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E0" w:rsidRPr="00CB2F92" w:rsidRDefault="006D48E0" w:rsidP="006D48E0">
      <w:pPr>
        <w:spacing w:after="0" w:line="240" w:lineRule="auto"/>
        <w:jc w:val="center"/>
        <w:rPr>
          <w:sz w:val="24"/>
          <w:szCs w:val="24"/>
        </w:rPr>
      </w:pPr>
      <w:bookmarkStart w:id="0" w:name="_GoBack"/>
      <w:bookmarkEnd w:id="0"/>
      <w:r w:rsidRPr="00CB2F92">
        <w:rPr>
          <w:sz w:val="24"/>
          <w:szCs w:val="24"/>
        </w:rPr>
        <w:t>“Integrity Monitoring Act”</w:t>
      </w:r>
    </w:p>
    <w:p w:rsidR="006D48E0" w:rsidRDefault="006D48E0" w:rsidP="006D48E0">
      <w:pPr>
        <w:spacing w:after="0" w:line="240" w:lineRule="auto"/>
        <w:jc w:val="center"/>
        <w:rPr>
          <w:sz w:val="24"/>
          <w:szCs w:val="24"/>
        </w:rPr>
      </w:pPr>
      <w:r w:rsidRPr="00CB2F92">
        <w:rPr>
          <w:sz w:val="24"/>
          <w:szCs w:val="24"/>
        </w:rPr>
        <w:t>(A-60) (P.L.2013, C.37)</w:t>
      </w:r>
    </w:p>
    <w:p w:rsidR="006D48E0" w:rsidRPr="00CB2F92" w:rsidRDefault="006D48E0" w:rsidP="006D48E0">
      <w:pPr>
        <w:spacing w:after="0" w:line="240" w:lineRule="auto"/>
        <w:jc w:val="center"/>
        <w:rPr>
          <w:sz w:val="24"/>
          <w:szCs w:val="24"/>
        </w:rPr>
      </w:pPr>
    </w:p>
    <w:p w:rsidR="006D48E0" w:rsidRDefault="006D48E0" w:rsidP="006D48E0">
      <w:pPr>
        <w:spacing w:after="0" w:line="240" w:lineRule="auto"/>
        <w:jc w:val="center"/>
        <w:rPr>
          <w:b/>
          <w:sz w:val="24"/>
          <w:szCs w:val="24"/>
        </w:rPr>
      </w:pPr>
      <w:r w:rsidRPr="0081766F">
        <w:rPr>
          <w:b/>
          <w:sz w:val="24"/>
          <w:szCs w:val="24"/>
        </w:rPr>
        <w:t xml:space="preserve">Guidance and Procedures </w:t>
      </w:r>
    </w:p>
    <w:p w:rsidR="006D48E0" w:rsidRDefault="006D48E0" w:rsidP="006D48E0">
      <w:pPr>
        <w:spacing w:after="0" w:line="240" w:lineRule="auto"/>
        <w:jc w:val="center"/>
        <w:rPr>
          <w:b/>
          <w:sz w:val="24"/>
          <w:szCs w:val="24"/>
        </w:rPr>
      </w:pPr>
      <w:r w:rsidRPr="0081766F">
        <w:rPr>
          <w:b/>
          <w:sz w:val="24"/>
          <w:szCs w:val="24"/>
        </w:rPr>
        <w:t>U</w:t>
      </w:r>
      <w:r>
        <w:rPr>
          <w:b/>
          <w:sz w:val="24"/>
          <w:szCs w:val="24"/>
        </w:rPr>
        <w:t>PDATE</w:t>
      </w:r>
      <w:r w:rsidRPr="0081766F">
        <w:rPr>
          <w:b/>
          <w:sz w:val="24"/>
          <w:szCs w:val="24"/>
        </w:rPr>
        <w:t xml:space="preserve"> #1</w:t>
      </w:r>
    </w:p>
    <w:p w:rsidR="006D48E0" w:rsidRDefault="006D48E0" w:rsidP="006D48E0">
      <w:pPr>
        <w:spacing w:after="0" w:line="240" w:lineRule="auto"/>
        <w:jc w:val="center"/>
        <w:rPr>
          <w:b/>
          <w:sz w:val="24"/>
          <w:szCs w:val="24"/>
        </w:rPr>
      </w:pPr>
    </w:p>
    <w:p w:rsidR="006D48E0" w:rsidRDefault="006D48E0" w:rsidP="006D48E0">
      <w:pPr>
        <w:spacing w:after="0" w:line="240" w:lineRule="auto"/>
        <w:jc w:val="center"/>
        <w:rPr>
          <w:b/>
          <w:sz w:val="24"/>
          <w:szCs w:val="24"/>
        </w:rPr>
      </w:pPr>
      <w:r>
        <w:rPr>
          <w:b/>
          <w:sz w:val="24"/>
          <w:szCs w:val="24"/>
        </w:rPr>
        <w:t>Completed Debris Removal Contracts</w:t>
      </w:r>
    </w:p>
    <w:p w:rsidR="006D48E0" w:rsidRDefault="006D48E0" w:rsidP="006D48E0">
      <w:pPr>
        <w:spacing w:after="0" w:line="240" w:lineRule="auto"/>
        <w:jc w:val="center"/>
        <w:rPr>
          <w:b/>
          <w:sz w:val="24"/>
          <w:szCs w:val="24"/>
        </w:rPr>
      </w:pPr>
    </w:p>
    <w:p w:rsidR="006D48E0" w:rsidRPr="0081766F" w:rsidRDefault="006D48E0" w:rsidP="006D48E0">
      <w:pPr>
        <w:spacing w:after="0" w:line="240" w:lineRule="auto"/>
        <w:jc w:val="center"/>
        <w:rPr>
          <w:b/>
          <w:sz w:val="24"/>
          <w:szCs w:val="24"/>
        </w:rPr>
      </w:pPr>
    </w:p>
    <w:p w:rsidR="006D48E0" w:rsidRPr="00CB2F92" w:rsidRDefault="006D48E0" w:rsidP="006D48E0">
      <w:pPr>
        <w:spacing w:after="0" w:line="240" w:lineRule="auto"/>
        <w:jc w:val="center"/>
        <w:rPr>
          <w:sz w:val="24"/>
          <w:szCs w:val="24"/>
        </w:rPr>
      </w:pPr>
      <w:r w:rsidRPr="00CB2F92">
        <w:rPr>
          <w:sz w:val="24"/>
          <w:szCs w:val="24"/>
        </w:rPr>
        <w:t>June 21, 2013</w:t>
      </w:r>
    </w:p>
    <w:p w:rsidR="006D48E0" w:rsidRPr="00CB2F92" w:rsidRDefault="006D48E0" w:rsidP="006D48E0">
      <w:pPr>
        <w:spacing w:after="0" w:line="240" w:lineRule="auto"/>
        <w:rPr>
          <w:sz w:val="24"/>
          <w:szCs w:val="24"/>
        </w:rPr>
      </w:pPr>
    </w:p>
    <w:p w:rsidR="006D48E0" w:rsidRPr="00CB2F92" w:rsidRDefault="006D48E0" w:rsidP="006D48E0">
      <w:pPr>
        <w:spacing w:after="0" w:line="240" w:lineRule="auto"/>
        <w:rPr>
          <w:sz w:val="24"/>
          <w:szCs w:val="24"/>
        </w:rPr>
      </w:pPr>
      <w:r w:rsidRPr="00CB2F92">
        <w:rPr>
          <w:sz w:val="24"/>
          <w:szCs w:val="24"/>
        </w:rPr>
        <w:tab/>
      </w:r>
      <w:r w:rsidRPr="00CB2F92">
        <w:rPr>
          <w:sz w:val="24"/>
          <w:szCs w:val="24"/>
        </w:rPr>
        <w:tab/>
      </w:r>
      <w:r w:rsidRPr="00CB2F92">
        <w:rPr>
          <w:sz w:val="24"/>
          <w:szCs w:val="24"/>
        </w:rPr>
        <w:tab/>
      </w:r>
      <w:r w:rsidRPr="00CB2F92">
        <w:rPr>
          <w:sz w:val="24"/>
          <w:szCs w:val="24"/>
        </w:rPr>
        <w:tab/>
        <w:t xml:space="preserve"> </w:t>
      </w:r>
    </w:p>
    <w:p w:rsidR="006D48E0" w:rsidRPr="00CB2F92" w:rsidRDefault="006D48E0" w:rsidP="006D48E0">
      <w:pPr>
        <w:tabs>
          <w:tab w:val="right" w:pos="2340"/>
          <w:tab w:val="left" w:pos="3150"/>
        </w:tabs>
        <w:spacing w:after="0" w:line="240" w:lineRule="auto"/>
        <w:rPr>
          <w:sz w:val="24"/>
          <w:szCs w:val="24"/>
        </w:rPr>
      </w:pPr>
      <w:r w:rsidRPr="00CB2F92">
        <w:rPr>
          <w:sz w:val="24"/>
          <w:szCs w:val="24"/>
        </w:rPr>
        <w:t>This is an update to the guidance provided in Treasurer</w:t>
      </w:r>
      <w:r>
        <w:rPr>
          <w:sz w:val="24"/>
          <w:szCs w:val="24"/>
        </w:rPr>
        <w:t xml:space="preserve"> </w:t>
      </w:r>
      <w:proofErr w:type="spellStart"/>
      <w:r>
        <w:rPr>
          <w:sz w:val="24"/>
          <w:szCs w:val="24"/>
        </w:rPr>
        <w:t>Sidamon-Eristoff</w:t>
      </w:r>
      <w:r w:rsidRPr="00CB2F92">
        <w:rPr>
          <w:sz w:val="24"/>
          <w:szCs w:val="24"/>
        </w:rPr>
        <w:t>’s</w:t>
      </w:r>
      <w:proofErr w:type="spellEnd"/>
      <w:r w:rsidRPr="00CB2F92">
        <w:rPr>
          <w:sz w:val="24"/>
          <w:szCs w:val="24"/>
        </w:rPr>
        <w:t xml:space="preserve"> memorandum dated May 30, 2013 regarding Assembly Bill 60 (A-60) (P.L.2013, C.37).  In that memorandum, the specifics of the law including its reporting requirements were outlined to governmental units.  Additionally, the memorandum outlined procedures for enabling proper compliance by governmental units and for the Department of the Treasury to comply with the reporting requirements of the Act.</w:t>
      </w:r>
    </w:p>
    <w:p w:rsidR="006D48E0" w:rsidRPr="00CB2F92" w:rsidRDefault="006D48E0" w:rsidP="006D48E0">
      <w:pPr>
        <w:tabs>
          <w:tab w:val="right" w:pos="2340"/>
          <w:tab w:val="left" w:pos="3150"/>
        </w:tabs>
        <w:spacing w:after="0" w:line="240" w:lineRule="auto"/>
        <w:rPr>
          <w:sz w:val="24"/>
          <w:szCs w:val="24"/>
        </w:rPr>
      </w:pPr>
    </w:p>
    <w:p w:rsidR="006D48E0" w:rsidRDefault="006D48E0" w:rsidP="006D48E0">
      <w:pPr>
        <w:tabs>
          <w:tab w:val="right" w:pos="2340"/>
          <w:tab w:val="left" w:pos="3150"/>
        </w:tabs>
        <w:spacing w:after="0" w:line="240" w:lineRule="auto"/>
        <w:rPr>
          <w:sz w:val="24"/>
          <w:szCs w:val="24"/>
        </w:rPr>
      </w:pPr>
      <w:r w:rsidRPr="00CB2F92">
        <w:rPr>
          <w:sz w:val="24"/>
          <w:szCs w:val="24"/>
        </w:rPr>
        <w:t xml:space="preserve">As a means of enabling compliance, governmental units were to provide a completed Contract Notification Form and Information Checklist form for all such projects impacted by the Act.   </w:t>
      </w:r>
    </w:p>
    <w:p w:rsidR="006D48E0" w:rsidRDefault="006D48E0" w:rsidP="006D48E0">
      <w:pPr>
        <w:tabs>
          <w:tab w:val="right" w:pos="2340"/>
          <w:tab w:val="left" w:pos="3150"/>
        </w:tabs>
        <w:spacing w:after="0" w:line="240" w:lineRule="auto"/>
        <w:rPr>
          <w:sz w:val="24"/>
          <w:szCs w:val="24"/>
        </w:rPr>
      </w:pPr>
    </w:p>
    <w:p w:rsidR="006D48E0" w:rsidRDefault="006D48E0" w:rsidP="006D48E0">
      <w:pPr>
        <w:tabs>
          <w:tab w:val="right" w:pos="2340"/>
          <w:tab w:val="left" w:pos="3150"/>
        </w:tabs>
        <w:spacing w:after="0" w:line="240" w:lineRule="auto"/>
        <w:rPr>
          <w:sz w:val="24"/>
          <w:szCs w:val="24"/>
        </w:rPr>
      </w:pPr>
      <w:r w:rsidRPr="00CB2F92">
        <w:rPr>
          <w:b/>
          <w:sz w:val="24"/>
          <w:szCs w:val="24"/>
        </w:rPr>
        <w:t>For the purposes of completed debris removal contracts only, the attached Debris Removal Contract Information Form is to be used in place of the previously prescribed Contract Notification and Information Checklist forms.</w:t>
      </w:r>
      <w:r w:rsidRPr="00CB2F92">
        <w:rPr>
          <w:sz w:val="24"/>
          <w:szCs w:val="24"/>
        </w:rPr>
        <w:t xml:space="preserve">  </w:t>
      </w:r>
    </w:p>
    <w:p w:rsidR="006D48E0" w:rsidRDefault="006D48E0" w:rsidP="006D48E0">
      <w:pPr>
        <w:tabs>
          <w:tab w:val="right" w:pos="2340"/>
          <w:tab w:val="left" w:pos="3150"/>
        </w:tabs>
        <w:spacing w:after="0" w:line="240" w:lineRule="auto"/>
        <w:rPr>
          <w:sz w:val="24"/>
          <w:szCs w:val="24"/>
        </w:rPr>
      </w:pPr>
    </w:p>
    <w:p w:rsidR="006D48E0" w:rsidRPr="00CB2F92" w:rsidRDefault="006D48E0" w:rsidP="006D48E0">
      <w:pPr>
        <w:tabs>
          <w:tab w:val="right" w:pos="2340"/>
          <w:tab w:val="left" w:pos="3150"/>
        </w:tabs>
        <w:spacing w:after="0" w:line="240" w:lineRule="auto"/>
        <w:rPr>
          <w:sz w:val="24"/>
          <w:szCs w:val="24"/>
        </w:rPr>
      </w:pPr>
      <w:r w:rsidRPr="00CB2F92">
        <w:rPr>
          <w:sz w:val="24"/>
          <w:szCs w:val="24"/>
        </w:rPr>
        <w:t>For all other impacted projects, please continue to use the aforementioned forms.</w:t>
      </w:r>
    </w:p>
    <w:p w:rsidR="006D48E0" w:rsidRPr="00CB2F92" w:rsidRDefault="006D48E0" w:rsidP="006D48E0">
      <w:pPr>
        <w:tabs>
          <w:tab w:val="right" w:pos="2340"/>
          <w:tab w:val="left" w:pos="3150"/>
        </w:tabs>
        <w:spacing w:after="0" w:line="240" w:lineRule="auto"/>
        <w:rPr>
          <w:sz w:val="24"/>
          <w:szCs w:val="24"/>
        </w:rPr>
      </w:pPr>
    </w:p>
    <w:p w:rsidR="006D48E0" w:rsidRPr="00CB2F92" w:rsidRDefault="006D48E0" w:rsidP="006D48E0">
      <w:pPr>
        <w:tabs>
          <w:tab w:val="right" w:pos="2340"/>
          <w:tab w:val="left" w:pos="3150"/>
        </w:tabs>
        <w:spacing w:after="0" w:line="240" w:lineRule="auto"/>
        <w:rPr>
          <w:sz w:val="24"/>
          <w:szCs w:val="24"/>
        </w:rPr>
      </w:pPr>
      <w:r w:rsidRPr="00CB2F92">
        <w:rPr>
          <w:sz w:val="24"/>
          <w:szCs w:val="24"/>
        </w:rPr>
        <w:t xml:space="preserve">The Department of the Treasury will continue to modify procedures and policies as we move forward.  If you have any questions concerning this matter please do not hesitate to contact David Ridolfino at (609) 633-8185.  </w:t>
      </w:r>
    </w:p>
    <w:p w:rsidR="006D48E0" w:rsidRDefault="006D48E0">
      <w:pPr>
        <w:spacing w:after="0" w:line="240" w:lineRule="auto"/>
        <w:rPr>
          <w:rFonts w:ascii="Times New Roman" w:eastAsia="Times New Roman" w:hAnsi="Times New Roman"/>
          <w:sz w:val="24"/>
          <w:szCs w:val="24"/>
        </w:rPr>
      </w:pPr>
      <w:r>
        <w:rPr>
          <w:szCs w:val="24"/>
        </w:rPr>
        <w:br w:type="page"/>
      </w:r>
    </w:p>
    <w:p w:rsidR="001F62E7" w:rsidRPr="004E24A9" w:rsidRDefault="00DC2B77" w:rsidP="00DC2B77">
      <w:pPr>
        <w:spacing w:after="0"/>
        <w:rPr>
          <w:rFonts w:ascii="Times New Roman" w:hAnsi="Times New Roman"/>
          <w:i/>
          <w:sz w:val="24"/>
          <w:szCs w:val="24"/>
        </w:rPr>
      </w:pPr>
      <w:r w:rsidRPr="004E24A9">
        <w:rPr>
          <w:rFonts w:ascii="Times New Roman" w:hAnsi="Times New Roman"/>
          <w:i/>
          <w:sz w:val="24"/>
          <w:szCs w:val="24"/>
        </w:rPr>
        <w:lastRenderedPageBreak/>
        <w:t>Please provide the following information</w:t>
      </w:r>
    </w:p>
    <w:p w:rsidR="000B46B5" w:rsidRPr="007A29B0" w:rsidRDefault="000B46B5" w:rsidP="005B3E09">
      <w:pPr>
        <w:pStyle w:val="Heading2"/>
        <w:spacing w:before="160"/>
        <w:rPr>
          <w:rFonts w:ascii="Times New Roman" w:hAnsi="Times New Roman"/>
          <w:sz w:val="24"/>
          <w:szCs w:val="24"/>
          <w:u w:val="single"/>
        </w:rPr>
      </w:pPr>
      <w:r w:rsidRPr="007A29B0">
        <w:rPr>
          <w:rFonts w:ascii="Times New Roman" w:hAnsi="Times New Roman"/>
          <w:sz w:val="24"/>
          <w:szCs w:val="24"/>
          <w:u w:val="single"/>
        </w:rPr>
        <w:t>General Information</w:t>
      </w:r>
    </w:p>
    <w:p w:rsidR="000B46B5" w:rsidRPr="004872C8" w:rsidRDefault="000B46B5" w:rsidP="005B3E09">
      <w:pPr>
        <w:spacing w:after="0" w:line="240" w:lineRule="auto"/>
        <w:rPr>
          <w:rFonts w:ascii="Times New Roman" w:hAnsi="Times New Roman"/>
          <w:sz w:val="20"/>
          <w:szCs w:val="20"/>
        </w:rPr>
      </w:pPr>
    </w:p>
    <w:p w:rsidR="000B46B5" w:rsidRDefault="00634B13" w:rsidP="004E24A9">
      <w:pPr>
        <w:ind w:firstLine="720"/>
        <w:rPr>
          <w:rFonts w:ascii="Times New Roman" w:hAnsi="Times New Roman"/>
          <w:sz w:val="20"/>
          <w:szCs w:val="20"/>
        </w:rPr>
      </w:pPr>
      <w:r>
        <w:rPr>
          <w:rFonts w:ascii="Times New Roman" w:hAnsi="Times New Roman"/>
          <w:sz w:val="20"/>
          <w:szCs w:val="20"/>
        </w:rPr>
        <w:t>Agency</w:t>
      </w:r>
      <w:r w:rsidR="00853820">
        <w:rPr>
          <w:rFonts w:ascii="Times New Roman" w:hAnsi="Times New Roman"/>
          <w:sz w:val="20"/>
          <w:szCs w:val="20"/>
        </w:rPr>
        <w:t>/Recipient</w:t>
      </w:r>
      <w:r>
        <w:rPr>
          <w:rFonts w:ascii="Times New Roman" w:hAnsi="Times New Roman"/>
          <w:sz w:val="20"/>
          <w:szCs w:val="20"/>
        </w:rPr>
        <w:t xml:space="preserve"> Name</w:t>
      </w:r>
      <w:r w:rsidR="004E24A9">
        <w:rPr>
          <w:rFonts w:ascii="Times New Roman" w:hAnsi="Times New Roman"/>
          <w:sz w:val="20"/>
          <w:szCs w:val="20"/>
        </w:rPr>
        <w:t>: ________________________</w:t>
      </w:r>
      <w:r w:rsidR="00853820">
        <w:rPr>
          <w:rFonts w:ascii="Times New Roman" w:hAnsi="Times New Roman"/>
          <w:sz w:val="20"/>
          <w:szCs w:val="20"/>
        </w:rPr>
        <w:t>__________________________</w:t>
      </w:r>
      <w:r w:rsidR="0047261C">
        <w:rPr>
          <w:rFonts w:ascii="Times New Roman" w:hAnsi="Times New Roman"/>
          <w:sz w:val="20"/>
          <w:szCs w:val="20"/>
        </w:rPr>
        <w:t>_______</w:t>
      </w:r>
    </w:p>
    <w:p w:rsidR="00853820" w:rsidRPr="004872C8" w:rsidRDefault="00853820" w:rsidP="00853820">
      <w:pPr>
        <w:ind w:firstLine="720"/>
        <w:rPr>
          <w:rFonts w:ascii="Times New Roman" w:hAnsi="Times New Roman"/>
          <w:sz w:val="20"/>
          <w:szCs w:val="20"/>
        </w:rPr>
      </w:pPr>
      <w:r>
        <w:rPr>
          <w:rFonts w:ascii="Times New Roman" w:hAnsi="Times New Roman"/>
          <w:sz w:val="20"/>
          <w:szCs w:val="20"/>
        </w:rPr>
        <w:t xml:space="preserve">Award </w:t>
      </w:r>
      <w:r w:rsidR="007F009B">
        <w:rPr>
          <w:rFonts w:ascii="Times New Roman" w:hAnsi="Times New Roman"/>
          <w:sz w:val="20"/>
          <w:szCs w:val="20"/>
        </w:rPr>
        <w:t>Identification</w:t>
      </w:r>
      <w:r>
        <w:rPr>
          <w:rFonts w:ascii="Times New Roman" w:hAnsi="Times New Roman"/>
          <w:sz w:val="20"/>
          <w:szCs w:val="20"/>
        </w:rPr>
        <w:t xml:space="preserve"> (e.g. </w:t>
      </w:r>
      <w:r w:rsidR="007F009B">
        <w:rPr>
          <w:rFonts w:ascii="Times New Roman" w:hAnsi="Times New Roman"/>
          <w:sz w:val="20"/>
          <w:szCs w:val="20"/>
        </w:rPr>
        <w:t>PW No.)</w:t>
      </w:r>
      <w:r>
        <w:rPr>
          <w:rFonts w:ascii="Times New Roman" w:hAnsi="Times New Roman"/>
          <w:sz w:val="20"/>
          <w:szCs w:val="20"/>
        </w:rPr>
        <w:t>__________________________________</w:t>
      </w:r>
      <w:r w:rsidR="0047261C">
        <w:rPr>
          <w:rFonts w:ascii="Times New Roman" w:hAnsi="Times New Roman"/>
          <w:sz w:val="20"/>
          <w:szCs w:val="20"/>
        </w:rPr>
        <w:t>________________</w:t>
      </w:r>
    </w:p>
    <w:p w:rsidR="00853820" w:rsidRDefault="00853820" w:rsidP="004E24A9">
      <w:pPr>
        <w:ind w:firstLine="720"/>
        <w:rPr>
          <w:rFonts w:ascii="Times New Roman" w:hAnsi="Times New Roman"/>
          <w:sz w:val="20"/>
          <w:szCs w:val="20"/>
        </w:rPr>
      </w:pPr>
      <w:r>
        <w:rPr>
          <w:rFonts w:ascii="Times New Roman" w:hAnsi="Times New Roman"/>
          <w:sz w:val="20"/>
          <w:szCs w:val="20"/>
        </w:rPr>
        <w:t>Award Type, date, description and amount</w:t>
      </w:r>
      <w:r w:rsidR="007F009B">
        <w:rPr>
          <w:rFonts w:ascii="Times New Roman" w:hAnsi="Times New Roman"/>
          <w:sz w:val="20"/>
          <w:szCs w:val="20"/>
        </w:rPr>
        <w:t xml:space="preserve"> (Time &amp; Materials, Fixed fee) </w:t>
      </w:r>
      <w:r w:rsidR="0047261C">
        <w:rPr>
          <w:rFonts w:ascii="Times New Roman" w:hAnsi="Times New Roman"/>
          <w:sz w:val="20"/>
          <w:szCs w:val="20"/>
        </w:rPr>
        <w:t>___________________</w:t>
      </w:r>
    </w:p>
    <w:p w:rsidR="000B46B5" w:rsidRDefault="000B46B5" w:rsidP="00585E26">
      <w:pPr>
        <w:ind w:left="720" w:hanging="720"/>
        <w:rPr>
          <w:rFonts w:ascii="Times New Roman" w:hAnsi="Times New Roman"/>
          <w:sz w:val="20"/>
          <w:szCs w:val="20"/>
        </w:rPr>
      </w:pPr>
      <w:r w:rsidRPr="004872C8">
        <w:rPr>
          <w:rFonts w:ascii="Times New Roman" w:hAnsi="Times New Roman"/>
          <w:sz w:val="20"/>
          <w:szCs w:val="20"/>
        </w:rPr>
        <w:tab/>
      </w:r>
      <w:r w:rsidR="004E24A9">
        <w:rPr>
          <w:rFonts w:ascii="Times New Roman" w:hAnsi="Times New Roman"/>
          <w:sz w:val="20"/>
          <w:szCs w:val="20"/>
        </w:rPr>
        <w:t>Contact Person</w:t>
      </w:r>
      <w:r w:rsidR="000431A1">
        <w:rPr>
          <w:rFonts w:ascii="Times New Roman" w:hAnsi="Times New Roman"/>
          <w:sz w:val="20"/>
          <w:szCs w:val="20"/>
        </w:rPr>
        <w:t xml:space="preserve"> and Title</w:t>
      </w:r>
      <w:r w:rsidR="004E24A9">
        <w:rPr>
          <w:rFonts w:ascii="Times New Roman" w:hAnsi="Times New Roman"/>
          <w:sz w:val="20"/>
          <w:szCs w:val="20"/>
        </w:rPr>
        <w:t>: ________________________</w:t>
      </w:r>
      <w:r w:rsidR="00853820">
        <w:rPr>
          <w:rFonts w:ascii="Times New Roman" w:hAnsi="Times New Roman"/>
          <w:sz w:val="20"/>
          <w:szCs w:val="20"/>
        </w:rPr>
        <w:t>___</w:t>
      </w:r>
      <w:r w:rsidR="00CA0A14">
        <w:rPr>
          <w:rFonts w:ascii="Times New Roman" w:hAnsi="Times New Roman"/>
          <w:sz w:val="20"/>
          <w:szCs w:val="20"/>
        </w:rPr>
        <w:t>_______________________________</w:t>
      </w:r>
    </w:p>
    <w:p w:rsidR="00853820" w:rsidRDefault="00853820" w:rsidP="00853820">
      <w:pPr>
        <w:ind w:left="720"/>
        <w:rPr>
          <w:rFonts w:ascii="Times New Roman" w:hAnsi="Times New Roman"/>
          <w:sz w:val="20"/>
          <w:szCs w:val="20"/>
        </w:rPr>
      </w:pPr>
      <w:r>
        <w:rPr>
          <w:rFonts w:ascii="Times New Roman" w:hAnsi="Times New Roman"/>
          <w:sz w:val="20"/>
          <w:szCs w:val="20"/>
        </w:rPr>
        <w:t>Contact Phone</w:t>
      </w:r>
      <w:r w:rsidR="004D4146">
        <w:rPr>
          <w:rFonts w:ascii="Times New Roman" w:hAnsi="Times New Roman"/>
          <w:sz w:val="20"/>
          <w:szCs w:val="20"/>
        </w:rPr>
        <w:t>, Email</w:t>
      </w:r>
      <w:r w:rsidR="000431A1">
        <w:rPr>
          <w:rFonts w:ascii="Times New Roman" w:hAnsi="Times New Roman"/>
          <w:sz w:val="20"/>
          <w:szCs w:val="20"/>
        </w:rPr>
        <w:t>, Fax</w:t>
      </w:r>
      <w:r>
        <w:rPr>
          <w:rFonts w:ascii="Times New Roman" w:hAnsi="Times New Roman"/>
          <w:sz w:val="20"/>
          <w:szCs w:val="20"/>
        </w:rPr>
        <w:t>: ____________________________</w:t>
      </w:r>
      <w:r w:rsidR="00CA0A14">
        <w:rPr>
          <w:rFonts w:ascii="Times New Roman" w:hAnsi="Times New Roman"/>
          <w:sz w:val="20"/>
          <w:szCs w:val="20"/>
        </w:rPr>
        <w:t>____________________________</w:t>
      </w:r>
    </w:p>
    <w:p w:rsidR="00853820" w:rsidRPr="004872C8" w:rsidRDefault="00853820" w:rsidP="00853820">
      <w:pPr>
        <w:ind w:left="720"/>
        <w:rPr>
          <w:rFonts w:ascii="Times New Roman" w:hAnsi="Times New Roman"/>
          <w:sz w:val="20"/>
          <w:szCs w:val="20"/>
        </w:rPr>
      </w:pPr>
      <w:r>
        <w:rPr>
          <w:rFonts w:ascii="Times New Roman" w:hAnsi="Times New Roman"/>
          <w:sz w:val="20"/>
          <w:szCs w:val="20"/>
        </w:rPr>
        <w:t>Contact Email: _____________________________________________________________</w:t>
      </w:r>
      <w:r w:rsidR="00CA0A14">
        <w:rPr>
          <w:rFonts w:ascii="Times New Roman" w:hAnsi="Times New Roman"/>
          <w:sz w:val="20"/>
          <w:szCs w:val="20"/>
        </w:rPr>
        <w:t>______</w:t>
      </w:r>
    </w:p>
    <w:p w:rsidR="00634B13" w:rsidRDefault="000B46B5" w:rsidP="00585E26">
      <w:pPr>
        <w:ind w:left="720" w:hanging="720"/>
        <w:rPr>
          <w:rFonts w:ascii="Times New Roman" w:hAnsi="Times New Roman"/>
          <w:sz w:val="20"/>
          <w:szCs w:val="20"/>
        </w:rPr>
      </w:pPr>
      <w:r w:rsidRPr="004872C8">
        <w:rPr>
          <w:rFonts w:ascii="Times New Roman" w:hAnsi="Times New Roman"/>
          <w:sz w:val="20"/>
          <w:szCs w:val="20"/>
        </w:rPr>
        <w:tab/>
      </w:r>
      <w:r w:rsidR="004E24A9">
        <w:rPr>
          <w:rFonts w:ascii="Times New Roman" w:hAnsi="Times New Roman"/>
          <w:sz w:val="20"/>
          <w:szCs w:val="20"/>
        </w:rPr>
        <w:t>Project Location: _______________________________________________________</w:t>
      </w:r>
      <w:r w:rsidR="00853820">
        <w:rPr>
          <w:rFonts w:ascii="Times New Roman" w:hAnsi="Times New Roman"/>
          <w:sz w:val="20"/>
          <w:szCs w:val="20"/>
        </w:rPr>
        <w:t>_____</w:t>
      </w:r>
      <w:r w:rsidR="00CA0A14">
        <w:rPr>
          <w:rFonts w:ascii="Times New Roman" w:hAnsi="Times New Roman"/>
          <w:sz w:val="20"/>
          <w:szCs w:val="20"/>
        </w:rPr>
        <w:t>_____</w:t>
      </w:r>
    </w:p>
    <w:p w:rsidR="000B46B5" w:rsidRDefault="00836481" w:rsidP="00836481">
      <w:pPr>
        <w:ind w:left="720" w:hanging="720"/>
        <w:rPr>
          <w:rFonts w:ascii="Times New Roman" w:hAnsi="Times New Roman"/>
          <w:sz w:val="20"/>
          <w:szCs w:val="20"/>
        </w:rPr>
      </w:pPr>
      <w:r w:rsidRPr="004872C8">
        <w:rPr>
          <w:rFonts w:ascii="Times New Roman" w:hAnsi="Times New Roman"/>
          <w:sz w:val="20"/>
          <w:szCs w:val="20"/>
        </w:rPr>
        <w:tab/>
      </w:r>
      <w:r>
        <w:rPr>
          <w:rFonts w:ascii="Times New Roman" w:hAnsi="Times New Roman"/>
          <w:sz w:val="20"/>
          <w:szCs w:val="20"/>
        </w:rPr>
        <w:t>Project Description</w:t>
      </w:r>
      <w:r w:rsidR="004E24A9">
        <w:rPr>
          <w:rFonts w:ascii="Times New Roman" w:hAnsi="Times New Roman"/>
          <w:sz w:val="20"/>
          <w:szCs w:val="20"/>
        </w:rPr>
        <w:t>: _____________________________________________________</w:t>
      </w:r>
      <w:r w:rsidR="00853820">
        <w:rPr>
          <w:rFonts w:ascii="Times New Roman" w:hAnsi="Times New Roman"/>
          <w:sz w:val="20"/>
          <w:szCs w:val="20"/>
        </w:rPr>
        <w:t>_____</w:t>
      </w:r>
      <w:r w:rsidR="00CA0A14">
        <w:rPr>
          <w:rFonts w:ascii="Times New Roman" w:hAnsi="Times New Roman"/>
          <w:sz w:val="20"/>
          <w:szCs w:val="20"/>
        </w:rPr>
        <w:t>_____</w:t>
      </w:r>
    </w:p>
    <w:p w:rsidR="00836481" w:rsidRDefault="00836481" w:rsidP="00836481">
      <w:pPr>
        <w:ind w:left="720" w:hanging="720"/>
        <w:rPr>
          <w:rFonts w:ascii="Times New Roman" w:hAnsi="Times New Roman"/>
          <w:sz w:val="20"/>
          <w:szCs w:val="20"/>
        </w:rPr>
      </w:pPr>
      <w:r w:rsidRPr="004872C8">
        <w:rPr>
          <w:rFonts w:ascii="Times New Roman" w:hAnsi="Times New Roman"/>
          <w:sz w:val="20"/>
          <w:szCs w:val="20"/>
        </w:rPr>
        <w:tab/>
      </w:r>
      <w:r>
        <w:rPr>
          <w:rFonts w:ascii="Times New Roman" w:hAnsi="Times New Roman"/>
          <w:sz w:val="20"/>
          <w:szCs w:val="20"/>
        </w:rPr>
        <w:t>Estimated Project Start Date</w:t>
      </w:r>
      <w:r w:rsidR="004E24A9">
        <w:rPr>
          <w:rFonts w:ascii="Times New Roman" w:hAnsi="Times New Roman"/>
          <w:sz w:val="20"/>
          <w:szCs w:val="20"/>
        </w:rPr>
        <w:t>: ______________________________________________</w:t>
      </w:r>
      <w:r w:rsidR="00853820">
        <w:rPr>
          <w:rFonts w:ascii="Times New Roman" w:hAnsi="Times New Roman"/>
          <w:sz w:val="20"/>
          <w:szCs w:val="20"/>
        </w:rPr>
        <w:t>_____</w:t>
      </w:r>
      <w:r w:rsidR="00CA0A14">
        <w:rPr>
          <w:rFonts w:ascii="Times New Roman" w:hAnsi="Times New Roman"/>
          <w:sz w:val="20"/>
          <w:szCs w:val="20"/>
        </w:rPr>
        <w:t>____</w:t>
      </w:r>
    </w:p>
    <w:p w:rsidR="00836481" w:rsidRDefault="00836481" w:rsidP="00836481">
      <w:pPr>
        <w:ind w:left="720" w:hanging="720"/>
        <w:rPr>
          <w:rFonts w:ascii="Times New Roman" w:hAnsi="Times New Roman"/>
          <w:sz w:val="20"/>
          <w:szCs w:val="20"/>
        </w:rPr>
      </w:pPr>
      <w:r w:rsidRPr="004872C8">
        <w:rPr>
          <w:rFonts w:ascii="Times New Roman" w:hAnsi="Times New Roman"/>
          <w:sz w:val="20"/>
          <w:szCs w:val="20"/>
        </w:rPr>
        <w:tab/>
      </w:r>
      <w:r>
        <w:rPr>
          <w:rFonts w:ascii="Times New Roman" w:hAnsi="Times New Roman"/>
          <w:sz w:val="20"/>
          <w:szCs w:val="20"/>
        </w:rPr>
        <w:t>Estimated Project End Date</w:t>
      </w:r>
      <w:r w:rsidR="004E24A9">
        <w:rPr>
          <w:rFonts w:ascii="Times New Roman" w:hAnsi="Times New Roman"/>
          <w:sz w:val="20"/>
          <w:szCs w:val="20"/>
        </w:rPr>
        <w:t>: _______________</w:t>
      </w:r>
      <w:r w:rsidR="00853820">
        <w:rPr>
          <w:rFonts w:ascii="Times New Roman" w:hAnsi="Times New Roman"/>
          <w:sz w:val="20"/>
          <w:szCs w:val="20"/>
        </w:rPr>
        <w:t>_____________________________________</w:t>
      </w:r>
      <w:r w:rsidR="00CA0A14">
        <w:rPr>
          <w:rFonts w:ascii="Times New Roman" w:hAnsi="Times New Roman"/>
          <w:sz w:val="20"/>
          <w:szCs w:val="20"/>
        </w:rPr>
        <w:t>____</w:t>
      </w:r>
    </w:p>
    <w:p w:rsidR="007F009B" w:rsidRDefault="007F009B" w:rsidP="00836481">
      <w:pPr>
        <w:ind w:left="720" w:hanging="720"/>
        <w:rPr>
          <w:rFonts w:ascii="Times New Roman" w:hAnsi="Times New Roman"/>
          <w:sz w:val="20"/>
          <w:szCs w:val="20"/>
        </w:rPr>
      </w:pPr>
      <w:r>
        <w:rPr>
          <w:rFonts w:ascii="Times New Roman" w:hAnsi="Times New Roman"/>
          <w:sz w:val="20"/>
          <w:szCs w:val="20"/>
        </w:rPr>
        <w:tab/>
        <w:t xml:space="preserve">Brief Description of Procurement Process and Number of Bids Received </w:t>
      </w:r>
      <w:r w:rsidR="00CA0A14">
        <w:rPr>
          <w:rFonts w:ascii="Times New Roman" w:hAnsi="Times New Roman"/>
          <w:sz w:val="20"/>
          <w:szCs w:val="20"/>
        </w:rPr>
        <w:t>____________________</w:t>
      </w:r>
    </w:p>
    <w:p w:rsidR="00CA0A14" w:rsidRDefault="00CA0A14" w:rsidP="00836481">
      <w:pPr>
        <w:ind w:left="720" w:hanging="720"/>
        <w:rPr>
          <w:rFonts w:ascii="Times New Roman" w:hAnsi="Times New Roman"/>
          <w:sz w:val="20"/>
          <w:szCs w:val="20"/>
        </w:rPr>
      </w:pPr>
      <w:r>
        <w:rPr>
          <w:rFonts w:ascii="Times New Roman" w:hAnsi="Times New Roman"/>
          <w:sz w:val="20"/>
          <w:szCs w:val="20"/>
        </w:rPr>
        <w:t xml:space="preserve">               ______________________________________________________________________________</w:t>
      </w:r>
    </w:p>
    <w:p w:rsidR="007F009B" w:rsidRDefault="007F009B" w:rsidP="00836481">
      <w:pPr>
        <w:ind w:left="720" w:hanging="720"/>
        <w:rPr>
          <w:rFonts w:ascii="Times New Roman" w:hAnsi="Times New Roman"/>
          <w:sz w:val="20"/>
          <w:szCs w:val="20"/>
        </w:rPr>
      </w:pPr>
      <w:r>
        <w:rPr>
          <w:rFonts w:ascii="Times New Roman" w:hAnsi="Times New Roman"/>
          <w:sz w:val="20"/>
          <w:szCs w:val="20"/>
        </w:rPr>
        <w:tab/>
        <w:t>Describe Selection Criteria</w:t>
      </w:r>
      <w:r w:rsidR="00CA0A14">
        <w:rPr>
          <w:rFonts w:ascii="Times New Roman" w:hAnsi="Times New Roman"/>
          <w:sz w:val="20"/>
          <w:szCs w:val="20"/>
        </w:rPr>
        <w:t>________________________________________________________</w:t>
      </w:r>
      <w:r w:rsidR="0047261C">
        <w:rPr>
          <w:rFonts w:ascii="Times New Roman" w:hAnsi="Times New Roman"/>
          <w:sz w:val="20"/>
          <w:szCs w:val="20"/>
        </w:rPr>
        <w:t>_</w:t>
      </w:r>
    </w:p>
    <w:p w:rsidR="002C0EF8" w:rsidRDefault="004E24A9" w:rsidP="002C0EF8">
      <w:pPr>
        <w:ind w:left="720" w:hanging="720"/>
        <w:rPr>
          <w:rFonts w:ascii="Times New Roman" w:hAnsi="Times New Roman"/>
          <w:sz w:val="20"/>
          <w:szCs w:val="20"/>
        </w:rPr>
      </w:pPr>
      <w:r>
        <w:rPr>
          <w:rFonts w:ascii="Times New Roman" w:hAnsi="Times New Roman"/>
          <w:sz w:val="20"/>
          <w:szCs w:val="20"/>
        </w:rPr>
        <w:tab/>
        <w:t>Contractor Hired</w:t>
      </w:r>
      <w:r w:rsidR="00853820">
        <w:rPr>
          <w:rFonts w:ascii="Times New Roman" w:hAnsi="Times New Roman"/>
          <w:sz w:val="20"/>
          <w:szCs w:val="20"/>
        </w:rPr>
        <w:t xml:space="preserve"> (e.g. Debris Removal)</w:t>
      </w:r>
      <w:r w:rsidR="004D4146">
        <w:rPr>
          <w:rFonts w:ascii="Times New Roman" w:hAnsi="Times New Roman"/>
          <w:sz w:val="20"/>
          <w:szCs w:val="20"/>
        </w:rPr>
        <w:t xml:space="preserve"> </w:t>
      </w:r>
      <w:r w:rsidR="00CA0A14">
        <w:rPr>
          <w:rFonts w:ascii="Times New Roman" w:hAnsi="Times New Roman"/>
          <w:sz w:val="20"/>
          <w:szCs w:val="20"/>
        </w:rPr>
        <w:t>______________________________________________</w:t>
      </w:r>
    </w:p>
    <w:p w:rsidR="00853820" w:rsidRDefault="00853820" w:rsidP="002C0EF8">
      <w:pPr>
        <w:ind w:left="720" w:hanging="720"/>
        <w:rPr>
          <w:rFonts w:ascii="Times New Roman" w:hAnsi="Times New Roman"/>
          <w:sz w:val="20"/>
          <w:szCs w:val="20"/>
        </w:rPr>
      </w:pPr>
      <w:r>
        <w:rPr>
          <w:rFonts w:ascii="Times New Roman" w:hAnsi="Times New Roman"/>
          <w:sz w:val="20"/>
          <w:szCs w:val="20"/>
        </w:rPr>
        <w:tab/>
        <w:t>Contractor D-U-N-S</w:t>
      </w:r>
      <w:r w:rsidR="00CA0A14">
        <w:rPr>
          <w:rFonts w:ascii="Times New Roman" w:hAnsi="Times New Roman"/>
          <w:sz w:val="20"/>
          <w:szCs w:val="20"/>
        </w:rPr>
        <w:t>_____________________________________________________________</w:t>
      </w:r>
      <w:r w:rsidR="0047261C">
        <w:rPr>
          <w:rFonts w:ascii="Times New Roman" w:hAnsi="Times New Roman"/>
          <w:sz w:val="20"/>
          <w:szCs w:val="20"/>
        </w:rPr>
        <w:t>_</w:t>
      </w:r>
    </w:p>
    <w:p w:rsidR="00853820" w:rsidRDefault="00CA0A14" w:rsidP="002C0EF8">
      <w:pPr>
        <w:ind w:left="720" w:hanging="720"/>
        <w:rPr>
          <w:rFonts w:ascii="Times New Roman" w:hAnsi="Times New Roman"/>
          <w:sz w:val="20"/>
          <w:szCs w:val="20"/>
        </w:rPr>
      </w:pPr>
      <w:r>
        <w:rPr>
          <w:rFonts w:ascii="Times New Roman" w:hAnsi="Times New Roman"/>
          <w:sz w:val="20"/>
          <w:szCs w:val="20"/>
        </w:rPr>
        <w:tab/>
        <w:t xml:space="preserve">Contractor Primary Place of </w:t>
      </w:r>
      <w:r w:rsidR="00853820">
        <w:rPr>
          <w:rFonts w:ascii="Times New Roman" w:hAnsi="Times New Roman"/>
          <w:sz w:val="20"/>
          <w:szCs w:val="20"/>
        </w:rPr>
        <w:t>Performance</w:t>
      </w:r>
      <w:r>
        <w:rPr>
          <w:rFonts w:ascii="Times New Roman" w:hAnsi="Times New Roman"/>
          <w:sz w:val="20"/>
          <w:szCs w:val="20"/>
        </w:rPr>
        <w:t>____________________________________________</w:t>
      </w:r>
      <w:r w:rsidR="0047261C">
        <w:rPr>
          <w:rFonts w:ascii="Times New Roman" w:hAnsi="Times New Roman"/>
          <w:sz w:val="20"/>
          <w:szCs w:val="20"/>
        </w:rPr>
        <w:t>_</w:t>
      </w:r>
    </w:p>
    <w:p w:rsidR="00853820" w:rsidRDefault="00853820" w:rsidP="002C0EF8">
      <w:pPr>
        <w:ind w:left="720" w:hanging="720"/>
        <w:rPr>
          <w:rFonts w:ascii="Times New Roman" w:hAnsi="Times New Roman"/>
          <w:sz w:val="20"/>
          <w:szCs w:val="20"/>
        </w:rPr>
      </w:pPr>
      <w:r>
        <w:rPr>
          <w:rFonts w:ascii="Times New Roman" w:hAnsi="Times New Roman"/>
          <w:sz w:val="20"/>
          <w:szCs w:val="20"/>
        </w:rPr>
        <w:tab/>
        <w:t>Subcontractors Hired</w:t>
      </w:r>
      <w:r w:rsidR="00CA0A14">
        <w:rPr>
          <w:rFonts w:ascii="Times New Roman" w:hAnsi="Times New Roman"/>
          <w:sz w:val="20"/>
          <w:szCs w:val="20"/>
        </w:rPr>
        <w:t>____________________________________________________________</w:t>
      </w:r>
      <w:r w:rsidR="0047261C">
        <w:rPr>
          <w:rFonts w:ascii="Times New Roman" w:hAnsi="Times New Roman"/>
          <w:sz w:val="20"/>
          <w:szCs w:val="20"/>
        </w:rPr>
        <w:t>_</w:t>
      </w:r>
    </w:p>
    <w:p w:rsidR="00853820" w:rsidRDefault="00853820" w:rsidP="002C0EF8">
      <w:pPr>
        <w:ind w:left="720" w:hanging="720"/>
        <w:rPr>
          <w:rFonts w:ascii="Times New Roman" w:hAnsi="Times New Roman"/>
          <w:sz w:val="20"/>
          <w:szCs w:val="20"/>
        </w:rPr>
      </w:pPr>
      <w:r>
        <w:rPr>
          <w:rFonts w:ascii="Times New Roman" w:hAnsi="Times New Roman"/>
          <w:sz w:val="20"/>
          <w:szCs w:val="20"/>
        </w:rPr>
        <w:tab/>
        <w:t>Subcontractor D-U-N-S</w:t>
      </w:r>
      <w:r w:rsidR="00CA0A14">
        <w:rPr>
          <w:rFonts w:ascii="Times New Roman" w:hAnsi="Times New Roman"/>
          <w:sz w:val="20"/>
          <w:szCs w:val="20"/>
        </w:rPr>
        <w:t>__________________________________________________________</w:t>
      </w:r>
      <w:r w:rsidR="0047261C">
        <w:rPr>
          <w:rFonts w:ascii="Times New Roman" w:hAnsi="Times New Roman"/>
          <w:sz w:val="20"/>
          <w:szCs w:val="20"/>
        </w:rPr>
        <w:t>_</w:t>
      </w:r>
    </w:p>
    <w:p w:rsidR="00836481" w:rsidRDefault="00836481" w:rsidP="00CA0A14">
      <w:pPr>
        <w:ind w:left="720" w:hanging="720"/>
        <w:rPr>
          <w:rFonts w:ascii="Times New Roman" w:hAnsi="Times New Roman"/>
          <w:sz w:val="20"/>
          <w:szCs w:val="20"/>
        </w:rPr>
      </w:pPr>
      <w:r w:rsidRPr="004872C8">
        <w:rPr>
          <w:rFonts w:ascii="Times New Roman" w:hAnsi="Times New Roman"/>
          <w:sz w:val="20"/>
          <w:szCs w:val="20"/>
        </w:rPr>
        <w:tab/>
      </w:r>
      <w:r w:rsidR="00E50741">
        <w:rPr>
          <w:rFonts w:ascii="Times New Roman" w:hAnsi="Times New Roman"/>
          <w:sz w:val="20"/>
          <w:szCs w:val="20"/>
        </w:rPr>
        <w:t>Debris Monitor Hired: ____________________________________________________</w:t>
      </w:r>
      <w:r w:rsidR="00CA0A14">
        <w:rPr>
          <w:rFonts w:ascii="Times New Roman" w:hAnsi="Times New Roman"/>
          <w:sz w:val="20"/>
          <w:szCs w:val="20"/>
        </w:rPr>
        <w:t>_______</w:t>
      </w:r>
      <w:r w:rsidR="0047261C">
        <w:rPr>
          <w:rFonts w:ascii="Times New Roman" w:hAnsi="Times New Roman"/>
          <w:sz w:val="20"/>
          <w:szCs w:val="20"/>
        </w:rPr>
        <w:t>_</w:t>
      </w:r>
    </w:p>
    <w:p w:rsidR="00E50741" w:rsidRDefault="00E50741" w:rsidP="00E50741">
      <w:pPr>
        <w:pStyle w:val="Heading2"/>
        <w:spacing w:before="160"/>
        <w:rPr>
          <w:rFonts w:ascii="Times New Roman" w:hAnsi="Times New Roman"/>
          <w:color w:val="17365D"/>
          <w:sz w:val="24"/>
          <w:szCs w:val="24"/>
          <w:u w:val="single"/>
        </w:rPr>
      </w:pPr>
    </w:p>
    <w:p w:rsidR="00E50741" w:rsidRPr="007A29B0" w:rsidRDefault="00E50741" w:rsidP="00E50741">
      <w:pPr>
        <w:pStyle w:val="Heading2"/>
        <w:spacing w:before="160"/>
        <w:rPr>
          <w:rFonts w:ascii="Times New Roman" w:hAnsi="Times New Roman"/>
          <w:sz w:val="24"/>
          <w:szCs w:val="24"/>
          <w:u w:val="single"/>
        </w:rPr>
      </w:pPr>
      <w:r w:rsidRPr="007A29B0">
        <w:rPr>
          <w:rFonts w:ascii="Times New Roman" w:hAnsi="Times New Roman"/>
          <w:sz w:val="24"/>
          <w:szCs w:val="24"/>
          <w:u w:val="single"/>
        </w:rPr>
        <w:t>Other</w:t>
      </w:r>
    </w:p>
    <w:p w:rsidR="008E6680" w:rsidRDefault="00E50741" w:rsidP="0047261C">
      <w:pPr>
        <w:rPr>
          <w:rFonts w:ascii="Times New Roman" w:hAnsi="Times New Roman"/>
          <w:sz w:val="20"/>
          <w:szCs w:val="20"/>
        </w:rPr>
      </w:pPr>
      <w:r w:rsidRPr="008E6680">
        <w:rPr>
          <w:rFonts w:ascii="Times New Roman" w:hAnsi="Times New Roman"/>
          <w:sz w:val="20"/>
          <w:szCs w:val="20"/>
        </w:rPr>
        <w:tab/>
      </w:r>
      <w:r w:rsidR="008E6680">
        <w:rPr>
          <w:rFonts w:ascii="Times New Roman" w:hAnsi="Times New Roman"/>
          <w:sz w:val="20"/>
          <w:szCs w:val="20"/>
        </w:rPr>
        <w:t>Please provide a copy of the most recent report</w:t>
      </w:r>
      <w:r w:rsidR="00252ADB">
        <w:rPr>
          <w:rFonts w:ascii="Times New Roman" w:hAnsi="Times New Roman"/>
          <w:sz w:val="20"/>
          <w:szCs w:val="20"/>
        </w:rPr>
        <w:t>(s)</w:t>
      </w:r>
    </w:p>
    <w:p w:rsidR="008E6680" w:rsidRDefault="008E6680" w:rsidP="008E6680">
      <w:pPr>
        <w:ind w:firstLine="720"/>
        <w:rPr>
          <w:rFonts w:ascii="Times New Roman" w:hAnsi="Times New Roman"/>
          <w:sz w:val="20"/>
          <w:szCs w:val="20"/>
        </w:rPr>
      </w:pPr>
      <w:r>
        <w:rPr>
          <w:rFonts w:ascii="Times New Roman" w:hAnsi="Times New Roman"/>
          <w:sz w:val="20"/>
          <w:szCs w:val="20"/>
        </w:rPr>
        <w:t>Please explain any issues, control weaknesses, contractual violations, etc the debris monitor discovered</w:t>
      </w:r>
    </w:p>
    <w:p w:rsidR="008E6680" w:rsidRPr="008E6680" w:rsidRDefault="008E6680" w:rsidP="008E6680">
      <w:pPr>
        <w:ind w:firstLine="720"/>
        <w:rPr>
          <w:rFonts w:ascii="Times New Roman" w:hAnsi="Times New Roman"/>
          <w:sz w:val="20"/>
          <w:szCs w:val="20"/>
        </w:rPr>
      </w:pPr>
      <w:r>
        <w:rPr>
          <w:rFonts w:ascii="Times New Roman" w:hAnsi="Times New Roman"/>
          <w:sz w:val="20"/>
          <w:szCs w:val="20"/>
        </w:rPr>
        <w:t xml:space="preserve">Please explain any corrective or remedial action relative to findings of malfeasance and inefficiency </w:t>
      </w:r>
    </w:p>
    <w:p w:rsidR="00276F9D" w:rsidRPr="004872C8" w:rsidRDefault="00276F9D" w:rsidP="00E50741">
      <w:pPr>
        <w:ind w:left="720" w:hanging="720"/>
        <w:rPr>
          <w:rFonts w:ascii="Times New Roman" w:hAnsi="Times New Roman"/>
          <w:sz w:val="20"/>
          <w:szCs w:val="20"/>
        </w:rPr>
      </w:pPr>
    </w:p>
    <w:sectPr w:rsidR="00276F9D" w:rsidRPr="004872C8" w:rsidSect="0000118E">
      <w:headerReference w:type="default" r:id="rId8"/>
      <w:pgSz w:w="12240" w:h="15840"/>
      <w:pgMar w:top="1008" w:right="1080" w:bottom="1008" w:left="1080" w:header="720" w:footer="720" w:gutter="0"/>
      <w:pgBorders w:display="notFirstPage" w:offsetFrom="page">
        <w:top w:val="thinThickSmallGap" w:sz="18" w:space="24" w:color="auto"/>
        <w:left w:val="thinThickSmallGap" w:sz="18" w:space="24" w:color="auto"/>
        <w:bottom w:val="thickThinSmallGap" w:sz="18" w:space="24" w:color="auto"/>
        <w:right w:val="thickThinSmallGap"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8E0" w:rsidRDefault="006D48E0" w:rsidP="004872C8">
      <w:pPr>
        <w:spacing w:after="0" w:line="240" w:lineRule="auto"/>
      </w:pPr>
      <w:r>
        <w:separator/>
      </w:r>
    </w:p>
  </w:endnote>
  <w:endnote w:type="continuationSeparator" w:id="0">
    <w:p w:rsidR="006D48E0" w:rsidRDefault="006D48E0" w:rsidP="00487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8E0" w:rsidRDefault="006D48E0" w:rsidP="004872C8">
      <w:pPr>
        <w:spacing w:after="0" w:line="240" w:lineRule="auto"/>
      </w:pPr>
      <w:r>
        <w:separator/>
      </w:r>
    </w:p>
  </w:footnote>
  <w:footnote w:type="continuationSeparator" w:id="0">
    <w:p w:rsidR="006D48E0" w:rsidRDefault="006D48E0" w:rsidP="00487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E0" w:rsidRPr="004872C8" w:rsidRDefault="006D48E0" w:rsidP="004872C8">
    <w:pPr>
      <w:pStyle w:val="Header"/>
      <w:tabs>
        <w:tab w:val="clear" w:pos="4680"/>
        <w:tab w:val="clear" w:pos="9360"/>
        <w:tab w:val="left" w:pos="3600"/>
      </w:tabs>
      <w:spacing w:after="0" w:line="240" w:lineRule="auto"/>
      <w:ind w:firstLine="3600"/>
      <w:rPr>
        <w:rFonts w:ascii="Times New Roman" w:hAnsi="Times New Roman"/>
        <w:b/>
        <w:sz w:val="24"/>
        <w:szCs w:val="24"/>
      </w:rPr>
    </w:pPr>
    <w:r>
      <w:rPr>
        <w:rFonts w:ascii="Times New Roman" w:hAnsi="Times New Roman"/>
        <w:noProof/>
        <w:sz w:val="24"/>
        <w:szCs w:val="24"/>
      </w:rPr>
      <w:drawing>
        <wp:anchor distT="0" distB="0" distL="114300" distR="114300" simplePos="0" relativeHeight="251657728" behindDoc="0" locked="0" layoutInCell="1" allowOverlap="0">
          <wp:simplePos x="0" y="0"/>
          <wp:positionH relativeFrom="margin">
            <wp:posOffset>1732915</wp:posOffset>
          </wp:positionH>
          <wp:positionV relativeFrom="margin">
            <wp:posOffset>-680085</wp:posOffset>
          </wp:positionV>
          <wp:extent cx="523875" cy="523875"/>
          <wp:effectExtent l="19050" t="0" r="9525" b="0"/>
          <wp:wrapSquare wrapText="bothSides"/>
          <wp:docPr id="2" name="Picture 1" descr="Bl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2"/>
                  <pic:cNvPicPr>
                    <a:picLocks noChangeAspect="1" noChangeArrowheads="1"/>
                  </pic:cNvPicPr>
                </pic:nvPicPr>
                <pic:blipFill>
                  <a:blip r:embed="rId1">
                    <a:grayscl/>
                  </a:blip>
                  <a:srcRect/>
                  <a:stretch>
                    <a:fillRect/>
                  </a:stretch>
                </pic:blipFill>
                <pic:spPr bwMode="auto">
                  <a:xfrm>
                    <a:off x="0" y="0"/>
                    <a:ext cx="523875" cy="523875"/>
                  </a:xfrm>
                  <a:prstGeom prst="rect">
                    <a:avLst/>
                  </a:prstGeom>
                  <a:noFill/>
                </pic:spPr>
              </pic:pic>
            </a:graphicData>
          </a:graphic>
        </wp:anchor>
      </w:drawing>
    </w:r>
    <w:r w:rsidRPr="004872C8">
      <w:rPr>
        <w:rFonts w:ascii="Times New Roman" w:hAnsi="Times New Roman"/>
        <w:b/>
        <w:sz w:val="24"/>
        <w:szCs w:val="24"/>
      </w:rPr>
      <w:t>Department of the Treasury</w:t>
    </w:r>
  </w:p>
  <w:p w:rsidR="006D48E0" w:rsidRPr="004872C8" w:rsidRDefault="006D48E0" w:rsidP="004872C8">
    <w:pPr>
      <w:pStyle w:val="Header"/>
      <w:tabs>
        <w:tab w:val="left" w:pos="720"/>
      </w:tabs>
      <w:spacing w:after="0" w:line="240" w:lineRule="auto"/>
      <w:ind w:left="3600"/>
      <w:rPr>
        <w:rFonts w:ascii="Times New Roman" w:hAnsi="Times New Roman"/>
        <w:b/>
        <w:sz w:val="24"/>
        <w:szCs w:val="24"/>
      </w:rPr>
    </w:pPr>
    <w:r w:rsidRPr="004872C8">
      <w:rPr>
        <w:rFonts w:ascii="Times New Roman" w:hAnsi="Times New Roman"/>
        <w:b/>
        <w:sz w:val="24"/>
        <w:szCs w:val="24"/>
      </w:rPr>
      <w:tab/>
      <w:t>Sandy Recovery and Rebuilding</w:t>
    </w:r>
  </w:p>
  <w:p w:rsidR="006D48E0" w:rsidRPr="004872C8" w:rsidRDefault="006D48E0" w:rsidP="004872C8">
    <w:pPr>
      <w:pStyle w:val="Header"/>
      <w:tabs>
        <w:tab w:val="clear" w:pos="4680"/>
        <w:tab w:val="clear" w:pos="9360"/>
      </w:tabs>
      <w:rPr>
        <w:rFonts w:ascii="Times New Roman" w:hAnsi="Times New Roman"/>
        <w:sz w:val="24"/>
        <w:szCs w:val="24"/>
      </w:rPr>
    </w:pPr>
    <w:r w:rsidRPr="004872C8">
      <w:rPr>
        <w:rFonts w:ascii="Times New Roman" w:hAnsi="Times New Roman"/>
        <w:b/>
        <w:sz w:val="24"/>
        <w:szCs w:val="24"/>
      </w:rPr>
      <w:tab/>
    </w:r>
    <w:r w:rsidRPr="004872C8">
      <w:rPr>
        <w:rFonts w:ascii="Times New Roman" w:hAnsi="Times New Roman"/>
        <w:b/>
        <w:sz w:val="24"/>
        <w:szCs w:val="24"/>
      </w:rPr>
      <w:tab/>
    </w:r>
    <w:r w:rsidRPr="004872C8">
      <w:rPr>
        <w:rFonts w:ascii="Times New Roman" w:hAnsi="Times New Roman"/>
        <w:b/>
        <w:sz w:val="24"/>
        <w:szCs w:val="24"/>
      </w:rPr>
      <w:tab/>
    </w:r>
    <w:r w:rsidRPr="004872C8">
      <w:rPr>
        <w:rFonts w:ascii="Times New Roman" w:hAnsi="Times New Roman"/>
        <w:b/>
        <w:sz w:val="24"/>
        <w:szCs w:val="24"/>
      </w:rPr>
      <w:tab/>
    </w:r>
    <w:r w:rsidRPr="004872C8">
      <w:rPr>
        <w:rFonts w:ascii="Times New Roman" w:hAnsi="Times New Roman"/>
        <w:b/>
        <w:sz w:val="24"/>
        <w:szCs w:val="24"/>
      </w:rPr>
      <w:tab/>
    </w:r>
    <w:r>
      <w:rPr>
        <w:rFonts w:ascii="Times New Roman" w:hAnsi="Times New Roman"/>
        <w:b/>
        <w:sz w:val="24"/>
        <w:szCs w:val="24"/>
      </w:rPr>
      <w:t>D</w:t>
    </w:r>
    <w:r w:rsidR="004F77DF">
      <w:rPr>
        <w:rFonts w:ascii="Times New Roman" w:hAnsi="Times New Roman"/>
        <w:b/>
        <w:sz w:val="24"/>
        <w:szCs w:val="24"/>
      </w:rPr>
      <w:t>e</w:t>
    </w:r>
    <w:r>
      <w:rPr>
        <w:rFonts w:ascii="Times New Roman" w:hAnsi="Times New Roman"/>
        <w:b/>
        <w:sz w:val="24"/>
        <w:szCs w:val="24"/>
      </w:rPr>
      <w:t>bris Removal Contract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370FE"/>
    <w:multiLevelType w:val="hybridMultilevel"/>
    <w:tmpl w:val="F31055FA"/>
    <w:lvl w:ilvl="0" w:tplc="15060C2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6B5"/>
    <w:rsid w:val="0000118E"/>
    <w:rsid w:val="00006E52"/>
    <w:rsid w:val="000431A1"/>
    <w:rsid w:val="000470A0"/>
    <w:rsid w:val="00084EB7"/>
    <w:rsid w:val="000B46B5"/>
    <w:rsid w:val="000C3FBF"/>
    <w:rsid w:val="000F2385"/>
    <w:rsid w:val="00100E92"/>
    <w:rsid w:val="00102123"/>
    <w:rsid w:val="0014550B"/>
    <w:rsid w:val="00160617"/>
    <w:rsid w:val="0016568D"/>
    <w:rsid w:val="00181BDD"/>
    <w:rsid w:val="001F62E7"/>
    <w:rsid w:val="001F7DC5"/>
    <w:rsid w:val="0022065C"/>
    <w:rsid w:val="00242FF3"/>
    <w:rsid w:val="00252ADB"/>
    <w:rsid w:val="00254EBA"/>
    <w:rsid w:val="0026015C"/>
    <w:rsid w:val="002654E1"/>
    <w:rsid w:val="00276F9D"/>
    <w:rsid w:val="002B7615"/>
    <w:rsid w:val="002C0EF8"/>
    <w:rsid w:val="002C2320"/>
    <w:rsid w:val="002F3EBD"/>
    <w:rsid w:val="003169D6"/>
    <w:rsid w:val="0033488E"/>
    <w:rsid w:val="003759ED"/>
    <w:rsid w:val="003C7A50"/>
    <w:rsid w:val="003D477C"/>
    <w:rsid w:val="003D6557"/>
    <w:rsid w:val="00400501"/>
    <w:rsid w:val="0047261C"/>
    <w:rsid w:val="00477ABA"/>
    <w:rsid w:val="004872C8"/>
    <w:rsid w:val="004D4146"/>
    <w:rsid w:val="004E24A9"/>
    <w:rsid w:val="004E3D6C"/>
    <w:rsid w:val="004F77DF"/>
    <w:rsid w:val="00501453"/>
    <w:rsid w:val="00542E8C"/>
    <w:rsid w:val="00552A68"/>
    <w:rsid w:val="0058043C"/>
    <w:rsid w:val="00585E26"/>
    <w:rsid w:val="005A00CA"/>
    <w:rsid w:val="005B3E09"/>
    <w:rsid w:val="005D440D"/>
    <w:rsid w:val="005F6A6E"/>
    <w:rsid w:val="00630414"/>
    <w:rsid w:val="00634B13"/>
    <w:rsid w:val="006373A2"/>
    <w:rsid w:val="00637633"/>
    <w:rsid w:val="00684849"/>
    <w:rsid w:val="006B656E"/>
    <w:rsid w:val="006D0D5E"/>
    <w:rsid w:val="006D40EF"/>
    <w:rsid w:val="006D48E0"/>
    <w:rsid w:val="006E4BA1"/>
    <w:rsid w:val="0072425B"/>
    <w:rsid w:val="00727245"/>
    <w:rsid w:val="007371B5"/>
    <w:rsid w:val="00744666"/>
    <w:rsid w:val="007A29B0"/>
    <w:rsid w:val="007D23F8"/>
    <w:rsid w:val="007D5230"/>
    <w:rsid w:val="007D72E6"/>
    <w:rsid w:val="007F009B"/>
    <w:rsid w:val="007F413C"/>
    <w:rsid w:val="0081503C"/>
    <w:rsid w:val="00836481"/>
    <w:rsid w:val="00853820"/>
    <w:rsid w:val="00860911"/>
    <w:rsid w:val="0087269D"/>
    <w:rsid w:val="00874C50"/>
    <w:rsid w:val="008777E6"/>
    <w:rsid w:val="008B2C2E"/>
    <w:rsid w:val="008B3761"/>
    <w:rsid w:val="008C1CAF"/>
    <w:rsid w:val="008E6680"/>
    <w:rsid w:val="0091609D"/>
    <w:rsid w:val="00965F67"/>
    <w:rsid w:val="00977070"/>
    <w:rsid w:val="009E2E79"/>
    <w:rsid w:val="00A20C73"/>
    <w:rsid w:val="00A267A7"/>
    <w:rsid w:val="00A64F30"/>
    <w:rsid w:val="00AD1F83"/>
    <w:rsid w:val="00AE249A"/>
    <w:rsid w:val="00B01381"/>
    <w:rsid w:val="00B13787"/>
    <w:rsid w:val="00B14457"/>
    <w:rsid w:val="00B34C04"/>
    <w:rsid w:val="00B47E14"/>
    <w:rsid w:val="00B95612"/>
    <w:rsid w:val="00BB63C1"/>
    <w:rsid w:val="00BF1FD4"/>
    <w:rsid w:val="00BF34DF"/>
    <w:rsid w:val="00BF6BAB"/>
    <w:rsid w:val="00CA0A14"/>
    <w:rsid w:val="00CF53CE"/>
    <w:rsid w:val="00D55504"/>
    <w:rsid w:val="00D71361"/>
    <w:rsid w:val="00DB7C6C"/>
    <w:rsid w:val="00DC2B77"/>
    <w:rsid w:val="00DE6428"/>
    <w:rsid w:val="00E50741"/>
    <w:rsid w:val="00E67DB5"/>
    <w:rsid w:val="00ED1E6C"/>
    <w:rsid w:val="00EF5D79"/>
    <w:rsid w:val="00EF7A09"/>
    <w:rsid w:val="00F00F06"/>
    <w:rsid w:val="00F061C7"/>
    <w:rsid w:val="00F106C1"/>
    <w:rsid w:val="00F21F69"/>
    <w:rsid w:val="00F22FF8"/>
    <w:rsid w:val="00F55CD1"/>
    <w:rsid w:val="00F621D9"/>
    <w:rsid w:val="00F75D66"/>
    <w:rsid w:val="00F8147B"/>
    <w:rsid w:val="00FC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C6C"/>
    <w:pPr>
      <w:spacing w:after="200" w:line="276" w:lineRule="auto"/>
    </w:pPr>
    <w:rPr>
      <w:sz w:val="22"/>
      <w:szCs w:val="22"/>
    </w:rPr>
  </w:style>
  <w:style w:type="paragraph" w:styleId="Heading1">
    <w:name w:val="heading 1"/>
    <w:basedOn w:val="Normal"/>
    <w:next w:val="Normal"/>
    <w:link w:val="Heading1Char"/>
    <w:uiPriority w:val="9"/>
    <w:qFormat/>
    <w:rsid w:val="002654E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654E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4E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2654E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4872C8"/>
    <w:pPr>
      <w:tabs>
        <w:tab w:val="center" w:pos="4680"/>
        <w:tab w:val="right" w:pos="9360"/>
      </w:tabs>
    </w:pPr>
  </w:style>
  <w:style w:type="character" w:customStyle="1" w:styleId="HeaderChar">
    <w:name w:val="Header Char"/>
    <w:basedOn w:val="DefaultParagraphFont"/>
    <w:link w:val="Header"/>
    <w:uiPriority w:val="99"/>
    <w:rsid w:val="004872C8"/>
    <w:rPr>
      <w:sz w:val="22"/>
      <w:szCs w:val="22"/>
    </w:rPr>
  </w:style>
  <w:style w:type="paragraph" w:styleId="Footer">
    <w:name w:val="footer"/>
    <w:basedOn w:val="Normal"/>
    <w:link w:val="FooterChar"/>
    <w:uiPriority w:val="99"/>
    <w:semiHidden/>
    <w:unhideWhenUsed/>
    <w:rsid w:val="004872C8"/>
    <w:pPr>
      <w:tabs>
        <w:tab w:val="center" w:pos="4680"/>
        <w:tab w:val="right" w:pos="9360"/>
      </w:tabs>
    </w:pPr>
  </w:style>
  <w:style w:type="character" w:customStyle="1" w:styleId="FooterChar">
    <w:name w:val="Footer Char"/>
    <w:basedOn w:val="DefaultParagraphFont"/>
    <w:link w:val="Footer"/>
    <w:uiPriority w:val="99"/>
    <w:semiHidden/>
    <w:rsid w:val="004872C8"/>
    <w:rPr>
      <w:sz w:val="22"/>
      <w:szCs w:val="22"/>
    </w:rPr>
  </w:style>
  <w:style w:type="paragraph" w:styleId="BodyTextIndent3">
    <w:name w:val="Body Text Indent 3"/>
    <w:basedOn w:val="Normal"/>
    <w:link w:val="BodyTextIndent3Char"/>
    <w:rsid w:val="006D48E0"/>
    <w:pPr>
      <w:spacing w:after="0" w:line="240" w:lineRule="auto"/>
      <w:ind w:firstLine="450"/>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rsid w:val="006D48E0"/>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C6C"/>
    <w:pPr>
      <w:spacing w:after="200" w:line="276" w:lineRule="auto"/>
    </w:pPr>
    <w:rPr>
      <w:sz w:val="22"/>
      <w:szCs w:val="22"/>
    </w:rPr>
  </w:style>
  <w:style w:type="paragraph" w:styleId="Heading1">
    <w:name w:val="heading 1"/>
    <w:basedOn w:val="Normal"/>
    <w:next w:val="Normal"/>
    <w:link w:val="Heading1Char"/>
    <w:uiPriority w:val="9"/>
    <w:qFormat/>
    <w:rsid w:val="002654E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654E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4E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2654E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4872C8"/>
    <w:pPr>
      <w:tabs>
        <w:tab w:val="center" w:pos="4680"/>
        <w:tab w:val="right" w:pos="9360"/>
      </w:tabs>
    </w:pPr>
  </w:style>
  <w:style w:type="character" w:customStyle="1" w:styleId="HeaderChar">
    <w:name w:val="Header Char"/>
    <w:basedOn w:val="DefaultParagraphFont"/>
    <w:link w:val="Header"/>
    <w:uiPriority w:val="99"/>
    <w:rsid w:val="004872C8"/>
    <w:rPr>
      <w:sz w:val="22"/>
      <w:szCs w:val="22"/>
    </w:rPr>
  </w:style>
  <w:style w:type="paragraph" w:styleId="Footer">
    <w:name w:val="footer"/>
    <w:basedOn w:val="Normal"/>
    <w:link w:val="FooterChar"/>
    <w:uiPriority w:val="99"/>
    <w:semiHidden/>
    <w:unhideWhenUsed/>
    <w:rsid w:val="004872C8"/>
    <w:pPr>
      <w:tabs>
        <w:tab w:val="center" w:pos="4680"/>
        <w:tab w:val="right" w:pos="9360"/>
      </w:tabs>
    </w:pPr>
  </w:style>
  <w:style w:type="character" w:customStyle="1" w:styleId="FooterChar">
    <w:name w:val="Footer Char"/>
    <w:basedOn w:val="DefaultParagraphFont"/>
    <w:link w:val="Footer"/>
    <w:uiPriority w:val="99"/>
    <w:semiHidden/>
    <w:rsid w:val="004872C8"/>
    <w:rPr>
      <w:sz w:val="22"/>
      <w:szCs w:val="22"/>
    </w:rPr>
  </w:style>
  <w:style w:type="paragraph" w:styleId="BodyTextIndent3">
    <w:name w:val="Body Text Indent 3"/>
    <w:basedOn w:val="Normal"/>
    <w:link w:val="BodyTextIndent3Char"/>
    <w:rsid w:val="006D48E0"/>
    <w:pPr>
      <w:spacing w:after="0" w:line="240" w:lineRule="auto"/>
      <w:ind w:firstLine="450"/>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rsid w:val="006D48E0"/>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Treasury</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Brilla</dc:creator>
  <cp:lastModifiedBy>Jason Martucci</cp:lastModifiedBy>
  <cp:revision>2</cp:revision>
  <cp:lastPrinted>2013-06-24T13:38:00Z</cp:lastPrinted>
  <dcterms:created xsi:type="dcterms:W3CDTF">2013-06-26T13:47:00Z</dcterms:created>
  <dcterms:modified xsi:type="dcterms:W3CDTF">2013-06-26T13:47:00Z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