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3420"/>
        <w:gridCol w:w="180"/>
        <w:gridCol w:w="360"/>
        <w:gridCol w:w="540"/>
        <w:gridCol w:w="468"/>
        <w:gridCol w:w="72"/>
        <w:gridCol w:w="450"/>
        <w:gridCol w:w="1080"/>
        <w:gridCol w:w="270"/>
        <w:gridCol w:w="360"/>
        <w:gridCol w:w="450"/>
        <w:gridCol w:w="990"/>
        <w:gridCol w:w="360"/>
        <w:gridCol w:w="360"/>
        <w:gridCol w:w="360"/>
        <w:gridCol w:w="720"/>
        <w:gridCol w:w="360"/>
      </w:tblGrid>
      <w:tr w:rsidR="009F436F">
        <w:trPr>
          <w:cantSplit/>
          <w:trHeight w:hRule="exact" w:val="600"/>
          <w:jc w:val="center"/>
        </w:trPr>
        <w:tc>
          <w:tcPr>
            <w:tcW w:w="49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436F" w:rsidRDefault="008F6AB6">
            <w:pPr>
              <w:pStyle w:val="Heading7"/>
              <w:keepNext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New Jersey Department of Health</w:t>
            </w:r>
          </w:p>
          <w:p w:rsidR="009F436F" w:rsidRDefault="008F6AB6">
            <w:pPr>
              <w:pStyle w:val="Heading6"/>
              <w:keepNext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STD Program</w:t>
            </w:r>
          </w:p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PO Box 363</w:t>
            </w:r>
          </w:p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Trenton, NJ  08625-0363</w:t>
            </w:r>
          </w:p>
        </w:tc>
        <w:tc>
          <w:tcPr>
            <w:tcW w:w="40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36F" w:rsidRDefault="008F6AB6">
            <w:pPr>
              <w:pStyle w:val="Heading6"/>
              <w:ind w:right="576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MEDICATION</w:t>
            </w:r>
          </w:p>
          <w:p w:rsidR="009F436F" w:rsidRDefault="008F6AB6">
            <w:pPr>
              <w:pStyle w:val="Heading6"/>
              <w:spacing w:after="120"/>
              <w:ind w:right="576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sz w:val="28"/>
              </w:rPr>
              <w:t>REQUEST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pStyle w:val="Heading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0"/>
          </w:p>
        </w:tc>
      </w:tr>
      <w:tr w:rsidR="009F436F" w:rsidTr="002A37E3">
        <w:trPr>
          <w:cantSplit/>
          <w:trHeight w:hRule="exact" w:val="406"/>
          <w:jc w:val="center"/>
        </w:trPr>
        <w:tc>
          <w:tcPr>
            <w:tcW w:w="496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36F" w:rsidRDefault="009F436F">
            <w:pPr>
              <w:pStyle w:val="Heading7"/>
              <w:keepNext w:val="0"/>
              <w:rPr>
                <w:rFonts w:ascii="Arial" w:hAnsi="Arial"/>
                <w:sz w:val="20"/>
              </w:rPr>
            </w:pPr>
          </w:p>
        </w:tc>
        <w:tc>
          <w:tcPr>
            <w:tcW w:w="40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36F" w:rsidRDefault="009F436F">
            <w:pPr>
              <w:pStyle w:val="Heading6"/>
              <w:rPr>
                <w:rFonts w:ascii="Arial" w:hAnsi="Arial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36F" w:rsidRDefault="009F436F">
            <w:pPr>
              <w:pStyle w:val="Heading6"/>
              <w:rPr>
                <w:rFonts w:ascii="Arial" w:hAnsi="Arial"/>
                <w:color w:val="000000"/>
              </w:rPr>
            </w:pPr>
          </w:p>
        </w:tc>
      </w:tr>
      <w:tr w:rsidR="009F436F" w:rsidTr="002A37E3">
        <w:trPr>
          <w:cantSplit/>
          <w:trHeight w:hRule="exact" w:val="520"/>
          <w:jc w:val="center"/>
        </w:trPr>
        <w:tc>
          <w:tcPr>
            <w:tcW w:w="6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F" w:rsidRDefault="008F6AB6">
            <w:pPr>
              <w:spacing w:after="4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Agency Name</w:t>
            </w:r>
          </w:p>
          <w:p w:rsidR="009F436F" w:rsidRDefault="008F6AB6">
            <w:pPr>
              <w:ind w:left="144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  <w:bookmarkEnd w:id="1"/>
          </w:p>
        </w:tc>
        <w:tc>
          <w:tcPr>
            <w:tcW w:w="42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36F" w:rsidRDefault="008F6AB6">
            <w:pPr>
              <w:spacing w:after="4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Reporting Period</w:t>
            </w:r>
          </w:p>
        </w:tc>
      </w:tr>
      <w:tr w:rsidR="009F436F" w:rsidTr="002A37E3">
        <w:trPr>
          <w:cantSplit/>
          <w:trHeight w:val="256"/>
          <w:jc w:val="center"/>
        </w:trPr>
        <w:tc>
          <w:tcPr>
            <w:tcW w:w="65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36F" w:rsidRDefault="008F6AB6">
            <w:pPr>
              <w:spacing w:after="4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Shipping Address</w:t>
            </w:r>
          </w:p>
          <w:p w:rsidR="009F436F" w:rsidRDefault="008F6AB6">
            <w:pPr>
              <w:ind w:left="144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36F" w:rsidRDefault="009F436F">
            <w:pPr>
              <w:spacing w:after="4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6F" w:rsidRDefault="008F6AB6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From: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6F" w:rsidRDefault="008F6AB6">
            <w:pPr>
              <w:spacing w:after="20"/>
              <w:ind w:left="144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36F" w:rsidRDefault="009F436F">
            <w:pPr>
              <w:spacing w:after="40"/>
              <w:rPr>
                <w:rFonts w:ascii="Arial" w:hAnsi="Arial"/>
                <w:color w:val="000000"/>
                <w:sz w:val="18"/>
              </w:rPr>
            </w:pPr>
          </w:p>
        </w:tc>
      </w:tr>
      <w:tr w:rsidR="009F436F" w:rsidTr="002A37E3">
        <w:trPr>
          <w:cantSplit/>
          <w:trHeight w:hRule="exact" w:val="255"/>
          <w:jc w:val="center"/>
        </w:trPr>
        <w:tc>
          <w:tcPr>
            <w:tcW w:w="657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F" w:rsidRDefault="009F436F">
            <w:pPr>
              <w:spacing w:after="4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36F" w:rsidRDefault="009F436F">
            <w:pPr>
              <w:spacing w:after="4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6F" w:rsidRDefault="009F436F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436F" w:rsidRDefault="009F436F">
            <w:pPr>
              <w:spacing w:after="4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36F" w:rsidRDefault="009F436F">
            <w:pPr>
              <w:spacing w:after="40"/>
              <w:rPr>
                <w:rFonts w:ascii="Arial" w:hAnsi="Arial"/>
                <w:color w:val="000000"/>
                <w:sz w:val="18"/>
              </w:rPr>
            </w:pPr>
          </w:p>
        </w:tc>
      </w:tr>
      <w:tr w:rsidR="009F436F" w:rsidTr="002A37E3">
        <w:trPr>
          <w:cantSplit/>
          <w:trHeight w:val="256"/>
          <w:jc w:val="center"/>
        </w:trPr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36F" w:rsidRDefault="008F6AB6">
            <w:pPr>
              <w:spacing w:after="4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City</w:t>
            </w:r>
          </w:p>
          <w:p w:rsidR="009F436F" w:rsidRDefault="008F6AB6">
            <w:pPr>
              <w:ind w:left="144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  <w:bookmarkEnd w:id="4"/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36F" w:rsidRDefault="008F6AB6">
            <w:pPr>
              <w:spacing w:after="4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State</w:t>
            </w:r>
          </w:p>
          <w:p w:rsidR="009F436F" w:rsidRDefault="008F6AB6">
            <w:pPr>
              <w:ind w:left="144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  <w:bookmarkEnd w:id="5"/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36F" w:rsidRDefault="008F6AB6">
            <w:pPr>
              <w:spacing w:after="4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Zip Code</w:t>
            </w:r>
          </w:p>
          <w:p w:rsidR="009F436F" w:rsidRDefault="008F6AB6">
            <w:pPr>
              <w:ind w:left="144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36F" w:rsidRDefault="009F436F">
            <w:pPr>
              <w:ind w:left="144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6F" w:rsidRDefault="008F6AB6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To: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436F" w:rsidRDefault="008F6AB6">
            <w:pPr>
              <w:spacing w:after="20"/>
              <w:ind w:left="144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36F" w:rsidRDefault="009F436F">
            <w:pPr>
              <w:ind w:left="144"/>
              <w:rPr>
                <w:rFonts w:ascii="Arial" w:hAnsi="Arial"/>
                <w:color w:val="000000"/>
                <w:sz w:val="18"/>
              </w:rPr>
            </w:pPr>
          </w:p>
        </w:tc>
      </w:tr>
      <w:tr w:rsidR="009F436F" w:rsidTr="002A37E3">
        <w:trPr>
          <w:cantSplit/>
          <w:trHeight w:hRule="exact" w:val="255"/>
          <w:jc w:val="center"/>
        </w:trPr>
        <w:tc>
          <w:tcPr>
            <w:tcW w:w="3960" w:type="dxa"/>
            <w:gridSpan w:val="3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436F" w:rsidRDefault="009F436F">
            <w:pPr>
              <w:spacing w:after="4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436F" w:rsidRDefault="009F436F">
            <w:pPr>
              <w:spacing w:after="4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436F" w:rsidRDefault="009F436F">
            <w:pPr>
              <w:spacing w:after="4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9F436F" w:rsidRDefault="009F436F">
            <w:pPr>
              <w:ind w:left="144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9F436F" w:rsidRDefault="009F436F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79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F436F" w:rsidRDefault="009F436F">
            <w:pPr>
              <w:ind w:left="144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9F436F" w:rsidRDefault="009F436F">
            <w:pPr>
              <w:ind w:left="144"/>
              <w:rPr>
                <w:rFonts w:ascii="Arial" w:hAnsi="Arial"/>
                <w:color w:val="000000"/>
                <w:sz w:val="18"/>
              </w:rPr>
            </w:pPr>
          </w:p>
        </w:tc>
      </w:tr>
      <w:tr w:rsidR="009F436F" w:rsidTr="002A37E3">
        <w:trPr>
          <w:cantSplit/>
          <w:trHeight w:hRule="exact" w:val="280"/>
          <w:jc w:val="center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  <w:sz w:val="15"/>
              </w:rPr>
            </w:pPr>
            <w:r>
              <w:rPr>
                <w:rFonts w:ascii="Arial" w:hAnsi="Arial"/>
                <w:b/>
                <w:color w:val="000000"/>
                <w:sz w:val="15"/>
              </w:rPr>
              <w:t>MEDICATION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BEGINNING INVENTORY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AMOUNT DISPENSED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  <w:spacing w:val="-10"/>
                <w:sz w:val="14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14"/>
              </w:rPr>
              <w:t>EXPIRED, LOST, OR DESTROYED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ENDING INVENTORY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AMOUNT REQUESTED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AMOUNT SHIPPED</w:t>
            </w:r>
          </w:p>
        </w:tc>
      </w:tr>
      <w:tr w:rsidR="009F436F" w:rsidTr="002A37E3">
        <w:trPr>
          <w:cantSplit/>
          <w:trHeight w:val="440"/>
          <w:jc w:val="center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9F436F">
            <w:pPr>
              <w:jc w:val="center"/>
              <w:rPr>
                <w:rFonts w:ascii="Arial" w:hAnsi="Arial"/>
                <w:b/>
                <w:color w:val="000000"/>
                <w:sz w:val="15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9F436F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9F436F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9F436F">
            <w:pPr>
              <w:jc w:val="center"/>
              <w:rPr>
                <w:rFonts w:ascii="Arial" w:hAnsi="Arial"/>
                <w:b/>
                <w:color w:val="000000"/>
                <w:spacing w:val="-10"/>
                <w:sz w:val="14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9F436F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QUANTITY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DISPENSING UNIT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9F436F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</w:p>
        </w:tc>
      </w:tr>
      <w:tr w:rsidR="009F436F" w:rsidTr="002A37E3">
        <w:trPr>
          <w:trHeight w:val="4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spacing w:line="180" w:lineRule="exac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 xml:space="preserve">Azithromycin </w:t>
            </w:r>
            <w:r>
              <w:rPr>
                <w:rFonts w:ascii="Arial" w:hAnsi="Arial"/>
                <w:color w:val="000000"/>
                <w:sz w:val="17"/>
              </w:rPr>
              <w:t>(250 mg)</w:t>
            </w:r>
          </w:p>
          <w:p w:rsidR="009F436F" w:rsidRDefault="008F6AB6">
            <w:pPr>
              <w:spacing w:line="180" w:lineRule="exact"/>
              <w:ind w:left="144"/>
              <w:rPr>
                <w:rFonts w:ascii="Arial" w:hAnsi="Arial"/>
                <w:i/>
                <w:color w:val="000000"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250 mg / 30 per bottle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  <w:bookmarkEnd w:id="8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Bottle(s)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</w:tr>
      <w:tr w:rsidR="009F436F" w:rsidTr="002A37E3">
        <w:trPr>
          <w:trHeight w:val="4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spacing w:line="180" w:lineRule="exac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 xml:space="preserve">Azithromycin </w:t>
            </w:r>
            <w:r>
              <w:rPr>
                <w:rFonts w:ascii="Arial" w:hAnsi="Arial"/>
                <w:color w:val="000000"/>
                <w:sz w:val="17"/>
              </w:rPr>
              <w:t>(500 mg)</w:t>
            </w:r>
          </w:p>
          <w:p w:rsidR="009F436F" w:rsidRDefault="008F6AB6">
            <w:pPr>
              <w:spacing w:line="180" w:lineRule="exact"/>
              <w:ind w:left="144"/>
              <w:rPr>
                <w:rFonts w:ascii="Arial" w:hAnsi="Arial"/>
                <w:i/>
                <w:color w:val="000000"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500 mg / 30 pills per bottle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Bottle(s)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</w:tr>
      <w:tr w:rsidR="009F436F" w:rsidTr="002A37E3">
        <w:trPr>
          <w:trHeight w:val="4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spacing w:line="180" w:lineRule="exac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A</w:t>
            </w:r>
            <w:bookmarkStart w:id="9" w:name="Dropdown1"/>
            <w:bookmarkStart w:id="10" w:name="Check1"/>
            <w:r>
              <w:rPr>
                <w:rFonts w:ascii="Arial" w:hAnsi="Arial"/>
                <w:b/>
                <w:color w:val="000000"/>
                <w:sz w:val="17"/>
              </w:rPr>
              <w:t xml:space="preserve">ldara Cream </w:t>
            </w:r>
            <w:r>
              <w:rPr>
                <w:rFonts w:ascii="Arial" w:hAnsi="Arial"/>
                <w:color w:val="000000"/>
                <w:sz w:val="17"/>
              </w:rPr>
              <w:t>(Imiquimod)</w:t>
            </w:r>
          </w:p>
          <w:p w:rsidR="009F436F" w:rsidRDefault="008F6AB6">
            <w:pPr>
              <w:spacing w:line="180" w:lineRule="exact"/>
              <w:ind w:lef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.25 mg Tube / 12 tubes per box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bookmarkEnd w:id="9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17"/>
              </w:rPr>
              <w:instrText xml:space="preserve"> FORMCHECKBOX </w:instrText>
            </w:r>
            <w:r w:rsidR="00431ACF">
              <w:rPr>
                <w:rFonts w:ascii="Arial" w:hAnsi="Arial"/>
                <w:b/>
                <w:color w:val="000000"/>
                <w:sz w:val="17"/>
              </w:rPr>
            </w:r>
            <w:r w:rsidR="00431ACF">
              <w:rPr>
                <w:rFonts w:ascii="Arial" w:hAnsi="Arial"/>
                <w:b/>
                <w:color w:val="000000"/>
                <w:sz w:val="17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7"/>
              </w:rPr>
              <w:fldChar w:fldCharType="end"/>
            </w:r>
            <w:bookmarkEnd w:id="10"/>
            <w:r>
              <w:rPr>
                <w:rFonts w:ascii="Arial" w:hAnsi="Arial"/>
                <w:b/>
                <w:color w:val="000000"/>
                <w:sz w:val="17"/>
              </w:rPr>
              <w:t xml:space="preserve"> Tube(s)</w:t>
            </w:r>
          </w:p>
          <w:p w:rsidR="009F436F" w:rsidRDefault="008F6AB6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/>
                <w:b/>
                <w:color w:val="000000"/>
                <w:sz w:val="17"/>
              </w:rPr>
              <w:instrText xml:space="preserve"> FORMCHECKBOX </w:instrText>
            </w:r>
            <w:r w:rsidR="00431ACF">
              <w:rPr>
                <w:rFonts w:ascii="Arial" w:hAnsi="Arial"/>
                <w:b/>
                <w:color w:val="000000"/>
                <w:sz w:val="17"/>
              </w:rPr>
            </w:r>
            <w:r w:rsidR="00431ACF">
              <w:rPr>
                <w:rFonts w:ascii="Arial" w:hAnsi="Arial"/>
                <w:b/>
                <w:color w:val="000000"/>
                <w:sz w:val="17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7"/>
              </w:rPr>
              <w:fldChar w:fldCharType="end"/>
            </w:r>
            <w:bookmarkEnd w:id="11"/>
            <w:r>
              <w:rPr>
                <w:rFonts w:ascii="Arial" w:hAnsi="Arial"/>
                <w:b/>
                <w:color w:val="000000"/>
                <w:sz w:val="17"/>
              </w:rPr>
              <w:t xml:space="preserve"> Box(es)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</w:tr>
      <w:tr w:rsidR="009F436F" w:rsidTr="002A37E3">
        <w:trPr>
          <w:trHeight w:val="4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spacing w:line="180" w:lineRule="exac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B</w:t>
            </w:r>
            <w:bookmarkStart w:id="12" w:name="Check3"/>
            <w:r>
              <w:rPr>
                <w:rFonts w:ascii="Arial" w:hAnsi="Arial"/>
                <w:b/>
                <w:color w:val="000000"/>
                <w:sz w:val="17"/>
              </w:rPr>
              <w:t xml:space="preserve">icillin LA </w:t>
            </w:r>
            <w:r>
              <w:rPr>
                <w:rFonts w:ascii="Arial" w:hAnsi="Arial"/>
                <w:color w:val="000000"/>
                <w:sz w:val="17"/>
              </w:rPr>
              <w:t>(Benzathine-Penicillin)</w:t>
            </w:r>
          </w:p>
          <w:p w:rsidR="009F436F" w:rsidRDefault="008F6AB6">
            <w:pPr>
              <w:spacing w:line="180" w:lineRule="exact"/>
              <w:ind w:lef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1,200,000 uI/4 ml / 10 syringes per box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17"/>
              </w:rPr>
              <w:instrText xml:space="preserve"> FORMCHECKBOX </w:instrText>
            </w:r>
            <w:r w:rsidR="00431ACF">
              <w:rPr>
                <w:rFonts w:ascii="Arial" w:hAnsi="Arial"/>
                <w:b/>
                <w:color w:val="000000"/>
                <w:sz w:val="17"/>
              </w:rPr>
            </w:r>
            <w:r w:rsidR="00431ACF">
              <w:rPr>
                <w:rFonts w:ascii="Arial" w:hAnsi="Arial"/>
                <w:b/>
                <w:color w:val="000000"/>
                <w:sz w:val="17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7"/>
              </w:rPr>
              <w:fldChar w:fldCharType="end"/>
            </w:r>
            <w:bookmarkEnd w:id="12"/>
            <w:r>
              <w:rPr>
                <w:rFonts w:ascii="Arial" w:hAnsi="Arial"/>
                <w:b/>
                <w:color w:val="000000"/>
                <w:sz w:val="17"/>
              </w:rPr>
              <w:t xml:space="preserve"> Box(es)</w:t>
            </w:r>
          </w:p>
          <w:p w:rsidR="009F436F" w:rsidRDefault="008F6AB6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/>
                <w:b/>
                <w:color w:val="000000"/>
                <w:sz w:val="17"/>
              </w:rPr>
              <w:instrText xml:space="preserve"> FORMCHECKBOX </w:instrText>
            </w:r>
            <w:r w:rsidR="00431ACF">
              <w:rPr>
                <w:rFonts w:ascii="Arial" w:hAnsi="Arial"/>
                <w:b/>
                <w:color w:val="000000"/>
                <w:sz w:val="17"/>
              </w:rPr>
            </w:r>
            <w:r w:rsidR="00431ACF">
              <w:rPr>
                <w:rFonts w:ascii="Arial" w:hAnsi="Arial"/>
                <w:b/>
                <w:color w:val="000000"/>
                <w:sz w:val="17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7"/>
              </w:rPr>
              <w:fldChar w:fldCharType="end"/>
            </w:r>
            <w:bookmarkEnd w:id="13"/>
            <w:r>
              <w:rPr>
                <w:rFonts w:ascii="Arial" w:hAnsi="Arial"/>
                <w:b/>
                <w:color w:val="000000"/>
                <w:sz w:val="17"/>
              </w:rPr>
              <w:t xml:space="preserve"> Unit(s)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</w:tr>
      <w:tr w:rsidR="009F436F" w:rsidTr="002A37E3">
        <w:trPr>
          <w:trHeight w:val="4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spacing w:line="180" w:lineRule="exac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 xml:space="preserve">Bicillin LA </w:t>
            </w:r>
            <w:r>
              <w:rPr>
                <w:rFonts w:ascii="Arial" w:hAnsi="Arial"/>
                <w:color w:val="000000"/>
                <w:sz w:val="17"/>
              </w:rPr>
              <w:t>(Benzathine-Penicillin)</w:t>
            </w:r>
          </w:p>
          <w:p w:rsidR="009F436F" w:rsidRDefault="008F6AB6">
            <w:pPr>
              <w:spacing w:line="180" w:lineRule="exact"/>
              <w:ind w:lef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2,400,000 uI/4 ml / 10 syringes per box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17"/>
              </w:rPr>
              <w:instrText xml:space="preserve"> FORMCHECKBOX </w:instrText>
            </w:r>
            <w:r w:rsidR="00431ACF">
              <w:rPr>
                <w:rFonts w:ascii="Arial" w:hAnsi="Arial"/>
                <w:b/>
                <w:color w:val="000000"/>
                <w:sz w:val="17"/>
              </w:rPr>
            </w:r>
            <w:r w:rsidR="00431ACF">
              <w:rPr>
                <w:rFonts w:ascii="Arial" w:hAnsi="Arial"/>
                <w:b/>
                <w:color w:val="000000"/>
                <w:sz w:val="17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7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17"/>
              </w:rPr>
              <w:t xml:space="preserve"> Box(es)</w:t>
            </w:r>
          </w:p>
          <w:p w:rsidR="009F436F" w:rsidRDefault="008F6AB6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17"/>
              </w:rPr>
              <w:instrText xml:space="preserve"> FORMCHECKBOX </w:instrText>
            </w:r>
            <w:r w:rsidR="00431ACF">
              <w:rPr>
                <w:rFonts w:ascii="Arial" w:hAnsi="Arial"/>
                <w:b/>
                <w:color w:val="000000"/>
                <w:sz w:val="17"/>
              </w:rPr>
            </w:r>
            <w:r w:rsidR="00431ACF">
              <w:rPr>
                <w:rFonts w:ascii="Arial" w:hAnsi="Arial"/>
                <w:b/>
                <w:color w:val="000000"/>
                <w:sz w:val="17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7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17"/>
              </w:rPr>
              <w:t xml:space="preserve"> Unit(s)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</w:tr>
      <w:tr w:rsidR="009F436F" w:rsidTr="002A37E3">
        <w:trPr>
          <w:trHeight w:val="68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spacing w:line="180" w:lineRule="exac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 xml:space="preserve">Bactrim </w:t>
            </w:r>
            <w:r>
              <w:rPr>
                <w:rFonts w:ascii="Arial" w:hAnsi="Arial"/>
                <w:color w:val="000000"/>
                <w:sz w:val="17"/>
              </w:rPr>
              <w:t>(Sulamethaxazol/Trimethoprim)</w:t>
            </w:r>
          </w:p>
          <w:p w:rsidR="009F436F" w:rsidRDefault="008F6AB6">
            <w:pPr>
              <w:spacing w:line="180" w:lineRule="exact"/>
              <w:ind w:lef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800 mg Sulam, 160 mg Trim / 100 per bottle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Bottle(s)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</w:tr>
      <w:tr w:rsidR="009F436F" w:rsidTr="002A37E3">
        <w:trPr>
          <w:cantSplit/>
          <w:trHeight w:val="4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spacing w:line="180" w:lineRule="atLeas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Doxycycline</w:t>
            </w:r>
          </w:p>
          <w:p w:rsidR="009F436F" w:rsidRDefault="008F6AB6">
            <w:pPr>
              <w:spacing w:line="180" w:lineRule="atLeast"/>
              <w:ind w:lef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100 mgl / 50 per bottle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Bottle(s)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</w:tr>
      <w:tr w:rsidR="009F436F" w:rsidTr="002A37E3">
        <w:trPr>
          <w:cantSplit/>
          <w:trHeight w:val="4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36F" w:rsidRDefault="008F6AB6">
            <w:pPr>
              <w:spacing w:line="180" w:lineRule="atLeas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Elimite/Acticin Cream 5</w:t>
            </w:r>
            <w:r>
              <w:rPr>
                <w:rFonts w:ascii="Arial" w:hAnsi="Arial"/>
                <w:b/>
                <w:color w:val="000000"/>
                <w:sz w:val="16"/>
              </w:rPr>
              <w:t>%</w:t>
            </w:r>
            <w:r>
              <w:rPr>
                <w:rFonts w:ascii="Arial" w:hAnsi="Arial"/>
                <w:color w:val="000000"/>
                <w:sz w:val="17"/>
              </w:rPr>
              <w:t>(Permetherin)</w:t>
            </w:r>
          </w:p>
          <w:p w:rsidR="009F436F" w:rsidRDefault="008F6AB6">
            <w:pPr>
              <w:spacing w:line="180" w:lineRule="atLeast"/>
              <w:ind w:lef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60 gram / 24 tubes per case)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17"/>
              </w:rPr>
              <w:instrText xml:space="preserve"> FORMCHECKBOX </w:instrText>
            </w:r>
            <w:r w:rsidR="00431ACF">
              <w:rPr>
                <w:rFonts w:ascii="Arial" w:hAnsi="Arial"/>
                <w:b/>
                <w:color w:val="000000"/>
                <w:sz w:val="17"/>
              </w:rPr>
            </w:r>
            <w:r w:rsidR="00431ACF">
              <w:rPr>
                <w:rFonts w:ascii="Arial" w:hAnsi="Arial"/>
                <w:b/>
                <w:color w:val="000000"/>
                <w:sz w:val="17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7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17"/>
              </w:rPr>
              <w:t xml:space="preserve"> Tube(s)</w:t>
            </w:r>
          </w:p>
          <w:p w:rsidR="009F436F" w:rsidRDefault="008F6AB6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17"/>
              </w:rPr>
              <w:instrText xml:space="preserve"> FORMCHECKBOX </w:instrText>
            </w:r>
            <w:r w:rsidR="00431ACF">
              <w:rPr>
                <w:rFonts w:ascii="Arial" w:hAnsi="Arial"/>
                <w:b/>
                <w:color w:val="000000"/>
                <w:sz w:val="17"/>
              </w:rPr>
            </w:r>
            <w:r w:rsidR="00431ACF">
              <w:rPr>
                <w:rFonts w:ascii="Arial" w:hAnsi="Arial"/>
                <w:b/>
                <w:color w:val="000000"/>
                <w:sz w:val="17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7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17"/>
              </w:rPr>
              <w:t xml:space="preserve"> Box(es)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</w:tr>
      <w:tr w:rsidR="009F436F" w:rsidTr="002A37E3">
        <w:trPr>
          <w:cantSplit/>
          <w:trHeight w:val="4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36F" w:rsidRDefault="008F6AB6">
            <w:pPr>
              <w:spacing w:line="180" w:lineRule="atLeast"/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Erythromycin (Ery-Tab)</w:t>
            </w:r>
          </w:p>
          <w:p w:rsidR="009F436F" w:rsidRDefault="008F6AB6">
            <w:pPr>
              <w:spacing w:line="180" w:lineRule="atLeast"/>
              <w:ind w:lef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250 mg / 30 per bottle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Bottle(s)</w:t>
            </w:r>
          </w:p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(of 30)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</w:tr>
      <w:tr w:rsidR="009F436F" w:rsidTr="002A37E3">
        <w:trPr>
          <w:cantSplit/>
          <w:trHeight w:val="460"/>
          <w:jc w:val="center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36F" w:rsidRDefault="008F6AB6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Erythromycin (Ery-Tab)</w:t>
            </w:r>
          </w:p>
          <w:p w:rsidR="009F436F" w:rsidRDefault="008F6AB6">
            <w:pPr>
              <w:spacing w:line="180" w:lineRule="atLeast"/>
              <w:ind w:lef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250 mg / 100 per bottle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Bottle(s)</w:t>
            </w:r>
          </w:p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(of 100)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</w:tr>
      <w:tr w:rsidR="009F436F" w:rsidTr="002A37E3">
        <w:trPr>
          <w:trHeight w:val="4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spacing w:line="180" w:lineRule="atLeas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 xml:space="preserve">Lidocaine w/preservative </w:t>
            </w:r>
            <w:r>
              <w:rPr>
                <w:rFonts w:ascii="Arial" w:hAnsi="Arial"/>
                <w:color w:val="000000"/>
                <w:sz w:val="17"/>
              </w:rPr>
              <w:t>(multi dose)</w:t>
            </w:r>
          </w:p>
          <w:p w:rsidR="009F436F" w:rsidRDefault="008F6AB6">
            <w:pPr>
              <w:spacing w:line="180" w:lineRule="atLeast"/>
              <w:ind w:lef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50 ml / 25 units per box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17"/>
              </w:rPr>
              <w:instrText xml:space="preserve"> FORMCHECKBOX </w:instrText>
            </w:r>
            <w:r w:rsidR="00431ACF">
              <w:rPr>
                <w:rFonts w:ascii="Arial" w:hAnsi="Arial"/>
                <w:b/>
                <w:color w:val="000000"/>
                <w:sz w:val="17"/>
              </w:rPr>
            </w:r>
            <w:r w:rsidR="00431ACF">
              <w:rPr>
                <w:rFonts w:ascii="Arial" w:hAnsi="Arial"/>
                <w:b/>
                <w:color w:val="000000"/>
                <w:sz w:val="17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7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17"/>
              </w:rPr>
              <w:t xml:space="preserve"> Unit(s)</w:t>
            </w:r>
          </w:p>
          <w:p w:rsidR="009F436F" w:rsidRDefault="008F6AB6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17"/>
              </w:rPr>
              <w:instrText xml:space="preserve"> FORMCHECKBOX </w:instrText>
            </w:r>
            <w:r w:rsidR="00431ACF">
              <w:rPr>
                <w:rFonts w:ascii="Arial" w:hAnsi="Arial"/>
                <w:b/>
                <w:color w:val="000000"/>
                <w:sz w:val="17"/>
              </w:rPr>
            </w:r>
            <w:r w:rsidR="00431ACF">
              <w:rPr>
                <w:rFonts w:ascii="Arial" w:hAnsi="Arial"/>
                <w:b/>
                <w:color w:val="000000"/>
                <w:sz w:val="17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7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17"/>
              </w:rPr>
              <w:t xml:space="preserve"> Box(es)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</w:tr>
      <w:tr w:rsidR="009F436F" w:rsidTr="002A37E3">
        <w:trPr>
          <w:trHeight w:val="4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spacing w:line="180" w:lineRule="atLeas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 xml:space="preserve">Metronidazole </w:t>
            </w:r>
            <w:r>
              <w:rPr>
                <w:rFonts w:ascii="Arial" w:hAnsi="Arial"/>
                <w:color w:val="000000"/>
                <w:sz w:val="17"/>
              </w:rPr>
              <w:t>(Flagyl)</w:t>
            </w:r>
          </w:p>
          <w:p w:rsidR="009F436F" w:rsidRDefault="008F6AB6">
            <w:pPr>
              <w:spacing w:line="180" w:lineRule="atLeast"/>
              <w:ind w:lef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250 mg / 100 per bottle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Bottle(s)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</w:tr>
      <w:tr w:rsidR="009F436F" w:rsidTr="002A37E3">
        <w:trPr>
          <w:trHeight w:val="4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spacing w:line="180" w:lineRule="atLeas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Rocephin</w:t>
            </w:r>
            <w:r>
              <w:rPr>
                <w:rFonts w:ascii="Arial" w:hAnsi="Arial"/>
                <w:color w:val="000000"/>
                <w:sz w:val="17"/>
              </w:rPr>
              <w:t xml:space="preserve"> (Ceftriaxone)</w:t>
            </w:r>
          </w:p>
          <w:p w:rsidR="009F436F" w:rsidRDefault="008F6AB6">
            <w:pPr>
              <w:spacing w:line="180" w:lineRule="atLeast"/>
              <w:ind w:lef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250 mg / 6 cc / 10 units per box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17"/>
              </w:rPr>
              <w:instrText xml:space="preserve"> FORMCHECKBOX </w:instrText>
            </w:r>
            <w:r w:rsidR="00431ACF">
              <w:rPr>
                <w:rFonts w:ascii="Arial" w:hAnsi="Arial"/>
                <w:b/>
                <w:color w:val="000000"/>
                <w:sz w:val="17"/>
              </w:rPr>
            </w:r>
            <w:r w:rsidR="00431ACF">
              <w:rPr>
                <w:rFonts w:ascii="Arial" w:hAnsi="Arial"/>
                <w:b/>
                <w:color w:val="000000"/>
                <w:sz w:val="17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7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17"/>
              </w:rPr>
              <w:t xml:space="preserve"> Unit(s)</w:t>
            </w:r>
          </w:p>
          <w:p w:rsidR="009F436F" w:rsidRDefault="008F6AB6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17"/>
              </w:rPr>
              <w:instrText xml:space="preserve"> FORMCHECKBOX </w:instrText>
            </w:r>
            <w:r w:rsidR="00431ACF">
              <w:rPr>
                <w:rFonts w:ascii="Arial" w:hAnsi="Arial"/>
                <w:b/>
                <w:color w:val="000000"/>
                <w:sz w:val="17"/>
              </w:rPr>
            </w:r>
            <w:r w:rsidR="00431ACF">
              <w:rPr>
                <w:rFonts w:ascii="Arial" w:hAnsi="Arial"/>
                <w:b/>
                <w:color w:val="000000"/>
                <w:sz w:val="17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7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17"/>
              </w:rPr>
              <w:t xml:space="preserve"> Box(es)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</w:tr>
      <w:tr w:rsidR="009F436F" w:rsidTr="002A37E3">
        <w:trPr>
          <w:trHeight w:val="4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spacing w:line="180" w:lineRule="atLeas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Sterile Water</w:t>
            </w:r>
          </w:p>
          <w:p w:rsidR="009F436F" w:rsidRDefault="008F6AB6">
            <w:pPr>
              <w:spacing w:line="180" w:lineRule="atLeast"/>
              <w:ind w:lef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10 ml / 10 cc / 25 units per box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17"/>
              </w:rPr>
              <w:instrText xml:space="preserve"> FORMCHECKBOX </w:instrText>
            </w:r>
            <w:r w:rsidR="00431ACF">
              <w:rPr>
                <w:rFonts w:ascii="Arial" w:hAnsi="Arial"/>
                <w:b/>
                <w:color w:val="000000"/>
                <w:sz w:val="17"/>
              </w:rPr>
            </w:r>
            <w:r w:rsidR="00431ACF">
              <w:rPr>
                <w:rFonts w:ascii="Arial" w:hAnsi="Arial"/>
                <w:b/>
                <w:color w:val="000000"/>
                <w:sz w:val="17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7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17"/>
              </w:rPr>
              <w:t xml:space="preserve"> Unit(s)</w:t>
            </w:r>
          </w:p>
          <w:p w:rsidR="009F436F" w:rsidRDefault="008F6AB6">
            <w:pPr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olor w:val="000000"/>
                <w:sz w:val="17"/>
              </w:rPr>
              <w:instrText xml:space="preserve"> FORMCHECKBOX </w:instrText>
            </w:r>
            <w:r w:rsidR="00431ACF">
              <w:rPr>
                <w:rFonts w:ascii="Arial" w:hAnsi="Arial"/>
                <w:b/>
                <w:color w:val="000000"/>
                <w:sz w:val="17"/>
              </w:rPr>
            </w:r>
            <w:r w:rsidR="00431ACF">
              <w:rPr>
                <w:rFonts w:ascii="Arial" w:hAnsi="Arial"/>
                <w:b/>
                <w:color w:val="000000"/>
                <w:sz w:val="17"/>
              </w:rPr>
              <w:fldChar w:fldCharType="separate"/>
            </w:r>
            <w:r>
              <w:rPr>
                <w:rFonts w:ascii="Arial" w:hAnsi="Arial"/>
                <w:b/>
                <w:color w:val="000000"/>
                <w:sz w:val="17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17"/>
              </w:rPr>
              <w:t xml:space="preserve"> Box(es)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</w:tr>
      <w:tr w:rsidR="009F436F" w:rsidTr="002A37E3">
        <w:trPr>
          <w:trHeight w:val="4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spacing w:line="180" w:lineRule="exac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Terconazole</w:t>
            </w:r>
            <w:r>
              <w:rPr>
                <w:rFonts w:ascii="Arial" w:hAnsi="Arial"/>
                <w:color w:val="000000"/>
                <w:sz w:val="17"/>
              </w:rPr>
              <w:t xml:space="preserve"> (Terazol)</w:t>
            </w:r>
          </w:p>
          <w:p w:rsidR="009F436F" w:rsidRDefault="008F6AB6">
            <w:pPr>
              <w:spacing w:line="180" w:lineRule="exact"/>
              <w:ind w:lef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0.71 oz., 20 gram / Single Units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Unit(s)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</w:tr>
      <w:tr w:rsidR="002A37E3" w:rsidTr="002A37E3">
        <w:trPr>
          <w:trHeight w:val="4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E3" w:rsidRDefault="002A37E3" w:rsidP="002A37E3">
            <w:pPr>
              <w:spacing w:line="180" w:lineRule="exact"/>
              <w:rPr>
                <w:rFonts w:ascii="Arial" w:hAnsi="Arial"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Diflucan</w:t>
            </w:r>
            <w:r>
              <w:rPr>
                <w:rFonts w:ascii="Arial" w:hAnsi="Arial"/>
                <w:color w:val="000000"/>
                <w:sz w:val="17"/>
              </w:rPr>
              <w:t xml:space="preserve"> (Fluconazole)</w:t>
            </w:r>
          </w:p>
          <w:p w:rsidR="002A37E3" w:rsidRDefault="002A37E3" w:rsidP="002A37E3">
            <w:pPr>
              <w:spacing w:line="180" w:lineRule="exact"/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i/>
                <w:color w:val="000000"/>
                <w:sz w:val="16"/>
              </w:rPr>
              <w:t>20</w:t>
            </w:r>
            <w:r w:rsidR="00876664">
              <w:rPr>
                <w:rFonts w:ascii="Arial" w:hAnsi="Arial"/>
                <w:i/>
                <w:color w:val="000000"/>
                <w:sz w:val="16"/>
              </w:rPr>
              <w:t>0</w:t>
            </w:r>
            <w:r>
              <w:rPr>
                <w:rFonts w:ascii="Arial" w:hAnsi="Arial"/>
                <w:i/>
                <w:color w:val="000000"/>
                <w:sz w:val="16"/>
              </w:rPr>
              <w:t xml:space="preserve"> mg / 30 per bottle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E3" w:rsidRDefault="002A37E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bookmarkStart w:id="14" w:name="_GoBack"/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bookmarkEnd w:id="14"/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E3" w:rsidRDefault="002A37E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E3" w:rsidRDefault="002A37E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E3" w:rsidRDefault="002A37E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E3" w:rsidRDefault="002A37E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E3" w:rsidRDefault="002A37E3">
            <w:pPr>
              <w:jc w:val="center"/>
              <w:rPr>
                <w:rFonts w:ascii="Arial" w:hAnsi="Arial"/>
                <w:b/>
                <w:color w:val="000000"/>
                <w:sz w:val="17"/>
              </w:rPr>
            </w:pPr>
            <w:r>
              <w:rPr>
                <w:rFonts w:ascii="Arial" w:hAnsi="Arial"/>
                <w:b/>
                <w:color w:val="000000"/>
                <w:sz w:val="17"/>
              </w:rPr>
              <w:t>Bottle(s)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E3" w:rsidRDefault="002A37E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</w:tr>
      <w:tr w:rsidR="009F436F" w:rsidTr="002A37E3">
        <w:trPr>
          <w:trHeight w:val="44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spacing w:line="180" w:lineRule="atLeast"/>
              <w:ind w:lef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</w:tr>
      <w:tr w:rsidR="009F436F" w:rsidTr="002A37E3">
        <w:trPr>
          <w:trHeight w:val="44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spacing w:line="180" w:lineRule="exact"/>
              <w:ind w:left="144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</w:p>
        </w:tc>
      </w:tr>
      <w:tr w:rsidR="009F436F" w:rsidTr="002A37E3">
        <w:trPr>
          <w:cantSplit/>
          <w:trHeight w:hRule="exact" w:val="426"/>
          <w:jc w:val="center"/>
        </w:trPr>
        <w:tc>
          <w:tcPr>
            <w:tcW w:w="36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36F" w:rsidRPr="002A37E3" w:rsidRDefault="002A37E3" w:rsidP="002A37E3">
            <w:pPr>
              <w:spacing w:before="80" w:after="4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Requested By (</w:t>
            </w:r>
            <w:proofErr w:type="gramStart"/>
            <w:r>
              <w:rPr>
                <w:rFonts w:ascii="Arial" w:hAnsi="Arial"/>
                <w:color w:val="000000"/>
                <w:sz w:val="18"/>
              </w:rPr>
              <w:t xml:space="preserve">Print)   </w:t>
            </w:r>
            <w:proofErr w:type="gramEnd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="008F6AB6">
              <w:rPr>
                <w:rFonts w:ascii="Arial" w:hAnsi="Arial"/>
                <w:b/>
                <w:noProof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8F6AB6">
              <w:rPr>
                <w:rFonts w:ascii="Arial" w:hAnsi="Arial"/>
                <w:b/>
                <w:noProof/>
                <w:color w:val="000000"/>
              </w:rPr>
              <w:instrText xml:space="preserve"> FORMTEXT </w:instrText>
            </w:r>
            <w:r w:rsidR="008F6AB6">
              <w:rPr>
                <w:rFonts w:ascii="Arial" w:hAnsi="Arial"/>
                <w:b/>
                <w:noProof/>
                <w:color w:val="000000"/>
              </w:rPr>
            </w:r>
            <w:r w:rsidR="008F6AB6">
              <w:rPr>
                <w:rFonts w:ascii="Arial" w:hAnsi="Arial"/>
                <w:b/>
                <w:noProof/>
                <w:color w:val="000000"/>
              </w:rPr>
              <w:fldChar w:fldCharType="separate"/>
            </w:r>
            <w:r w:rsidR="008F6AB6">
              <w:rPr>
                <w:rFonts w:ascii="Arial" w:hAnsi="Arial"/>
                <w:b/>
                <w:noProof/>
                <w:color w:val="000000"/>
              </w:rPr>
              <w:t> </w:t>
            </w:r>
            <w:r w:rsidR="008F6AB6">
              <w:rPr>
                <w:rFonts w:ascii="Arial" w:hAnsi="Arial"/>
                <w:b/>
                <w:noProof/>
                <w:color w:val="000000"/>
              </w:rPr>
              <w:t> </w:t>
            </w:r>
            <w:r w:rsidR="008F6AB6">
              <w:rPr>
                <w:rFonts w:ascii="Arial" w:hAnsi="Arial"/>
                <w:b/>
                <w:noProof/>
                <w:color w:val="000000"/>
              </w:rPr>
              <w:t> </w:t>
            </w:r>
            <w:r w:rsidR="008F6AB6">
              <w:rPr>
                <w:rFonts w:ascii="Arial" w:hAnsi="Arial"/>
                <w:b/>
                <w:noProof/>
                <w:color w:val="000000"/>
              </w:rPr>
              <w:t> </w:t>
            </w:r>
            <w:r w:rsidR="008F6AB6">
              <w:rPr>
                <w:rFonts w:ascii="Arial" w:hAnsi="Arial"/>
                <w:b/>
                <w:noProof/>
                <w:color w:val="000000"/>
              </w:rPr>
              <w:t> </w:t>
            </w:r>
            <w:r w:rsidR="008F6AB6">
              <w:rPr>
                <w:rFonts w:ascii="Arial" w:hAnsi="Arial"/>
                <w:b/>
                <w:noProof/>
                <w:color w:val="000000"/>
              </w:rPr>
              <w:fldChar w:fldCharType="end"/>
            </w:r>
            <w:bookmarkEnd w:id="15"/>
            <w:r w:rsidR="008F6AB6">
              <w:rPr>
                <w:rFonts w:ascii="Arial" w:hAnsi="Arial"/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-594360</wp:posOffset>
                      </wp:positionH>
                      <wp:positionV relativeFrom="paragraph">
                        <wp:posOffset>111125</wp:posOffset>
                      </wp:positionV>
                      <wp:extent cx="0" cy="548640"/>
                      <wp:effectExtent l="0" t="0" r="0" b="0"/>
                      <wp:wrapNone/>
                      <wp:docPr id="2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36B12" id="Line 1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8pt,8.75pt" to="-46.8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" o:allowincell="f" strokeweight=".25pt">
                      <v:stroke dashstyle="1 1" endcap="round"/>
                    </v:line>
                  </w:pict>
                </mc:Fallback>
              </mc:AlternateContent>
            </w:r>
            <w:r w:rsidR="008F6AB6">
              <w:rPr>
                <w:rFonts w:ascii="Arial" w:hAnsi="Arial"/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-594360</wp:posOffset>
                      </wp:positionH>
                      <wp:positionV relativeFrom="paragraph">
                        <wp:posOffset>111125</wp:posOffset>
                      </wp:positionV>
                      <wp:extent cx="0" cy="0"/>
                      <wp:effectExtent l="0" t="0" r="0" b="0"/>
                      <wp:wrapNone/>
                      <wp:docPr id="1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D7B66" id="Line 1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8pt,8.75pt" to="-46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hJ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" o:allowincell="f"/>
                  </w:pict>
                </mc:Fallback>
              </mc:AlternateContent>
            </w:r>
          </w:p>
        </w:tc>
        <w:tc>
          <w:tcPr>
            <w:tcW w:w="360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436F" w:rsidRDefault="008F6AB6" w:rsidP="002A37E3">
            <w:pPr>
              <w:pStyle w:val="Heading8"/>
              <w:spacing w:before="8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Signature</w:t>
            </w:r>
          </w:p>
          <w:p w:rsidR="009F436F" w:rsidRDefault="009F436F" w:rsidP="002A37E3">
            <w:pPr>
              <w:pStyle w:val="Heading4"/>
              <w:spacing w:before="80"/>
              <w:rPr>
                <w:rFonts w:ascii="Arial" w:hAnsi="Arial"/>
                <w:b w:val="0"/>
                <w:color w:val="000000"/>
              </w:rPr>
            </w:pPr>
          </w:p>
        </w:tc>
        <w:tc>
          <w:tcPr>
            <w:tcW w:w="21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F" w:rsidRPr="002A37E3" w:rsidRDefault="008F6AB6" w:rsidP="002A37E3">
            <w:pPr>
              <w:spacing w:before="80" w:after="4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Phone </w:t>
            </w:r>
            <w:r w:rsidR="002A37E3">
              <w:rPr>
                <w:rFonts w:ascii="Arial" w:hAnsi="Arial"/>
                <w:color w:val="000000"/>
                <w:sz w:val="18"/>
              </w:rPr>
              <w:t xml:space="preserve">  </w:t>
            </w:r>
            <w:r>
              <w:rPr>
                <w:rFonts w:ascii="Arial" w:hAnsi="Arial"/>
                <w:b/>
                <w:noProof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hAnsi="Arial"/>
                <w:b/>
                <w:noProof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color w:val="000000"/>
              </w:rPr>
            </w:r>
            <w:r>
              <w:rPr>
                <w:rFonts w:ascii="Arial" w:hAnsi="Arial"/>
                <w:b/>
                <w:noProof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fldChar w:fldCharType="end"/>
            </w:r>
            <w:bookmarkEnd w:id="16"/>
          </w:p>
        </w:tc>
        <w:tc>
          <w:tcPr>
            <w:tcW w:w="14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6F" w:rsidRPr="002A37E3" w:rsidRDefault="002A37E3" w:rsidP="002A37E3">
            <w:pPr>
              <w:spacing w:before="80" w:after="4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Date  </w:t>
            </w:r>
            <w:r w:rsidR="008F6AB6">
              <w:rPr>
                <w:rFonts w:ascii="Arial" w:hAnsi="Arial"/>
                <w:b/>
                <w:color w:val="000000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8F6AB6">
              <w:rPr>
                <w:rFonts w:ascii="Arial" w:hAnsi="Arial"/>
                <w:b/>
                <w:color w:val="000000"/>
                <w:sz w:val="18"/>
              </w:rPr>
              <w:instrText xml:space="preserve"> FORMTEXT </w:instrText>
            </w:r>
            <w:r w:rsidR="008F6AB6">
              <w:rPr>
                <w:rFonts w:ascii="Arial" w:hAnsi="Arial"/>
                <w:b/>
                <w:color w:val="000000"/>
                <w:sz w:val="18"/>
              </w:rPr>
            </w:r>
            <w:r w:rsidR="008F6AB6">
              <w:rPr>
                <w:rFonts w:ascii="Arial" w:hAnsi="Arial"/>
                <w:b/>
                <w:color w:val="000000"/>
                <w:sz w:val="18"/>
              </w:rPr>
              <w:fldChar w:fldCharType="separate"/>
            </w:r>
            <w:r w:rsidR="008F6AB6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8F6AB6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8F6AB6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8F6AB6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8F6AB6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8F6AB6">
              <w:rPr>
                <w:rFonts w:ascii="Arial" w:hAnsi="Arial"/>
                <w:b/>
                <w:color w:val="000000"/>
              </w:rPr>
              <w:fldChar w:fldCharType="end"/>
            </w:r>
            <w:bookmarkEnd w:id="17"/>
          </w:p>
        </w:tc>
      </w:tr>
    </w:tbl>
    <w:p w:rsidR="009F436F" w:rsidRPr="002A37E3" w:rsidRDefault="009F436F">
      <w:pPr>
        <w:pStyle w:val="BalloonText"/>
        <w:rPr>
          <w:rFonts w:ascii="Arial" w:hAnsi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440"/>
        <w:gridCol w:w="2160"/>
        <w:gridCol w:w="1800"/>
        <w:gridCol w:w="1440"/>
        <w:gridCol w:w="2160"/>
        <w:gridCol w:w="1800"/>
      </w:tblGrid>
      <w:tr w:rsidR="009F436F">
        <w:trPr>
          <w:cantSplit/>
          <w:trHeight w:hRule="exact" w:val="520"/>
          <w:jc w:val="center"/>
        </w:trPr>
        <w:tc>
          <w:tcPr>
            <w:tcW w:w="1440" w:type="dxa"/>
            <w:shd w:val="pct10" w:color="000000" w:fill="FFFFFF"/>
            <w:vAlign w:val="center"/>
          </w:tcPr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FOR STATE</w:t>
            </w:r>
          </w:p>
          <w:p w:rsidR="009F436F" w:rsidRDefault="008F6AB6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USE ONLY</w:t>
            </w:r>
          </w:p>
        </w:tc>
        <w:tc>
          <w:tcPr>
            <w:tcW w:w="2160" w:type="dxa"/>
            <w:shd w:val="pct10" w:color="000000" w:fill="FFFFFF"/>
          </w:tcPr>
          <w:p w:rsidR="009F436F" w:rsidRDefault="008F6AB6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Approved to Ship</w:t>
            </w:r>
          </w:p>
        </w:tc>
        <w:tc>
          <w:tcPr>
            <w:tcW w:w="1800" w:type="dxa"/>
            <w:shd w:val="pct10" w:color="000000" w:fill="FFFFFF"/>
          </w:tcPr>
          <w:p w:rsidR="009F436F" w:rsidRDefault="008F6AB6">
            <w:pPr>
              <w:spacing w:after="2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Approved Date</w:t>
            </w:r>
          </w:p>
          <w:p w:rsidR="009F436F" w:rsidRDefault="008F6AB6">
            <w:pPr>
              <w:ind w:left="144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noProof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/>
                <w:b/>
                <w:noProof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color w:val="000000"/>
              </w:rPr>
            </w:r>
            <w:r>
              <w:rPr>
                <w:rFonts w:ascii="Arial" w:hAnsi="Arial"/>
                <w:b/>
                <w:noProof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fldChar w:fldCharType="end"/>
            </w:r>
            <w:bookmarkEnd w:id="18"/>
          </w:p>
        </w:tc>
        <w:tc>
          <w:tcPr>
            <w:tcW w:w="1440" w:type="dxa"/>
            <w:shd w:val="pct10" w:color="000000" w:fill="FFFFFF"/>
          </w:tcPr>
          <w:p w:rsidR="009F436F" w:rsidRDefault="008F6AB6">
            <w:pPr>
              <w:spacing w:after="2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Order No.</w:t>
            </w:r>
          </w:p>
          <w:p w:rsidR="009F436F" w:rsidRDefault="008F6AB6">
            <w:pPr>
              <w:ind w:left="144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noProof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/>
                <w:b/>
                <w:noProof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color w:val="000000"/>
              </w:rPr>
            </w:r>
            <w:r>
              <w:rPr>
                <w:rFonts w:ascii="Arial" w:hAnsi="Arial"/>
                <w:b/>
                <w:noProof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fldChar w:fldCharType="end"/>
            </w:r>
            <w:bookmarkEnd w:id="19"/>
          </w:p>
        </w:tc>
        <w:tc>
          <w:tcPr>
            <w:tcW w:w="2160" w:type="dxa"/>
            <w:shd w:val="pct10" w:color="000000" w:fill="FFFFFF"/>
          </w:tcPr>
          <w:p w:rsidR="009F436F" w:rsidRDefault="008F6AB6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Shipped By</w:t>
            </w:r>
          </w:p>
        </w:tc>
        <w:tc>
          <w:tcPr>
            <w:tcW w:w="1800" w:type="dxa"/>
            <w:shd w:val="pct10" w:color="000000" w:fill="FFFFFF"/>
          </w:tcPr>
          <w:p w:rsidR="009F436F" w:rsidRDefault="008F6AB6">
            <w:pPr>
              <w:spacing w:after="2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Date Shipped</w:t>
            </w:r>
          </w:p>
          <w:p w:rsidR="009F436F" w:rsidRDefault="008F6AB6">
            <w:pPr>
              <w:ind w:left="144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noProof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/>
                <w:b/>
                <w:noProof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color w:val="000000"/>
              </w:rPr>
            </w:r>
            <w:r>
              <w:rPr>
                <w:rFonts w:ascii="Arial" w:hAnsi="Arial"/>
                <w:b/>
                <w:noProof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fldChar w:fldCharType="end"/>
            </w:r>
            <w:bookmarkEnd w:id="20"/>
          </w:p>
        </w:tc>
      </w:tr>
    </w:tbl>
    <w:p w:rsidR="009F436F" w:rsidRPr="002A37E3" w:rsidRDefault="009F436F">
      <w:pPr>
        <w:rPr>
          <w:rFonts w:ascii="Arial" w:hAnsi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0800"/>
      </w:tblGrid>
      <w:tr w:rsidR="009F436F" w:rsidTr="002A37E3">
        <w:trPr>
          <w:cantSplit/>
          <w:trHeight w:hRule="exact" w:val="1135"/>
          <w:jc w:val="center"/>
        </w:trPr>
        <w:tc>
          <w:tcPr>
            <w:tcW w:w="10800" w:type="dxa"/>
          </w:tcPr>
          <w:p w:rsidR="009F436F" w:rsidRDefault="008F6AB6">
            <w:pPr>
              <w:spacing w:after="6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Notes:</w:t>
            </w:r>
          </w:p>
          <w:p w:rsidR="009F436F" w:rsidRDefault="008F6AB6">
            <w:pPr>
              <w:ind w:left="144" w:right="144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/>
                <w:b/>
                <w:color w:val="000000"/>
              </w:rPr>
            </w:r>
            <w:r>
              <w:rPr>
                <w:rFonts w:ascii="Arial" w:hAnsi="Arial"/>
                <w:b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</w:rPr>
              <w:t> </w:t>
            </w:r>
            <w:r>
              <w:rPr>
                <w:rFonts w:ascii="Arial" w:hAnsi="Arial"/>
                <w:b/>
                <w:color w:val="000000"/>
              </w:rPr>
              <w:fldChar w:fldCharType="end"/>
            </w:r>
            <w:bookmarkEnd w:id="21"/>
          </w:p>
        </w:tc>
      </w:tr>
    </w:tbl>
    <w:p w:rsidR="00E6789C" w:rsidRDefault="00E6789C">
      <w:pPr>
        <w:rPr>
          <w:rFonts w:ascii="Arial" w:hAnsi="Arial"/>
          <w:sz w:val="2"/>
        </w:rPr>
      </w:pPr>
    </w:p>
    <w:sectPr w:rsidR="00E6789C">
      <w:footerReference w:type="default" r:id="rId6"/>
      <w:pgSz w:w="12240" w:h="15840" w:code="1"/>
      <w:pgMar w:top="648" w:right="720" w:bottom="576" w:left="72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89C" w:rsidRDefault="00E6789C">
      <w:r>
        <w:separator/>
      </w:r>
    </w:p>
  </w:endnote>
  <w:endnote w:type="continuationSeparator" w:id="0">
    <w:p w:rsidR="00E6789C" w:rsidRDefault="00E6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36F" w:rsidRDefault="008F6AB6">
    <w:pPr>
      <w:tabs>
        <w:tab w:val="center" w:pos="5760"/>
      </w:tabs>
      <w:rPr>
        <w:rFonts w:ascii="Arial" w:hAnsi="Arial"/>
        <w:sz w:val="15"/>
      </w:rPr>
    </w:pPr>
    <w:r>
      <w:rPr>
        <w:rFonts w:ascii="Arial" w:hAnsi="Arial"/>
        <w:color w:val="000000"/>
        <w:sz w:val="14"/>
      </w:rPr>
      <w:t>STD-17</w:t>
    </w:r>
    <w:r>
      <w:rPr>
        <w:rFonts w:ascii="Arial" w:hAnsi="Arial"/>
        <w:color w:val="000000"/>
        <w:sz w:val="14"/>
      </w:rPr>
      <w:tab/>
      <w:t>To access this form online, go to</w:t>
    </w:r>
    <w:r>
      <w:rPr>
        <w:rFonts w:ascii="Arial" w:hAnsi="Arial"/>
        <w:color w:val="000000"/>
        <w:sz w:val="15"/>
      </w:rPr>
      <w:t xml:space="preserve"> </w:t>
    </w:r>
    <w:r>
      <w:rPr>
        <w:rFonts w:ascii="Arial" w:hAnsi="Arial"/>
        <w:i/>
        <w:color w:val="0000FF"/>
        <w:sz w:val="15"/>
      </w:rPr>
      <w:t>nj.gov/health/std/forms.shtml</w:t>
    </w:r>
    <w:r>
      <w:rPr>
        <w:rFonts w:ascii="Arial" w:hAnsi="Arial"/>
        <w:sz w:val="15"/>
      </w:rPr>
      <w:t>.</w:t>
    </w:r>
  </w:p>
  <w:p w:rsidR="009F436F" w:rsidRDefault="00431ACF">
    <w:pPr>
      <w:pStyle w:val="Footer"/>
      <w:tabs>
        <w:tab w:val="clear" w:pos="4320"/>
        <w:tab w:val="center" w:pos="5760"/>
      </w:tabs>
    </w:pPr>
    <w:r>
      <w:rPr>
        <w:rFonts w:ascii="Arial" w:hAnsi="Arial"/>
        <w:color w:val="000000"/>
        <w:sz w:val="14"/>
      </w:rPr>
      <w:t>MAY</w:t>
    </w:r>
    <w:r w:rsidR="002A37E3">
      <w:rPr>
        <w:rFonts w:ascii="Arial" w:hAnsi="Arial"/>
        <w:color w:val="000000"/>
        <w:sz w:val="14"/>
      </w:rPr>
      <w:t xml:space="preserve"> 18</w:t>
    </w:r>
    <w:r w:rsidR="008F6AB6">
      <w:rPr>
        <w:rFonts w:ascii="Arial" w:hAnsi="Arial"/>
        <w:color w:val="000000"/>
        <w:sz w:val="14"/>
      </w:rPr>
      <w:tab/>
      <w:t xml:space="preserve">Fax completed form to </w:t>
    </w:r>
    <w:r w:rsidR="008F6AB6">
      <w:rPr>
        <w:rFonts w:ascii="Arial" w:hAnsi="Arial"/>
        <w:i/>
        <w:color w:val="000000"/>
        <w:sz w:val="14"/>
      </w:rPr>
      <w:t>(609) 826-4870</w:t>
    </w:r>
    <w:r w:rsidR="008F6AB6">
      <w:rPr>
        <w:rFonts w:ascii="Arial" w:hAnsi="Arial"/>
        <w:color w:val="000000"/>
        <w:sz w:val="14"/>
      </w:rPr>
      <w:t xml:space="preserve"> or email to </w:t>
    </w:r>
    <w:r w:rsidR="008F6AB6">
      <w:rPr>
        <w:rFonts w:ascii="Arial" w:hAnsi="Arial"/>
        <w:i/>
        <w:color w:val="0000FF"/>
        <w:sz w:val="15"/>
      </w:rPr>
      <w:t>steven.dunagan@doh.nj.gov</w:t>
    </w:r>
    <w:r w:rsidR="008F6AB6">
      <w:rPr>
        <w:rFonts w:ascii="Arial" w:hAnsi="Arial"/>
        <w:i/>
        <w:color w:val="000000"/>
        <w:sz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89C" w:rsidRDefault="00E6789C">
      <w:r>
        <w:separator/>
      </w:r>
    </w:p>
  </w:footnote>
  <w:footnote w:type="continuationSeparator" w:id="0">
    <w:p w:rsidR="00E6789C" w:rsidRDefault="00E67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NyUzQaP59nfwuZPRFRV952szy9iBjcXCg5HYpCE/nz54Bd727JECLdoOmrXEnXbGrwM1RQ/pLeaLTFG6ehrzA==" w:salt="O4aHrxB6fyFGZ3qiSxYFj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9C"/>
    <w:rsid w:val="002A37E3"/>
    <w:rsid w:val="00431ACF"/>
    <w:rsid w:val="00876664"/>
    <w:rsid w:val="008F6AB6"/>
    <w:rsid w:val="009F436F"/>
    <w:rsid w:val="00E6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D68604"/>
  <w15:chartTrackingRefBased/>
  <w15:docId w15:val="{6E1A3307-CE22-4952-A7EE-2CE1183D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5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000000"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00"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hss-ha-55\Forms_Management\FORMS\1_ER%20-%20Internet%20Forms\STD\STD-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STD-17.dot</Template>
  <TotalTime>21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STD-17, Medication Request </vt:lpstr>
    </vt:vector>
  </TitlesOfParts>
  <Company>NJDOH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STD-17, Medication Request</dc:title>
  <dc:subject/>
  <dc:creator>Lentz, Samara</dc:creator>
  <cp:keywords>STD Program, medication request, order, drugs,</cp:keywords>
  <dc:description/>
  <cp:lastModifiedBy>Lentz, Samara</cp:lastModifiedBy>
  <cp:revision>3</cp:revision>
  <cp:lastPrinted>2016-02-05T16:22:00Z</cp:lastPrinted>
  <dcterms:created xsi:type="dcterms:W3CDTF">2018-03-26T13:48:00Z</dcterms:created>
  <dcterms:modified xsi:type="dcterms:W3CDTF">2018-05-09T17:23:00Z</dcterms:modified>
</cp:coreProperties>
</file>