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7F" w:rsidRDefault="002F477F" w:rsidP="00C26D89">
      <w:pPr>
        <w:pStyle w:val="NoSpacing"/>
        <w:sectPr w:rsidR="002F477F" w:rsidSect="005B6BE3"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D158A" w:rsidRDefault="001D158A" w:rsidP="005176C5">
      <w:pPr>
        <w:pStyle w:val="NoSpacing"/>
      </w:pPr>
    </w:p>
    <w:p w:rsidR="005176C5" w:rsidRDefault="00FE4766" w:rsidP="005176C5">
      <w:pPr>
        <w:pStyle w:val="NoSpacing"/>
      </w:pPr>
      <w:r>
        <w:t>Dear Consultant:</w:t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</w:r>
      <w:r w:rsidR="005176C5" w:rsidRPr="005176C5">
        <w:tab/>
        <w:t xml:space="preserve">           The Office of Civil Rights/Affirmative Action, in coordination with the Bureau of Professional Services/Procure</w:t>
      </w:r>
      <w:r w:rsidR="00554E1A">
        <w:t>ment, is launching an effort to expedite</w:t>
      </w:r>
      <w:r w:rsidR="00EE3487">
        <w:t xml:space="preserve"> the </w:t>
      </w:r>
      <w:r w:rsidR="00EE3487" w:rsidRPr="00EE3487">
        <w:rPr>
          <w:b/>
        </w:rPr>
        <w:t>Goal Compliance Form</w:t>
      </w:r>
      <w:r w:rsidR="00EE3487">
        <w:t xml:space="preserve"> submittal requirement</w:t>
      </w:r>
      <w:r w:rsidR="00A20740">
        <w:t xml:space="preserve"> process for</w:t>
      </w:r>
      <w:r w:rsidR="005176C5" w:rsidRPr="005176C5">
        <w:t xml:space="preserve"> the New Jersey Department of Transportation.  This letter is a</w:t>
      </w:r>
      <w:r w:rsidR="00EE3487">
        <w:t xml:space="preserve">n explanation of the new electronic </w:t>
      </w:r>
      <w:r w:rsidR="00EE3487" w:rsidRPr="00EE3487">
        <w:rPr>
          <w:b/>
        </w:rPr>
        <w:t>Goal Compliance Form</w:t>
      </w:r>
      <w:r w:rsidR="00EE3487">
        <w:t xml:space="preserve"> submittal process.</w:t>
      </w:r>
      <w:r w:rsidR="005176C5" w:rsidRPr="005176C5">
        <w:t xml:space="preserve"> </w:t>
      </w:r>
    </w:p>
    <w:p w:rsidR="00466C61" w:rsidRDefault="00466C61" w:rsidP="005176C5">
      <w:pPr>
        <w:pStyle w:val="NoSpacing"/>
      </w:pPr>
    </w:p>
    <w:p w:rsidR="00466C61" w:rsidRPr="005176C5" w:rsidRDefault="00F67B6B" w:rsidP="005176C5">
      <w:pPr>
        <w:pStyle w:val="NoSpacing"/>
      </w:pPr>
      <w:r>
        <w:t>Currently, all prime consultant</w:t>
      </w:r>
      <w:r w:rsidR="00466C61">
        <w:t xml:space="preserve"> firms are required to submit the Goal Compliance Form with DBE/ESBE/SBE sub</w:t>
      </w:r>
      <w:r w:rsidR="00A20740">
        <w:t xml:space="preserve"> </w:t>
      </w:r>
      <w:r w:rsidR="00466C61">
        <w:t>consultant payments to the Bureau of Professio</w:t>
      </w:r>
      <w:r>
        <w:t xml:space="preserve">nal Services with the monthly invoice. </w:t>
      </w:r>
      <w:r w:rsidR="00466C61">
        <w:t xml:space="preserve"> </w:t>
      </w:r>
    </w:p>
    <w:p w:rsidR="00D62AD3" w:rsidRDefault="00A20740" w:rsidP="005176C5">
      <w:pPr>
        <w:pStyle w:val="NoSpacing"/>
      </w:pPr>
      <w:r>
        <w:rPr>
          <w:b/>
        </w:rPr>
        <w:t>Effective June 1, 2015</w:t>
      </w:r>
      <w:r w:rsidR="00A24450">
        <w:t xml:space="preserve"> all Professional Service firms can submit the Goal Compliance Form confirming DBE/ESBE/SBE sub</w:t>
      </w:r>
      <w:r>
        <w:t xml:space="preserve"> </w:t>
      </w:r>
      <w:r w:rsidR="00A24450">
        <w:t xml:space="preserve">consultant payments </w:t>
      </w:r>
      <w:r w:rsidR="007A503F">
        <w:t xml:space="preserve">through the NJ Portal at </w:t>
      </w:r>
      <w:hyperlink r:id="rId10" w:history="1">
        <w:r w:rsidR="007956C5" w:rsidRPr="001F2309">
          <w:rPr>
            <w:rStyle w:val="Hyperlink"/>
          </w:rPr>
          <w:t>http://state.nj.gov</w:t>
        </w:r>
      </w:hyperlink>
      <w:r w:rsidR="007956C5">
        <w:t xml:space="preserve"> </w:t>
      </w:r>
      <w:r w:rsidR="007A503F">
        <w:t>, if your firm has not previo</w:t>
      </w:r>
      <w:r w:rsidR="00D62AD3">
        <w:t xml:space="preserve">usly registered through </w:t>
      </w:r>
      <w:hyperlink r:id="rId11" w:history="1">
        <w:r w:rsidR="00F76A55" w:rsidRPr="001F2309">
          <w:rPr>
            <w:rStyle w:val="Hyperlink"/>
          </w:rPr>
          <w:t>Trnsport@dot.nj.gov</w:t>
        </w:r>
      </w:hyperlink>
      <w:r w:rsidR="00F76A55">
        <w:t xml:space="preserve"> </w:t>
      </w:r>
      <w:r w:rsidR="007A503F">
        <w:t xml:space="preserve">, please follow the attached registration instructions. </w:t>
      </w:r>
    </w:p>
    <w:p w:rsidR="005176C5" w:rsidRPr="005176C5" w:rsidRDefault="005176C5" w:rsidP="005176C5">
      <w:pPr>
        <w:pStyle w:val="NoSpacing"/>
      </w:pPr>
      <w:r w:rsidRPr="005176C5">
        <w:t xml:space="preserve">                                                      </w:t>
      </w:r>
      <w:r w:rsidRPr="005176C5">
        <w:tab/>
      </w:r>
      <w:r w:rsidRPr="005176C5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A20740">
        <w:t xml:space="preserve">                    FAILURE</w:t>
      </w:r>
      <w:r w:rsidR="000000A7">
        <w:t xml:space="preserve"> TO CARRY OUT THIS REPORTING</w:t>
      </w:r>
      <w:r w:rsidR="00D62AD3">
        <w:t xml:space="preserve"> REQUIREMENT</w:t>
      </w:r>
      <w:r w:rsidRPr="005176C5">
        <w:t xml:space="preserve"> IS A MAT</w:t>
      </w:r>
      <w:r w:rsidR="00A20740">
        <w:t>ERIAL BREACH OF</w:t>
      </w:r>
      <w:r w:rsidRPr="005176C5">
        <w:t xml:space="preserve"> CONTRACT, WHICH MAY </w:t>
      </w:r>
      <w:r w:rsidR="00A067AB">
        <w:t>R</w:t>
      </w:r>
      <w:r w:rsidR="00A20740">
        <w:t>ESULT IN THE TERMINATION OF</w:t>
      </w:r>
      <w:r w:rsidRPr="005176C5">
        <w:t xml:space="preserve"> CONTRACT OR SUCH OTHER REMEDY AS T</w:t>
      </w:r>
      <w:r w:rsidR="00D62AD3">
        <w:t>HE RECIPIENT DEEMS APPROPRIATE.</w:t>
      </w:r>
    </w:p>
    <w:p w:rsidR="005176C5" w:rsidRPr="005176C5" w:rsidRDefault="005176C5" w:rsidP="005176C5">
      <w:pPr>
        <w:pStyle w:val="NoSpacing"/>
      </w:pPr>
    </w:p>
    <w:p w:rsidR="005176C5" w:rsidRPr="005176C5" w:rsidRDefault="005176C5" w:rsidP="005176C5">
      <w:pPr>
        <w:pStyle w:val="NoSpacing"/>
      </w:pPr>
      <w:r w:rsidRPr="005176C5">
        <w:t>The Office of Civil Rights/Affirmative Action is the point of contact for all the compliance questions you may have.  Please reach out to that office, in particular Jeffery Overton, Supervising Officer</w:t>
      </w:r>
      <w:r w:rsidR="00A067AB">
        <w:t>,</w:t>
      </w:r>
      <w:r w:rsidRPr="005176C5">
        <w:t xml:space="preserve"> Contract Compliance/Civil Rights.  H</w:t>
      </w:r>
      <w:r w:rsidR="00F76A55">
        <w:t>is phone number is 609-530-3888.</w:t>
      </w:r>
      <w:r w:rsidRPr="005176C5">
        <w:t xml:space="preserve">                                               </w:t>
      </w:r>
      <w:r w:rsidR="00F76A55">
        <w:t xml:space="preserve">                              </w:t>
      </w:r>
      <w:r w:rsidRPr="005176C5">
        <w:t xml:space="preserve">His e-mail address is </w:t>
      </w:r>
      <w:r w:rsidRPr="005176C5">
        <w:rPr>
          <w:u w:val="single"/>
        </w:rPr>
        <w:t>Jeffr</w:t>
      </w:r>
      <w:r w:rsidR="001D158A">
        <w:rPr>
          <w:u w:val="single"/>
        </w:rPr>
        <w:t>e</w:t>
      </w:r>
      <w:r w:rsidR="00F76A55">
        <w:rPr>
          <w:u w:val="single"/>
        </w:rPr>
        <w:t>y.Overton@dot.nj.gov</w:t>
      </w:r>
    </w:p>
    <w:p w:rsidR="005176C5" w:rsidRPr="005176C5" w:rsidRDefault="005176C5" w:rsidP="005176C5">
      <w:pPr>
        <w:pStyle w:val="NoSpacing"/>
      </w:pPr>
      <w:r w:rsidRPr="005176C5">
        <w:tab/>
      </w:r>
      <w:r w:rsidRPr="005176C5">
        <w:tab/>
      </w:r>
      <w:r w:rsidRPr="005176C5">
        <w:tab/>
      </w:r>
      <w:r w:rsidRPr="005176C5">
        <w:tab/>
      </w:r>
      <w:r w:rsidRPr="005176C5">
        <w:tab/>
      </w:r>
      <w:r w:rsidRPr="005176C5">
        <w:tab/>
      </w:r>
      <w:r w:rsidRPr="005176C5">
        <w:tab/>
      </w:r>
    </w:p>
    <w:p w:rsidR="003B6BD1" w:rsidRDefault="003B6BD1" w:rsidP="00C26D89">
      <w:pPr>
        <w:pStyle w:val="NoSpacing"/>
      </w:pPr>
      <w:bookmarkStart w:id="0" w:name="_GoBack"/>
      <w:bookmarkEnd w:id="0"/>
    </w:p>
    <w:sectPr w:rsidR="003B6BD1" w:rsidSect="002F477F"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1D" w:rsidRDefault="0084041D" w:rsidP="005B6BE3">
      <w:pPr>
        <w:spacing w:after="0" w:line="240" w:lineRule="auto"/>
      </w:pPr>
      <w:r>
        <w:separator/>
      </w:r>
    </w:p>
  </w:endnote>
  <w:endnote w:type="continuationSeparator" w:id="0">
    <w:p w:rsidR="0084041D" w:rsidRDefault="0084041D" w:rsidP="005B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ragua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E3" w:rsidRPr="005B6BE3" w:rsidRDefault="005B6BE3" w:rsidP="005B6BE3">
    <w:pPr>
      <w:pStyle w:val="Footer"/>
      <w:jc w:val="center"/>
      <w:rPr>
        <w:rFonts w:ascii="Times New Roman" w:hAnsi="Times New Roman" w:cs="Times New Roman"/>
        <w:color w:val="000080"/>
        <w:sz w:val="20"/>
        <w:szCs w:val="20"/>
      </w:rPr>
    </w:pPr>
    <w:r w:rsidRPr="005B6BE3">
      <w:rPr>
        <w:rFonts w:ascii="Times New Roman" w:hAnsi="Times New Roman" w:cs="Times New Roman"/>
        <w:color w:val="000080"/>
        <w:sz w:val="20"/>
        <w:szCs w:val="20"/>
      </w:rPr>
      <w:t>“IMPROVING LIVES BY IMPROVING TRANSPORTATION”</w:t>
    </w:r>
  </w:p>
  <w:p w:rsidR="005B6BE3" w:rsidRPr="005B6BE3" w:rsidRDefault="005B6BE3" w:rsidP="005B6BE3">
    <w:pPr>
      <w:pStyle w:val="Footer"/>
      <w:jc w:val="center"/>
      <w:rPr>
        <w:rFonts w:ascii="Times New Roman" w:hAnsi="Times New Roman" w:cs="Times New Roman"/>
        <w:color w:val="000080"/>
      </w:rPr>
    </w:pPr>
    <w:r w:rsidRPr="005B6BE3">
      <w:rPr>
        <w:rFonts w:ascii="Times New Roman" w:hAnsi="Times New Roman" w:cs="Times New Roman"/>
        <w:color w:val="000080"/>
      </w:rPr>
      <w:t>New Jersey Is An Equal Opportunity Employer • Printed on Recycled and Recyclable Paper</w:t>
    </w:r>
  </w:p>
  <w:p w:rsidR="005B6BE3" w:rsidRDefault="005B6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1D" w:rsidRDefault="0084041D" w:rsidP="005B6BE3">
      <w:pPr>
        <w:spacing w:after="0" w:line="240" w:lineRule="auto"/>
      </w:pPr>
      <w:r>
        <w:separator/>
      </w:r>
    </w:p>
  </w:footnote>
  <w:footnote w:type="continuationSeparator" w:id="0">
    <w:p w:rsidR="0084041D" w:rsidRDefault="0084041D" w:rsidP="005B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center" w:tblpY="361"/>
      <w:tblW w:w="100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173"/>
      <w:gridCol w:w="6397"/>
      <w:gridCol w:w="1883"/>
    </w:tblGrid>
    <w:tr w:rsidR="005B6BE3" w:rsidTr="00820449">
      <w:trPr>
        <w:trHeight w:val="1160"/>
      </w:trPr>
      <w:tc>
        <w:tcPr>
          <w:tcW w:w="1620" w:type="dxa"/>
          <w:vAlign w:val="center"/>
        </w:tcPr>
        <w:p w:rsidR="005B6BE3" w:rsidRDefault="005B6BE3" w:rsidP="009F76B7">
          <w:pPr>
            <w:pStyle w:val="Header"/>
            <w:jc w:val="center"/>
          </w:pPr>
        </w:p>
      </w:tc>
      <w:tc>
        <w:tcPr>
          <w:tcW w:w="173" w:type="dxa"/>
        </w:tcPr>
        <w:p w:rsidR="005B6BE3" w:rsidRDefault="005B6BE3" w:rsidP="009F76B7">
          <w:pPr>
            <w:pStyle w:val="Header"/>
            <w:jc w:val="center"/>
          </w:pPr>
        </w:p>
      </w:tc>
      <w:tc>
        <w:tcPr>
          <w:tcW w:w="6397" w:type="dxa"/>
          <w:vAlign w:val="center"/>
        </w:tcPr>
        <w:p w:rsidR="005B6BE3" w:rsidRDefault="005B6BE3" w:rsidP="009F76B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681990" cy="681990"/>
                <wp:effectExtent l="19050" t="0" r="3810" b="0"/>
                <wp:docPr id="1" name="Picture 1" descr="MAster State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ster State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3" w:type="dxa"/>
          <w:vAlign w:val="center"/>
        </w:tcPr>
        <w:p w:rsidR="005B6BE3" w:rsidRDefault="005B6BE3" w:rsidP="009F76B7">
          <w:pPr>
            <w:pStyle w:val="Header"/>
            <w:jc w:val="center"/>
          </w:pPr>
        </w:p>
      </w:tc>
    </w:tr>
    <w:tr w:rsidR="005B6BE3" w:rsidTr="00820449">
      <w:trPr>
        <w:trHeight w:val="710"/>
      </w:trPr>
      <w:tc>
        <w:tcPr>
          <w:tcW w:w="1620" w:type="dxa"/>
          <w:vAlign w:val="center"/>
        </w:tcPr>
        <w:p w:rsidR="005B6BE3" w:rsidRDefault="005B6BE3" w:rsidP="009F76B7">
          <w:pPr>
            <w:pStyle w:val="Header"/>
            <w:jc w:val="center"/>
          </w:pPr>
        </w:p>
      </w:tc>
      <w:tc>
        <w:tcPr>
          <w:tcW w:w="173" w:type="dxa"/>
        </w:tcPr>
        <w:p w:rsidR="005B6BE3" w:rsidRDefault="005B6BE3" w:rsidP="009F76B7">
          <w:pPr>
            <w:pStyle w:val="Header"/>
            <w:jc w:val="center"/>
          </w:pPr>
        </w:p>
      </w:tc>
      <w:tc>
        <w:tcPr>
          <w:tcW w:w="6397" w:type="dxa"/>
        </w:tcPr>
        <w:p w:rsidR="005B6BE3" w:rsidRPr="00E65240" w:rsidRDefault="005B6BE3" w:rsidP="009F76B7">
          <w:pPr>
            <w:pStyle w:val="Header"/>
            <w:jc w:val="center"/>
            <w:rPr>
              <w:rFonts w:ascii="Paraguay" w:hAnsi="Paraguay"/>
              <w:b/>
              <w:w w:val="90"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1799590" cy="260985"/>
                <wp:effectExtent l="19050" t="0" r="0" b="0"/>
                <wp:docPr id="2" name="Picture 2" descr="SON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ON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3" w:type="dxa"/>
          <w:vAlign w:val="center"/>
        </w:tcPr>
        <w:p w:rsidR="005B6BE3" w:rsidRDefault="005B6BE3" w:rsidP="009F76B7">
          <w:pPr>
            <w:pStyle w:val="Header"/>
            <w:jc w:val="center"/>
          </w:pPr>
        </w:p>
      </w:tc>
    </w:tr>
    <w:tr w:rsidR="005B6BE3" w:rsidTr="00820449">
      <w:trPr>
        <w:trHeight w:val="710"/>
      </w:trPr>
      <w:tc>
        <w:tcPr>
          <w:tcW w:w="1620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73" w:type="dxa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color w:val="000080"/>
              <w:sz w:val="20"/>
              <w:szCs w:val="20"/>
            </w:rPr>
          </w:pPr>
        </w:p>
      </w:tc>
      <w:tc>
        <w:tcPr>
          <w:tcW w:w="6397" w:type="dxa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color w:val="000080"/>
              <w:sz w:val="20"/>
              <w:szCs w:val="20"/>
            </w:rPr>
          </w:pPr>
          <w:r w:rsidRPr="001A2638">
            <w:rPr>
              <w:rFonts w:ascii="Times New Roman" w:hAnsi="Times New Roman" w:cs="Times New Roman"/>
              <w:color w:val="000080"/>
              <w:sz w:val="20"/>
              <w:szCs w:val="20"/>
            </w:rPr>
            <w:t>DEPARTMENT OF TRANSPORTATION</w:t>
          </w:r>
          <w:r w:rsidRPr="001A2638">
            <w:rPr>
              <w:rFonts w:ascii="Times New Roman" w:hAnsi="Times New Roman" w:cs="Times New Roman"/>
              <w:color w:val="000080"/>
              <w:sz w:val="20"/>
              <w:szCs w:val="20"/>
            </w:rPr>
            <w:br/>
            <w:t>P.O. Box 600</w:t>
          </w:r>
        </w:p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A2638">
            <w:rPr>
              <w:rFonts w:ascii="Times New Roman" w:hAnsi="Times New Roman" w:cs="Times New Roman"/>
              <w:color w:val="000080"/>
              <w:sz w:val="20"/>
              <w:szCs w:val="20"/>
            </w:rPr>
            <w:t>Trenton, New Jersey 08625-0600</w:t>
          </w:r>
        </w:p>
      </w:tc>
      <w:tc>
        <w:tcPr>
          <w:tcW w:w="1883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B6BE3" w:rsidTr="00820449">
      <w:tc>
        <w:tcPr>
          <w:tcW w:w="1620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A2638">
            <w:rPr>
              <w:rFonts w:ascii="Times New Roman" w:hAnsi="Times New Roman" w:cs="Times New Roman"/>
              <w:color w:val="000080"/>
              <w:sz w:val="20"/>
              <w:szCs w:val="20"/>
            </w:rPr>
            <w:t>CHRIS CHRISTIE</w:t>
          </w:r>
        </w:p>
      </w:tc>
      <w:tc>
        <w:tcPr>
          <w:tcW w:w="173" w:type="dxa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397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83" w:type="dxa"/>
          <w:vAlign w:val="center"/>
        </w:tcPr>
        <w:p w:rsidR="005B6BE3" w:rsidRPr="001A2638" w:rsidRDefault="002454DC" w:rsidP="002454DC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80"/>
              <w:sz w:val="20"/>
              <w:szCs w:val="20"/>
            </w:rPr>
            <w:t>JAMIE FOX</w:t>
          </w:r>
        </w:p>
      </w:tc>
    </w:tr>
    <w:tr w:rsidR="005B6BE3" w:rsidTr="00820449">
      <w:tc>
        <w:tcPr>
          <w:tcW w:w="1620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A2638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Governor</w:t>
          </w:r>
        </w:p>
      </w:tc>
      <w:tc>
        <w:tcPr>
          <w:tcW w:w="173" w:type="dxa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397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83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A2638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Commissioner</w:t>
          </w:r>
        </w:p>
      </w:tc>
    </w:tr>
    <w:tr w:rsidR="005B6BE3" w:rsidTr="00820449">
      <w:tc>
        <w:tcPr>
          <w:tcW w:w="1620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73" w:type="dxa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397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83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B6BE3" w:rsidTr="00820449">
      <w:tc>
        <w:tcPr>
          <w:tcW w:w="1620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A2638">
            <w:rPr>
              <w:rFonts w:ascii="Times New Roman" w:hAnsi="Times New Roman" w:cs="Times New Roman"/>
              <w:color w:val="000080"/>
              <w:sz w:val="20"/>
              <w:szCs w:val="20"/>
            </w:rPr>
            <w:t>KIM GUADAGNO</w:t>
          </w:r>
        </w:p>
      </w:tc>
      <w:tc>
        <w:tcPr>
          <w:tcW w:w="173" w:type="dxa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397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83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B6BE3" w:rsidTr="00820449">
      <w:tc>
        <w:tcPr>
          <w:tcW w:w="1620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A2638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Lt. Governor</w:t>
          </w:r>
        </w:p>
      </w:tc>
      <w:tc>
        <w:tcPr>
          <w:tcW w:w="173" w:type="dxa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397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83" w:type="dxa"/>
          <w:vAlign w:val="center"/>
        </w:tcPr>
        <w:p w:rsidR="005B6BE3" w:rsidRPr="001A2638" w:rsidRDefault="005B6BE3" w:rsidP="009F76B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5B6BE3" w:rsidRDefault="005B6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F353C"/>
    <w:multiLevelType w:val="hybridMultilevel"/>
    <w:tmpl w:val="6CA0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C5"/>
    <w:rsid w:val="000000A7"/>
    <w:rsid w:val="00031D96"/>
    <w:rsid w:val="0007072D"/>
    <w:rsid w:val="00102DE3"/>
    <w:rsid w:val="001503CE"/>
    <w:rsid w:val="001801C1"/>
    <w:rsid w:val="001A2638"/>
    <w:rsid w:val="001D158A"/>
    <w:rsid w:val="002454DC"/>
    <w:rsid w:val="002F477F"/>
    <w:rsid w:val="003162CC"/>
    <w:rsid w:val="003B6BD1"/>
    <w:rsid w:val="00466C61"/>
    <w:rsid w:val="005176C5"/>
    <w:rsid w:val="00554E1A"/>
    <w:rsid w:val="005B6BE3"/>
    <w:rsid w:val="005D6436"/>
    <w:rsid w:val="00667CA2"/>
    <w:rsid w:val="006E4A72"/>
    <w:rsid w:val="00703716"/>
    <w:rsid w:val="007708C2"/>
    <w:rsid w:val="00771287"/>
    <w:rsid w:val="007956C5"/>
    <w:rsid w:val="007A503F"/>
    <w:rsid w:val="007F34C3"/>
    <w:rsid w:val="008024E9"/>
    <w:rsid w:val="00802B59"/>
    <w:rsid w:val="00820449"/>
    <w:rsid w:val="0082529E"/>
    <w:rsid w:val="0084041D"/>
    <w:rsid w:val="009A6B88"/>
    <w:rsid w:val="00A05413"/>
    <w:rsid w:val="00A067AB"/>
    <w:rsid w:val="00A20740"/>
    <w:rsid w:val="00A24450"/>
    <w:rsid w:val="00A6323F"/>
    <w:rsid w:val="00A7024E"/>
    <w:rsid w:val="00AF0DE3"/>
    <w:rsid w:val="00B216E4"/>
    <w:rsid w:val="00BD2FC7"/>
    <w:rsid w:val="00BD3EAF"/>
    <w:rsid w:val="00C06833"/>
    <w:rsid w:val="00C26D89"/>
    <w:rsid w:val="00C34063"/>
    <w:rsid w:val="00C531ED"/>
    <w:rsid w:val="00D62AD3"/>
    <w:rsid w:val="00DE581D"/>
    <w:rsid w:val="00E35E25"/>
    <w:rsid w:val="00E37CCC"/>
    <w:rsid w:val="00EA1C9C"/>
    <w:rsid w:val="00EE3487"/>
    <w:rsid w:val="00F21AC1"/>
    <w:rsid w:val="00F67B6B"/>
    <w:rsid w:val="00F7428D"/>
    <w:rsid w:val="00F76A55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0452E-E366-4A8A-BDF1-9BA0FC5F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D89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5B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E3"/>
  </w:style>
  <w:style w:type="paragraph" w:styleId="Footer">
    <w:name w:val="footer"/>
    <w:basedOn w:val="Normal"/>
    <w:link w:val="FooterChar"/>
    <w:unhideWhenUsed/>
    <w:rsid w:val="005B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B6BE3"/>
  </w:style>
  <w:style w:type="paragraph" w:styleId="BalloonText">
    <w:name w:val="Balloon Text"/>
    <w:basedOn w:val="Normal"/>
    <w:link w:val="BalloonTextChar"/>
    <w:uiPriority w:val="99"/>
    <w:semiHidden/>
    <w:unhideWhenUsed/>
    <w:rsid w:val="001D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5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nsport@dot.nj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te.nj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1pers\Downloads\letterhea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9EA8-DE80-4B00-95A0-7F6B230A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(2)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Persichilli, Kristine</dc:creator>
  <cp:keywords/>
  <dc:description/>
  <cp:lastModifiedBy>Persichilli, Kristine</cp:lastModifiedBy>
  <cp:revision>3</cp:revision>
  <cp:lastPrinted>2015-05-06T18:01:00Z</cp:lastPrinted>
  <dcterms:created xsi:type="dcterms:W3CDTF">2015-05-05T19:44:00Z</dcterms:created>
  <dcterms:modified xsi:type="dcterms:W3CDTF">2015-05-06T18:02:00Z</dcterms:modified>
</cp:coreProperties>
</file>