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62" w:rsidRPr="00C528B7" w:rsidRDefault="009F6462" w:rsidP="009F6462">
      <w:pPr>
        <w:widowControl w:val="0"/>
        <w:autoSpaceDE w:val="0"/>
        <w:autoSpaceDN w:val="0"/>
        <w:adjustRightInd w:val="0"/>
        <w:spacing w:line="480" w:lineRule="auto"/>
        <w:rPr>
          <w:rFonts w:ascii="Bookman Old Style" w:hAnsi="Bookman Old Style"/>
        </w:rPr>
      </w:pPr>
      <w:proofErr w:type="gramStart"/>
      <w:r w:rsidRPr="00C528B7">
        <w:rPr>
          <w:rFonts w:ascii="Bookman Old Style" w:hAnsi="Bookman Old Style"/>
        </w:rPr>
        <w:t>SUBCHAPTER 6.</w:t>
      </w:r>
      <w:proofErr w:type="gramEnd"/>
      <w:r w:rsidRPr="00C528B7">
        <w:rPr>
          <w:rFonts w:ascii="Bookman Old Style" w:hAnsi="Bookman Old Style"/>
        </w:rPr>
        <w:tab/>
        <w:t xml:space="preserve"> DISABILITY DISCRIMINATION GRIEVANCE PROCEDURE</w:t>
      </w:r>
    </w:p>
    <w:p w:rsidR="002C7680" w:rsidRDefault="002C7680" w:rsidP="009F6462">
      <w:pPr>
        <w:widowControl w:val="0"/>
        <w:autoSpaceDE w:val="0"/>
        <w:autoSpaceDN w:val="0"/>
        <w:adjustRightInd w:val="0"/>
        <w:spacing w:line="480" w:lineRule="auto"/>
        <w:jc w:val="both"/>
        <w:rPr>
          <w:rFonts w:ascii="Bookman Old Style" w:hAnsi="Bookman Old Style"/>
        </w:rPr>
      </w:pP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19:40A-6.1   Definitions</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The following words and terms, as used in this subchapter, shall have the following meanings, unless the context clearly indicates otherwise.</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"ADA" means the Americans with Disabilities Act, 42 U.S.C. §</w:t>
      </w:r>
      <w:r>
        <w:rPr>
          <w:rFonts w:ascii="Bookman Old Style" w:hAnsi="Bookman Old Style"/>
        </w:rPr>
        <w:t xml:space="preserve">§ </w:t>
      </w:r>
      <w:r w:rsidRPr="00C528B7">
        <w:rPr>
          <w:rFonts w:ascii="Bookman Old Style" w:hAnsi="Bookman Old Style"/>
        </w:rPr>
        <w:t>12101 et seq.</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"Agency" means the New Jersey Casino Control Commission.</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"Designated decision maker" means the Chair</w:t>
      </w:r>
      <w:r>
        <w:rPr>
          <w:rFonts w:ascii="Bookman Old Style" w:hAnsi="Bookman Old Style"/>
        </w:rPr>
        <w:t>man</w:t>
      </w:r>
      <w:r w:rsidRPr="00C528B7">
        <w:rPr>
          <w:rFonts w:ascii="Bookman Old Style" w:hAnsi="Bookman Old Style"/>
        </w:rPr>
        <w:t xml:space="preserve"> of the Casino Control Commission or his or her designee.</w:t>
      </w:r>
    </w:p>
    <w:p w:rsidR="009F6462" w:rsidRDefault="009F6462" w:rsidP="009F6462">
      <w:pPr>
        <w:widowControl w:val="0"/>
        <w:autoSpaceDE w:val="0"/>
        <w:autoSpaceDN w:val="0"/>
        <w:adjustRightInd w:val="0"/>
        <w:spacing w:line="480" w:lineRule="auto"/>
        <w:jc w:val="both"/>
        <w:rPr>
          <w:rFonts w:ascii="Bookman Old Style" w:hAnsi="Bookman Old Style"/>
        </w:rPr>
      </w:pP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19:40A-6.2 Purpose</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w:t>
      </w:r>
      <w:r>
        <w:rPr>
          <w:rFonts w:ascii="Bookman Old Style" w:hAnsi="Bookman Old Style"/>
        </w:rPr>
        <w:t xml:space="preserve">This subchapter is </w:t>
      </w:r>
      <w:r w:rsidRPr="00C528B7">
        <w:rPr>
          <w:rFonts w:ascii="Bookman Old Style" w:hAnsi="Bookman Old Style"/>
        </w:rPr>
        <w:t>adopted by the agency in satisfaction of the requirements of the ADA and regulations promulgated pursuant thereto, 28 CFR 35.107.</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The purpose of </w:t>
      </w:r>
      <w:r>
        <w:rPr>
          <w:rFonts w:ascii="Bookman Old Style" w:hAnsi="Bookman Old Style"/>
        </w:rPr>
        <w:t>this subchapter</w:t>
      </w:r>
      <w:r w:rsidRPr="00C528B7">
        <w:rPr>
          <w:rFonts w:ascii="Bookman Old Style" w:hAnsi="Bookman Old Style"/>
        </w:rPr>
        <w:t xml:space="preserve"> is to establish a designated coordinator whose duties shall include assuring that the agency complies with and carries out its responsibilities under the ADA. Those duties shall also include the investigation of any complaint filed with the agency pursuant to N.J.A.C. 19:40A-6.5 through 6.8.</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p>
    <w:p w:rsidR="002C7680" w:rsidRDefault="002C7680">
      <w:pPr>
        <w:spacing w:after="200" w:line="276" w:lineRule="auto"/>
        <w:rPr>
          <w:rFonts w:ascii="Bookman Old Style" w:hAnsi="Bookman Old Style"/>
        </w:rPr>
      </w:pPr>
      <w:r>
        <w:rPr>
          <w:rFonts w:ascii="Bookman Old Style" w:hAnsi="Bookman Old Style"/>
        </w:rPr>
        <w:br w:type="page"/>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lastRenderedPageBreak/>
        <w:t xml:space="preserve">19:40A-6.3   Required ADA </w:t>
      </w:r>
      <w:r>
        <w:rPr>
          <w:rFonts w:ascii="Bookman Old Style" w:hAnsi="Bookman Old Style"/>
        </w:rPr>
        <w:t>n</w:t>
      </w:r>
      <w:r w:rsidRPr="00C528B7">
        <w:rPr>
          <w:rFonts w:ascii="Bookman Old Style" w:hAnsi="Bookman Old Style"/>
        </w:rPr>
        <w:t>otice</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In addition to any other advice, assistance</w:t>
      </w:r>
      <w:r>
        <w:rPr>
          <w:rFonts w:ascii="Bookman Old Style" w:hAnsi="Bookman Old Style"/>
        </w:rPr>
        <w:t>,</w:t>
      </w:r>
      <w:r w:rsidRPr="00C528B7">
        <w:rPr>
          <w:rFonts w:ascii="Bookman Old Style" w:hAnsi="Bookman Old Style"/>
        </w:rPr>
        <w:t xml:space="preserve"> or accommodation provided, a copy of the following notice shall be given to anyone who </w:t>
      </w:r>
      <w:proofErr w:type="spellStart"/>
      <w:r w:rsidRPr="00C528B7">
        <w:rPr>
          <w:rFonts w:ascii="Bookman Old Style" w:hAnsi="Bookman Old Style"/>
        </w:rPr>
        <w:t>inquires</w:t>
      </w:r>
      <w:proofErr w:type="spellEnd"/>
      <w:r w:rsidRPr="00C528B7">
        <w:rPr>
          <w:rFonts w:ascii="Bookman Old Style" w:hAnsi="Bookman Old Style"/>
        </w:rPr>
        <w:t xml:space="preserve"> regarding the agency's compliance with the ADA or the availability of accommodation</w:t>
      </w:r>
      <w:r>
        <w:rPr>
          <w:rFonts w:ascii="Bookman Old Style" w:hAnsi="Bookman Old Style"/>
        </w:rPr>
        <w:t>,</w:t>
      </w:r>
      <w:r w:rsidRPr="00C528B7">
        <w:rPr>
          <w:rFonts w:ascii="Bookman Old Style" w:hAnsi="Bookman Old Style"/>
        </w:rPr>
        <w:t xml:space="preserve"> which would allow a qualified individual with a disability to receive services or participate in a program or activity provided by the agency</w:t>
      </w:r>
      <w:r>
        <w:rPr>
          <w:rFonts w:ascii="Bookman Old Style" w:hAnsi="Bookman Old Style"/>
        </w:rPr>
        <w:t>:</w:t>
      </w:r>
    </w:p>
    <w:p w:rsidR="009F6462" w:rsidRPr="00C528B7" w:rsidRDefault="009F6462" w:rsidP="009F6462">
      <w:pPr>
        <w:widowControl w:val="0"/>
        <w:tabs>
          <w:tab w:val="center" w:pos="4680"/>
        </w:tabs>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AGENCY NOTICE OF ADA PROCEDURE</w:t>
      </w:r>
    </w:p>
    <w:p w:rsidR="009F6462" w:rsidRPr="00C528B7" w:rsidRDefault="009F6462" w:rsidP="009F646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The agency has adopted an internal grievance procedure providing for prompt and equitable resolution of grievances alleging any action prohibited by the U.S. Department of Justice regulations implementing Title II of the Americans with Disabilities Act.  Title II states, in part, that "no otherwise qualified disabled individual shall, solely by reason of such disability, be excluded from participation in, be denied the benefits of or be subjected to discrimination" in programs or activities sponsored by a public entity.</w:t>
      </w:r>
    </w:p>
    <w:p w:rsidR="009F6462" w:rsidRPr="00C528B7" w:rsidRDefault="009F6462" w:rsidP="009F646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 xml:space="preserve">Rules describing and governing the internal grievance procedure can be found in the New Jersey Administrative Code, N.J.A.C. 19:40A-6.  As those rules indicate, grievances should be addressed to the agency's designated ADA Coordinator, who has been designated to coordinate ADA compliance efforts, at </w:t>
      </w:r>
      <w:r w:rsidRPr="00C528B7">
        <w:rPr>
          <w:rFonts w:ascii="Bookman Old Style" w:hAnsi="Bookman Old Style"/>
        </w:rPr>
        <w:lastRenderedPageBreak/>
        <w:t>the following address:</w:t>
      </w:r>
    </w:p>
    <w:p w:rsidR="009F6462" w:rsidRPr="00C528B7" w:rsidRDefault="009F6462" w:rsidP="009F6462">
      <w:pPr>
        <w:widowControl w:val="0"/>
        <w:autoSpaceDE w:val="0"/>
        <w:autoSpaceDN w:val="0"/>
        <w:adjustRightInd w:val="0"/>
        <w:spacing w:line="480" w:lineRule="auto"/>
        <w:ind w:left="1530"/>
        <w:jc w:val="both"/>
        <w:rPr>
          <w:rFonts w:ascii="Bookman Old Style" w:hAnsi="Bookman Old Style"/>
        </w:rPr>
      </w:pPr>
      <w:r w:rsidRPr="00C528B7">
        <w:rPr>
          <w:rFonts w:ascii="Bookman Old Style" w:hAnsi="Bookman Old Style"/>
        </w:rPr>
        <w:tab/>
      </w:r>
      <w:r w:rsidRPr="00C528B7">
        <w:rPr>
          <w:rFonts w:ascii="Bookman Old Style" w:hAnsi="Bookman Old Style"/>
        </w:rPr>
        <w:tab/>
        <w:t>ADA Coordinator</w:t>
      </w:r>
    </w:p>
    <w:p w:rsidR="009F6462" w:rsidRPr="00C528B7" w:rsidRDefault="009F6462" w:rsidP="009F6462">
      <w:pPr>
        <w:widowControl w:val="0"/>
        <w:autoSpaceDE w:val="0"/>
        <w:autoSpaceDN w:val="0"/>
        <w:adjustRightInd w:val="0"/>
        <w:spacing w:line="480" w:lineRule="auto"/>
        <w:ind w:left="1530"/>
        <w:jc w:val="both"/>
        <w:rPr>
          <w:rFonts w:ascii="Bookman Old Style" w:hAnsi="Bookman Old Style"/>
        </w:rPr>
      </w:pPr>
      <w:r w:rsidRPr="00C528B7">
        <w:rPr>
          <w:rFonts w:ascii="Bookman Old Style" w:hAnsi="Bookman Old Style"/>
        </w:rPr>
        <w:tab/>
      </w:r>
      <w:r w:rsidRPr="00C528B7">
        <w:rPr>
          <w:rFonts w:ascii="Bookman Old Style" w:hAnsi="Bookman Old Style"/>
        </w:rPr>
        <w:tab/>
        <w:t>N.J. Casino Control Commission</w:t>
      </w:r>
    </w:p>
    <w:p w:rsidR="009F6462" w:rsidRPr="00C528B7" w:rsidRDefault="009F6462" w:rsidP="009F6462">
      <w:pPr>
        <w:widowControl w:val="0"/>
        <w:autoSpaceDE w:val="0"/>
        <w:autoSpaceDN w:val="0"/>
        <w:adjustRightInd w:val="0"/>
        <w:spacing w:line="480" w:lineRule="auto"/>
        <w:ind w:left="1530"/>
        <w:jc w:val="both"/>
        <w:rPr>
          <w:rFonts w:ascii="Bookman Old Style" w:hAnsi="Bookman Old Style"/>
        </w:rPr>
      </w:pPr>
      <w:r w:rsidRPr="00C528B7">
        <w:rPr>
          <w:rFonts w:ascii="Bookman Old Style" w:hAnsi="Bookman Old Style"/>
        </w:rPr>
        <w:tab/>
      </w:r>
      <w:r w:rsidRPr="00C528B7">
        <w:rPr>
          <w:rFonts w:ascii="Bookman Old Style" w:hAnsi="Bookman Old Style"/>
        </w:rPr>
        <w:tab/>
        <w:t>Tennessee Avenue and Boardwalk</w:t>
      </w:r>
    </w:p>
    <w:p w:rsidR="009F6462" w:rsidRPr="00C528B7" w:rsidRDefault="009F6462" w:rsidP="009F6462">
      <w:pPr>
        <w:widowControl w:val="0"/>
        <w:autoSpaceDE w:val="0"/>
        <w:autoSpaceDN w:val="0"/>
        <w:adjustRightInd w:val="0"/>
        <w:spacing w:line="480" w:lineRule="auto"/>
        <w:ind w:left="1530"/>
        <w:jc w:val="both"/>
        <w:rPr>
          <w:rFonts w:ascii="Bookman Old Style" w:hAnsi="Bookman Old Style"/>
        </w:rPr>
      </w:pPr>
      <w:r w:rsidRPr="00C528B7">
        <w:rPr>
          <w:rFonts w:ascii="Bookman Old Style" w:hAnsi="Bookman Old Style"/>
        </w:rPr>
        <w:tab/>
      </w:r>
      <w:r w:rsidRPr="00C528B7">
        <w:rPr>
          <w:rFonts w:ascii="Bookman Old Style" w:hAnsi="Bookman Old Style"/>
        </w:rPr>
        <w:tab/>
        <w:t>Atlantic City, NJ  08401</w:t>
      </w:r>
    </w:p>
    <w:p w:rsidR="009F6462" w:rsidRPr="00C528B7" w:rsidRDefault="009F6462" w:rsidP="009F646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 xml:space="preserve">1.  A grievance may be filed in writing or orally, but should contain the name and address of the person filing it, and briefly describe the alleged violation.  A form for this purpose is available from the designated ADA coordinator. In cases of employment related grievances, the procedures established by the </w:t>
      </w:r>
      <w:r>
        <w:rPr>
          <w:rFonts w:ascii="Bookman Old Style" w:hAnsi="Bookman Old Style"/>
        </w:rPr>
        <w:t>Civil Service Commission</w:t>
      </w:r>
      <w:r w:rsidRPr="00C528B7">
        <w:rPr>
          <w:rFonts w:ascii="Bookman Old Style" w:hAnsi="Bookman Old Style"/>
        </w:rPr>
        <w:t>, N.J.A.C. 4A:7 will be followed where applicable.</w:t>
      </w:r>
    </w:p>
    <w:p w:rsidR="009F6462" w:rsidRPr="00C528B7" w:rsidRDefault="009F6462" w:rsidP="009F646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2.  A grievance should be filed promptly within 30 days after the grievant becomes aware of the alleged violation. (Processing of allegations of discrimination which occurred before this grievance procedure was in place will be considered on a case-by-case basis).</w:t>
      </w:r>
    </w:p>
    <w:p w:rsidR="009F6462" w:rsidRPr="00C528B7" w:rsidRDefault="009F6462" w:rsidP="009F646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 xml:space="preserve">3.  An investigation, as may be appropriate, will follow the filing of a grievance. The investigation will be conducted by the agency's designated ADA Coordinator. The rules contemplate informal but </w:t>
      </w:r>
      <w:r w:rsidRPr="00C528B7">
        <w:rPr>
          <w:rFonts w:ascii="Bookman Old Style" w:hAnsi="Bookman Old Style"/>
        </w:rPr>
        <w:lastRenderedPageBreak/>
        <w:t>thorough investigations, affording all interested persons and their representatives, if any, an opportunity to submit evidence relevant to a grievance.</w:t>
      </w:r>
    </w:p>
    <w:p w:rsidR="009F6462" w:rsidRPr="00C528B7" w:rsidRDefault="009F6462" w:rsidP="009F646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4.  In most cases a written determination as to the validity of the grievance and a description of the resolution, if any, will be issued by the designated decision maker and a copy forwarded to the grievant no later than 45 days after its filing.</w:t>
      </w:r>
    </w:p>
    <w:p w:rsidR="009F6462" w:rsidRPr="00C528B7" w:rsidRDefault="009F6462" w:rsidP="009F646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5.  The ADA coordinator will maintain the files and records of the agency relating to the grievances filed.</w:t>
      </w:r>
    </w:p>
    <w:p w:rsidR="009F6462" w:rsidRPr="00C528B7" w:rsidRDefault="009F6462" w:rsidP="009F646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6.  The right of a person to a prompt and equitable resolution of the grievance filed hereunder will not be impaired by the person's pursuit of other remedies such as the filing of an ADA grievance with the responsible Federal department or agency or the New Jersey Division on Civil Rights.  Use of this grievance procedure is not a prerequisite to the pursuit of other remedies.</w:t>
      </w:r>
    </w:p>
    <w:p w:rsidR="009F6462" w:rsidRPr="00C528B7" w:rsidRDefault="009F6462" w:rsidP="009F6462">
      <w:pPr>
        <w:widowControl w:val="0"/>
        <w:autoSpaceDE w:val="0"/>
        <w:autoSpaceDN w:val="0"/>
        <w:adjustRightInd w:val="0"/>
        <w:spacing w:line="480" w:lineRule="auto"/>
        <w:ind w:left="1440" w:right="1440"/>
        <w:jc w:val="both"/>
        <w:rPr>
          <w:rFonts w:ascii="Bookman Old Style" w:hAnsi="Bookman Old Style"/>
        </w:rPr>
      </w:pPr>
      <w:r w:rsidRPr="00C528B7">
        <w:rPr>
          <w:rFonts w:ascii="Bookman Old Style" w:hAnsi="Bookman Old Style"/>
        </w:rPr>
        <w:tab/>
        <w:t xml:space="preserve">7.  The rules will be construed to protect the substantive rights of interested persons, to meet appropriate due process standards and to assure that the agency complies with the ADA and implementing </w:t>
      </w:r>
      <w:r w:rsidRPr="00C528B7">
        <w:rPr>
          <w:rFonts w:ascii="Bookman Old Style" w:hAnsi="Bookman Old Style"/>
        </w:rPr>
        <w:lastRenderedPageBreak/>
        <w:t>Federal rules.</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19:40A-6.4 Designated ADA </w:t>
      </w:r>
      <w:r>
        <w:rPr>
          <w:rFonts w:ascii="Bookman Old Style" w:hAnsi="Bookman Old Style"/>
        </w:rPr>
        <w:t>c</w:t>
      </w:r>
      <w:r w:rsidRPr="00C528B7">
        <w:rPr>
          <w:rFonts w:ascii="Bookman Old Style" w:hAnsi="Bookman Old Style"/>
        </w:rPr>
        <w:t>oordinator</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The designated coordinator of ADA compliance and complaint investigation for the agency is:</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ADA Coordinator</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NJ Casino Control Commission</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Tennessee Avenue and Boardwalk</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Atlantic City, NJ  08401</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All inquiries regarding the agency's compliance with the ADA and the availability of accommodation</w:t>
      </w:r>
      <w:r>
        <w:rPr>
          <w:rFonts w:ascii="Bookman Old Style" w:hAnsi="Bookman Old Style"/>
        </w:rPr>
        <w:t>,</w:t>
      </w:r>
      <w:r w:rsidRPr="00C528B7">
        <w:rPr>
          <w:rFonts w:ascii="Bookman Old Style" w:hAnsi="Bookman Old Style"/>
        </w:rPr>
        <w:t xml:space="preserve"> which would allow a qualified individual with a disability to receive services or participate in a program or activity provided by the agency should be directed to the designated coordinator identified in (a) above.</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All grievances alleging that the agency has failed to comply with or has acted in a way that is prohibited by the ADA should be directed to the designated ADA coordinator identified in this section, in accordance with the procedures set forth in N.J.A.C. 19:40A-6.5 through 6.8.</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19:40A-6.5 Grievance procedure</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 xml:space="preserve">A grievance alleging that the agency has failed to comply with the ADA or has acted in a way that is prohibited by the ADA shall be submitted either in writing or orally to the designated ADA coordinator identified in N.J.A.C. </w:t>
      </w:r>
      <w:r w:rsidRPr="00C528B7">
        <w:rPr>
          <w:rFonts w:ascii="Bookman Old Style" w:hAnsi="Bookman Old Style"/>
        </w:rPr>
        <w:lastRenderedPageBreak/>
        <w:t xml:space="preserve">19:40A-6.4 within 30 days of the grievant becoming aware of the alleged violation. A grievance alleging employment discrimination will be processed pursuant to the rules of the </w:t>
      </w:r>
      <w:r>
        <w:rPr>
          <w:rFonts w:ascii="Bookman Old Style" w:hAnsi="Bookman Old Style"/>
        </w:rPr>
        <w:t>Civil Service Commission</w:t>
      </w:r>
      <w:r w:rsidRPr="00C528B7">
        <w:rPr>
          <w:rFonts w:ascii="Bookman Old Style" w:hAnsi="Bookman Old Style"/>
        </w:rPr>
        <w:t>, N.J.A.C. 4A:7-1.1 through 3.4, if those rules are applicable.</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19:40A-6.6 Grievance contents</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A grievance submitted pursuant to this subchapter may be submitted in or on the form set forth at N.J.A.C. 19:40A-6.7.</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A grievance submitted pursuant to this subchapter shall include the following information:</w:t>
      </w:r>
    </w:p>
    <w:p w:rsidR="009F6462" w:rsidRPr="00C528B7" w:rsidRDefault="009F6462" w:rsidP="009F646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name of the grievant, and/or any alternate contact person designated by the grievant to receive communication or provide information for the grievant;</w:t>
      </w:r>
    </w:p>
    <w:p w:rsidR="009F6462" w:rsidRPr="00C528B7" w:rsidRDefault="009F6462" w:rsidP="009F646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2.</w:t>
      </w:r>
      <w:r w:rsidRPr="00C528B7">
        <w:rPr>
          <w:rFonts w:ascii="Bookman Old Style" w:hAnsi="Bookman Old Style"/>
        </w:rPr>
        <w:tab/>
        <w:t>The address and telephone number of the grievant or alternate contact person; and</w:t>
      </w:r>
    </w:p>
    <w:p w:rsidR="009F6462" w:rsidRPr="00C528B7" w:rsidRDefault="009F6462" w:rsidP="009F646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t>3.</w:t>
      </w:r>
      <w:r w:rsidRPr="00C528B7">
        <w:rPr>
          <w:rFonts w:ascii="Bookman Old Style" w:hAnsi="Bookman Old Style"/>
        </w:rPr>
        <w:tab/>
        <w:t xml:space="preserve">A description of </w:t>
      </w:r>
      <w:r>
        <w:rPr>
          <w:rFonts w:ascii="Bookman Old Style" w:hAnsi="Bookman Old Style"/>
        </w:rPr>
        <w:t xml:space="preserve">the </w:t>
      </w:r>
      <w:r w:rsidRPr="00C528B7">
        <w:rPr>
          <w:rFonts w:ascii="Bookman Old Style" w:hAnsi="Bookman Old Style"/>
        </w:rPr>
        <w:t>manner in which the ADA has not been complied with or has been violated, including times and locations of events and names of witnesses</w:t>
      </w:r>
      <w:r>
        <w:rPr>
          <w:rFonts w:ascii="Bookman Old Style" w:hAnsi="Bookman Old Style"/>
        </w:rPr>
        <w:t>,</w:t>
      </w:r>
      <w:r w:rsidRPr="00C528B7">
        <w:rPr>
          <w:rFonts w:ascii="Bookman Old Style" w:hAnsi="Bookman Old Style"/>
        </w:rPr>
        <w:t xml:space="preserve"> if appropriate.</w:t>
      </w:r>
    </w:p>
    <w:p w:rsidR="009F6462" w:rsidRPr="00C528B7" w:rsidRDefault="009F6462" w:rsidP="009F6462">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19:40A-6.</w:t>
      </w:r>
      <w:r>
        <w:rPr>
          <w:rFonts w:ascii="Bookman Old Style" w:hAnsi="Bookman Old Style"/>
        </w:rPr>
        <w:t>7</w:t>
      </w:r>
      <w:r w:rsidRPr="00C528B7">
        <w:rPr>
          <w:rFonts w:ascii="Bookman Old Style" w:hAnsi="Bookman Old Style"/>
        </w:rPr>
        <w:t xml:space="preserve">    Investigation</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Upon receipt of a grievance submitted pursuant to </w:t>
      </w:r>
      <w:r>
        <w:rPr>
          <w:rFonts w:ascii="Bookman Old Style" w:hAnsi="Bookman Old Style"/>
        </w:rPr>
        <w:t>this</w:t>
      </w:r>
      <w:r w:rsidRPr="00C528B7">
        <w:rPr>
          <w:rFonts w:ascii="Bookman Old Style" w:hAnsi="Bookman Old Style"/>
        </w:rPr>
        <w:t xml:space="preserve"> subchapter, the designated ADA coordinator will notify the grievant of the receipt of the grievance and the initiation of an investigation into the matter.  The designated </w:t>
      </w:r>
      <w:r w:rsidRPr="00C528B7">
        <w:rPr>
          <w:rFonts w:ascii="Bookman Old Style" w:hAnsi="Bookman Old Style"/>
        </w:rPr>
        <w:lastRenderedPageBreak/>
        <w:t>ADA coordinator will also indicate a date by which it is expected that the investigation will be completed, which date shall not be later than 45 days from the date of receipt of the grievance if practicable or unless a later date is agreed to by the grievant.</w:t>
      </w:r>
    </w:p>
    <w:p w:rsidR="009F6462"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(b)  Upon completion of the investigation, the designated ADA coordinator shall prepare a report for review by the designated decision maker for the agency.  The designated decision maker shall render a written decision within 45 days of receipt of the grievance, if practicable or unless a later date is agreed to by the grievant, which decision shall be transmitted to the grievant and/or the alternate contact person if so designated by the grievant.</w:t>
      </w:r>
      <w:bookmarkStart w:id="0" w:name="_GoBack"/>
      <w:bookmarkEnd w:id="0"/>
      <w:r>
        <w:rPr>
          <w:rFonts w:ascii="Bookman Old Style" w:hAnsi="Bookman Old Style"/>
        </w:rPr>
        <w:br w:type="page"/>
      </w:r>
    </w:p>
    <w:p w:rsidR="009F6462" w:rsidRDefault="009F6462" w:rsidP="009F6462">
      <w:pPr>
        <w:widowControl w:val="0"/>
        <w:autoSpaceDE w:val="0"/>
        <w:autoSpaceDN w:val="0"/>
        <w:adjustRightInd w:val="0"/>
        <w:spacing w:line="480" w:lineRule="auto"/>
        <w:jc w:val="center"/>
        <w:rPr>
          <w:rFonts w:ascii="Bookman Old Style" w:hAnsi="Bookman Old Style"/>
        </w:rPr>
      </w:pPr>
      <w:r>
        <w:rPr>
          <w:rFonts w:ascii="Bookman Old Style" w:hAnsi="Bookman Old Style"/>
        </w:rPr>
        <w:lastRenderedPageBreak/>
        <w:t>APPENDIX</w:t>
      </w:r>
    </w:p>
    <w:p w:rsidR="009F6462" w:rsidRPr="00C528B7" w:rsidRDefault="009F6462" w:rsidP="009F6462">
      <w:pPr>
        <w:widowControl w:val="0"/>
        <w:autoSpaceDE w:val="0"/>
        <w:autoSpaceDN w:val="0"/>
        <w:adjustRightInd w:val="0"/>
        <w:spacing w:line="480" w:lineRule="auto"/>
        <w:jc w:val="center"/>
        <w:rPr>
          <w:rFonts w:ascii="Bookman Old Style" w:hAnsi="Bookman Old Style"/>
        </w:rPr>
      </w:pPr>
      <w:r w:rsidRPr="00C528B7">
        <w:rPr>
          <w:rFonts w:ascii="Bookman Old Style" w:hAnsi="Bookman Old Style"/>
        </w:rPr>
        <w:t xml:space="preserve">Grievance </w:t>
      </w:r>
      <w:r>
        <w:rPr>
          <w:rFonts w:ascii="Bookman Old Style" w:hAnsi="Bookman Old Style"/>
        </w:rPr>
        <w:t>f</w:t>
      </w:r>
      <w:r w:rsidRPr="00C528B7">
        <w:rPr>
          <w:rFonts w:ascii="Bookman Old Style" w:hAnsi="Bookman Old Style"/>
        </w:rPr>
        <w:t>orm</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The following form may be utilized for the submission of a grievance pursuant to this subchapter:</w:t>
      </w:r>
    </w:p>
    <w:p w:rsidR="009F6462" w:rsidRPr="00C528B7" w:rsidRDefault="009F6462" w:rsidP="009F6462">
      <w:pPr>
        <w:widowControl w:val="0"/>
        <w:tabs>
          <w:tab w:val="center" w:pos="4680"/>
        </w:tabs>
        <w:autoSpaceDE w:val="0"/>
        <w:autoSpaceDN w:val="0"/>
        <w:adjustRightInd w:val="0"/>
        <w:spacing w:line="480" w:lineRule="auto"/>
        <w:jc w:val="center"/>
        <w:rPr>
          <w:rFonts w:ascii="Bookman Old Style" w:hAnsi="Bookman Old Style"/>
        </w:rPr>
      </w:pPr>
      <w:r w:rsidRPr="00C528B7">
        <w:rPr>
          <w:rFonts w:ascii="Bookman Old Style" w:hAnsi="Bookman Old Style"/>
        </w:rPr>
        <w:t>Americans with Disabilities Act Grievance Form</w:t>
      </w:r>
    </w:p>
    <w:p w:rsidR="009F6462" w:rsidRPr="00C528B7" w:rsidRDefault="009F6462" w:rsidP="009F6462">
      <w:pPr>
        <w:widowControl w:val="0"/>
        <w:autoSpaceDE w:val="0"/>
        <w:autoSpaceDN w:val="0"/>
        <w:adjustRightInd w:val="0"/>
        <w:spacing w:line="480" w:lineRule="auto"/>
        <w:rPr>
          <w:rFonts w:ascii="Bookman Old Style" w:hAnsi="Bookman Old Style"/>
        </w:rPr>
      </w:pPr>
      <w:r w:rsidRPr="00C528B7">
        <w:rPr>
          <w:rFonts w:ascii="Bookman Old Style" w:hAnsi="Bookman Old Style"/>
        </w:rPr>
        <w:t>Date:  __________________</w:t>
      </w:r>
    </w:p>
    <w:p w:rsidR="009F6462" w:rsidRPr="00C528B7" w:rsidRDefault="009F6462" w:rsidP="009F6462">
      <w:pPr>
        <w:widowControl w:val="0"/>
        <w:autoSpaceDE w:val="0"/>
        <w:autoSpaceDN w:val="0"/>
        <w:adjustRightInd w:val="0"/>
        <w:spacing w:line="480" w:lineRule="auto"/>
        <w:rPr>
          <w:rFonts w:ascii="Bookman Old Style" w:hAnsi="Bookman Old Style"/>
        </w:rPr>
      </w:pPr>
      <w:r w:rsidRPr="00C528B7">
        <w:rPr>
          <w:rFonts w:ascii="Bookman Old Style" w:hAnsi="Bookman Old Style"/>
        </w:rPr>
        <w:t>Name of grievant: __________________________________________________________</w:t>
      </w:r>
    </w:p>
    <w:p w:rsidR="009F6462" w:rsidRPr="00C528B7" w:rsidRDefault="009F6462" w:rsidP="009F6462">
      <w:pPr>
        <w:widowControl w:val="0"/>
        <w:autoSpaceDE w:val="0"/>
        <w:autoSpaceDN w:val="0"/>
        <w:adjustRightInd w:val="0"/>
        <w:spacing w:line="480" w:lineRule="auto"/>
        <w:rPr>
          <w:rFonts w:ascii="Bookman Old Style" w:hAnsi="Bookman Old Style"/>
        </w:rPr>
      </w:pPr>
      <w:r w:rsidRPr="00C528B7">
        <w:rPr>
          <w:rFonts w:ascii="Bookman Old Style" w:hAnsi="Bookman Old Style"/>
        </w:rPr>
        <w:t>Address of grievant:  _________________________________________________________</w:t>
      </w:r>
    </w:p>
    <w:p w:rsidR="009F6462" w:rsidRPr="00C528B7" w:rsidRDefault="009F6462" w:rsidP="009F6462">
      <w:pPr>
        <w:widowControl w:val="0"/>
        <w:autoSpaceDE w:val="0"/>
        <w:autoSpaceDN w:val="0"/>
        <w:adjustRightInd w:val="0"/>
        <w:spacing w:line="480" w:lineRule="auto"/>
        <w:rPr>
          <w:rFonts w:ascii="Bookman Old Style" w:hAnsi="Bookman Old Style"/>
        </w:rPr>
      </w:pPr>
      <w:r w:rsidRPr="00C528B7">
        <w:rPr>
          <w:rFonts w:ascii="Bookman Old Style" w:hAnsi="Bookman Old Style"/>
        </w:rPr>
        <w:t>Telephone number of grievant:  ______________________________________________</w:t>
      </w:r>
    </w:p>
    <w:p w:rsidR="009F6462" w:rsidRPr="00C528B7" w:rsidRDefault="009F6462" w:rsidP="009F6462">
      <w:pPr>
        <w:widowControl w:val="0"/>
        <w:autoSpaceDE w:val="0"/>
        <w:autoSpaceDN w:val="0"/>
        <w:adjustRightInd w:val="0"/>
        <w:spacing w:line="480" w:lineRule="auto"/>
        <w:rPr>
          <w:rFonts w:ascii="Bookman Old Style" w:hAnsi="Bookman Old Style"/>
        </w:rPr>
      </w:pPr>
      <w:proofErr w:type="gramStart"/>
      <w:r w:rsidRPr="00C528B7">
        <w:rPr>
          <w:rFonts w:ascii="Bookman Old Style" w:hAnsi="Bookman Old Style"/>
        </w:rPr>
        <w:t>Names,</w:t>
      </w:r>
      <w:proofErr w:type="gramEnd"/>
      <w:r w:rsidRPr="00C528B7">
        <w:rPr>
          <w:rFonts w:ascii="Bookman Old Style" w:hAnsi="Bookman Old Style"/>
        </w:rPr>
        <w:t xml:space="preserve"> address and telephone number of alternate contact person:</w:t>
      </w:r>
    </w:p>
    <w:p w:rsidR="009F6462" w:rsidRPr="00C528B7" w:rsidRDefault="009F6462" w:rsidP="009F6462">
      <w:pPr>
        <w:widowControl w:val="0"/>
        <w:autoSpaceDE w:val="0"/>
        <w:autoSpaceDN w:val="0"/>
        <w:adjustRightInd w:val="0"/>
        <w:spacing w:line="480" w:lineRule="auto"/>
        <w:rPr>
          <w:rFonts w:ascii="Bookman Old Style" w:hAnsi="Bookman Old Style"/>
        </w:rPr>
      </w:pPr>
      <w:r w:rsidRPr="00C528B7">
        <w:rPr>
          <w:rFonts w:ascii="Bookman Old Style" w:hAnsi="Bookman Old Style"/>
        </w:rPr>
        <w:t>________________________________________________________________________</w:t>
      </w:r>
    </w:p>
    <w:p w:rsidR="009F6462" w:rsidRPr="00C528B7" w:rsidRDefault="009F6462" w:rsidP="009F6462">
      <w:pPr>
        <w:widowControl w:val="0"/>
        <w:autoSpaceDE w:val="0"/>
        <w:autoSpaceDN w:val="0"/>
        <w:adjustRightInd w:val="0"/>
        <w:spacing w:line="480" w:lineRule="auto"/>
        <w:rPr>
          <w:rFonts w:ascii="Bookman Old Style" w:hAnsi="Bookman Old Style"/>
        </w:rPr>
      </w:pPr>
      <w:r w:rsidRPr="00C528B7">
        <w:rPr>
          <w:rFonts w:ascii="Bookman Old Style" w:hAnsi="Bookman Old Style"/>
        </w:rPr>
        <w:t>________________________________________________________________________</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Agency alleged to have denied access:</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Department:  _______________________________________________________________</w:t>
      </w:r>
    </w:p>
    <w:p w:rsidR="009F6462" w:rsidRPr="00C528B7" w:rsidRDefault="009F6462" w:rsidP="009F6462">
      <w:pPr>
        <w:widowControl w:val="0"/>
        <w:autoSpaceDE w:val="0"/>
        <w:autoSpaceDN w:val="0"/>
        <w:adjustRightInd w:val="0"/>
        <w:spacing w:line="480" w:lineRule="auto"/>
        <w:rPr>
          <w:rFonts w:ascii="Bookman Old Style" w:hAnsi="Bookman Old Style"/>
        </w:rPr>
      </w:pPr>
      <w:r w:rsidRPr="00C528B7">
        <w:rPr>
          <w:rFonts w:ascii="Bookman Old Style" w:hAnsi="Bookman Old Style"/>
        </w:rPr>
        <w:t>Division:  ___________________________________________________________________</w:t>
      </w:r>
    </w:p>
    <w:p w:rsidR="009F6462" w:rsidRPr="00C528B7" w:rsidRDefault="009F6462" w:rsidP="009F6462">
      <w:pPr>
        <w:widowControl w:val="0"/>
        <w:autoSpaceDE w:val="0"/>
        <w:autoSpaceDN w:val="0"/>
        <w:adjustRightInd w:val="0"/>
        <w:spacing w:line="480" w:lineRule="auto"/>
        <w:rPr>
          <w:rFonts w:ascii="Bookman Old Style" w:hAnsi="Bookman Old Style"/>
        </w:rPr>
      </w:pPr>
      <w:r w:rsidRPr="00C528B7">
        <w:rPr>
          <w:rFonts w:ascii="Bookman Old Style" w:hAnsi="Bookman Old Style"/>
        </w:rPr>
        <w:t>Bureau or office:  ___________________________________________________________</w:t>
      </w:r>
    </w:p>
    <w:p w:rsidR="009F6462" w:rsidRPr="00C528B7" w:rsidRDefault="009F6462" w:rsidP="009F6462">
      <w:pPr>
        <w:widowControl w:val="0"/>
        <w:autoSpaceDE w:val="0"/>
        <w:autoSpaceDN w:val="0"/>
        <w:adjustRightInd w:val="0"/>
        <w:spacing w:line="480" w:lineRule="auto"/>
        <w:rPr>
          <w:rFonts w:ascii="Bookman Old Style" w:hAnsi="Bookman Old Style"/>
        </w:rPr>
      </w:pPr>
      <w:r w:rsidRPr="00C528B7">
        <w:rPr>
          <w:rFonts w:ascii="Bookman Old Style" w:hAnsi="Bookman Old Style"/>
        </w:rPr>
        <w:t>Location:  ___________________________________________________________________</w:t>
      </w:r>
    </w:p>
    <w:p w:rsidR="009F6462" w:rsidRPr="00C528B7" w:rsidRDefault="009F6462" w:rsidP="009F6462">
      <w:pPr>
        <w:widowControl w:val="0"/>
        <w:autoSpaceDE w:val="0"/>
        <w:autoSpaceDN w:val="0"/>
        <w:adjustRightInd w:val="0"/>
        <w:spacing w:line="480" w:lineRule="auto"/>
        <w:rPr>
          <w:rFonts w:ascii="Bookman Old Style" w:hAnsi="Bookman Old Style"/>
        </w:rPr>
      </w:pPr>
      <w:r w:rsidRPr="00C528B7">
        <w:rPr>
          <w:rFonts w:ascii="Bookman Old Style" w:hAnsi="Bookman Old Style"/>
        </w:rPr>
        <w:t>Incident or barrier:</w:t>
      </w:r>
    </w:p>
    <w:p w:rsidR="009F6462" w:rsidRPr="00C528B7" w:rsidRDefault="009F6462" w:rsidP="009F6462">
      <w:pPr>
        <w:widowControl w:val="0"/>
        <w:autoSpaceDE w:val="0"/>
        <w:autoSpaceDN w:val="0"/>
        <w:adjustRightInd w:val="0"/>
        <w:spacing w:line="480" w:lineRule="auto"/>
        <w:rPr>
          <w:rFonts w:ascii="Bookman Old Style" w:hAnsi="Bookman Old Style"/>
        </w:rPr>
      </w:pPr>
      <w:r w:rsidRPr="00C528B7">
        <w:rPr>
          <w:rFonts w:ascii="Bookman Old Style" w:hAnsi="Bookman Old Style"/>
        </w:rPr>
        <w:t xml:space="preserve">Please describe the particular way in which you believe you have been denied the benefits of any service, program or activity or have otherwise been subject to discrimination.  Please specify dates, times and places of incidents, and names and/or positions of agency employees involved, if any, as well as names, addresses and telephone numbers of any witnesses to any such incident.  </w:t>
      </w:r>
      <w:r w:rsidRPr="00C528B7">
        <w:rPr>
          <w:rFonts w:ascii="Bookman Old Style" w:hAnsi="Bookman Old Style"/>
        </w:rPr>
        <w:lastRenderedPageBreak/>
        <w:t>Attach additional pages if necessary.</w:t>
      </w:r>
    </w:p>
    <w:p w:rsidR="009F6462" w:rsidRPr="00C528B7" w:rsidRDefault="009F6462" w:rsidP="009F6462">
      <w:pPr>
        <w:widowControl w:val="0"/>
        <w:autoSpaceDE w:val="0"/>
        <w:autoSpaceDN w:val="0"/>
        <w:adjustRightInd w:val="0"/>
        <w:spacing w:line="480" w:lineRule="auto"/>
        <w:rPr>
          <w:rFonts w:ascii="Bookman Old Style" w:hAnsi="Bookman Old Style"/>
        </w:rPr>
      </w:pPr>
      <w:r w:rsidRPr="00C528B7">
        <w:rPr>
          <w:rFonts w:ascii="Bookman Old Style" w:hAnsi="Bookman Old Sty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Proposed access or accommodation:</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If you wish, describe the way in which you feel access may be had to the benefits described above, or that accommodation could be provided to allow access.</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________________________________________________________________________</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________________________________________________________________________</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________________________________________________________________________</w:t>
      </w:r>
    </w:p>
    <w:p w:rsidR="009F6462" w:rsidRPr="00C528B7" w:rsidRDefault="009F6462" w:rsidP="009F6462">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 copy of the above form may be obtained by contacting the designated ADA coordinator identified at N.J.A.C. 19:40A-6.4.</w:t>
      </w:r>
    </w:p>
    <w:p w:rsidR="00F07FA7" w:rsidRDefault="00F07FA7"/>
    <w:sectPr w:rsidR="00F07FA7" w:rsidSect="00A56563">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62"/>
    <w:rsid w:val="00172401"/>
    <w:rsid w:val="002C7680"/>
    <w:rsid w:val="009F6462"/>
    <w:rsid w:val="00A0782E"/>
    <w:rsid w:val="00A56563"/>
    <w:rsid w:val="00F0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2"/>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2"/>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NJCCC</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tpimpinelli</dc:creator>
  <cp:lastModifiedBy>tpimpinelli</cp:lastModifiedBy>
  <cp:revision>3</cp:revision>
  <dcterms:created xsi:type="dcterms:W3CDTF">2015-06-30T15:44:00Z</dcterms:created>
  <dcterms:modified xsi:type="dcterms:W3CDTF">2015-06-30T16:08:00Z</dcterms:modified>
</cp:coreProperties>
</file>