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D1" w:rsidRPr="008D1AF6" w:rsidRDefault="000349D1" w:rsidP="000349D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Jersey</w:t>
      </w:r>
      <w:r w:rsidRPr="00375E4B">
        <w:rPr>
          <w:rFonts w:ascii="Times New Roman" w:hAnsi="Times New Roman"/>
          <w:b/>
          <w:sz w:val="24"/>
          <w:szCs w:val="24"/>
        </w:rPr>
        <w:t xml:space="preserve"> Weatherization Assistance Program</w:t>
      </w:r>
    </w:p>
    <w:p w:rsidR="000349D1" w:rsidRPr="00375E4B" w:rsidRDefault="000349D1" w:rsidP="00034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Client Deferral Notification</w:t>
      </w:r>
    </w:p>
    <w:p w:rsidR="000349D1" w:rsidRPr="00375E4B" w:rsidRDefault="000349D1" w:rsidP="000349D1">
      <w:pPr>
        <w:rPr>
          <w:rFonts w:ascii="Times New Roman" w:hAnsi="Times New Roman" w:cs="Times New Roman"/>
          <w:sz w:val="24"/>
          <w:szCs w:val="24"/>
        </w:rPr>
      </w:pPr>
    </w:p>
    <w:p w:rsidR="000349D1" w:rsidRPr="004E447D" w:rsidRDefault="000349D1" w:rsidP="000349D1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4E447D">
        <w:rPr>
          <w:rFonts w:ascii="Times New Roman" w:hAnsi="Times New Roman" w:cs="Times New Roman"/>
          <w:b/>
          <w:sz w:val="24"/>
          <w:szCs w:val="24"/>
        </w:rPr>
        <w:t>Client Name</w:t>
      </w:r>
      <w:r w:rsidRPr="004E44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Pr="004E447D">
        <w:rPr>
          <w:rFonts w:ascii="Times New Roman" w:hAnsi="Times New Roman" w:cs="Times New Roman"/>
          <w:b/>
          <w:sz w:val="24"/>
          <w:szCs w:val="24"/>
        </w:rPr>
        <w:t>File ID</w:t>
      </w:r>
      <w:r w:rsidRPr="004E44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_   </w:t>
      </w:r>
    </w:p>
    <w:p w:rsidR="000349D1" w:rsidRPr="004B3F17" w:rsidRDefault="000349D1" w:rsidP="000349D1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Address</w:t>
      </w:r>
      <w:r w:rsidRPr="00375E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_</w:t>
      </w:r>
    </w:p>
    <w:p w:rsidR="000349D1" w:rsidRPr="00375E4B" w:rsidRDefault="000349D1" w:rsidP="000349D1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Date of Assessment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(Notice must be provided to client within 7 days of audit)</w:t>
      </w:r>
    </w:p>
    <w:p w:rsidR="000349D1" w:rsidRPr="00375E4B" w:rsidRDefault="000349D1" w:rsidP="000349D1">
      <w:pPr>
        <w:pStyle w:val="BodyText"/>
        <w:rPr>
          <w:rFonts w:ascii="Times New Roman" w:hAnsi="Times New Roman"/>
          <w:szCs w:val="24"/>
          <w:lang w:val="en-US"/>
        </w:rPr>
      </w:pPr>
    </w:p>
    <w:p w:rsidR="000349D1" w:rsidRPr="00375E4B" w:rsidRDefault="000349D1" w:rsidP="000349D1">
      <w:pPr>
        <w:pStyle w:val="BodyText"/>
        <w:rPr>
          <w:rFonts w:ascii="Times New Roman" w:hAnsi="Times New Roman"/>
          <w:szCs w:val="24"/>
          <w:lang w:val="en-US"/>
        </w:rPr>
      </w:pPr>
      <w:r w:rsidRPr="00375E4B">
        <w:rPr>
          <w:rFonts w:ascii="Times New Roman" w:hAnsi="Times New Roman"/>
          <w:szCs w:val="24"/>
          <w:lang w:val="en-US"/>
        </w:rPr>
        <w:t>The following</w:t>
      </w:r>
      <w:r w:rsidRPr="00375E4B">
        <w:rPr>
          <w:rFonts w:ascii="Times New Roman" w:hAnsi="Times New Roman"/>
          <w:szCs w:val="24"/>
        </w:rPr>
        <w:t xml:space="preserve"> </w:t>
      </w:r>
      <w:r w:rsidRPr="00375E4B">
        <w:rPr>
          <w:rFonts w:ascii="Times New Roman" w:hAnsi="Times New Roman"/>
          <w:szCs w:val="24"/>
          <w:lang w:val="en-US"/>
        </w:rPr>
        <w:t xml:space="preserve">observed </w:t>
      </w:r>
      <w:r w:rsidRPr="00375E4B">
        <w:rPr>
          <w:rFonts w:ascii="Times New Roman" w:hAnsi="Times New Roman"/>
          <w:szCs w:val="24"/>
        </w:rPr>
        <w:t>condition</w:t>
      </w:r>
      <w:r w:rsidRPr="00375E4B">
        <w:rPr>
          <w:rFonts w:ascii="Times New Roman" w:hAnsi="Times New Roman"/>
          <w:szCs w:val="24"/>
          <w:lang w:val="en-US"/>
        </w:rPr>
        <w:t>(</w:t>
      </w:r>
      <w:r w:rsidRPr="00375E4B">
        <w:rPr>
          <w:rFonts w:ascii="Times New Roman" w:hAnsi="Times New Roman"/>
          <w:szCs w:val="24"/>
        </w:rPr>
        <w:t>s</w:t>
      </w:r>
      <w:r w:rsidRPr="00375E4B">
        <w:rPr>
          <w:rFonts w:ascii="Times New Roman" w:hAnsi="Times New Roman"/>
          <w:szCs w:val="24"/>
          <w:lang w:val="en-US"/>
        </w:rPr>
        <w:t>)</w:t>
      </w:r>
      <w:r w:rsidRPr="00375E4B">
        <w:rPr>
          <w:rFonts w:ascii="Times New Roman" w:hAnsi="Times New Roman"/>
          <w:szCs w:val="24"/>
        </w:rPr>
        <w:t xml:space="preserve"> </w:t>
      </w:r>
      <w:r w:rsidRPr="00375E4B">
        <w:rPr>
          <w:rFonts w:ascii="Times New Roman" w:hAnsi="Times New Roman"/>
          <w:szCs w:val="24"/>
          <w:lang w:val="en-US"/>
        </w:rPr>
        <w:t>represent all identified reasons for</w:t>
      </w:r>
      <w:r w:rsidRPr="00375E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deferral</w:t>
      </w:r>
      <w:r w:rsidRPr="00375E4B">
        <w:rPr>
          <w:rFonts w:ascii="Times New Roman" w:hAnsi="Times New Roman"/>
          <w:szCs w:val="24"/>
          <w:lang w:val="en-US"/>
        </w:rPr>
        <w:t xml:space="preserve"> of</w:t>
      </w:r>
      <w:r w:rsidRPr="00375E4B">
        <w:rPr>
          <w:rFonts w:ascii="Times New Roman" w:hAnsi="Times New Roman"/>
          <w:szCs w:val="24"/>
        </w:rPr>
        <w:t xml:space="preserve"> </w:t>
      </w:r>
      <w:r w:rsidRPr="00375E4B">
        <w:rPr>
          <w:rFonts w:ascii="Times New Roman" w:hAnsi="Times New Roman"/>
          <w:szCs w:val="24"/>
          <w:lang w:val="en-US"/>
        </w:rPr>
        <w:t>weatherization</w:t>
      </w:r>
      <w:r>
        <w:rPr>
          <w:rFonts w:ascii="Times New Roman" w:hAnsi="Times New Roman"/>
          <w:szCs w:val="24"/>
          <w:lang w:val="en-US"/>
        </w:rPr>
        <w:t xml:space="preserve"> (Wx)</w:t>
      </w:r>
      <w:r w:rsidRPr="00375E4B">
        <w:rPr>
          <w:rFonts w:ascii="Times New Roman" w:hAnsi="Times New Roman"/>
          <w:szCs w:val="24"/>
          <w:lang w:val="en-US"/>
        </w:rPr>
        <w:t xml:space="preserve"> </w:t>
      </w:r>
      <w:r w:rsidRPr="00375E4B">
        <w:rPr>
          <w:rFonts w:ascii="Times New Roman" w:hAnsi="Times New Roman"/>
          <w:szCs w:val="24"/>
        </w:rPr>
        <w:t xml:space="preserve">work on your home under the </w:t>
      </w:r>
      <w:r>
        <w:rPr>
          <w:rFonts w:ascii="Times New Roman" w:hAnsi="Times New Roman"/>
          <w:szCs w:val="24"/>
          <w:lang w:val="en-US"/>
        </w:rPr>
        <w:t>New Jersey</w:t>
      </w:r>
      <w:r w:rsidRPr="00375E4B">
        <w:rPr>
          <w:rFonts w:ascii="Times New Roman" w:hAnsi="Times New Roman"/>
          <w:szCs w:val="24"/>
        </w:rPr>
        <w:t xml:space="preserve"> Weatherization Assistance Program (</w:t>
      </w:r>
      <w:r>
        <w:rPr>
          <w:rFonts w:ascii="Times New Roman" w:hAnsi="Times New Roman"/>
          <w:szCs w:val="24"/>
          <w:lang w:val="en-US"/>
        </w:rPr>
        <w:t xml:space="preserve">NJ </w:t>
      </w:r>
      <w:r w:rsidRPr="00375E4B">
        <w:rPr>
          <w:rFonts w:ascii="Times New Roman" w:hAnsi="Times New Roman"/>
          <w:szCs w:val="24"/>
        </w:rPr>
        <w:t>WAP)</w:t>
      </w:r>
      <w:r>
        <w:rPr>
          <w:rFonts w:ascii="Times New Roman" w:hAnsi="Times New Roman"/>
          <w:szCs w:val="24"/>
          <w:lang w:val="en-US"/>
        </w:rPr>
        <w:t>.  NJ WAP work cannot continue</w:t>
      </w:r>
      <w:r w:rsidRPr="00375E4B">
        <w:rPr>
          <w:rFonts w:ascii="Times New Roman" w:hAnsi="Times New Roman"/>
          <w:szCs w:val="24"/>
          <w:lang w:val="en-US"/>
        </w:rPr>
        <w:t xml:space="preserve"> until the condition is corrected as described below</w:t>
      </w:r>
      <w:r w:rsidRPr="00375E4B">
        <w:rPr>
          <w:rFonts w:ascii="Times New Roman" w:hAnsi="Times New Roman"/>
          <w:szCs w:val="24"/>
        </w:rPr>
        <w:t xml:space="preserve"> (see Home Health &amp; Safety Assessment for full list of observed health and safety conditions): </w:t>
      </w:r>
    </w:p>
    <w:p w:rsidR="000349D1" w:rsidRPr="00375E4B" w:rsidRDefault="000349D1" w:rsidP="000349D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4140"/>
        <w:gridCol w:w="3060"/>
      </w:tblGrid>
      <w:tr w:rsidR="000349D1" w:rsidRPr="00375E4B" w:rsidTr="00C54277">
        <w:tc>
          <w:tcPr>
            <w:tcW w:w="3798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75E4B">
              <w:rPr>
                <w:rFonts w:ascii="Times New Roman" w:hAnsi="Times New Roman"/>
                <w:sz w:val="24"/>
                <w:szCs w:val="24"/>
              </w:rPr>
              <w:t>Description of Condition</w:t>
            </w:r>
          </w:p>
        </w:tc>
        <w:tc>
          <w:tcPr>
            <w:tcW w:w="414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75E4B">
              <w:rPr>
                <w:rFonts w:ascii="Times New Roman" w:hAnsi="Times New Roman"/>
                <w:sz w:val="24"/>
                <w:szCs w:val="24"/>
              </w:rPr>
              <w:t>Correction Required for Wx</w:t>
            </w:r>
          </w:p>
        </w:tc>
        <w:tc>
          <w:tcPr>
            <w:tcW w:w="306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75E4B">
              <w:rPr>
                <w:rFonts w:ascii="Times New Roman" w:hAnsi="Times New Roman"/>
                <w:sz w:val="24"/>
                <w:szCs w:val="24"/>
              </w:rPr>
              <w:t>Potential Referral Assistance</w:t>
            </w:r>
          </w:p>
        </w:tc>
      </w:tr>
      <w:tr w:rsidR="000349D1" w:rsidRPr="00375E4B" w:rsidTr="00C54277">
        <w:tc>
          <w:tcPr>
            <w:tcW w:w="3798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D1" w:rsidRPr="00375E4B" w:rsidTr="00C54277">
        <w:tc>
          <w:tcPr>
            <w:tcW w:w="3798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D1" w:rsidRPr="00375E4B" w:rsidTr="00C54277">
        <w:tc>
          <w:tcPr>
            <w:tcW w:w="3798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D1" w:rsidRPr="00375E4B" w:rsidTr="00C54277">
        <w:tc>
          <w:tcPr>
            <w:tcW w:w="3798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D1" w:rsidRPr="00375E4B" w:rsidTr="00C54277">
        <w:tc>
          <w:tcPr>
            <w:tcW w:w="3798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49D1" w:rsidRPr="00375E4B" w:rsidTr="00C54277">
        <w:tc>
          <w:tcPr>
            <w:tcW w:w="3798" w:type="dxa"/>
          </w:tcPr>
          <w:p w:rsidR="000349D1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349D1" w:rsidRPr="00375E4B" w:rsidRDefault="000349D1" w:rsidP="00C542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9D1" w:rsidRPr="00375E4B" w:rsidRDefault="000349D1" w:rsidP="000349D1">
      <w:pPr>
        <w:pStyle w:val="NoSpacing"/>
        <w:rPr>
          <w:rFonts w:ascii="Times New Roman" w:hAnsi="Times New Roman"/>
          <w:sz w:val="24"/>
          <w:szCs w:val="24"/>
        </w:rPr>
      </w:pPr>
    </w:p>
    <w:p w:rsidR="000349D1" w:rsidRPr="00375E4B" w:rsidRDefault="000349D1" w:rsidP="000349D1">
      <w:pPr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NJ</w:t>
      </w:r>
      <w:r w:rsidRPr="00375E4B">
        <w:rPr>
          <w:rFonts w:ascii="Times New Roman" w:hAnsi="Times New Roman" w:cs="Times New Roman"/>
          <w:sz w:val="24"/>
          <w:szCs w:val="24"/>
        </w:rPr>
        <w:t xml:space="preserve"> WAP cannot repair these items with WAP program funds or return to the home until all the above conditions are resolved.  Corrections must be performed in a professional </w:t>
      </w:r>
      <w:r>
        <w:rPr>
          <w:rFonts w:ascii="Times New Roman" w:hAnsi="Times New Roman" w:cs="Times New Roman"/>
          <w:sz w:val="24"/>
          <w:szCs w:val="24"/>
        </w:rPr>
        <w:t>manner</w:t>
      </w:r>
      <w:r w:rsidRPr="00375E4B">
        <w:rPr>
          <w:rFonts w:ascii="Times New Roman" w:hAnsi="Times New Roman" w:cs="Times New Roman"/>
          <w:sz w:val="24"/>
          <w:szCs w:val="24"/>
        </w:rPr>
        <w:t xml:space="preserve"> and meet local code requirements, and may require completion by a licensed professional prior to </w:t>
      </w:r>
      <w:r>
        <w:rPr>
          <w:rFonts w:ascii="Times New Roman" w:hAnsi="Times New Roman" w:cs="Times New Roman"/>
          <w:sz w:val="24"/>
          <w:szCs w:val="24"/>
        </w:rPr>
        <w:t xml:space="preserve">NJ </w:t>
      </w:r>
      <w:r w:rsidRPr="00375E4B">
        <w:rPr>
          <w:rFonts w:ascii="Times New Roman" w:hAnsi="Times New Roman" w:cs="Times New Roman"/>
          <w:sz w:val="24"/>
          <w:szCs w:val="24"/>
        </w:rPr>
        <w:t xml:space="preserve">WAP continuing work in your home.  Please inform us when the corrections are complete and we will send program staff to your home to perform an assessment.  Program eligibility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375E4B">
        <w:rPr>
          <w:rFonts w:ascii="Times New Roman" w:hAnsi="Times New Roman" w:cs="Times New Roman"/>
          <w:sz w:val="24"/>
          <w:szCs w:val="24"/>
        </w:rPr>
        <w:t xml:space="preserve"> need to be reestablished </w:t>
      </w:r>
      <w:r>
        <w:rPr>
          <w:rFonts w:ascii="Times New Roman" w:hAnsi="Times New Roman" w:cs="Times New Roman"/>
          <w:sz w:val="24"/>
          <w:szCs w:val="24"/>
        </w:rPr>
        <w:t>if</w:t>
      </w:r>
      <w:r w:rsidRPr="00375E4B">
        <w:rPr>
          <w:rFonts w:ascii="Times New Roman" w:hAnsi="Times New Roman" w:cs="Times New Roman"/>
          <w:sz w:val="24"/>
          <w:szCs w:val="24"/>
        </w:rPr>
        <w:t xml:space="preserve"> it takes </w:t>
      </w:r>
      <w:r>
        <w:rPr>
          <w:rFonts w:ascii="Times New Roman" w:hAnsi="Times New Roman" w:cs="Times New Roman"/>
          <w:sz w:val="24"/>
          <w:szCs w:val="24"/>
        </w:rPr>
        <w:t>longer than ___</w:t>
      </w:r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  <w:r w:rsidRPr="00375E4B">
        <w:rPr>
          <w:rFonts w:ascii="Times New Roman" w:hAnsi="Times New Roman" w:cs="Times New Roman"/>
          <w:sz w:val="24"/>
          <w:szCs w:val="24"/>
        </w:rPr>
        <w:t xml:space="preserve">to complete the corrections.     </w:t>
      </w:r>
    </w:p>
    <w:p w:rsidR="000349D1" w:rsidRPr="00375E4B" w:rsidRDefault="000349D1" w:rsidP="000349D1">
      <w:pPr>
        <w:rPr>
          <w:rFonts w:ascii="Times New Roman" w:hAnsi="Times New Roman" w:cs="Times New Roman"/>
          <w:sz w:val="24"/>
          <w:szCs w:val="24"/>
        </w:rPr>
      </w:pPr>
    </w:p>
    <w:p w:rsidR="000349D1" w:rsidRPr="00375E4B" w:rsidRDefault="000349D1" w:rsidP="000349D1">
      <w:pPr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sz w:val="24"/>
          <w:szCs w:val="24"/>
        </w:rPr>
        <w:t>I hereby understand and have been informed of my rights and options.</w:t>
      </w:r>
    </w:p>
    <w:p w:rsidR="000349D1" w:rsidRPr="00375E4B" w:rsidRDefault="000349D1" w:rsidP="00034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rPr>
          <w:rFonts w:ascii="Times New Roman" w:hAnsi="Times New Roman" w:cs="Times New Roman"/>
          <w:b/>
          <w:sz w:val="24"/>
          <w:szCs w:val="24"/>
        </w:rPr>
      </w:pPr>
    </w:p>
    <w:p w:rsidR="000349D1" w:rsidRPr="00F57C9D" w:rsidRDefault="000349D1" w:rsidP="00034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Client’s Printed Name</w:t>
      </w:r>
      <w:r w:rsidRPr="00006AB2">
        <w:rPr>
          <w:rFonts w:ascii="Times New Roman" w:hAnsi="Times New Roman" w:cs="Times New Roman"/>
          <w:sz w:val="24"/>
          <w:szCs w:val="24"/>
        </w:rPr>
        <w:t>:</w:t>
      </w:r>
      <w:r w:rsidRPr="00006A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57C9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349D1" w:rsidRPr="00375E4B" w:rsidRDefault="000349D1" w:rsidP="00034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spacing w:line="36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57C9D">
        <w:rPr>
          <w:rFonts w:ascii="Times New Roman" w:hAnsi="Times New Roman" w:cs="Times New Roman"/>
          <w:b/>
          <w:sz w:val="24"/>
          <w:szCs w:val="24"/>
        </w:rPr>
        <w:t>Client’s Signature</w:t>
      </w:r>
      <w:r w:rsidRPr="00F57C9D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49D1" w:rsidRPr="00375E4B" w:rsidRDefault="000349D1" w:rsidP="000349D1">
      <w:pPr>
        <w:rPr>
          <w:rFonts w:ascii="Times New Roman" w:hAnsi="Times New Roman" w:cs="Times New Roman"/>
          <w:sz w:val="24"/>
          <w:szCs w:val="24"/>
        </w:rPr>
      </w:pPr>
    </w:p>
    <w:p w:rsidR="000349D1" w:rsidRPr="00375E4B" w:rsidRDefault="000349D1" w:rsidP="000349D1">
      <w:pPr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sz w:val="24"/>
          <w:szCs w:val="24"/>
        </w:rPr>
        <w:t xml:space="preserve">If you feel this determination is in error, you may appeal within ten (10) </w:t>
      </w:r>
      <w:r>
        <w:rPr>
          <w:rFonts w:ascii="Times New Roman" w:hAnsi="Times New Roman" w:cs="Times New Roman"/>
          <w:sz w:val="24"/>
          <w:szCs w:val="24"/>
        </w:rPr>
        <w:t>business</w:t>
      </w:r>
      <w:r w:rsidRPr="00375E4B">
        <w:rPr>
          <w:rFonts w:ascii="Times New Roman" w:hAnsi="Times New Roman" w:cs="Times New Roman"/>
          <w:sz w:val="24"/>
          <w:szCs w:val="24"/>
        </w:rPr>
        <w:t xml:space="preserve"> days to the agency Director, providing an explanation and support documentation for why weatherization should continue in your home.</w:t>
      </w:r>
    </w:p>
    <w:p w:rsidR="000349D1" w:rsidRDefault="000349D1" w:rsidP="000349D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:rsidR="000349D1" w:rsidRPr="006B4772" w:rsidRDefault="000349D1" w:rsidP="000349D1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B448C3">
        <w:rPr>
          <w:rFonts w:ascii="Times New Roman" w:hAnsi="Times New Roman"/>
          <w:i/>
          <w:sz w:val="24"/>
          <w:szCs w:val="24"/>
        </w:rPr>
        <w:t>(Include</w:t>
      </w:r>
      <w:r>
        <w:rPr>
          <w:rFonts w:ascii="Times New Roman" w:hAnsi="Times New Roman"/>
          <w:i/>
          <w:sz w:val="24"/>
          <w:szCs w:val="24"/>
        </w:rPr>
        <w:t xml:space="preserve"> Subgrantee</w:t>
      </w:r>
      <w:r w:rsidRPr="00B448C3">
        <w:rPr>
          <w:rFonts w:ascii="Times New Roman" w:hAnsi="Times New Roman"/>
          <w:i/>
          <w:sz w:val="24"/>
          <w:szCs w:val="24"/>
        </w:rPr>
        <w:t xml:space="preserve"> Agency Director, Address, Email, and Phone Number)</w:t>
      </w:r>
    </w:p>
    <w:p w:rsidR="00EB3529" w:rsidRPr="000349D1" w:rsidRDefault="00EB3529" w:rsidP="000349D1">
      <w:pPr>
        <w:ind w:left="360" w:hanging="360"/>
      </w:pPr>
      <w:bookmarkStart w:id="0" w:name="_GoBack"/>
      <w:bookmarkEnd w:id="0"/>
    </w:p>
    <w:sectPr w:rsidR="00EB3529" w:rsidRPr="000349D1" w:rsidSect="000349D1">
      <w:headerReference w:type="default" r:id="rId8"/>
      <w:footerReference w:type="default" r:id="rId9"/>
      <w:pgSz w:w="12240" w:h="15840"/>
      <w:pgMar w:top="622" w:right="720" w:bottom="810" w:left="630" w:header="45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29" w:rsidRDefault="00EB3529" w:rsidP="00EB3529">
      <w:r>
        <w:separator/>
      </w:r>
    </w:p>
  </w:endnote>
  <w:endnote w:type="continuationSeparator" w:id="0">
    <w:p w:rsidR="00EB3529" w:rsidRDefault="00EB3529" w:rsidP="00EB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9" w:rsidRDefault="006074A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Vol</w:t>
    </w:r>
    <w:proofErr w:type="spellEnd"/>
    <w:r>
      <w:rPr>
        <w:rFonts w:asciiTheme="majorHAnsi" w:eastAsiaTheme="majorEastAsia" w:hAnsiTheme="majorHAnsi" w:cstheme="majorBidi"/>
      </w:rPr>
      <w:t xml:space="preserve"> 1. October 2</w:t>
    </w:r>
    <w:r w:rsidR="00EB3529">
      <w:rPr>
        <w:rFonts w:asciiTheme="majorHAnsi" w:eastAsiaTheme="majorEastAsia" w:hAnsiTheme="majorHAnsi" w:cstheme="majorBidi"/>
      </w:rPr>
      <w:t>,</w:t>
    </w:r>
    <w:r w:rsidR="00F46292">
      <w:rPr>
        <w:rFonts w:asciiTheme="majorHAnsi" w:eastAsiaTheme="majorEastAsia" w:hAnsiTheme="majorHAnsi" w:cstheme="majorBidi"/>
      </w:rPr>
      <w:t xml:space="preserve"> </w:t>
    </w:r>
    <w:r w:rsidR="00EB3529">
      <w:rPr>
        <w:rFonts w:asciiTheme="majorHAnsi" w:eastAsiaTheme="majorEastAsia" w:hAnsiTheme="majorHAnsi" w:cstheme="majorBidi"/>
      </w:rPr>
      <w:t xml:space="preserve">2013 </w:t>
    </w:r>
    <w:r w:rsidR="00EB3529">
      <w:rPr>
        <w:rFonts w:asciiTheme="majorHAnsi" w:eastAsiaTheme="majorEastAsia" w:hAnsiTheme="majorHAnsi" w:cstheme="majorBidi"/>
      </w:rPr>
      <w:ptab w:relativeTo="margin" w:alignment="right" w:leader="none"/>
    </w:r>
    <w:r w:rsidR="00EB3529">
      <w:rPr>
        <w:rFonts w:asciiTheme="majorHAnsi" w:eastAsiaTheme="majorEastAsia" w:hAnsiTheme="majorHAnsi" w:cstheme="majorBidi"/>
      </w:rPr>
      <w:t xml:space="preserve">Page </w:t>
    </w:r>
    <w:r w:rsidR="00EB3529">
      <w:rPr>
        <w:rFonts w:eastAsiaTheme="minorEastAsia"/>
      </w:rPr>
      <w:fldChar w:fldCharType="begin"/>
    </w:r>
    <w:r w:rsidR="00EB3529">
      <w:instrText xml:space="preserve"> PAGE   \* MERGEFORMAT </w:instrText>
    </w:r>
    <w:r w:rsidR="00EB3529">
      <w:rPr>
        <w:rFonts w:eastAsiaTheme="minorEastAsia"/>
      </w:rPr>
      <w:fldChar w:fldCharType="separate"/>
    </w:r>
    <w:r w:rsidR="000349D1" w:rsidRPr="000349D1">
      <w:rPr>
        <w:rFonts w:asciiTheme="majorHAnsi" w:eastAsiaTheme="majorEastAsia" w:hAnsiTheme="majorHAnsi" w:cstheme="majorBidi"/>
        <w:noProof/>
      </w:rPr>
      <w:t>1</w:t>
    </w:r>
    <w:r w:rsidR="00EB3529">
      <w:rPr>
        <w:rFonts w:asciiTheme="majorHAnsi" w:eastAsiaTheme="majorEastAsia" w:hAnsiTheme="majorHAnsi" w:cstheme="majorBidi"/>
        <w:noProof/>
      </w:rPr>
      <w:fldChar w:fldCharType="end"/>
    </w:r>
  </w:p>
  <w:p w:rsidR="00EB3529" w:rsidRDefault="00EB3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29" w:rsidRDefault="00EB3529" w:rsidP="00EB3529">
      <w:r>
        <w:separator/>
      </w:r>
    </w:p>
  </w:footnote>
  <w:footnote w:type="continuationSeparator" w:id="0">
    <w:p w:rsidR="00EB3529" w:rsidRDefault="00EB3529" w:rsidP="00EB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795A57249804D1CA1078B54562248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74A6" w:rsidRDefault="006074A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NEW JERSEY DEPARTMENT OF COMMUNITY AFFAIRS DIVISION OF HOUSING AND COMMUNITY RESOURCES</w:t>
        </w:r>
      </w:p>
    </w:sdtContent>
  </w:sdt>
  <w:p w:rsidR="006074A6" w:rsidRDefault="00607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7042"/>
    <w:multiLevelType w:val="hybridMultilevel"/>
    <w:tmpl w:val="CC0C7690"/>
    <w:lvl w:ilvl="0" w:tplc="61902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D4500"/>
    <w:multiLevelType w:val="hybridMultilevel"/>
    <w:tmpl w:val="A2D2E936"/>
    <w:lvl w:ilvl="0" w:tplc="61902E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9"/>
    <w:rsid w:val="000349D1"/>
    <w:rsid w:val="00430611"/>
    <w:rsid w:val="006030A9"/>
    <w:rsid w:val="006074A6"/>
    <w:rsid w:val="006A5FC5"/>
    <w:rsid w:val="008A6594"/>
    <w:rsid w:val="00A75CC3"/>
    <w:rsid w:val="00AA3C75"/>
    <w:rsid w:val="00AD4E58"/>
    <w:rsid w:val="00B01B69"/>
    <w:rsid w:val="00B74324"/>
    <w:rsid w:val="00C144C9"/>
    <w:rsid w:val="00EB3529"/>
    <w:rsid w:val="00EF618F"/>
    <w:rsid w:val="00F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29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29"/>
    <w:pPr>
      <w:spacing w:line="240" w:lineRule="auto"/>
      <w:ind w:left="0" w:firstLine="0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B3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29"/>
  </w:style>
  <w:style w:type="paragraph" w:styleId="Footer">
    <w:name w:val="footer"/>
    <w:basedOn w:val="Normal"/>
    <w:link w:val="Foot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29"/>
  </w:style>
  <w:style w:type="table" w:styleId="TableGrid">
    <w:name w:val="Table Grid"/>
    <w:basedOn w:val="TableNormal"/>
    <w:uiPriority w:val="59"/>
    <w:rsid w:val="00EB352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customStyle="1" w:styleId="Default">
    <w:name w:val="Default"/>
    <w:rsid w:val="006074A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29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29"/>
    <w:pPr>
      <w:spacing w:line="240" w:lineRule="auto"/>
      <w:ind w:left="0" w:firstLine="0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B3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29"/>
  </w:style>
  <w:style w:type="paragraph" w:styleId="Footer">
    <w:name w:val="footer"/>
    <w:basedOn w:val="Normal"/>
    <w:link w:val="Foot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29"/>
  </w:style>
  <w:style w:type="table" w:styleId="TableGrid">
    <w:name w:val="Table Grid"/>
    <w:basedOn w:val="TableNormal"/>
    <w:uiPriority w:val="59"/>
    <w:rsid w:val="00EB352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customStyle="1" w:styleId="Default">
    <w:name w:val="Default"/>
    <w:rsid w:val="006074A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95A57249804D1CA1078B545622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E676-ED9A-4F87-87D1-74223EF6895B}"/>
      </w:docPartPr>
      <w:docPartBody>
        <w:p w:rsidR="00000000" w:rsidRDefault="009E0A89" w:rsidP="009E0A89">
          <w:pPr>
            <w:pStyle w:val="E795A57249804D1CA1078B54562248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87"/>
    <w:rsid w:val="00104E12"/>
    <w:rsid w:val="006E44E7"/>
    <w:rsid w:val="009E0A89"/>
    <w:rsid w:val="00E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87"/>
    <w:rPr>
      <w:color w:val="808080"/>
    </w:rPr>
  </w:style>
  <w:style w:type="paragraph" w:customStyle="1" w:styleId="F746482E2E7849998BC5CCCAC45E4BD0">
    <w:name w:val="F746482E2E7849998BC5CCCAC45E4BD0"/>
    <w:rsid w:val="00EE4787"/>
  </w:style>
  <w:style w:type="paragraph" w:customStyle="1" w:styleId="9ECCBA95D8C4487FB3EFEAD657DDE375">
    <w:name w:val="9ECCBA95D8C4487FB3EFEAD657DDE375"/>
    <w:rsid w:val="00EE4787"/>
  </w:style>
  <w:style w:type="paragraph" w:customStyle="1" w:styleId="E49E75B6500348B399EA7E430708593D">
    <w:name w:val="E49E75B6500348B399EA7E430708593D"/>
    <w:rsid w:val="00EE4787"/>
  </w:style>
  <w:style w:type="paragraph" w:customStyle="1" w:styleId="3E0E69658F9A450AB0F2B44A28B3FB19">
    <w:name w:val="3E0E69658F9A450AB0F2B44A28B3FB19"/>
    <w:rsid w:val="00104E12"/>
  </w:style>
  <w:style w:type="paragraph" w:customStyle="1" w:styleId="E795A57249804D1CA1078B5456224864">
    <w:name w:val="E795A57249804D1CA1078B5456224864"/>
    <w:rsid w:val="009E0A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87"/>
    <w:rPr>
      <w:color w:val="808080"/>
    </w:rPr>
  </w:style>
  <w:style w:type="paragraph" w:customStyle="1" w:styleId="F746482E2E7849998BC5CCCAC45E4BD0">
    <w:name w:val="F746482E2E7849998BC5CCCAC45E4BD0"/>
    <w:rsid w:val="00EE4787"/>
  </w:style>
  <w:style w:type="paragraph" w:customStyle="1" w:styleId="9ECCBA95D8C4487FB3EFEAD657DDE375">
    <w:name w:val="9ECCBA95D8C4487FB3EFEAD657DDE375"/>
    <w:rsid w:val="00EE4787"/>
  </w:style>
  <w:style w:type="paragraph" w:customStyle="1" w:styleId="E49E75B6500348B399EA7E430708593D">
    <w:name w:val="E49E75B6500348B399EA7E430708593D"/>
    <w:rsid w:val="00EE4787"/>
  </w:style>
  <w:style w:type="paragraph" w:customStyle="1" w:styleId="3E0E69658F9A450AB0F2B44A28B3FB19">
    <w:name w:val="3E0E69658F9A450AB0F2B44A28B3FB19"/>
    <w:rsid w:val="00104E12"/>
  </w:style>
  <w:style w:type="paragraph" w:customStyle="1" w:styleId="E795A57249804D1CA1078B5456224864">
    <w:name w:val="E795A57249804D1CA1078B5456224864"/>
    <w:rsid w:val="009E0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COMMUNITY AFFAIRS DIVISION OF HOUSING AND COMMUNITY RESOURCES</vt:lpstr>
    </vt:vector>
  </TitlesOfParts>
  <Company>NJ Department of Community Affairs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COMMUNITY AFFAIRS DIVISION OF HOUSING AND COMMUNITY RESOURCES</dc:title>
  <dc:creator>Bullard, Valarry</dc:creator>
  <cp:lastModifiedBy>Bullard, Valarry</cp:lastModifiedBy>
  <cp:revision>2</cp:revision>
  <cp:lastPrinted>2013-07-10T13:20:00Z</cp:lastPrinted>
  <dcterms:created xsi:type="dcterms:W3CDTF">2013-09-27T16:22:00Z</dcterms:created>
  <dcterms:modified xsi:type="dcterms:W3CDTF">2013-09-27T16:22:00Z</dcterms:modified>
</cp:coreProperties>
</file>