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8AFC8" w14:textId="77777777" w:rsidR="00B170D5" w:rsidRPr="001D64C4" w:rsidRDefault="00B170D5" w:rsidP="00B170D5">
      <w:pPr>
        <w:ind w:right="86"/>
        <w:jc w:val="center"/>
        <w:rPr>
          <w:rFonts w:cstheme="minorHAnsi"/>
          <w:b/>
          <w:sz w:val="48"/>
          <w:szCs w:val="48"/>
        </w:rPr>
      </w:pPr>
      <w:r w:rsidRPr="001D64C4">
        <w:rPr>
          <w:rFonts w:cstheme="minorHAnsi"/>
          <w:b/>
          <w:sz w:val="48"/>
          <w:szCs w:val="48"/>
        </w:rPr>
        <w:t>NJ Department of Community Affairs</w:t>
      </w:r>
    </w:p>
    <w:p w14:paraId="38AC6B31" w14:textId="77777777" w:rsidR="00B170D5" w:rsidRPr="001D64C4" w:rsidRDefault="00B170D5" w:rsidP="00B170D5">
      <w:pPr>
        <w:ind w:right="86"/>
        <w:jc w:val="center"/>
        <w:rPr>
          <w:rFonts w:cstheme="minorHAnsi"/>
          <w:b/>
          <w:sz w:val="48"/>
          <w:szCs w:val="48"/>
        </w:rPr>
      </w:pPr>
      <w:r w:rsidRPr="001D64C4">
        <w:rPr>
          <w:rFonts w:cstheme="minorHAnsi"/>
          <w:b/>
          <w:sz w:val="48"/>
          <w:szCs w:val="48"/>
        </w:rPr>
        <w:t xml:space="preserve">RFP for Consulting Services for the </w:t>
      </w:r>
    </w:p>
    <w:p w14:paraId="0DC77048" w14:textId="68B0AF58" w:rsidR="00B170D5" w:rsidRPr="001D64C4" w:rsidRDefault="00B170D5" w:rsidP="00881002">
      <w:pPr>
        <w:ind w:right="86"/>
        <w:jc w:val="center"/>
        <w:rPr>
          <w:rFonts w:cstheme="minorHAnsi"/>
          <w:b/>
          <w:sz w:val="48"/>
          <w:szCs w:val="48"/>
        </w:rPr>
      </w:pPr>
      <w:r w:rsidRPr="001D64C4">
        <w:rPr>
          <w:rFonts w:cstheme="minorHAnsi"/>
          <w:b/>
          <w:sz w:val="48"/>
          <w:szCs w:val="48"/>
        </w:rPr>
        <w:t>FFY 202</w:t>
      </w:r>
      <w:r w:rsidR="00881002" w:rsidRPr="001D64C4">
        <w:rPr>
          <w:rFonts w:cstheme="minorHAnsi"/>
          <w:b/>
          <w:sz w:val="48"/>
          <w:szCs w:val="48"/>
        </w:rPr>
        <w:t>3</w:t>
      </w:r>
      <w:r w:rsidRPr="001D64C4">
        <w:rPr>
          <w:rFonts w:cstheme="minorHAnsi"/>
          <w:b/>
          <w:sz w:val="48"/>
          <w:szCs w:val="48"/>
        </w:rPr>
        <w:t xml:space="preserve"> Annual Action </w:t>
      </w:r>
    </w:p>
    <w:p w14:paraId="5D43AA71" w14:textId="417E127D" w:rsidR="00881002" w:rsidRDefault="00881002" w:rsidP="00881002">
      <w:pPr>
        <w:ind w:right="86"/>
        <w:jc w:val="center"/>
        <w:rPr>
          <w:rFonts w:cstheme="minorHAnsi"/>
          <w:b/>
          <w:sz w:val="44"/>
          <w:szCs w:val="44"/>
        </w:rPr>
      </w:pPr>
    </w:p>
    <w:p w14:paraId="1C9820FA" w14:textId="37377BCC" w:rsidR="000F62EB" w:rsidRDefault="000F62EB" w:rsidP="00881002">
      <w:pPr>
        <w:ind w:right="86"/>
        <w:jc w:val="center"/>
        <w:rPr>
          <w:rFonts w:cstheme="minorHAnsi"/>
          <w:b/>
          <w:sz w:val="44"/>
          <w:szCs w:val="44"/>
        </w:rPr>
      </w:pPr>
    </w:p>
    <w:p w14:paraId="116AD99D" w14:textId="09EF933A" w:rsidR="000F62EB" w:rsidRPr="001D64C4" w:rsidRDefault="000F62EB" w:rsidP="00881002">
      <w:pPr>
        <w:ind w:right="86"/>
        <w:jc w:val="center"/>
        <w:rPr>
          <w:rFonts w:cstheme="minorHAnsi"/>
          <w:b/>
          <w:sz w:val="44"/>
          <w:szCs w:val="44"/>
        </w:rPr>
      </w:pPr>
    </w:p>
    <w:p w14:paraId="6A2FC680" w14:textId="2767DA6E" w:rsidR="00881002" w:rsidRPr="001D64C4" w:rsidRDefault="00881002" w:rsidP="00881002">
      <w:pPr>
        <w:ind w:right="86"/>
        <w:jc w:val="center"/>
        <w:rPr>
          <w:rFonts w:cstheme="minorHAnsi"/>
          <w:b/>
          <w:sz w:val="44"/>
          <w:szCs w:val="44"/>
        </w:rPr>
      </w:pPr>
    </w:p>
    <w:p w14:paraId="757A0EED" w14:textId="43AAF601" w:rsidR="001D64C4" w:rsidRDefault="004013A3" w:rsidP="00B170D5">
      <w:pPr>
        <w:ind w:right="86"/>
        <w:jc w:val="center"/>
        <w:rPr>
          <w:rFonts w:cstheme="minorHAnsi"/>
          <w:b/>
          <w:sz w:val="44"/>
          <w:szCs w:val="44"/>
        </w:rPr>
      </w:pPr>
      <w:r>
        <w:rPr>
          <w:rFonts w:cstheme="minorHAnsi"/>
          <w:b/>
          <w:noProof/>
          <w:sz w:val="44"/>
          <w:szCs w:val="44"/>
        </w:rPr>
        <w:drawing>
          <wp:inline distT="0" distB="0" distL="0" distR="0" wp14:anchorId="10AC6FF7" wp14:editId="425003EA">
            <wp:extent cx="4518660" cy="27889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660" cy="2788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0F6666" w14:textId="597DCE4A" w:rsidR="001D64C4" w:rsidRDefault="001D64C4" w:rsidP="00B170D5">
      <w:pPr>
        <w:ind w:right="86"/>
        <w:jc w:val="center"/>
        <w:rPr>
          <w:rFonts w:cstheme="minorHAnsi"/>
          <w:b/>
          <w:sz w:val="44"/>
          <w:szCs w:val="44"/>
        </w:rPr>
      </w:pPr>
    </w:p>
    <w:p w14:paraId="4A5FD3D5" w14:textId="77777777" w:rsidR="004013A3" w:rsidRDefault="004013A3" w:rsidP="00B170D5">
      <w:pPr>
        <w:ind w:right="86"/>
        <w:jc w:val="center"/>
        <w:rPr>
          <w:rFonts w:cstheme="minorHAnsi"/>
          <w:b/>
          <w:sz w:val="44"/>
          <w:szCs w:val="44"/>
        </w:rPr>
      </w:pPr>
    </w:p>
    <w:p w14:paraId="3EC7D62B" w14:textId="77777777" w:rsidR="001D64C4" w:rsidRDefault="001D64C4" w:rsidP="00B170D5">
      <w:pPr>
        <w:ind w:right="86"/>
        <w:jc w:val="center"/>
        <w:rPr>
          <w:rFonts w:cstheme="minorHAnsi"/>
          <w:b/>
          <w:sz w:val="44"/>
          <w:szCs w:val="44"/>
        </w:rPr>
      </w:pPr>
    </w:p>
    <w:p w14:paraId="4DF690B8" w14:textId="77777777" w:rsidR="001D64C4" w:rsidRDefault="001D64C4" w:rsidP="00B170D5">
      <w:pPr>
        <w:ind w:right="86"/>
        <w:jc w:val="center"/>
        <w:rPr>
          <w:rFonts w:cstheme="minorHAnsi"/>
          <w:b/>
          <w:sz w:val="44"/>
          <w:szCs w:val="44"/>
        </w:rPr>
      </w:pPr>
    </w:p>
    <w:p w14:paraId="372B3E7E" w14:textId="13701587" w:rsidR="00B170D5" w:rsidRPr="00215752" w:rsidRDefault="00B170D5" w:rsidP="00B170D5">
      <w:pPr>
        <w:ind w:right="86"/>
        <w:jc w:val="center"/>
        <w:rPr>
          <w:rFonts w:cstheme="minorHAnsi"/>
          <w:b/>
          <w:sz w:val="36"/>
          <w:szCs w:val="36"/>
        </w:rPr>
      </w:pPr>
      <w:r w:rsidRPr="00215752">
        <w:rPr>
          <w:rFonts w:cstheme="minorHAnsi"/>
          <w:b/>
          <w:sz w:val="36"/>
          <w:szCs w:val="36"/>
        </w:rPr>
        <w:t xml:space="preserve">State of New Jersey </w:t>
      </w:r>
    </w:p>
    <w:p w14:paraId="1109346E" w14:textId="77777777" w:rsidR="00B170D5" w:rsidRPr="00215752" w:rsidRDefault="00B170D5" w:rsidP="00B170D5">
      <w:pPr>
        <w:ind w:right="86"/>
        <w:jc w:val="center"/>
        <w:rPr>
          <w:rFonts w:cstheme="minorHAnsi"/>
          <w:b/>
          <w:sz w:val="36"/>
          <w:szCs w:val="36"/>
        </w:rPr>
      </w:pPr>
      <w:r w:rsidRPr="00215752">
        <w:rPr>
          <w:rFonts w:cstheme="minorHAnsi"/>
          <w:b/>
          <w:sz w:val="36"/>
          <w:szCs w:val="36"/>
        </w:rPr>
        <w:t xml:space="preserve">Phil Murphy, Governor </w:t>
      </w:r>
    </w:p>
    <w:p w14:paraId="292D0C78" w14:textId="77777777" w:rsidR="00B170D5" w:rsidRPr="00215752" w:rsidRDefault="00B170D5" w:rsidP="00B170D5">
      <w:pPr>
        <w:ind w:right="86"/>
        <w:jc w:val="center"/>
        <w:rPr>
          <w:rFonts w:cstheme="minorHAnsi"/>
          <w:b/>
          <w:sz w:val="36"/>
          <w:szCs w:val="36"/>
        </w:rPr>
      </w:pPr>
      <w:r w:rsidRPr="00215752">
        <w:rPr>
          <w:rFonts w:cstheme="minorHAnsi"/>
          <w:b/>
          <w:sz w:val="36"/>
          <w:szCs w:val="36"/>
        </w:rPr>
        <w:t xml:space="preserve">Department of Community Affairs </w:t>
      </w:r>
    </w:p>
    <w:p w14:paraId="77453324" w14:textId="40442D63" w:rsidR="00AF7842" w:rsidRPr="00215752" w:rsidRDefault="00B170D5" w:rsidP="00B170D5">
      <w:pPr>
        <w:ind w:right="86"/>
        <w:jc w:val="center"/>
        <w:rPr>
          <w:rFonts w:cstheme="minorHAnsi"/>
          <w:b/>
          <w:sz w:val="36"/>
          <w:szCs w:val="36"/>
        </w:rPr>
      </w:pPr>
      <w:r w:rsidRPr="00215752">
        <w:rPr>
          <w:rFonts w:cstheme="minorHAnsi"/>
          <w:b/>
          <w:sz w:val="36"/>
          <w:szCs w:val="36"/>
        </w:rPr>
        <w:t>Lt Governor Sheila Y. Oliver, Commissioner</w:t>
      </w:r>
    </w:p>
    <w:p w14:paraId="34C7EC95" w14:textId="77777777" w:rsidR="001F01F8" w:rsidRPr="005E5539" w:rsidRDefault="001F01F8" w:rsidP="00435600">
      <w:pPr>
        <w:ind w:right="86"/>
        <w:jc w:val="center"/>
        <w:rPr>
          <w:rFonts w:cstheme="minorHAnsi"/>
          <w:b/>
          <w:sz w:val="24"/>
          <w:szCs w:val="24"/>
        </w:rPr>
      </w:pPr>
    </w:p>
    <w:p w14:paraId="74CBD762" w14:textId="51142B9C" w:rsidR="001D64C4" w:rsidRDefault="001D64C4">
      <w:pPr>
        <w:widowControl/>
        <w:spacing w:after="160" w:line="259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0DD9DF35" w14:textId="77777777" w:rsidR="001F01F8" w:rsidRPr="005E5539" w:rsidRDefault="001F01F8" w:rsidP="00435600">
      <w:pPr>
        <w:ind w:right="86"/>
        <w:jc w:val="center"/>
        <w:rPr>
          <w:rFonts w:cstheme="minorHAnsi"/>
          <w:b/>
          <w:sz w:val="24"/>
          <w:szCs w:val="24"/>
        </w:rPr>
      </w:pPr>
    </w:p>
    <w:p w14:paraId="4B12C0D7" w14:textId="77777777" w:rsidR="00F47567" w:rsidRPr="005E5539" w:rsidRDefault="00F47567" w:rsidP="00435600">
      <w:pPr>
        <w:ind w:right="86"/>
        <w:jc w:val="center"/>
        <w:rPr>
          <w:rFonts w:cstheme="minorHAnsi"/>
          <w:b/>
          <w:sz w:val="24"/>
          <w:szCs w:val="24"/>
        </w:rPr>
      </w:pPr>
      <w:r w:rsidRPr="005E5539">
        <w:rPr>
          <w:rFonts w:cstheme="minorHAnsi"/>
          <w:b/>
          <w:sz w:val="24"/>
          <w:szCs w:val="24"/>
        </w:rPr>
        <w:t>REQUEST FOR</w:t>
      </w:r>
      <w:r w:rsidRPr="005E5539">
        <w:rPr>
          <w:rFonts w:cstheme="minorHAnsi"/>
          <w:b/>
          <w:spacing w:val="-15"/>
          <w:sz w:val="24"/>
          <w:szCs w:val="24"/>
        </w:rPr>
        <w:t xml:space="preserve"> </w:t>
      </w:r>
      <w:r w:rsidRPr="005E5539">
        <w:rPr>
          <w:rFonts w:cstheme="minorHAnsi"/>
          <w:b/>
          <w:sz w:val="24"/>
          <w:szCs w:val="24"/>
        </w:rPr>
        <w:t>PROPOSALS</w:t>
      </w:r>
    </w:p>
    <w:p w14:paraId="297CC3DC" w14:textId="77777777" w:rsidR="00CA28A0" w:rsidRPr="005E5539" w:rsidRDefault="00CA28A0" w:rsidP="00435600">
      <w:pPr>
        <w:ind w:right="86"/>
        <w:jc w:val="center"/>
        <w:rPr>
          <w:rFonts w:eastAsia="Calibri" w:cstheme="minorHAnsi"/>
          <w:sz w:val="24"/>
          <w:szCs w:val="24"/>
        </w:rPr>
      </w:pPr>
    </w:p>
    <w:sdt>
      <w:sdtPr>
        <w:rPr>
          <w:rFonts w:asciiTheme="minorHAnsi" w:eastAsiaTheme="minorHAnsi" w:hAnsiTheme="minorHAnsi" w:cstheme="minorHAnsi"/>
          <w:color w:val="auto"/>
          <w:sz w:val="24"/>
          <w:szCs w:val="24"/>
        </w:rPr>
        <w:id w:val="-72960855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2729AE6" w14:textId="77777777" w:rsidR="00F47567" w:rsidRPr="005E5539" w:rsidRDefault="00F47567" w:rsidP="00435600">
          <w:pPr>
            <w:pStyle w:val="TOCHeading"/>
            <w:tabs>
              <w:tab w:val="center" w:pos="5540"/>
            </w:tabs>
            <w:spacing w:before="0" w:line="240" w:lineRule="auto"/>
            <w:rPr>
              <w:rFonts w:asciiTheme="minorHAnsi" w:hAnsiTheme="minorHAnsi" w:cstheme="minorHAnsi"/>
              <w:sz w:val="24"/>
              <w:szCs w:val="24"/>
            </w:rPr>
          </w:pPr>
          <w:r w:rsidRPr="005E5539">
            <w:rPr>
              <w:rFonts w:asciiTheme="minorHAnsi" w:hAnsiTheme="minorHAnsi" w:cstheme="minorHAnsi"/>
              <w:sz w:val="24"/>
              <w:szCs w:val="24"/>
            </w:rPr>
            <w:t>Contents</w:t>
          </w:r>
          <w:r w:rsidRPr="005E5539">
            <w:rPr>
              <w:rFonts w:asciiTheme="minorHAnsi" w:hAnsiTheme="minorHAnsi" w:cstheme="minorHAnsi"/>
              <w:sz w:val="24"/>
              <w:szCs w:val="24"/>
            </w:rPr>
            <w:tab/>
          </w:r>
        </w:p>
        <w:p w14:paraId="47E70460" w14:textId="31EE52A5" w:rsidR="007C0709" w:rsidRDefault="00F4756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</w:rPr>
          </w:pPr>
          <w:r w:rsidRPr="005E5539">
            <w:rPr>
              <w:rFonts w:asciiTheme="minorHAnsi" w:hAnsiTheme="minorHAnsi" w:cstheme="minorHAnsi"/>
              <w:noProof/>
              <w:sz w:val="24"/>
              <w:szCs w:val="24"/>
            </w:rPr>
            <w:fldChar w:fldCharType="begin"/>
          </w:r>
          <w:r w:rsidRPr="005E5539">
            <w:rPr>
              <w:rFonts w:asciiTheme="minorHAnsi" w:hAnsiTheme="minorHAnsi" w:cstheme="minorHAnsi"/>
              <w:noProof/>
              <w:sz w:val="24"/>
              <w:szCs w:val="24"/>
            </w:rPr>
            <w:instrText xml:space="preserve"> TOC \o "1-3" \h \z \u </w:instrText>
          </w:r>
          <w:r w:rsidRPr="005E5539">
            <w:rPr>
              <w:rFonts w:asciiTheme="minorHAnsi" w:hAnsiTheme="minorHAnsi" w:cstheme="minorHAnsi"/>
              <w:noProof/>
              <w:sz w:val="24"/>
              <w:szCs w:val="24"/>
            </w:rPr>
            <w:fldChar w:fldCharType="separate"/>
          </w:r>
          <w:hyperlink w:anchor="_Toc125121076" w:history="1">
            <w:r w:rsidR="007C0709" w:rsidRPr="0036749C">
              <w:rPr>
                <w:rStyle w:val="Hyperlink"/>
                <w:rFonts w:cstheme="minorHAnsi"/>
                <w:noProof/>
              </w:rPr>
              <w:t>BACKGROUND INFORMATION:</w:t>
            </w:r>
            <w:r w:rsidR="007C0709">
              <w:rPr>
                <w:noProof/>
                <w:webHidden/>
              </w:rPr>
              <w:tab/>
            </w:r>
            <w:r w:rsidR="007C0709">
              <w:rPr>
                <w:noProof/>
                <w:webHidden/>
              </w:rPr>
              <w:fldChar w:fldCharType="begin"/>
            </w:r>
            <w:r w:rsidR="007C0709">
              <w:rPr>
                <w:noProof/>
                <w:webHidden/>
              </w:rPr>
              <w:instrText xml:space="preserve"> PAGEREF _Toc125121076 \h </w:instrText>
            </w:r>
            <w:r w:rsidR="007C0709">
              <w:rPr>
                <w:noProof/>
                <w:webHidden/>
              </w:rPr>
            </w:r>
            <w:r w:rsidR="007C0709">
              <w:rPr>
                <w:noProof/>
                <w:webHidden/>
              </w:rPr>
              <w:fldChar w:fldCharType="separate"/>
            </w:r>
            <w:r w:rsidR="00396231">
              <w:rPr>
                <w:noProof/>
                <w:webHidden/>
              </w:rPr>
              <w:t>2</w:t>
            </w:r>
            <w:r w:rsidR="007C0709">
              <w:rPr>
                <w:noProof/>
                <w:webHidden/>
              </w:rPr>
              <w:fldChar w:fldCharType="end"/>
            </w:r>
          </w:hyperlink>
        </w:p>
        <w:p w14:paraId="049FAB9F" w14:textId="5D82B366" w:rsidR="007C0709" w:rsidRDefault="00957E0D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</w:rPr>
          </w:pPr>
          <w:hyperlink w:anchor="_Toc125121077" w:history="1">
            <w:r w:rsidR="007C0709" w:rsidRPr="0036749C">
              <w:rPr>
                <w:rStyle w:val="Hyperlink"/>
                <w:rFonts w:cstheme="minorHAnsi"/>
                <w:noProof/>
              </w:rPr>
              <w:t>BUDGET:</w:t>
            </w:r>
            <w:r w:rsidR="007C0709">
              <w:rPr>
                <w:noProof/>
                <w:webHidden/>
              </w:rPr>
              <w:tab/>
            </w:r>
            <w:r w:rsidR="007C0709">
              <w:rPr>
                <w:noProof/>
                <w:webHidden/>
              </w:rPr>
              <w:fldChar w:fldCharType="begin"/>
            </w:r>
            <w:r w:rsidR="007C0709">
              <w:rPr>
                <w:noProof/>
                <w:webHidden/>
              </w:rPr>
              <w:instrText xml:space="preserve"> PAGEREF _Toc125121077 \h </w:instrText>
            </w:r>
            <w:r w:rsidR="007C0709">
              <w:rPr>
                <w:noProof/>
                <w:webHidden/>
              </w:rPr>
            </w:r>
            <w:r w:rsidR="007C0709">
              <w:rPr>
                <w:noProof/>
                <w:webHidden/>
              </w:rPr>
              <w:fldChar w:fldCharType="separate"/>
            </w:r>
            <w:r w:rsidR="00396231">
              <w:rPr>
                <w:noProof/>
                <w:webHidden/>
              </w:rPr>
              <w:t>2</w:t>
            </w:r>
            <w:r w:rsidR="007C0709">
              <w:rPr>
                <w:noProof/>
                <w:webHidden/>
              </w:rPr>
              <w:fldChar w:fldCharType="end"/>
            </w:r>
          </w:hyperlink>
        </w:p>
        <w:p w14:paraId="7C87B6F1" w14:textId="1BD69E39" w:rsidR="007C0709" w:rsidRDefault="00957E0D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</w:rPr>
          </w:pPr>
          <w:hyperlink w:anchor="_Toc125121078" w:history="1">
            <w:r w:rsidR="007C0709" w:rsidRPr="0036749C">
              <w:rPr>
                <w:rStyle w:val="Hyperlink"/>
                <w:rFonts w:cstheme="minorHAnsi"/>
                <w:noProof/>
              </w:rPr>
              <w:t>SCOPE OF WORK:</w:t>
            </w:r>
            <w:r w:rsidR="007C0709">
              <w:rPr>
                <w:noProof/>
                <w:webHidden/>
              </w:rPr>
              <w:tab/>
            </w:r>
            <w:r w:rsidR="007C0709">
              <w:rPr>
                <w:noProof/>
                <w:webHidden/>
              </w:rPr>
              <w:fldChar w:fldCharType="begin"/>
            </w:r>
            <w:r w:rsidR="007C0709">
              <w:rPr>
                <w:noProof/>
                <w:webHidden/>
              </w:rPr>
              <w:instrText xml:space="preserve"> PAGEREF _Toc125121078 \h </w:instrText>
            </w:r>
            <w:r w:rsidR="007C0709">
              <w:rPr>
                <w:noProof/>
                <w:webHidden/>
              </w:rPr>
            </w:r>
            <w:r w:rsidR="007C0709">
              <w:rPr>
                <w:noProof/>
                <w:webHidden/>
              </w:rPr>
              <w:fldChar w:fldCharType="separate"/>
            </w:r>
            <w:r w:rsidR="00396231">
              <w:rPr>
                <w:noProof/>
                <w:webHidden/>
              </w:rPr>
              <w:t>2</w:t>
            </w:r>
            <w:r w:rsidR="007C0709">
              <w:rPr>
                <w:noProof/>
                <w:webHidden/>
              </w:rPr>
              <w:fldChar w:fldCharType="end"/>
            </w:r>
          </w:hyperlink>
        </w:p>
        <w:p w14:paraId="7D8246FD" w14:textId="4B71D65D" w:rsidR="007C0709" w:rsidRDefault="00957E0D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</w:rPr>
          </w:pPr>
          <w:hyperlink w:anchor="_Toc125121079" w:history="1">
            <w:r w:rsidR="007C0709" w:rsidRPr="0036749C">
              <w:rPr>
                <w:rStyle w:val="Hyperlink"/>
                <w:rFonts w:cstheme="minorHAnsi"/>
                <w:noProof/>
              </w:rPr>
              <w:t>PROPOSAL SECTIONS:</w:t>
            </w:r>
            <w:r w:rsidR="007C0709">
              <w:rPr>
                <w:noProof/>
                <w:webHidden/>
              </w:rPr>
              <w:tab/>
            </w:r>
            <w:r w:rsidR="007C0709">
              <w:rPr>
                <w:noProof/>
                <w:webHidden/>
              </w:rPr>
              <w:fldChar w:fldCharType="begin"/>
            </w:r>
            <w:r w:rsidR="007C0709">
              <w:rPr>
                <w:noProof/>
                <w:webHidden/>
              </w:rPr>
              <w:instrText xml:space="preserve"> PAGEREF _Toc125121079 \h </w:instrText>
            </w:r>
            <w:r w:rsidR="007C0709">
              <w:rPr>
                <w:noProof/>
                <w:webHidden/>
              </w:rPr>
            </w:r>
            <w:r w:rsidR="007C0709">
              <w:rPr>
                <w:noProof/>
                <w:webHidden/>
              </w:rPr>
              <w:fldChar w:fldCharType="separate"/>
            </w:r>
            <w:r w:rsidR="00396231">
              <w:rPr>
                <w:noProof/>
                <w:webHidden/>
              </w:rPr>
              <w:t>3</w:t>
            </w:r>
            <w:r w:rsidR="007C0709">
              <w:rPr>
                <w:noProof/>
                <w:webHidden/>
              </w:rPr>
              <w:fldChar w:fldCharType="end"/>
            </w:r>
          </w:hyperlink>
        </w:p>
        <w:p w14:paraId="09EA5977" w14:textId="5F8211E1" w:rsidR="007C0709" w:rsidRDefault="00957E0D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</w:rPr>
          </w:pPr>
          <w:hyperlink w:anchor="_Toc125121080" w:history="1">
            <w:r w:rsidR="007C0709" w:rsidRPr="0036749C">
              <w:rPr>
                <w:rStyle w:val="Hyperlink"/>
                <w:rFonts w:cstheme="minorHAnsi"/>
                <w:noProof/>
              </w:rPr>
              <w:t>AWARD CRITERIA:</w:t>
            </w:r>
            <w:r w:rsidR="007C0709">
              <w:rPr>
                <w:noProof/>
                <w:webHidden/>
              </w:rPr>
              <w:tab/>
            </w:r>
            <w:r w:rsidR="007C0709">
              <w:rPr>
                <w:noProof/>
                <w:webHidden/>
              </w:rPr>
              <w:fldChar w:fldCharType="begin"/>
            </w:r>
            <w:r w:rsidR="007C0709">
              <w:rPr>
                <w:noProof/>
                <w:webHidden/>
              </w:rPr>
              <w:instrText xml:space="preserve"> PAGEREF _Toc125121080 \h </w:instrText>
            </w:r>
            <w:r w:rsidR="007C0709">
              <w:rPr>
                <w:noProof/>
                <w:webHidden/>
              </w:rPr>
            </w:r>
            <w:r w:rsidR="007C0709">
              <w:rPr>
                <w:noProof/>
                <w:webHidden/>
              </w:rPr>
              <w:fldChar w:fldCharType="separate"/>
            </w:r>
            <w:r w:rsidR="00396231">
              <w:rPr>
                <w:noProof/>
                <w:webHidden/>
              </w:rPr>
              <w:t>3</w:t>
            </w:r>
            <w:r w:rsidR="007C0709">
              <w:rPr>
                <w:noProof/>
                <w:webHidden/>
              </w:rPr>
              <w:fldChar w:fldCharType="end"/>
            </w:r>
          </w:hyperlink>
        </w:p>
        <w:p w14:paraId="7E76DFF3" w14:textId="1C75C96F" w:rsidR="007C0709" w:rsidRDefault="00957E0D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</w:rPr>
          </w:pPr>
          <w:hyperlink w:anchor="_Toc125121081" w:history="1">
            <w:r w:rsidR="007C0709" w:rsidRPr="0036749C">
              <w:rPr>
                <w:rStyle w:val="Hyperlink"/>
                <w:rFonts w:cstheme="minorHAnsi"/>
                <w:noProof/>
              </w:rPr>
              <w:t>PROPOSAL SUBMISSION REQUIREMENTS:</w:t>
            </w:r>
            <w:r w:rsidR="007C0709">
              <w:rPr>
                <w:noProof/>
                <w:webHidden/>
              </w:rPr>
              <w:tab/>
            </w:r>
            <w:r w:rsidR="007C0709">
              <w:rPr>
                <w:noProof/>
                <w:webHidden/>
              </w:rPr>
              <w:fldChar w:fldCharType="begin"/>
            </w:r>
            <w:r w:rsidR="007C0709">
              <w:rPr>
                <w:noProof/>
                <w:webHidden/>
              </w:rPr>
              <w:instrText xml:space="preserve"> PAGEREF _Toc125121081 \h </w:instrText>
            </w:r>
            <w:r w:rsidR="007C0709">
              <w:rPr>
                <w:noProof/>
                <w:webHidden/>
              </w:rPr>
            </w:r>
            <w:r w:rsidR="007C0709">
              <w:rPr>
                <w:noProof/>
                <w:webHidden/>
              </w:rPr>
              <w:fldChar w:fldCharType="separate"/>
            </w:r>
            <w:r w:rsidR="00396231">
              <w:rPr>
                <w:noProof/>
                <w:webHidden/>
              </w:rPr>
              <w:t>3</w:t>
            </w:r>
            <w:r w:rsidR="007C0709">
              <w:rPr>
                <w:noProof/>
                <w:webHidden/>
              </w:rPr>
              <w:fldChar w:fldCharType="end"/>
            </w:r>
          </w:hyperlink>
        </w:p>
        <w:p w14:paraId="317A768C" w14:textId="1525F294" w:rsidR="007C0709" w:rsidRDefault="00957E0D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</w:rPr>
          </w:pPr>
          <w:hyperlink w:anchor="_Toc125121082" w:history="1">
            <w:r w:rsidR="007C0709" w:rsidRPr="0036749C">
              <w:rPr>
                <w:rStyle w:val="Hyperlink"/>
                <w:rFonts w:cstheme="minorHAnsi"/>
                <w:noProof/>
              </w:rPr>
              <w:t>PROPOSAL SUBMISSION DEADLINE:</w:t>
            </w:r>
            <w:r w:rsidR="007C0709">
              <w:rPr>
                <w:noProof/>
                <w:webHidden/>
              </w:rPr>
              <w:tab/>
            </w:r>
            <w:r w:rsidR="007C0709">
              <w:rPr>
                <w:noProof/>
                <w:webHidden/>
              </w:rPr>
              <w:fldChar w:fldCharType="begin"/>
            </w:r>
            <w:r w:rsidR="007C0709">
              <w:rPr>
                <w:noProof/>
                <w:webHidden/>
              </w:rPr>
              <w:instrText xml:space="preserve"> PAGEREF _Toc125121082 \h </w:instrText>
            </w:r>
            <w:r w:rsidR="007C0709">
              <w:rPr>
                <w:noProof/>
                <w:webHidden/>
              </w:rPr>
            </w:r>
            <w:r w:rsidR="007C0709">
              <w:rPr>
                <w:noProof/>
                <w:webHidden/>
              </w:rPr>
              <w:fldChar w:fldCharType="separate"/>
            </w:r>
            <w:r w:rsidR="00396231">
              <w:rPr>
                <w:noProof/>
                <w:webHidden/>
              </w:rPr>
              <w:t>3</w:t>
            </w:r>
            <w:r w:rsidR="007C0709">
              <w:rPr>
                <w:noProof/>
                <w:webHidden/>
              </w:rPr>
              <w:fldChar w:fldCharType="end"/>
            </w:r>
          </w:hyperlink>
        </w:p>
        <w:p w14:paraId="4222A9B5" w14:textId="50D6589C" w:rsidR="007C0709" w:rsidRDefault="00957E0D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b w:val="0"/>
              <w:bCs w:val="0"/>
              <w:noProof/>
              <w:sz w:val="22"/>
              <w:szCs w:val="22"/>
            </w:rPr>
          </w:pPr>
          <w:hyperlink w:anchor="_Toc125121083" w:history="1">
            <w:r w:rsidR="007C0709" w:rsidRPr="0036749C">
              <w:rPr>
                <w:rStyle w:val="Hyperlink"/>
                <w:rFonts w:cstheme="minorHAnsi"/>
                <w:noProof/>
              </w:rPr>
              <w:t>GENERAL INFORMATION AND REQUIREMENTS:</w:t>
            </w:r>
            <w:r w:rsidR="007C0709">
              <w:rPr>
                <w:noProof/>
                <w:webHidden/>
              </w:rPr>
              <w:tab/>
            </w:r>
            <w:r w:rsidR="007C0709">
              <w:rPr>
                <w:noProof/>
                <w:webHidden/>
              </w:rPr>
              <w:fldChar w:fldCharType="begin"/>
            </w:r>
            <w:r w:rsidR="007C0709">
              <w:rPr>
                <w:noProof/>
                <w:webHidden/>
              </w:rPr>
              <w:instrText xml:space="preserve"> PAGEREF _Toc125121083 \h </w:instrText>
            </w:r>
            <w:r w:rsidR="007C0709">
              <w:rPr>
                <w:noProof/>
                <w:webHidden/>
              </w:rPr>
            </w:r>
            <w:r w:rsidR="007C0709">
              <w:rPr>
                <w:noProof/>
                <w:webHidden/>
              </w:rPr>
              <w:fldChar w:fldCharType="separate"/>
            </w:r>
            <w:r w:rsidR="00396231">
              <w:rPr>
                <w:noProof/>
                <w:webHidden/>
              </w:rPr>
              <w:t>4</w:t>
            </w:r>
            <w:r w:rsidR="007C0709">
              <w:rPr>
                <w:noProof/>
                <w:webHidden/>
              </w:rPr>
              <w:fldChar w:fldCharType="end"/>
            </w:r>
          </w:hyperlink>
        </w:p>
        <w:p w14:paraId="288849AF" w14:textId="46D55E38" w:rsidR="00F47567" w:rsidRPr="005E5539" w:rsidRDefault="00F47567" w:rsidP="00435600">
          <w:pPr>
            <w:rPr>
              <w:rFonts w:cstheme="minorHAnsi"/>
              <w:sz w:val="24"/>
              <w:szCs w:val="24"/>
            </w:rPr>
          </w:pPr>
          <w:r w:rsidRPr="005E5539">
            <w:rPr>
              <w:rFonts w:cstheme="minorHAnsi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0F7F7CD8" w14:textId="77777777" w:rsidR="0006682E" w:rsidRPr="005E5539" w:rsidRDefault="0006682E" w:rsidP="00435600">
      <w:pPr>
        <w:widowControl/>
        <w:rPr>
          <w:rFonts w:eastAsia="Calibri" w:cstheme="minorHAnsi"/>
          <w:b/>
          <w:bCs/>
          <w:sz w:val="24"/>
          <w:szCs w:val="24"/>
        </w:rPr>
      </w:pPr>
      <w:r w:rsidRPr="005E5539">
        <w:rPr>
          <w:rFonts w:eastAsia="Calibri" w:cstheme="minorHAnsi"/>
          <w:b/>
          <w:bCs/>
          <w:sz w:val="24"/>
          <w:szCs w:val="24"/>
        </w:rPr>
        <w:br w:type="page"/>
      </w:r>
    </w:p>
    <w:p w14:paraId="28E51BC6" w14:textId="77777777" w:rsidR="0088561A" w:rsidRPr="005E5539" w:rsidRDefault="0088561A" w:rsidP="00435600">
      <w:pPr>
        <w:pStyle w:val="Heading1"/>
        <w:ind w:left="0"/>
        <w:rPr>
          <w:rFonts w:asciiTheme="minorHAnsi" w:hAnsiTheme="minorHAnsi" w:cstheme="minorHAnsi"/>
        </w:rPr>
      </w:pPr>
      <w:bookmarkStart w:id="0" w:name="_Toc125121076"/>
      <w:r w:rsidRPr="005E5539">
        <w:rPr>
          <w:rFonts w:asciiTheme="minorHAnsi" w:hAnsiTheme="minorHAnsi" w:cstheme="minorHAnsi"/>
        </w:rPr>
        <w:t>BACKGROUND INFORMATION</w:t>
      </w:r>
      <w:r w:rsidR="000D42C5" w:rsidRPr="005E5539">
        <w:rPr>
          <w:rFonts w:asciiTheme="minorHAnsi" w:hAnsiTheme="minorHAnsi" w:cstheme="minorHAnsi"/>
        </w:rPr>
        <w:t>:</w:t>
      </w:r>
      <w:bookmarkEnd w:id="0"/>
    </w:p>
    <w:p w14:paraId="78674255" w14:textId="3BE8B498" w:rsidR="00FA7787" w:rsidRPr="005E5539" w:rsidRDefault="00E341E9" w:rsidP="00435600">
      <w:pPr>
        <w:pStyle w:val="BodyText"/>
        <w:spacing w:before="0"/>
        <w:ind w:left="0" w:right="213" w:firstLine="0"/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sz w:val="24"/>
          <w:szCs w:val="24"/>
        </w:rPr>
        <w:t>T</w:t>
      </w:r>
      <w:r w:rsidR="0088561A" w:rsidRPr="005E5539">
        <w:rPr>
          <w:rFonts w:asciiTheme="minorHAnsi" w:hAnsiTheme="minorHAnsi" w:cstheme="minorHAnsi"/>
          <w:sz w:val="24"/>
          <w:szCs w:val="24"/>
        </w:rPr>
        <w:t>he NJ Department of Community Affairs</w:t>
      </w:r>
      <w:r w:rsidR="0088561A" w:rsidRPr="005E553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8561A" w:rsidRPr="005E5539">
        <w:rPr>
          <w:rFonts w:asciiTheme="minorHAnsi" w:hAnsiTheme="minorHAnsi" w:cstheme="minorHAnsi"/>
          <w:sz w:val="24"/>
          <w:szCs w:val="24"/>
        </w:rPr>
        <w:t xml:space="preserve">(DCA) seeks a qualified professional consultant to draft the </w:t>
      </w:r>
      <w:r w:rsidR="000D505B">
        <w:rPr>
          <w:rFonts w:asciiTheme="minorHAnsi" w:hAnsiTheme="minorHAnsi" w:cstheme="minorHAnsi"/>
          <w:sz w:val="24"/>
          <w:szCs w:val="24"/>
        </w:rPr>
        <w:t>Consolidated Plan FFY 202</w:t>
      </w:r>
      <w:r w:rsidR="00032505">
        <w:rPr>
          <w:rFonts w:asciiTheme="minorHAnsi" w:hAnsiTheme="minorHAnsi" w:cstheme="minorHAnsi"/>
          <w:sz w:val="24"/>
          <w:szCs w:val="24"/>
        </w:rPr>
        <w:t>3</w:t>
      </w:r>
      <w:r w:rsidR="000D505B">
        <w:rPr>
          <w:rFonts w:asciiTheme="minorHAnsi" w:hAnsiTheme="minorHAnsi" w:cstheme="minorHAnsi"/>
          <w:sz w:val="24"/>
          <w:szCs w:val="24"/>
        </w:rPr>
        <w:t xml:space="preserve"> </w:t>
      </w:r>
      <w:r w:rsidR="0088561A" w:rsidRPr="005E5539">
        <w:rPr>
          <w:rFonts w:asciiTheme="minorHAnsi" w:hAnsiTheme="minorHAnsi" w:cstheme="minorHAnsi"/>
          <w:sz w:val="24"/>
          <w:szCs w:val="24"/>
        </w:rPr>
        <w:t>Action Plan</w:t>
      </w:r>
      <w:r w:rsidR="00D73206">
        <w:rPr>
          <w:rFonts w:asciiTheme="minorHAnsi" w:hAnsiTheme="minorHAnsi" w:cstheme="minorHAnsi"/>
          <w:sz w:val="24"/>
          <w:szCs w:val="24"/>
        </w:rPr>
        <w:t>.</w:t>
      </w:r>
      <w:r w:rsidR="007E3994" w:rsidRPr="005E5539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 </w:t>
      </w:r>
    </w:p>
    <w:p w14:paraId="36AE9113" w14:textId="77777777" w:rsidR="008E2873" w:rsidRPr="005E5539" w:rsidRDefault="008E2873" w:rsidP="00435600">
      <w:pPr>
        <w:pStyle w:val="BodyText"/>
        <w:spacing w:before="0"/>
        <w:ind w:left="0" w:right="213" w:firstLine="0"/>
        <w:rPr>
          <w:rFonts w:asciiTheme="minorHAnsi" w:hAnsiTheme="minorHAnsi" w:cstheme="minorHAnsi"/>
          <w:sz w:val="24"/>
          <w:szCs w:val="24"/>
        </w:rPr>
      </w:pPr>
    </w:p>
    <w:p w14:paraId="6A5C0487" w14:textId="46CF2D18" w:rsidR="006B5835" w:rsidRPr="005E5539" w:rsidRDefault="005E5539" w:rsidP="00435600">
      <w:pPr>
        <w:pStyle w:val="BodyText"/>
        <w:spacing w:before="0"/>
        <w:ind w:left="0" w:right="213"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5E5539">
        <w:rPr>
          <w:rFonts w:asciiTheme="minorHAnsi" w:hAnsiTheme="minorHAnsi" w:cstheme="minorHAnsi"/>
          <w:b/>
          <w:bCs/>
          <w:sz w:val="24"/>
          <w:szCs w:val="24"/>
        </w:rPr>
        <w:t xml:space="preserve">Consolidated Plan: </w:t>
      </w:r>
      <w:r w:rsidR="00435600">
        <w:rPr>
          <w:rFonts w:asciiTheme="minorHAnsi" w:hAnsiTheme="minorHAnsi" w:cstheme="minorHAnsi"/>
          <w:b/>
          <w:bCs/>
          <w:sz w:val="24"/>
          <w:szCs w:val="24"/>
        </w:rPr>
        <w:t xml:space="preserve">FFY </w:t>
      </w:r>
      <w:r w:rsidRPr="005E5539">
        <w:rPr>
          <w:rFonts w:asciiTheme="minorHAnsi" w:hAnsiTheme="minorHAnsi" w:cstheme="minorHAnsi"/>
          <w:b/>
          <w:bCs/>
          <w:sz w:val="24"/>
          <w:szCs w:val="24"/>
        </w:rPr>
        <w:t>202</w:t>
      </w:r>
      <w:r w:rsidR="00F834E6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Pr="005E5539">
        <w:rPr>
          <w:rFonts w:asciiTheme="minorHAnsi" w:hAnsiTheme="minorHAnsi" w:cstheme="minorHAnsi"/>
          <w:b/>
          <w:bCs/>
          <w:sz w:val="24"/>
          <w:szCs w:val="24"/>
        </w:rPr>
        <w:t xml:space="preserve"> Action Plan</w:t>
      </w:r>
    </w:p>
    <w:p w14:paraId="2C68BB0E" w14:textId="000BF3AC" w:rsidR="0088561A" w:rsidRPr="005E5539" w:rsidRDefault="0088561A" w:rsidP="00435600">
      <w:pPr>
        <w:pStyle w:val="BodyText"/>
        <w:spacing w:before="0"/>
        <w:ind w:left="0" w:right="213" w:firstLine="0"/>
        <w:rPr>
          <w:rFonts w:asciiTheme="minorHAnsi" w:hAnsiTheme="minorHAnsi" w:cstheme="minorHAnsi"/>
          <w:sz w:val="24"/>
          <w:szCs w:val="24"/>
        </w:rPr>
      </w:pPr>
      <w:r w:rsidRPr="005E5539">
        <w:rPr>
          <w:rFonts w:asciiTheme="minorHAnsi" w:hAnsiTheme="minorHAnsi" w:cstheme="minorHAnsi"/>
          <w:sz w:val="24"/>
          <w:szCs w:val="24"/>
        </w:rPr>
        <w:t xml:space="preserve">New Jersey's HUD-CPD Programs include </w:t>
      </w:r>
      <w:r w:rsidR="00FA7787" w:rsidRPr="005E5539">
        <w:rPr>
          <w:rFonts w:asciiTheme="minorHAnsi" w:hAnsiTheme="minorHAnsi" w:cstheme="minorHAnsi"/>
          <w:sz w:val="24"/>
          <w:szCs w:val="24"/>
        </w:rPr>
        <w:t xml:space="preserve">the </w:t>
      </w:r>
      <w:r w:rsidRPr="005E5539">
        <w:rPr>
          <w:rFonts w:asciiTheme="minorHAnsi" w:hAnsiTheme="minorHAnsi" w:cstheme="minorHAnsi"/>
          <w:sz w:val="24"/>
          <w:szCs w:val="24"/>
        </w:rPr>
        <w:t>Community Development Block Grant Program (CDBG), Emergency Solutions Grant Program, HOME Investment Partnership Program, Housing Opportunities for Person with AIDs (HOPWA)</w:t>
      </w:r>
      <w:r w:rsidR="005E30EB">
        <w:rPr>
          <w:rFonts w:asciiTheme="minorHAnsi" w:hAnsiTheme="minorHAnsi" w:cstheme="minorHAnsi"/>
          <w:sz w:val="24"/>
          <w:szCs w:val="24"/>
        </w:rPr>
        <w:t xml:space="preserve">, and </w:t>
      </w:r>
      <w:r w:rsidRPr="005E5539">
        <w:rPr>
          <w:rFonts w:asciiTheme="minorHAnsi" w:hAnsiTheme="minorHAnsi" w:cstheme="minorHAnsi"/>
          <w:sz w:val="24"/>
          <w:szCs w:val="24"/>
        </w:rPr>
        <w:t>the Housing Trust Fund Program</w:t>
      </w:r>
      <w:r w:rsidR="00872632" w:rsidRPr="005E5539">
        <w:rPr>
          <w:rFonts w:asciiTheme="minorHAnsi" w:hAnsiTheme="minorHAnsi" w:cstheme="minorHAnsi"/>
          <w:sz w:val="24"/>
          <w:szCs w:val="24"/>
        </w:rPr>
        <w:t xml:space="preserve"> (HTF)</w:t>
      </w:r>
      <w:r w:rsidRPr="005E5539">
        <w:rPr>
          <w:rFonts w:asciiTheme="minorHAnsi" w:hAnsiTheme="minorHAnsi" w:cstheme="minorHAnsi"/>
          <w:sz w:val="24"/>
          <w:szCs w:val="24"/>
        </w:rPr>
        <w:t xml:space="preserve">.  </w:t>
      </w:r>
    </w:p>
    <w:p w14:paraId="48DCCB72" w14:textId="77777777" w:rsidR="00BD7D05" w:rsidRPr="005E5539" w:rsidRDefault="00BD7D05" w:rsidP="00435600">
      <w:pPr>
        <w:pStyle w:val="BodyText"/>
        <w:spacing w:before="0"/>
        <w:ind w:right="213" w:firstLine="0"/>
        <w:rPr>
          <w:rFonts w:asciiTheme="minorHAnsi" w:hAnsiTheme="minorHAnsi" w:cstheme="minorHAnsi"/>
          <w:sz w:val="24"/>
          <w:szCs w:val="24"/>
        </w:rPr>
      </w:pPr>
    </w:p>
    <w:p w14:paraId="5975B991" w14:textId="77777777" w:rsidR="00ED0860" w:rsidRPr="005E5539" w:rsidRDefault="0013006B" w:rsidP="0034176D">
      <w:pPr>
        <w:pStyle w:val="BodyText"/>
        <w:spacing w:before="0"/>
        <w:ind w:right="188" w:hanging="140"/>
        <w:rPr>
          <w:rFonts w:asciiTheme="minorHAnsi" w:hAnsiTheme="minorHAnsi" w:cstheme="minorHAnsi"/>
          <w:sz w:val="24"/>
          <w:szCs w:val="24"/>
        </w:rPr>
      </w:pPr>
      <w:r w:rsidRPr="005E5539">
        <w:rPr>
          <w:rFonts w:asciiTheme="minorHAnsi" w:hAnsiTheme="minorHAnsi" w:cstheme="minorHAnsi"/>
          <w:sz w:val="24"/>
          <w:szCs w:val="24"/>
        </w:rPr>
        <w:t>Consultants must</w:t>
      </w:r>
      <w:r w:rsidR="0088561A" w:rsidRPr="005E5539">
        <w:rPr>
          <w:rFonts w:asciiTheme="minorHAnsi" w:hAnsiTheme="minorHAnsi" w:cstheme="minorHAnsi"/>
          <w:sz w:val="24"/>
          <w:szCs w:val="24"/>
        </w:rPr>
        <w:t xml:space="preserve"> follow the </w:t>
      </w:r>
      <w:r w:rsidR="00ED0860" w:rsidRPr="005E5539">
        <w:rPr>
          <w:rFonts w:asciiTheme="minorHAnsi" w:hAnsiTheme="minorHAnsi" w:cstheme="minorHAnsi"/>
          <w:sz w:val="24"/>
          <w:szCs w:val="24"/>
        </w:rPr>
        <w:t>requirements at:</w:t>
      </w:r>
    </w:p>
    <w:p w14:paraId="145CD1C3" w14:textId="77777777" w:rsidR="0088561A" w:rsidRPr="005E5539" w:rsidRDefault="0088561A" w:rsidP="009F140F">
      <w:pPr>
        <w:pStyle w:val="BodyText"/>
        <w:numPr>
          <w:ilvl w:val="0"/>
          <w:numId w:val="29"/>
        </w:numPr>
        <w:spacing w:before="0"/>
        <w:ind w:left="450" w:right="188" w:hanging="270"/>
        <w:rPr>
          <w:rFonts w:asciiTheme="minorHAnsi" w:hAnsiTheme="minorHAnsi" w:cstheme="minorHAnsi"/>
          <w:sz w:val="24"/>
          <w:szCs w:val="24"/>
        </w:rPr>
      </w:pPr>
      <w:r w:rsidRPr="005E5539">
        <w:rPr>
          <w:rFonts w:asciiTheme="minorHAnsi" w:hAnsiTheme="minorHAnsi" w:cstheme="minorHAnsi"/>
          <w:sz w:val="24"/>
          <w:szCs w:val="24"/>
        </w:rPr>
        <w:t xml:space="preserve">Consolidated Plan requirements at </w:t>
      </w:r>
      <w:hyperlink r:id="rId8">
        <w:r w:rsidRPr="005E5539">
          <w:rPr>
            <w:rFonts w:asciiTheme="minorHAnsi" w:hAnsiTheme="minorHAnsi" w:cstheme="minorHAnsi"/>
            <w:color w:val="0000FF"/>
            <w:sz w:val="24"/>
            <w:szCs w:val="24"/>
            <w:u w:val="single" w:color="0000FF"/>
          </w:rPr>
          <w:t>HUD CPD Notice-12-009</w:t>
        </w:r>
      </w:hyperlink>
      <w:r w:rsidRPr="005E553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7E7D066" w14:textId="77777777" w:rsidR="0088561A" w:rsidRPr="005E5539" w:rsidRDefault="0088561A" w:rsidP="009F140F">
      <w:pPr>
        <w:pStyle w:val="BodyText"/>
        <w:numPr>
          <w:ilvl w:val="0"/>
          <w:numId w:val="29"/>
        </w:numPr>
        <w:spacing w:before="0"/>
        <w:ind w:left="450" w:right="188" w:hanging="270"/>
        <w:rPr>
          <w:rFonts w:asciiTheme="minorHAnsi" w:hAnsiTheme="minorHAnsi" w:cstheme="minorHAnsi"/>
          <w:sz w:val="24"/>
          <w:szCs w:val="24"/>
        </w:rPr>
      </w:pPr>
      <w:r w:rsidRPr="005E5539">
        <w:rPr>
          <w:rFonts w:asciiTheme="minorHAnsi" w:hAnsiTheme="minorHAnsi" w:cstheme="minorHAnsi"/>
          <w:sz w:val="24"/>
          <w:szCs w:val="24"/>
        </w:rPr>
        <w:t>The Consolidated Plan</w:t>
      </w:r>
      <w:r w:rsidRPr="005E5539">
        <w:rPr>
          <w:rFonts w:asciiTheme="minorHAnsi" w:hAnsiTheme="minorHAnsi" w:cstheme="minorHAnsi"/>
          <w:spacing w:val="-28"/>
          <w:sz w:val="24"/>
          <w:szCs w:val="24"/>
        </w:rPr>
        <w:t xml:space="preserve"> </w:t>
      </w:r>
      <w:r w:rsidRPr="005E5539">
        <w:rPr>
          <w:rFonts w:asciiTheme="minorHAnsi" w:hAnsiTheme="minorHAnsi" w:cstheme="minorHAnsi"/>
          <w:sz w:val="24"/>
          <w:szCs w:val="24"/>
        </w:rPr>
        <w:t>IDIS Desk Guide found at</w:t>
      </w:r>
      <w:r w:rsidRPr="005E5539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hyperlink r:id="rId9" w:history="1">
        <w:r w:rsidRPr="005E5539">
          <w:rPr>
            <w:rStyle w:val="Hyperlink"/>
            <w:rFonts w:asciiTheme="minorHAnsi" w:hAnsiTheme="minorHAnsi" w:cstheme="minorHAnsi"/>
            <w:sz w:val="24"/>
            <w:szCs w:val="24"/>
          </w:rPr>
          <w:t>https://www.hudexchange.info/consolidated-plan/econ-planning-suite</w:t>
        </w:r>
      </w:hyperlink>
    </w:p>
    <w:p w14:paraId="2332B97D" w14:textId="77777777" w:rsidR="0088561A" w:rsidRPr="005E5539" w:rsidRDefault="0088561A" w:rsidP="009F140F">
      <w:pPr>
        <w:pStyle w:val="BodyText"/>
        <w:numPr>
          <w:ilvl w:val="0"/>
          <w:numId w:val="29"/>
        </w:numPr>
        <w:spacing w:before="0"/>
        <w:ind w:left="450" w:right="188" w:hanging="270"/>
        <w:rPr>
          <w:rFonts w:asciiTheme="minorHAnsi" w:hAnsiTheme="minorHAnsi" w:cstheme="minorHAnsi"/>
          <w:sz w:val="24"/>
          <w:szCs w:val="24"/>
        </w:rPr>
      </w:pPr>
      <w:r w:rsidRPr="005E5539">
        <w:rPr>
          <w:rFonts w:asciiTheme="minorHAnsi" w:hAnsiTheme="minorHAnsi" w:cstheme="minorHAnsi"/>
          <w:sz w:val="24"/>
          <w:szCs w:val="24"/>
        </w:rPr>
        <w:t xml:space="preserve">The Consolidated Plan Guides, Tools and Training found at: </w:t>
      </w:r>
      <w:hyperlink r:id="rId10" w:anchor="consolidated-plan-template-in-idis" w:history="1">
        <w:r w:rsidRPr="005E5539">
          <w:rPr>
            <w:rStyle w:val="Hyperlink"/>
            <w:rFonts w:asciiTheme="minorHAnsi" w:hAnsiTheme="minorHAnsi" w:cstheme="minorHAnsi"/>
            <w:sz w:val="24"/>
            <w:szCs w:val="24"/>
          </w:rPr>
          <w:t>https://www.hudexchange.info/programs/consolidated-plan/guides/#consolidated-plan-template-in-idis</w:t>
        </w:r>
      </w:hyperlink>
    </w:p>
    <w:p w14:paraId="6C02C17B" w14:textId="77777777" w:rsidR="0088561A" w:rsidRPr="005E5539" w:rsidRDefault="0088561A" w:rsidP="009F140F">
      <w:pPr>
        <w:pStyle w:val="BodyText"/>
        <w:numPr>
          <w:ilvl w:val="0"/>
          <w:numId w:val="29"/>
        </w:numPr>
        <w:spacing w:before="0"/>
        <w:ind w:left="450" w:right="188" w:hanging="270"/>
        <w:rPr>
          <w:rFonts w:asciiTheme="minorHAnsi" w:hAnsiTheme="minorHAnsi" w:cstheme="minorHAnsi"/>
          <w:sz w:val="24"/>
          <w:szCs w:val="24"/>
        </w:rPr>
      </w:pPr>
      <w:r w:rsidRPr="005E5539">
        <w:rPr>
          <w:rFonts w:asciiTheme="minorHAnsi" w:hAnsiTheme="minorHAnsi" w:cstheme="minorHAnsi"/>
          <w:sz w:val="24"/>
          <w:szCs w:val="24"/>
        </w:rPr>
        <w:t>The Consolidated Plan Regulations and Federal Notices found at:</w:t>
      </w:r>
    </w:p>
    <w:p w14:paraId="40C57A0E" w14:textId="1F83CB1A" w:rsidR="0088561A" w:rsidRPr="005E5539" w:rsidRDefault="00957E0D" w:rsidP="00E21137">
      <w:pPr>
        <w:pStyle w:val="BodyText"/>
        <w:spacing w:before="0"/>
        <w:ind w:left="450" w:right="188" w:firstLine="0"/>
        <w:rPr>
          <w:rStyle w:val="Hyperlink"/>
          <w:rFonts w:asciiTheme="minorHAnsi" w:hAnsiTheme="minorHAnsi" w:cstheme="minorHAnsi"/>
          <w:sz w:val="24"/>
          <w:szCs w:val="24"/>
        </w:rPr>
      </w:pPr>
      <w:hyperlink r:id="rId11" w:history="1">
        <w:r w:rsidR="00676AC4" w:rsidRPr="007D2D16">
          <w:rPr>
            <w:rStyle w:val="Hyperlink"/>
            <w:rFonts w:asciiTheme="minorHAnsi" w:hAnsiTheme="minorHAnsi" w:cstheme="minorHAnsi"/>
            <w:sz w:val="24"/>
            <w:szCs w:val="24"/>
          </w:rPr>
          <w:t>https://www.hudexchange.info/programs/consolidated-plan/consolidated-plan-regulations-and-federal-register-notices/</w:t>
        </w:r>
      </w:hyperlink>
    </w:p>
    <w:p w14:paraId="5E1FB657" w14:textId="77777777" w:rsidR="005E5539" w:rsidRPr="005E5539" w:rsidRDefault="005E5539" w:rsidP="009F140F">
      <w:pPr>
        <w:pStyle w:val="BodyText"/>
        <w:spacing w:before="0"/>
        <w:ind w:right="188" w:hanging="270"/>
        <w:rPr>
          <w:rFonts w:asciiTheme="minorHAnsi" w:hAnsiTheme="minorHAnsi" w:cstheme="minorHAnsi"/>
          <w:sz w:val="24"/>
          <w:szCs w:val="24"/>
        </w:rPr>
      </w:pPr>
    </w:p>
    <w:p w14:paraId="3CBF28AB" w14:textId="362323BE" w:rsidR="0088561A" w:rsidRPr="005E5539" w:rsidRDefault="0088561A" w:rsidP="0034176D">
      <w:pPr>
        <w:pStyle w:val="BodyText"/>
        <w:spacing w:before="0"/>
        <w:ind w:left="0" w:right="301" w:firstLine="0"/>
        <w:jc w:val="both"/>
        <w:rPr>
          <w:rFonts w:asciiTheme="minorHAnsi" w:hAnsiTheme="minorHAnsi" w:cstheme="minorHAnsi"/>
          <w:sz w:val="24"/>
          <w:szCs w:val="24"/>
        </w:rPr>
      </w:pPr>
      <w:r w:rsidRPr="005E5539">
        <w:rPr>
          <w:rFonts w:asciiTheme="minorHAnsi" w:hAnsiTheme="minorHAnsi" w:cstheme="minorHAnsi"/>
          <w:sz w:val="24"/>
          <w:szCs w:val="24"/>
        </w:rPr>
        <w:t xml:space="preserve">The consultant must be willing to commit to a timeline that includes the following phases over a </w:t>
      </w:r>
      <w:r w:rsidR="00A50C7F">
        <w:rPr>
          <w:rFonts w:asciiTheme="minorHAnsi" w:hAnsiTheme="minorHAnsi" w:cstheme="minorHAnsi"/>
          <w:sz w:val="24"/>
          <w:szCs w:val="24"/>
        </w:rPr>
        <w:t>3</w:t>
      </w:r>
      <w:r w:rsidR="009E5372">
        <w:rPr>
          <w:rFonts w:asciiTheme="minorHAnsi" w:hAnsiTheme="minorHAnsi" w:cstheme="minorHAnsi"/>
          <w:sz w:val="24"/>
          <w:szCs w:val="24"/>
        </w:rPr>
        <w:t>-month</w:t>
      </w:r>
      <w:r w:rsidRPr="005E5539">
        <w:rPr>
          <w:rFonts w:asciiTheme="minorHAnsi" w:hAnsiTheme="minorHAnsi" w:cstheme="minorHAnsi"/>
          <w:sz w:val="24"/>
          <w:szCs w:val="24"/>
        </w:rPr>
        <w:t xml:space="preserve"> period: </w:t>
      </w:r>
    </w:p>
    <w:p w14:paraId="0C87EE68" w14:textId="77777777" w:rsidR="0088561A" w:rsidRPr="005E5539" w:rsidRDefault="0088561A" w:rsidP="00FB4BC5">
      <w:pPr>
        <w:pStyle w:val="BodyText"/>
        <w:numPr>
          <w:ilvl w:val="0"/>
          <w:numId w:val="33"/>
        </w:numPr>
        <w:spacing w:before="0"/>
        <w:ind w:left="450" w:right="301" w:hanging="270"/>
        <w:jc w:val="both"/>
        <w:rPr>
          <w:rFonts w:asciiTheme="minorHAnsi" w:hAnsiTheme="minorHAnsi" w:cstheme="minorHAnsi"/>
          <w:sz w:val="24"/>
          <w:szCs w:val="24"/>
        </w:rPr>
      </w:pPr>
      <w:r w:rsidRPr="005E5539">
        <w:rPr>
          <w:rFonts w:asciiTheme="minorHAnsi" w:hAnsiTheme="minorHAnsi" w:cstheme="minorHAnsi"/>
          <w:sz w:val="24"/>
          <w:szCs w:val="24"/>
        </w:rPr>
        <w:t xml:space="preserve">Data collection </w:t>
      </w:r>
      <w:bookmarkStart w:id="1" w:name="_Hlk14438307"/>
      <w:r w:rsidRPr="005E5539">
        <w:rPr>
          <w:rFonts w:asciiTheme="minorHAnsi" w:hAnsiTheme="minorHAnsi" w:cstheme="minorHAnsi"/>
          <w:sz w:val="24"/>
          <w:szCs w:val="24"/>
        </w:rPr>
        <w:t>and analysis</w:t>
      </w:r>
      <w:bookmarkEnd w:id="1"/>
    </w:p>
    <w:p w14:paraId="55D1CDCB" w14:textId="77777777" w:rsidR="0088561A" w:rsidRPr="005E5539" w:rsidRDefault="0088561A" w:rsidP="00FB4BC5">
      <w:pPr>
        <w:pStyle w:val="BodyText"/>
        <w:numPr>
          <w:ilvl w:val="0"/>
          <w:numId w:val="33"/>
        </w:numPr>
        <w:spacing w:before="0"/>
        <w:ind w:left="450" w:right="301" w:hanging="270"/>
        <w:jc w:val="both"/>
        <w:rPr>
          <w:rFonts w:asciiTheme="minorHAnsi" w:hAnsiTheme="minorHAnsi" w:cstheme="minorHAnsi"/>
          <w:sz w:val="24"/>
          <w:szCs w:val="24"/>
        </w:rPr>
      </w:pPr>
      <w:r w:rsidRPr="005E5539">
        <w:rPr>
          <w:rFonts w:asciiTheme="minorHAnsi" w:hAnsiTheme="minorHAnsi" w:cstheme="minorHAnsi"/>
          <w:sz w:val="24"/>
          <w:szCs w:val="24"/>
        </w:rPr>
        <w:t>Stakeholder consultation and public meetings</w:t>
      </w:r>
    </w:p>
    <w:p w14:paraId="6CD0BF8F" w14:textId="18A0E643" w:rsidR="0088561A" w:rsidRPr="005E5539" w:rsidRDefault="0088561A" w:rsidP="00FB4BC5">
      <w:pPr>
        <w:pStyle w:val="BodyText"/>
        <w:numPr>
          <w:ilvl w:val="0"/>
          <w:numId w:val="33"/>
        </w:numPr>
        <w:spacing w:before="0"/>
        <w:ind w:left="450" w:right="301" w:hanging="270"/>
        <w:jc w:val="both"/>
        <w:rPr>
          <w:rFonts w:asciiTheme="minorHAnsi" w:hAnsiTheme="minorHAnsi" w:cstheme="minorHAnsi"/>
          <w:sz w:val="24"/>
          <w:szCs w:val="24"/>
        </w:rPr>
      </w:pPr>
      <w:r w:rsidRPr="005E5539">
        <w:rPr>
          <w:rFonts w:asciiTheme="minorHAnsi" w:hAnsiTheme="minorHAnsi" w:cstheme="minorHAnsi"/>
          <w:sz w:val="24"/>
          <w:szCs w:val="24"/>
        </w:rPr>
        <w:t>Draft Annual Action Plan</w:t>
      </w:r>
    </w:p>
    <w:p w14:paraId="1BEC4F4E" w14:textId="76CC021D" w:rsidR="0088561A" w:rsidRPr="005E5539" w:rsidRDefault="003551D8" w:rsidP="00FB4BC5">
      <w:pPr>
        <w:pStyle w:val="BodyText"/>
        <w:numPr>
          <w:ilvl w:val="0"/>
          <w:numId w:val="33"/>
        </w:numPr>
        <w:spacing w:before="0"/>
        <w:ind w:left="450" w:right="301" w:hanging="27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Conduct a p</w:t>
      </w:r>
      <w:r w:rsidR="0088561A" w:rsidRPr="005E5539">
        <w:rPr>
          <w:rFonts w:asciiTheme="minorHAnsi" w:hAnsiTheme="minorHAnsi" w:cstheme="minorHAnsi"/>
          <w:sz w:val="24"/>
          <w:szCs w:val="24"/>
        </w:rPr>
        <w:t xml:space="preserve">ublic </w:t>
      </w:r>
      <w:r>
        <w:rPr>
          <w:rFonts w:asciiTheme="minorHAnsi" w:hAnsiTheme="minorHAnsi" w:cstheme="minorHAnsi"/>
          <w:sz w:val="24"/>
          <w:szCs w:val="24"/>
        </w:rPr>
        <w:t>h</w:t>
      </w:r>
      <w:r w:rsidR="0088561A" w:rsidRPr="005E5539">
        <w:rPr>
          <w:rFonts w:asciiTheme="minorHAnsi" w:hAnsiTheme="minorHAnsi" w:cstheme="minorHAnsi"/>
          <w:sz w:val="24"/>
          <w:szCs w:val="24"/>
        </w:rPr>
        <w:t>earing on draft</w:t>
      </w:r>
      <w:r w:rsidR="00F04DCC" w:rsidRPr="005E5539">
        <w:rPr>
          <w:rFonts w:asciiTheme="minorHAnsi" w:hAnsiTheme="minorHAnsi" w:cstheme="minorHAnsi"/>
          <w:sz w:val="24"/>
          <w:szCs w:val="24"/>
        </w:rPr>
        <w:t xml:space="preserve"> plan</w:t>
      </w:r>
    </w:p>
    <w:p w14:paraId="53AB1709" w14:textId="66F0546B" w:rsidR="0083068C" w:rsidRDefault="0083068C" w:rsidP="00FB4BC5">
      <w:pPr>
        <w:pStyle w:val="BodyText"/>
        <w:numPr>
          <w:ilvl w:val="0"/>
          <w:numId w:val="33"/>
        </w:numPr>
        <w:spacing w:before="0"/>
        <w:ind w:left="450" w:right="301" w:hanging="270"/>
        <w:jc w:val="both"/>
        <w:rPr>
          <w:rFonts w:asciiTheme="minorHAnsi" w:hAnsiTheme="minorHAnsi" w:cstheme="minorHAnsi"/>
          <w:sz w:val="24"/>
          <w:szCs w:val="24"/>
        </w:rPr>
      </w:pPr>
      <w:r w:rsidRPr="005E5539">
        <w:rPr>
          <w:rFonts w:asciiTheme="minorHAnsi" w:hAnsiTheme="minorHAnsi" w:cstheme="minorHAnsi"/>
          <w:sz w:val="24"/>
          <w:szCs w:val="24"/>
        </w:rPr>
        <w:t>Draft response to comments</w:t>
      </w:r>
      <w:r w:rsidR="003551D8">
        <w:rPr>
          <w:rFonts w:asciiTheme="minorHAnsi" w:hAnsiTheme="minorHAnsi" w:cstheme="minorHAnsi"/>
          <w:sz w:val="24"/>
          <w:szCs w:val="24"/>
        </w:rPr>
        <w:t xml:space="preserve"> received</w:t>
      </w:r>
    </w:p>
    <w:p w14:paraId="600CDDD7" w14:textId="487DFE0B" w:rsidR="00751797" w:rsidRPr="005E5539" w:rsidRDefault="003551D8" w:rsidP="00FB4BC5">
      <w:pPr>
        <w:pStyle w:val="BodyText"/>
        <w:numPr>
          <w:ilvl w:val="0"/>
          <w:numId w:val="33"/>
        </w:numPr>
        <w:spacing w:before="0"/>
        <w:ind w:left="450" w:right="301" w:hanging="27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Enter f</w:t>
      </w:r>
      <w:r w:rsidR="00CE6B63">
        <w:rPr>
          <w:rFonts w:asciiTheme="minorHAnsi" w:hAnsiTheme="minorHAnsi" w:cstheme="minorHAnsi"/>
          <w:sz w:val="24"/>
          <w:szCs w:val="24"/>
        </w:rPr>
        <w:t xml:space="preserve">inal </w:t>
      </w:r>
      <w:r>
        <w:rPr>
          <w:rFonts w:asciiTheme="minorHAnsi" w:hAnsiTheme="minorHAnsi" w:cstheme="minorHAnsi"/>
          <w:sz w:val="24"/>
          <w:szCs w:val="24"/>
        </w:rPr>
        <w:t>p</w:t>
      </w:r>
      <w:r w:rsidR="00CE6B63">
        <w:rPr>
          <w:rFonts w:asciiTheme="minorHAnsi" w:hAnsiTheme="minorHAnsi" w:cstheme="minorHAnsi"/>
          <w:sz w:val="24"/>
          <w:szCs w:val="24"/>
        </w:rPr>
        <w:t>lans into IDIS</w:t>
      </w:r>
    </w:p>
    <w:p w14:paraId="659F9AD8" w14:textId="77777777" w:rsidR="0088561A" w:rsidRPr="005E5539" w:rsidRDefault="0088561A" w:rsidP="00435600">
      <w:pPr>
        <w:pStyle w:val="BodyText"/>
        <w:spacing w:before="0"/>
        <w:ind w:right="301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1C32433D" w14:textId="77777777" w:rsidR="00FF4DA4" w:rsidRPr="005E5539" w:rsidRDefault="00FF4DA4" w:rsidP="0034176D">
      <w:pPr>
        <w:pStyle w:val="Heading1"/>
        <w:ind w:hanging="140"/>
        <w:rPr>
          <w:rFonts w:asciiTheme="minorHAnsi" w:hAnsiTheme="minorHAnsi" w:cstheme="minorHAnsi"/>
        </w:rPr>
      </w:pPr>
      <w:bookmarkStart w:id="2" w:name="_Toc125121077"/>
      <w:r w:rsidRPr="005E5539">
        <w:rPr>
          <w:rFonts w:asciiTheme="minorHAnsi" w:hAnsiTheme="minorHAnsi" w:cstheme="minorHAnsi"/>
        </w:rPr>
        <w:t>BUDGET:</w:t>
      </w:r>
      <w:bookmarkEnd w:id="2"/>
    </w:p>
    <w:p w14:paraId="4F4A4EA1" w14:textId="51C9973D" w:rsidR="00B304E1" w:rsidRPr="005E5539" w:rsidRDefault="00FF4DA4" w:rsidP="0034176D">
      <w:pPr>
        <w:rPr>
          <w:rFonts w:eastAsia="Calibri" w:cstheme="minorHAnsi"/>
          <w:sz w:val="24"/>
          <w:szCs w:val="24"/>
        </w:rPr>
      </w:pPr>
      <w:r w:rsidRPr="005E5539">
        <w:rPr>
          <w:rFonts w:eastAsia="Calibri" w:cstheme="minorHAnsi"/>
          <w:sz w:val="24"/>
          <w:szCs w:val="24"/>
        </w:rPr>
        <w:t xml:space="preserve">DCA estimates a budget of </w:t>
      </w:r>
      <w:r w:rsidR="00676AC4">
        <w:rPr>
          <w:rFonts w:eastAsia="Calibri" w:cstheme="minorHAnsi"/>
          <w:sz w:val="24"/>
          <w:szCs w:val="24"/>
        </w:rPr>
        <w:t xml:space="preserve">up to </w:t>
      </w:r>
      <w:r w:rsidR="0013006B" w:rsidRPr="005E5539">
        <w:rPr>
          <w:rFonts w:eastAsia="Calibri" w:cstheme="minorHAnsi"/>
          <w:sz w:val="24"/>
          <w:szCs w:val="24"/>
        </w:rPr>
        <w:t>$</w:t>
      </w:r>
      <w:r w:rsidR="00676AC4">
        <w:rPr>
          <w:rFonts w:eastAsia="Calibri" w:cstheme="minorHAnsi"/>
          <w:sz w:val="24"/>
          <w:szCs w:val="24"/>
        </w:rPr>
        <w:t>20</w:t>
      </w:r>
      <w:r w:rsidR="00A8038E" w:rsidRPr="005E5539">
        <w:rPr>
          <w:rFonts w:eastAsia="Calibri" w:cstheme="minorHAnsi"/>
          <w:sz w:val="24"/>
          <w:szCs w:val="24"/>
        </w:rPr>
        <w:t xml:space="preserve">,000 </w:t>
      </w:r>
      <w:r w:rsidRPr="005E5539">
        <w:rPr>
          <w:rFonts w:eastAsia="Calibri" w:cstheme="minorHAnsi"/>
          <w:sz w:val="24"/>
          <w:szCs w:val="24"/>
        </w:rPr>
        <w:t xml:space="preserve">for </w:t>
      </w:r>
      <w:r w:rsidR="0013006B" w:rsidRPr="005E5539">
        <w:rPr>
          <w:rFonts w:eastAsia="Calibri" w:cstheme="minorHAnsi"/>
          <w:sz w:val="24"/>
          <w:szCs w:val="24"/>
        </w:rPr>
        <w:t xml:space="preserve">the </w:t>
      </w:r>
      <w:r w:rsidRPr="005E5539">
        <w:rPr>
          <w:rFonts w:eastAsia="Calibri" w:cstheme="minorHAnsi"/>
          <w:sz w:val="24"/>
          <w:szCs w:val="24"/>
        </w:rPr>
        <w:t>completion of this work. Proposed budgets must include expected itemized costs for each scope of work as described below.</w:t>
      </w:r>
    </w:p>
    <w:p w14:paraId="70B75DA9" w14:textId="77777777" w:rsidR="00FF4DA4" w:rsidRPr="005E5539" w:rsidRDefault="00FF4DA4" w:rsidP="00435600">
      <w:pPr>
        <w:rPr>
          <w:rFonts w:eastAsia="Calibri" w:cstheme="minorHAnsi"/>
          <w:sz w:val="24"/>
          <w:szCs w:val="24"/>
        </w:rPr>
      </w:pPr>
    </w:p>
    <w:p w14:paraId="4591212B" w14:textId="77777777" w:rsidR="00FF4DA4" w:rsidRPr="005E5539" w:rsidRDefault="006D2A3F" w:rsidP="0034176D">
      <w:pPr>
        <w:pStyle w:val="Heading1"/>
        <w:ind w:hanging="140"/>
        <w:rPr>
          <w:rFonts w:asciiTheme="minorHAnsi" w:hAnsiTheme="minorHAnsi" w:cstheme="minorHAnsi"/>
        </w:rPr>
      </w:pPr>
      <w:bookmarkStart w:id="3" w:name="_Toc125121078"/>
      <w:r w:rsidRPr="005E5539">
        <w:rPr>
          <w:rFonts w:asciiTheme="minorHAnsi" w:hAnsiTheme="minorHAnsi" w:cstheme="minorHAnsi"/>
        </w:rPr>
        <w:t>SCOPE OF WORK:</w:t>
      </w:r>
      <w:bookmarkEnd w:id="3"/>
    </w:p>
    <w:p w14:paraId="6BB2435D" w14:textId="3DBBD88D" w:rsidR="000D42C5" w:rsidRPr="005E5539" w:rsidRDefault="000D42C5" w:rsidP="0086757A">
      <w:pPr>
        <w:pStyle w:val="ListParagraph"/>
        <w:numPr>
          <w:ilvl w:val="0"/>
          <w:numId w:val="34"/>
        </w:numPr>
        <w:tabs>
          <w:tab w:val="left" w:pos="450"/>
          <w:tab w:val="left" w:pos="990"/>
        </w:tabs>
        <w:ind w:hanging="540"/>
        <w:rPr>
          <w:rFonts w:cstheme="minorHAnsi"/>
          <w:sz w:val="24"/>
          <w:szCs w:val="24"/>
        </w:rPr>
      </w:pPr>
      <w:r w:rsidRPr="005E5539">
        <w:rPr>
          <w:rFonts w:cstheme="minorHAnsi"/>
          <w:sz w:val="24"/>
          <w:szCs w:val="24"/>
        </w:rPr>
        <w:t>Data collection</w:t>
      </w:r>
      <w:r w:rsidR="007F6DCC" w:rsidRPr="005E5539">
        <w:rPr>
          <w:rFonts w:cstheme="minorHAnsi"/>
          <w:sz w:val="24"/>
          <w:szCs w:val="24"/>
        </w:rPr>
        <w:t xml:space="preserve"> and analysis</w:t>
      </w:r>
    </w:p>
    <w:p w14:paraId="30CF3156" w14:textId="6A6F72E9" w:rsidR="000D42C5" w:rsidRPr="005E5539" w:rsidRDefault="000D42C5" w:rsidP="0086757A">
      <w:pPr>
        <w:pStyle w:val="ListParagraph"/>
        <w:numPr>
          <w:ilvl w:val="0"/>
          <w:numId w:val="34"/>
        </w:numPr>
        <w:tabs>
          <w:tab w:val="left" w:pos="450"/>
          <w:tab w:val="left" w:pos="990"/>
        </w:tabs>
        <w:ind w:hanging="540"/>
        <w:rPr>
          <w:rFonts w:cstheme="minorHAnsi"/>
          <w:sz w:val="24"/>
          <w:szCs w:val="24"/>
        </w:rPr>
      </w:pPr>
      <w:r w:rsidRPr="005E5539">
        <w:rPr>
          <w:rFonts w:cstheme="minorHAnsi"/>
          <w:sz w:val="24"/>
          <w:szCs w:val="24"/>
        </w:rPr>
        <w:t xml:space="preserve">Stakeholder </w:t>
      </w:r>
      <w:r w:rsidR="0083068C" w:rsidRPr="005E5539">
        <w:rPr>
          <w:rFonts w:cstheme="minorHAnsi"/>
          <w:sz w:val="24"/>
          <w:szCs w:val="24"/>
        </w:rPr>
        <w:t xml:space="preserve">consultation </w:t>
      </w:r>
    </w:p>
    <w:p w14:paraId="17A46F1C" w14:textId="41FBA9BF" w:rsidR="000D42C5" w:rsidRPr="005E5539" w:rsidRDefault="000D42C5" w:rsidP="0086757A">
      <w:pPr>
        <w:pStyle w:val="ListParagraph"/>
        <w:numPr>
          <w:ilvl w:val="0"/>
          <w:numId w:val="34"/>
        </w:numPr>
        <w:tabs>
          <w:tab w:val="left" w:pos="450"/>
          <w:tab w:val="left" w:pos="990"/>
        </w:tabs>
        <w:ind w:hanging="540"/>
        <w:rPr>
          <w:rFonts w:cstheme="minorHAnsi"/>
          <w:sz w:val="24"/>
          <w:szCs w:val="24"/>
        </w:rPr>
      </w:pPr>
      <w:r w:rsidRPr="005E5539">
        <w:rPr>
          <w:rFonts w:cstheme="minorHAnsi"/>
          <w:sz w:val="24"/>
          <w:szCs w:val="24"/>
        </w:rPr>
        <w:t>Draft of Annual Action Plan including:</w:t>
      </w:r>
    </w:p>
    <w:p w14:paraId="1DF5C43E" w14:textId="7BDA4991" w:rsidR="00FC5AAD" w:rsidRDefault="000D42C5" w:rsidP="00676AC4">
      <w:pPr>
        <w:tabs>
          <w:tab w:val="left" w:pos="450"/>
          <w:tab w:val="left" w:pos="990"/>
          <w:tab w:val="left" w:pos="1350"/>
        </w:tabs>
        <w:ind w:left="720"/>
        <w:rPr>
          <w:rStyle w:val="Hyperlink"/>
          <w:rFonts w:eastAsia="Calibri" w:cstheme="minorHAnsi"/>
          <w:bCs/>
          <w:color w:val="auto"/>
          <w:sz w:val="24"/>
          <w:szCs w:val="24"/>
          <w:u w:val="none"/>
        </w:rPr>
      </w:pPr>
      <w:r w:rsidRPr="00FC5AAD">
        <w:rPr>
          <w:rFonts w:eastAsia="Calibri" w:cstheme="minorHAnsi"/>
          <w:sz w:val="24"/>
          <w:szCs w:val="24"/>
        </w:rPr>
        <w:t> </w:t>
      </w:r>
      <w:hyperlink r:id="rId12" w:tooltip="AP-15 Expected Resources" w:history="1">
        <w:r w:rsidRPr="00FC5AAD">
          <w:rPr>
            <w:rStyle w:val="Hyperlink"/>
            <w:rFonts w:eastAsia="Calibri" w:cstheme="minorHAnsi"/>
            <w:bCs/>
            <w:color w:val="auto"/>
            <w:sz w:val="24"/>
            <w:szCs w:val="24"/>
            <w:u w:val="none"/>
          </w:rPr>
          <w:t>AP-15 Expected Resources</w:t>
        </w:r>
      </w:hyperlink>
    </w:p>
    <w:p w14:paraId="1428A002" w14:textId="7B531F81" w:rsidR="000D42C5" w:rsidRPr="00FC5AAD" w:rsidRDefault="000D42C5" w:rsidP="00676AC4">
      <w:pPr>
        <w:tabs>
          <w:tab w:val="left" w:pos="990"/>
          <w:tab w:val="left" w:pos="1350"/>
        </w:tabs>
        <w:ind w:left="630" w:firstLine="90"/>
        <w:rPr>
          <w:rFonts w:eastAsia="Calibri" w:cstheme="minorHAnsi"/>
          <w:sz w:val="24"/>
          <w:szCs w:val="24"/>
        </w:rPr>
      </w:pPr>
      <w:r w:rsidRPr="00FC5AAD">
        <w:rPr>
          <w:rFonts w:eastAsia="Calibri" w:cstheme="minorHAnsi"/>
          <w:sz w:val="24"/>
          <w:szCs w:val="24"/>
        </w:rPr>
        <w:t> </w:t>
      </w:r>
      <w:hyperlink r:id="rId13" w:tooltip="AP-20 Annual Goals and Objectives" w:history="1">
        <w:r w:rsidRPr="00FC5AAD">
          <w:rPr>
            <w:rStyle w:val="Hyperlink"/>
            <w:rFonts w:eastAsia="Calibri" w:cstheme="minorHAnsi"/>
            <w:bCs/>
            <w:color w:val="auto"/>
            <w:sz w:val="24"/>
            <w:szCs w:val="24"/>
            <w:u w:val="none"/>
          </w:rPr>
          <w:t>AP-20 Annual Goals and Objectives</w:t>
        </w:r>
      </w:hyperlink>
      <w:r w:rsidRPr="00FC5AAD">
        <w:rPr>
          <w:rFonts w:eastAsia="Calibri" w:cstheme="minorHAnsi"/>
          <w:sz w:val="24"/>
          <w:szCs w:val="24"/>
        </w:rPr>
        <w:br/>
        <w:t>   </w:t>
      </w:r>
      <w:hyperlink r:id="rId14" w:tooltip="AP-25 Allocation Priorities" w:history="1">
        <w:r w:rsidRPr="00FC5AAD">
          <w:rPr>
            <w:rStyle w:val="Hyperlink"/>
            <w:rFonts w:eastAsia="Calibri" w:cstheme="minorHAnsi"/>
            <w:bCs/>
            <w:color w:val="auto"/>
            <w:sz w:val="24"/>
            <w:szCs w:val="24"/>
            <w:u w:val="none"/>
          </w:rPr>
          <w:t>AP-25 Allocation Priorities</w:t>
        </w:r>
      </w:hyperlink>
      <w:r w:rsidRPr="00FC5AAD">
        <w:rPr>
          <w:rFonts w:eastAsia="Calibri" w:cstheme="minorHAnsi"/>
          <w:sz w:val="24"/>
          <w:szCs w:val="24"/>
        </w:rPr>
        <w:br/>
        <w:t>   </w:t>
      </w:r>
      <w:hyperlink r:id="rId15" w:tooltip="AP-30 Method of Distribution" w:history="1">
        <w:r w:rsidRPr="00FC5AAD">
          <w:rPr>
            <w:rStyle w:val="Hyperlink"/>
            <w:rFonts w:eastAsia="Calibri" w:cstheme="minorHAnsi"/>
            <w:bCs/>
            <w:color w:val="auto"/>
            <w:sz w:val="24"/>
            <w:szCs w:val="24"/>
            <w:u w:val="none"/>
          </w:rPr>
          <w:t>AP-30 Method of Distribution</w:t>
        </w:r>
      </w:hyperlink>
      <w:r w:rsidRPr="00FC5AAD">
        <w:rPr>
          <w:rFonts w:eastAsia="Calibri" w:cstheme="minorHAnsi"/>
          <w:sz w:val="24"/>
          <w:szCs w:val="24"/>
        </w:rPr>
        <w:br/>
        <w:t>   </w:t>
      </w:r>
      <w:hyperlink r:id="rId16" w:history="1">
        <w:r w:rsidRPr="00FC5AAD">
          <w:rPr>
            <w:rStyle w:val="Hyperlink"/>
            <w:rFonts w:eastAsia="Calibri" w:cstheme="minorHAnsi"/>
            <w:bCs/>
            <w:color w:val="auto"/>
            <w:sz w:val="24"/>
            <w:szCs w:val="24"/>
            <w:u w:val="none"/>
          </w:rPr>
          <w:t>AP-35 Projects</w:t>
        </w:r>
      </w:hyperlink>
      <w:r w:rsidRPr="00FC5AAD">
        <w:rPr>
          <w:rFonts w:eastAsia="Calibri" w:cstheme="minorHAnsi"/>
          <w:sz w:val="24"/>
          <w:szCs w:val="24"/>
        </w:rPr>
        <w:br/>
        <w:t>   </w:t>
      </w:r>
      <w:hyperlink r:id="rId17" w:tooltip="AP-40 Section 108 Loan Guarantee" w:history="1">
        <w:r w:rsidRPr="00FC5AAD">
          <w:rPr>
            <w:rStyle w:val="Hyperlink"/>
            <w:rFonts w:eastAsia="Calibri" w:cstheme="minorHAnsi"/>
            <w:bCs/>
            <w:color w:val="auto"/>
            <w:sz w:val="24"/>
            <w:szCs w:val="24"/>
            <w:u w:val="none"/>
          </w:rPr>
          <w:t>AP-40 Section 108 Loan Guarantee</w:t>
        </w:r>
      </w:hyperlink>
      <w:r w:rsidRPr="00FC5AAD">
        <w:rPr>
          <w:rFonts w:eastAsia="Calibri" w:cstheme="minorHAnsi"/>
          <w:sz w:val="24"/>
          <w:szCs w:val="24"/>
        </w:rPr>
        <w:br/>
        <w:t>   </w:t>
      </w:r>
      <w:hyperlink r:id="rId18" w:tooltip="AP-45 Community Revitalization Strategies" w:history="1">
        <w:r w:rsidRPr="00FC5AAD">
          <w:rPr>
            <w:rStyle w:val="Hyperlink"/>
            <w:rFonts w:eastAsia="Calibri" w:cstheme="minorHAnsi"/>
            <w:bCs/>
            <w:color w:val="auto"/>
            <w:sz w:val="24"/>
            <w:szCs w:val="24"/>
            <w:u w:val="none"/>
          </w:rPr>
          <w:t>AP-45 Community Revitalization Strategies</w:t>
        </w:r>
      </w:hyperlink>
      <w:r w:rsidRPr="00FC5AAD">
        <w:rPr>
          <w:rFonts w:eastAsia="Calibri" w:cstheme="minorHAnsi"/>
          <w:sz w:val="24"/>
          <w:szCs w:val="24"/>
        </w:rPr>
        <w:br/>
        <w:t>   </w:t>
      </w:r>
      <w:hyperlink r:id="rId19" w:tooltip="AP-50 Geographic Distribution" w:history="1">
        <w:r w:rsidRPr="00FC5AAD">
          <w:rPr>
            <w:rStyle w:val="Hyperlink"/>
            <w:rFonts w:eastAsia="Calibri" w:cstheme="minorHAnsi"/>
            <w:bCs/>
            <w:color w:val="auto"/>
            <w:sz w:val="24"/>
            <w:szCs w:val="24"/>
            <w:u w:val="none"/>
          </w:rPr>
          <w:t>AP-50 Geographic Distribution</w:t>
        </w:r>
      </w:hyperlink>
      <w:r w:rsidRPr="00FC5AAD">
        <w:rPr>
          <w:rFonts w:eastAsia="Calibri" w:cstheme="minorHAnsi"/>
          <w:sz w:val="24"/>
          <w:szCs w:val="24"/>
        </w:rPr>
        <w:br/>
        <w:t>   </w:t>
      </w:r>
      <w:hyperlink r:id="rId20" w:tooltip="AP-55 Affordable Housing" w:history="1">
        <w:r w:rsidRPr="00FC5AAD">
          <w:rPr>
            <w:rStyle w:val="Hyperlink"/>
            <w:rFonts w:eastAsia="Calibri" w:cstheme="minorHAnsi"/>
            <w:bCs/>
            <w:color w:val="auto"/>
            <w:sz w:val="24"/>
            <w:szCs w:val="24"/>
            <w:u w:val="none"/>
          </w:rPr>
          <w:t>AP-55 Affordable Housing</w:t>
        </w:r>
      </w:hyperlink>
      <w:r w:rsidRPr="00FC5AAD">
        <w:rPr>
          <w:rFonts w:eastAsia="Calibri" w:cstheme="minorHAnsi"/>
          <w:sz w:val="24"/>
          <w:szCs w:val="24"/>
        </w:rPr>
        <w:br/>
        <w:t>   </w:t>
      </w:r>
      <w:hyperlink r:id="rId21" w:tooltip="AP-60 Public Housing" w:history="1">
        <w:r w:rsidRPr="00FC5AAD">
          <w:rPr>
            <w:rStyle w:val="Hyperlink"/>
            <w:rFonts w:eastAsia="Calibri" w:cstheme="minorHAnsi"/>
            <w:bCs/>
            <w:color w:val="auto"/>
            <w:sz w:val="24"/>
            <w:szCs w:val="24"/>
            <w:u w:val="none"/>
          </w:rPr>
          <w:t>AP-60 Public Housing</w:t>
        </w:r>
      </w:hyperlink>
      <w:r w:rsidRPr="00FC5AAD">
        <w:rPr>
          <w:rFonts w:eastAsia="Calibri" w:cstheme="minorHAnsi"/>
          <w:sz w:val="24"/>
          <w:szCs w:val="24"/>
        </w:rPr>
        <w:br/>
        <w:t>   </w:t>
      </w:r>
      <w:hyperlink r:id="rId22" w:tooltip="AP-65 Homeless and Other Special Needs Activities" w:history="1">
        <w:r w:rsidRPr="00FC5AAD">
          <w:rPr>
            <w:rStyle w:val="Hyperlink"/>
            <w:rFonts w:eastAsia="Calibri" w:cstheme="minorHAnsi"/>
            <w:bCs/>
            <w:color w:val="auto"/>
            <w:sz w:val="24"/>
            <w:szCs w:val="24"/>
            <w:u w:val="none"/>
          </w:rPr>
          <w:t>AP-65 Homeless and Other Special Needs Activities</w:t>
        </w:r>
      </w:hyperlink>
      <w:r w:rsidRPr="00FC5AAD">
        <w:rPr>
          <w:rFonts w:eastAsia="Calibri" w:cstheme="minorHAnsi"/>
          <w:sz w:val="24"/>
          <w:szCs w:val="24"/>
        </w:rPr>
        <w:br/>
        <w:t>   </w:t>
      </w:r>
      <w:hyperlink r:id="rId23" w:tooltip="AP-70 HOPWA goals" w:history="1">
        <w:r w:rsidRPr="00FC5AAD">
          <w:rPr>
            <w:rStyle w:val="Hyperlink"/>
            <w:rFonts w:eastAsia="Calibri" w:cstheme="minorHAnsi"/>
            <w:bCs/>
            <w:color w:val="auto"/>
            <w:sz w:val="24"/>
            <w:szCs w:val="24"/>
            <w:u w:val="none"/>
          </w:rPr>
          <w:t>AP-70 HOPWA goals</w:t>
        </w:r>
      </w:hyperlink>
      <w:r w:rsidRPr="00FC5AAD">
        <w:rPr>
          <w:rFonts w:eastAsia="Calibri" w:cstheme="minorHAnsi"/>
          <w:sz w:val="24"/>
          <w:szCs w:val="24"/>
        </w:rPr>
        <w:br/>
        <w:t>   </w:t>
      </w:r>
      <w:hyperlink r:id="rId24" w:tooltip="AP-75 Barriers to affordable housing" w:history="1">
        <w:r w:rsidRPr="00FC5AAD">
          <w:rPr>
            <w:rStyle w:val="Hyperlink"/>
            <w:rFonts w:eastAsia="Calibri" w:cstheme="minorHAnsi"/>
            <w:bCs/>
            <w:color w:val="auto"/>
            <w:sz w:val="24"/>
            <w:szCs w:val="24"/>
            <w:u w:val="none"/>
          </w:rPr>
          <w:t>AP-75 Barriers to affordable housing</w:t>
        </w:r>
      </w:hyperlink>
      <w:r w:rsidRPr="00FC5AAD">
        <w:rPr>
          <w:rFonts w:eastAsia="Calibri" w:cstheme="minorHAnsi"/>
          <w:sz w:val="24"/>
          <w:szCs w:val="24"/>
        </w:rPr>
        <w:br/>
        <w:t>   </w:t>
      </w:r>
      <w:hyperlink r:id="rId25" w:tooltip="AP-85 Other Actions" w:history="1">
        <w:r w:rsidRPr="00FC5AAD">
          <w:rPr>
            <w:rStyle w:val="Hyperlink"/>
            <w:rFonts w:eastAsia="Calibri" w:cstheme="minorHAnsi"/>
            <w:bCs/>
            <w:color w:val="auto"/>
            <w:sz w:val="24"/>
            <w:szCs w:val="24"/>
            <w:u w:val="none"/>
          </w:rPr>
          <w:t>AP-85 Other Actions</w:t>
        </w:r>
      </w:hyperlink>
      <w:r w:rsidRPr="00FC5AAD">
        <w:rPr>
          <w:rFonts w:eastAsia="Calibri" w:cstheme="minorHAnsi"/>
          <w:sz w:val="24"/>
          <w:szCs w:val="24"/>
        </w:rPr>
        <w:br/>
        <w:t>   </w:t>
      </w:r>
      <w:hyperlink r:id="rId26" w:tooltip="AP-90 Program Specific Requirements" w:history="1">
        <w:r w:rsidRPr="00FC5AAD">
          <w:rPr>
            <w:rStyle w:val="Hyperlink"/>
            <w:rFonts w:eastAsia="Calibri" w:cstheme="minorHAnsi"/>
            <w:bCs/>
            <w:color w:val="auto"/>
            <w:sz w:val="24"/>
            <w:szCs w:val="24"/>
            <w:u w:val="none"/>
          </w:rPr>
          <w:t>AP-90 Program Specific Requirements</w:t>
        </w:r>
      </w:hyperlink>
    </w:p>
    <w:p w14:paraId="0ED06B10" w14:textId="4A620C1C" w:rsidR="0083068C" w:rsidRPr="005E5539" w:rsidRDefault="000D42C5" w:rsidP="000A1C88">
      <w:pPr>
        <w:pStyle w:val="ListParagraph"/>
        <w:numPr>
          <w:ilvl w:val="0"/>
          <w:numId w:val="35"/>
        </w:numPr>
        <w:tabs>
          <w:tab w:val="left" w:pos="990"/>
        </w:tabs>
        <w:ind w:left="540"/>
        <w:rPr>
          <w:rFonts w:eastAsia="Calibri" w:cstheme="minorHAnsi"/>
          <w:sz w:val="24"/>
          <w:szCs w:val="24"/>
        </w:rPr>
      </w:pPr>
      <w:r w:rsidRPr="005E5539">
        <w:rPr>
          <w:rFonts w:eastAsia="Calibri" w:cstheme="minorHAnsi"/>
          <w:sz w:val="24"/>
          <w:szCs w:val="24"/>
        </w:rPr>
        <w:t xml:space="preserve">Public </w:t>
      </w:r>
      <w:r w:rsidR="00913B89" w:rsidRPr="005E5539">
        <w:rPr>
          <w:rFonts w:eastAsia="Calibri" w:cstheme="minorHAnsi"/>
          <w:sz w:val="24"/>
          <w:szCs w:val="24"/>
        </w:rPr>
        <w:t>h</w:t>
      </w:r>
      <w:r w:rsidRPr="005E5539">
        <w:rPr>
          <w:rFonts w:eastAsia="Calibri" w:cstheme="minorHAnsi"/>
          <w:sz w:val="24"/>
          <w:szCs w:val="24"/>
        </w:rPr>
        <w:t>earing</w:t>
      </w:r>
      <w:r w:rsidR="0083068C" w:rsidRPr="005E5539">
        <w:rPr>
          <w:rFonts w:eastAsia="Calibri" w:cstheme="minorHAnsi"/>
          <w:sz w:val="24"/>
          <w:szCs w:val="24"/>
        </w:rPr>
        <w:t xml:space="preserve"> on draft</w:t>
      </w:r>
    </w:p>
    <w:p w14:paraId="1FA8F2F7" w14:textId="187EA84C" w:rsidR="006E2681" w:rsidRPr="00676AC4" w:rsidRDefault="0083068C" w:rsidP="000A1C88">
      <w:pPr>
        <w:pStyle w:val="ListParagraph"/>
        <w:numPr>
          <w:ilvl w:val="0"/>
          <w:numId w:val="35"/>
        </w:numPr>
        <w:tabs>
          <w:tab w:val="left" w:pos="990"/>
        </w:tabs>
        <w:ind w:left="540"/>
        <w:rPr>
          <w:rFonts w:eastAsia="Calibri" w:cstheme="minorHAnsi"/>
          <w:sz w:val="24"/>
          <w:szCs w:val="24"/>
        </w:rPr>
      </w:pPr>
      <w:r w:rsidRPr="00676AC4">
        <w:rPr>
          <w:rFonts w:eastAsia="Calibri" w:cstheme="minorHAnsi"/>
          <w:sz w:val="24"/>
          <w:szCs w:val="24"/>
        </w:rPr>
        <w:t>Draft response to comments</w:t>
      </w:r>
    </w:p>
    <w:p w14:paraId="6CA7FF08" w14:textId="7B69484B" w:rsidR="000D42C5" w:rsidRPr="006E2681" w:rsidRDefault="00352661" w:rsidP="000A1C88">
      <w:pPr>
        <w:pStyle w:val="ListParagraph"/>
        <w:numPr>
          <w:ilvl w:val="0"/>
          <w:numId w:val="35"/>
        </w:numPr>
        <w:tabs>
          <w:tab w:val="left" w:pos="990"/>
        </w:tabs>
        <w:ind w:left="540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Enter fina</w:t>
      </w:r>
      <w:r w:rsidR="00AE5B42">
        <w:rPr>
          <w:rFonts w:eastAsia="Calibri" w:cstheme="minorHAnsi"/>
          <w:sz w:val="24"/>
          <w:szCs w:val="24"/>
        </w:rPr>
        <w:t xml:space="preserve">l </w:t>
      </w:r>
      <w:r w:rsidR="0053510D">
        <w:rPr>
          <w:rFonts w:eastAsia="Calibri" w:cstheme="minorHAnsi"/>
          <w:sz w:val="24"/>
          <w:szCs w:val="24"/>
        </w:rPr>
        <w:t xml:space="preserve">plan </w:t>
      </w:r>
      <w:r w:rsidR="006E2681">
        <w:rPr>
          <w:rFonts w:eastAsia="Calibri" w:cstheme="minorHAnsi"/>
          <w:sz w:val="24"/>
          <w:szCs w:val="24"/>
        </w:rPr>
        <w:t>into IDIS</w:t>
      </w:r>
      <w:r w:rsidR="006546C5" w:rsidRPr="006E2681">
        <w:rPr>
          <w:rFonts w:eastAsia="Calibri" w:cstheme="minorHAnsi"/>
          <w:sz w:val="24"/>
          <w:szCs w:val="24"/>
        </w:rPr>
        <w:br/>
      </w:r>
    </w:p>
    <w:p w14:paraId="03EFB4EB" w14:textId="77777777" w:rsidR="0013006B" w:rsidRPr="005E5539" w:rsidRDefault="0013006B" w:rsidP="009C4FF8">
      <w:pPr>
        <w:pStyle w:val="Heading1"/>
        <w:ind w:left="0"/>
        <w:rPr>
          <w:rFonts w:asciiTheme="minorHAnsi" w:hAnsiTheme="minorHAnsi" w:cstheme="minorHAnsi"/>
        </w:rPr>
      </w:pPr>
      <w:bookmarkStart w:id="4" w:name="_Toc125121079"/>
      <w:r w:rsidRPr="005E5539">
        <w:rPr>
          <w:rFonts w:asciiTheme="minorHAnsi" w:hAnsiTheme="minorHAnsi" w:cstheme="minorHAnsi"/>
        </w:rPr>
        <w:t>PROPOSAL SECTIONS:</w:t>
      </w:r>
      <w:bookmarkEnd w:id="4"/>
      <w:r w:rsidRPr="005E5539">
        <w:rPr>
          <w:rFonts w:asciiTheme="minorHAnsi" w:hAnsiTheme="minorHAnsi" w:cstheme="minorHAnsi"/>
        </w:rPr>
        <w:t xml:space="preserve"> </w:t>
      </w:r>
    </w:p>
    <w:p w14:paraId="1DFC5B23" w14:textId="77777777" w:rsidR="0013006B" w:rsidRPr="005E5539" w:rsidRDefault="0013006B" w:rsidP="009C4FF8">
      <w:pPr>
        <w:rPr>
          <w:rFonts w:eastAsia="Calibri" w:cstheme="minorHAnsi"/>
          <w:sz w:val="24"/>
          <w:szCs w:val="24"/>
        </w:rPr>
      </w:pPr>
      <w:r w:rsidRPr="005E5539">
        <w:rPr>
          <w:rFonts w:eastAsia="Calibri" w:cstheme="minorHAnsi"/>
          <w:sz w:val="24"/>
          <w:szCs w:val="24"/>
        </w:rPr>
        <w:t>The proposal shall include, at a minimum, the following mandatory sections:</w:t>
      </w:r>
    </w:p>
    <w:p w14:paraId="7541174B" w14:textId="77777777" w:rsidR="0013006B" w:rsidRPr="005E5539" w:rsidRDefault="0013006B" w:rsidP="000A1C88">
      <w:pPr>
        <w:pStyle w:val="ListParagraph"/>
        <w:numPr>
          <w:ilvl w:val="0"/>
          <w:numId w:val="36"/>
        </w:numPr>
        <w:tabs>
          <w:tab w:val="left" w:pos="540"/>
          <w:tab w:val="left" w:pos="990"/>
        </w:tabs>
        <w:ind w:hanging="540"/>
        <w:rPr>
          <w:rFonts w:eastAsia="Calibri" w:cstheme="minorHAnsi"/>
          <w:sz w:val="24"/>
          <w:szCs w:val="24"/>
        </w:rPr>
      </w:pPr>
      <w:r w:rsidRPr="005E5539">
        <w:rPr>
          <w:rFonts w:eastAsia="Calibri" w:cstheme="minorHAnsi"/>
          <w:sz w:val="24"/>
          <w:szCs w:val="24"/>
        </w:rPr>
        <w:t>Cover Letter</w:t>
      </w:r>
    </w:p>
    <w:p w14:paraId="5D278052" w14:textId="77777777" w:rsidR="0013006B" w:rsidRPr="005E5539" w:rsidRDefault="0013006B" w:rsidP="000A1C88">
      <w:pPr>
        <w:pStyle w:val="ListParagraph"/>
        <w:numPr>
          <w:ilvl w:val="0"/>
          <w:numId w:val="36"/>
        </w:numPr>
        <w:tabs>
          <w:tab w:val="left" w:pos="540"/>
          <w:tab w:val="left" w:pos="990"/>
        </w:tabs>
        <w:ind w:left="540"/>
        <w:rPr>
          <w:rFonts w:eastAsia="Calibri" w:cstheme="minorHAnsi"/>
          <w:sz w:val="24"/>
          <w:szCs w:val="24"/>
        </w:rPr>
      </w:pPr>
      <w:r w:rsidRPr="005E5539">
        <w:rPr>
          <w:rFonts w:eastAsia="Calibri" w:cstheme="minorHAnsi"/>
          <w:sz w:val="24"/>
          <w:szCs w:val="24"/>
        </w:rPr>
        <w:t>Qualifications: Provide the name, address, telephone number and email</w:t>
      </w:r>
      <w:r w:rsidR="00276C9C" w:rsidRPr="005E5539">
        <w:rPr>
          <w:rFonts w:eastAsia="Calibri" w:cstheme="minorHAnsi"/>
          <w:sz w:val="24"/>
          <w:szCs w:val="24"/>
        </w:rPr>
        <w:t xml:space="preserve"> </w:t>
      </w:r>
      <w:r w:rsidRPr="005E5539">
        <w:rPr>
          <w:rFonts w:eastAsia="Calibri" w:cstheme="minorHAnsi"/>
          <w:sz w:val="24"/>
          <w:szCs w:val="24"/>
        </w:rPr>
        <w:t>address of the primary contact person</w:t>
      </w:r>
      <w:r w:rsidR="00276C9C" w:rsidRPr="005E5539">
        <w:rPr>
          <w:rFonts w:eastAsia="Calibri" w:cstheme="minorHAnsi"/>
          <w:sz w:val="24"/>
          <w:szCs w:val="24"/>
        </w:rPr>
        <w:t>.</w:t>
      </w:r>
      <w:r w:rsidRPr="005E5539">
        <w:rPr>
          <w:rFonts w:eastAsia="Calibri" w:cstheme="minorHAnsi"/>
          <w:sz w:val="24"/>
          <w:szCs w:val="24"/>
        </w:rPr>
        <w:t xml:space="preserve"> Identify all individuals anticipated to be involved in</w:t>
      </w:r>
      <w:r w:rsidR="00276C9C" w:rsidRPr="005E5539">
        <w:rPr>
          <w:rFonts w:eastAsia="Calibri" w:cstheme="minorHAnsi"/>
          <w:sz w:val="24"/>
          <w:szCs w:val="24"/>
        </w:rPr>
        <w:t xml:space="preserve"> this project </w:t>
      </w:r>
      <w:r w:rsidRPr="005E5539">
        <w:rPr>
          <w:rFonts w:eastAsia="Calibri" w:cstheme="minorHAnsi"/>
          <w:sz w:val="24"/>
          <w:szCs w:val="24"/>
        </w:rPr>
        <w:t xml:space="preserve">and the role each is expected to fill. Provide resumes for </w:t>
      </w:r>
      <w:r w:rsidR="00B8762E" w:rsidRPr="005E5539">
        <w:rPr>
          <w:rFonts w:eastAsia="Calibri" w:cstheme="minorHAnsi"/>
          <w:sz w:val="24"/>
          <w:szCs w:val="24"/>
        </w:rPr>
        <w:t>everyone</w:t>
      </w:r>
      <w:r w:rsidRPr="005E5539">
        <w:rPr>
          <w:rFonts w:eastAsia="Calibri" w:cstheme="minorHAnsi"/>
          <w:sz w:val="24"/>
          <w:szCs w:val="24"/>
        </w:rPr>
        <w:t xml:space="preserve"> identifie</w:t>
      </w:r>
      <w:r w:rsidR="00276C9C" w:rsidRPr="005E5539">
        <w:rPr>
          <w:rFonts w:eastAsia="Calibri" w:cstheme="minorHAnsi"/>
          <w:sz w:val="24"/>
          <w:szCs w:val="24"/>
        </w:rPr>
        <w:t>d</w:t>
      </w:r>
    </w:p>
    <w:p w14:paraId="4F72AF2B" w14:textId="2B33FC06" w:rsidR="0013006B" w:rsidRPr="005E5539" w:rsidRDefault="0013006B" w:rsidP="000A1C88">
      <w:pPr>
        <w:pStyle w:val="ListParagraph"/>
        <w:numPr>
          <w:ilvl w:val="0"/>
          <w:numId w:val="36"/>
        </w:numPr>
        <w:tabs>
          <w:tab w:val="left" w:pos="540"/>
          <w:tab w:val="left" w:pos="990"/>
        </w:tabs>
        <w:ind w:left="540"/>
        <w:rPr>
          <w:rFonts w:eastAsia="Calibri" w:cstheme="minorHAnsi"/>
          <w:sz w:val="24"/>
          <w:szCs w:val="24"/>
        </w:rPr>
      </w:pPr>
      <w:r w:rsidRPr="005E5539">
        <w:rPr>
          <w:rFonts w:eastAsia="Calibri" w:cstheme="minorHAnsi"/>
          <w:sz w:val="24"/>
          <w:szCs w:val="24"/>
        </w:rPr>
        <w:t>Experience: Describe successful projects of similar size</w:t>
      </w:r>
      <w:r w:rsidR="00276C9C" w:rsidRPr="005E5539">
        <w:rPr>
          <w:rFonts w:eastAsia="Calibri" w:cstheme="minorHAnsi"/>
          <w:sz w:val="24"/>
          <w:szCs w:val="24"/>
        </w:rPr>
        <w:t xml:space="preserve"> and</w:t>
      </w:r>
      <w:r w:rsidRPr="005E5539">
        <w:rPr>
          <w:rFonts w:eastAsia="Calibri" w:cstheme="minorHAnsi"/>
          <w:sz w:val="24"/>
          <w:szCs w:val="24"/>
        </w:rPr>
        <w:t xml:space="preserve"> scope</w:t>
      </w:r>
      <w:r w:rsidR="00276C9C" w:rsidRPr="005E5539">
        <w:rPr>
          <w:rFonts w:eastAsia="Calibri" w:cstheme="minorHAnsi"/>
          <w:sz w:val="24"/>
          <w:szCs w:val="24"/>
        </w:rPr>
        <w:t xml:space="preserve"> </w:t>
      </w:r>
      <w:r w:rsidRPr="005E5539">
        <w:rPr>
          <w:rFonts w:eastAsia="Calibri" w:cstheme="minorHAnsi"/>
          <w:sz w:val="24"/>
          <w:szCs w:val="24"/>
        </w:rPr>
        <w:t>(previous state-level Consolidated Plan experience is preferred); working knowledge of the Consolidated Plan</w:t>
      </w:r>
      <w:r w:rsidR="00E02859">
        <w:rPr>
          <w:rFonts w:eastAsia="Calibri" w:cstheme="minorHAnsi"/>
          <w:sz w:val="24"/>
          <w:szCs w:val="24"/>
        </w:rPr>
        <w:t xml:space="preserve"> and </w:t>
      </w:r>
      <w:r w:rsidR="00271095">
        <w:rPr>
          <w:rFonts w:eastAsia="Calibri" w:cstheme="minorHAnsi"/>
          <w:sz w:val="24"/>
          <w:szCs w:val="24"/>
        </w:rPr>
        <w:t xml:space="preserve"> the HUD Community Development and Planning </w:t>
      </w:r>
      <w:r w:rsidR="00E02859">
        <w:rPr>
          <w:rFonts w:eastAsia="Calibri" w:cstheme="minorHAnsi"/>
          <w:sz w:val="24"/>
          <w:szCs w:val="24"/>
        </w:rPr>
        <w:t>Program</w:t>
      </w:r>
      <w:r w:rsidR="00271095">
        <w:rPr>
          <w:rFonts w:eastAsia="Calibri" w:cstheme="minorHAnsi"/>
          <w:sz w:val="24"/>
          <w:szCs w:val="24"/>
        </w:rPr>
        <w:t>s</w:t>
      </w:r>
      <w:r w:rsidRPr="005E5539">
        <w:rPr>
          <w:rFonts w:eastAsia="Calibri" w:cstheme="minorHAnsi"/>
          <w:sz w:val="24"/>
          <w:szCs w:val="24"/>
        </w:rPr>
        <w:t>, including the regulations and requirements</w:t>
      </w:r>
      <w:r w:rsidR="00E52B86">
        <w:rPr>
          <w:rFonts w:eastAsia="Calibri" w:cstheme="minorHAnsi"/>
          <w:sz w:val="24"/>
          <w:szCs w:val="24"/>
        </w:rPr>
        <w:t xml:space="preserve"> </w:t>
      </w:r>
    </w:p>
    <w:p w14:paraId="5C9A8399" w14:textId="3FF87B08" w:rsidR="00F12B5B" w:rsidRPr="00F12B5B" w:rsidRDefault="0013006B" w:rsidP="000A1C88">
      <w:pPr>
        <w:pStyle w:val="ListParagraph"/>
        <w:numPr>
          <w:ilvl w:val="0"/>
          <w:numId w:val="36"/>
        </w:numPr>
        <w:tabs>
          <w:tab w:val="left" w:pos="540"/>
          <w:tab w:val="left" w:pos="990"/>
        </w:tabs>
        <w:ind w:hanging="540"/>
        <w:rPr>
          <w:rFonts w:eastAsia="Calibri" w:cstheme="minorHAnsi"/>
          <w:sz w:val="24"/>
          <w:szCs w:val="24"/>
        </w:rPr>
      </w:pPr>
      <w:r w:rsidRPr="00F12B5B">
        <w:rPr>
          <w:rFonts w:eastAsia="Calibri" w:cstheme="minorHAnsi"/>
          <w:sz w:val="24"/>
          <w:szCs w:val="24"/>
        </w:rPr>
        <w:t xml:space="preserve">Proposed </w:t>
      </w:r>
      <w:r w:rsidR="00F12B5B" w:rsidRPr="00F12B5B">
        <w:rPr>
          <w:rFonts w:eastAsia="Calibri" w:cstheme="minorHAnsi"/>
          <w:sz w:val="24"/>
          <w:szCs w:val="24"/>
        </w:rPr>
        <w:t>p</w:t>
      </w:r>
      <w:r w:rsidRPr="00F12B5B">
        <w:rPr>
          <w:rFonts w:eastAsia="Calibri" w:cstheme="minorHAnsi"/>
          <w:sz w:val="24"/>
          <w:szCs w:val="24"/>
        </w:rPr>
        <w:t xml:space="preserve">lan for </w:t>
      </w:r>
      <w:r w:rsidR="00F12B5B" w:rsidRPr="00F12B5B">
        <w:rPr>
          <w:rFonts w:eastAsia="Calibri" w:cstheme="minorHAnsi"/>
          <w:sz w:val="24"/>
          <w:szCs w:val="24"/>
        </w:rPr>
        <w:t>d</w:t>
      </w:r>
      <w:r w:rsidRPr="00F12B5B">
        <w:rPr>
          <w:rFonts w:eastAsia="Calibri" w:cstheme="minorHAnsi"/>
          <w:sz w:val="24"/>
          <w:szCs w:val="24"/>
        </w:rPr>
        <w:t>eveloping a</w:t>
      </w:r>
      <w:r w:rsidR="00E02859" w:rsidRPr="00F12B5B">
        <w:rPr>
          <w:rFonts w:eastAsia="Calibri" w:cstheme="minorHAnsi"/>
          <w:sz w:val="24"/>
          <w:szCs w:val="24"/>
        </w:rPr>
        <w:t>n</w:t>
      </w:r>
      <w:r w:rsidR="00276C9C" w:rsidRPr="00F12B5B">
        <w:rPr>
          <w:rFonts w:eastAsia="Calibri" w:cstheme="minorHAnsi"/>
          <w:sz w:val="24"/>
          <w:szCs w:val="24"/>
        </w:rPr>
        <w:t xml:space="preserve"> </w:t>
      </w:r>
      <w:r w:rsidRPr="00F12B5B">
        <w:rPr>
          <w:rFonts w:eastAsia="Calibri" w:cstheme="minorHAnsi"/>
          <w:sz w:val="24"/>
          <w:szCs w:val="24"/>
        </w:rPr>
        <w:t>Annual Action Plan</w:t>
      </w:r>
      <w:r w:rsidR="00276C9C" w:rsidRPr="00F12B5B">
        <w:rPr>
          <w:rFonts w:eastAsia="Calibri" w:cstheme="minorHAnsi"/>
          <w:sz w:val="24"/>
          <w:szCs w:val="24"/>
        </w:rPr>
        <w:t xml:space="preserve"> </w:t>
      </w:r>
    </w:p>
    <w:p w14:paraId="6A1F9672" w14:textId="77777777" w:rsidR="0013006B" w:rsidRPr="005E5539" w:rsidRDefault="0013006B" w:rsidP="000A1C88">
      <w:pPr>
        <w:pStyle w:val="ListParagraph"/>
        <w:numPr>
          <w:ilvl w:val="0"/>
          <w:numId w:val="36"/>
        </w:numPr>
        <w:tabs>
          <w:tab w:val="left" w:pos="540"/>
          <w:tab w:val="left" w:pos="990"/>
        </w:tabs>
        <w:ind w:hanging="540"/>
        <w:rPr>
          <w:rFonts w:eastAsia="Calibri" w:cstheme="minorHAnsi"/>
          <w:sz w:val="24"/>
          <w:szCs w:val="24"/>
        </w:rPr>
      </w:pPr>
      <w:r w:rsidRPr="005E5539">
        <w:rPr>
          <w:rFonts w:eastAsia="Calibri" w:cstheme="minorHAnsi"/>
          <w:sz w:val="24"/>
          <w:szCs w:val="24"/>
        </w:rPr>
        <w:t>Schedule of proposed activities with timeline and proposed completion date(s)</w:t>
      </w:r>
      <w:r w:rsidR="00C45CA9" w:rsidRPr="005E5539">
        <w:rPr>
          <w:rFonts w:eastAsia="Calibri" w:cstheme="minorHAnsi"/>
          <w:sz w:val="24"/>
          <w:szCs w:val="24"/>
        </w:rPr>
        <w:t>.</w:t>
      </w:r>
    </w:p>
    <w:p w14:paraId="58DB750B" w14:textId="77777777" w:rsidR="0013006B" w:rsidRPr="005E5539" w:rsidRDefault="0013006B" w:rsidP="000A1C88">
      <w:pPr>
        <w:pStyle w:val="ListParagraph"/>
        <w:numPr>
          <w:ilvl w:val="0"/>
          <w:numId w:val="36"/>
        </w:numPr>
        <w:tabs>
          <w:tab w:val="left" w:pos="540"/>
          <w:tab w:val="left" w:pos="990"/>
        </w:tabs>
        <w:ind w:hanging="540"/>
        <w:rPr>
          <w:rFonts w:eastAsia="Calibri" w:cstheme="minorHAnsi"/>
          <w:sz w:val="24"/>
          <w:szCs w:val="24"/>
        </w:rPr>
      </w:pPr>
      <w:r w:rsidRPr="005E5539">
        <w:rPr>
          <w:rFonts w:eastAsia="Calibri" w:cstheme="minorHAnsi"/>
          <w:sz w:val="24"/>
          <w:szCs w:val="24"/>
        </w:rPr>
        <w:t xml:space="preserve">Price </w:t>
      </w:r>
      <w:r w:rsidR="00276C9C" w:rsidRPr="005E5539">
        <w:rPr>
          <w:rFonts w:eastAsia="Calibri" w:cstheme="minorHAnsi"/>
          <w:sz w:val="24"/>
          <w:szCs w:val="24"/>
        </w:rPr>
        <w:t>p</w:t>
      </w:r>
      <w:r w:rsidRPr="005E5539">
        <w:rPr>
          <w:rFonts w:eastAsia="Calibri" w:cstheme="minorHAnsi"/>
          <w:sz w:val="24"/>
          <w:szCs w:val="24"/>
        </w:rPr>
        <w:t xml:space="preserve">roposal and </w:t>
      </w:r>
      <w:r w:rsidR="00276C9C" w:rsidRPr="005E5539">
        <w:rPr>
          <w:rFonts w:eastAsia="Calibri" w:cstheme="minorHAnsi"/>
          <w:sz w:val="24"/>
          <w:szCs w:val="24"/>
        </w:rPr>
        <w:t>e</w:t>
      </w:r>
      <w:r w:rsidRPr="005E5539">
        <w:rPr>
          <w:rFonts w:eastAsia="Calibri" w:cstheme="minorHAnsi"/>
          <w:sz w:val="24"/>
          <w:szCs w:val="24"/>
        </w:rPr>
        <w:t>stimated time to complete</w:t>
      </w:r>
      <w:r w:rsidR="00276C9C" w:rsidRPr="005E5539">
        <w:rPr>
          <w:rFonts w:eastAsia="Calibri" w:cstheme="minorHAnsi"/>
          <w:sz w:val="24"/>
          <w:szCs w:val="24"/>
        </w:rPr>
        <w:t xml:space="preserve"> project</w:t>
      </w:r>
    </w:p>
    <w:p w14:paraId="76261AD5" w14:textId="77777777" w:rsidR="0013006B" w:rsidRPr="005E5539" w:rsidRDefault="0013006B" w:rsidP="000A1C88">
      <w:pPr>
        <w:pStyle w:val="ListParagraph"/>
        <w:numPr>
          <w:ilvl w:val="0"/>
          <w:numId w:val="36"/>
        </w:numPr>
        <w:tabs>
          <w:tab w:val="left" w:pos="540"/>
          <w:tab w:val="left" w:pos="990"/>
        </w:tabs>
        <w:ind w:hanging="540"/>
        <w:rPr>
          <w:rFonts w:eastAsia="Calibri" w:cstheme="minorHAnsi"/>
          <w:sz w:val="24"/>
          <w:szCs w:val="24"/>
        </w:rPr>
      </w:pPr>
      <w:r w:rsidRPr="005E5539">
        <w:rPr>
          <w:rFonts w:eastAsia="Calibri" w:cstheme="minorHAnsi"/>
          <w:sz w:val="24"/>
          <w:szCs w:val="24"/>
        </w:rPr>
        <w:t>References</w:t>
      </w:r>
    </w:p>
    <w:p w14:paraId="2EE0568A" w14:textId="77777777" w:rsidR="00313511" w:rsidRPr="005E5539" w:rsidRDefault="00313511" w:rsidP="00435600">
      <w:pPr>
        <w:pStyle w:val="Heading1"/>
        <w:rPr>
          <w:rFonts w:asciiTheme="minorHAnsi" w:hAnsiTheme="minorHAnsi" w:cstheme="minorHAnsi"/>
        </w:rPr>
      </w:pPr>
    </w:p>
    <w:p w14:paraId="5FBB6E57" w14:textId="77777777" w:rsidR="00B12C92" w:rsidRPr="005E5539" w:rsidRDefault="00B12C92" w:rsidP="009C4FF8">
      <w:pPr>
        <w:pStyle w:val="Heading1"/>
        <w:ind w:hanging="140"/>
        <w:rPr>
          <w:rFonts w:asciiTheme="minorHAnsi" w:hAnsiTheme="minorHAnsi" w:cstheme="minorHAnsi"/>
        </w:rPr>
      </w:pPr>
      <w:bookmarkStart w:id="5" w:name="_Toc125121080"/>
      <w:r w:rsidRPr="005E5539">
        <w:rPr>
          <w:rFonts w:asciiTheme="minorHAnsi" w:hAnsiTheme="minorHAnsi" w:cstheme="minorHAnsi"/>
        </w:rPr>
        <w:t>AWARD CRITERIA:</w:t>
      </w:r>
      <w:bookmarkEnd w:id="5"/>
    </w:p>
    <w:p w14:paraId="3484E3DC" w14:textId="77777777" w:rsidR="00B12C92" w:rsidRPr="005E5539" w:rsidRDefault="00B12C92" w:rsidP="009C4FF8">
      <w:pPr>
        <w:pStyle w:val="ListParagraph"/>
        <w:numPr>
          <w:ilvl w:val="0"/>
          <w:numId w:val="37"/>
        </w:numPr>
        <w:tabs>
          <w:tab w:val="left" w:pos="1080"/>
        </w:tabs>
        <w:ind w:left="540"/>
        <w:rPr>
          <w:rFonts w:cstheme="minorHAnsi"/>
          <w:sz w:val="24"/>
          <w:szCs w:val="24"/>
        </w:rPr>
      </w:pPr>
      <w:r w:rsidRPr="005E5539">
        <w:rPr>
          <w:rFonts w:cstheme="minorHAnsi"/>
          <w:sz w:val="24"/>
          <w:szCs w:val="24"/>
        </w:rPr>
        <w:t>Understanding of work to be performed</w:t>
      </w:r>
    </w:p>
    <w:p w14:paraId="69264A1B" w14:textId="77777777" w:rsidR="00B12C92" w:rsidRPr="005E5539" w:rsidRDefault="00B12C92" w:rsidP="009C4FF8">
      <w:pPr>
        <w:pStyle w:val="ListParagraph"/>
        <w:numPr>
          <w:ilvl w:val="0"/>
          <w:numId w:val="37"/>
        </w:numPr>
        <w:tabs>
          <w:tab w:val="left" w:pos="1080"/>
        </w:tabs>
        <w:ind w:left="540"/>
        <w:rPr>
          <w:rFonts w:cstheme="minorHAnsi"/>
          <w:sz w:val="24"/>
          <w:szCs w:val="24"/>
        </w:rPr>
      </w:pPr>
      <w:r w:rsidRPr="005E5539">
        <w:rPr>
          <w:rFonts w:cstheme="minorHAnsi"/>
          <w:sz w:val="24"/>
          <w:szCs w:val="24"/>
        </w:rPr>
        <w:t>Professional expertise of team</w:t>
      </w:r>
    </w:p>
    <w:p w14:paraId="7CF5F02E" w14:textId="77777777" w:rsidR="00B12C92" w:rsidRPr="005E5539" w:rsidRDefault="00B12C92" w:rsidP="009C4FF8">
      <w:pPr>
        <w:pStyle w:val="ListParagraph"/>
        <w:numPr>
          <w:ilvl w:val="0"/>
          <w:numId w:val="37"/>
        </w:numPr>
        <w:tabs>
          <w:tab w:val="left" w:pos="1080"/>
        </w:tabs>
        <w:ind w:left="540"/>
        <w:rPr>
          <w:rFonts w:cstheme="minorHAnsi"/>
          <w:sz w:val="24"/>
          <w:szCs w:val="24"/>
        </w:rPr>
      </w:pPr>
      <w:r w:rsidRPr="005E5539">
        <w:rPr>
          <w:rFonts w:cstheme="minorHAnsi"/>
          <w:sz w:val="24"/>
          <w:szCs w:val="24"/>
        </w:rPr>
        <w:t>Prior experience relative to project</w:t>
      </w:r>
    </w:p>
    <w:p w14:paraId="020C1704" w14:textId="77777777" w:rsidR="00B12C92" w:rsidRPr="005E5539" w:rsidRDefault="00276C9C" w:rsidP="009C4FF8">
      <w:pPr>
        <w:pStyle w:val="ListParagraph"/>
        <w:numPr>
          <w:ilvl w:val="0"/>
          <w:numId w:val="37"/>
        </w:numPr>
        <w:tabs>
          <w:tab w:val="left" w:pos="1080"/>
        </w:tabs>
        <w:ind w:left="540"/>
        <w:rPr>
          <w:rFonts w:cstheme="minorHAnsi"/>
          <w:sz w:val="24"/>
          <w:szCs w:val="24"/>
        </w:rPr>
      </w:pPr>
      <w:r w:rsidRPr="005E5539">
        <w:rPr>
          <w:rFonts w:cstheme="minorHAnsi"/>
          <w:sz w:val="24"/>
          <w:szCs w:val="24"/>
        </w:rPr>
        <w:t>Q</w:t>
      </w:r>
      <w:r w:rsidR="00B12C92" w:rsidRPr="005E5539">
        <w:rPr>
          <w:rFonts w:cstheme="minorHAnsi"/>
          <w:sz w:val="24"/>
          <w:szCs w:val="24"/>
        </w:rPr>
        <w:t>uality of scope of services and project schedule</w:t>
      </w:r>
    </w:p>
    <w:p w14:paraId="24DBA323" w14:textId="77777777" w:rsidR="00B12C92" w:rsidRPr="005E5539" w:rsidRDefault="00B12C92" w:rsidP="009C4FF8">
      <w:pPr>
        <w:pStyle w:val="ListParagraph"/>
        <w:numPr>
          <w:ilvl w:val="0"/>
          <w:numId w:val="37"/>
        </w:numPr>
        <w:tabs>
          <w:tab w:val="left" w:pos="1080"/>
        </w:tabs>
        <w:ind w:left="540"/>
        <w:rPr>
          <w:rFonts w:cstheme="minorHAnsi"/>
          <w:sz w:val="24"/>
          <w:szCs w:val="24"/>
        </w:rPr>
      </w:pPr>
      <w:r w:rsidRPr="005E5539">
        <w:rPr>
          <w:rFonts w:cstheme="minorHAnsi"/>
          <w:sz w:val="24"/>
          <w:szCs w:val="24"/>
        </w:rPr>
        <w:t>Fee schedule and cost</w:t>
      </w:r>
    </w:p>
    <w:p w14:paraId="190E2F6A" w14:textId="77777777" w:rsidR="00B12C92" w:rsidRPr="005E5539" w:rsidRDefault="00B12C92" w:rsidP="00435600">
      <w:pPr>
        <w:pStyle w:val="Heading1"/>
        <w:ind w:right="213"/>
        <w:rPr>
          <w:rFonts w:asciiTheme="minorHAnsi" w:hAnsiTheme="minorHAnsi" w:cstheme="minorHAnsi"/>
          <w:u w:val="single"/>
        </w:rPr>
      </w:pPr>
    </w:p>
    <w:p w14:paraId="503DBABE" w14:textId="77777777" w:rsidR="00576ED9" w:rsidRPr="005E5539" w:rsidRDefault="00576ED9" w:rsidP="009C4FF8">
      <w:pPr>
        <w:pStyle w:val="Heading1"/>
        <w:ind w:hanging="140"/>
        <w:rPr>
          <w:rFonts w:asciiTheme="minorHAnsi" w:hAnsiTheme="minorHAnsi" w:cstheme="minorHAnsi"/>
        </w:rPr>
      </w:pPr>
      <w:bookmarkStart w:id="6" w:name="_Toc125121081"/>
      <w:r w:rsidRPr="005E5539">
        <w:rPr>
          <w:rFonts w:asciiTheme="minorHAnsi" w:hAnsiTheme="minorHAnsi" w:cstheme="minorHAnsi"/>
        </w:rPr>
        <w:t>PROPOSAL SUBMISSION REQUIREMENTS</w:t>
      </w:r>
      <w:r w:rsidR="0006682E" w:rsidRPr="005E5539">
        <w:rPr>
          <w:rFonts w:asciiTheme="minorHAnsi" w:hAnsiTheme="minorHAnsi" w:cstheme="minorHAnsi"/>
        </w:rPr>
        <w:t>:</w:t>
      </w:r>
      <w:bookmarkEnd w:id="6"/>
    </w:p>
    <w:p w14:paraId="5E35E3CB" w14:textId="77777777" w:rsidR="00F47567" w:rsidRPr="005E5539" w:rsidRDefault="00F47567" w:rsidP="009C4FF8">
      <w:pPr>
        <w:pStyle w:val="ListParagraph"/>
        <w:ind w:left="522" w:hanging="522"/>
        <w:rPr>
          <w:rFonts w:eastAsia="Calibri" w:cstheme="minorHAnsi"/>
          <w:sz w:val="24"/>
          <w:szCs w:val="24"/>
        </w:rPr>
      </w:pPr>
      <w:r w:rsidRPr="005E5539">
        <w:rPr>
          <w:rFonts w:cstheme="minorHAnsi"/>
          <w:sz w:val="24"/>
          <w:szCs w:val="24"/>
        </w:rPr>
        <w:t>Email one complete scanned version to</w:t>
      </w:r>
      <w:r w:rsidRPr="005E5539">
        <w:rPr>
          <w:rFonts w:cstheme="minorHAnsi"/>
          <w:spacing w:val="-4"/>
          <w:sz w:val="24"/>
          <w:szCs w:val="24"/>
        </w:rPr>
        <w:t xml:space="preserve"> </w:t>
      </w:r>
      <w:r w:rsidR="00576ED9" w:rsidRPr="005E5539">
        <w:rPr>
          <w:rFonts w:cstheme="minorHAnsi"/>
          <w:spacing w:val="-4"/>
          <w:sz w:val="24"/>
          <w:szCs w:val="24"/>
        </w:rPr>
        <w:t>Sheri Malnak at sheri.malnak@dca.nj.gov</w:t>
      </w:r>
    </w:p>
    <w:p w14:paraId="5470C62D" w14:textId="77777777" w:rsidR="00F47567" w:rsidRPr="005E5539" w:rsidRDefault="00F47567" w:rsidP="00435600">
      <w:pPr>
        <w:rPr>
          <w:rFonts w:eastAsia="Calibri" w:cstheme="minorHAnsi"/>
          <w:sz w:val="24"/>
          <w:szCs w:val="24"/>
        </w:rPr>
      </w:pPr>
    </w:p>
    <w:p w14:paraId="056F879D" w14:textId="77777777" w:rsidR="00F47567" w:rsidRPr="005E5539" w:rsidRDefault="00F47567" w:rsidP="009C4FF8">
      <w:pPr>
        <w:pStyle w:val="Heading1"/>
        <w:ind w:hanging="140"/>
        <w:rPr>
          <w:rFonts w:asciiTheme="minorHAnsi" w:hAnsiTheme="minorHAnsi" w:cstheme="minorHAnsi"/>
        </w:rPr>
      </w:pPr>
      <w:bookmarkStart w:id="7" w:name="_Toc125121082"/>
      <w:r w:rsidRPr="005E5539">
        <w:rPr>
          <w:rFonts w:asciiTheme="minorHAnsi" w:hAnsiTheme="minorHAnsi" w:cstheme="minorHAnsi"/>
        </w:rPr>
        <w:t>PROPOSAL SUBMISSION DEADLINE</w:t>
      </w:r>
      <w:r w:rsidR="0006682E" w:rsidRPr="005E5539">
        <w:rPr>
          <w:rFonts w:asciiTheme="minorHAnsi" w:hAnsiTheme="minorHAnsi" w:cstheme="minorHAnsi"/>
        </w:rPr>
        <w:t>:</w:t>
      </w:r>
      <w:bookmarkEnd w:id="7"/>
    </w:p>
    <w:p w14:paraId="22B24EA7" w14:textId="56ADCEEF" w:rsidR="00F47567" w:rsidRPr="005E5539" w:rsidRDefault="00C71E9A" w:rsidP="009C4FF8">
      <w:pPr>
        <w:pStyle w:val="ListParagraph"/>
        <w:numPr>
          <w:ilvl w:val="0"/>
          <w:numId w:val="38"/>
        </w:numPr>
        <w:tabs>
          <w:tab w:val="left" w:pos="860"/>
        </w:tabs>
        <w:ind w:right="213"/>
        <w:rPr>
          <w:rFonts w:eastAsia="Calibri" w:cstheme="minorHAnsi"/>
          <w:sz w:val="24"/>
          <w:szCs w:val="24"/>
        </w:rPr>
      </w:pPr>
      <w:r w:rsidRPr="005E5539">
        <w:rPr>
          <w:rFonts w:eastAsia="Calibri" w:cstheme="minorHAnsi"/>
          <w:sz w:val="24"/>
          <w:szCs w:val="24"/>
        </w:rPr>
        <w:t xml:space="preserve">4 PM on </w:t>
      </w:r>
      <w:r w:rsidR="00D01DBF">
        <w:rPr>
          <w:rFonts w:eastAsia="Calibri" w:cstheme="minorHAnsi"/>
          <w:sz w:val="24"/>
          <w:szCs w:val="24"/>
        </w:rPr>
        <w:t xml:space="preserve">February </w:t>
      </w:r>
      <w:r w:rsidR="00147A0D">
        <w:rPr>
          <w:rFonts w:eastAsia="Calibri" w:cstheme="minorHAnsi"/>
          <w:sz w:val="24"/>
          <w:szCs w:val="24"/>
        </w:rPr>
        <w:t>28</w:t>
      </w:r>
      <w:r w:rsidR="00D01DBF">
        <w:rPr>
          <w:rFonts w:eastAsia="Calibri" w:cstheme="minorHAnsi"/>
          <w:sz w:val="24"/>
          <w:szCs w:val="24"/>
        </w:rPr>
        <w:t>, 202</w:t>
      </w:r>
      <w:r w:rsidR="00147A0D">
        <w:rPr>
          <w:rFonts w:eastAsia="Calibri" w:cstheme="minorHAnsi"/>
          <w:sz w:val="24"/>
          <w:szCs w:val="24"/>
        </w:rPr>
        <w:t>3</w:t>
      </w:r>
    </w:p>
    <w:p w14:paraId="2D80347C" w14:textId="77777777" w:rsidR="00F47567" w:rsidRPr="005E5539" w:rsidRDefault="00F47567" w:rsidP="009C4FF8">
      <w:pPr>
        <w:pStyle w:val="ListParagraph"/>
        <w:numPr>
          <w:ilvl w:val="0"/>
          <w:numId w:val="38"/>
        </w:numPr>
        <w:tabs>
          <w:tab w:val="left" w:pos="861"/>
        </w:tabs>
        <w:rPr>
          <w:rFonts w:eastAsia="Calibri" w:cstheme="minorHAnsi"/>
          <w:sz w:val="24"/>
          <w:szCs w:val="24"/>
        </w:rPr>
      </w:pPr>
      <w:r w:rsidRPr="005E5539">
        <w:rPr>
          <w:rFonts w:cstheme="minorHAnsi"/>
          <w:sz w:val="24"/>
          <w:szCs w:val="24"/>
        </w:rPr>
        <w:t>Late or incomplete submittals will be</w:t>
      </w:r>
      <w:r w:rsidRPr="005E5539">
        <w:rPr>
          <w:rFonts w:cstheme="minorHAnsi"/>
          <w:spacing w:val="-9"/>
          <w:sz w:val="24"/>
          <w:szCs w:val="24"/>
        </w:rPr>
        <w:t xml:space="preserve"> </w:t>
      </w:r>
      <w:r w:rsidRPr="005E5539">
        <w:rPr>
          <w:rFonts w:cstheme="minorHAnsi"/>
          <w:sz w:val="24"/>
          <w:szCs w:val="24"/>
        </w:rPr>
        <w:t>rejected</w:t>
      </w:r>
    </w:p>
    <w:p w14:paraId="2A6A4E64" w14:textId="6EE2163B" w:rsidR="00F47567" w:rsidRDefault="00F47567" w:rsidP="00435600">
      <w:pPr>
        <w:rPr>
          <w:rFonts w:eastAsia="Calibri" w:cstheme="minorHAnsi"/>
          <w:sz w:val="24"/>
          <w:szCs w:val="24"/>
        </w:rPr>
      </w:pPr>
    </w:p>
    <w:p w14:paraId="727BC659" w14:textId="1972CF76" w:rsidR="009C4FF8" w:rsidRDefault="009C4FF8" w:rsidP="00435600">
      <w:pPr>
        <w:rPr>
          <w:rFonts w:eastAsia="Calibri" w:cstheme="minorHAnsi"/>
          <w:sz w:val="24"/>
          <w:szCs w:val="24"/>
        </w:rPr>
      </w:pPr>
    </w:p>
    <w:p w14:paraId="648D921E" w14:textId="77777777" w:rsidR="00870C8F" w:rsidRPr="005E5539" w:rsidRDefault="00870C8F" w:rsidP="00435600">
      <w:pPr>
        <w:rPr>
          <w:rFonts w:eastAsia="Calibri" w:cstheme="minorHAnsi"/>
          <w:sz w:val="24"/>
          <w:szCs w:val="24"/>
        </w:rPr>
      </w:pPr>
    </w:p>
    <w:p w14:paraId="63C4E6C4" w14:textId="77777777" w:rsidR="005C7FC8" w:rsidRPr="005C7FC8" w:rsidRDefault="005C7FC8" w:rsidP="00721580">
      <w:pPr>
        <w:pStyle w:val="Heading1"/>
        <w:ind w:left="0"/>
        <w:rPr>
          <w:rFonts w:asciiTheme="minorHAnsi" w:hAnsiTheme="minorHAnsi" w:cstheme="minorHAnsi"/>
        </w:rPr>
      </w:pPr>
      <w:r w:rsidRPr="005C7FC8">
        <w:rPr>
          <w:rFonts w:asciiTheme="minorHAnsi" w:hAnsiTheme="minorHAnsi" w:cstheme="minorHAnsi"/>
        </w:rPr>
        <w:t>RFP TIMELINE:</w:t>
      </w:r>
    </w:p>
    <w:p w14:paraId="13D5E28B" w14:textId="528E4F5A" w:rsidR="005C7FC8" w:rsidRPr="00870C8F" w:rsidRDefault="005C7FC8" w:rsidP="00096D96">
      <w:pPr>
        <w:pStyle w:val="Heading1"/>
        <w:numPr>
          <w:ilvl w:val="0"/>
          <w:numId w:val="40"/>
        </w:numPr>
        <w:ind w:left="360" w:hanging="257"/>
        <w:rPr>
          <w:rFonts w:asciiTheme="minorHAnsi" w:hAnsiTheme="minorHAnsi" w:cstheme="minorHAnsi"/>
          <w:b w:val="0"/>
          <w:bCs w:val="0"/>
        </w:rPr>
      </w:pPr>
      <w:r w:rsidRPr="00870C8F">
        <w:rPr>
          <w:rFonts w:asciiTheme="minorHAnsi" w:hAnsiTheme="minorHAnsi" w:cstheme="minorHAnsi"/>
          <w:b w:val="0"/>
          <w:bCs w:val="0"/>
        </w:rPr>
        <w:t>RFP Released:</w:t>
      </w:r>
      <w:r w:rsidR="00DC1881">
        <w:rPr>
          <w:rFonts w:asciiTheme="minorHAnsi" w:hAnsiTheme="minorHAnsi" w:cstheme="minorHAnsi"/>
          <w:b w:val="0"/>
          <w:bCs w:val="0"/>
        </w:rPr>
        <w:t xml:space="preserve"> February 6</w:t>
      </w:r>
      <w:r w:rsidRPr="00870C8F">
        <w:rPr>
          <w:rFonts w:asciiTheme="minorHAnsi" w:hAnsiTheme="minorHAnsi" w:cstheme="minorHAnsi"/>
          <w:b w:val="0"/>
          <w:bCs w:val="0"/>
        </w:rPr>
        <w:t>, 202</w:t>
      </w:r>
      <w:r w:rsidR="00721580">
        <w:rPr>
          <w:rFonts w:asciiTheme="minorHAnsi" w:hAnsiTheme="minorHAnsi" w:cstheme="minorHAnsi"/>
          <w:b w:val="0"/>
          <w:bCs w:val="0"/>
        </w:rPr>
        <w:t>3</w:t>
      </w:r>
    </w:p>
    <w:p w14:paraId="0F60B335" w14:textId="3C6EAA39" w:rsidR="005C7FC8" w:rsidRPr="00870C8F" w:rsidRDefault="005C7FC8" w:rsidP="00096D96">
      <w:pPr>
        <w:pStyle w:val="Heading1"/>
        <w:numPr>
          <w:ilvl w:val="0"/>
          <w:numId w:val="40"/>
        </w:numPr>
        <w:ind w:left="360" w:hanging="257"/>
        <w:rPr>
          <w:rFonts w:asciiTheme="minorHAnsi" w:hAnsiTheme="minorHAnsi" w:cstheme="minorHAnsi"/>
          <w:b w:val="0"/>
          <w:bCs w:val="0"/>
        </w:rPr>
      </w:pPr>
      <w:r w:rsidRPr="00870C8F">
        <w:rPr>
          <w:rFonts w:asciiTheme="minorHAnsi" w:hAnsiTheme="minorHAnsi" w:cstheme="minorHAnsi"/>
          <w:b w:val="0"/>
          <w:bCs w:val="0"/>
        </w:rPr>
        <w:t>RFP Deadline for Submission: February 28, 2023</w:t>
      </w:r>
    </w:p>
    <w:p w14:paraId="0BC7C163" w14:textId="014B3D80" w:rsidR="005C7FC8" w:rsidRPr="00870C8F" w:rsidRDefault="005C7FC8" w:rsidP="00096D96">
      <w:pPr>
        <w:pStyle w:val="Heading1"/>
        <w:numPr>
          <w:ilvl w:val="0"/>
          <w:numId w:val="40"/>
        </w:numPr>
        <w:ind w:left="360" w:hanging="257"/>
        <w:rPr>
          <w:rFonts w:asciiTheme="minorHAnsi" w:hAnsiTheme="minorHAnsi" w:cstheme="minorHAnsi"/>
          <w:b w:val="0"/>
          <w:bCs w:val="0"/>
        </w:rPr>
      </w:pPr>
      <w:r w:rsidRPr="00870C8F">
        <w:rPr>
          <w:rFonts w:asciiTheme="minorHAnsi" w:hAnsiTheme="minorHAnsi" w:cstheme="minorHAnsi"/>
          <w:b w:val="0"/>
          <w:bCs w:val="0"/>
        </w:rPr>
        <w:t>Award announced: March 17, 2023</w:t>
      </w:r>
    </w:p>
    <w:p w14:paraId="450B1C46" w14:textId="05657DFB" w:rsidR="00382A90" w:rsidRPr="00870C8F" w:rsidRDefault="005C7FC8" w:rsidP="00096D96">
      <w:pPr>
        <w:pStyle w:val="Heading1"/>
        <w:numPr>
          <w:ilvl w:val="0"/>
          <w:numId w:val="40"/>
        </w:numPr>
        <w:ind w:left="360" w:hanging="257"/>
        <w:rPr>
          <w:rFonts w:asciiTheme="minorHAnsi" w:hAnsiTheme="minorHAnsi" w:cstheme="minorHAnsi"/>
          <w:b w:val="0"/>
          <w:bCs w:val="0"/>
        </w:rPr>
      </w:pPr>
      <w:r w:rsidRPr="00870C8F">
        <w:rPr>
          <w:rFonts w:asciiTheme="minorHAnsi" w:hAnsiTheme="minorHAnsi" w:cstheme="minorHAnsi"/>
          <w:b w:val="0"/>
          <w:bCs w:val="0"/>
        </w:rPr>
        <w:t>Deadline for all items to be completed:</w:t>
      </w:r>
      <w:r w:rsidR="00E7273A">
        <w:rPr>
          <w:rFonts w:asciiTheme="minorHAnsi" w:hAnsiTheme="minorHAnsi" w:cstheme="minorHAnsi"/>
          <w:b w:val="0"/>
          <w:bCs w:val="0"/>
        </w:rPr>
        <w:t xml:space="preserve"> June 30</w:t>
      </w:r>
      <w:r w:rsidR="00870C8F" w:rsidRPr="00870C8F">
        <w:rPr>
          <w:rFonts w:asciiTheme="minorHAnsi" w:hAnsiTheme="minorHAnsi" w:cstheme="minorHAnsi"/>
          <w:b w:val="0"/>
          <w:bCs w:val="0"/>
        </w:rPr>
        <w:t>, 2023</w:t>
      </w:r>
    </w:p>
    <w:p w14:paraId="274B93D3" w14:textId="77777777" w:rsidR="00870C8F" w:rsidRDefault="00870C8F" w:rsidP="005C7FC8">
      <w:pPr>
        <w:pStyle w:val="Heading1"/>
        <w:rPr>
          <w:rFonts w:asciiTheme="minorHAnsi" w:hAnsiTheme="minorHAnsi" w:cstheme="minorHAnsi"/>
        </w:rPr>
      </w:pPr>
    </w:p>
    <w:p w14:paraId="4B4E27E5" w14:textId="14957736" w:rsidR="00F47567" w:rsidRPr="005E5539" w:rsidRDefault="00F47567" w:rsidP="009C4FF8">
      <w:pPr>
        <w:pStyle w:val="Heading1"/>
        <w:ind w:left="0"/>
        <w:rPr>
          <w:rFonts w:asciiTheme="minorHAnsi" w:hAnsiTheme="minorHAnsi" w:cstheme="minorHAnsi"/>
        </w:rPr>
      </w:pPr>
      <w:bookmarkStart w:id="8" w:name="_Toc125121083"/>
      <w:r w:rsidRPr="005E5539">
        <w:rPr>
          <w:rFonts w:asciiTheme="minorHAnsi" w:hAnsiTheme="minorHAnsi" w:cstheme="minorHAnsi"/>
        </w:rPr>
        <w:t xml:space="preserve">GENERAL INFORMATION </w:t>
      </w:r>
      <w:r w:rsidR="0006682E" w:rsidRPr="005E5539">
        <w:rPr>
          <w:rFonts w:asciiTheme="minorHAnsi" w:hAnsiTheme="minorHAnsi" w:cstheme="minorHAnsi"/>
        </w:rPr>
        <w:t>AND</w:t>
      </w:r>
      <w:r w:rsidRPr="005E5539">
        <w:rPr>
          <w:rFonts w:asciiTheme="minorHAnsi" w:hAnsiTheme="minorHAnsi" w:cstheme="minorHAnsi"/>
        </w:rPr>
        <w:t xml:space="preserve"> REQUIREMENTS</w:t>
      </w:r>
      <w:r w:rsidR="0006682E" w:rsidRPr="005E5539">
        <w:rPr>
          <w:rFonts w:asciiTheme="minorHAnsi" w:hAnsiTheme="minorHAnsi" w:cstheme="minorHAnsi"/>
        </w:rPr>
        <w:t>:</w:t>
      </w:r>
      <w:bookmarkEnd w:id="8"/>
    </w:p>
    <w:p w14:paraId="105D66AB" w14:textId="2E3BB1BF" w:rsidR="00F47567" w:rsidRPr="005E5539" w:rsidRDefault="00F47567" w:rsidP="009C4FF8">
      <w:pPr>
        <w:pStyle w:val="ListParagraph"/>
        <w:numPr>
          <w:ilvl w:val="0"/>
          <w:numId w:val="39"/>
        </w:numPr>
        <w:tabs>
          <w:tab w:val="left" w:pos="900"/>
        </w:tabs>
        <w:ind w:left="450" w:right="265" w:hanging="347"/>
        <w:rPr>
          <w:rFonts w:eastAsia="Calibri" w:cstheme="minorHAnsi"/>
          <w:sz w:val="24"/>
          <w:szCs w:val="24"/>
        </w:rPr>
      </w:pPr>
      <w:r w:rsidRPr="005E5539">
        <w:rPr>
          <w:rFonts w:cstheme="minorHAnsi"/>
          <w:sz w:val="24"/>
          <w:szCs w:val="24"/>
        </w:rPr>
        <w:t>All work will be performed on a fixed-rate, cost-incurred basis. Final payment is subject to a satisfactory final product, as determined by</w:t>
      </w:r>
      <w:r w:rsidRPr="005E5539">
        <w:rPr>
          <w:rFonts w:cstheme="minorHAnsi"/>
          <w:spacing w:val="-15"/>
          <w:sz w:val="24"/>
          <w:szCs w:val="24"/>
        </w:rPr>
        <w:t xml:space="preserve"> </w:t>
      </w:r>
      <w:r w:rsidRPr="005E5539">
        <w:rPr>
          <w:rFonts w:cstheme="minorHAnsi"/>
          <w:sz w:val="24"/>
          <w:szCs w:val="24"/>
        </w:rPr>
        <w:t>DCA.</w:t>
      </w:r>
    </w:p>
    <w:p w14:paraId="431EA748" w14:textId="6054DEA7" w:rsidR="00043322" w:rsidRPr="005E5539" w:rsidRDefault="00043322" w:rsidP="009C4FF8">
      <w:pPr>
        <w:pStyle w:val="ListParagraph"/>
        <w:numPr>
          <w:ilvl w:val="0"/>
          <w:numId w:val="39"/>
        </w:numPr>
        <w:tabs>
          <w:tab w:val="left" w:pos="900"/>
        </w:tabs>
        <w:ind w:left="450" w:right="265" w:hanging="347"/>
        <w:rPr>
          <w:rFonts w:eastAsia="Calibri" w:cstheme="minorHAnsi"/>
          <w:sz w:val="24"/>
          <w:szCs w:val="24"/>
        </w:rPr>
      </w:pPr>
      <w:r w:rsidRPr="005E5539">
        <w:rPr>
          <w:rFonts w:cstheme="minorHAnsi"/>
          <w:sz w:val="24"/>
          <w:szCs w:val="24"/>
        </w:rPr>
        <w:t xml:space="preserve">All deliverables must be submitted in draft form and will not be considered as final until accepted by DCA. Vendor shall be provided with an opportunity to remedy </w:t>
      </w:r>
      <w:r w:rsidR="006E6B39" w:rsidRPr="005E5539">
        <w:rPr>
          <w:rFonts w:cstheme="minorHAnsi"/>
          <w:sz w:val="24"/>
          <w:szCs w:val="24"/>
        </w:rPr>
        <w:t>deficiencies,</w:t>
      </w:r>
      <w:r w:rsidRPr="005E5539">
        <w:rPr>
          <w:rFonts w:cstheme="minorHAnsi"/>
          <w:sz w:val="24"/>
          <w:szCs w:val="24"/>
        </w:rPr>
        <w:t xml:space="preserve"> if </w:t>
      </w:r>
      <w:r w:rsidR="005C7045" w:rsidRPr="005E5539">
        <w:rPr>
          <w:rFonts w:cstheme="minorHAnsi"/>
          <w:sz w:val="24"/>
          <w:szCs w:val="24"/>
        </w:rPr>
        <w:t>necessary,</w:t>
      </w:r>
      <w:r w:rsidRPr="005E5539">
        <w:rPr>
          <w:rFonts w:cstheme="minorHAnsi"/>
          <w:sz w:val="24"/>
          <w:szCs w:val="24"/>
        </w:rPr>
        <w:t xml:space="preserve"> for DCA approval but work must be completed within initial budget. </w:t>
      </w:r>
    </w:p>
    <w:p w14:paraId="6A3865DE" w14:textId="77777777" w:rsidR="00F47567" w:rsidRPr="005E5539" w:rsidRDefault="00F47567" w:rsidP="009C4FF8">
      <w:pPr>
        <w:pStyle w:val="ListParagraph"/>
        <w:numPr>
          <w:ilvl w:val="0"/>
          <w:numId w:val="39"/>
        </w:numPr>
        <w:tabs>
          <w:tab w:val="left" w:pos="900"/>
        </w:tabs>
        <w:ind w:left="450" w:right="482" w:hanging="347"/>
        <w:rPr>
          <w:rFonts w:eastAsia="Calibri" w:cstheme="minorHAnsi"/>
          <w:sz w:val="24"/>
          <w:szCs w:val="24"/>
        </w:rPr>
      </w:pPr>
      <w:r w:rsidRPr="005E5539">
        <w:rPr>
          <w:rFonts w:cstheme="minorHAnsi"/>
          <w:sz w:val="24"/>
          <w:szCs w:val="24"/>
        </w:rPr>
        <w:t xml:space="preserve">If </w:t>
      </w:r>
      <w:r w:rsidRPr="005E5539">
        <w:rPr>
          <w:rFonts w:cstheme="minorHAnsi"/>
          <w:spacing w:val="-3"/>
          <w:sz w:val="24"/>
          <w:szCs w:val="24"/>
        </w:rPr>
        <w:t xml:space="preserve">DCA </w:t>
      </w:r>
      <w:r w:rsidRPr="005E5539">
        <w:rPr>
          <w:rFonts w:cstheme="minorHAnsi"/>
          <w:sz w:val="24"/>
          <w:szCs w:val="24"/>
        </w:rPr>
        <w:t>determines progress, as measured by the agreed upon timeline and activity description, is inadequate,</w:t>
      </w:r>
      <w:r w:rsidRPr="005E5539">
        <w:rPr>
          <w:rFonts w:cstheme="minorHAnsi"/>
          <w:spacing w:val="-33"/>
          <w:sz w:val="24"/>
          <w:szCs w:val="24"/>
        </w:rPr>
        <w:t xml:space="preserve"> </w:t>
      </w:r>
      <w:r w:rsidRPr="005E5539">
        <w:rPr>
          <w:rFonts w:cstheme="minorHAnsi"/>
          <w:sz w:val="24"/>
          <w:szCs w:val="24"/>
        </w:rPr>
        <w:t>it reserves the right to terminate the contract with a 30-day written</w:t>
      </w:r>
      <w:r w:rsidRPr="005E5539">
        <w:rPr>
          <w:rFonts w:cstheme="minorHAnsi"/>
          <w:spacing w:val="-18"/>
          <w:sz w:val="24"/>
          <w:szCs w:val="24"/>
        </w:rPr>
        <w:t xml:space="preserve"> </w:t>
      </w:r>
      <w:r w:rsidRPr="005E5539">
        <w:rPr>
          <w:rFonts w:cstheme="minorHAnsi"/>
          <w:sz w:val="24"/>
          <w:szCs w:val="24"/>
        </w:rPr>
        <w:t>notice.</w:t>
      </w:r>
    </w:p>
    <w:p w14:paraId="10A8D4E3" w14:textId="77777777" w:rsidR="00F47567" w:rsidRPr="005E5539" w:rsidRDefault="00F47567" w:rsidP="009C4FF8">
      <w:pPr>
        <w:pStyle w:val="ListParagraph"/>
        <w:numPr>
          <w:ilvl w:val="0"/>
          <w:numId w:val="39"/>
        </w:numPr>
        <w:tabs>
          <w:tab w:val="left" w:pos="900"/>
        </w:tabs>
        <w:ind w:left="450" w:right="213" w:hanging="347"/>
        <w:rPr>
          <w:rFonts w:eastAsia="Calibri" w:cstheme="minorHAnsi"/>
          <w:sz w:val="24"/>
          <w:szCs w:val="24"/>
        </w:rPr>
      </w:pPr>
      <w:r w:rsidRPr="005E5539">
        <w:rPr>
          <w:rFonts w:cstheme="minorHAnsi"/>
          <w:sz w:val="24"/>
          <w:szCs w:val="24"/>
        </w:rPr>
        <w:t>Although</w:t>
      </w:r>
      <w:r w:rsidRPr="005E5539">
        <w:rPr>
          <w:rFonts w:cstheme="minorHAnsi"/>
          <w:spacing w:val="-4"/>
          <w:sz w:val="24"/>
          <w:szCs w:val="24"/>
        </w:rPr>
        <w:t xml:space="preserve"> </w:t>
      </w:r>
      <w:r w:rsidRPr="005E5539">
        <w:rPr>
          <w:rFonts w:cstheme="minorHAnsi"/>
          <w:sz w:val="24"/>
          <w:szCs w:val="24"/>
        </w:rPr>
        <w:t>cost</w:t>
      </w:r>
      <w:r w:rsidRPr="005E5539">
        <w:rPr>
          <w:rFonts w:cstheme="minorHAnsi"/>
          <w:spacing w:val="-3"/>
          <w:sz w:val="24"/>
          <w:szCs w:val="24"/>
        </w:rPr>
        <w:t xml:space="preserve"> </w:t>
      </w:r>
      <w:r w:rsidRPr="005E5539">
        <w:rPr>
          <w:rFonts w:cstheme="minorHAnsi"/>
          <w:sz w:val="24"/>
          <w:szCs w:val="24"/>
        </w:rPr>
        <w:t>is</w:t>
      </w:r>
      <w:r w:rsidRPr="005E5539">
        <w:rPr>
          <w:rFonts w:cstheme="minorHAnsi"/>
          <w:spacing w:val="-4"/>
          <w:sz w:val="24"/>
          <w:szCs w:val="24"/>
        </w:rPr>
        <w:t xml:space="preserve"> </w:t>
      </w:r>
      <w:r w:rsidRPr="005E5539">
        <w:rPr>
          <w:rFonts w:cstheme="minorHAnsi"/>
          <w:sz w:val="24"/>
          <w:szCs w:val="24"/>
        </w:rPr>
        <w:t>a</w:t>
      </w:r>
      <w:r w:rsidRPr="005E5539">
        <w:rPr>
          <w:rFonts w:cstheme="minorHAnsi"/>
          <w:spacing w:val="-3"/>
          <w:sz w:val="24"/>
          <w:szCs w:val="24"/>
        </w:rPr>
        <w:t xml:space="preserve"> </w:t>
      </w:r>
      <w:r w:rsidRPr="005E5539">
        <w:rPr>
          <w:rFonts w:cstheme="minorHAnsi"/>
          <w:sz w:val="24"/>
          <w:szCs w:val="24"/>
        </w:rPr>
        <w:t>factor,</w:t>
      </w:r>
      <w:r w:rsidRPr="005E5539">
        <w:rPr>
          <w:rFonts w:cstheme="minorHAnsi"/>
          <w:spacing w:val="-3"/>
          <w:sz w:val="24"/>
          <w:szCs w:val="24"/>
        </w:rPr>
        <w:t xml:space="preserve"> </w:t>
      </w:r>
      <w:r w:rsidRPr="005E5539">
        <w:rPr>
          <w:rFonts w:cstheme="minorHAnsi"/>
          <w:sz w:val="24"/>
          <w:szCs w:val="24"/>
        </w:rPr>
        <w:t>DCA</w:t>
      </w:r>
      <w:r w:rsidRPr="005E5539">
        <w:rPr>
          <w:rFonts w:cstheme="minorHAnsi"/>
          <w:spacing w:val="-4"/>
          <w:sz w:val="24"/>
          <w:szCs w:val="24"/>
        </w:rPr>
        <w:t xml:space="preserve"> </w:t>
      </w:r>
      <w:r w:rsidRPr="005E5539">
        <w:rPr>
          <w:rFonts w:cstheme="minorHAnsi"/>
          <w:sz w:val="24"/>
          <w:szCs w:val="24"/>
        </w:rPr>
        <w:t>reserves</w:t>
      </w:r>
      <w:r w:rsidRPr="005E5539">
        <w:rPr>
          <w:rFonts w:cstheme="minorHAnsi"/>
          <w:spacing w:val="-3"/>
          <w:sz w:val="24"/>
          <w:szCs w:val="24"/>
        </w:rPr>
        <w:t xml:space="preserve"> </w:t>
      </w:r>
      <w:r w:rsidRPr="005E5539">
        <w:rPr>
          <w:rFonts w:cstheme="minorHAnsi"/>
          <w:sz w:val="24"/>
          <w:szCs w:val="24"/>
        </w:rPr>
        <w:t>the</w:t>
      </w:r>
      <w:r w:rsidRPr="005E5539">
        <w:rPr>
          <w:rFonts w:cstheme="minorHAnsi"/>
          <w:spacing w:val="-3"/>
          <w:sz w:val="24"/>
          <w:szCs w:val="24"/>
        </w:rPr>
        <w:t xml:space="preserve"> </w:t>
      </w:r>
      <w:r w:rsidRPr="005E5539">
        <w:rPr>
          <w:rFonts w:cstheme="minorHAnsi"/>
          <w:sz w:val="24"/>
          <w:szCs w:val="24"/>
        </w:rPr>
        <w:t>right</w:t>
      </w:r>
      <w:r w:rsidRPr="005E5539">
        <w:rPr>
          <w:rFonts w:cstheme="minorHAnsi"/>
          <w:spacing w:val="-3"/>
          <w:sz w:val="24"/>
          <w:szCs w:val="24"/>
        </w:rPr>
        <w:t xml:space="preserve"> </w:t>
      </w:r>
      <w:r w:rsidRPr="005E5539">
        <w:rPr>
          <w:rFonts w:cstheme="minorHAnsi"/>
          <w:sz w:val="24"/>
          <w:szCs w:val="24"/>
        </w:rPr>
        <w:t>to</w:t>
      </w:r>
      <w:r w:rsidRPr="005E5539">
        <w:rPr>
          <w:rFonts w:cstheme="minorHAnsi"/>
          <w:spacing w:val="-2"/>
          <w:sz w:val="24"/>
          <w:szCs w:val="24"/>
        </w:rPr>
        <w:t xml:space="preserve"> </w:t>
      </w:r>
      <w:r w:rsidRPr="005E5539">
        <w:rPr>
          <w:rFonts w:cstheme="minorHAnsi"/>
          <w:sz w:val="24"/>
          <w:szCs w:val="24"/>
        </w:rPr>
        <w:t>select</w:t>
      </w:r>
      <w:r w:rsidRPr="005E5539">
        <w:rPr>
          <w:rFonts w:cstheme="minorHAnsi"/>
          <w:spacing w:val="-3"/>
          <w:sz w:val="24"/>
          <w:szCs w:val="24"/>
        </w:rPr>
        <w:t xml:space="preserve"> </w:t>
      </w:r>
      <w:r w:rsidRPr="005E5539">
        <w:rPr>
          <w:rFonts w:cstheme="minorHAnsi"/>
          <w:sz w:val="24"/>
          <w:szCs w:val="24"/>
        </w:rPr>
        <w:t>the</w:t>
      </w:r>
      <w:r w:rsidRPr="005E5539">
        <w:rPr>
          <w:rFonts w:cstheme="minorHAnsi"/>
          <w:spacing w:val="-1"/>
          <w:sz w:val="24"/>
          <w:szCs w:val="24"/>
        </w:rPr>
        <w:t xml:space="preserve"> </w:t>
      </w:r>
      <w:r w:rsidRPr="005E5539">
        <w:rPr>
          <w:rFonts w:cstheme="minorHAnsi"/>
          <w:sz w:val="24"/>
          <w:szCs w:val="24"/>
        </w:rPr>
        <w:t>consultant</w:t>
      </w:r>
      <w:r w:rsidRPr="005E5539">
        <w:rPr>
          <w:rFonts w:cstheme="minorHAnsi"/>
          <w:spacing w:val="-3"/>
          <w:sz w:val="24"/>
          <w:szCs w:val="24"/>
        </w:rPr>
        <w:t xml:space="preserve"> </w:t>
      </w:r>
      <w:r w:rsidRPr="005E5539">
        <w:rPr>
          <w:rFonts w:cstheme="minorHAnsi"/>
          <w:sz w:val="24"/>
          <w:szCs w:val="24"/>
        </w:rPr>
        <w:t>that</w:t>
      </w:r>
      <w:r w:rsidRPr="005E5539">
        <w:rPr>
          <w:rFonts w:cstheme="minorHAnsi"/>
          <w:spacing w:val="-1"/>
          <w:sz w:val="24"/>
          <w:szCs w:val="24"/>
        </w:rPr>
        <w:t xml:space="preserve"> </w:t>
      </w:r>
      <w:r w:rsidRPr="005E5539">
        <w:rPr>
          <w:rFonts w:cstheme="minorHAnsi"/>
          <w:sz w:val="24"/>
          <w:szCs w:val="24"/>
        </w:rPr>
        <w:t>best</w:t>
      </w:r>
      <w:r w:rsidRPr="005E5539">
        <w:rPr>
          <w:rFonts w:cstheme="minorHAnsi"/>
          <w:spacing w:val="2"/>
          <w:sz w:val="24"/>
          <w:szCs w:val="24"/>
        </w:rPr>
        <w:t xml:space="preserve"> </w:t>
      </w:r>
      <w:r w:rsidRPr="005E5539">
        <w:rPr>
          <w:rFonts w:cstheme="minorHAnsi"/>
          <w:sz w:val="24"/>
          <w:szCs w:val="24"/>
        </w:rPr>
        <w:t>suits</w:t>
      </w:r>
      <w:r w:rsidRPr="005E5539">
        <w:rPr>
          <w:rFonts w:cstheme="minorHAnsi"/>
          <w:spacing w:val="-1"/>
          <w:sz w:val="24"/>
          <w:szCs w:val="24"/>
        </w:rPr>
        <w:t xml:space="preserve"> </w:t>
      </w:r>
      <w:r w:rsidRPr="005E5539">
        <w:rPr>
          <w:rFonts w:cstheme="minorHAnsi"/>
          <w:sz w:val="24"/>
          <w:szCs w:val="24"/>
        </w:rPr>
        <w:t>its</w:t>
      </w:r>
      <w:r w:rsidRPr="005E5539">
        <w:rPr>
          <w:rFonts w:cstheme="minorHAnsi"/>
          <w:spacing w:val="-1"/>
          <w:sz w:val="24"/>
          <w:szCs w:val="24"/>
        </w:rPr>
        <w:t xml:space="preserve"> </w:t>
      </w:r>
      <w:r w:rsidRPr="005E5539">
        <w:rPr>
          <w:rFonts w:cstheme="minorHAnsi"/>
          <w:sz w:val="24"/>
          <w:szCs w:val="24"/>
        </w:rPr>
        <w:t>needs.</w:t>
      </w:r>
    </w:p>
    <w:p w14:paraId="37FBB6C5" w14:textId="77777777" w:rsidR="00F47567" w:rsidRPr="005E5539" w:rsidRDefault="00F47567" w:rsidP="009C4FF8">
      <w:pPr>
        <w:pStyle w:val="ListParagraph"/>
        <w:numPr>
          <w:ilvl w:val="0"/>
          <w:numId w:val="39"/>
        </w:numPr>
        <w:tabs>
          <w:tab w:val="left" w:pos="900"/>
        </w:tabs>
        <w:ind w:left="450" w:right="482" w:hanging="347"/>
        <w:rPr>
          <w:rFonts w:eastAsia="Calibri" w:cstheme="minorHAnsi"/>
          <w:sz w:val="24"/>
          <w:szCs w:val="24"/>
        </w:rPr>
      </w:pPr>
      <w:r w:rsidRPr="005E5539">
        <w:rPr>
          <w:rFonts w:cstheme="minorHAnsi"/>
          <w:sz w:val="24"/>
          <w:szCs w:val="24"/>
        </w:rPr>
        <w:t>Any changes in project cost, timeline, or scope during the contract must be pre-approved in writing by both</w:t>
      </w:r>
      <w:r w:rsidRPr="005E5539">
        <w:rPr>
          <w:rFonts w:cstheme="minorHAnsi"/>
          <w:spacing w:val="-25"/>
          <w:sz w:val="24"/>
          <w:szCs w:val="24"/>
        </w:rPr>
        <w:t xml:space="preserve"> </w:t>
      </w:r>
      <w:r w:rsidRPr="005E5539">
        <w:rPr>
          <w:rFonts w:cstheme="minorHAnsi"/>
          <w:sz w:val="24"/>
          <w:szCs w:val="24"/>
        </w:rPr>
        <w:t>the parties.</w:t>
      </w:r>
    </w:p>
    <w:p w14:paraId="4E9F8725" w14:textId="77777777" w:rsidR="00F47567" w:rsidRPr="005E5539" w:rsidRDefault="00F47567" w:rsidP="00435600">
      <w:pPr>
        <w:rPr>
          <w:rFonts w:eastAsia="Calibri" w:cstheme="minorHAnsi"/>
          <w:sz w:val="24"/>
          <w:szCs w:val="24"/>
        </w:rPr>
      </w:pPr>
    </w:p>
    <w:p w14:paraId="59107FA4" w14:textId="77777777" w:rsidR="00787972" w:rsidRPr="005E5539" w:rsidRDefault="00787972" w:rsidP="00435600">
      <w:pPr>
        <w:rPr>
          <w:rFonts w:cstheme="minorHAnsi"/>
          <w:sz w:val="24"/>
          <w:szCs w:val="24"/>
        </w:rPr>
      </w:pPr>
    </w:p>
    <w:sectPr w:rsidR="00787972" w:rsidRPr="005E5539" w:rsidSect="00396231">
      <w:headerReference w:type="default" r:id="rId27"/>
      <w:footerReference w:type="default" r:id="rId28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3E524" w14:textId="77777777" w:rsidR="00957E0D" w:rsidRDefault="00957E0D" w:rsidP="00655847">
      <w:r>
        <w:separator/>
      </w:r>
    </w:p>
  </w:endnote>
  <w:endnote w:type="continuationSeparator" w:id="0">
    <w:p w14:paraId="33FDA7CC" w14:textId="77777777" w:rsidR="00957E0D" w:rsidRDefault="00957E0D" w:rsidP="00655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22501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00D592" w14:textId="1C1FFD24" w:rsidR="00B51EAA" w:rsidRDefault="00B51EA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8FE614" w14:textId="2C7FA59A" w:rsidR="00F90850" w:rsidRDefault="00957E0D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2DD89" w14:textId="77777777" w:rsidR="00957E0D" w:rsidRDefault="00957E0D" w:rsidP="00655847">
      <w:r>
        <w:separator/>
      </w:r>
    </w:p>
  </w:footnote>
  <w:footnote w:type="continuationSeparator" w:id="0">
    <w:p w14:paraId="64594D51" w14:textId="77777777" w:rsidR="00957E0D" w:rsidRDefault="00957E0D" w:rsidP="00655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E5EF0" w14:textId="77777777" w:rsidR="00F90850" w:rsidRDefault="009C5654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A24934E" wp14:editId="74D3CAD2">
              <wp:simplePos x="0" y="0"/>
              <wp:positionH relativeFrom="page">
                <wp:posOffset>449580</wp:posOffset>
              </wp:positionH>
              <wp:positionV relativeFrom="page">
                <wp:posOffset>198120</wp:posOffset>
              </wp:positionV>
              <wp:extent cx="6181725" cy="327660"/>
              <wp:effectExtent l="0" t="0" r="9525" b="152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81725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BCA8FD" w14:textId="03771FCA" w:rsidR="00F90850" w:rsidRPr="003F740A" w:rsidRDefault="00042F22" w:rsidP="00D73206">
                          <w:pPr>
                            <w:pStyle w:val="BodyText"/>
                            <w:spacing w:before="0" w:line="245" w:lineRule="exact"/>
                            <w:ind w:left="20" w:firstLine="0"/>
                            <w:rPr>
                              <w:rFonts w:asciiTheme="minorHAnsi" w:hAnsiTheme="minorHAnsi" w:cstheme="minorHAnsi"/>
                            </w:rPr>
                          </w:pPr>
                          <w:r w:rsidRPr="003F740A">
                            <w:rPr>
                              <w:rFonts w:asciiTheme="minorHAnsi" w:hAnsiTheme="minorHAnsi" w:cstheme="minorHAnsi"/>
                            </w:rPr>
                            <w:t>202</w:t>
                          </w:r>
                          <w:r w:rsidR="00D73206">
                            <w:rPr>
                              <w:rFonts w:asciiTheme="minorHAnsi" w:hAnsiTheme="minorHAnsi" w:cstheme="minorHAnsi"/>
                            </w:rPr>
                            <w:t>3</w:t>
                          </w:r>
                          <w:r w:rsidR="009C5654" w:rsidRPr="003F740A">
                            <w:rPr>
                              <w:rFonts w:asciiTheme="minorHAnsi" w:hAnsiTheme="minorHAnsi" w:cstheme="minorHAnsi"/>
                            </w:rPr>
                            <w:t xml:space="preserve"> Annual Action Plan </w:t>
                          </w:r>
                          <w:r w:rsidR="00624F38" w:rsidRPr="003F740A">
                            <w:rPr>
                              <w:rFonts w:asciiTheme="minorHAnsi" w:hAnsiTheme="minorHAnsi" w:cstheme="minorHAnsi"/>
                            </w:rPr>
                            <w:t>Req</w:t>
                          </w:r>
                          <w:r w:rsidR="00624F38" w:rsidRPr="003F740A">
                            <w:rPr>
                              <w:rFonts w:asciiTheme="minorHAnsi" w:hAnsiTheme="minorHAnsi" w:cstheme="minorHAnsi"/>
                              <w:spacing w:val="-1"/>
                            </w:rPr>
                            <w:t>u</w:t>
                          </w:r>
                          <w:r w:rsidR="00624F38" w:rsidRPr="003F740A">
                            <w:rPr>
                              <w:rFonts w:asciiTheme="minorHAnsi" w:hAnsiTheme="minorHAnsi" w:cstheme="minorHAnsi"/>
                            </w:rPr>
                            <w:t xml:space="preserve">est </w:t>
                          </w:r>
                          <w:r w:rsidR="00624F38" w:rsidRPr="003F740A">
                            <w:rPr>
                              <w:rFonts w:asciiTheme="minorHAnsi" w:hAnsiTheme="minorHAnsi" w:cstheme="minorHAnsi"/>
                              <w:spacing w:val="-3"/>
                            </w:rPr>
                            <w:t>f</w:t>
                          </w:r>
                          <w:r w:rsidR="00624F38" w:rsidRPr="003F740A">
                            <w:rPr>
                              <w:rFonts w:asciiTheme="minorHAnsi" w:hAnsiTheme="minorHAnsi" w:cstheme="minorHAnsi"/>
                              <w:spacing w:val="1"/>
                            </w:rPr>
                            <w:t>o</w:t>
                          </w:r>
                          <w:r w:rsidR="00624F38" w:rsidRPr="003F740A">
                            <w:rPr>
                              <w:rFonts w:asciiTheme="minorHAnsi" w:hAnsiTheme="minorHAnsi" w:cstheme="minorHAnsi"/>
                            </w:rPr>
                            <w:t>r</w:t>
                          </w:r>
                          <w:r w:rsidR="00624F38" w:rsidRPr="003F740A">
                            <w:rPr>
                              <w:rFonts w:asciiTheme="minorHAnsi" w:hAnsiTheme="minorHAnsi" w:cstheme="minorHAnsi"/>
                              <w:spacing w:val="-2"/>
                            </w:rPr>
                            <w:t xml:space="preserve"> </w:t>
                          </w:r>
                          <w:r w:rsidR="00624F38" w:rsidRPr="003F740A">
                            <w:rPr>
                              <w:rFonts w:asciiTheme="minorHAnsi" w:hAnsiTheme="minorHAnsi" w:cstheme="minorHAnsi"/>
                            </w:rPr>
                            <w:t>P</w:t>
                          </w:r>
                          <w:r w:rsidR="00624F38" w:rsidRPr="003F740A">
                            <w:rPr>
                              <w:rFonts w:asciiTheme="minorHAnsi" w:hAnsiTheme="minorHAnsi" w:cstheme="minorHAnsi"/>
                              <w:spacing w:val="-3"/>
                            </w:rPr>
                            <w:t>r</w:t>
                          </w:r>
                          <w:r w:rsidR="00624F38" w:rsidRPr="003F740A">
                            <w:rPr>
                              <w:rFonts w:asciiTheme="minorHAnsi" w:hAnsiTheme="minorHAnsi" w:cstheme="minorHAnsi"/>
                              <w:spacing w:val="1"/>
                            </w:rPr>
                            <w:t>o</w:t>
                          </w:r>
                          <w:r w:rsidR="00624F38" w:rsidRPr="003F740A">
                            <w:rPr>
                              <w:rFonts w:asciiTheme="minorHAnsi" w:hAnsiTheme="minorHAnsi" w:cstheme="minorHAnsi"/>
                              <w:spacing w:val="-1"/>
                            </w:rPr>
                            <w:t>p</w:t>
                          </w:r>
                          <w:r w:rsidR="00624F38" w:rsidRPr="003F740A">
                            <w:rPr>
                              <w:rFonts w:asciiTheme="minorHAnsi" w:hAnsiTheme="minorHAnsi" w:cstheme="minorHAnsi"/>
                              <w:spacing w:val="1"/>
                            </w:rPr>
                            <w:t>o</w:t>
                          </w:r>
                          <w:r w:rsidR="00624F38" w:rsidRPr="003F740A">
                            <w:rPr>
                              <w:rFonts w:asciiTheme="minorHAnsi" w:hAnsiTheme="minorHAnsi" w:cstheme="minorHAnsi"/>
                              <w:spacing w:val="-1"/>
                            </w:rPr>
                            <w:t>sa</w:t>
                          </w:r>
                          <w:r w:rsidR="00624F38" w:rsidRPr="003F740A">
                            <w:rPr>
                              <w:rFonts w:asciiTheme="minorHAnsi" w:hAnsiTheme="minorHAnsi" w:cstheme="minorHAnsi"/>
                            </w:rPr>
                            <w:t>l</w:t>
                          </w:r>
                          <w:r w:rsidR="00624F38" w:rsidRPr="003F740A">
                            <w:rPr>
                              <w:rFonts w:asciiTheme="minorHAnsi" w:hAnsiTheme="minorHAnsi" w:cstheme="minorHAnsi"/>
                              <w:spacing w:val="-3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24934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.4pt;margin-top:15.6pt;width:486.75pt;height:25.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" filled="f" stroked="f">
              <v:textbox inset="0,0,0,0">
                <w:txbxContent>
                  <w:p w14:paraId="62BCA8FD" w14:textId="03771FCA" w:rsidR="00F90850" w:rsidRPr="003F740A" w:rsidRDefault="00042F22" w:rsidP="00D73206">
                    <w:pPr>
                      <w:pStyle w:val="BodyText"/>
                      <w:spacing w:before="0" w:line="245" w:lineRule="exact"/>
                      <w:ind w:left="20" w:firstLine="0"/>
                      <w:rPr>
                        <w:rFonts w:asciiTheme="minorHAnsi" w:hAnsiTheme="minorHAnsi" w:cstheme="minorHAnsi"/>
                      </w:rPr>
                    </w:pPr>
                    <w:r w:rsidRPr="003F740A">
                      <w:rPr>
                        <w:rFonts w:asciiTheme="minorHAnsi" w:hAnsiTheme="minorHAnsi" w:cstheme="minorHAnsi"/>
                      </w:rPr>
                      <w:t>202</w:t>
                    </w:r>
                    <w:r w:rsidR="00D73206">
                      <w:rPr>
                        <w:rFonts w:asciiTheme="minorHAnsi" w:hAnsiTheme="minorHAnsi" w:cstheme="minorHAnsi"/>
                      </w:rPr>
                      <w:t>3</w:t>
                    </w:r>
                    <w:r w:rsidR="009C5654" w:rsidRPr="003F740A">
                      <w:rPr>
                        <w:rFonts w:asciiTheme="minorHAnsi" w:hAnsiTheme="minorHAnsi" w:cstheme="minorHAnsi"/>
                      </w:rPr>
                      <w:t xml:space="preserve"> Annual Action Plan </w:t>
                    </w:r>
                    <w:r w:rsidR="00624F38" w:rsidRPr="003F740A">
                      <w:rPr>
                        <w:rFonts w:asciiTheme="minorHAnsi" w:hAnsiTheme="minorHAnsi" w:cstheme="minorHAnsi"/>
                      </w:rPr>
                      <w:t>Req</w:t>
                    </w:r>
                    <w:r w:rsidR="00624F38" w:rsidRPr="003F740A">
                      <w:rPr>
                        <w:rFonts w:asciiTheme="minorHAnsi" w:hAnsiTheme="minorHAnsi" w:cstheme="minorHAnsi"/>
                        <w:spacing w:val="-1"/>
                      </w:rPr>
                      <w:t>u</w:t>
                    </w:r>
                    <w:r w:rsidR="00624F38" w:rsidRPr="003F740A">
                      <w:rPr>
                        <w:rFonts w:asciiTheme="minorHAnsi" w:hAnsiTheme="minorHAnsi" w:cstheme="minorHAnsi"/>
                      </w:rPr>
                      <w:t xml:space="preserve">est </w:t>
                    </w:r>
                    <w:r w:rsidR="00624F38" w:rsidRPr="003F740A">
                      <w:rPr>
                        <w:rFonts w:asciiTheme="minorHAnsi" w:hAnsiTheme="minorHAnsi" w:cstheme="minorHAnsi"/>
                        <w:spacing w:val="-3"/>
                      </w:rPr>
                      <w:t>f</w:t>
                    </w:r>
                    <w:r w:rsidR="00624F38" w:rsidRPr="003F740A">
                      <w:rPr>
                        <w:rFonts w:asciiTheme="minorHAnsi" w:hAnsiTheme="minorHAnsi" w:cstheme="minorHAnsi"/>
                        <w:spacing w:val="1"/>
                      </w:rPr>
                      <w:t>o</w:t>
                    </w:r>
                    <w:r w:rsidR="00624F38" w:rsidRPr="003F740A">
                      <w:rPr>
                        <w:rFonts w:asciiTheme="minorHAnsi" w:hAnsiTheme="minorHAnsi" w:cstheme="minorHAnsi"/>
                      </w:rPr>
                      <w:t>r</w:t>
                    </w:r>
                    <w:r w:rsidR="00624F38" w:rsidRPr="003F740A">
                      <w:rPr>
                        <w:rFonts w:asciiTheme="minorHAnsi" w:hAnsiTheme="minorHAnsi" w:cstheme="minorHAnsi"/>
                        <w:spacing w:val="-2"/>
                      </w:rPr>
                      <w:t xml:space="preserve"> </w:t>
                    </w:r>
                    <w:r w:rsidR="00624F38" w:rsidRPr="003F740A">
                      <w:rPr>
                        <w:rFonts w:asciiTheme="minorHAnsi" w:hAnsiTheme="minorHAnsi" w:cstheme="minorHAnsi"/>
                      </w:rPr>
                      <w:t>P</w:t>
                    </w:r>
                    <w:r w:rsidR="00624F38" w:rsidRPr="003F740A">
                      <w:rPr>
                        <w:rFonts w:asciiTheme="minorHAnsi" w:hAnsiTheme="minorHAnsi" w:cstheme="minorHAnsi"/>
                        <w:spacing w:val="-3"/>
                      </w:rPr>
                      <w:t>r</w:t>
                    </w:r>
                    <w:r w:rsidR="00624F38" w:rsidRPr="003F740A">
                      <w:rPr>
                        <w:rFonts w:asciiTheme="minorHAnsi" w:hAnsiTheme="minorHAnsi" w:cstheme="minorHAnsi"/>
                        <w:spacing w:val="1"/>
                      </w:rPr>
                      <w:t>o</w:t>
                    </w:r>
                    <w:r w:rsidR="00624F38" w:rsidRPr="003F740A">
                      <w:rPr>
                        <w:rFonts w:asciiTheme="minorHAnsi" w:hAnsiTheme="minorHAnsi" w:cstheme="minorHAnsi"/>
                        <w:spacing w:val="-1"/>
                      </w:rPr>
                      <w:t>p</w:t>
                    </w:r>
                    <w:r w:rsidR="00624F38" w:rsidRPr="003F740A">
                      <w:rPr>
                        <w:rFonts w:asciiTheme="minorHAnsi" w:hAnsiTheme="minorHAnsi" w:cstheme="minorHAnsi"/>
                        <w:spacing w:val="1"/>
                      </w:rPr>
                      <w:t>o</w:t>
                    </w:r>
                    <w:r w:rsidR="00624F38" w:rsidRPr="003F740A">
                      <w:rPr>
                        <w:rFonts w:asciiTheme="minorHAnsi" w:hAnsiTheme="minorHAnsi" w:cstheme="minorHAnsi"/>
                        <w:spacing w:val="-1"/>
                      </w:rPr>
                      <w:t>sa</w:t>
                    </w:r>
                    <w:r w:rsidR="00624F38" w:rsidRPr="003F740A">
                      <w:rPr>
                        <w:rFonts w:asciiTheme="minorHAnsi" w:hAnsiTheme="minorHAnsi" w:cstheme="minorHAnsi"/>
                      </w:rPr>
                      <w:t>l</w:t>
                    </w:r>
                    <w:r w:rsidR="00624F38" w:rsidRPr="003F740A">
                      <w:rPr>
                        <w:rFonts w:asciiTheme="minorHAnsi" w:hAnsiTheme="minorHAnsi" w:cstheme="minorHAnsi"/>
                        <w:spacing w:val="-3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24F38"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C7AC336" wp14:editId="30A189FE">
              <wp:simplePos x="0" y="0"/>
              <wp:positionH relativeFrom="page">
                <wp:posOffset>438785</wp:posOffset>
              </wp:positionH>
              <wp:positionV relativeFrom="page">
                <wp:posOffset>539750</wp:posOffset>
              </wp:positionV>
              <wp:extent cx="6896100" cy="1270"/>
              <wp:effectExtent l="10160" t="6350" r="8890" b="1143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96100" cy="1270"/>
                        <a:chOff x="691" y="850"/>
                        <a:chExt cx="10860" cy="2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691" y="850"/>
                          <a:ext cx="10860" cy="2"/>
                        </a:xfrm>
                        <a:custGeom>
                          <a:avLst/>
                          <a:gdLst>
                            <a:gd name="T0" fmla="+- 0 691 691"/>
                            <a:gd name="T1" fmla="*/ T0 w 10860"/>
                            <a:gd name="T2" fmla="+- 0 11551 691"/>
                            <a:gd name="T3" fmla="*/ T2 w 10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60">
                              <a:moveTo>
                                <a:pt x="0" y="0"/>
                              </a:moveTo>
                              <a:lnTo>
                                <a:pt x="108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B78176" id="Group 3" o:spid="_x0000_s1026" style="position:absolute;margin-left:34.55pt;margin-top:42.5pt;width:543pt;height:.1pt;z-index:-251657216;mso-position-horizontal-relative:page;mso-position-vertical-relative:page" coordorigin="691,850" coordsize="108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">
              <v:shape id="Freeform 4" o:spid="_x0000_s1027" style="position:absolute;left:691;top:850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" path="m,l10860,e" filled="f" strokeweight=".48pt">
                <v:path arrowok="t" o:connecttype="custom" o:connectlocs="0,0;10860,0" o:connectangles="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3F13"/>
    <w:multiLevelType w:val="hybridMultilevel"/>
    <w:tmpl w:val="0BDAE87E"/>
    <w:lvl w:ilvl="0" w:tplc="D7C06B34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  <w:w w:val="1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F6069"/>
    <w:multiLevelType w:val="hybridMultilevel"/>
    <w:tmpl w:val="0BE6D8C0"/>
    <w:lvl w:ilvl="0" w:tplc="3A0E80D6">
      <w:start w:val="16"/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57239"/>
    <w:multiLevelType w:val="hybridMultilevel"/>
    <w:tmpl w:val="71764F7C"/>
    <w:lvl w:ilvl="0" w:tplc="735050E2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w w:val="1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063A0"/>
    <w:multiLevelType w:val="hybridMultilevel"/>
    <w:tmpl w:val="8DA4732C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" w15:restartNumberingAfterBreak="0">
    <w:nsid w:val="15C0290A"/>
    <w:multiLevelType w:val="hybridMultilevel"/>
    <w:tmpl w:val="7D607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23383"/>
    <w:multiLevelType w:val="hybridMultilevel"/>
    <w:tmpl w:val="B674FB9E"/>
    <w:lvl w:ilvl="0" w:tplc="050E52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495EBC"/>
    <w:multiLevelType w:val="hybridMultilevel"/>
    <w:tmpl w:val="2256B336"/>
    <w:lvl w:ilvl="0" w:tplc="C1F67506">
      <w:start w:val="1"/>
      <w:numFmt w:val="bullet"/>
      <w:lvlText w:val=""/>
      <w:lvlJc w:val="left"/>
      <w:pPr>
        <w:ind w:left="932" w:hanging="361"/>
      </w:pPr>
      <w:rPr>
        <w:rFonts w:ascii="Symbol" w:eastAsia="Symbol" w:hAnsi="Symbol" w:hint="default"/>
        <w:w w:val="100"/>
        <w:sz w:val="22"/>
        <w:szCs w:val="22"/>
      </w:rPr>
    </w:lvl>
    <w:lvl w:ilvl="1" w:tplc="DEBA0AD2">
      <w:start w:val="1"/>
      <w:numFmt w:val="bullet"/>
      <w:lvlText w:val=""/>
      <w:lvlJc w:val="left"/>
      <w:pPr>
        <w:ind w:left="975" w:hanging="289"/>
      </w:pPr>
      <w:rPr>
        <w:rFonts w:ascii="Symbol" w:eastAsia="Symbol" w:hAnsi="Symbol" w:hint="default"/>
        <w:w w:val="100"/>
        <w:sz w:val="22"/>
        <w:szCs w:val="22"/>
      </w:rPr>
    </w:lvl>
    <w:lvl w:ilvl="2" w:tplc="66FC6B18">
      <w:start w:val="1"/>
      <w:numFmt w:val="bullet"/>
      <w:lvlText w:val="•"/>
      <w:lvlJc w:val="left"/>
      <w:pPr>
        <w:ind w:left="2102" w:hanging="289"/>
      </w:pPr>
      <w:rPr>
        <w:rFonts w:hint="default"/>
      </w:rPr>
    </w:lvl>
    <w:lvl w:ilvl="3" w:tplc="D7CE7110">
      <w:start w:val="1"/>
      <w:numFmt w:val="bullet"/>
      <w:lvlText w:val="•"/>
      <w:lvlJc w:val="left"/>
      <w:pPr>
        <w:ind w:left="3224" w:hanging="289"/>
      </w:pPr>
      <w:rPr>
        <w:rFonts w:hint="default"/>
      </w:rPr>
    </w:lvl>
    <w:lvl w:ilvl="4" w:tplc="010EEE0E">
      <w:start w:val="1"/>
      <w:numFmt w:val="bullet"/>
      <w:lvlText w:val="•"/>
      <w:lvlJc w:val="left"/>
      <w:pPr>
        <w:ind w:left="4346" w:hanging="289"/>
      </w:pPr>
      <w:rPr>
        <w:rFonts w:hint="default"/>
      </w:rPr>
    </w:lvl>
    <w:lvl w:ilvl="5" w:tplc="34923D8E">
      <w:start w:val="1"/>
      <w:numFmt w:val="bullet"/>
      <w:lvlText w:val="•"/>
      <w:lvlJc w:val="left"/>
      <w:pPr>
        <w:ind w:left="5468" w:hanging="289"/>
      </w:pPr>
      <w:rPr>
        <w:rFonts w:hint="default"/>
      </w:rPr>
    </w:lvl>
    <w:lvl w:ilvl="6" w:tplc="C54A3CFA">
      <w:start w:val="1"/>
      <w:numFmt w:val="bullet"/>
      <w:lvlText w:val="•"/>
      <w:lvlJc w:val="left"/>
      <w:pPr>
        <w:ind w:left="6591" w:hanging="289"/>
      </w:pPr>
      <w:rPr>
        <w:rFonts w:hint="default"/>
      </w:rPr>
    </w:lvl>
    <w:lvl w:ilvl="7" w:tplc="95DCB56A">
      <w:start w:val="1"/>
      <w:numFmt w:val="bullet"/>
      <w:lvlText w:val="•"/>
      <w:lvlJc w:val="left"/>
      <w:pPr>
        <w:ind w:left="7713" w:hanging="289"/>
      </w:pPr>
      <w:rPr>
        <w:rFonts w:hint="default"/>
      </w:rPr>
    </w:lvl>
    <w:lvl w:ilvl="8" w:tplc="54300EE4">
      <w:start w:val="1"/>
      <w:numFmt w:val="bullet"/>
      <w:lvlText w:val="•"/>
      <w:lvlJc w:val="left"/>
      <w:pPr>
        <w:ind w:left="8835" w:hanging="289"/>
      </w:pPr>
      <w:rPr>
        <w:rFonts w:hint="default"/>
      </w:rPr>
    </w:lvl>
  </w:abstractNum>
  <w:abstractNum w:abstractNumId="7" w15:restartNumberingAfterBreak="0">
    <w:nsid w:val="2162758E"/>
    <w:multiLevelType w:val="hybridMultilevel"/>
    <w:tmpl w:val="5760601A"/>
    <w:lvl w:ilvl="0" w:tplc="52C270E4">
      <w:start w:val="1"/>
      <w:numFmt w:val="decimal"/>
      <w:lvlText w:val="(%1)"/>
      <w:lvlJc w:val="left"/>
      <w:pPr>
        <w:ind w:left="1040" w:hanging="361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50A41078">
      <w:start w:val="1"/>
      <w:numFmt w:val="bullet"/>
      <w:lvlText w:val="•"/>
      <w:lvlJc w:val="left"/>
      <w:pPr>
        <w:ind w:left="2044" w:hanging="361"/>
      </w:pPr>
      <w:rPr>
        <w:rFonts w:hint="default"/>
      </w:rPr>
    </w:lvl>
    <w:lvl w:ilvl="2" w:tplc="15EAFB80">
      <w:start w:val="1"/>
      <w:numFmt w:val="bullet"/>
      <w:lvlText w:val="•"/>
      <w:lvlJc w:val="left"/>
      <w:pPr>
        <w:ind w:left="3048" w:hanging="361"/>
      </w:pPr>
      <w:rPr>
        <w:rFonts w:hint="default"/>
      </w:rPr>
    </w:lvl>
    <w:lvl w:ilvl="3" w:tplc="00FAD1E4">
      <w:start w:val="1"/>
      <w:numFmt w:val="bullet"/>
      <w:lvlText w:val="•"/>
      <w:lvlJc w:val="left"/>
      <w:pPr>
        <w:ind w:left="4052" w:hanging="361"/>
      </w:pPr>
      <w:rPr>
        <w:rFonts w:hint="default"/>
      </w:rPr>
    </w:lvl>
    <w:lvl w:ilvl="4" w:tplc="D2022B54">
      <w:start w:val="1"/>
      <w:numFmt w:val="bullet"/>
      <w:lvlText w:val="•"/>
      <w:lvlJc w:val="left"/>
      <w:pPr>
        <w:ind w:left="5056" w:hanging="361"/>
      </w:pPr>
      <w:rPr>
        <w:rFonts w:hint="default"/>
      </w:rPr>
    </w:lvl>
    <w:lvl w:ilvl="5" w:tplc="907089DE">
      <w:start w:val="1"/>
      <w:numFmt w:val="bullet"/>
      <w:lvlText w:val="•"/>
      <w:lvlJc w:val="left"/>
      <w:pPr>
        <w:ind w:left="6060" w:hanging="361"/>
      </w:pPr>
      <w:rPr>
        <w:rFonts w:hint="default"/>
      </w:rPr>
    </w:lvl>
    <w:lvl w:ilvl="6" w:tplc="AC84F212">
      <w:start w:val="1"/>
      <w:numFmt w:val="bullet"/>
      <w:lvlText w:val="•"/>
      <w:lvlJc w:val="left"/>
      <w:pPr>
        <w:ind w:left="7064" w:hanging="361"/>
      </w:pPr>
      <w:rPr>
        <w:rFonts w:hint="default"/>
      </w:rPr>
    </w:lvl>
    <w:lvl w:ilvl="7" w:tplc="2780E320">
      <w:start w:val="1"/>
      <w:numFmt w:val="bullet"/>
      <w:lvlText w:val="•"/>
      <w:lvlJc w:val="left"/>
      <w:pPr>
        <w:ind w:left="8068" w:hanging="361"/>
      </w:pPr>
      <w:rPr>
        <w:rFonts w:hint="default"/>
      </w:rPr>
    </w:lvl>
    <w:lvl w:ilvl="8" w:tplc="D68C6C7E">
      <w:start w:val="1"/>
      <w:numFmt w:val="bullet"/>
      <w:lvlText w:val="•"/>
      <w:lvlJc w:val="left"/>
      <w:pPr>
        <w:ind w:left="9072" w:hanging="361"/>
      </w:pPr>
      <w:rPr>
        <w:rFonts w:hint="default"/>
      </w:rPr>
    </w:lvl>
  </w:abstractNum>
  <w:abstractNum w:abstractNumId="8" w15:restartNumberingAfterBreak="0">
    <w:nsid w:val="22D20187"/>
    <w:multiLevelType w:val="hybridMultilevel"/>
    <w:tmpl w:val="62B88FC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254321C9"/>
    <w:multiLevelType w:val="hybridMultilevel"/>
    <w:tmpl w:val="A4608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36F0E"/>
    <w:multiLevelType w:val="hybridMultilevel"/>
    <w:tmpl w:val="850242A4"/>
    <w:lvl w:ilvl="0" w:tplc="35C082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80FEA"/>
    <w:multiLevelType w:val="hybridMultilevel"/>
    <w:tmpl w:val="48BA5460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2E0C318C"/>
    <w:multiLevelType w:val="hybridMultilevel"/>
    <w:tmpl w:val="B43E3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CC1EA0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3A25B9"/>
    <w:multiLevelType w:val="hybridMultilevel"/>
    <w:tmpl w:val="4AD424A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2F76020E"/>
    <w:multiLevelType w:val="hybridMultilevel"/>
    <w:tmpl w:val="15CA26CC"/>
    <w:lvl w:ilvl="0" w:tplc="735050E2">
      <w:start w:val="1"/>
      <w:numFmt w:val="bullet"/>
      <w:lvlText w:val=""/>
      <w:lvlJc w:val="left"/>
      <w:pPr>
        <w:ind w:left="522" w:hanging="252"/>
      </w:pPr>
      <w:rPr>
        <w:rFonts w:ascii="Symbol" w:eastAsia="Symbol" w:hAnsi="Symbol" w:hint="default"/>
        <w:w w:val="100"/>
        <w:sz w:val="22"/>
        <w:szCs w:val="22"/>
      </w:rPr>
    </w:lvl>
    <w:lvl w:ilvl="1" w:tplc="956008A2">
      <w:start w:val="1"/>
      <w:numFmt w:val="bullet"/>
      <w:lvlText w:val="•"/>
      <w:lvlJc w:val="left"/>
      <w:pPr>
        <w:ind w:left="1210" w:hanging="252"/>
      </w:pPr>
      <w:rPr>
        <w:rFonts w:hint="default"/>
      </w:rPr>
    </w:lvl>
    <w:lvl w:ilvl="2" w:tplc="AB0A3B8E">
      <w:start w:val="1"/>
      <w:numFmt w:val="bullet"/>
      <w:lvlText w:val="•"/>
      <w:lvlJc w:val="left"/>
      <w:pPr>
        <w:ind w:left="2301" w:hanging="252"/>
      </w:pPr>
      <w:rPr>
        <w:rFonts w:hint="default"/>
      </w:rPr>
    </w:lvl>
    <w:lvl w:ilvl="3" w:tplc="4496BF96">
      <w:start w:val="1"/>
      <w:numFmt w:val="bullet"/>
      <w:lvlText w:val="•"/>
      <w:lvlJc w:val="left"/>
      <w:pPr>
        <w:ind w:left="3392" w:hanging="252"/>
      </w:pPr>
      <w:rPr>
        <w:rFonts w:hint="default"/>
      </w:rPr>
    </w:lvl>
    <w:lvl w:ilvl="4" w:tplc="5812094C">
      <w:start w:val="1"/>
      <w:numFmt w:val="bullet"/>
      <w:lvlText w:val="•"/>
      <w:lvlJc w:val="left"/>
      <w:pPr>
        <w:ind w:left="4483" w:hanging="252"/>
      </w:pPr>
      <w:rPr>
        <w:rFonts w:hint="default"/>
      </w:rPr>
    </w:lvl>
    <w:lvl w:ilvl="5" w:tplc="0CB00EBA">
      <w:start w:val="1"/>
      <w:numFmt w:val="bullet"/>
      <w:lvlText w:val="•"/>
      <w:lvlJc w:val="left"/>
      <w:pPr>
        <w:ind w:left="5574" w:hanging="252"/>
      </w:pPr>
      <w:rPr>
        <w:rFonts w:hint="default"/>
      </w:rPr>
    </w:lvl>
    <w:lvl w:ilvl="6" w:tplc="50E24E16">
      <w:start w:val="1"/>
      <w:numFmt w:val="bullet"/>
      <w:lvlText w:val="•"/>
      <w:lvlJc w:val="left"/>
      <w:pPr>
        <w:ind w:left="6665" w:hanging="252"/>
      </w:pPr>
      <w:rPr>
        <w:rFonts w:hint="default"/>
      </w:rPr>
    </w:lvl>
    <w:lvl w:ilvl="7" w:tplc="FED49218">
      <w:start w:val="1"/>
      <w:numFmt w:val="bullet"/>
      <w:lvlText w:val="•"/>
      <w:lvlJc w:val="left"/>
      <w:pPr>
        <w:ind w:left="7756" w:hanging="252"/>
      </w:pPr>
      <w:rPr>
        <w:rFonts w:hint="default"/>
      </w:rPr>
    </w:lvl>
    <w:lvl w:ilvl="8" w:tplc="16B0B320">
      <w:start w:val="1"/>
      <w:numFmt w:val="bullet"/>
      <w:lvlText w:val="•"/>
      <w:lvlJc w:val="left"/>
      <w:pPr>
        <w:ind w:left="8847" w:hanging="252"/>
      </w:pPr>
      <w:rPr>
        <w:rFonts w:hint="default"/>
      </w:rPr>
    </w:lvl>
  </w:abstractNum>
  <w:abstractNum w:abstractNumId="15" w15:restartNumberingAfterBreak="0">
    <w:nsid w:val="2F7D011F"/>
    <w:multiLevelType w:val="hybridMultilevel"/>
    <w:tmpl w:val="75D86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21494A"/>
    <w:multiLevelType w:val="hybridMultilevel"/>
    <w:tmpl w:val="DB26E140"/>
    <w:lvl w:ilvl="0" w:tplc="735050E2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w w:val="1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437C57"/>
    <w:multiLevelType w:val="hybridMultilevel"/>
    <w:tmpl w:val="C942773C"/>
    <w:lvl w:ilvl="0" w:tplc="735050E2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w w:val="1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6A2052"/>
    <w:multiLevelType w:val="hybridMultilevel"/>
    <w:tmpl w:val="4274E28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3E6267C5"/>
    <w:multiLevelType w:val="hybridMultilevel"/>
    <w:tmpl w:val="BAC80554"/>
    <w:lvl w:ilvl="0" w:tplc="71541AEC">
      <w:start w:val="1"/>
      <w:numFmt w:val="bullet"/>
      <w:lvlText w:val=""/>
      <w:lvlJc w:val="left"/>
      <w:pPr>
        <w:ind w:left="860" w:hanging="361"/>
      </w:pPr>
      <w:rPr>
        <w:rFonts w:ascii="Symbol" w:eastAsia="Symbol" w:hAnsi="Symbol" w:hint="default"/>
        <w:w w:val="100"/>
        <w:sz w:val="22"/>
        <w:szCs w:val="22"/>
      </w:rPr>
    </w:lvl>
    <w:lvl w:ilvl="1" w:tplc="0409000B">
      <w:start w:val="1"/>
      <w:numFmt w:val="bullet"/>
      <w:lvlText w:val=""/>
      <w:lvlJc w:val="left"/>
      <w:pPr>
        <w:ind w:left="1155" w:hanging="296"/>
      </w:pPr>
      <w:rPr>
        <w:rFonts w:ascii="Wingdings" w:hAnsi="Wingdings" w:hint="default"/>
        <w:spacing w:val="-1"/>
        <w:w w:val="100"/>
        <w:sz w:val="22"/>
        <w:szCs w:val="22"/>
      </w:rPr>
    </w:lvl>
    <w:lvl w:ilvl="2" w:tplc="BD28200C">
      <w:start w:val="1"/>
      <w:numFmt w:val="decimal"/>
      <w:lvlText w:val="%3."/>
      <w:lvlJc w:val="left"/>
      <w:pPr>
        <w:ind w:left="1796" w:hanging="360"/>
      </w:pPr>
      <w:rPr>
        <w:rFonts w:ascii="Calibri" w:eastAsia="Calibri" w:hAnsi="Calibri" w:hint="default"/>
        <w:w w:val="100"/>
        <w:sz w:val="22"/>
        <w:szCs w:val="22"/>
      </w:rPr>
    </w:lvl>
    <w:lvl w:ilvl="3" w:tplc="B8CC0D78">
      <w:start w:val="1"/>
      <w:numFmt w:val="bullet"/>
      <w:lvlText w:val="•"/>
      <w:lvlJc w:val="left"/>
      <w:pPr>
        <w:ind w:left="2960" w:hanging="360"/>
      </w:pPr>
      <w:rPr>
        <w:rFonts w:hint="default"/>
      </w:rPr>
    </w:lvl>
    <w:lvl w:ilvl="4" w:tplc="F6EC41DE">
      <w:start w:val="1"/>
      <w:numFmt w:val="bullet"/>
      <w:lvlText w:val="•"/>
      <w:lvlJc w:val="left"/>
      <w:pPr>
        <w:ind w:left="4120" w:hanging="360"/>
      </w:pPr>
      <w:rPr>
        <w:rFonts w:hint="default"/>
      </w:rPr>
    </w:lvl>
    <w:lvl w:ilvl="5" w:tplc="64D4B18E">
      <w:start w:val="1"/>
      <w:numFmt w:val="bullet"/>
      <w:lvlText w:val="•"/>
      <w:lvlJc w:val="left"/>
      <w:pPr>
        <w:ind w:left="5280" w:hanging="360"/>
      </w:pPr>
      <w:rPr>
        <w:rFonts w:hint="default"/>
      </w:rPr>
    </w:lvl>
    <w:lvl w:ilvl="6" w:tplc="02968C4C">
      <w:start w:val="1"/>
      <w:numFmt w:val="bullet"/>
      <w:lvlText w:val="•"/>
      <w:lvlJc w:val="left"/>
      <w:pPr>
        <w:ind w:left="6440" w:hanging="360"/>
      </w:pPr>
      <w:rPr>
        <w:rFonts w:hint="default"/>
      </w:rPr>
    </w:lvl>
    <w:lvl w:ilvl="7" w:tplc="CAB881C4">
      <w:start w:val="1"/>
      <w:numFmt w:val="bullet"/>
      <w:lvlText w:val="•"/>
      <w:lvlJc w:val="left"/>
      <w:pPr>
        <w:ind w:left="7600" w:hanging="360"/>
      </w:pPr>
      <w:rPr>
        <w:rFonts w:hint="default"/>
      </w:rPr>
    </w:lvl>
    <w:lvl w:ilvl="8" w:tplc="A4200944">
      <w:start w:val="1"/>
      <w:numFmt w:val="bullet"/>
      <w:lvlText w:val="•"/>
      <w:lvlJc w:val="left"/>
      <w:pPr>
        <w:ind w:left="8760" w:hanging="360"/>
      </w:pPr>
      <w:rPr>
        <w:rFonts w:hint="default"/>
      </w:rPr>
    </w:lvl>
  </w:abstractNum>
  <w:abstractNum w:abstractNumId="20" w15:restartNumberingAfterBreak="0">
    <w:nsid w:val="3E895701"/>
    <w:multiLevelType w:val="hybridMultilevel"/>
    <w:tmpl w:val="1876D7F2"/>
    <w:lvl w:ilvl="0" w:tplc="0409000F">
      <w:start w:val="1"/>
      <w:numFmt w:val="decimal"/>
      <w:lvlText w:val="%1."/>
      <w:lvlJc w:val="left"/>
      <w:pPr>
        <w:ind w:left="1148" w:hanging="360"/>
      </w:pPr>
    </w:lvl>
    <w:lvl w:ilvl="1" w:tplc="04090019" w:tentative="1">
      <w:start w:val="1"/>
      <w:numFmt w:val="lowerLetter"/>
      <w:lvlText w:val="%2."/>
      <w:lvlJc w:val="left"/>
      <w:pPr>
        <w:ind w:left="1868" w:hanging="360"/>
      </w:pPr>
    </w:lvl>
    <w:lvl w:ilvl="2" w:tplc="0409001B" w:tentative="1">
      <w:start w:val="1"/>
      <w:numFmt w:val="lowerRoman"/>
      <w:lvlText w:val="%3."/>
      <w:lvlJc w:val="right"/>
      <w:pPr>
        <w:ind w:left="2588" w:hanging="180"/>
      </w:pPr>
    </w:lvl>
    <w:lvl w:ilvl="3" w:tplc="0409000F" w:tentative="1">
      <w:start w:val="1"/>
      <w:numFmt w:val="decimal"/>
      <w:lvlText w:val="%4."/>
      <w:lvlJc w:val="left"/>
      <w:pPr>
        <w:ind w:left="3308" w:hanging="360"/>
      </w:pPr>
    </w:lvl>
    <w:lvl w:ilvl="4" w:tplc="04090019" w:tentative="1">
      <w:start w:val="1"/>
      <w:numFmt w:val="lowerLetter"/>
      <w:lvlText w:val="%5."/>
      <w:lvlJc w:val="left"/>
      <w:pPr>
        <w:ind w:left="4028" w:hanging="360"/>
      </w:pPr>
    </w:lvl>
    <w:lvl w:ilvl="5" w:tplc="0409001B" w:tentative="1">
      <w:start w:val="1"/>
      <w:numFmt w:val="lowerRoman"/>
      <w:lvlText w:val="%6."/>
      <w:lvlJc w:val="right"/>
      <w:pPr>
        <w:ind w:left="4748" w:hanging="180"/>
      </w:pPr>
    </w:lvl>
    <w:lvl w:ilvl="6" w:tplc="0409000F" w:tentative="1">
      <w:start w:val="1"/>
      <w:numFmt w:val="decimal"/>
      <w:lvlText w:val="%7."/>
      <w:lvlJc w:val="left"/>
      <w:pPr>
        <w:ind w:left="5468" w:hanging="360"/>
      </w:pPr>
    </w:lvl>
    <w:lvl w:ilvl="7" w:tplc="04090019" w:tentative="1">
      <w:start w:val="1"/>
      <w:numFmt w:val="lowerLetter"/>
      <w:lvlText w:val="%8."/>
      <w:lvlJc w:val="left"/>
      <w:pPr>
        <w:ind w:left="6188" w:hanging="360"/>
      </w:pPr>
    </w:lvl>
    <w:lvl w:ilvl="8" w:tplc="040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21" w15:restartNumberingAfterBreak="0">
    <w:nsid w:val="3FF260E5"/>
    <w:multiLevelType w:val="hybridMultilevel"/>
    <w:tmpl w:val="2098D840"/>
    <w:lvl w:ilvl="0" w:tplc="735050E2">
      <w:start w:val="1"/>
      <w:numFmt w:val="bullet"/>
      <w:lvlText w:val=""/>
      <w:lvlJc w:val="left"/>
      <w:pPr>
        <w:ind w:left="1095" w:hanging="360"/>
      </w:pPr>
      <w:rPr>
        <w:rFonts w:ascii="Symbol" w:eastAsia="Symbol" w:hAnsi="Symbol" w:hint="default"/>
        <w:w w:val="100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2" w15:restartNumberingAfterBreak="0">
    <w:nsid w:val="414F4239"/>
    <w:multiLevelType w:val="hybridMultilevel"/>
    <w:tmpl w:val="99A6F6F4"/>
    <w:lvl w:ilvl="0" w:tplc="BC0E03DC">
      <w:start w:val="1"/>
      <w:numFmt w:val="bullet"/>
      <w:lvlText w:val=""/>
      <w:lvlJc w:val="left"/>
      <w:pPr>
        <w:ind w:left="644" w:hanging="541"/>
      </w:pPr>
      <w:rPr>
        <w:rFonts w:ascii="Symbol" w:hAnsi="Symbol" w:hint="default"/>
        <w:w w:val="100"/>
        <w:sz w:val="20"/>
      </w:rPr>
    </w:lvl>
    <w:lvl w:ilvl="1" w:tplc="FFFFFFFF">
      <w:start w:val="1"/>
      <w:numFmt w:val="bullet"/>
      <w:lvlText w:val="•"/>
      <w:lvlJc w:val="left"/>
      <w:pPr>
        <w:ind w:left="1684" w:hanging="541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2728" w:hanging="541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772" w:hanging="541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816" w:hanging="541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860" w:hanging="541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6904" w:hanging="541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7948" w:hanging="541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8992" w:hanging="541"/>
      </w:pPr>
      <w:rPr>
        <w:rFonts w:hint="default"/>
      </w:rPr>
    </w:lvl>
  </w:abstractNum>
  <w:abstractNum w:abstractNumId="23" w15:restartNumberingAfterBreak="0">
    <w:nsid w:val="44424B6E"/>
    <w:multiLevelType w:val="hybridMultilevel"/>
    <w:tmpl w:val="E6340C86"/>
    <w:lvl w:ilvl="0" w:tplc="AAC0390A">
      <w:start w:val="1"/>
      <w:numFmt w:val="decimal"/>
      <w:lvlText w:val="(%1)"/>
      <w:lvlJc w:val="left"/>
      <w:pPr>
        <w:ind w:left="1040" w:hanging="361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93DAAD74">
      <w:start w:val="1"/>
      <w:numFmt w:val="bullet"/>
      <w:lvlText w:val=""/>
      <w:lvlJc w:val="left"/>
      <w:pPr>
        <w:ind w:left="1491" w:hanging="272"/>
      </w:pPr>
      <w:rPr>
        <w:rFonts w:ascii="Symbol" w:eastAsia="Symbol" w:hAnsi="Symbol" w:hint="default"/>
        <w:w w:val="100"/>
      </w:rPr>
    </w:lvl>
    <w:lvl w:ilvl="2" w:tplc="F1A60FB8">
      <w:start w:val="1"/>
      <w:numFmt w:val="bullet"/>
      <w:lvlText w:val="•"/>
      <w:lvlJc w:val="left"/>
      <w:pPr>
        <w:ind w:left="2564" w:hanging="272"/>
      </w:pPr>
      <w:rPr>
        <w:rFonts w:hint="default"/>
      </w:rPr>
    </w:lvl>
    <w:lvl w:ilvl="3" w:tplc="72F807B0">
      <w:start w:val="1"/>
      <w:numFmt w:val="bullet"/>
      <w:lvlText w:val="•"/>
      <w:lvlJc w:val="left"/>
      <w:pPr>
        <w:ind w:left="3628" w:hanging="272"/>
      </w:pPr>
      <w:rPr>
        <w:rFonts w:hint="default"/>
      </w:rPr>
    </w:lvl>
    <w:lvl w:ilvl="4" w:tplc="4AD0692C">
      <w:start w:val="1"/>
      <w:numFmt w:val="bullet"/>
      <w:lvlText w:val="•"/>
      <w:lvlJc w:val="left"/>
      <w:pPr>
        <w:ind w:left="4693" w:hanging="272"/>
      </w:pPr>
      <w:rPr>
        <w:rFonts w:hint="default"/>
      </w:rPr>
    </w:lvl>
    <w:lvl w:ilvl="5" w:tplc="492A56C0">
      <w:start w:val="1"/>
      <w:numFmt w:val="bullet"/>
      <w:lvlText w:val="•"/>
      <w:lvlJc w:val="left"/>
      <w:pPr>
        <w:ind w:left="5757" w:hanging="272"/>
      </w:pPr>
      <w:rPr>
        <w:rFonts w:hint="default"/>
      </w:rPr>
    </w:lvl>
    <w:lvl w:ilvl="6" w:tplc="764CE20E">
      <w:start w:val="1"/>
      <w:numFmt w:val="bullet"/>
      <w:lvlText w:val="•"/>
      <w:lvlJc w:val="left"/>
      <w:pPr>
        <w:ind w:left="6822" w:hanging="272"/>
      </w:pPr>
      <w:rPr>
        <w:rFonts w:hint="default"/>
      </w:rPr>
    </w:lvl>
    <w:lvl w:ilvl="7" w:tplc="B1AA51F2">
      <w:start w:val="1"/>
      <w:numFmt w:val="bullet"/>
      <w:lvlText w:val="•"/>
      <w:lvlJc w:val="left"/>
      <w:pPr>
        <w:ind w:left="7886" w:hanging="272"/>
      </w:pPr>
      <w:rPr>
        <w:rFonts w:hint="default"/>
      </w:rPr>
    </w:lvl>
    <w:lvl w:ilvl="8" w:tplc="3E8276F8">
      <w:start w:val="1"/>
      <w:numFmt w:val="bullet"/>
      <w:lvlText w:val="•"/>
      <w:lvlJc w:val="left"/>
      <w:pPr>
        <w:ind w:left="8951" w:hanging="272"/>
      </w:pPr>
      <w:rPr>
        <w:rFonts w:hint="default"/>
      </w:rPr>
    </w:lvl>
  </w:abstractNum>
  <w:abstractNum w:abstractNumId="24" w15:restartNumberingAfterBreak="0">
    <w:nsid w:val="452E4241"/>
    <w:multiLevelType w:val="hybridMultilevel"/>
    <w:tmpl w:val="DB806470"/>
    <w:lvl w:ilvl="0" w:tplc="0409000F">
      <w:start w:val="1"/>
      <w:numFmt w:val="decimal"/>
      <w:lvlText w:val="%1."/>
      <w:lvlJc w:val="left"/>
      <w:pPr>
        <w:ind w:left="1148" w:hanging="360"/>
      </w:pPr>
    </w:lvl>
    <w:lvl w:ilvl="1" w:tplc="04090019" w:tentative="1">
      <w:start w:val="1"/>
      <w:numFmt w:val="lowerLetter"/>
      <w:lvlText w:val="%2."/>
      <w:lvlJc w:val="left"/>
      <w:pPr>
        <w:ind w:left="1868" w:hanging="360"/>
      </w:pPr>
    </w:lvl>
    <w:lvl w:ilvl="2" w:tplc="0409001B" w:tentative="1">
      <w:start w:val="1"/>
      <w:numFmt w:val="lowerRoman"/>
      <w:lvlText w:val="%3."/>
      <w:lvlJc w:val="right"/>
      <w:pPr>
        <w:ind w:left="2588" w:hanging="180"/>
      </w:pPr>
    </w:lvl>
    <w:lvl w:ilvl="3" w:tplc="0409000F" w:tentative="1">
      <w:start w:val="1"/>
      <w:numFmt w:val="decimal"/>
      <w:lvlText w:val="%4."/>
      <w:lvlJc w:val="left"/>
      <w:pPr>
        <w:ind w:left="3308" w:hanging="360"/>
      </w:pPr>
    </w:lvl>
    <w:lvl w:ilvl="4" w:tplc="04090019" w:tentative="1">
      <w:start w:val="1"/>
      <w:numFmt w:val="lowerLetter"/>
      <w:lvlText w:val="%5."/>
      <w:lvlJc w:val="left"/>
      <w:pPr>
        <w:ind w:left="4028" w:hanging="360"/>
      </w:pPr>
    </w:lvl>
    <w:lvl w:ilvl="5" w:tplc="0409001B" w:tentative="1">
      <w:start w:val="1"/>
      <w:numFmt w:val="lowerRoman"/>
      <w:lvlText w:val="%6."/>
      <w:lvlJc w:val="right"/>
      <w:pPr>
        <w:ind w:left="4748" w:hanging="180"/>
      </w:pPr>
    </w:lvl>
    <w:lvl w:ilvl="6" w:tplc="0409000F" w:tentative="1">
      <w:start w:val="1"/>
      <w:numFmt w:val="decimal"/>
      <w:lvlText w:val="%7."/>
      <w:lvlJc w:val="left"/>
      <w:pPr>
        <w:ind w:left="5468" w:hanging="360"/>
      </w:pPr>
    </w:lvl>
    <w:lvl w:ilvl="7" w:tplc="04090019" w:tentative="1">
      <w:start w:val="1"/>
      <w:numFmt w:val="lowerLetter"/>
      <w:lvlText w:val="%8."/>
      <w:lvlJc w:val="left"/>
      <w:pPr>
        <w:ind w:left="6188" w:hanging="360"/>
      </w:pPr>
    </w:lvl>
    <w:lvl w:ilvl="8" w:tplc="040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25" w15:restartNumberingAfterBreak="0">
    <w:nsid w:val="4A4339E8"/>
    <w:multiLevelType w:val="hybridMultilevel"/>
    <w:tmpl w:val="3FCE4F5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B105715"/>
    <w:multiLevelType w:val="hybridMultilevel"/>
    <w:tmpl w:val="F1448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C421B6"/>
    <w:multiLevelType w:val="hybridMultilevel"/>
    <w:tmpl w:val="E724DCDC"/>
    <w:lvl w:ilvl="0" w:tplc="BC0E03DC">
      <w:start w:val="1"/>
      <w:numFmt w:val="bullet"/>
      <w:lvlText w:val=""/>
      <w:lvlJc w:val="left"/>
      <w:pPr>
        <w:ind w:left="644" w:hanging="541"/>
      </w:pPr>
      <w:rPr>
        <w:rFonts w:ascii="Symbol" w:hAnsi="Symbol" w:hint="default"/>
        <w:w w:val="1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353742"/>
    <w:multiLevelType w:val="hybridMultilevel"/>
    <w:tmpl w:val="2250AF72"/>
    <w:lvl w:ilvl="0" w:tplc="45F41A5E">
      <w:start w:val="1"/>
      <w:numFmt w:val="decimal"/>
      <w:lvlText w:val="%1."/>
      <w:lvlJc w:val="left"/>
      <w:pPr>
        <w:ind w:left="1004" w:hanging="488"/>
      </w:pPr>
      <w:rPr>
        <w:rFonts w:ascii="Calibri" w:eastAsia="Calibri" w:hAnsi="Calibri" w:hint="default"/>
        <w:spacing w:val="-2"/>
        <w:w w:val="100"/>
        <w:sz w:val="22"/>
        <w:szCs w:val="22"/>
      </w:rPr>
    </w:lvl>
    <w:lvl w:ilvl="1" w:tplc="FC7604AA">
      <w:start w:val="1"/>
      <w:numFmt w:val="lowerLetter"/>
      <w:lvlText w:val="(%2)"/>
      <w:lvlJc w:val="left"/>
      <w:pPr>
        <w:ind w:left="1436" w:hanging="485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2" w:tplc="625A9ABA">
      <w:start w:val="1"/>
      <w:numFmt w:val="bullet"/>
      <w:lvlText w:val="•"/>
      <w:lvlJc w:val="left"/>
      <w:pPr>
        <w:ind w:left="2511" w:hanging="485"/>
      </w:pPr>
      <w:rPr>
        <w:rFonts w:hint="default"/>
      </w:rPr>
    </w:lvl>
    <w:lvl w:ilvl="3" w:tplc="4AA8A65E">
      <w:start w:val="1"/>
      <w:numFmt w:val="bullet"/>
      <w:lvlText w:val="•"/>
      <w:lvlJc w:val="left"/>
      <w:pPr>
        <w:ind w:left="3582" w:hanging="485"/>
      </w:pPr>
      <w:rPr>
        <w:rFonts w:hint="default"/>
      </w:rPr>
    </w:lvl>
    <w:lvl w:ilvl="4" w:tplc="0318FA44">
      <w:start w:val="1"/>
      <w:numFmt w:val="bullet"/>
      <w:lvlText w:val="•"/>
      <w:lvlJc w:val="left"/>
      <w:pPr>
        <w:ind w:left="4653" w:hanging="485"/>
      </w:pPr>
      <w:rPr>
        <w:rFonts w:hint="default"/>
      </w:rPr>
    </w:lvl>
    <w:lvl w:ilvl="5" w:tplc="B8F89BEA">
      <w:start w:val="1"/>
      <w:numFmt w:val="bullet"/>
      <w:lvlText w:val="•"/>
      <w:lvlJc w:val="left"/>
      <w:pPr>
        <w:ind w:left="5724" w:hanging="485"/>
      </w:pPr>
      <w:rPr>
        <w:rFonts w:hint="default"/>
      </w:rPr>
    </w:lvl>
    <w:lvl w:ilvl="6" w:tplc="0FD23628">
      <w:start w:val="1"/>
      <w:numFmt w:val="bullet"/>
      <w:lvlText w:val="•"/>
      <w:lvlJc w:val="left"/>
      <w:pPr>
        <w:ind w:left="6795" w:hanging="485"/>
      </w:pPr>
      <w:rPr>
        <w:rFonts w:hint="default"/>
      </w:rPr>
    </w:lvl>
    <w:lvl w:ilvl="7" w:tplc="F8300B58">
      <w:start w:val="1"/>
      <w:numFmt w:val="bullet"/>
      <w:lvlText w:val="•"/>
      <w:lvlJc w:val="left"/>
      <w:pPr>
        <w:ind w:left="7866" w:hanging="485"/>
      </w:pPr>
      <w:rPr>
        <w:rFonts w:hint="default"/>
      </w:rPr>
    </w:lvl>
    <w:lvl w:ilvl="8" w:tplc="B082D952">
      <w:start w:val="1"/>
      <w:numFmt w:val="bullet"/>
      <w:lvlText w:val="•"/>
      <w:lvlJc w:val="left"/>
      <w:pPr>
        <w:ind w:left="8937" w:hanging="485"/>
      </w:pPr>
      <w:rPr>
        <w:rFonts w:hint="default"/>
      </w:rPr>
    </w:lvl>
  </w:abstractNum>
  <w:abstractNum w:abstractNumId="29" w15:restartNumberingAfterBreak="0">
    <w:nsid w:val="55764E93"/>
    <w:multiLevelType w:val="hybridMultilevel"/>
    <w:tmpl w:val="289C565A"/>
    <w:lvl w:ilvl="0" w:tplc="B7BE82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991D5A"/>
    <w:multiLevelType w:val="hybridMultilevel"/>
    <w:tmpl w:val="96D28D74"/>
    <w:lvl w:ilvl="0" w:tplc="2422A80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w w:val="1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443254"/>
    <w:multiLevelType w:val="hybridMultilevel"/>
    <w:tmpl w:val="1C9029A4"/>
    <w:lvl w:ilvl="0" w:tplc="E75069EC">
      <w:start w:val="1"/>
      <w:numFmt w:val="decimal"/>
      <w:lvlText w:val="%1)"/>
      <w:lvlJc w:val="left"/>
      <w:pPr>
        <w:ind w:left="1364" w:hanging="360"/>
      </w:pPr>
      <w:rPr>
        <w:rFonts w:ascii="Calibri" w:eastAsia="Calibri" w:hAnsi="Calibri" w:hint="default"/>
        <w:w w:val="100"/>
        <w:sz w:val="22"/>
        <w:szCs w:val="22"/>
      </w:rPr>
    </w:lvl>
    <w:lvl w:ilvl="1" w:tplc="F5B6CB3E">
      <w:start w:val="1"/>
      <w:numFmt w:val="bullet"/>
      <w:lvlText w:val="•"/>
      <w:lvlJc w:val="left"/>
      <w:pPr>
        <w:ind w:left="2332" w:hanging="360"/>
      </w:pPr>
      <w:rPr>
        <w:rFonts w:hint="default"/>
      </w:rPr>
    </w:lvl>
    <w:lvl w:ilvl="2" w:tplc="98020658">
      <w:start w:val="1"/>
      <w:numFmt w:val="bullet"/>
      <w:lvlText w:val="•"/>
      <w:lvlJc w:val="left"/>
      <w:pPr>
        <w:ind w:left="3304" w:hanging="360"/>
      </w:pPr>
      <w:rPr>
        <w:rFonts w:hint="default"/>
      </w:rPr>
    </w:lvl>
    <w:lvl w:ilvl="3" w:tplc="CBFE7924">
      <w:start w:val="1"/>
      <w:numFmt w:val="bullet"/>
      <w:lvlText w:val="•"/>
      <w:lvlJc w:val="left"/>
      <w:pPr>
        <w:ind w:left="4276" w:hanging="360"/>
      </w:pPr>
      <w:rPr>
        <w:rFonts w:hint="default"/>
      </w:rPr>
    </w:lvl>
    <w:lvl w:ilvl="4" w:tplc="E358491A">
      <w:start w:val="1"/>
      <w:numFmt w:val="bullet"/>
      <w:lvlText w:val="•"/>
      <w:lvlJc w:val="left"/>
      <w:pPr>
        <w:ind w:left="5248" w:hanging="360"/>
      </w:pPr>
      <w:rPr>
        <w:rFonts w:hint="default"/>
      </w:rPr>
    </w:lvl>
    <w:lvl w:ilvl="5" w:tplc="F3F6EE04">
      <w:start w:val="1"/>
      <w:numFmt w:val="bullet"/>
      <w:lvlText w:val="•"/>
      <w:lvlJc w:val="left"/>
      <w:pPr>
        <w:ind w:left="6220" w:hanging="360"/>
      </w:pPr>
      <w:rPr>
        <w:rFonts w:hint="default"/>
      </w:rPr>
    </w:lvl>
    <w:lvl w:ilvl="6" w:tplc="BFA81A06">
      <w:start w:val="1"/>
      <w:numFmt w:val="bullet"/>
      <w:lvlText w:val="•"/>
      <w:lvlJc w:val="left"/>
      <w:pPr>
        <w:ind w:left="7192" w:hanging="360"/>
      </w:pPr>
      <w:rPr>
        <w:rFonts w:hint="default"/>
      </w:rPr>
    </w:lvl>
    <w:lvl w:ilvl="7" w:tplc="BFC67F78">
      <w:start w:val="1"/>
      <w:numFmt w:val="bullet"/>
      <w:lvlText w:val="•"/>
      <w:lvlJc w:val="left"/>
      <w:pPr>
        <w:ind w:left="8164" w:hanging="360"/>
      </w:pPr>
      <w:rPr>
        <w:rFonts w:hint="default"/>
      </w:rPr>
    </w:lvl>
    <w:lvl w:ilvl="8" w:tplc="8DB0FFCE">
      <w:start w:val="1"/>
      <w:numFmt w:val="bullet"/>
      <w:lvlText w:val="•"/>
      <w:lvlJc w:val="left"/>
      <w:pPr>
        <w:ind w:left="9136" w:hanging="360"/>
      </w:pPr>
      <w:rPr>
        <w:rFonts w:hint="default"/>
      </w:rPr>
    </w:lvl>
  </w:abstractNum>
  <w:abstractNum w:abstractNumId="32" w15:restartNumberingAfterBreak="0">
    <w:nsid w:val="61456EBA"/>
    <w:multiLevelType w:val="hybridMultilevel"/>
    <w:tmpl w:val="5B02F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2F3CF3"/>
    <w:multiLevelType w:val="hybridMultilevel"/>
    <w:tmpl w:val="F75E72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w w:val="100"/>
      </w:rPr>
    </w:lvl>
    <w:lvl w:ilvl="1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6D82A7B"/>
    <w:multiLevelType w:val="hybridMultilevel"/>
    <w:tmpl w:val="F1FE535C"/>
    <w:lvl w:ilvl="0" w:tplc="735050E2">
      <w:start w:val="1"/>
      <w:numFmt w:val="bullet"/>
      <w:lvlText w:val=""/>
      <w:lvlJc w:val="left"/>
      <w:pPr>
        <w:ind w:left="644" w:hanging="541"/>
      </w:pPr>
      <w:rPr>
        <w:rFonts w:ascii="Symbol" w:eastAsia="Symbol" w:hAnsi="Symbol" w:hint="default"/>
        <w:w w:val="100"/>
      </w:rPr>
    </w:lvl>
    <w:lvl w:ilvl="1" w:tplc="65B8D73A">
      <w:start w:val="1"/>
      <w:numFmt w:val="bullet"/>
      <w:lvlText w:val="•"/>
      <w:lvlJc w:val="left"/>
      <w:pPr>
        <w:ind w:left="1684" w:hanging="541"/>
      </w:pPr>
      <w:rPr>
        <w:rFonts w:hint="default"/>
      </w:rPr>
    </w:lvl>
    <w:lvl w:ilvl="2" w:tplc="5414F3C2">
      <w:start w:val="1"/>
      <w:numFmt w:val="bullet"/>
      <w:lvlText w:val="•"/>
      <w:lvlJc w:val="left"/>
      <w:pPr>
        <w:ind w:left="2728" w:hanging="541"/>
      </w:pPr>
      <w:rPr>
        <w:rFonts w:hint="default"/>
      </w:rPr>
    </w:lvl>
    <w:lvl w:ilvl="3" w:tplc="FFEE1CB8">
      <w:start w:val="1"/>
      <w:numFmt w:val="bullet"/>
      <w:lvlText w:val="•"/>
      <w:lvlJc w:val="left"/>
      <w:pPr>
        <w:ind w:left="3772" w:hanging="541"/>
      </w:pPr>
      <w:rPr>
        <w:rFonts w:hint="default"/>
      </w:rPr>
    </w:lvl>
    <w:lvl w:ilvl="4" w:tplc="08782DC6">
      <w:start w:val="1"/>
      <w:numFmt w:val="bullet"/>
      <w:lvlText w:val="•"/>
      <w:lvlJc w:val="left"/>
      <w:pPr>
        <w:ind w:left="4816" w:hanging="541"/>
      </w:pPr>
      <w:rPr>
        <w:rFonts w:hint="default"/>
      </w:rPr>
    </w:lvl>
    <w:lvl w:ilvl="5" w:tplc="7FFC600E">
      <w:start w:val="1"/>
      <w:numFmt w:val="bullet"/>
      <w:lvlText w:val="•"/>
      <w:lvlJc w:val="left"/>
      <w:pPr>
        <w:ind w:left="5860" w:hanging="541"/>
      </w:pPr>
      <w:rPr>
        <w:rFonts w:hint="default"/>
      </w:rPr>
    </w:lvl>
    <w:lvl w:ilvl="6" w:tplc="8C261150">
      <w:start w:val="1"/>
      <w:numFmt w:val="bullet"/>
      <w:lvlText w:val="•"/>
      <w:lvlJc w:val="left"/>
      <w:pPr>
        <w:ind w:left="6904" w:hanging="541"/>
      </w:pPr>
      <w:rPr>
        <w:rFonts w:hint="default"/>
      </w:rPr>
    </w:lvl>
    <w:lvl w:ilvl="7" w:tplc="99F270EE">
      <w:start w:val="1"/>
      <w:numFmt w:val="bullet"/>
      <w:lvlText w:val="•"/>
      <w:lvlJc w:val="left"/>
      <w:pPr>
        <w:ind w:left="7948" w:hanging="541"/>
      </w:pPr>
      <w:rPr>
        <w:rFonts w:hint="default"/>
      </w:rPr>
    </w:lvl>
    <w:lvl w:ilvl="8" w:tplc="EC867B5E">
      <w:start w:val="1"/>
      <w:numFmt w:val="bullet"/>
      <w:lvlText w:val="•"/>
      <w:lvlJc w:val="left"/>
      <w:pPr>
        <w:ind w:left="8992" w:hanging="541"/>
      </w:pPr>
      <w:rPr>
        <w:rFonts w:hint="default"/>
      </w:rPr>
    </w:lvl>
  </w:abstractNum>
  <w:abstractNum w:abstractNumId="35" w15:restartNumberingAfterBreak="0">
    <w:nsid w:val="6B666485"/>
    <w:multiLevelType w:val="hybridMultilevel"/>
    <w:tmpl w:val="07742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F261A3"/>
    <w:multiLevelType w:val="hybridMultilevel"/>
    <w:tmpl w:val="072C6D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975EC1"/>
    <w:multiLevelType w:val="hybridMultilevel"/>
    <w:tmpl w:val="76A05834"/>
    <w:lvl w:ilvl="0" w:tplc="735050E2">
      <w:start w:val="1"/>
      <w:numFmt w:val="bullet"/>
      <w:lvlText w:val=""/>
      <w:lvlJc w:val="left"/>
      <w:pPr>
        <w:ind w:left="1800" w:hanging="360"/>
      </w:pPr>
      <w:rPr>
        <w:rFonts w:ascii="Symbol" w:eastAsia="Symbol" w:hAnsi="Symbol" w:hint="default"/>
        <w:w w:val="100"/>
      </w:rPr>
    </w:lvl>
    <w:lvl w:ilvl="1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DBC7065"/>
    <w:multiLevelType w:val="hybridMultilevel"/>
    <w:tmpl w:val="9308FD06"/>
    <w:lvl w:ilvl="0" w:tplc="3A0E80D6">
      <w:start w:val="16"/>
      <w:numFmt w:val="bullet"/>
      <w:lvlText w:val="•"/>
      <w:lvlJc w:val="left"/>
      <w:pPr>
        <w:ind w:left="180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EB66863"/>
    <w:multiLevelType w:val="hybridMultilevel"/>
    <w:tmpl w:val="B3044E22"/>
    <w:lvl w:ilvl="0" w:tplc="D6562C62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278488464">
    <w:abstractNumId w:val="34"/>
  </w:num>
  <w:num w:numId="2" w16cid:durableId="1998263095">
    <w:abstractNumId w:val="14"/>
  </w:num>
  <w:num w:numId="3" w16cid:durableId="873735288">
    <w:abstractNumId w:val="7"/>
  </w:num>
  <w:num w:numId="4" w16cid:durableId="1833140170">
    <w:abstractNumId w:val="23"/>
  </w:num>
  <w:num w:numId="5" w16cid:durableId="480075467">
    <w:abstractNumId w:val="28"/>
  </w:num>
  <w:num w:numId="6" w16cid:durableId="295186573">
    <w:abstractNumId w:val="31"/>
  </w:num>
  <w:num w:numId="7" w16cid:durableId="2037846730">
    <w:abstractNumId w:val="6"/>
  </w:num>
  <w:num w:numId="8" w16cid:durableId="1759591506">
    <w:abstractNumId w:val="19"/>
  </w:num>
  <w:num w:numId="9" w16cid:durableId="1088233552">
    <w:abstractNumId w:val="18"/>
  </w:num>
  <w:num w:numId="10" w16cid:durableId="1981685711">
    <w:abstractNumId w:val="20"/>
  </w:num>
  <w:num w:numId="11" w16cid:durableId="1463422795">
    <w:abstractNumId w:val="13"/>
  </w:num>
  <w:num w:numId="12" w16cid:durableId="340426510">
    <w:abstractNumId w:val="24"/>
  </w:num>
  <w:num w:numId="13" w16cid:durableId="1027872520">
    <w:abstractNumId w:val="32"/>
  </w:num>
  <w:num w:numId="14" w16cid:durableId="814639966">
    <w:abstractNumId w:val="12"/>
  </w:num>
  <w:num w:numId="15" w16cid:durableId="432476653">
    <w:abstractNumId w:val="8"/>
  </w:num>
  <w:num w:numId="16" w16cid:durableId="949165694">
    <w:abstractNumId w:val="25"/>
  </w:num>
  <w:num w:numId="17" w16cid:durableId="1410081364">
    <w:abstractNumId w:val="11"/>
  </w:num>
  <w:num w:numId="18" w16cid:durableId="1534537464">
    <w:abstractNumId w:val="21"/>
  </w:num>
  <w:num w:numId="19" w16cid:durableId="1355040255">
    <w:abstractNumId w:val="26"/>
  </w:num>
  <w:num w:numId="20" w16cid:durableId="2042129375">
    <w:abstractNumId w:val="4"/>
  </w:num>
  <w:num w:numId="21" w16cid:durableId="418790214">
    <w:abstractNumId w:val="9"/>
  </w:num>
  <w:num w:numId="22" w16cid:durableId="301622299">
    <w:abstractNumId w:val="35"/>
  </w:num>
  <w:num w:numId="23" w16cid:durableId="1876192265">
    <w:abstractNumId w:val="2"/>
  </w:num>
  <w:num w:numId="24" w16cid:durableId="1058477100">
    <w:abstractNumId w:val="36"/>
  </w:num>
  <w:num w:numId="25" w16cid:durableId="189924281">
    <w:abstractNumId w:val="17"/>
  </w:num>
  <w:num w:numId="26" w16cid:durableId="1166483877">
    <w:abstractNumId w:val="37"/>
  </w:num>
  <w:num w:numId="27" w16cid:durableId="1872912947">
    <w:abstractNumId w:val="16"/>
  </w:num>
  <w:num w:numId="28" w16cid:durableId="1446190676">
    <w:abstractNumId w:val="1"/>
  </w:num>
  <w:num w:numId="29" w16cid:durableId="735861109">
    <w:abstractNumId w:val="38"/>
  </w:num>
  <w:num w:numId="30" w16cid:durableId="666785893">
    <w:abstractNumId w:val="3"/>
  </w:num>
  <w:num w:numId="31" w16cid:durableId="669914929">
    <w:abstractNumId w:val="15"/>
  </w:num>
  <w:num w:numId="32" w16cid:durableId="1428506119">
    <w:abstractNumId w:val="33"/>
  </w:num>
  <w:num w:numId="33" w16cid:durableId="1597444536">
    <w:abstractNumId w:val="39"/>
  </w:num>
  <w:num w:numId="34" w16cid:durableId="1366634984">
    <w:abstractNumId w:val="5"/>
  </w:num>
  <w:num w:numId="35" w16cid:durableId="1856924471">
    <w:abstractNumId w:val="30"/>
  </w:num>
  <w:num w:numId="36" w16cid:durableId="1961103579">
    <w:abstractNumId w:val="10"/>
  </w:num>
  <w:num w:numId="37" w16cid:durableId="225724122">
    <w:abstractNumId w:val="29"/>
  </w:num>
  <w:num w:numId="38" w16cid:durableId="492260459">
    <w:abstractNumId w:val="0"/>
  </w:num>
  <w:num w:numId="39" w16cid:durableId="2000032470">
    <w:abstractNumId w:val="22"/>
  </w:num>
  <w:num w:numId="40" w16cid:durableId="42986281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567"/>
    <w:rsid w:val="00000108"/>
    <w:rsid w:val="00032505"/>
    <w:rsid w:val="00042F22"/>
    <w:rsid w:val="00043322"/>
    <w:rsid w:val="00045EC3"/>
    <w:rsid w:val="0004788C"/>
    <w:rsid w:val="00062EA1"/>
    <w:rsid w:val="0006682E"/>
    <w:rsid w:val="00084764"/>
    <w:rsid w:val="00096D96"/>
    <w:rsid w:val="000A1C88"/>
    <w:rsid w:val="000C74A1"/>
    <w:rsid w:val="000D42C5"/>
    <w:rsid w:val="000D505B"/>
    <w:rsid w:val="000D7440"/>
    <w:rsid w:val="000F62EB"/>
    <w:rsid w:val="00103E14"/>
    <w:rsid w:val="00113ECA"/>
    <w:rsid w:val="00122F13"/>
    <w:rsid w:val="0013006B"/>
    <w:rsid w:val="001402F1"/>
    <w:rsid w:val="00145924"/>
    <w:rsid w:val="00147A0D"/>
    <w:rsid w:val="00176222"/>
    <w:rsid w:val="00180256"/>
    <w:rsid w:val="00186C16"/>
    <w:rsid w:val="001A3FD8"/>
    <w:rsid w:val="001D2E54"/>
    <w:rsid w:val="001D64C4"/>
    <w:rsid w:val="001E4A5D"/>
    <w:rsid w:val="001F01F8"/>
    <w:rsid w:val="00215752"/>
    <w:rsid w:val="0022046E"/>
    <w:rsid w:val="00235779"/>
    <w:rsid w:val="00250B9B"/>
    <w:rsid w:val="00271095"/>
    <w:rsid w:val="00276C9C"/>
    <w:rsid w:val="00282B6A"/>
    <w:rsid w:val="00292E44"/>
    <w:rsid w:val="002A58D7"/>
    <w:rsid w:val="002B6138"/>
    <w:rsid w:val="002D44DA"/>
    <w:rsid w:val="002E4418"/>
    <w:rsid w:val="00304D4E"/>
    <w:rsid w:val="00307892"/>
    <w:rsid w:val="00311B16"/>
    <w:rsid w:val="00313511"/>
    <w:rsid w:val="00316131"/>
    <w:rsid w:val="0033161E"/>
    <w:rsid w:val="0033396C"/>
    <w:rsid w:val="00333C90"/>
    <w:rsid w:val="003356AE"/>
    <w:rsid w:val="0034176D"/>
    <w:rsid w:val="00352661"/>
    <w:rsid w:val="003551D8"/>
    <w:rsid w:val="00370153"/>
    <w:rsid w:val="00382A90"/>
    <w:rsid w:val="0039588A"/>
    <w:rsid w:val="00396231"/>
    <w:rsid w:val="003C2E48"/>
    <w:rsid w:val="003D60AB"/>
    <w:rsid w:val="003F740A"/>
    <w:rsid w:val="004013A3"/>
    <w:rsid w:val="00407621"/>
    <w:rsid w:val="0043200E"/>
    <w:rsid w:val="00435600"/>
    <w:rsid w:val="00441961"/>
    <w:rsid w:val="00445A38"/>
    <w:rsid w:val="004653C3"/>
    <w:rsid w:val="0046672E"/>
    <w:rsid w:val="00481270"/>
    <w:rsid w:val="00485902"/>
    <w:rsid w:val="00485B94"/>
    <w:rsid w:val="00486D8A"/>
    <w:rsid w:val="00495348"/>
    <w:rsid w:val="004A6349"/>
    <w:rsid w:val="004B042B"/>
    <w:rsid w:val="004B0F68"/>
    <w:rsid w:val="004D31D7"/>
    <w:rsid w:val="004D69AB"/>
    <w:rsid w:val="005056C1"/>
    <w:rsid w:val="00506D5C"/>
    <w:rsid w:val="00510B57"/>
    <w:rsid w:val="005311E0"/>
    <w:rsid w:val="0053510D"/>
    <w:rsid w:val="00576ED9"/>
    <w:rsid w:val="0057786C"/>
    <w:rsid w:val="00580B74"/>
    <w:rsid w:val="00596F3B"/>
    <w:rsid w:val="005A306A"/>
    <w:rsid w:val="005A3FFC"/>
    <w:rsid w:val="005B2EB3"/>
    <w:rsid w:val="005C7045"/>
    <w:rsid w:val="005C7FC8"/>
    <w:rsid w:val="005E30EB"/>
    <w:rsid w:val="005E5539"/>
    <w:rsid w:val="00624F38"/>
    <w:rsid w:val="006323B2"/>
    <w:rsid w:val="0064184B"/>
    <w:rsid w:val="006546C5"/>
    <w:rsid w:val="00654DFE"/>
    <w:rsid w:val="00655847"/>
    <w:rsid w:val="00655BC2"/>
    <w:rsid w:val="00666D2F"/>
    <w:rsid w:val="00676AC4"/>
    <w:rsid w:val="00694590"/>
    <w:rsid w:val="006B5835"/>
    <w:rsid w:val="006C25B6"/>
    <w:rsid w:val="006D2A3F"/>
    <w:rsid w:val="006E2681"/>
    <w:rsid w:val="006E4F96"/>
    <w:rsid w:val="006E6B39"/>
    <w:rsid w:val="006F1F41"/>
    <w:rsid w:val="006F74B3"/>
    <w:rsid w:val="00701EE8"/>
    <w:rsid w:val="00705AC4"/>
    <w:rsid w:val="0071620D"/>
    <w:rsid w:val="00721580"/>
    <w:rsid w:val="007432BD"/>
    <w:rsid w:val="00751797"/>
    <w:rsid w:val="007669B0"/>
    <w:rsid w:val="00787972"/>
    <w:rsid w:val="0079047B"/>
    <w:rsid w:val="007B3D12"/>
    <w:rsid w:val="007C0709"/>
    <w:rsid w:val="007C4874"/>
    <w:rsid w:val="007E3994"/>
    <w:rsid w:val="007F1EB0"/>
    <w:rsid w:val="007F334C"/>
    <w:rsid w:val="007F6DCC"/>
    <w:rsid w:val="008105DF"/>
    <w:rsid w:val="00822078"/>
    <w:rsid w:val="00827D72"/>
    <w:rsid w:val="0083068C"/>
    <w:rsid w:val="008664B5"/>
    <w:rsid w:val="0086757A"/>
    <w:rsid w:val="00870C8F"/>
    <w:rsid w:val="00872632"/>
    <w:rsid w:val="00881002"/>
    <w:rsid w:val="00884FA8"/>
    <w:rsid w:val="0088561A"/>
    <w:rsid w:val="00887D32"/>
    <w:rsid w:val="008B3BC9"/>
    <w:rsid w:val="008C141B"/>
    <w:rsid w:val="008D2329"/>
    <w:rsid w:val="008E2084"/>
    <w:rsid w:val="008E2873"/>
    <w:rsid w:val="008E2C5E"/>
    <w:rsid w:val="00913B89"/>
    <w:rsid w:val="00923E90"/>
    <w:rsid w:val="00957E0D"/>
    <w:rsid w:val="00960880"/>
    <w:rsid w:val="00965352"/>
    <w:rsid w:val="009806FC"/>
    <w:rsid w:val="00980F10"/>
    <w:rsid w:val="009A30CC"/>
    <w:rsid w:val="009C46DA"/>
    <w:rsid w:val="009C4FF8"/>
    <w:rsid w:val="009C5654"/>
    <w:rsid w:val="009D67BA"/>
    <w:rsid w:val="009E1007"/>
    <w:rsid w:val="009E1C53"/>
    <w:rsid w:val="009E5372"/>
    <w:rsid w:val="009E5440"/>
    <w:rsid w:val="009F140F"/>
    <w:rsid w:val="00A0162B"/>
    <w:rsid w:val="00A30AF8"/>
    <w:rsid w:val="00A44D35"/>
    <w:rsid w:val="00A50C7F"/>
    <w:rsid w:val="00A629F8"/>
    <w:rsid w:val="00A8038E"/>
    <w:rsid w:val="00AB0F68"/>
    <w:rsid w:val="00AB7AD5"/>
    <w:rsid w:val="00AC2F0C"/>
    <w:rsid w:val="00AE5166"/>
    <w:rsid w:val="00AE5B42"/>
    <w:rsid w:val="00AF7842"/>
    <w:rsid w:val="00B12C92"/>
    <w:rsid w:val="00B15E67"/>
    <w:rsid w:val="00B170D5"/>
    <w:rsid w:val="00B2628B"/>
    <w:rsid w:val="00B304E1"/>
    <w:rsid w:val="00B4227E"/>
    <w:rsid w:val="00B51EAA"/>
    <w:rsid w:val="00B62FF9"/>
    <w:rsid w:val="00B8762E"/>
    <w:rsid w:val="00BC3BE8"/>
    <w:rsid w:val="00BC53BE"/>
    <w:rsid w:val="00BD7D05"/>
    <w:rsid w:val="00C117A3"/>
    <w:rsid w:val="00C30843"/>
    <w:rsid w:val="00C44C9F"/>
    <w:rsid w:val="00C45CA9"/>
    <w:rsid w:val="00C71E9A"/>
    <w:rsid w:val="00CA0AAD"/>
    <w:rsid w:val="00CA28A0"/>
    <w:rsid w:val="00CA6808"/>
    <w:rsid w:val="00CB437B"/>
    <w:rsid w:val="00CE6B63"/>
    <w:rsid w:val="00CF00D8"/>
    <w:rsid w:val="00CF2BBB"/>
    <w:rsid w:val="00D01DBF"/>
    <w:rsid w:val="00D31AD9"/>
    <w:rsid w:val="00D32868"/>
    <w:rsid w:val="00D33231"/>
    <w:rsid w:val="00D44E9A"/>
    <w:rsid w:val="00D73206"/>
    <w:rsid w:val="00D87F1F"/>
    <w:rsid w:val="00D914E4"/>
    <w:rsid w:val="00DA6C83"/>
    <w:rsid w:val="00DB2741"/>
    <w:rsid w:val="00DC1881"/>
    <w:rsid w:val="00DE2FA2"/>
    <w:rsid w:val="00E02859"/>
    <w:rsid w:val="00E21137"/>
    <w:rsid w:val="00E341E9"/>
    <w:rsid w:val="00E44A35"/>
    <w:rsid w:val="00E52B86"/>
    <w:rsid w:val="00E6358D"/>
    <w:rsid w:val="00E7273A"/>
    <w:rsid w:val="00EC27AC"/>
    <w:rsid w:val="00EC7253"/>
    <w:rsid w:val="00ED0860"/>
    <w:rsid w:val="00ED2443"/>
    <w:rsid w:val="00EF40E4"/>
    <w:rsid w:val="00EF5344"/>
    <w:rsid w:val="00F00976"/>
    <w:rsid w:val="00F00A7C"/>
    <w:rsid w:val="00F04DCC"/>
    <w:rsid w:val="00F12B5B"/>
    <w:rsid w:val="00F179CE"/>
    <w:rsid w:val="00F47567"/>
    <w:rsid w:val="00F54B09"/>
    <w:rsid w:val="00F60D5A"/>
    <w:rsid w:val="00F629EF"/>
    <w:rsid w:val="00F834E6"/>
    <w:rsid w:val="00F876FA"/>
    <w:rsid w:val="00F9549D"/>
    <w:rsid w:val="00FA7787"/>
    <w:rsid w:val="00FB19CC"/>
    <w:rsid w:val="00FB3C90"/>
    <w:rsid w:val="00FB4BC5"/>
    <w:rsid w:val="00FC5AAD"/>
    <w:rsid w:val="00FC5EA9"/>
    <w:rsid w:val="00FD423A"/>
    <w:rsid w:val="00FF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CE5E62"/>
  <w15:chartTrackingRefBased/>
  <w15:docId w15:val="{C748A849-0735-4BC9-AD62-82F06A79A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567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9"/>
    <w:qFormat/>
    <w:rsid w:val="00F47567"/>
    <w:pPr>
      <w:ind w:left="140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F47567"/>
    <w:pPr>
      <w:ind w:left="428"/>
      <w:outlineLvl w:val="1"/>
    </w:pPr>
    <w:rPr>
      <w:rFonts w:ascii="Calibri" w:eastAsia="Calibri" w:hAnsi="Calibri"/>
      <w:b/>
      <w:bCs/>
    </w:rPr>
  </w:style>
  <w:style w:type="paragraph" w:styleId="Heading3">
    <w:name w:val="heading 3"/>
    <w:basedOn w:val="Normal"/>
    <w:link w:val="Heading3Char"/>
    <w:uiPriority w:val="9"/>
    <w:unhideWhenUsed/>
    <w:qFormat/>
    <w:rsid w:val="00F47567"/>
    <w:pPr>
      <w:spacing w:before="120"/>
      <w:ind w:left="1796" w:hanging="360"/>
      <w:outlineLvl w:val="2"/>
    </w:pPr>
    <w:rPr>
      <w:rFonts w:ascii="Calibri" w:eastAsia="Calibri" w:hAnsi="Calibri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7567"/>
    <w:rPr>
      <w:rFonts w:ascii="Calibri" w:eastAsia="Calibri" w:hAnsi="Calibri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47567"/>
    <w:rPr>
      <w:rFonts w:ascii="Calibri" w:eastAsia="Calibri" w:hAnsi="Calibri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F47567"/>
    <w:rPr>
      <w:rFonts w:ascii="Calibri" w:eastAsia="Calibri" w:hAnsi="Calibri"/>
      <w:b/>
      <w:bCs/>
      <w:i/>
    </w:rPr>
  </w:style>
  <w:style w:type="paragraph" w:styleId="TOC1">
    <w:name w:val="toc 1"/>
    <w:basedOn w:val="Normal"/>
    <w:uiPriority w:val="39"/>
    <w:qFormat/>
    <w:rsid w:val="00F47567"/>
    <w:pPr>
      <w:spacing w:before="120"/>
      <w:ind w:left="140"/>
    </w:pPr>
    <w:rPr>
      <w:rFonts w:ascii="Calibri" w:eastAsia="Calibri" w:hAnsi="Calibri"/>
      <w:b/>
      <w:bCs/>
      <w:sz w:val="20"/>
      <w:szCs w:val="20"/>
    </w:rPr>
  </w:style>
  <w:style w:type="paragraph" w:styleId="TOC2">
    <w:name w:val="toc 2"/>
    <w:basedOn w:val="Normal"/>
    <w:uiPriority w:val="39"/>
    <w:qFormat/>
    <w:rsid w:val="00F47567"/>
    <w:pPr>
      <w:ind w:left="360"/>
    </w:pPr>
    <w:rPr>
      <w:rFonts w:ascii="Calibri" w:eastAsia="Calibri" w:hAnsi="Calibri"/>
      <w:b/>
      <w:bCs/>
      <w:sz w:val="16"/>
      <w:szCs w:val="16"/>
    </w:rPr>
  </w:style>
  <w:style w:type="paragraph" w:styleId="TOC3">
    <w:name w:val="toc 3"/>
    <w:basedOn w:val="Normal"/>
    <w:uiPriority w:val="39"/>
    <w:qFormat/>
    <w:rsid w:val="00F47567"/>
    <w:pPr>
      <w:ind w:left="360"/>
    </w:pPr>
    <w:rPr>
      <w:rFonts w:ascii="Calibri" w:eastAsia="Calibri" w:hAnsi="Calibri"/>
      <w:b/>
      <w:bCs/>
      <w:i/>
    </w:rPr>
  </w:style>
  <w:style w:type="paragraph" w:styleId="BodyText">
    <w:name w:val="Body Text"/>
    <w:basedOn w:val="Normal"/>
    <w:link w:val="BodyTextChar"/>
    <w:uiPriority w:val="1"/>
    <w:qFormat/>
    <w:rsid w:val="00F47567"/>
    <w:pPr>
      <w:spacing w:before="120"/>
      <w:ind w:left="140" w:hanging="36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F47567"/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  <w:rsid w:val="00F47567"/>
  </w:style>
  <w:style w:type="paragraph" w:customStyle="1" w:styleId="TableParagraph">
    <w:name w:val="Table Paragraph"/>
    <w:basedOn w:val="Normal"/>
    <w:uiPriority w:val="1"/>
    <w:qFormat/>
    <w:rsid w:val="00F47567"/>
  </w:style>
  <w:style w:type="paragraph" w:styleId="Header">
    <w:name w:val="header"/>
    <w:basedOn w:val="Normal"/>
    <w:link w:val="HeaderChar"/>
    <w:uiPriority w:val="99"/>
    <w:unhideWhenUsed/>
    <w:rsid w:val="00F475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7567"/>
  </w:style>
  <w:style w:type="paragraph" w:styleId="Footer">
    <w:name w:val="footer"/>
    <w:basedOn w:val="Normal"/>
    <w:link w:val="FooterChar"/>
    <w:uiPriority w:val="99"/>
    <w:unhideWhenUsed/>
    <w:rsid w:val="00F475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7567"/>
  </w:style>
  <w:style w:type="paragraph" w:styleId="TOCHeading">
    <w:name w:val="TOC Heading"/>
    <w:basedOn w:val="Heading1"/>
    <w:next w:val="Normal"/>
    <w:uiPriority w:val="39"/>
    <w:unhideWhenUsed/>
    <w:qFormat/>
    <w:rsid w:val="00F47567"/>
    <w:pPr>
      <w:keepNext/>
      <w:keepLines/>
      <w:widowControl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475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04E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06D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udexchange.info/resources/documents/Notice-CPD-12-009-Use-of-IDIS-to-Submit-the-Consolidated-Plan.pdf" TargetMode="External"/><Relationship Id="rId13" Type="http://schemas.openxmlformats.org/officeDocument/2006/relationships/hyperlink" Target="https://idis.hud.gov/idis/aapGoals.do?submit=Edit&amp;cpId=900000000036353&amp;aapId=900000000040891&amp;returnMapping=conPlanMenu" TargetMode="External"/><Relationship Id="rId18" Type="http://schemas.openxmlformats.org/officeDocument/2006/relationships/hyperlink" Target="https://idis.hud.gov/idis/aap2340CommunityRevitalizationStrategies.do?submit=Edit&amp;cpId=900000000036353&amp;aapId=900000000040891&amp;returnMapping=conPlanMenu" TargetMode="External"/><Relationship Id="rId26" Type="http://schemas.openxmlformats.org/officeDocument/2006/relationships/hyperlink" Target="https://idis.hud.gov/idis/aapProgramSpecificReq.do?submit=Edit&amp;cpId=900000000036353&amp;aapId=900000000040891&amp;returnMapping=conPlanMen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dis.hud.gov/idis/aapPublicHousing.do?submit=Edit&amp;cpId=900000000036353&amp;aapId=900000000040891&amp;returnMapping=conPlanMenu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idis.hud.gov/idis/aap2100ExpectedResources.do?submit=Edit&amp;cpId=900000000036353&amp;aapId=900000000040891&amp;returnMapping=conPlanMenu" TargetMode="External"/><Relationship Id="rId17" Type="http://schemas.openxmlformats.org/officeDocument/2006/relationships/hyperlink" Target="https://idis.hud.gov/idis/aapLoanGuarantee.do?submit=Edit&amp;cpId=900000000036353&amp;aapId=900000000040891&amp;returnMapping=conPlanMenu" TargetMode="External"/><Relationship Id="rId25" Type="http://schemas.openxmlformats.org/officeDocument/2006/relationships/hyperlink" Target="https://idis.hud.gov/idis/aapActionPlanOtherActions.do?submit=Edit&amp;cpId=900000000036353&amp;aapId=900000000040891&amp;returnMapping=conPlanMenu" TargetMode="External"/><Relationship Id="rId2" Type="http://schemas.openxmlformats.org/officeDocument/2006/relationships/styles" Target="styles.xml"/><Relationship Id="rId16" Type="http://schemas.openxmlformats.org/officeDocument/2006/relationships/hyperlink" Target="https://idis.hud.gov/idis/aapProjects.do?submit=Edit&amp;aapId=900000000040891" TargetMode="External"/><Relationship Id="rId20" Type="http://schemas.openxmlformats.org/officeDocument/2006/relationships/hyperlink" Target="https://idis.hud.gov/idis/aapAffordableHousing.do?submit=Edit&amp;cpId=900000000036353&amp;aapId=900000000040891&amp;returnMapping=conPlanMenu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udexchange.info/programs/consolidated-plan/consolidated-plan-regulations-and-federal-register-notices/" TargetMode="External"/><Relationship Id="rId24" Type="http://schemas.openxmlformats.org/officeDocument/2006/relationships/hyperlink" Target="https://idis.hud.gov/idis/aapBarriersToAffordableHousing.do?submit=Edit&amp;cpId=900000000036353&amp;aapId=900000000040891&amp;returnMapping=conPlanMen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dis.hud.gov/idis/aapDistributionMethods.do?submit=Edit&amp;cpId=900000000036353&amp;aapId=900000000040891&amp;returnMapping=conPlanMenu" TargetMode="External"/><Relationship Id="rId23" Type="http://schemas.openxmlformats.org/officeDocument/2006/relationships/hyperlink" Target="https://idis.hud.gov/idis/aapHopwaGoal.do?submit=Edit&amp;cpId=900000000036353&amp;aapId=900000000040891&amp;returnMapping=conPlanMenu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hudexchange.info/programs/consolidated-plan/guides/" TargetMode="External"/><Relationship Id="rId19" Type="http://schemas.openxmlformats.org/officeDocument/2006/relationships/hyperlink" Target="https://idis.hud.gov/idis/aapGeographicDistribution.do?submit=Edit&amp;cpId=900000000036353&amp;aapId=900000000040891&amp;returnMapping=conPlanMen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udexchange.info/consolidated-plan/econ-planning-suite" TargetMode="External"/><Relationship Id="rId14" Type="http://schemas.openxmlformats.org/officeDocument/2006/relationships/hyperlink" Target="https://idis.hud.gov/idis/aapAllocationPriorities.do?submit=Edit&amp;cpId=900000000036353&amp;aapId=900000000040891&amp;returnMapping=conPlanMenu" TargetMode="External"/><Relationship Id="rId22" Type="http://schemas.openxmlformats.org/officeDocument/2006/relationships/hyperlink" Target="https://idis.hud.gov/idis/aap2430HomelessAndOtherSpecialNeedsActivities.do?submit=Edit&amp;cpId=900000000036353&amp;aapId=900000000040891&amp;returnMapping=conPlanMenu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Malnak-Renn, Sheri</dc:creator>
  <cp:keywords/>
  <dc:description/>
  <cp:lastModifiedBy>Malnak-Renn, Sheri [DCA]</cp:lastModifiedBy>
  <cp:revision>50</cp:revision>
  <cp:lastPrinted>2019-12-10T12:59:00Z</cp:lastPrinted>
  <dcterms:created xsi:type="dcterms:W3CDTF">2023-01-20T20:17:00Z</dcterms:created>
  <dcterms:modified xsi:type="dcterms:W3CDTF">2023-02-06T13:17:00Z</dcterms:modified>
</cp:coreProperties>
</file>