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C633" w14:textId="77777777" w:rsidR="006038A1" w:rsidRDefault="006038A1" w:rsidP="008F5BA4">
      <w:pPr>
        <w:rPr>
          <w:b/>
          <w:bCs/>
        </w:rPr>
      </w:pPr>
    </w:p>
    <w:p w14:paraId="23236180" w14:textId="5F34F525" w:rsidR="008F5BA4" w:rsidRPr="008F5BA4" w:rsidRDefault="008F5BA4" w:rsidP="008F5BA4">
      <w:r w:rsidRPr="008F5BA4">
        <w:t xml:space="preserve">The </w:t>
      </w:r>
      <w:r w:rsidRPr="008F5BA4">
        <w:rPr>
          <w:b/>
          <w:bCs/>
        </w:rPr>
        <w:t>[MUNICIPALITY]</w:t>
      </w:r>
      <w:r w:rsidRPr="008F5BA4">
        <w:t xml:space="preserve"> UEZ will implement the </w:t>
      </w:r>
      <w:r w:rsidRPr="008F5BA4">
        <w:rPr>
          <w:b/>
          <w:bCs/>
        </w:rPr>
        <w:t>[PROJECT NAME]</w:t>
      </w:r>
      <w:r w:rsidRPr="008F5BA4">
        <w:t xml:space="preserve"> to </w:t>
      </w:r>
      <w:r w:rsidRPr="008F5BA4">
        <w:rPr>
          <w:b/>
          <w:bCs/>
        </w:rPr>
        <w:t>[</w:t>
      </w:r>
      <w:r>
        <w:rPr>
          <w:b/>
          <w:bCs/>
        </w:rPr>
        <w:t>OBJECTIVE</w:t>
      </w:r>
      <w:r w:rsidRPr="008F5BA4">
        <w:rPr>
          <w:b/>
          <w:bCs/>
        </w:rPr>
        <w:t>]</w:t>
      </w:r>
      <w:r w:rsidRPr="008F5BA4">
        <w:t xml:space="preserve"> within the UEZ boundaries. Oversight and project management will be performed by </w:t>
      </w:r>
      <w:r w:rsidRPr="008F5BA4">
        <w:rPr>
          <w:b/>
          <w:bCs/>
        </w:rPr>
        <w:t>[</w:t>
      </w:r>
      <w:r>
        <w:rPr>
          <w:b/>
          <w:bCs/>
        </w:rPr>
        <w:t>X</w:t>
      </w:r>
      <w:r w:rsidRPr="008F5BA4">
        <w:rPr>
          <w:b/>
          <w:bCs/>
        </w:rPr>
        <w:t>]</w:t>
      </w:r>
      <w:r w:rsidRPr="008F5BA4">
        <w:t>, ensuring all activities comply with UEZ requirements and serve only UEZ-eligible areas and beneficiaries.</w:t>
      </w:r>
    </w:p>
    <w:p w14:paraId="1F604365" w14:textId="6EA78717" w:rsidR="008F5BA4" w:rsidRPr="008F5BA4" w:rsidRDefault="008F5BA4" w:rsidP="008F5BA4">
      <w:r w:rsidRPr="008F5BA4">
        <w:t>The project will include the following services and deliverables:</w:t>
      </w:r>
      <w:r w:rsidRPr="008F5BA4">
        <w:br/>
      </w:r>
      <w:r w:rsidRPr="008F5BA4">
        <w:rPr>
          <w:b/>
          <w:bCs/>
        </w:rPr>
        <w:t>[TASKS / DELIVERABLES / ACTIVITIES]</w:t>
      </w:r>
    </w:p>
    <w:p w14:paraId="4B062FA4" w14:textId="196B6145" w:rsidR="008F5BA4" w:rsidRPr="008F5BA4" w:rsidRDefault="00FF5A2A" w:rsidP="008F5BA4">
      <w:r>
        <w:t>The project will be limited to</w:t>
      </w:r>
      <w:r w:rsidR="008F5BA4" w:rsidRPr="008F5BA4">
        <w:t xml:space="preserve"> the following UEZ-designated locations:</w:t>
      </w:r>
      <w:r w:rsidR="008F5BA4" w:rsidRPr="008F5BA4">
        <w:br/>
      </w:r>
      <w:r w:rsidR="008F5BA4" w:rsidRPr="008F5BA4">
        <w:rPr>
          <w:b/>
          <w:bCs/>
        </w:rPr>
        <w:t>[</w:t>
      </w:r>
      <w:r w:rsidR="00AB3744">
        <w:rPr>
          <w:b/>
          <w:bCs/>
        </w:rPr>
        <w:t>PROJECT LOCATION</w:t>
      </w:r>
      <w:r w:rsidR="00E26B21">
        <w:rPr>
          <w:b/>
          <w:bCs/>
        </w:rPr>
        <w:t>(S)</w:t>
      </w:r>
      <w:r w:rsidR="008F5BA4" w:rsidRPr="008F5BA4">
        <w:rPr>
          <w:b/>
          <w:bCs/>
        </w:rPr>
        <w:t>]</w:t>
      </w:r>
    </w:p>
    <w:p w14:paraId="475E7806" w14:textId="61AD4FF4" w:rsidR="008F5BA4" w:rsidRPr="008F5BA4" w:rsidRDefault="008F5BA4" w:rsidP="008F5BA4">
      <w:r w:rsidRPr="008F5BA4">
        <w:t xml:space="preserve">Operational scheduling will be managed internally by </w:t>
      </w:r>
      <w:r w:rsidRPr="008F5BA4">
        <w:rPr>
          <w:b/>
          <w:bCs/>
        </w:rPr>
        <w:t>[</w:t>
      </w:r>
      <w:r w:rsidR="00054241">
        <w:rPr>
          <w:b/>
          <w:bCs/>
        </w:rPr>
        <w:t>X</w:t>
      </w:r>
      <w:r w:rsidRPr="008F5BA4">
        <w:rPr>
          <w:b/>
          <w:bCs/>
        </w:rPr>
        <w:t>]</w:t>
      </w:r>
      <w:r w:rsidRPr="008F5BA4">
        <w:t>.</w:t>
      </w:r>
    </w:p>
    <w:p w14:paraId="0E2F6908" w14:textId="7DBF8221" w:rsidR="008F5BA4" w:rsidRPr="008F5BA4" w:rsidRDefault="008F5BA4" w:rsidP="008F5BA4">
      <w:r w:rsidRPr="008F5BA4">
        <w:t xml:space="preserve">Project activities will be carried out using </w:t>
      </w:r>
      <w:r w:rsidRPr="008F5BA4">
        <w:rPr>
          <w:b/>
          <w:bCs/>
        </w:rPr>
        <w:t>[RELEVANT METHODS OR TOOLS, IF ANY]</w:t>
      </w:r>
      <w:r w:rsidRPr="008F5BA4">
        <w:t>. Any equipment purchased with UEZ funds will be:</w:t>
      </w:r>
    </w:p>
    <w:p w14:paraId="4BDD0C22" w14:textId="77777777" w:rsidR="008F5BA4" w:rsidRPr="008F5BA4" w:rsidRDefault="008F5BA4" w:rsidP="008F5BA4">
      <w:pPr>
        <w:numPr>
          <w:ilvl w:val="0"/>
          <w:numId w:val="1"/>
        </w:numPr>
      </w:pPr>
      <w:r w:rsidRPr="008F5BA4">
        <w:t>used exclusively for UEZ purposes,</w:t>
      </w:r>
    </w:p>
    <w:p w14:paraId="7A273EFA" w14:textId="77777777" w:rsidR="008F5BA4" w:rsidRPr="008F5BA4" w:rsidRDefault="008F5BA4" w:rsidP="008F5BA4">
      <w:pPr>
        <w:numPr>
          <w:ilvl w:val="0"/>
          <w:numId w:val="1"/>
        </w:numPr>
      </w:pPr>
      <w:r w:rsidRPr="008F5BA4">
        <w:t>labeled as UEZ-funded,</w:t>
      </w:r>
    </w:p>
    <w:p w14:paraId="4EA7F9BA" w14:textId="77777777" w:rsidR="008F5BA4" w:rsidRPr="008F5BA4" w:rsidRDefault="008F5BA4" w:rsidP="008F5BA4">
      <w:pPr>
        <w:numPr>
          <w:ilvl w:val="0"/>
          <w:numId w:val="1"/>
        </w:numPr>
      </w:pPr>
      <w:r w:rsidRPr="008F5BA4">
        <w:t>managed under UEZ inventory and compliance rules, and</w:t>
      </w:r>
    </w:p>
    <w:p w14:paraId="1D24269F" w14:textId="436C5420" w:rsidR="008F5BA4" w:rsidRPr="008F5BA4" w:rsidRDefault="008F5BA4" w:rsidP="008F5BA4">
      <w:pPr>
        <w:numPr>
          <w:ilvl w:val="0"/>
          <w:numId w:val="1"/>
        </w:numPr>
      </w:pPr>
      <w:r w:rsidRPr="008F5BA4">
        <w:t xml:space="preserve">disposed of according to UEZ </w:t>
      </w:r>
      <w:r w:rsidR="00400D8E">
        <w:t>rules</w:t>
      </w:r>
      <w:r w:rsidRPr="008F5BA4">
        <w:t>.</w:t>
      </w:r>
    </w:p>
    <w:p w14:paraId="0EEA5145" w14:textId="7EA98653" w:rsidR="008F5BA4" w:rsidRPr="008F5BA4" w:rsidRDefault="008F5BA4" w:rsidP="008F5BA4">
      <w:r w:rsidRPr="008F5BA4">
        <w:t xml:space="preserve">This project is authorized under the </w:t>
      </w:r>
      <w:r w:rsidR="00400D8E">
        <w:rPr>
          <w:b/>
          <w:bCs/>
        </w:rPr>
        <w:t>[MUNICIPALITY]</w:t>
      </w:r>
      <w:r w:rsidRPr="008F5BA4">
        <w:t xml:space="preserve"> </w:t>
      </w:r>
      <w:r w:rsidR="00A364C8">
        <w:t>Preliminary</w:t>
      </w:r>
      <w:r w:rsidRPr="008F5BA4">
        <w:t xml:space="preserve"> Zone Development Plan, </w:t>
      </w:r>
      <w:r w:rsidRPr="008F5BA4">
        <w:rPr>
          <w:b/>
          <w:bCs/>
        </w:rPr>
        <w:t>[PAGE + SECTION REFERENCE]</w:t>
      </w:r>
      <w:r w:rsidRPr="008F5BA4">
        <w:t xml:space="preserve">, which identifies </w:t>
      </w:r>
      <w:r w:rsidRPr="008F5BA4">
        <w:rPr>
          <w:b/>
          <w:bCs/>
        </w:rPr>
        <w:t>[PROJECT CATEGORY]</w:t>
      </w:r>
      <w:r w:rsidRPr="008F5BA4">
        <w:t xml:space="preserve"> as an eligible and supported activity. </w:t>
      </w:r>
    </w:p>
    <w:p w14:paraId="2C078E63" w14:textId="77777777" w:rsidR="00C73770" w:rsidRDefault="00C73770"/>
    <w:sectPr w:rsidR="00C737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AE78" w14:textId="77777777" w:rsidR="005E4248" w:rsidRDefault="005E4248" w:rsidP="006038A1">
      <w:pPr>
        <w:spacing w:after="0" w:line="240" w:lineRule="auto"/>
      </w:pPr>
      <w:r>
        <w:separator/>
      </w:r>
    </w:p>
  </w:endnote>
  <w:endnote w:type="continuationSeparator" w:id="0">
    <w:p w14:paraId="3F7CD872" w14:textId="77777777" w:rsidR="005E4248" w:rsidRDefault="005E4248" w:rsidP="0060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61E4" w14:textId="77777777" w:rsidR="005E4248" w:rsidRDefault="005E4248" w:rsidP="006038A1">
      <w:pPr>
        <w:spacing w:after="0" w:line="240" w:lineRule="auto"/>
      </w:pPr>
      <w:r>
        <w:separator/>
      </w:r>
    </w:p>
  </w:footnote>
  <w:footnote w:type="continuationSeparator" w:id="0">
    <w:p w14:paraId="479DEA69" w14:textId="77777777" w:rsidR="005E4248" w:rsidRDefault="005E4248" w:rsidP="0060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78F5" w14:textId="41460D2B" w:rsidR="00875744" w:rsidRDefault="00875744">
    <w:pPr>
      <w:pStyle w:val="Header"/>
    </w:pPr>
  </w:p>
  <w:p w14:paraId="6A9AE07D" w14:textId="2F511F67" w:rsidR="00875744" w:rsidRDefault="00643000">
    <w:pPr>
      <w:pStyle w:val="Header"/>
    </w:pPr>
    <w:r>
      <w:rPr>
        <w:noProof/>
      </w:rPr>
      <w:drawing>
        <wp:inline distT="0" distB="0" distL="0" distR="0" wp14:anchorId="562E82BD" wp14:editId="0A60C011">
          <wp:extent cx="4758690" cy="756285"/>
          <wp:effectExtent l="0" t="0" r="3810" b="5715"/>
          <wp:docPr id="2" name="Picture 1" descr="A picture containing text, sign, clock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32875A40-8A81-2FF2-B211-96725629D2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text, sign, clock&#10;&#10;AI-generated content may be incorrect.">
                    <a:extLst>
                      <a:ext uri="{FF2B5EF4-FFF2-40B4-BE49-F238E27FC236}">
                        <a16:creationId xmlns:a16="http://schemas.microsoft.com/office/drawing/2014/main" id="{32875A40-8A81-2FF2-B211-96725629D2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8690" cy="75628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2D4AC6A3" w14:textId="6D9D294B" w:rsidR="006038A1" w:rsidRDefault="006038A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C65A07" wp14:editId="7A06E71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332D87B" w14:textId="1C6AA09C" w:rsidR="006038A1" w:rsidRDefault="00161CD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SCope of services template/guide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C65A07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332D87B" w14:textId="1C6AA09C" w:rsidR="006038A1" w:rsidRDefault="00161CD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SCope of services template/guide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878EE"/>
    <w:multiLevelType w:val="multilevel"/>
    <w:tmpl w:val="3B80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77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617CE"/>
    <w:rsid w:val="00052C92"/>
    <w:rsid w:val="00054241"/>
    <w:rsid w:val="00083003"/>
    <w:rsid w:val="000F4D03"/>
    <w:rsid w:val="00157376"/>
    <w:rsid w:val="00161CDC"/>
    <w:rsid w:val="002519FA"/>
    <w:rsid w:val="00281D2F"/>
    <w:rsid w:val="00382798"/>
    <w:rsid w:val="00400D8E"/>
    <w:rsid w:val="00452D1B"/>
    <w:rsid w:val="005E4248"/>
    <w:rsid w:val="006038A1"/>
    <w:rsid w:val="0060618D"/>
    <w:rsid w:val="00643000"/>
    <w:rsid w:val="00675D6F"/>
    <w:rsid w:val="006917A9"/>
    <w:rsid w:val="00875744"/>
    <w:rsid w:val="008F5BA4"/>
    <w:rsid w:val="00997323"/>
    <w:rsid w:val="00A364C8"/>
    <w:rsid w:val="00AB3744"/>
    <w:rsid w:val="00B57021"/>
    <w:rsid w:val="00C40CE1"/>
    <w:rsid w:val="00C73770"/>
    <w:rsid w:val="00D83125"/>
    <w:rsid w:val="00E26B21"/>
    <w:rsid w:val="00FF5A2A"/>
    <w:rsid w:val="14C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4955A"/>
  <w15:chartTrackingRefBased/>
  <w15:docId w15:val="{C19728EA-AF17-445D-BC65-398D645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3827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8A1"/>
  </w:style>
  <w:style w:type="paragraph" w:styleId="Footer">
    <w:name w:val="footer"/>
    <w:basedOn w:val="Normal"/>
    <w:link w:val="FooterChar"/>
    <w:uiPriority w:val="99"/>
    <w:unhideWhenUsed/>
    <w:rsid w:val="0060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D81821634D343B92A6F31FF475E83" ma:contentTypeVersion="12" ma:contentTypeDescription="Create a new document." ma:contentTypeScope="" ma:versionID="0019a097f8bd278c62c16b1e3e10938e">
  <xsd:schema xmlns:xsd="http://www.w3.org/2001/XMLSchema" xmlns:xs="http://www.w3.org/2001/XMLSchema" xmlns:p="http://schemas.microsoft.com/office/2006/metadata/properties" xmlns:ns2="4374d3d9-7d5d-4985-8495-7f9960ed2a02" xmlns:ns3="2749a716-e1d1-4f79-8a03-c1180b806b17" targetNamespace="http://schemas.microsoft.com/office/2006/metadata/properties" ma:root="true" ma:fieldsID="9675f45a2089fd809b06fefebb88c2b1" ns2:_="" ns3:_="">
    <xsd:import namespace="4374d3d9-7d5d-4985-8495-7f9960ed2a02"/>
    <xsd:import namespace="2749a716-e1d1-4f79-8a03-c1180b806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4d3d9-7d5d-4985-8495-7f9960ed2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a716-e1d1-4f79-8a03-c1180b806b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33420e-7915-489a-bc96-a7c394080858}" ma:internalName="TaxCatchAll" ma:showField="CatchAllData" ma:web="2749a716-e1d1-4f79-8a03-c1180b806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9a716-e1d1-4f79-8a03-c1180b806b17" xsi:nil="true"/>
    <lcf76f155ced4ddcb4097134ff3c332f xmlns="4374d3d9-7d5d-4985-8495-7f9960ed2a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859F7D-E62C-402F-BE93-91F636A0C05E}"/>
</file>

<file path=customXml/itemProps2.xml><?xml version="1.0" encoding="utf-8"?>
<ds:datastoreItem xmlns:ds="http://schemas.openxmlformats.org/officeDocument/2006/customXml" ds:itemID="{0ECD6DE9-2B9F-4B68-B401-8EB5461EBEE8}"/>
</file>

<file path=customXml/itemProps3.xml><?xml version="1.0" encoding="utf-8"?>
<ds:datastoreItem xmlns:ds="http://schemas.openxmlformats.org/officeDocument/2006/customXml" ds:itemID="{16143EFA-5077-4BB2-B650-A1A0577CC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services template/guide</dc:title>
  <dc:subject/>
  <dc:creator>Santos, Daniel [DCA]</dc:creator>
  <cp:keywords/>
  <dc:description/>
  <cp:lastModifiedBy>Santos, Daniel [DCA]</cp:lastModifiedBy>
  <cp:revision>21</cp:revision>
  <dcterms:created xsi:type="dcterms:W3CDTF">2025-12-10T16:22:00Z</dcterms:created>
  <dcterms:modified xsi:type="dcterms:W3CDTF">2026-01-28T20:18:00Z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0x010100F55D81821634D343B92A6F31FF475E83</vt:lpwstr>
  </property>
</Properties>
</file>