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9779" w14:textId="77777777" w:rsidR="00746CBE" w:rsidRPr="00A7370F" w:rsidRDefault="00071D7A">
      <w:pPr>
        <w:pStyle w:val="BodyText"/>
        <w:ind w:left="131"/>
        <w:rPr>
          <w:rFonts w:ascii="Times New Roman" w:eastAsia="Gulim" w:hAnsi="Times New Roman" w:cs="Times New Roman"/>
          <w:sz w:val="20"/>
        </w:rPr>
      </w:pPr>
      <w:r w:rsidRPr="00A7370F">
        <w:rPr>
          <w:rFonts w:ascii="Times New Roman" w:eastAsia="Gulim" w:hAnsi="Times New Roman" w:cs="Times New Roman"/>
          <w:noProof/>
          <w:sz w:val="20"/>
          <w:lang w:eastAsia="ko"/>
        </w:rPr>
        <w:drawing>
          <wp:inline distT="0" distB="0" distL="0" distR="0" wp14:anchorId="33B4E58A" wp14:editId="3DD6B00E">
            <wp:extent cx="5902750" cy="12134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750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F6F1" w14:textId="77777777" w:rsidR="00746CBE" w:rsidRPr="00A7370F" w:rsidRDefault="00746CBE">
      <w:pPr>
        <w:pStyle w:val="BodyText"/>
        <w:rPr>
          <w:rFonts w:ascii="Times New Roman" w:eastAsia="Gulim" w:hAnsi="Times New Roman" w:cs="Times New Roman"/>
          <w:sz w:val="20"/>
        </w:rPr>
      </w:pPr>
    </w:p>
    <w:p w14:paraId="56774A4D" w14:textId="77777777" w:rsidR="00746CBE" w:rsidRPr="00A7370F" w:rsidRDefault="00071D7A">
      <w:pPr>
        <w:spacing w:before="211" w:line="256" w:lineRule="auto"/>
        <w:ind w:left="2022" w:right="2040"/>
        <w:jc w:val="center"/>
        <w:rPr>
          <w:rFonts w:ascii="Times New Roman" w:eastAsia="Gulim" w:hAnsi="Times New Roman" w:cs="Times New Roman"/>
          <w:sz w:val="28"/>
        </w:rPr>
      </w:pPr>
      <w:r w:rsidRPr="00A7370F">
        <w:rPr>
          <w:rFonts w:ascii="Times New Roman" w:eastAsia="Gulim" w:hAnsi="Times New Roman" w:cs="Times New Roman"/>
          <w:sz w:val="28"/>
          <w:lang w:eastAsia="ko"/>
        </w:rPr>
        <w:t>2020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년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4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월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17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일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현재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,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가족을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위한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데이터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플랜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및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인터넷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연결</w:t>
      </w:r>
      <w:r w:rsidRPr="00A7370F">
        <w:rPr>
          <w:rFonts w:ascii="Times New Roman" w:eastAsia="Gulim" w:hAnsi="Times New Roman" w:cs="Times New Roman"/>
          <w:sz w:val="28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8"/>
          <w:lang w:eastAsia="ko"/>
        </w:rPr>
        <w:t>선택사항</w:t>
      </w:r>
    </w:p>
    <w:p w14:paraId="396A4224" w14:textId="77777777" w:rsidR="00746CBE" w:rsidRPr="00A7370F" w:rsidRDefault="00746CBE">
      <w:pPr>
        <w:pStyle w:val="BodyText"/>
        <w:spacing w:before="6"/>
        <w:rPr>
          <w:rFonts w:ascii="Times New Roman" w:eastAsia="Gulim" w:hAnsi="Times New Roman" w:cs="Times New Roman"/>
          <w:sz w:val="30"/>
        </w:rPr>
      </w:pPr>
    </w:p>
    <w:p w14:paraId="3C783492" w14:textId="77777777" w:rsidR="00746CBE" w:rsidRPr="00A7370F" w:rsidRDefault="00071D7A">
      <w:pPr>
        <w:pStyle w:val="BodyText"/>
        <w:spacing w:line="259" w:lineRule="auto"/>
        <w:ind w:left="100" w:right="113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lang w:eastAsia="ko"/>
        </w:rPr>
        <w:t>코로나</w:t>
      </w:r>
      <w:r w:rsidRPr="00A7370F">
        <w:rPr>
          <w:rFonts w:ascii="Times New Roman" w:eastAsia="Gulim" w:hAnsi="Times New Roman" w:cs="Times New Roman"/>
          <w:lang w:eastAsia="ko"/>
        </w:rPr>
        <w:t xml:space="preserve">-19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팬데믹으로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사람과의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직접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접촉할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기회가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제한된다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이러한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접촉을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대신하기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위한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기술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능력은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장비사용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가용성에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따라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다르다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가족의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목소리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사무처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(Office of Family Voice)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에서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제공하는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아래의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선택사항을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참조할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6A85A88B" w14:textId="77777777" w:rsidR="00746CBE" w:rsidRPr="00A7370F" w:rsidRDefault="00746CBE">
      <w:pPr>
        <w:pStyle w:val="BodyText"/>
        <w:rPr>
          <w:rFonts w:ascii="Times New Roman" w:eastAsia="Gulim" w:hAnsi="Times New Roman" w:cs="Times New Roman"/>
        </w:rPr>
      </w:pPr>
    </w:p>
    <w:p w14:paraId="249FBEBB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sz w:val="27"/>
        </w:rPr>
      </w:pPr>
    </w:p>
    <w:p w14:paraId="1F64C46F" w14:textId="77777777" w:rsidR="00746CBE" w:rsidRPr="00A7370F" w:rsidRDefault="00071D7A">
      <w:pPr>
        <w:ind w:left="2022" w:right="2036"/>
        <w:jc w:val="center"/>
        <w:rPr>
          <w:rFonts w:ascii="Times New Roman" w:eastAsia="Gulim" w:hAnsi="Times New Roman" w:cs="Times New Roman"/>
          <w:b/>
          <w:sz w:val="24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>장비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>선택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>사항</w:t>
      </w:r>
    </w:p>
    <w:p w14:paraId="77D08826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b/>
          <w:sz w:val="23"/>
        </w:rPr>
      </w:pPr>
    </w:p>
    <w:p w14:paraId="160411FE" w14:textId="77777777" w:rsidR="00746CBE" w:rsidRPr="00A7370F" w:rsidRDefault="00071D7A">
      <w:pPr>
        <w:pStyle w:val="BodyText"/>
        <w:spacing w:before="52" w:line="259" w:lineRule="auto"/>
        <w:ind w:left="100" w:right="116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개인용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컴퓨터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: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많은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PC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선택이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가능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개인용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컴퓨터를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사람은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외부장착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카메라가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필요할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이러한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웹캠은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25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불부터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시작한다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개인용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컴퓨터를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사람은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와이파이를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통해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인터넷에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연결하는데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반대된다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3532FE3D" w14:textId="77777777" w:rsidR="00746CBE" w:rsidRPr="00A7370F" w:rsidRDefault="00746CBE">
      <w:pPr>
        <w:pStyle w:val="BodyText"/>
        <w:spacing w:before="10"/>
        <w:rPr>
          <w:rFonts w:ascii="Times New Roman" w:eastAsia="Gulim" w:hAnsi="Times New Roman" w:cs="Times New Roman"/>
          <w:sz w:val="25"/>
        </w:rPr>
      </w:pPr>
    </w:p>
    <w:p w14:paraId="00503026" w14:textId="77777777" w:rsidR="00746CBE" w:rsidRPr="00A7370F" w:rsidRDefault="00071D7A">
      <w:pPr>
        <w:pStyle w:val="BodyText"/>
        <w:spacing w:line="259" w:lineRule="auto"/>
        <w:ind w:left="100" w:right="115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스마트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: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스마트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폰은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셀룰러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그리고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또는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와이파이로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대부분의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스마트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폰은자체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카메라가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아래에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설명하는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대부분의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플랫폼으로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가상만남을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중계하는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능력이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사용자는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이러한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플랫폼을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사용하기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위해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무료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앱을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다운로드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받아야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1F53C7F2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sz w:val="25"/>
        </w:rPr>
      </w:pPr>
    </w:p>
    <w:p w14:paraId="6C2A53D9" w14:textId="77777777" w:rsidR="00746CBE" w:rsidRPr="00A7370F" w:rsidRDefault="00071D7A">
      <w:pPr>
        <w:pStyle w:val="BodyText"/>
        <w:spacing w:line="259" w:lineRule="auto"/>
        <w:ind w:left="100" w:right="112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태블릿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: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태블릿은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적게는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35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불부터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시작한다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가격이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저렴한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대부분의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테블릿은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테이터사용에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없고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와이파이를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사용해야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 DCPP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최근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테블릿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필요성이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가족들에게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구입을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허가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하도록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현장직원에게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지침을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제공했다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2EDF9841" w14:textId="77777777" w:rsidR="00746CBE" w:rsidRPr="00A7370F" w:rsidRDefault="00746CBE">
      <w:pPr>
        <w:pStyle w:val="BodyText"/>
        <w:spacing w:before="10"/>
        <w:rPr>
          <w:rFonts w:ascii="Times New Roman" w:eastAsia="Gulim" w:hAnsi="Times New Roman" w:cs="Times New Roman"/>
          <w:sz w:val="25"/>
        </w:rPr>
      </w:pPr>
    </w:p>
    <w:p w14:paraId="52E0C928" w14:textId="77777777" w:rsidR="00746CBE" w:rsidRPr="00A7370F" w:rsidRDefault="00071D7A">
      <w:pPr>
        <w:pStyle w:val="BodyText"/>
        <w:ind w:left="82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아이패드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: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아이패드는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팔리는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테블릿이다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가장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비싼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hyperlink r:id="rId8">
        <w:r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아이패드</w:t>
        </w:r>
      </w:hyperlink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소매가격이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150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1491F1AE" w14:textId="77777777" w:rsidR="00746CBE" w:rsidRPr="00A7370F" w:rsidRDefault="00746CBE">
      <w:pPr>
        <w:pStyle w:val="BodyText"/>
        <w:spacing w:before="6"/>
        <w:rPr>
          <w:rFonts w:ascii="Times New Roman" w:eastAsia="Gulim" w:hAnsi="Times New Roman" w:cs="Times New Roman"/>
          <w:sz w:val="23"/>
        </w:rPr>
      </w:pPr>
    </w:p>
    <w:p w14:paraId="3DF15423" w14:textId="77777777" w:rsidR="00746CBE" w:rsidRPr="00A7370F" w:rsidRDefault="00071D7A">
      <w:pPr>
        <w:pStyle w:val="BodyText"/>
        <w:spacing w:before="52" w:line="259" w:lineRule="auto"/>
        <w:ind w:left="820" w:right="197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안드로이드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테블릿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</w:t>
      </w:r>
      <w:hyperlink r:id="rId9">
        <w:r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RCA Voyager 7</w:t>
        </w:r>
        <w:r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인치</w:t>
        </w:r>
        <w:r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 xml:space="preserve"> 16GB </w:t>
        </w:r>
        <w:r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테블릿</w:t>
        </w:r>
        <w:r w:rsidRPr="00A7370F">
          <w:rPr>
            <w:rFonts w:ascii="Times New Roman" w:eastAsia="Gulim" w:hAnsi="Times New Roman" w:cs="Times New Roman"/>
            <w:color w:val="0000FF"/>
            <w:lang w:eastAsia="ko"/>
          </w:rPr>
          <w:t xml:space="preserve"> </w:t>
        </w:r>
      </w:hyperlink>
      <w:r w:rsidRPr="00A7370F">
        <w:rPr>
          <w:rFonts w:ascii="Times New Roman" w:eastAsia="Gulim" w:hAnsi="Times New Roman" w:cs="Times New Roman"/>
          <w:color w:val="1F1F1E"/>
          <w:lang w:eastAsia="ko"/>
        </w:rPr>
        <w:t>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시중에서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가장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저렴한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테블릿중의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하나이다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현재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Walmart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에서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구입이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가능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가격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35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6E3597D5" w14:textId="77777777" w:rsidR="00746CBE" w:rsidRPr="00A7370F" w:rsidRDefault="00746CBE">
      <w:pPr>
        <w:pStyle w:val="BodyText"/>
        <w:spacing w:before="10"/>
        <w:rPr>
          <w:rFonts w:ascii="Times New Roman" w:eastAsia="Gulim" w:hAnsi="Times New Roman" w:cs="Times New Roman"/>
          <w:sz w:val="25"/>
        </w:rPr>
      </w:pPr>
    </w:p>
    <w:p w14:paraId="190EAD68" w14:textId="77777777" w:rsidR="00746CBE" w:rsidRPr="00A7370F" w:rsidRDefault="00071D7A">
      <w:pPr>
        <w:ind w:left="2022" w:right="2039"/>
        <w:jc w:val="center"/>
        <w:rPr>
          <w:rFonts w:ascii="Times New Roman" w:eastAsia="Gulim" w:hAnsi="Times New Roman" w:cs="Times New Roman"/>
          <w:b/>
          <w:sz w:val="24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>인터넷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u w:val="single"/>
          <w:lang w:eastAsia="ko"/>
        </w:rPr>
        <w:t>연결</w:t>
      </w:r>
    </w:p>
    <w:p w14:paraId="631F3F54" w14:textId="77777777" w:rsidR="00746CBE" w:rsidRPr="00A7370F" w:rsidRDefault="00746CBE">
      <w:pPr>
        <w:pStyle w:val="BodyText"/>
        <w:spacing w:before="9"/>
        <w:rPr>
          <w:rFonts w:ascii="Times New Roman" w:eastAsia="Gulim" w:hAnsi="Times New Roman" w:cs="Times New Roman"/>
          <w:b/>
          <w:sz w:val="23"/>
        </w:rPr>
      </w:pPr>
    </w:p>
    <w:p w14:paraId="40CD5D78" w14:textId="77777777" w:rsidR="00746CBE" w:rsidRPr="00A7370F" w:rsidRDefault="00071D7A">
      <w:pPr>
        <w:pStyle w:val="BodyText"/>
        <w:spacing w:before="51" w:line="259" w:lineRule="auto"/>
        <w:ind w:left="100" w:right="114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인터넷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연결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(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와이파이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)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대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셀룰러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연결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(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>플랜</w:t>
      </w:r>
      <w:r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):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방법으로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인터넷에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방법이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있으며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,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무선전화로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또는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라우터를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통한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</w:t>
      </w:r>
      <w:r w:rsidRPr="00A7370F">
        <w:rPr>
          <w:rFonts w:ascii="Times New Roman" w:eastAsia="Gulim" w:hAnsi="Times New Roman" w:cs="Times New Roman"/>
          <w:lang w:eastAsia="ko"/>
        </w:rPr>
        <w:t>용자중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제한된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데이터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플랜을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가지고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있는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사람은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와이파이를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사용해서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데이터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사용량을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줄이고</w:t>
      </w:r>
      <w:r w:rsidRPr="00A7370F">
        <w:rPr>
          <w:rFonts w:ascii="Times New Roman" w:eastAsia="Gulim" w:hAnsi="Times New Roman" w:cs="Times New Roman"/>
          <w:lang w:eastAsia="ko"/>
        </w:rPr>
        <w:t xml:space="preserve">, </w:t>
      </w:r>
      <w:r w:rsidRPr="00A7370F">
        <w:rPr>
          <w:rFonts w:ascii="Times New Roman" w:eastAsia="Gulim" w:hAnsi="Times New Roman" w:cs="Times New Roman"/>
          <w:lang w:eastAsia="ko"/>
        </w:rPr>
        <w:t>가능할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경우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항상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와이파이로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연결한다</w:t>
      </w:r>
      <w:r w:rsidRPr="00A7370F">
        <w:rPr>
          <w:rFonts w:ascii="Times New Roman" w:eastAsia="Gulim" w:hAnsi="Times New Roman" w:cs="Times New Roman"/>
          <w:lang w:eastAsia="ko"/>
        </w:rPr>
        <w:t>.</w:t>
      </w:r>
    </w:p>
    <w:p w14:paraId="2187AA46" w14:textId="77777777" w:rsidR="00746CBE" w:rsidRPr="00A7370F" w:rsidRDefault="00746CBE">
      <w:pPr>
        <w:spacing w:line="259" w:lineRule="auto"/>
        <w:jc w:val="both"/>
        <w:rPr>
          <w:rFonts w:ascii="Times New Roman" w:eastAsia="Gulim" w:hAnsi="Times New Roman" w:cs="Times New Roman"/>
        </w:rPr>
        <w:sectPr w:rsidR="00746CBE" w:rsidRPr="00A7370F">
          <w:footerReference w:type="default" r:id="rId10"/>
          <w:type w:val="continuous"/>
          <w:pgSz w:w="12240" w:h="15840"/>
          <w:pgMar w:top="720" w:right="1320" w:bottom="1200" w:left="1340" w:header="720" w:footer="1012" w:gutter="0"/>
          <w:pgNumType w:start="1"/>
          <w:cols w:space="720"/>
        </w:sectPr>
      </w:pPr>
    </w:p>
    <w:p w14:paraId="6C9C058F" w14:textId="77777777" w:rsidR="00746CBE" w:rsidRPr="00A7370F" w:rsidRDefault="009B1262">
      <w:pPr>
        <w:pStyle w:val="BodyText"/>
        <w:spacing w:before="39" w:line="259" w:lineRule="auto"/>
        <w:ind w:left="100" w:right="117"/>
        <w:jc w:val="both"/>
        <w:rPr>
          <w:rFonts w:ascii="Times New Roman" w:eastAsia="Gulim" w:hAnsi="Times New Roman" w:cs="Times New Roman"/>
        </w:rPr>
      </w:pPr>
      <w:hyperlink r:id="rId11">
        <w:r w:rsidR="00071D7A" w:rsidRPr="00A7370F">
          <w:rPr>
            <w:rFonts w:ascii="Times New Roman" w:eastAsia="Gulim" w:hAnsi="Times New Roman" w:cs="Times New Roman"/>
            <w:b/>
            <w:bCs/>
            <w:color w:val="4471C4"/>
            <w:u w:val="single"/>
            <w:lang w:eastAsia="ko"/>
          </w:rPr>
          <w:t>Lifeline</w:t>
        </w:r>
      </w:hyperlink>
      <w:r w:rsidR="00071D7A" w:rsidRPr="00A7370F">
        <w:rPr>
          <w:rFonts w:ascii="Times New Roman" w:eastAsia="Gulim" w:hAnsi="Times New Roman" w:cs="Times New Roman"/>
          <w:lang w:eastAsia="ko"/>
        </w:rPr>
        <w:t xml:space="preserve">: </w:t>
      </w:r>
      <w:r w:rsidR="00071D7A" w:rsidRPr="00A7370F">
        <w:rPr>
          <w:rFonts w:ascii="Times New Roman" w:eastAsia="Gulim" w:hAnsi="Times New Roman" w:cs="Times New Roman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정부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프로그램이며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FCC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후원한다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이것은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전화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제공하며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적격한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저소득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가구에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9.25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할인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가격으로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가능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할인가격은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플랜이나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플랜에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적용되나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중의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하나만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선택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가능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388E3FC0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sz w:val="25"/>
        </w:rPr>
      </w:pPr>
    </w:p>
    <w:p w14:paraId="44308BE1" w14:textId="77777777" w:rsidR="00746CBE" w:rsidRPr="00A7370F" w:rsidRDefault="00071D7A">
      <w:pPr>
        <w:pStyle w:val="Heading1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(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와이파이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: Wi-Fi)</w:t>
      </w:r>
    </w:p>
    <w:p w14:paraId="15731C7E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b/>
          <w:sz w:val="27"/>
        </w:rPr>
      </w:pPr>
    </w:p>
    <w:p w14:paraId="7C18DADF" w14:textId="77777777" w:rsidR="00746CBE" w:rsidRPr="00A7370F" w:rsidRDefault="00071D7A">
      <w:pPr>
        <w:pStyle w:val="ListParagraph"/>
        <w:numPr>
          <w:ilvl w:val="0"/>
          <w:numId w:val="2"/>
        </w:numPr>
        <w:tabs>
          <w:tab w:val="left" w:pos="461"/>
        </w:tabs>
        <w:spacing w:before="1" w:line="259" w:lineRule="auto"/>
        <w:ind w:right="235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와이파이는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라우터를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통해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인터넷을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장비와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사용자는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라우터에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접속할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있어야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하며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인터넷에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접속하기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위해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넷트웍과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되어야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609199B1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0" w:line="259" w:lineRule="auto"/>
        <w:ind w:left="1180" w:right="574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sz w:val="24"/>
          <w:lang w:eastAsia="ko"/>
        </w:rPr>
        <w:t>핫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스팟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(Hotspots):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일반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사람들이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통상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와이파이에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접속할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수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있는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지역이다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핫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스팟은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무료이거나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사용량에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대해서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지불한다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(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주로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비행기나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호텔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)</w:t>
      </w:r>
    </w:p>
    <w:p w14:paraId="4CC1FEBB" w14:textId="77777777" w:rsidR="00746CBE" w:rsidRPr="00A7370F" w:rsidRDefault="009B1262">
      <w:pPr>
        <w:pStyle w:val="ListParagraph"/>
        <w:numPr>
          <w:ilvl w:val="2"/>
          <w:numId w:val="2"/>
        </w:numPr>
        <w:tabs>
          <w:tab w:val="left" w:pos="1541"/>
        </w:tabs>
        <w:spacing w:before="0" w:line="299" w:lineRule="exact"/>
        <w:ind w:hanging="361"/>
        <w:rPr>
          <w:rFonts w:ascii="Times New Roman" w:eastAsia="Gulim" w:hAnsi="Times New Roman" w:cs="Times New Roman"/>
          <w:sz w:val="24"/>
        </w:rPr>
      </w:pPr>
      <w:hyperlink r:id="rId12">
        <w:r w:rsidR="00071D7A" w:rsidRPr="00A7370F">
          <w:rPr>
            <w:rFonts w:ascii="Times New Roman" w:eastAsia="Gulim" w:hAnsi="Times New Roman" w:cs="Times New Roman"/>
            <w:color w:val="0000FF"/>
            <w:sz w:val="24"/>
            <w:u w:val="single"/>
            <w:lang w:eastAsia="ko"/>
          </w:rPr>
          <w:t>Wefi</w:t>
        </w:r>
        <w:r w:rsidR="00071D7A" w:rsidRPr="00A7370F">
          <w:rPr>
            <w:rFonts w:ascii="Times New Roman" w:eastAsia="Gulim" w:hAnsi="Times New Roman" w:cs="Times New Roman"/>
            <w:color w:val="0000FF"/>
            <w:sz w:val="24"/>
            <w:lang w:eastAsia="ko"/>
          </w:rPr>
          <w:t xml:space="preserve"> </w:t>
        </w:r>
      </w:hyperlink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는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앱으로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크라우드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소스를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사용하여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전세계의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핫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스팟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지도를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작성한다</w:t>
      </w:r>
      <w:r w:rsidR="00071D7A" w:rsidRPr="00A7370F">
        <w:rPr>
          <w:rFonts w:ascii="Times New Roman" w:eastAsia="Gulim" w:hAnsi="Times New Roman" w:cs="Times New Roman"/>
          <w:sz w:val="24"/>
          <w:lang w:eastAsia="ko"/>
        </w:rPr>
        <w:t>.</w:t>
      </w:r>
    </w:p>
    <w:p w14:paraId="49562732" w14:textId="77777777" w:rsidR="00746CBE" w:rsidRPr="00A7370F" w:rsidRDefault="00071D7A">
      <w:pPr>
        <w:pStyle w:val="BodyText"/>
        <w:spacing w:before="17"/>
        <w:ind w:left="154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lang w:eastAsia="ko"/>
        </w:rPr>
        <w:t>사용자는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이를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사용하여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근처에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있는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핫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스팟을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찾을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수</w:t>
      </w:r>
      <w:r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lang w:eastAsia="ko"/>
        </w:rPr>
        <w:t>있다</w:t>
      </w:r>
      <w:r w:rsidRPr="00A7370F">
        <w:rPr>
          <w:rFonts w:ascii="Times New Roman" w:eastAsia="Gulim" w:hAnsi="Times New Roman" w:cs="Times New Roman"/>
          <w:lang w:eastAsia="ko"/>
        </w:rPr>
        <w:t>.</w:t>
      </w:r>
    </w:p>
    <w:p w14:paraId="092A8C26" w14:textId="77777777" w:rsidR="00746CBE" w:rsidRPr="00A7370F" w:rsidRDefault="00071D7A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sz w:val="24"/>
          <w:lang w:eastAsia="ko"/>
        </w:rPr>
        <w:t>Comcast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와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같은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회사들은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핫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스팟을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공개하고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0000FF"/>
          <w:sz w:val="24"/>
          <w:lang w:eastAsia="ko"/>
        </w:rPr>
        <w:t xml:space="preserve"> </w:t>
      </w:r>
      <w:hyperlink r:id="rId13">
        <w:r w:rsidRPr="00A7370F">
          <w:rPr>
            <w:rFonts w:ascii="Times New Roman" w:eastAsia="Gulim" w:hAnsi="Times New Roman" w:cs="Times New Roman"/>
            <w:color w:val="0000FF"/>
            <w:sz w:val="24"/>
            <w:u w:val="single"/>
            <w:lang w:eastAsia="ko"/>
          </w:rPr>
          <w:t>지도상에</w:t>
        </w:r>
        <w:r w:rsidRPr="00A7370F">
          <w:rPr>
            <w:rFonts w:ascii="Times New Roman" w:eastAsia="Gulim" w:hAnsi="Times New Roman" w:cs="Times New Roman"/>
            <w:color w:val="0000FF"/>
            <w:sz w:val="24"/>
            <w:u w:val="single"/>
            <w:lang w:eastAsia="ko"/>
          </w:rPr>
          <w:t xml:space="preserve"> </w:t>
        </w:r>
        <w:r w:rsidRPr="00A7370F">
          <w:rPr>
            <w:rFonts w:ascii="Times New Roman" w:eastAsia="Gulim" w:hAnsi="Times New Roman" w:cs="Times New Roman"/>
            <w:color w:val="0000FF"/>
            <w:sz w:val="24"/>
            <w:u w:val="single"/>
            <w:lang w:eastAsia="ko"/>
          </w:rPr>
          <w:t>보여주며</w:t>
        </w:r>
        <w:r w:rsidRPr="00A7370F">
          <w:rPr>
            <w:rFonts w:ascii="Times New Roman" w:eastAsia="Gulim" w:hAnsi="Times New Roman" w:cs="Times New Roman"/>
            <w:color w:val="0000FF"/>
            <w:sz w:val="24"/>
            <w:lang w:eastAsia="ko"/>
          </w:rPr>
          <w:t xml:space="preserve"> </w:t>
        </w:r>
      </w:hyperlink>
      <w:r w:rsidRPr="00A7370F">
        <w:rPr>
          <w:rFonts w:ascii="Times New Roman" w:eastAsia="Gulim" w:hAnsi="Times New Roman" w:cs="Times New Roman"/>
          <w:sz w:val="24"/>
          <w:lang w:eastAsia="ko"/>
        </w:rPr>
        <w:t>코로나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-19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동안에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무료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사용이</w:t>
      </w:r>
      <w:r w:rsidRPr="00A7370F">
        <w:rPr>
          <w:rFonts w:ascii="Times New Roman" w:eastAsia="Gulim" w:hAnsi="Times New Roman" w:cs="Times New Roman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가능</w:t>
      </w:r>
      <w:r w:rsidRPr="00A7370F">
        <w:rPr>
          <w:rFonts w:ascii="Times New Roman" w:eastAsia="Gulim" w:hAnsi="Times New Roman" w:cs="Times New Roman"/>
          <w:sz w:val="24"/>
          <w:lang w:eastAsia="ko"/>
        </w:rPr>
        <w:t>.</w:t>
      </w:r>
    </w:p>
    <w:p w14:paraId="404F3F42" w14:textId="77777777" w:rsidR="00746CBE" w:rsidRPr="00A7370F" w:rsidRDefault="00071D7A">
      <w:pPr>
        <w:pStyle w:val="ListParagraph"/>
        <w:numPr>
          <w:ilvl w:val="0"/>
          <w:numId w:val="2"/>
        </w:numPr>
        <w:tabs>
          <w:tab w:val="left" w:pos="461"/>
        </w:tabs>
        <w:spacing w:before="16"/>
        <w:ind w:hanging="361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통상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와이파이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무한정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가능하다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3B3A9C52" w14:textId="77777777" w:rsidR="00746CBE" w:rsidRPr="00A7370F" w:rsidRDefault="00071D7A">
      <w:pPr>
        <w:pStyle w:val="ListParagraph"/>
        <w:numPr>
          <w:ilvl w:val="0"/>
          <w:numId w:val="2"/>
        </w:numPr>
        <w:tabs>
          <w:tab w:val="left" w:pos="461"/>
        </w:tabs>
        <w:spacing w:before="22"/>
        <w:ind w:hanging="361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와이파이에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장비를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연결하려면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정해진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암호가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있어야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528BCB5B" w14:textId="77777777" w:rsidR="00746CBE" w:rsidRPr="00A7370F" w:rsidRDefault="00071D7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장점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:</w:t>
      </w:r>
    </w:p>
    <w:p w14:paraId="58054C88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3"/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노숙자인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사람이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와이파이를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구매할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없을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경우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무료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와이파이를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찾을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5E55DB84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2" w:line="259" w:lineRule="auto"/>
        <w:ind w:right="62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사용자는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매월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청구서를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지불하고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크렉딧에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문제가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있을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경우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서비스를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사용하지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못할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1ED33630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사용자는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라우터를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구입하거나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렌트해야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27D2A41C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sz w:val="27"/>
        </w:rPr>
      </w:pPr>
    </w:p>
    <w:p w14:paraId="56EE8363" w14:textId="77777777" w:rsidR="00746CBE" w:rsidRPr="00A7370F" w:rsidRDefault="00071D7A">
      <w:pPr>
        <w:pStyle w:val="Heading1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대중적인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저렴한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선택</w:t>
      </w:r>
    </w:p>
    <w:p w14:paraId="1733562B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b/>
          <w:sz w:val="27"/>
        </w:rPr>
      </w:pPr>
    </w:p>
    <w:p w14:paraId="277D63FF" w14:textId="77777777" w:rsidR="00746CBE" w:rsidRPr="00A7370F" w:rsidRDefault="009B1262">
      <w:pPr>
        <w:pStyle w:val="BodyText"/>
        <w:spacing w:before="1" w:line="259" w:lineRule="auto"/>
        <w:ind w:left="100" w:right="113"/>
        <w:jc w:val="both"/>
        <w:rPr>
          <w:rFonts w:ascii="Times New Roman" w:eastAsia="Gulim" w:hAnsi="Times New Roman" w:cs="Times New Roman"/>
        </w:rPr>
      </w:pPr>
      <w:hyperlink r:id="rId14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EveryoneOn</w:t>
        </w:r>
      </w:hyperlink>
      <w:r w:rsidR="00071D7A" w:rsidRPr="00A7370F">
        <w:rPr>
          <w:rFonts w:ascii="Times New Roman" w:eastAsia="Gulim" w:hAnsi="Times New Roman" w:cs="Times New Roman"/>
          <w:lang w:eastAsia="ko"/>
        </w:rPr>
        <w:t>: EveryoneOn</w:t>
      </w:r>
      <w:r w:rsidR="00071D7A" w:rsidRPr="00A7370F">
        <w:rPr>
          <w:rFonts w:ascii="Times New Roman" w:eastAsia="Gulim" w:hAnsi="Times New Roman" w:cs="Times New Roman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저소득층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가족이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구입할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수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있는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인터넷서비스를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제공하는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비영리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단체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lang w:eastAsia="ko"/>
        </w:rPr>
        <w:t>회사가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요구조건을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충족하는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가족들은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10</w:t>
      </w:r>
      <w:r w:rsidR="00071D7A" w:rsidRPr="00A7370F">
        <w:rPr>
          <w:rFonts w:ascii="Times New Roman" w:eastAsia="Gulim" w:hAnsi="Times New Roman" w:cs="Times New Roman"/>
          <w:lang w:eastAsia="ko"/>
        </w:rPr>
        <w:t>불에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인턴넷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서비스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사용이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가능하며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, </w:t>
      </w:r>
      <w:r w:rsidR="00071D7A" w:rsidRPr="00A7370F">
        <w:rPr>
          <w:rFonts w:ascii="Times New Roman" w:eastAsia="Gulim" w:hAnsi="Times New Roman" w:cs="Times New Roman"/>
          <w:lang w:eastAsia="ko"/>
        </w:rPr>
        <w:t>설치비나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모뎀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사용료가</w:t>
      </w:r>
      <w:r w:rsidR="00071D7A" w:rsidRPr="00A7370F">
        <w:rPr>
          <w:rFonts w:ascii="Times New Roman" w:eastAsia="Gulim" w:hAnsi="Times New Roman" w:cs="Times New Roman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lang w:eastAsia="ko"/>
        </w:rPr>
        <w:t>없다</w:t>
      </w:r>
      <w:r w:rsidR="00071D7A" w:rsidRPr="00A7370F">
        <w:rPr>
          <w:rFonts w:ascii="Times New Roman" w:eastAsia="Gulim" w:hAnsi="Times New Roman" w:cs="Times New Roman"/>
          <w:lang w:eastAsia="ko"/>
        </w:rPr>
        <w:t>.</w:t>
      </w:r>
    </w:p>
    <w:p w14:paraId="10720635" w14:textId="77777777" w:rsidR="00746CBE" w:rsidRPr="00A7370F" w:rsidRDefault="00746CBE">
      <w:pPr>
        <w:pStyle w:val="BodyText"/>
        <w:spacing w:before="10"/>
        <w:rPr>
          <w:rFonts w:ascii="Times New Roman" w:eastAsia="Gulim" w:hAnsi="Times New Roman" w:cs="Times New Roman"/>
          <w:sz w:val="25"/>
        </w:rPr>
      </w:pPr>
    </w:p>
    <w:p w14:paraId="0164C732" w14:textId="77777777" w:rsidR="00746CBE" w:rsidRPr="00A7370F" w:rsidRDefault="009B1262">
      <w:pPr>
        <w:pStyle w:val="BodyText"/>
        <w:spacing w:line="259" w:lineRule="auto"/>
        <w:ind w:left="100" w:right="113"/>
        <w:jc w:val="both"/>
        <w:rPr>
          <w:rFonts w:ascii="Times New Roman" w:eastAsia="Gulim" w:hAnsi="Times New Roman" w:cs="Times New Roman"/>
        </w:rPr>
      </w:pPr>
      <w:hyperlink r:id="rId15">
        <w:r w:rsidR="00071D7A" w:rsidRPr="00A7370F">
          <w:rPr>
            <w:rFonts w:ascii="Times New Roman" w:eastAsia="Gulim" w:hAnsi="Times New Roman" w:cs="Times New Roman"/>
            <w:b/>
            <w:bCs/>
            <w:color w:val="0000FF"/>
            <w:u w:val="single"/>
            <w:lang w:eastAsia="ko"/>
          </w:rPr>
          <w:t>Comcast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: Comcast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‘Internet Essentials’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이라는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프로그램을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적격한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가구는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약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가능하다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코로나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-19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인하여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필수인터넷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(Internet Essentials)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사용자는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2020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13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일까지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신청할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경우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개월간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무료로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가능하다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Comcast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아직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지불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못한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요금이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남아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있어도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가능하다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 2020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13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까지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신청하고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승인를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받으면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이러한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자격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조건을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유예해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준다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123A7586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sz w:val="25"/>
        </w:rPr>
      </w:pPr>
    </w:p>
    <w:p w14:paraId="67BB5D89" w14:textId="77777777" w:rsidR="00746CBE" w:rsidRPr="00A7370F" w:rsidRDefault="009B1262">
      <w:pPr>
        <w:pStyle w:val="BodyText"/>
        <w:spacing w:line="259" w:lineRule="auto"/>
        <w:ind w:left="100" w:right="114"/>
        <w:jc w:val="both"/>
        <w:rPr>
          <w:rFonts w:ascii="Times New Roman" w:eastAsia="Gulim" w:hAnsi="Times New Roman" w:cs="Times New Roman"/>
        </w:rPr>
      </w:pPr>
      <w:hyperlink r:id="rId16">
        <w:r w:rsidR="00071D7A" w:rsidRPr="00A7370F">
          <w:rPr>
            <w:rFonts w:ascii="Times New Roman" w:eastAsia="Gulim" w:hAnsi="Times New Roman" w:cs="Times New Roman"/>
            <w:b/>
            <w:bCs/>
            <w:color w:val="0000FF"/>
            <w:u w:val="single"/>
            <w:lang w:eastAsia="ko"/>
          </w:rPr>
          <w:t>Verizon</w:t>
        </w:r>
      </w:hyperlink>
      <w:r w:rsidR="00071D7A" w:rsidRPr="00A7370F">
        <w:rPr>
          <w:rFonts w:ascii="Times New Roman" w:eastAsia="Gulim" w:hAnsi="Times New Roman" w:cs="Times New Roman"/>
          <w:b/>
          <w:bCs/>
          <w:color w:val="1F1F1E"/>
          <w:lang w:eastAsia="ko"/>
        </w:rPr>
        <w:t xml:space="preserve">: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Verizon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Lifeline (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상기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참조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)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승인을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받은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사용자에게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추가적인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할인을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제공한다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비용은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약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Verizon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코로나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-29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어려움을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겪고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있는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사람에게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연체료를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받지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않고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중단하지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않는다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이러한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약관은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2020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13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일까지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유효하다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hyperlink r:id="rId17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여기에</w:t>
        </w:r>
      </w:hyperlink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>에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>있는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>간단한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>양식을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>작성하면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>된다</w:t>
      </w:r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Verizon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또한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현재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lastRenderedPageBreak/>
        <w:t xml:space="preserve">Lifeline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사용자에게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개월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인터넷을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제공한다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1A003D88" w14:textId="77777777" w:rsidR="00746CBE" w:rsidRPr="00A7370F" w:rsidRDefault="00746CBE">
      <w:pPr>
        <w:spacing w:line="259" w:lineRule="auto"/>
        <w:jc w:val="both"/>
        <w:rPr>
          <w:rFonts w:ascii="Times New Roman" w:eastAsia="Gulim" w:hAnsi="Times New Roman" w:cs="Times New Roman"/>
        </w:rPr>
        <w:sectPr w:rsidR="00746CBE" w:rsidRPr="00A7370F">
          <w:pgSz w:w="12240" w:h="15840"/>
          <w:pgMar w:top="1400" w:right="1320" w:bottom="1200" w:left="1340" w:header="0" w:footer="1012" w:gutter="0"/>
          <w:cols w:space="720"/>
        </w:sectPr>
      </w:pPr>
    </w:p>
    <w:p w14:paraId="164543A8" w14:textId="77777777" w:rsidR="00746CBE" w:rsidRPr="00A7370F" w:rsidRDefault="00071D7A">
      <w:pPr>
        <w:pStyle w:val="Heading1"/>
        <w:spacing w:before="39"/>
        <w:ind w:right="204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lastRenderedPageBreak/>
        <w:t>기타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저렴한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선택</w:t>
      </w:r>
    </w:p>
    <w:p w14:paraId="7A412ED0" w14:textId="77777777" w:rsidR="00746CBE" w:rsidRPr="00A7370F" w:rsidRDefault="00746CBE">
      <w:pPr>
        <w:pStyle w:val="BodyText"/>
        <w:spacing w:before="9"/>
        <w:rPr>
          <w:rFonts w:ascii="Times New Roman" w:eastAsia="Gulim" w:hAnsi="Times New Roman" w:cs="Times New Roman"/>
          <w:b/>
          <w:sz w:val="27"/>
        </w:rPr>
      </w:pPr>
    </w:p>
    <w:p w14:paraId="31ADD6E7" w14:textId="77777777" w:rsidR="00746CBE" w:rsidRPr="00A7370F" w:rsidRDefault="009B1262">
      <w:pPr>
        <w:pStyle w:val="BodyText"/>
        <w:spacing w:line="259" w:lineRule="auto"/>
        <w:ind w:left="100" w:right="114"/>
        <w:jc w:val="both"/>
        <w:rPr>
          <w:rFonts w:ascii="Times New Roman" w:eastAsia="Gulim" w:hAnsi="Times New Roman" w:cs="Times New Roman"/>
        </w:rPr>
      </w:pPr>
      <w:hyperlink r:id="rId18">
        <w:r w:rsidR="00071D7A" w:rsidRPr="00A7370F">
          <w:rPr>
            <w:rFonts w:ascii="Times New Roman" w:eastAsia="Gulim" w:hAnsi="Times New Roman" w:cs="Times New Roman"/>
            <w:b/>
            <w:bCs/>
            <w:color w:val="0000FF"/>
            <w:u w:val="single"/>
            <w:lang w:eastAsia="ko"/>
          </w:rPr>
          <w:t>Spectrum</w:t>
        </w:r>
      </w:hyperlink>
      <w:r w:rsidR="00071D7A" w:rsidRPr="00A7370F">
        <w:rPr>
          <w:rFonts w:ascii="Times New Roman" w:eastAsia="Gulim" w:hAnsi="Times New Roman" w:cs="Times New Roman"/>
          <w:color w:val="4471C4"/>
          <w:lang w:eastAsia="ko"/>
        </w:rPr>
        <w:t xml:space="preserve">: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가구원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중의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명이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the National School Lunch Program, Community Eligibility Provision of the NSLP,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또는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Supplemental Security Income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수혜자일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경우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 Internet Assist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15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월이며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Xfinity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Internet Essentials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보다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빠른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제공한다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 ISP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추가로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와이파이를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제공한다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751A20C6" w14:textId="77777777" w:rsidR="00746CBE" w:rsidRPr="00A7370F" w:rsidRDefault="00071D7A">
      <w:pPr>
        <w:spacing w:line="259" w:lineRule="auto"/>
        <w:ind w:left="820" w:right="377"/>
        <w:jc w:val="both"/>
        <w:rPr>
          <w:rFonts w:ascii="Times New Roman" w:eastAsia="Gulim" w:hAnsi="Times New Roman" w:cs="Times New Roman"/>
          <w:i/>
          <w:sz w:val="24"/>
        </w:rPr>
      </w:pP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Spectrum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은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New Jersey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주에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있는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다음의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North Jersey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지역에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있는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타운에만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가능</w:t>
      </w:r>
      <w:r w:rsidRPr="00A7370F">
        <w:rPr>
          <w:rFonts w:ascii="Times New Roman" w:eastAsia="Gulim" w:hAnsi="Times New Roman" w:cs="Times New Roman"/>
          <w:i/>
          <w:iCs/>
          <w:color w:val="1F1F1E"/>
          <w:sz w:val="24"/>
          <w:lang w:eastAsia="ko"/>
        </w:rPr>
        <w:t>: Cliffside, Edgewater, Englewood, Englewood Cliffs, Fairview, Fort Lee, Guttenburg, Leonia, Little Ferry, Moonachie, Palisades Park, Ridgefield, Ridgefield Park, Teterboro</w:t>
      </w:r>
    </w:p>
    <w:p w14:paraId="0668495D" w14:textId="77777777" w:rsidR="00746CBE" w:rsidRPr="00A7370F" w:rsidRDefault="00746CBE">
      <w:pPr>
        <w:pStyle w:val="BodyText"/>
        <w:spacing w:before="10"/>
        <w:rPr>
          <w:rFonts w:ascii="Times New Roman" w:eastAsia="Gulim" w:hAnsi="Times New Roman" w:cs="Times New Roman"/>
          <w:i/>
          <w:sz w:val="25"/>
        </w:rPr>
      </w:pPr>
    </w:p>
    <w:p w14:paraId="69D32AF5" w14:textId="77777777" w:rsidR="00746CBE" w:rsidRPr="00A7370F" w:rsidRDefault="009B1262">
      <w:pPr>
        <w:pStyle w:val="BodyText"/>
        <w:ind w:left="100"/>
        <w:rPr>
          <w:rFonts w:ascii="Times New Roman" w:eastAsia="Gulim" w:hAnsi="Times New Roman" w:cs="Times New Roman"/>
        </w:rPr>
      </w:pPr>
      <w:hyperlink r:id="rId19">
        <w:r w:rsidR="00071D7A" w:rsidRPr="00A7370F">
          <w:rPr>
            <w:rFonts w:ascii="Times New Roman" w:eastAsia="Gulim" w:hAnsi="Times New Roman" w:cs="Times New Roman"/>
            <w:b/>
            <w:bCs/>
            <w:color w:val="0000FF"/>
            <w:u w:val="single"/>
            <w:lang w:eastAsia="ko"/>
          </w:rPr>
          <w:t>NetZero DSL Pro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: NetZero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DSL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이것은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표준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와이파이보다는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느리지만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라우터를</w:t>
      </w:r>
    </w:p>
    <w:p w14:paraId="6523DF5B" w14:textId="77777777" w:rsidR="00746CBE" w:rsidRPr="00A7370F" w:rsidRDefault="00071D7A">
      <w:pPr>
        <w:pStyle w:val="BodyText"/>
        <w:spacing w:before="24"/>
        <w:ind w:left="10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무료로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무제한이며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비용이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27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2C3C848B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sz w:val="27"/>
        </w:rPr>
      </w:pPr>
    </w:p>
    <w:p w14:paraId="28B5A436" w14:textId="77777777" w:rsidR="00746CBE" w:rsidRPr="00A7370F" w:rsidRDefault="009B1262">
      <w:pPr>
        <w:pStyle w:val="BodyText"/>
        <w:spacing w:line="259" w:lineRule="auto"/>
        <w:ind w:left="100" w:right="114"/>
        <w:jc w:val="both"/>
        <w:rPr>
          <w:rFonts w:ascii="Times New Roman" w:eastAsia="Gulim" w:hAnsi="Times New Roman" w:cs="Times New Roman"/>
        </w:rPr>
      </w:pPr>
      <w:hyperlink r:id="rId20">
        <w:r w:rsidR="00071D7A" w:rsidRPr="00A7370F">
          <w:rPr>
            <w:rFonts w:ascii="Times New Roman" w:eastAsia="Gulim" w:hAnsi="Times New Roman" w:cs="Times New Roman"/>
            <w:b/>
            <w:bCs/>
            <w:color w:val="0000FF"/>
            <w:u w:val="single"/>
            <w:lang w:eastAsia="ko"/>
          </w:rPr>
          <w:t>FreedomPop</w:t>
        </w:r>
      </w:hyperlink>
      <w:r w:rsidR="00071D7A" w:rsidRPr="00A7370F"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사용에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대한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몇가지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선택이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회사는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모바일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전화서비스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무료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가정용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인터넷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서비스를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4G LTE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연결을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통해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공급한다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사용자는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 GB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사용을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5B696BAE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sz w:val="25"/>
        </w:rPr>
      </w:pPr>
    </w:p>
    <w:p w14:paraId="7654D7A9" w14:textId="77777777" w:rsidR="00746CBE" w:rsidRPr="00A7370F" w:rsidRDefault="00071D7A">
      <w:pPr>
        <w:pStyle w:val="Heading1"/>
        <w:ind w:left="2021" w:right="204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무선전화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(Cellular)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연결</w:t>
      </w:r>
      <w:r w:rsidRPr="00A7370F">
        <w:rPr>
          <w:rFonts w:ascii="Times New Roman" w:eastAsia="Gulim" w:hAnsi="Times New Roman" w:cs="Times New Roman"/>
          <w:b w:val="0"/>
          <w:bCs w:val="0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(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월데이터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)</w:t>
      </w:r>
    </w:p>
    <w:p w14:paraId="2FE26C5A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b/>
          <w:sz w:val="27"/>
        </w:rPr>
      </w:pPr>
    </w:p>
    <w:p w14:paraId="1C637936" w14:textId="77777777" w:rsidR="00746CBE" w:rsidRPr="00A7370F" w:rsidRDefault="00071D7A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셀룰러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스마트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폰이나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테블릿과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같은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특정한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장비에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가능하다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2F2DCF28" w14:textId="77777777" w:rsidR="00746CBE" w:rsidRPr="00A7370F" w:rsidRDefault="00071D7A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셀룰러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통상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사용량이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제한된다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0B70F066" w14:textId="77777777" w:rsidR="00746CBE" w:rsidRPr="00A7370F" w:rsidRDefault="00071D7A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635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셀룰라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데이터는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전화나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테블릿을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폰의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신호를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통해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인터넷과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연결한다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사용자는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라우터가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필요없다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.</w:t>
      </w:r>
    </w:p>
    <w:p w14:paraId="06C33BBF" w14:textId="77777777" w:rsidR="00746CBE" w:rsidRPr="00A7370F" w:rsidRDefault="00746CBE">
      <w:pPr>
        <w:pStyle w:val="BodyText"/>
        <w:rPr>
          <w:rFonts w:ascii="Times New Roman" w:eastAsia="Gulim" w:hAnsi="Times New Roman" w:cs="Times New Roman"/>
          <w:sz w:val="26"/>
        </w:rPr>
      </w:pPr>
    </w:p>
    <w:p w14:paraId="0AD7B4D4" w14:textId="77777777" w:rsidR="00746CBE" w:rsidRPr="00A7370F" w:rsidRDefault="00071D7A">
      <w:pPr>
        <w:pStyle w:val="BodyText"/>
        <w:spacing w:line="259" w:lineRule="auto"/>
        <w:ind w:left="100" w:right="116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테이터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전화설정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상태에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따라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다르다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예를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들면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, Netflix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영화를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시간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보면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 – 3 GB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소모한다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Zoom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1:1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전화는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시간당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540MB -1.6GB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소모한다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Zoom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전화로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여러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사람과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통화하면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시간당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810 MB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에서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2.4GB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소모된다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회사들은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다양한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테이터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제공한다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아래의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출판자료나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블로그에서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좋은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선택사항으로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알려져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아래의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모든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무제한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전화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문자메세지가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가능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1040E377" w14:textId="77777777" w:rsidR="00746CBE" w:rsidRPr="00A7370F" w:rsidRDefault="00746CBE">
      <w:pPr>
        <w:pStyle w:val="BodyText"/>
        <w:spacing w:before="9"/>
        <w:rPr>
          <w:rFonts w:ascii="Times New Roman" w:eastAsia="Gulim" w:hAnsi="Times New Roman" w:cs="Times New Roman"/>
          <w:sz w:val="25"/>
        </w:rPr>
      </w:pPr>
    </w:p>
    <w:p w14:paraId="2462F36C" w14:textId="77777777" w:rsidR="00746CBE" w:rsidRPr="00A7370F" w:rsidRDefault="00071D7A">
      <w:pPr>
        <w:pStyle w:val="Heading1"/>
        <w:ind w:right="1683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저렴한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</w:p>
    <w:p w14:paraId="032129A4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b/>
          <w:sz w:val="27"/>
        </w:rPr>
      </w:pPr>
    </w:p>
    <w:p w14:paraId="2A471CEC" w14:textId="77777777" w:rsidR="00746CBE" w:rsidRPr="00A7370F" w:rsidRDefault="009B1262">
      <w:pPr>
        <w:pStyle w:val="BodyText"/>
        <w:spacing w:before="1"/>
        <w:ind w:left="100"/>
        <w:rPr>
          <w:rFonts w:ascii="Times New Roman" w:eastAsia="Gulim" w:hAnsi="Times New Roman" w:cs="Times New Roman"/>
        </w:rPr>
      </w:pPr>
      <w:hyperlink r:id="rId21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 xml:space="preserve">Verizon 8GB 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선지불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 xml:space="preserve"> 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플랜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:</w:t>
        </w:r>
        <w:r w:rsidR="00071D7A" w:rsidRPr="00A7370F">
          <w:rPr>
            <w:rFonts w:ascii="Times New Roman" w:eastAsia="Gulim" w:hAnsi="Times New Roman" w:cs="Times New Roman"/>
            <w:color w:val="0000FF"/>
            <w:lang w:eastAsia="ko"/>
          </w:rPr>
          <w:t xml:space="preserve"> 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45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</w:p>
    <w:p w14:paraId="052D40E3" w14:textId="77777777" w:rsidR="00746CBE" w:rsidRPr="00A7370F" w:rsidRDefault="00071D7A">
      <w:pPr>
        <w:pStyle w:val="BodyText"/>
        <w:spacing w:before="23"/>
        <w:ind w:left="10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: 16GB (8 GB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동일한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가격으로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최근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프로모션에서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16GB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제공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)</w:t>
      </w:r>
    </w:p>
    <w:p w14:paraId="341F02F5" w14:textId="77777777" w:rsidR="00746CBE" w:rsidRPr="00A7370F" w:rsidRDefault="00746CBE">
      <w:pPr>
        <w:pStyle w:val="BodyText"/>
        <w:rPr>
          <w:rFonts w:ascii="Times New Roman" w:eastAsia="Gulim" w:hAnsi="Times New Roman" w:cs="Times New Roman"/>
          <w:sz w:val="28"/>
        </w:rPr>
      </w:pPr>
    </w:p>
    <w:p w14:paraId="24C13737" w14:textId="77777777" w:rsidR="00746CBE" w:rsidRPr="00A7370F" w:rsidRDefault="009B1262">
      <w:pPr>
        <w:pStyle w:val="BodyText"/>
        <w:spacing w:line="256" w:lineRule="auto"/>
        <w:ind w:left="100" w:right="4599"/>
        <w:rPr>
          <w:rFonts w:ascii="Times New Roman" w:eastAsia="Gulim" w:hAnsi="Times New Roman" w:cs="Times New Roman"/>
        </w:rPr>
      </w:pPr>
      <w:hyperlink r:id="rId22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Metro (T-Mobile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제공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 xml:space="preserve">) 10GB 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선지불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 xml:space="preserve"> 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플랜</w:t>
        </w:r>
        <w:r w:rsidR="00071D7A" w:rsidRPr="00A7370F">
          <w:rPr>
            <w:rFonts w:ascii="Times New Roman" w:eastAsia="Gulim" w:hAnsi="Times New Roman" w:cs="Times New Roman"/>
            <w:color w:val="0000FF"/>
            <w:lang w:eastAsia="ko"/>
          </w:rPr>
          <w:t xml:space="preserve"> 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40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 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데이타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: 10 GB</w:t>
      </w:r>
    </w:p>
    <w:p w14:paraId="236FF407" w14:textId="77777777" w:rsidR="00746CBE" w:rsidRPr="00A7370F" w:rsidRDefault="00746CBE">
      <w:pPr>
        <w:pStyle w:val="BodyText"/>
        <w:spacing w:before="3"/>
        <w:rPr>
          <w:rFonts w:ascii="Times New Roman" w:eastAsia="Gulim" w:hAnsi="Times New Roman" w:cs="Times New Roman"/>
          <w:sz w:val="26"/>
        </w:rPr>
      </w:pPr>
    </w:p>
    <w:p w14:paraId="18F1691E" w14:textId="77777777" w:rsidR="00746CBE" w:rsidRPr="00A7370F" w:rsidRDefault="009B1262">
      <w:pPr>
        <w:pStyle w:val="BodyText"/>
        <w:spacing w:before="1" w:line="259" w:lineRule="auto"/>
        <w:ind w:left="100" w:right="6732"/>
        <w:rPr>
          <w:rFonts w:ascii="Times New Roman" w:eastAsia="Gulim" w:hAnsi="Times New Roman" w:cs="Times New Roman"/>
        </w:rPr>
      </w:pPr>
      <w:hyperlink r:id="rId23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Cricket Wireless</w:t>
        </w:r>
        <w:r w:rsidR="00071D7A" w:rsidRPr="00A7370F">
          <w:rPr>
            <w:rFonts w:ascii="Times New Roman" w:eastAsia="Gulim" w:hAnsi="Times New Roman" w:cs="Times New Roman"/>
            <w:color w:val="0000FF"/>
            <w:lang w:eastAsia="ko"/>
          </w:rPr>
          <w:t xml:space="preserve"> 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50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테이터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블랜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: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무제한</w:t>
      </w:r>
    </w:p>
    <w:p w14:paraId="25A2E65E" w14:textId="77777777" w:rsidR="00746CBE" w:rsidRPr="00A7370F" w:rsidRDefault="00071D7A">
      <w:pPr>
        <w:pStyle w:val="BodyText"/>
        <w:spacing w:before="39" w:line="259" w:lineRule="auto"/>
        <w:ind w:left="100" w:right="812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참고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: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코로나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-19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인해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, Cricket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서비스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비용에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포함되던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재연결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수수료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자동전화시스템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수수료를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면제해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준다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756C657C" w14:textId="77777777" w:rsidR="00746CBE" w:rsidRPr="00A7370F" w:rsidRDefault="00746CBE">
      <w:pPr>
        <w:pStyle w:val="BodyText"/>
        <w:spacing w:before="10"/>
        <w:rPr>
          <w:rFonts w:ascii="Times New Roman" w:eastAsia="Gulim" w:hAnsi="Times New Roman" w:cs="Times New Roman"/>
          <w:sz w:val="25"/>
        </w:rPr>
      </w:pPr>
    </w:p>
    <w:p w14:paraId="5A7E3D42" w14:textId="77777777" w:rsidR="00746CBE" w:rsidRPr="00A7370F" w:rsidRDefault="009B1262">
      <w:pPr>
        <w:pStyle w:val="BodyText"/>
        <w:spacing w:before="1" w:line="259" w:lineRule="auto"/>
        <w:ind w:left="100" w:right="5960"/>
        <w:rPr>
          <w:rFonts w:ascii="Times New Roman" w:eastAsia="Gulim" w:hAnsi="Times New Roman" w:cs="Times New Roman"/>
        </w:rPr>
      </w:pPr>
      <w:hyperlink r:id="rId24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 xml:space="preserve">T-Mobile Connect </w:t>
        </w:r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플랜</w:t>
        </w:r>
        <w:r w:rsidR="00071D7A" w:rsidRPr="00A7370F">
          <w:rPr>
            <w:rFonts w:ascii="Times New Roman" w:eastAsia="Gulim" w:hAnsi="Times New Roman" w:cs="Times New Roman"/>
            <w:color w:val="0000FF"/>
            <w:lang w:eastAsia="ko"/>
          </w:rPr>
          <w:t xml:space="preserve"> 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15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/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월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: 2GB (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이를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초과할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없다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)</w:t>
      </w:r>
    </w:p>
    <w:p w14:paraId="3800E684" w14:textId="77777777" w:rsidR="00746CBE" w:rsidRPr="00A7370F" w:rsidRDefault="00746CBE">
      <w:pPr>
        <w:pStyle w:val="BodyText"/>
        <w:spacing w:before="9"/>
        <w:rPr>
          <w:rFonts w:ascii="Times New Roman" w:eastAsia="Gulim" w:hAnsi="Times New Roman" w:cs="Times New Roman"/>
          <w:sz w:val="25"/>
        </w:rPr>
      </w:pPr>
    </w:p>
    <w:p w14:paraId="1598321E" w14:textId="77777777" w:rsidR="00746CBE" w:rsidRPr="00A7370F" w:rsidRDefault="009B1262">
      <w:pPr>
        <w:pStyle w:val="BodyText"/>
        <w:spacing w:before="1"/>
        <w:ind w:left="100"/>
        <w:rPr>
          <w:rFonts w:ascii="Times New Roman" w:eastAsia="Gulim" w:hAnsi="Times New Roman" w:cs="Times New Roman"/>
        </w:rPr>
      </w:pPr>
      <w:hyperlink r:id="rId25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Republic Wireless</w:t>
        </w:r>
      </w:hyperlink>
      <w:r w:rsidR="00071D7A" w:rsidRPr="00A7370F">
        <w:rPr>
          <w:rFonts w:ascii="Times New Roman" w:eastAsia="Gulim" w:hAnsi="Times New Roman" w:cs="Times New Roman"/>
          <w:color w:val="0000FF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15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불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이상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(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아래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참조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)</w:t>
      </w:r>
    </w:p>
    <w:p w14:paraId="0AC76C6A" w14:textId="77777777" w:rsidR="00746CBE" w:rsidRPr="00A7370F" w:rsidRDefault="00071D7A">
      <w:pPr>
        <w:pStyle w:val="BodyText"/>
        <w:spacing w:before="23"/>
        <w:ind w:left="10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: 5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불당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1GB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추가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(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예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, 25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불에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 xml:space="preserve"> 2 GB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, 40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>불에</w:t>
      </w:r>
      <w:r w:rsidRPr="00A7370F">
        <w:rPr>
          <w:rFonts w:ascii="Times New Roman" w:eastAsia="Gulim" w:hAnsi="Times New Roman" w:cs="Times New Roman"/>
          <w:color w:val="333333"/>
          <w:lang w:eastAsia="ko"/>
        </w:rPr>
        <w:t xml:space="preserve"> 5 GB)</w:t>
      </w:r>
    </w:p>
    <w:p w14:paraId="1F96C4E0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sz w:val="27"/>
        </w:rPr>
      </w:pPr>
    </w:p>
    <w:p w14:paraId="760B78D9" w14:textId="77777777" w:rsidR="00746CBE" w:rsidRPr="00A7370F" w:rsidRDefault="009B1262">
      <w:pPr>
        <w:pStyle w:val="BodyText"/>
        <w:ind w:left="100"/>
        <w:rPr>
          <w:rFonts w:ascii="Times New Roman" w:eastAsia="Gulim" w:hAnsi="Times New Roman" w:cs="Times New Roman"/>
        </w:rPr>
      </w:pPr>
      <w:hyperlink r:id="rId26">
        <w:r w:rsidR="00071D7A" w:rsidRPr="00A7370F">
          <w:rPr>
            <w:rFonts w:ascii="Times New Roman" w:eastAsia="Gulim" w:hAnsi="Times New Roman" w:cs="Times New Roman"/>
            <w:color w:val="0000FF"/>
            <w:u w:val="single"/>
            <w:lang w:eastAsia="ko"/>
          </w:rPr>
          <w:t>Safelink</w:t>
        </w:r>
      </w:hyperlink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: (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프로그램은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Lifeline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을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통해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제공</w:t>
      </w:r>
      <w:r w:rsidR="00071D7A" w:rsidRPr="00A7370F">
        <w:rPr>
          <w:rFonts w:ascii="Times New Roman" w:eastAsia="Gulim" w:hAnsi="Times New Roman" w:cs="Times New Roman"/>
          <w:color w:val="1F1F1E"/>
          <w:lang w:eastAsia="ko"/>
        </w:rPr>
        <w:t>)</w:t>
      </w:r>
    </w:p>
    <w:p w14:paraId="312814DE" w14:textId="77777777" w:rsidR="00746CBE" w:rsidRPr="00A7370F" w:rsidRDefault="00071D7A">
      <w:pPr>
        <w:pStyle w:val="BodyText"/>
        <w:spacing w:before="22"/>
        <w:ind w:left="100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데이터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선택은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제한적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문자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전화도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제한적일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있음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69B5622F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sz w:val="27"/>
        </w:rPr>
      </w:pPr>
    </w:p>
    <w:p w14:paraId="6E84A799" w14:textId="77777777" w:rsidR="00746CBE" w:rsidRPr="00A7370F" w:rsidRDefault="00071D7A">
      <w:pPr>
        <w:pStyle w:val="Heading1"/>
        <w:spacing w:before="1"/>
        <w:ind w:right="2038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앱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온라인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도구</w:t>
      </w:r>
    </w:p>
    <w:p w14:paraId="721E8274" w14:textId="77777777" w:rsidR="00746CBE" w:rsidRPr="00A7370F" w:rsidRDefault="00746CBE">
      <w:pPr>
        <w:pStyle w:val="BodyText"/>
        <w:spacing w:before="8"/>
        <w:rPr>
          <w:rFonts w:ascii="Times New Roman" w:eastAsia="Gulim" w:hAnsi="Times New Roman" w:cs="Times New Roman"/>
          <w:b/>
          <w:sz w:val="27"/>
        </w:rPr>
      </w:pPr>
    </w:p>
    <w:p w14:paraId="177F8F4F" w14:textId="77777777" w:rsidR="00746CBE" w:rsidRPr="00A7370F" w:rsidRDefault="00071D7A">
      <w:pPr>
        <w:pStyle w:val="BodyText"/>
        <w:spacing w:line="259" w:lineRule="auto"/>
        <w:ind w:left="100" w:right="114"/>
        <w:jc w:val="both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회의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웹사이트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,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앱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또는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화상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도구를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통해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,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참여자들은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가상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회의에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참가할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가상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회의는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원격의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참여자들이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현장의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실시간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및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행사에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이들의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컴퓨터를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통해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참여가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가능하도록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.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많은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사용자들은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팬데믹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기간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동안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처음으로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이런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플랫폼을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사용하고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있다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.</w:t>
      </w:r>
    </w:p>
    <w:p w14:paraId="13A98439" w14:textId="77777777" w:rsidR="00746CBE" w:rsidRPr="00A7370F" w:rsidRDefault="00746CBE">
      <w:pPr>
        <w:pStyle w:val="BodyText"/>
        <w:spacing w:before="11"/>
        <w:rPr>
          <w:rFonts w:ascii="Times New Roman" w:eastAsia="Gulim" w:hAnsi="Times New Roman" w:cs="Times New Roman"/>
          <w:sz w:val="25"/>
        </w:rPr>
      </w:pPr>
    </w:p>
    <w:p w14:paraId="69422CDC" w14:textId="77777777" w:rsidR="00746CBE" w:rsidRPr="00A7370F" w:rsidRDefault="00071D7A">
      <w:pPr>
        <w:ind w:left="100"/>
        <w:rPr>
          <w:rFonts w:ascii="Times New Roman" w:eastAsia="Gulim" w:hAnsi="Times New Roman" w:cs="Times New Roman"/>
          <w:sz w:val="24"/>
        </w:rPr>
      </w:pP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lang w:eastAsia="ko"/>
        </w:rPr>
        <w:t>업무용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lang w:eastAsia="ko"/>
        </w:rPr>
        <w:t>가상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lang w:eastAsia="ko"/>
        </w:rPr>
        <w:t>회의</w:t>
      </w:r>
      <w:r w:rsidRPr="00A7370F">
        <w:rPr>
          <w:rFonts w:ascii="Times New Roman" w:eastAsia="Gulim" w:hAnsi="Times New Roman" w:cs="Times New Roman"/>
          <w:b/>
          <w:bCs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(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최소한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한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명의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구성원이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비용을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지불하는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계정이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있어야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u w:val="single"/>
          <w:lang w:eastAsia="ko"/>
        </w:rPr>
        <w:t>)</w:t>
      </w:r>
    </w:p>
    <w:p w14:paraId="2ABFEFEE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Microsoft Teams (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명의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참여자가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접속해야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p w14:paraId="2064488B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"/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업무용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Skype</w:t>
      </w:r>
    </w:p>
    <w:p w14:paraId="423FB01F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Zoom (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무료로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시험사용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가능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p w14:paraId="205474DF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GoToMeeting (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명의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참여자가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접속해야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p w14:paraId="63146028" w14:textId="77777777" w:rsidR="00746CBE" w:rsidRPr="00A7370F" w:rsidRDefault="00071D7A">
      <w:pPr>
        <w:pStyle w:val="Heading1"/>
        <w:spacing w:before="183"/>
        <w:ind w:left="100" w:right="0"/>
        <w:jc w:val="left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무료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업무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회의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도구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:</w:t>
      </w:r>
    </w:p>
    <w:p w14:paraId="1FB9D3DF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3"/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Zoom (2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명이상의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그룹이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시험사용으로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최대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40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분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사용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가능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p w14:paraId="3701D6B9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Google Hangouts</w:t>
      </w:r>
    </w:p>
    <w:p w14:paraId="5C974056" w14:textId="77777777" w:rsidR="00746CBE" w:rsidRPr="00A7370F" w:rsidRDefault="00746CBE">
      <w:pPr>
        <w:pStyle w:val="BodyText"/>
        <w:spacing w:before="9"/>
        <w:rPr>
          <w:rFonts w:ascii="Times New Roman" w:eastAsia="Gulim" w:hAnsi="Times New Roman" w:cs="Times New Roman"/>
          <w:sz w:val="27"/>
        </w:rPr>
      </w:pPr>
    </w:p>
    <w:p w14:paraId="318C07DF" w14:textId="77777777" w:rsidR="00746CBE" w:rsidRPr="00A7370F" w:rsidRDefault="00071D7A">
      <w:pPr>
        <w:pStyle w:val="Heading1"/>
        <w:ind w:left="100" w:right="0"/>
        <w:jc w:val="left"/>
        <w:rPr>
          <w:rFonts w:ascii="Times New Roman" w:eastAsia="Gulim" w:hAnsi="Times New Roman" w:cs="Times New Roman"/>
        </w:rPr>
      </w:pPr>
      <w:r w:rsidRPr="00A7370F">
        <w:rPr>
          <w:rFonts w:ascii="Times New Roman" w:eastAsia="Gulim" w:hAnsi="Times New Roman" w:cs="Times New Roman"/>
          <w:color w:val="1F1F1E"/>
          <w:lang w:eastAsia="ko"/>
        </w:rPr>
        <w:t>소셜미디어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제공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만남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도구</w:t>
      </w:r>
      <w:r w:rsidRPr="00A7370F">
        <w:rPr>
          <w:rFonts w:ascii="Times New Roman" w:eastAsia="Gulim" w:hAnsi="Times New Roman" w:cs="Times New Roman"/>
          <w:color w:val="1F1F1E"/>
          <w:lang w:eastAsia="ko"/>
        </w:rPr>
        <w:t>:</w:t>
      </w:r>
    </w:p>
    <w:p w14:paraId="6416CDAD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Whatsapp (NJ DCF IT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의해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후원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p w14:paraId="59DD539E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Skype (NJ DCF IT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의한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후원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p w14:paraId="1ADDB236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"/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Facebook Messenger</w:t>
      </w:r>
    </w:p>
    <w:p w14:paraId="460A84FA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Google Duo</w:t>
      </w:r>
    </w:p>
    <w:p w14:paraId="1C9C4FFA" w14:textId="77777777" w:rsidR="00746CBE" w:rsidRPr="00A7370F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Times New Roman" w:eastAsia="Gulim" w:hAnsi="Times New Roman" w:cs="Times New Roman"/>
          <w:color w:val="1F1F1E"/>
          <w:sz w:val="24"/>
        </w:rPr>
      </w:pP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FaceTime (Apple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장비가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있어야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 xml:space="preserve"> 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한다</w:t>
      </w:r>
      <w:r w:rsidRPr="00A7370F">
        <w:rPr>
          <w:rFonts w:ascii="Times New Roman" w:eastAsia="Gulim" w:hAnsi="Times New Roman" w:cs="Times New Roman"/>
          <w:color w:val="1F1F1E"/>
          <w:sz w:val="24"/>
          <w:lang w:eastAsia="ko"/>
        </w:rPr>
        <w:t>)</w:t>
      </w:r>
    </w:p>
    <w:sectPr w:rsidR="00746CBE" w:rsidRPr="00A7370F">
      <w:pgSz w:w="12240" w:h="15840"/>
      <w:pgMar w:top="140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2F18" w14:textId="77777777" w:rsidR="00071D7A" w:rsidRDefault="00071D7A">
      <w:r>
        <w:separator/>
      </w:r>
    </w:p>
  </w:endnote>
  <w:endnote w:type="continuationSeparator" w:id="0">
    <w:p w14:paraId="5F48AB68" w14:textId="77777777" w:rsidR="00071D7A" w:rsidRDefault="0007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FD75" w14:textId="4B2615A7" w:rsidR="00746CBE" w:rsidRDefault="001D7C35">
    <w:pPr>
      <w:pStyle w:val="BodyText"/>
      <w:spacing w:line="14" w:lineRule="auto"/>
      <w:rPr>
        <w:sz w:val="20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E7E280" wp14:editId="023BCCA2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9117C" w14:textId="77777777" w:rsidR="00746CBE" w:rsidRDefault="00071D7A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lang w:eastAsia="ko"/>
                            </w:rPr>
                            <w:fldChar w:fldCharType="begin"/>
                          </w:r>
                          <w:r>
                            <w:rPr>
                              <w:lang w:eastAsia="ko"/>
                            </w:rPr>
                            <w:instrText xml:space="preserve"> PAGE </w:instrText>
                          </w:r>
                          <w:r>
                            <w:rPr>
                              <w:lang w:eastAsia="ko"/>
                            </w:rPr>
                            <w:fldChar w:fldCharType="separate"/>
                          </w:r>
                          <w:r>
                            <w:rPr>
                              <w:lang w:eastAsia="ko"/>
                            </w:rPr>
                            <w:t>1</w:t>
                          </w:r>
                          <w:r>
                            <w:rPr>
                              <w:lang w:eastAsia="k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E2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7ndpk98AAAANAQAADwAAAAAAAAAAAAAAAABABAAAZHJzL2Rvd25yZXYu&#10;eG1sUEsFBgAAAAAEAAQA8wAAAEwFAAAAAA==&#10;" filled="f" stroked="f">
              <v:textbox inset="0,0,0,0">
                <w:txbxContent>
                  <w:p w14:paraId="1DE9117C" w14:textId="77777777" w:rsidR="00746CBE" w:rsidRDefault="00071D7A">
                    <w:pPr>
                      <w:spacing w:line="245" w:lineRule="exact"/>
                      <w:ind w:left="60"/>
                      <w:bidi w:val="0"/>
                    </w:pPr>
                    <w:r>
                      <w:rPr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</w:t>
                    </w:r>
                    <w:r>
                      <w:rPr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645" w14:textId="77777777" w:rsidR="00071D7A" w:rsidRDefault="00071D7A">
      <w:r>
        <w:separator/>
      </w:r>
    </w:p>
  </w:footnote>
  <w:footnote w:type="continuationSeparator" w:id="0">
    <w:p w14:paraId="26A74ACF" w14:textId="77777777" w:rsidR="00071D7A" w:rsidRDefault="0007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94DB2"/>
    <w:multiLevelType w:val="hybridMultilevel"/>
    <w:tmpl w:val="B97E9496"/>
    <w:lvl w:ilvl="0" w:tplc="B846D2D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1F1F1E"/>
        <w:w w:val="100"/>
        <w:sz w:val="24"/>
        <w:szCs w:val="24"/>
        <w:lang w:val="en-US" w:eastAsia="en-US" w:bidi="en-US"/>
      </w:rPr>
    </w:lvl>
    <w:lvl w:ilvl="1" w:tplc="4BC2B040">
      <w:numFmt w:val="bullet"/>
      <w:lvlText w:val="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F51CBBE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1F1F1E"/>
        <w:w w:val="100"/>
        <w:sz w:val="24"/>
        <w:szCs w:val="24"/>
        <w:lang w:val="en-US" w:eastAsia="en-US" w:bidi="en-US"/>
      </w:rPr>
    </w:lvl>
    <w:lvl w:ilvl="3" w:tplc="5F54921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26E68E8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5" w:tplc="8DD24C62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6" w:tplc="E32EE678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en-US"/>
      </w:rPr>
    </w:lvl>
    <w:lvl w:ilvl="7" w:tplc="1CE4DA1C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en-US"/>
      </w:rPr>
    </w:lvl>
    <w:lvl w:ilvl="8" w:tplc="E55A6F1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7520825"/>
    <w:multiLevelType w:val="hybridMultilevel"/>
    <w:tmpl w:val="2A205C54"/>
    <w:lvl w:ilvl="0" w:tplc="89F4CEC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color w:val="1F1F1E"/>
        <w:w w:val="100"/>
        <w:sz w:val="24"/>
        <w:szCs w:val="24"/>
        <w:lang w:val="en-US" w:eastAsia="en-US" w:bidi="en-US"/>
      </w:rPr>
    </w:lvl>
    <w:lvl w:ilvl="1" w:tplc="360CD91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666AF1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E1CA8B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82DEF62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DCD2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807C8DF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BAEC91C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C3AE5F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E"/>
    <w:rsid w:val="00071D7A"/>
    <w:rsid w:val="001D7C35"/>
    <w:rsid w:val="00746CBE"/>
    <w:rsid w:val="009B1262"/>
    <w:rsid w:val="00A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D0EB4"/>
  <w15:docId w15:val="{56538180-0CC2-4C91-A047-C7D642F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22" w:right="20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82133514823-be4368438bd042e3b60f5cec6b377d17/Stafford_June_2019_508.pdf" TargetMode="External"/><Relationship Id="rId13" Type="http://schemas.openxmlformats.org/officeDocument/2006/relationships/hyperlink" Target="https://www.fema.gov/media-library-data/1582133514823-be4368438bd042e3b60f5cec6b377d17/Stafford_June_2019_508.pdf" TargetMode="External"/><Relationship Id="rId18" Type="http://schemas.openxmlformats.org/officeDocument/2006/relationships/hyperlink" Target="https://www.fema.gov/media-library-data/1582133514823-be4368438bd042e3b60f5cec6b377d17/Stafford_June_2019_508.pdf" TargetMode="External"/><Relationship Id="rId26" Type="http://schemas.openxmlformats.org/officeDocument/2006/relationships/hyperlink" Target="https://www.fema.gov/media-library-data/1582133514823-be4368438bd042e3b60f5cec6b377d17/Stafford_June_2019_5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media-library-data/1582133514823-be4368438bd042e3b60f5cec6b377d17/Stafford_June_2019_508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ema.gov/media-library-data/1582133514823-be4368438bd042e3b60f5cec6b377d17/Stafford_June_2019_508.pdf" TargetMode="External"/><Relationship Id="rId17" Type="http://schemas.openxmlformats.org/officeDocument/2006/relationships/hyperlink" Target="https://www.fema.gov/media-library-data/1582133514823-be4368438bd042e3b60f5cec6b377d17/Stafford_June_2019_508.pdf" TargetMode="External"/><Relationship Id="rId25" Type="http://schemas.openxmlformats.org/officeDocument/2006/relationships/hyperlink" Target="https://www.fema.gov/media-library-data/1582133514823-be4368438bd042e3b60f5cec6b377d17/Stafford_June_2019_5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ma.gov/media-library-data/1582133514823-be4368438bd042e3b60f5cec6b377d17/Stafford_June_2019_508.pdf" TargetMode="External"/><Relationship Id="rId20" Type="http://schemas.openxmlformats.org/officeDocument/2006/relationships/hyperlink" Target="https://www.fema.gov/media-library-data/1582133514823-be4368438bd042e3b60f5cec6b377d17/Stafford_June_2019_50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ma.gov/media-library-data/1582133514823-be4368438bd042e3b60f5cec6b377d17/Stafford_June_2019_508.pdf" TargetMode="External"/><Relationship Id="rId24" Type="http://schemas.openxmlformats.org/officeDocument/2006/relationships/hyperlink" Target="https://www.fema.gov/media-library-data/1582133514823-be4368438bd042e3b60f5cec6b377d17/Stafford_June_2019_5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ma.gov/media-library-data/1582133514823-be4368438bd042e3b60f5cec6b377d17/Stafford_June_2019_508.pdf" TargetMode="External"/><Relationship Id="rId23" Type="http://schemas.openxmlformats.org/officeDocument/2006/relationships/hyperlink" Target="https://www.fema.gov/media-library-data/1582133514823-be4368438bd042e3b60f5cec6b377d17/Stafford_June_2019_508.pd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fema.gov/media-library-data/1582133514823-be4368438bd042e3b60f5cec6b377d17/Stafford_June_2019_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ma.gov/media-library-data/1582133514823-be4368438bd042e3b60f5cec6b377d17/Stafford_June_2019_508.pdf" TargetMode="External"/><Relationship Id="rId14" Type="http://schemas.openxmlformats.org/officeDocument/2006/relationships/hyperlink" Target="https://www.fema.gov/media-library-data/1582133514823-be4368438bd042e3b60f5cec6b377d17/Stafford_June_2019_508.pdf" TargetMode="External"/><Relationship Id="rId22" Type="http://schemas.openxmlformats.org/officeDocument/2006/relationships/hyperlink" Target="https://www.fema.gov/media-library-data/1582133514823-be4368438bd042e3b60f5cec6b377d17/Stafford_June_2019_50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Kaysie Getty</dc:creator>
  <cp:lastModifiedBy>Kelly Heine</cp:lastModifiedBy>
  <cp:revision>4</cp:revision>
  <dcterms:created xsi:type="dcterms:W3CDTF">2020-05-11T20:36:00Z</dcterms:created>
  <dcterms:modified xsi:type="dcterms:W3CDTF">2020-05-14T12:48:00Z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2020-05-11T00:00:00Z</vt:filetime>
  </property>
</Properties>
</file>