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695C8CE1" w:rsidR="00190086" w:rsidRPr="00523CFB" w:rsidRDefault="006C4429" w:rsidP="00130693">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r w:rsidR="002E31CE">
        <w:rPr>
          <w:rFonts w:ascii="Arial" w:hAnsi="Arial" w:cs="Arial"/>
          <w:bCs/>
          <w:kern w:val="36"/>
          <w:sz w:val="28"/>
          <w:szCs w:val="28"/>
        </w:rPr>
        <w:t xml:space="preserve"> </w:t>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DA2CEAE" w14:textId="35E9DDB9" w:rsidR="0089433D" w:rsidRDefault="00130693" w:rsidP="00130693">
      <w:pPr>
        <w:ind w:hanging="720"/>
        <w:jc w:val="center"/>
        <w:outlineLvl w:val="0"/>
        <w:rPr>
          <w:rFonts w:ascii="Arial" w:hAnsi="Arial" w:cs="Arial"/>
          <w:b/>
          <w:bCs/>
          <w:sz w:val="32"/>
          <w:szCs w:val="32"/>
          <w:u w:val="single"/>
        </w:rPr>
      </w:pPr>
      <w:r>
        <w:rPr>
          <w:rFonts w:ascii="Arial" w:hAnsi="Arial" w:cs="Arial"/>
          <w:sz w:val="32"/>
          <w:szCs w:val="32"/>
        </w:rPr>
        <w:t xml:space="preserve">        </w:t>
      </w:r>
      <w:r w:rsidR="0089433D" w:rsidRPr="00076DC1">
        <w:rPr>
          <w:rFonts w:ascii="Arial" w:hAnsi="Arial" w:cs="Arial"/>
          <w:b/>
          <w:bCs/>
          <w:sz w:val="32"/>
          <w:szCs w:val="32"/>
          <w:u w:val="single"/>
        </w:rPr>
        <w:t>Required Performance and Staffing Deliverables</w:t>
      </w:r>
    </w:p>
    <w:p w14:paraId="67EBD41A" w14:textId="5195E9B0" w:rsidR="00F73C04" w:rsidRDefault="00F73C04" w:rsidP="00130693">
      <w:pPr>
        <w:ind w:hanging="720"/>
        <w:jc w:val="center"/>
        <w:outlineLvl w:val="0"/>
        <w:rPr>
          <w:rFonts w:ascii="Arial" w:hAnsi="Arial" w:cs="Arial"/>
          <w:b/>
          <w:bCs/>
          <w:sz w:val="32"/>
          <w:szCs w:val="32"/>
          <w:u w:val="single"/>
        </w:rPr>
      </w:pPr>
    </w:p>
    <w:p w14:paraId="198C8CEA" w14:textId="5AA2929A" w:rsidR="0089433D" w:rsidRDefault="002E31CE" w:rsidP="00130693">
      <w:pPr>
        <w:ind w:hanging="720"/>
        <w:jc w:val="center"/>
        <w:outlineLvl w:val="0"/>
        <w:rPr>
          <w:rFonts w:ascii="Arial" w:hAnsi="Arial" w:cs="Arial"/>
          <w:b/>
          <w:bCs/>
          <w:sz w:val="32"/>
          <w:szCs w:val="32"/>
          <w:u w:val="single"/>
        </w:rPr>
      </w:pPr>
      <w:r w:rsidRPr="00076DC1">
        <w:rPr>
          <w:rFonts w:ascii="Arial" w:hAnsi="Arial" w:cs="Arial"/>
          <w:sz w:val="32"/>
          <w:szCs w:val="32"/>
        </w:rPr>
        <w:t xml:space="preserve">    </w:t>
      </w:r>
      <w:r w:rsidR="0089433D" w:rsidRPr="00076DC1">
        <w:rPr>
          <w:rFonts w:ascii="Arial" w:hAnsi="Arial" w:cs="Arial"/>
          <w:b/>
          <w:bCs/>
          <w:sz w:val="32"/>
          <w:szCs w:val="32"/>
          <w:u w:val="single"/>
        </w:rPr>
        <w:t>Mentoring, Peer to Peer (P2P)</w:t>
      </w:r>
    </w:p>
    <w:p w14:paraId="29DEF9F5" w14:textId="6A2807F0" w:rsidR="00F73C04" w:rsidRDefault="00F73C04" w:rsidP="00130693">
      <w:pPr>
        <w:ind w:hanging="720"/>
        <w:jc w:val="center"/>
        <w:outlineLvl w:val="0"/>
        <w:rPr>
          <w:rFonts w:ascii="Arial" w:hAnsi="Arial" w:cs="Arial"/>
          <w:b/>
          <w:bCs/>
          <w:sz w:val="32"/>
          <w:szCs w:val="32"/>
          <w:u w:val="single"/>
        </w:rPr>
      </w:pPr>
    </w:p>
    <w:p w14:paraId="1CC57D86" w14:textId="59E4DC5A" w:rsidR="00F73C04" w:rsidRPr="00F73C04" w:rsidRDefault="00F73C04" w:rsidP="00130693">
      <w:pPr>
        <w:ind w:hanging="720"/>
        <w:jc w:val="center"/>
        <w:outlineLvl w:val="0"/>
        <w:rPr>
          <w:rFonts w:ascii="Arial" w:hAnsi="Arial" w:cs="Arial"/>
          <w:b/>
          <w:bCs/>
          <w:sz w:val="32"/>
          <w:szCs w:val="32"/>
          <w:u w:val="single"/>
        </w:rPr>
      </w:pPr>
      <w:r w:rsidRPr="00F73C04">
        <w:rPr>
          <w:rFonts w:ascii="Arial" w:hAnsi="Arial" w:cs="Arial"/>
          <w:color w:val="000000" w:themeColor="text1"/>
        </w:rPr>
        <w:t xml:space="preserve"> </w:t>
      </w:r>
      <w:r w:rsidRPr="00F73C04">
        <w:rPr>
          <w:rFonts w:ascii="Arial" w:hAnsi="Arial" w:cs="Arial"/>
          <w:b/>
          <w:bCs/>
          <w:color w:val="000000" w:themeColor="text1"/>
          <w:sz w:val="32"/>
          <w:szCs w:val="32"/>
          <w:u w:val="single"/>
        </w:rPr>
        <w:t>EnlightenMENT</w:t>
      </w:r>
    </w:p>
    <w:p w14:paraId="590E094E" w14:textId="1B0C967B" w:rsidR="0089433D" w:rsidRPr="00076DC1" w:rsidRDefault="0089433D" w:rsidP="00130693">
      <w:pPr>
        <w:spacing w:before="100" w:beforeAutospacing="1" w:after="100" w:afterAutospacing="1"/>
        <w:jc w:val="center"/>
        <w:rPr>
          <w:rFonts w:ascii="Arial" w:hAnsi="Arial" w:cs="Arial"/>
          <w:b/>
          <w:sz w:val="32"/>
          <w:szCs w:val="32"/>
        </w:rPr>
      </w:pPr>
      <w:r w:rsidRPr="00076DC1">
        <w:rPr>
          <w:rFonts w:ascii="Arial" w:hAnsi="Arial" w:cs="Arial"/>
          <w:b/>
          <w:sz w:val="32"/>
          <w:szCs w:val="32"/>
        </w:rPr>
        <w:t>Effective July 1, 202</w:t>
      </w:r>
      <w:r w:rsidR="00ED0807">
        <w:rPr>
          <w:rFonts w:ascii="Arial" w:hAnsi="Arial" w:cs="Arial"/>
          <w:b/>
          <w:sz w:val="32"/>
          <w:szCs w:val="32"/>
        </w:rPr>
        <w:t>4</w:t>
      </w:r>
    </w:p>
    <w:p w14:paraId="793E648D" w14:textId="1AFEA418" w:rsidR="0089433D" w:rsidRPr="00076DC1" w:rsidRDefault="0089433D" w:rsidP="00F73C04">
      <w:pPr>
        <w:jc w:val="center"/>
        <w:outlineLvl w:val="0"/>
        <w:rPr>
          <w:rFonts w:ascii="Arial" w:hAnsi="Arial" w:cs="Arial"/>
          <w:b/>
          <w:sz w:val="22"/>
          <w:szCs w:val="22"/>
          <w:u w:val="single"/>
        </w:rPr>
      </w:pPr>
      <w:r w:rsidRPr="00076DC1">
        <w:rPr>
          <w:rFonts w:ascii="Arial" w:hAnsi="Arial" w:cs="Arial"/>
          <w:b/>
          <w:sz w:val="22"/>
          <w:szCs w:val="22"/>
          <w:u w:val="single"/>
        </w:rPr>
        <w:t>TABLE OF CONTENTS</w:t>
      </w:r>
    </w:p>
    <w:p w14:paraId="69A45DAC" w14:textId="77777777" w:rsidR="0089433D" w:rsidRPr="00076DC1" w:rsidRDefault="0089433D" w:rsidP="0089433D">
      <w:pPr>
        <w:jc w:val="center"/>
        <w:outlineLvl w:val="0"/>
        <w:rPr>
          <w:rFonts w:ascii="Arial" w:hAnsi="Arial" w:cs="Arial"/>
          <w:b/>
          <w:sz w:val="22"/>
          <w:szCs w:val="22"/>
          <w:u w:val="single"/>
        </w:rPr>
      </w:pPr>
    </w:p>
    <w:p w14:paraId="61AA716A" w14:textId="77777777" w:rsidR="0089433D" w:rsidRPr="00076DC1" w:rsidRDefault="0089433D" w:rsidP="0089433D">
      <w:pPr>
        <w:jc w:val="center"/>
        <w:outlineLvl w:val="0"/>
        <w:rPr>
          <w:rFonts w:ascii="Arial" w:hAnsi="Arial" w:cs="Arial"/>
          <w:b/>
          <w:sz w:val="22"/>
          <w:szCs w:val="22"/>
          <w:u w:val="single"/>
        </w:rPr>
      </w:pPr>
    </w:p>
    <w:p w14:paraId="62CDD8DB" w14:textId="12647948" w:rsidR="0089433D" w:rsidRPr="00076DC1" w:rsidRDefault="0089433D" w:rsidP="0089433D">
      <w:pPr>
        <w:outlineLvl w:val="0"/>
        <w:rPr>
          <w:rFonts w:ascii="Arial" w:hAnsi="Arial" w:cs="Arial"/>
          <w:b/>
          <w:sz w:val="22"/>
          <w:szCs w:val="22"/>
          <w:u w:val="single"/>
        </w:rPr>
      </w:pPr>
      <w:r w:rsidRPr="00076DC1">
        <w:rPr>
          <w:rFonts w:ascii="Arial" w:hAnsi="Arial" w:cs="Arial"/>
          <w:b/>
          <w:sz w:val="22"/>
          <w:szCs w:val="22"/>
          <w:u w:val="single"/>
        </w:rPr>
        <w:t xml:space="preserve">Section I - </w:t>
      </w:r>
      <w:r w:rsidRPr="00076DC1">
        <w:rPr>
          <w:rFonts w:ascii="Arial" w:hAnsi="Arial" w:cs="Arial"/>
          <w:b/>
          <w:bCs/>
          <w:sz w:val="22"/>
          <w:szCs w:val="22"/>
        </w:rPr>
        <w:t>Summary Program Description</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Page</w:t>
      </w:r>
      <w:r w:rsidR="00E30B85" w:rsidRPr="00076DC1">
        <w:rPr>
          <w:rFonts w:ascii="Arial" w:hAnsi="Arial" w:cs="Arial"/>
          <w:sz w:val="22"/>
          <w:szCs w:val="22"/>
        </w:rPr>
        <w:t xml:space="preserve"> 1</w:t>
      </w:r>
    </w:p>
    <w:p w14:paraId="0E05323D" w14:textId="77777777" w:rsidR="0089433D" w:rsidRPr="00076DC1" w:rsidRDefault="0089433D" w:rsidP="0089433D">
      <w:pPr>
        <w:outlineLvl w:val="0"/>
        <w:rPr>
          <w:rFonts w:ascii="Arial" w:hAnsi="Arial" w:cs="Arial"/>
          <w:sz w:val="22"/>
          <w:szCs w:val="22"/>
        </w:rPr>
      </w:pPr>
      <w:r w:rsidRPr="00076DC1">
        <w:rPr>
          <w:rFonts w:ascii="Arial" w:hAnsi="Arial" w:cs="Arial"/>
          <w:sz w:val="22"/>
          <w:szCs w:val="22"/>
        </w:rPr>
        <w:t xml:space="preserve">                                                                                 </w:t>
      </w:r>
      <w:r w:rsidRPr="00076DC1">
        <w:rPr>
          <w:rFonts w:ascii="Arial" w:hAnsi="Arial" w:cs="Arial"/>
          <w:sz w:val="22"/>
          <w:szCs w:val="22"/>
        </w:rPr>
        <w:tab/>
      </w:r>
    </w:p>
    <w:p w14:paraId="7864F81E" w14:textId="77777777" w:rsidR="0089433D" w:rsidRPr="00076DC1" w:rsidRDefault="0089433D" w:rsidP="0089433D">
      <w:pPr>
        <w:outlineLvl w:val="0"/>
        <w:rPr>
          <w:rFonts w:ascii="Arial" w:hAnsi="Arial" w:cs="Arial"/>
          <w:b/>
          <w:bCs/>
          <w:sz w:val="22"/>
          <w:szCs w:val="22"/>
        </w:rPr>
      </w:pPr>
      <w:r w:rsidRPr="00076DC1">
        <w:rPr>
          <w:rFonts w:ascii="Arial" w:hAnsi="Arial" w:cs="Arial"/>
          <w:b/>
          <w:bCs/>
          <w:sz w:val="22"/>
          <w:szCs w:val="22"/>
          <w:u w:val="single"/>
        </w:rPr>
        <w:t>Section II</w:t>
      </w:r>
      <w:r w:rsidRPr="00076DC1">
        <w:rPr>
          <w:rFonts w:ascii="Arial" w:hAnsi="Arial" w:cs="Arial"/>
          <w:b/>
          <w:bCs/>
          <w:sz w:val="22"/>
          <w:szCs w:val="22"/>
        </w:rPr>
        <w:t xml:space="preserve"> - Required Performance and Staffing Deliverables</w:t>
      </w:r>
    </w:p>
    <w:p w14:paraId="548F8C4F" w14:textId="77777777" w:rsidR="0089433D" w:rsidRPr="00076DC1" w:rsidRDefault="0089433D" w:rsidP="0089433D">
      <w:pPr>
        <w:outlineLvl w:val="0"/>
        <w:rPr>
          <w:rFonts w:ascii="Arial" w:hAnsi="Arial" w:cs="Arial"/>
          <w:sz w:val="22"/>
          <w:szCs w:val="22"/>
        </w:rPr>
      </w:pP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 xml:space="preserve">  </w:t>
      </w:r>
    </w:p>
    <w:p w14:paraId="2206A4D1" w14:textId="6CF93EFA" w:rsidR="0089433D" w:rsidRPr="00076DC1" w:rsidRDefault="0089433D" w:rsidP="008D49D6">
      <w:pPr>
        <w:pStyle w:val="ListParagraph"/>
        <w:numPr>
          <w:ilvl w:val="0"/>
          <w:numId w:val="3"/>
        </w:numPr>
        <w:outlineLvl w:val="0"/>
        <w:rPr>
          <w:rFonts w:ascii="Arial" w:hAnsi="Arial" w:cs="Arial"/>
          <w:sz w:val="22"/>
          <w:szCs w:val="22"/>
        </w:rPr>
      </w:pPr>
      <w:r w:rsidRPr="00076DC1">
        <w:rPr>
          <w:rFonts w:ascii="Arial" w:hAnsi="Arial" w:cs="Arial"/>
          <w:sz w:val="22"/>
          <w:szCs w:val="22"/>
        </w:rPr>
        <w:t>Subject Matter</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Page</w:t>
      </w:r>
      <w:r w:rsidR="00076DC1" w:rsidRPr="00076DC1">
        <w:rPr>
          <w:rFonts w:ascii="Arial" w:hAnsi="Arial" w:cs="Arial"/>
          <w:sz w:val="22"/>
          <w:szCs w:val="22"/>
        </w:rPr>
        <w:t xml:space="preserve"> 1</w:t>
      </w:r>
    </w:p>
    <w:p w14:paraId="73EDB1E6" w14:textId="2D55B803" w:rsidR="0089433D" w:rsidRPr="00076DC1" w:rsidRDefault="0089433D" w:rsidP="008D49D6">
      <w:pPr>
        <w:pStyle w:val="ListParagraph"/>
        <w:numPr>
          <w:ilvl w:val="0"/>
          <w:numId w:val="3"/>
        </w:numPr>
        <w:outlineLvl w:val="0"/>
        <w:rPr>
          <w:rFonts w:ascii="Arial" w:hAnsi="Arial" w:cs="Arial"/>
          <w:sz w:val="22"/>
          <w:szCs w:val="22"/>
        </w:rPr>
      </w:pPr>
      <w:r w:rsidRPr="00076DC1">
        <w:rPr>
          <w:rFonts w:ascii="Arial" w:hAnsi="Arial" w:cs="Arial"/>
          <w:sz w:val="22"/>
          <w:szCs w:val="22"/>
        </w:rPr>
        <w:t>Target Population</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Page</w:t>
      </w:r>
      <w:r w:rsidR="00076DC1" w:rsidRPr="00076DC1">
        <w:rPr>
          <w:rFonts w:ascii="Arial" w:hAnsi="Arial" w:cs="Arial"/>
          <w:sz w:val="22"/>
          <w:szCs w:val="22"/>
        </w:rPr>
        <w:t xml:space="preserve"> 2</w:t>
      </w:r>
    </w:p>
    <w:p w14:paraId="00CECBCE" w14:textId="2CCCDB8A" w:rsidR="0089433D" w:rsidRPr="00076DC1" w:rsidRDefault="0089433D" w:rsidP="008D49D6">
      <w:pPr>
        <w:pStyle w:val="ListParagraph"/>
        <w:numPr>
          <w:ilvl w:val="0"/>
          <w:numId w:val="3"/>
        </w:numPr>
        <w:outlineLvl w:val="0"/>
        <w:rPr>
          <w:rFonts w:ascii="Arial" w:hAnsi="Arial" w:cs="Arial"/>
          <w:sz w:val="22"/>
          <w:szCs w:val="22"/>
        </w:rPr>
      </w:pPr>
      <w:r w:rsidRPr="58C46B4B">
        <w:rPr>
          <w:rFonts w:ascii="Arial" w:hAnsi="Arial" w:cs="Arial"/>
          <w:sz w:val="22"/>
          <w:szCs w:val="22"/>
          <w:lang w:val="fr-FR"/>
        </w:rPr>
        <w:t>Activities</w:t>
      </w:r>
      <w:r w:rsidRPr="58C46B4B">
        <w:rPr>
          <w:rFonts w:ascii="Arial" w:hAnsi="Arial" w:cs="Arial"/>
          <w:sz w:val="22"/>
          <w:szCs w:val="22"/>
        </w:rPr>
        <w:t xml:space="preserve"> </w:t>
      </w:r>
      <w:r>
        <w:tab/>
      </w:r>
      <w:r>
        <w:tab/>
      </w:r>
      <w:r>
        <w:tab/>
      </w:r>
      <w:r>
        <w:tab/>
      </w:r>
      <w:r>
        <w:tab/>
      </w:r>
      <w:r>
        <w:tab/>
      </w:r>
      <w:r>
        <w:tab/>
      </w:r>
      <w:r>
        <w:tab/>
      </w:r>
      <w:r>
        <w:tab/>
      </w:r>
      <w:r>
        <w:tab/>
      </w:r>
      <w:r w:rsidRPr="58C46B4B">
        <w:rPr>
          <w:rFonts w:ascii="Arial" w:hAnsi="Arial" w:cs="Arial"/>
          <w:sz w:val="22"/>
          <w:szCs w:val="22"/>
        </w:rPr>
        <w:t>Page</w:t>
      </w:r>
      <w:r w:rsidR="00076DC1" w:rsidRPr="58C46B4B">
        <w:rPr>
          <w:rFonts w:ascii="Arial" w:hAnsi="Arial" w:cs="Arial"/>
          <w:sz w:val="22"/>
          <w:szCs w:val="22"/>
        </w:rPr>
        <w:t xml:space="preserve"> 3</w:t>
      </w:r>
    </w:p>
    <w:p w14:paraId="186D4C12" w14:textId="628AE696" w:rsidR="0089433D" w:rsidRPr="00076DC1" w:rsidRDefault="0089433D" w:rsidP="008D49D6">
      <w:pPr>
        <w:pStyle w:val="ListParagraph"/>
        <w:numPr>
          <w:ilvl w:val="0"/>
          <w:numId w:val="3"/>
        </w:numPr>
        <w:outlineLvl w:val="0"/>
        <w:rPr>
          <w:rFonts w:ascii="Arial" w:hAnsi="Arial" w:cs="Arial"/>
          <w:sz w:val="22"/>
          <w:szCs w:val="22"/>
        </w:rPr>
      </w:pPr>
      <w:r w:rsidRPr="00076DC1">
        <w:rPr>
          <w:rFonts w:ascii="Arial" w:hAnsi="Arial" w:cs="Arial"/>
          <w:sz w:val="22"/>
          <w:szCs w:val="22"/>
        </w:rPr>
        <w:t>Resources</w:t>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r>
      <w:r w:rsidRPr="00076DC1">
        <w:rPr>
          <w:rFonts w:ascii="Arial" w:hAnsi="Arial" w:cs="Arial"/>
          <w:sz w:val="22"/>
          <w:szCs w:val="22"/>
          <w:lang w:val="fr-FR"/>
        </w:rPr>
        <w:tab/>
        <w:t>Page</w:t>
      </w:r>
      <w:r w:rsidR="00076DC1" w:rsidRPr="00076DC1">
        <w:rPr>
          <w:rFonts w:ascii="Arial" w:hAnsi="Arial" w:cs="Arial"/>
          <w:sz w:val="22"/>
          <w:szCs w:val="22"/>
          <w:lang w:val="fr-FR"/>
        </w:rPr>
        <w:t xml:space="preserve"> 7</w:t>
      </w:r>
    </w:p>
    <w:p w14:paraId="340C04CA" w14:textId="663FDDA8" w:rsidR="0089433D" w:rsidRPr="00076DC1" w:rsidRDefault="0089433D" w:rsidP="008D49D6">
      <w:pPr>
        <w:pStyle w:val="ListParagraph"/>
        <w:numPr>
          <w:ilvl w:val="0"/>
          <w:numId w:val="3"/>
        </w:numPr>
        <w:outlineLvl w:val="0"/>
        <w:rPr>
          <w:rFonts w:ascii="Arial" w:hAnsi="Arial" w:cs="Arial"/>
          <w:sz w:val="22"/>
          <w:szCs w:val="22"/>
        </w:rPr>
      </w:pPr>
      <w:r w:rsidRPr="00076DC1">
        <w:rPr>
          <w:rFonts w:ascii="Arial" w:hAnsi="Arial" w:cs="Arial"/>
          <w:sz w:val="22"/>
          <w:szCs w:val="22"/>
        </w:rPr>
        <w:t xml:space="preserve">Outcomes </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Pag</w:t>
      </w:r>
      <w:r w:rsidR="00076DC1" w:rsidRPr="00076DC1">
        <w:rPr>
          <w:rFonts w:ascii="Arial" w:hAnsi="Arial" w:cs="Arial"/>
          <w:sz w:val="22"/>
          <w:szCs w:val="22"/>
        </w:rPr>
        <w:t>e</w:t>
      </w:r>
      <w:r w:rsidR="008F43D9">
        <w:rPr>
          <w:rFonts w:ascii="Arial" w:hAnsi="Arial" w:cs="Arial"/>
          <w:sz w:val="22"/>
          <w:szCs w:val="22"/>
        </w:rPr>
        <w:t xml:space="preserve"> </w:t>
      </w:r>
      <w:r w:rsidR="00076DC1" w:rsidRPr="00076DC1">
        <w:rPr>
          <w:rFonts w:ascii="Arial" w:hAnsi="Arial" w:cs="Arial"/>
          <w:sz w:val="22"/>
          <w:szCs w:val="22"/>
        </w:rPr>
        <w:t>1</w:t>
      </w:r>
      <w:r w:rsidR="008F43D9">
        <w:rPr>
          <w:rFonts w:ascii="Arial" w:hAnsi="Arial" w:cs="Arial"/>
          <w:sz w:val="22"/>
          <w:szCs w:val="22"/>
        </w:rPr>
        <w:t>1</w:t>
      </w:r>
    </w:p>
    <w:p w14:paraId="4C208BD7" w14:textId="2BD2AF80" w:rsidR="0089433D" w:rsidRPr="00076DC1" w:rsidRDefault="0089433D" w:rsidP="008D49D6">
      <w:pPr>
        <w:pStyle w:val="ListParagraph"/>
        <w:numPr>
          <w:ilvl w:val="0"/>
          <w:numId w:val="3"/>
        </w:numPr>
        <w:outlineLvl w:val="0"/>
        <w:rPr>
          <w:rFonts w:ascii="Arial" w:hAnsi="Arial" w:cs="Arial"/>
          <w:sz w:val="22"/>
          <w:szCs w:val="22"/>
        </w:rPr>
      </w:pPr>
      <w:r w:rsidRPr="00076DC1">
        <w:rPr>
          <w:rFonts w:ascii="Arial" w:hAnsi="Arial" w:cs="Arial"/>
          <w:sz w:val="22"/>
          <w:szCs w:val="22"/>
        </w:rPr>
        <w:t>Signature Statement of Acceptance</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Page</w:t>
      </w:r>
      <w:r w:rsidR="008F43D9">
        <w:rPr>
          <w:rFonts w:ascii="Arial" w:hAnsi="Arial" w:cs="Arial"/>
          <w:sz w:val="22"/>
          <w:szCs w:val="22"/>
        </w:rPr>
        <w:t xml:space="preserve"> </w:t>
      </w:r>
      <w:r w:rsidR="00076DC1" w:rsidRPr="00076DC1">
        <w:rPr>
          <w:rFonts w:ascii="Arial" w:hAnsi="Arial" w:cs="Arial"/>
          <w:sz w:val="22"/>
          <w:szCs w:val="22"/>
        </w:rPr>
        <w:t>1</w:t>
      </w:r>
      <w:r w:rsidR="000B0925">
        <w:rPr>
          <w:rFonts w:ascii="Arial" w:hAnsi="Arial" w:cs="Arial"/>
          <w:sz w:val="22"/>
          <w:szCs w:val="22"/>
        </w:rPr>
        <w:t>4</w:t>
      </w:r>
      <w:r w:rsidRPr="00076DC1">
        <w:rPr>
          <w:rFonts w:ascii="Arial" w:hAnsi="Arial" w:cs="Arial"/>
          <w:sz w:val="22"/>
          <w:szCs w:val="22"/>
        </w:rPr>
        <w:t xml:space="preserve"> </w:t>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r>
      <w:r w:rsidRPr="00076DC1">
        <w:rPr>
          <w:rFonts w:ascii="Arial" w:hAnsi="Arial" w:cs="Arial"/>
          <w:sz w:val="22"/>
          <w:szCs w:val="22"/>
        </w:rPr>
        <w:tab/>
        <w:t xml:space="preserve"> </w:t>
      </w:r>
    </w:p>
    <w:p w14:paraId="70C3B881" w14:textId="7F66FC65" w:rsidR="00516882" w:rsidRPr="00076DC1" w:rsidRDefault="00516882" w:rsidP="00516882">
      <w:pPr>
        <w:jc w:val="both"/>
        <w:outlineLvl w:val="0"/>
        <w:rPr>
          <w:rFonts w:ascii="Arial" w:hAnsi="Arial" w:cs="Arial"/>
          <w:sz w:val="22"/>
          <w:szCs w:val="22"/>
          <w:u w:val="single"/>
        </w:rPr>
        <w:sectPr w:rsidR="00516882" w:rsidRPr="00076DC1" w:rsidSect="00076DC1">
          <w:footerReference w:type="default" r:id="rId12"/>
          <w:pgSz w:w="12240" w:h="15840" w:code="1"/>
          <w:pgMar w:top="1440" w:right="1080" w:bottom="1440" w:left="1080" w:header="720" w:footer="720" w:gutter="0"/>
          <w:pgNumType w:start="1"/>
          <w:cols w:space="720"/>
          <w:docGrid w:linePitch="326"/>
        </w:sectPr>
      </w:pPr>
    </w:p>
    <w:p w14:paraId="006E60EE" w14:textId="0AD959F8" w:rsidR="00516882" w:rsidRPr="00076DC1" w:rsidRDefault="00516882" w:rsidP="57AB5E44">
      <w:pPr>
        <w:jc w:val="both"/>
        <w:rPr>
          <w:rFonts w:ascii="Arial" w:hAnsi="Arial" w:cs="Arial"/>
          <w:color w:val="000000"/>
        </w:rPr>
      </w:pPr>
      <w:r w:rsidRPr="00076DC1">
        <w:rPr>
          <w:rFonts w:ascii="Arial" w:hAnsi="Arial" w:cs="Arial"/>
          <w:b/>
          <w:bCs/>
          <w:szCs w:val="24"/>
          <w:u w:val="single"/>
        </w:rPr>
        <w:lastRenderedPageBreak/>
        <w:t>Section I</w:t>
      </w:r>
      <w:r w:rsidRPr="00076DC1">
        <w:rPr>
          <w:rFonts w:ascii="Arial" w:hAnsi="Arial" w:cs="Arial"/>
          <w:b/>
          <w:bCs/>
          <w:szCs w:val="24"/>
        </w:rPr>
        <w:t xml:space="preserve"> - </w:t>
      </w:r>
      <w:r w:rsidR="0089433D" w:rsidRPr="00076DC1">
        <w:rPr>
          <w:rFonts w:ascii="Arial" w:hAnsi="Arial" w:cs="Arial"/>
          <w:b/>
          <w:bCs/>
          <w:szCs w:val="24"/>
        </w:rPr>
        <w:t>Summary Program Description:</w:t>
      </w:r>
      <w:r w:rsidR="0084679C">
        <w:rPr>
          <w:rFonts w:ascii="Arial" w:hAnsi="Arial" w:cs="Arial"/>
          <w:b/>
          <w:bCs/>
          <w:szCs w:val="24"/>
        </w:rPr>
        <w:t xml:space="preserve"> </w:t>
      </w:r>
      <w:r w:rsidR="0084679C" w:rsidRPr="0084679C">
        <w:rPr>
          <w:rFonts w:ascii="Arial" w:hAnsi="Arial" w:cs="Arial"/>
          <w:szCs w:val="24"/>
        </w:rPr>
        <w:t>T</w:t>
      </w:r>
      <w:r w:rsidR="00FD599C" w:rsidRPr="57AB5E44">
        <w:rPr>
          <w:rFonts w:ascii="Arial" w:hAnsi="Arial" w:cs="Arial"/>
          <w:color w:val="000000" w:themeColor="text1"/>
        </w:rPr>
        <w:t>he Department of Children and Families (DCF), Division of Family and Community Partnerships (FCP), through its Office of Family Preservation and Reunification</w:t>
      </w:r>
      <w:r w:rsidR="37C5875E" w:rsidRPr="57AB5E44">
        <w:rPr>
          <w:rFonts w:ascii="Arial" w:hAnsi="Arial" w:cs="Arial"/>
          <w:color w:val="000000" w:themeColor="text1"/>
        </w:rPr>
        <w:t xml:space="preserve"> (FPR)</w:t>
      </w:r>
      <w:r w:rsidR="00FD599C" w:rsidRPr="57AB5E44">
        <w:rPr>
          <w:rFonts w:ascii="Arial" w:hAnsi="Arial" w:cs="Arial"/>
          <w:color w:val="000000" w:themeColor="text1"/>
        </w:rPr>
        <w:t xml:space="preserve"> administers t</w:t>
      </w:r>
      <w:r w:rsidRPr="57AB5E44">
        <w:rPr>
          <w:rFonts w:ascii="Arial" w:hAnsi="Arial" w:cs="Arial"/>
          <w:color w:val="000000" w:themeColor="text1"/>
        </w:rPr>
        <w:t xml:space="preserve">he New Jersey Mentoring Peer2Peer Program (NJP2P), also known as </w:t>
      </w:r>
      <w:bookmarkStart w:id="0" w:name="_Hlk145848218"/>
      <w:r w:rsidRPr="57AB5E44">
        <w:rPr>
          <w:rFonts w:ascii="Arial" w:hAnsi="Arial" w:cs="Arial"/>
          <w:color w:val="000000" w:themeColor="text1"/>
        </w:rPr>
        <w:t>EnlightenMENT</w:t>
      </w:r>
      <w:bookmarkEnd w:id="0"/>
      <w:r w:rsidRPr="57AB5E44">
        <w:rPr>
          <w:rFonts w:ascii="Arial" w:hAnsi="Arial" w:cs="Arial"/>
          <w:color w:val="000000" w:themeColor="text1"/>
        </w:rPr>
        <w:t xml:space="preserve">, </w:t>
      </w:r>
      <w:r w:rsidR="00FD599C" w:rsidRPr="57AB5E44">
        <w:rPr>
          <w:rFonts w:ascii="Arial" w:hAnsi="Arial" w:cs="Arial"/>
          <w:color w:val="000000" w:themeColor="text1"/>
        </w:rPr>
        <w:t xml:space="preserve">which </w:t>
      </w:r>
      <w:r w:rsidRPr="57AB5E44">
        <w:rPr>
          <w:rFonts w:ascii="Arial" w:hAnsi="Arial" w:cs="Arial"/>
          <w:color w:val="000000" w:themeColor="text1"/>
        </w:rPr>
        <w:t>provides young people ages 14-21, in the care of Child Protection and Permanency (CP&amp;P), with peer support through trained professional staff and credible messengers with lived experience in NJ’s child welfare system. The NJP2P program delivers supportive services that offer advice, guidance, and empowerment strategies that support young people to navigate and thrive while involved in NJ’s foster care system.</w:t>
      </w:r>
    </w:p>
    <w:p w14:paraId="01D30C89" w14:textId="77777777" w:rsidR="00E66231" w:rsidRPr="00076DC1" w:rsidRDefault="00E66231" w:rsidP="00516882">
      <w:pPr>
        <w:rPr>
          <w:rFonts w:ascii="Arial" w:hAnsi="Arial" w:cs="Arial"/>
          <w:b/>
          <w:bCs/>
          <w:szCs w:val="24"/>
          <w:u w:val="single"/>
        </w:rPr>
      </w:pPr>
    </w:p>
    <w:p w14:paraId="5F84FC49" w14:textId="607EF6E8" w:rsidR="00516882" w:rsidRPr="00076DC1" w:rsidRDefault="00516882" w:rsidP="00516882">
      <w:pPr>
        <w:rPr>
          <w:rFonts w:ascii="Arial" w:hAnsi="Arial" w:cs="Arial"/>
          <w:color w:val="000000"/>
          <w:szCs w:val="24"/>
        </w:rPr>
      </w:pPr>
      <w:r w:rsidRPr="00076DC1">
        <w:rPr>
          <w:rFonts w:ascii="Arial" w:hAnsi="Arial" w:cs="Arial"/>
          <w:b/>
          <w:bCs/>
          <w:szCs w:val="24"/>
          <w:u w:val="single"/>
        </w:rPr>
        <w:t>Section II</w:t>
      </w:r>
      <w:r w:rsidRPr="00076DC1">
        <w:rPr>
          <w:rFonts w:ascii="Arial" w:hAnsi="Arial" w:cs="Arial"/>
          <w:b/>
          <w:bCs/>
          <w:szCs w:val="24"/>
        </w:rPr>
        <w:t xml:space="preserve"> - Required Performance and Staffing Deliverables</w:t>
      </w:r>
    </w:p>
    <w:p w14:paraId="437AA116" w14:textId="5293C947" w:rsidR="0089433D" w:rsidRPr="00076DC1" w:rsidRDefault="0089433D" w:rsidP="0089433D">
      <w:pPr>
        <w:ind w:hanging="720"/>
        <w:outlineLvl w:val="0"/>
        <w:rPr>
          <w:rFonts w:ascii="Arial" w:hAnsi="Arial" w:cs="Arial"/>
          <w:szCs w:val="24"/>
        </w:rPr>
      </w:pPr>
      <w:r w:rsidRPr="00076DC1">
        <w:rPr>
          <w:rFonts w:ascii="Arial" w:hAnsi="Arial" w:cs="Arial"/>
          <w:szCs w:val="24"/>
        </w:rPr>
        <w:tab/>
      </w:r>
    </w:p>
    <w:p w14:paraId="77C1E1A7" w14:textId="15DFA6F1" w:rsidR="0089433D" w:rsidRPr="00076DC1" w:rsidRDefault="0089433D" w:rsidP="00130693">
      <w:pPr>
        <w:jc w:val="both"/>
        <w:outlineLvl w:val="0"/>
        <w:rPr>
          <w:rFonts w:ascii="Arial" w:hAnsi="Arial" w:cs="Arial"/>
          <w:b/>
          <w:bCs/>
          <w:szCs w:val="24"/>
        </w:rPr>
      </w:pPr>
      <w:r w:rsidRPr="00076DC1">
        <w:rPr>
          <w:rFonts w:ascii="Arial" w:hAnsi="Arial" w:cs="Arial"/>
          <w:b/>
          <w:bCs/>
          <w:szCs w:val="24"/>
        </w:rPr>
        <w:t>NOTE: After reviewing the required deliverables listed below,</w:t>
      </w:r>
      <w:r w:rsidRPr="00076DC1">
        <w:rPr>
          <w:rFonts w:ascii="Arial" w:hAnsi="Arial" w:cs="Arial"/>
          <w:szCs w:val="24"/>
        </w:rPr>
        <w:t xml:space="preserve"> </w:t>
      </w:r>
      <w:r w:rsidR="00A8234B" w:rsidRPr="00076DC1">
        <w:rPr>
          <w:rFonts w:ascii="Arial" w:hAnsi="Arial" w:cs="Arial"/>
          <w:b/>
          <w:bCs/>
          <w:szCs w:val="24"/>
        </w:rPr>
        <w:t>Contractor</w:t>
      </w:r>
      <w:r w:rsidRPr="00076DC1">
        <w:rPr>
          <w:rFonts w:ascii="Arial" w:hAnsi="Arial" w:cs="Arial"/>
          <w:b/>
          <w:bCs/>
          <w:szCs w:val="24"/>
        </w:rPr>
        <w:t xml:space="preserve">s must sign the statement at the bottom of this Section II to signify acceptance of all of them.  Please submit an executed copy as a PDF document.  </w:t>
      </w:r>
    </w:p>
    <w:p w14:paraId="63FABC13" w14:textId="77777777" w:rsidR="0089433D" w:rsidRPr="00076DC1" w:rsidRDefault="0089433D" w:rsidP="0089433D">
      <w:pPr>
        <w:outlineLvl w:val="0"/>
        <w:rPr>
          <w:rFonts w:ascii="Arial" w:hAnsi="Arial" w:cs="Arial"/>
          <w:b/>
          <w:bCs/>
          <w:szCs w:val="24"/>
        </w:rPr>
      </w:pPr>
    </w:p>
    <w:p w14:paraId="18261CBD" w14:textId="69570355" w:rsidR="00BC7482" w:rsidRPr="00076DC1" w:rsidRDefault="00BC7482" w:rsidP="008D49D6">
      <w:pPr>
        <w:pStyle w:val="ListParagraph"/>
        <w:numPr>
          <w:ilvl w:val="0"/>
          <w:numId w:val="11"/>
        </w:numPr>
        <w:jc w:val="both"/>
        <w:rPr>
          <w:rFonts w:ascii="Arial" w:hAnsi="Arial" w:cs="Arial"/>
          <w:b/>
          <w:bCs/>
          <w:szCs w:val="24"/>
        </w:rPr>
      </w:pPr>
      <w:r w:rsidRPr="00076DC1">
        <w:rPr>
          <w:rFonts w:ascii="Arial" w:hAnsi="Arial" w:cs="Arial"/>
          <w:b/>
          <w:bCs/>
          <w:szCs w:val="24"/>
        </w:rPr>
        <w:t xml:space="preserve">Subject Matter </w:t>
      </w:r>
      <w:r w:rsidR="00EA53F0" w:rsidRPr="00076DC1">
        <w:rPr>
          <w:rFonts w:ascii="Arial" w:hAnsi="Arial" w:cs="Arial"/>
          <w:b/>
          <w:bCs/>
          <w:szCs w:val="24"/>
        </w:rPr>
        <w:t>-</w:t>
      </w:r>
      <w:r w:rsidRPr="00076DC1">
        <w:rPr>
          <w:rFonts w:ascii="Arial" w:hAnsi="Arial" w:cs="Arial"/>
          <w:b/>
          <w:bCs/>
          <w:szCs w:val="24"/>
        </w:rPr>
        <w:t xml:space="preserve"> </w:t>
      </w:r>
      <w:bookmarkStart w:id="1" w:name="_Hlk112340695"/>
      <w:r w:rsidRPr="00076DC1">
        <w:rPr>
          <w:rFonts w:ascii="Arial" w:hAnsi="Arial" w:cs="Arial"/>
          <w:b/>
          <w:bCs/>
          <w:szCs w:val="24"/>
        </w:rPr>
        <w:t xml:space="preserve">The below describes </w:t>
      </w:r>
      <w:r w:rsidR="00BA2336" w:rsidRPr="00076DC1">
        <w:rPr>
          <w:rFonts w:ascii="Arial" w:hAnsi="Arial" w:cs="Arial"/>
          <w:b/>
          <w:bCs/>
          <w:szCs w:val="24"/>
        </w:rPr>
        <w:t xml:space="preserve">the </w:t>
      </w:r>
      <w:r w:rsidRPr="00076DC1">
        <w:rPr>
          <w:rFonts w:ascii="Arial" w:hAnsi="Arial" w:cs="Arial"/>
          <w:b/>
          <w:bCs/>
          <w:szCs w:val="24"/>
        </w:rPr>
        <w:t>needs</w:t>
      </w:r>
      <w:r w:rsidR="00BA2336" w:rsidRPr="00076DC1">
        <w:rPr>
          <w:rFonts w:ascii="Arial" w:hAnsi="Arial" w:cs="Arial"/>
          <w:b/>
          <w:bCs/>
          <w:szCs w:val="24"/>
        </w:rPr>
        <w:t xml:space="preserve"> </w:t>
      </w:r>
      <w:r w:rsidR="005D743D" w:rsidRPr="00076DC1">
        <w:rPr>
          <w:rFonts w:ascii="Arial" w:hAnsi="Arial" w:cs="Arial"/>
          <w:b/>
          <w:bCs/>
          <w:szCs w:val="24"/>
        </w:rPr>
        <w:t xml:space="preserve">the </w:t>
      </w:r>
      <w:r w:rsidR="00A8234B" w:rsidRPr="00076DC1">
        <w:rPr>
          <w:rFonts w:ascii="Arial" w:hAnsi="Arial" w:cs="Arial"/>
          <w:b/>
          <w:bCs/>
          <w:szCs w:val="24"/>
        </w:rPr>
        <w:t>contractor</w:t>
      </w:r>
      <w:r w:rsidR="0042183F" w:rsidRPr="00076DC1">
        <w:rPr>
          <w:rFonts w:ascii="Arial" w:hAnsi="Arial" w:cs="Arial"/>
          <w:b/>
          <w:bCs/>
          <w:szCs w:val="24"/>
        </w:rPr>
        <w:t xml:space="preserve"> </w:t>
      </w:r>
      <w:r w:rsidR="0021413F" w:rsidRPr="00076DC1">
        <w:rPr>
          <w:rFonts w:ascii="Arial" w:hAnsi="Arial" w:cs="Arial"/>
          <w:b/>
          <w:bCs/>
          <w:szCs w:val="24"/>
        </w:rPr>
        <w:t>must</w:t>
      </w:r>
      <w:r w:rsidR="00BA2336" w:rsidRPr="00076DC1">
        <w:rPr>
          <w:rFonts w:ascii="Arial" w:hAnsi="Arial" w:cs="Arial"/>
          <w:b/>
          <w:bCs/>
          <w:szCs w:val="24"/>
        </w:rPr>
        <w:t xml:space="preserve"> address in</w:t>
      </w:r>
      <w:r w:rsidRPr="00076DC1">
        <w:rPr>
          <w:rFonts w:ascii="Arial" w:hAnsi="Arial" w:cs="Arial"/>
          <w:b/>
          <w:bCs/>
          <w:szCs w:val="24"/>
        </w:rPr>
        <w:t xml:space="preserve"> </w:t>
      </w:r>
      <w:r w:rsidR="00BA2336" w:rsidRPr="00076DC1">
        <w:rPr>
          <w:rFonts w:ascii="Arial" w:hAnsi="Arial" w:cs="Arial"/>
          <w:b/>
          <w:bCs/>
          <w:szCs w:val="24"/>
        </w:rPr>
        <w:t>this program</w:t>
      </w:r>
      <w:r w:rsidRPr="00076DC1">
        <w:rPr>
          <w:rFonts w:ascii="Arial" w:hAnsi="Arial" w:cs="Arial"/>
          <w:b/>
          <w:bCs/>
          <w:szCs w:val="24"/>
        </w:rPr>
        <w:t xml:space="preserve">, the goals </w:t>
      </w:r>
      <w:r w:rsidR="005D743D" w:rsidRPr="00076DC1">
        <w:rPr>
          <w:rFonts w:ascii="Arial" w:hAnsi="Arial" w:cs="Arial"/>
          <w:b/>
          <w:bCs/>
          <w:szCs w:val="24"/>
        </w:rPr>
        <w:t xml:space="preserve">it </w:t>
      </w:r>
      <w:r w:rsidR="0021413F" w:rsidRPr="00076DC1">
        <w:rPr>
          <w:rFonts w:ascii="Arial" w:hAnsi="Arial" w:cs="Arial"/>
          <w:b/>
          <w:bCs/>
          <w:szCs w:val="24"/>
        </w:rPr>
        <w:t>must</w:t>
      </w:r>
      <w:r w:rsidR="005D743D" w:rsidRPr="00076DC1">
        <w:rPr>
          <w:rFonts w:ascii="Arial" w:hAnsi="Arial" w:cs="Arial"/>
          <w:b/>
          <w:bCs/>
          <w:szCs w:val="24"/>
        </w:rPr>
        <w:t xml:space="preserve"> </w:t>
      </w:r>
      <w:r w:rsidRPr="00076DC1">
        <w:rPr>
          <w:rFonts w:ascii="Arial" w:hAnsi="Arial" w:cs="Arial"/>
          <w:b/>
          <w:bCs/>
          <w:szCs w:val="24"/>
        </w:rPr>
        <w:t>m</w:t>
      </w:r>
      <w:r w:rsidR="00BA2336" w:rsidRPr="00076DC1">
        <w:rPr>
          <w:rFonts w:ascii="Arial" w:hAnsi="Arial" w:cs="Arial"/>
          <w:b/>
          <w:bCs/>
          <w:szCs w:val="24"/>
        </w:rPr>
        <w:t>e</w:t>
      </w:r>
      <w:r w:rsidRPr="00076DC1">
        <w:rPr>
          <w:rFonts w:ascii="Arial" w:hAnsi="Arial" w:cs="Arial"/>
          <w:b/>
          <w:bCs/>
          <w:szCs w:val="24"/>
        </w:rPr>
        <w:t xml:space="preserve">et, and </w:t>
      </w:r>
      <w:r w:rsidR="004F2AB6" w:rsidRPr="00076DC1">
        <w:rPr>
          <w:rFonts w:ascii="Arial" w:hAnsi="Arial" w:cs="Arial"/>
          <w:b/>
          <w:bCs/>
          <w:szCs w:val="24"/>
        </w:rPr>
        <w:t xml:space="preserve">its </w:t>
      </w:r>
      <w:r w:rsidRPr="00076DC1">
        <w:rPr>
          <w:rFonts w:ascii="Arial" w:hAnsi="Arial" w:cs="Arial"/>
          <w:b/>
          <w:bCs/>
          <w:szCs w:val="24"/>
        </w:rPr>
        <w:t>prevention</w:t>
      </w:r>
      <w:r w:rsidR="004F2AB6" w:rsidRPr="00076DC1">
        <w:rPr>
          <w:rFonts w:ascii="Arial" w:hAnsi="Arial" w:cs="Arial"/>
          <w:b/>
          <w:bCs/>
          <w:szCs w:val="24"/>
        </w:rPr>
        <w:t xml:space="preserve"> focus</w:t>
      </w:r>
      <w:r w:rsidRPr="00076DC1">
        <w:rPr>
          <w:rFonts w:ascii="Arial" w:hAnsi="Arial" w:cs="Arial"/>
          <w:b/>
          <w:bCs/>
          <w:szCs w:val="24"/>
        </w:rPr>
        <w:t>.</w:t>
      </w:r>
      <w:r w:rsidR="009D2823" w:rsidRPr="00076DC1">
        <w:rPr>
          <w:rFonts w:ascii="Arial" w:hAnsi="Arial" w:cs="Arial"/>
          <w:b/>
          <w:bCs/>
          <w:szCs w:val="24"/>
        </w:rPr>
        <w:t xml:space="preserve"> </w:t>
      </w:r>
      <w:bookmarkEnd w:id="1"/>
    </w:p>
    <w:p w14:paraId="7A9CE74D" w14:textId="70626357" w:rsidR="00FA344D" w:rsidRPr="00076DC1" w:rsidRDefault="00FA344D" w:rsidP="00FA344D">
      <w:pPr>
        <w:ind w:left="-270"/>
        <w:jc w:val="both"/>
        <w:rPr>
          <w:rFonts w:ascii="Arial" w:hAnsi="Arial" w:cs="Arial"/>
          <w:b/>
          <w:bCs/>
          <w:szCs w:val="24"/>
        </w:rPr>
      </w:pPr>
    </w:p>
    <w:p w14:paraId="225F3DCE" w14:textId="7F9AD2AF" w:rsidR="00516882" w:rsidRPr="00076DC1" w:rsidRDefault="00FA344D" w:rsidP="008F43D9">
      <w:pPr>
        <w:ind w:left="720" w:hanging="360"/>
        <w:jc w:val="both"/>
        <w:rPr>
          <w:rFonts w:ascii="Arial" w:hAnsi="Arial" w:cs="Arial"/>
          <w:color w:val="000000"/>
        </w:rPr>
      </w:pPr>
      <w:r w:rsidRPr="00076DC1">
        <w:rPr>
          <w:rFonts w:ascii="Arial" w:hAnsi="Arial" w:cs="Arial"/>
          <w:szCs w:val="24"/>
        </w:rPr>
        <w:t>1</w:t>
      </w:r>
      <w:r w:rsidR="00EF51FD" w:rsidRPr="00076DC1">
        <w:rPr>
          <w:rFonts w:ascii="Arial" w:hAnsi="Arial" w:cs="Arial"/>
          <w:szCs w:val="24"/>
        </w:rPr>
        <w:t>)</w:t>
      </w:r>
      <w:r w:rsidR="00F30827" w:rsidRPr="00076DC1">
        <w:rPr>
          <w:rFonts w:ascii="Arial" w:hAnsi="Arial" w:cs="Arial"/>
          <w:b/>
          <w:bCs/>
          <w:szCs w:val="24"/>
        </w:rPr>
        <w:tab/>
      </w:r>
      <w:r w:rsidR="00516882" w:rsidRPr="58C46B4B">
        <w:rPr>
          <w:rFonts w:ascii="Arial" w:hAnsi="Arial" w:cs="Arial"/>
          <w:color w:val="000000" w:themeColor="text1"/>
        </w:rPr>
        <w:t>The Peer2Peer Program will provide young people ages 14</w:t>
      </w:r>
      <w:r w:rsidR="3B522048" w:rsidRPr="58C46B4B">
        <w:rPr>
          <w:rFonts w:ascii="Arial" w:hAnsi="Arial" w:cs="Arial"/>
          <w:color w:val="000000" w:themeColor="text1"/>
        </w:rPr>
        <w:t xml:space="preserve"> through </w:t>
      </w:r>
      <w:r w:rsidR="00516882" w:rsidRPr="58C46B4B">
        <w:rPr>
          <w:rFonts w:ascii="Arial" w:hAnsi="Arial" w:cs="Arial"/>
          <w:color w:val="000000" w:themeColor="text1"/>
        </w:rPr>
        <w:t xml:space="preserve">21 </w:t>
      </w:r>
      <w:r w:rsidR="3F29F20F" w:rsidRPr="58C46B4B">
        <w:rPr>
          <w:rFonts w:ascii="Arial" w:hAnsi="Arial" w:cs="Arial"/>
          <w:color w:val="000000" w:themeColor="text1"/>
        </w:rPr>
        <w:t xml:space="preserve">years old (if CP&amp;P remains open) </w:t>
      </w:r>
      <w:r w:rsidR="00516882" w:rsidRPr="58C46B4B">
        <w:rPr>
          <w:rFonts w:ascii="Arial" w:hAnsi="Arial" w:cs="Arial"/>
          <w:color w:val="000000" w:themeColor="text1"/>
        </w:rPr>
        <w:t xml:space="preserve">in the care of Child Protection and Permanency (CP&amp;P) with peer support through trained professional staff and credible messengers with lived experience in NJ’s child welfare system. The Peer2Peer Program will deliver supportive services that will offer advice, guidance and empowerment strategies that will support young people to navigate and thrive while involved in New Jersey’s foster care system. </w:t>
      </w:r>
    </w:p>
    <w:p w14:paraId="2B680368" w14:textId="77777777" w:rsidR="0003409A" w:rsidRPr="00076DC1" w:rsidRDefault="0003409A" w:rsidP="00130693">
      <w:pPr>
        <w:ind w:left="720"/>
        <w:jc w:val="both"/>
        <w:rPr>
          <w:rFonts w:ascii="Arial" w:hAnsi="Arial" w:cs="Arial"/>
          <w:color w:val="000000"/>
          <w:szCs w:val="24"/>
        </w:rPr>
      </w:pPr>
    </w:p>
    <w:p w14:paraId="69AFC690" w14:textId="7D6D02FD" w:rsidR="0003409A" w:rsidRPr="00076DC1" w:rsidRDefault="00726BF6" w:rsidP="00130693">
      <w:pPr>
        <w:ind w:left="720"/>
        <w:jc w:val="both"/>
        <w:rPr>
          <w:rFonts w:ascii="Arial" w:hAnsi="Arial" w:cs="Arial"/>
          <w:color w:val="000000"/>
          <w:szCs w:val="24"/>
        </w:rPr>
      </w:pPr>
      <w:r w:rsidRPr="00076DC1">
        <w:rPr>
          <w:rFonts w:ascii="Arial" w:hAnsi="Arial" w:cs="Arial"/>
        </w:rPr>
        <w:t xml:space="preserve">In addition, </w:t>
      </w:r>
      <w:r w:rsidR="0003409A" w:rsidRPr="00076DC1">
        <w:rPr>
          <w:rFonts w:ascii="Arial" w:hAnsi="Arial" w:cs="Arial"/>
        </w:rPr>
        <w:t>DCF’s 2020-2024 Chafee Plan outlines the need to ensure that the needs of youth transitioning out of foster care are being met through programs that align with DCF’s core approaches and considers recent developments in the field regarding adolescent brain development and trauma-informed care.</w:t>
      </w:r>
      <w:r w:rsidR="003F444A" w:rsidRPr="00076DC1">
        <w:rPr>
          <w:rFonts w:ascii="Arial" w:hAnsi="Arial" w:cs="Arial"/>
        </w:rPr>
        <w:t xml:space="preserve"> The Peer2Peer Program </w:t>
      </w:r>
      <w:r w:rsidR="00642279" w:rsidRPr="00076DC1">
        <w:rPr>
          <w:rFonts w:ascii="Arial" w:hAnsi="Arial" w:cs="Arial"/>
        </w:rPr>
        <w:t>can</w:t>
      </w:r>
      <w:r w:rsidR="003F738A" w:rsidRPr="00076DC1">
        <w:rPr>
          <w:rFonts w:ascii="Arial" w:hAnsi="Arial" w:cs="Arial"/>
        </w:rPr>
        <w:t xml:space="preserve"> fulfill several of the Chafee Plan identified areas</w:t>
      </w:r>
      <w:r w:rsidR="0021725C" w:rsidRPr="00076DC1">
        <w:rPr>
          <w:rFonts w:ascii="Arial" w:hAnsi="Arial" w:cs="Arial"/>
        </w:rPr>
        <w:t xml:space="preserve"> of assistance for youth 14 years of age and older. Some of these identified areas include the Peer Navigators assisting youth is </w:t>
      </w:r>
      <w:r w:rsidR="008C6903" w:rsidRPr="00076DC1">
        <w:rPr>
          <w:rFonts w:ascii="Arial" w:hAnsi="Arial" w:cs="Arial"/>
        </w:rPr>
        <w:t>training and opportunities to practice daily living skills</w:t>
      </w:r>
      <w:r w:rsidR="00FF199F" w:rsidRPr="00076DC1">
        <w:rPr>
          <w:rFonts w:ascii="Arial" w:hAnsi="Arial" w:cs="Arial"/>
        </w:rPr>
        <w:t xml:space="preserve">, achieving meaningful, permanent </w:t>
      </w:r>
      <w:r w:rsidR="00ED4254" w:rsidRPr="00076DC1">
        <w:rPr>
          <w:rFonts w:ascii="Arial" w:hAnsi="Arial" w:cs="Arial"/>
        </w:rPr>
        <w:t>connections</w:t>
      </w:r>
      <w:r w:rsidR="00FF199F" w:rsidRPr="00076DC1">
        <w:rPr>
          <w:rFonts w:ascii="Arial" w:hAnsi="Arial" w:cs="Arial"/>
        </w:rPr>
        <w:t xml:space="preserve"> with a caring adult and engaging in age or developmentally appropriate activities</w:t>
      </w:r>
      <w:r w:rsidR="00ED4254" w:rsidRPr="00076DC1">
        <w:rPr>
          <w:rFonts w:ascii="Arial" w:hAnsi="Arial" w:cs="Arial"/>
        </w:rPr>
        <w:t xml:space="preserve"> and </w:t>
      </w:r>
      <w:r w:rsidR="00FF199F" w:rsidRPr="00076DC1">
        <w:rPr>
          <w:rFonts w:ascii="Arial" w:hAnsi="Arial" w:cs="Arial"/>
        </w:rPr>
        <w:t xml:space="preserve">positive youth </w:t>
      </w:r>
      <w:r w:rsidR="00ED4254" w:rsidRPr="00076DC1">
        <w:rPr>
          <w:rFonts w:ascii="Arial" w:hAnsi="Arial" w:cs="Arial"/>
        </w:rPr>
        <w:t>development.</w:t>
      </w:r>
      <w:r w:rsidR="005468AE" w:rsidRPr="00076DC1">
        <w:rPr>
          <w:rFonts w:ascii="Arial" w:hAnsi="Arial" w:cs="Arial"/>
        </w:rPr>
        <w:t xml:space="preserve"> </w:t>
      </w:r>
    </w:p>
    <w:p w14:paraId="0D4710F3" w14:textId="3AD2C80D" w:rsidR="00BC7482" w:rsidRPr="00076DC1" w:rsidRDefault="009E5575" w:rsidP="00130693">
      <w:pPr>
        <w:ind w:left="720" w:hanging="180"/>
        <w:jc w:val="both"/>
        <w:rPr>
          <w:rFonts w:ascii="Arial" w:hAnsi="Arial" w:cs="Arial"/>
          <w:b/>
          <w:bCs/>
          <w:szCs w:val="24"/>
        </w:rPr>
      </w:pPr>
      <w:r w:rsidRPr="00076DC1">
        <w:rPr>
          <w:rFonts w:ascii="Arial" w:hAnsi="Arial" w:cs="Arial"/>
          <w:b/>
          <w:bCs/>
          <w:szCs w:val="24"/>
        </w:rPr>
        <w:t xml:space="preserve"> </w:t>
      </w:r>
    </w:p>
    <w:p w14:paraId="363AA9B7" w14:textId="36B12A86" w:rsidR="00910323" w:rsidRPr="00076DC1" w:rsidRDefault="00FA344D" w:rsidP="000C658C">
      <w:pPr>
        <w:ind w:left="720"/>
        <w:jc w:val="both"/>
        <w:rPr>
          <w:rFonts w:ascii="Arial" w:hAnsi="Arial" w:cs="Arial"/>
          <w:szCs w:val="24"/>
        </w:rPr>
      </w:pPr>
      <w:r w:rsidRPr="00076DC1">
        <w:rPr>
          <w:rFonts w:ascii="Arial" w:hAnsi="Arial" w:cs="Arial"/>
          <w:szCs w:val="24"/>
        </w:rPr>
        <w:t>2</w:t>
      </w:r>
      <w:r w:rsidR="00EF51FD" w:rsidRPr="00076DC1">
        <w:rPr>
          <w:rFonts w:ascii="Arial" w:hAnsi="Arial" w:cs="Arial"/>
          <w:szCs w:val="24"/>
        </w:rPr>
        <w:t>)</w:t>
      </w:r>
      <w:r w:rsidR="000C658C">
        <w:rPr>
          <w:rFonts w:ascii="Arial" w:hAnsi="Arial" w:cs="Arial"/>
          <w:b/>
          <w:bCs/>
          <w:szCs w:val="24"/>
        </w:rPr>
        <w:t xml:space="preserve"> </w:t>
      </w:r>
      <w:r w:rsidR="00910323" w:rsidRPr="00076DC1">
        <w:rPr>
          <w:rFonts w:ascii="Arial" w:hAnsi="Arial" w:cs="Arial"/>
          <w:szCs w:val="24"/>
        </w:rPr>
        <w:t>The goal of EnlightenMENT is for Peer Navigators to help increase youth’s ability to articulate and work toward their goals, interact with professionals, and be able to initiate connections to resources on their own. To support youth in achieving their goals and successfully completing the program, a three-phased approach is utilized which includes teaming with youth and the systems they interact with. The three phases are Engagement, Empowerment and Connections.</w:t>
      </w:r>
    </w:p>
    <w:p w14:paraId="6043FFB6" w14:textId="77777777" w:rsidR="00910323" w:rsidRPr="00076DC1" w:rsidRDefault="00910323" w:rsidP="00130693">
      <w:pPr>
        <w:ind w:left="720" w:hanging="180"/>
        <w:jc w:val="both"/>
        <w:rPr>
          <w:rFonts w:ascii="Arial" w:hAnsi="Arial" w:cs="Arial"/>
          <w:szCs w:val="24"/>
        </w:rPr>
      </w:pPr>
    </w:p>
    <w:p w14:paraId="40232335" w14:textId="3404EEC8" w:rsidR="00910323" w:rsidRPr="00076DC1" w:rsidRDefault="00FA344D" w:rsidP="008F43D9">
      <w:pPr>
        <w:ind w:left="1080" w:hanging="360"/>
        <w:jc w:val="both"/>
        <w:rPr>
          <w:rFonts w:ascii="Arial" w:hAnsi="Arial" w:cs="Arial"/>
        </w:rPr>
      </w:pPr>
      <w:r w:rsidRPr="00076DC1">
        <w:rPr>
          <w:rFonts w:ascii="Arial" w:hAnsi="Arial" w:cs="Arial"/>
          <w:szCs w:val="24"/>
        </w:rPr>
        <w:lastRenderedPageBreak/>
        <w:t>3</w:t>
      </w:r>
      <w:r w:rsidR="00EF51FD" w:rsidRPr="00076DC1">
        <w:rPr>
          <w:rFonts w:ascii="Arial" w:hAnsi="Arial" w:cs="Arial"/>
          <w:szCs w:val="24"/>
        </w:rPr>
        <w:t>)</w:t>
      </w:r>
      <w:r w:rsidRPr="00076DC1">
        <w:rPr>
          <w:rFonts w:ascii="Arial" w:hAnsi="Arial" w:cs="Arial"/>
          <w:b/>
          <w:bCs/>
          <w:szCs w:val="24"/>
        </w:rPr>
        <w:t xml:space="preserve">  </w:t>
      </w:r>
      <w:r w:rsidR="0069795E" w:rsidRPr="58C46B4B">
        <w:rPr>
          <w:rFonts w:ascii="Arial" w:hAnsi="Arial" w:cs="Arial"/>
        </w:rPr>
        <w:t xml:space="preserve">The EnlightenMENT Program </w:t>
      </w:r>
      <w:r w:rsidR="00642D4D" w:rsidRPr="58C46B4B">
        <w:rPr>
          <w:rFonts w:ascii="Arial" w:hAnsi="Arial" w:cs="Arial"/>
        </w:rPr>
        <w:t>was created for young people 14</w:t>
      </w:r>
      <w:r w:rsidR="054D0554" w:rsidRPr="58C46B4B">
        <w:rPr>
          <w:rFonts w:ascii="Arial" w:hAnsi="Arial" w:cs="Arial"/>
        </w:rPr>
        <w:t xml:space="preserve"> through </w:t>
      </w:r>
      <w:r w:rsidR="00642D4D" w:rsidRPr="58C46B4B">
        <w:rPr>
          <w:rFonts w:ascii="Arial" w:hAnsi="Arial" w:cs="Arial"/>
        </w:rPr>
        <w:t>21 years old</w:t>
      </w:r>
      <w:r w:rsidR="4CD841FD" w:rsidRPr="58C46B4B">
        <w:rPr>
          <w:rFonts w:ascii="Arial" w:hAnsi="Arial" w:cs="Arial"/>
        </w:rPr>
        <w:t xml:space="preserve"> (if CP&amp;P remains open)</w:t>
      </w:r>
      <w:r w:rsidR="00642D4D" w:rsidRPr="58C46B4B">
        <w:rPr>
          <w:rFonts w:ascii="Arial" w:hAnsi="Arial" w:cs="Arial"/>
        </w:rPr>
        <w:t>, who are either in out of home placement or over 18 and receiving an Independent Living stipend. Th</w:t>
      </w:r>
      <w:r w:rsidR="00B721FA" w:rsidRPr="58C46B4B">
        <w:rPr>
          <w:rFonts w:ascii="Arial" w:hAnsi="Arial" w:cs="Arial"/>
        </w:rPr>
        <w:t xml:space="preserve">ese youth who are aging out of care, some with support systems, but many without, are often at higher risk as adults to re-enter another system of care. The </w:t>
      </w:r>
      <w:r w:rsidR="00037DF4" w:rsidRPr="58C46B4B">
        <w:rPr>
          <w:rFonts w:ascii="Arial" w:hAnsi="Arial" w:cs="Arial"/>
        </w:rPr>
        <w:t xml:space="preserve">prevention goal for EnlightenMENT is to reduce any recidivism into not only DCF, but any criminal justice, welfare or equivalent system as an adult, so that these young adults can become </w:t>
      </w:r>
      <w:r w:rsidR="000342FD" w:rsidRPr="58C46B4B">
        <w:rPr>
          <w:rFonts w:ascii="Arial" w:hAnsi="Arial" w:cs="Arial"/>
        </w:rPr>
        <w:t>thriving and resilient members of society. Therefore, EnlightenMENT will be focusing on the prevention</w:t>
      </w:r>
      <w:r w:rsidR="00F13213" w:rsidRPr="58C46B4B">
        <w:rPr>
          <w:rFonts w:ascii="Arial" w:hAnsi="Arial" w:cs="Arial"/>
        </w:rPr>
        <w:t xml:space="preserve"> of the following:</w:t>
      </w:r>
    </w:p>
    <w:p w14:paraId="6F583C53" w14:textId="77777777" w:rsidR="00F13213" w:rsidRPr="00076DC1" w:rsidRDefault="00F13213" w:rsidP="00825F6B">
      <w:pPr>
        <w:ind w:firstLine="720"/>
        <w:jc w:val="both"/>
        <w:rPr>
          <w:rFonts w:ascii="Arial" w:hAnsi="Arial" w:cs="Arial"/>
          <w:szCs w:val="24"/>
        </w:rPr>
      </w:pPr>
    </w:p>
    <w:p w14:paraId="728694DE" w14:textId="3B0B6A4F" w:rsidR="00910323" w:rsidRPr="00076DC1" w:rsidRDefault="00910323" w:rsidP="008D49D6">
      <w:pPr>
        <w:pStyle w:val="ListParagraph"/>
        <w:numPr>
          <w:ilvl w:val="1"/>
          <w:numId w:val="20"/>
        </w:numPr>
        <w:jc w:val="both"/>
        <w:rPr>
          <w:rFonts w:ascii="Arial" w:hAnsi="Arial" w:cs="Arial"/>
          <w:szCs w:val="24"/>
        </w:rPr>
      </w:pPr>
      <w:r w:rsidRPr="00076DC1">
        <w:rPr>
          <w:rFonts w:ascii="Arial" w:hAnsi="Arial" w:cs="Arial"/>
          <w:szCs w:val="24"/>
        </w:rPr>
        <w:t>Reduction in the number of youth who age out of the system without permanent connections or support.</w:t>
      </w:r>
    </w:p>
    <w:p w14:paraId="300A0C99" w14:textId="568CE513" w:rsidR="00910323" w:rsidRPr="00076DC1" w:rsidRDefault="00910323" w:rsidP="008D49D6">
      <w:pPr>
        <w:pStyle w:val="ListParagraph"/>
        <w:numPr>
          <w:ilvl w:val="1"/>
          <w:numId w:val="20"/>
        </w:numPr>
        <w:jc w:val="both"/>
        <w:rPr>
          <w:rFonts w:ascii="Arial" w:hAnsi="Arial" w:cs="Arial"/>
          <w:szCs w:val="24"/>
        </w:rPr>
      </w:pPr>
      <w:r w:rsidRPr="00076DC1">
        <w:rPr>
          <w:rFonts w:ascii="Arial" w:hAnsi="Arial" w:cs="Arial"/>
          <w:szCs w:val="24"/>
        </w:rPr>
        <w:t>Reduction in the length of time that children</w:t>
      </w:r>
      <w:r w:rsidR="00F13213" w:rsidRPr="00076DC1">
        <w:rPr>
          <w:rFonts w:ascii="Arial" w:hAnsi="Arial" w:cs="Arial"/>
          <w:szCs w:val="24"/>
        </w:rPr>
        <w:t>/youth</w:t>
      </w:r>
      <w:r w:rsidRPr="00076DC1">
        <w:rPr>
          <w:rFonts w:ascii="Arial" w:hAnsi="Arial" w:cs="Arial"/>
          <w:szCs w:val="24"/>
        </w:rPr>
        <w:t xml:space="preserve"> spend in foster care.</w:t>
      </w:r>
    </w:p>
    <w:p w14:paraId="698C891D" w14:textId="0C921E7B" w:rsidR="009D2823" w:rsidRPr="00076DC1" w:rsidRDefault="00910323" w:rsidP="008D49D6">
      <w:pPr>
        <w:pStyle w:val="ListParagraph"/>
        <w:numPr>
          <w:ilvl w:val="1"/>
          <w:numId w:val="20"/>
        </w:numPr>
        <w:jc w:val="both"/>
        <w:rPr>
          <w:rFonts w:ascii="Arial" w:hAnsi="Arial" w:cs="Arial"/>
          <w:b/>
          <w:bCs/>
          <w:szCs w:val="24"/>
        </w:rPr>
      </w:pPr>
      <w:r w:rsidRPr="00076DC1">
        <w:rPr>
          <w:rFonts w:ascii="Arial" w:hAnsi="Arial" w:cs="Arial"/>
          <w:szCs w:val="24"/>
        </w:rPr>
        <w:t>Reduction in the number of moves or disruptions experienced by children in out-of-home care.</w:t>
      </w:r>
    </w:p>
    <w:p w14:paraId="1AC26D17" w14:textId="0BF65696" w:rsidR="00BC7482" w:rsidRPr="00076DC1" w:rsidRDefault="00BC7482" w:rsidP="00BC7482">
      <w:pPr>
        <w:ind w:left="720"/>
        <w:rPr>
          <w:rFonts w:ascii="Arial" w:hAnsi="Arial" w:cs="Arial"/>
          <w:szCs w:val="24"/>
        </w:rPr>
      </w:pPr>
    </w:p>
    <w:p w14:paraId="04648021" w14:textId="77777777" w:rsidR="002E490F" w:rsidRPr="00076DC1" w:rsidRDefault="002E490F" w:rsidP="00BC7482">
      <w:pPr>
        <w:ind w:left="720"/>
        <w:rPr>
          <w:rFonts w:ascii="Arial" w:hAnsi="Arial" w:cs="Arial"/>
          <w:szCs w:val="24"/>
        </w:rPr>
      </w:pPr>
    </w:p>
    <w:p w14:paraId="205A9279" w14:textId="34DD4432" w:rsidR="00871F4B" w:rsidRPr="00076DC1" w:rsidRDefault="00871F4B" w:rsidP="008D49D6">
      <w:pPr>
        <w:pStyle w:val="ListParagraph"/>
        <w:numPr>
          <w:ilvl w:val="0"/>
          <w:numId w:val="11"/>
        </w:numPr>
        <w:rPr>
          <w:rFonts w:ascii="Arial" w:hAnsi="Arial" w:cs="Arial"/>
          <w:b/>
          <w:bCs/>
          <w:szCs w:val="24"/>
        </w:rPr>
      </w:pPr>
      <w:r w:rsidRPr="00076DC1">
        <w:rPr>
          <w:rFonts w:ascii="Arial" w:hAnsi="Arial" w:cs="Arial"/>
          <w:b/>
          <w:bCs/>
          <w:szCs w:val="24"/>
        </w:rPr>
        <w:t>Target Population</w:t>
      </w:r>
      <w:r w:rsidR="00F006ED" w:rsidRPr="00076DC1">
        <w:rPr>
          <w:rFonts w:ascii="Arial" w:hAnsi="Arial" w:cs="Arial"/>
          <w:b/>
          <w:bCs/>
          <w:szCs w:val="24"/>
        </w:rPr>
        <w:t xml:space="preserve"> - </w:t>
      </w:r>
      <w:r w:rsidR="00BC7482" w:rsidRPr="00076DC1">
        <w:rPr>
          <w:rFonts w:ascii="Arial" w:hAnsi="Arial" w:cs="Arial"/>
          <w:b/>
          <w:bCs/>
          <w:szCs w:val="24"/>
        </w:rPr>
        <w:t>The below des</w:t>
      </w:r>
      <w:r w:rsidRPr="00076DC1">
        <w:rPr>
          <w:rFonts w:ascii="Arial" w:hAnsi="Arial" w:cs="Arial"/>
          <w:b/>
          <w:bCs/>
          <w:szCs w:val="24"/>
        </w:rPr>
        <w:t xml:space="preserve">cribes </w:t>
      </w:r>
      <w:r w:rsidR="00BA2336" w:rsidRPr="00076DC1">
        <w:rPr>
          <w:rFonts w:ascii="Arial" w:hAnsi="Arial" w:cs="Arial"/>
          <w:b/>
          <w:bCs/>
          <w:szCs w:val="24"/>
        </w:rPr>
        <w:t xml:space="preserve">the </w:t>
      </w:r>
      <w:r w:rsidRPr="00076DC1">
        <w:rPr>
          <w:rFonts w:ascii="Arial" w:hAnsi="Arial" w:cs="Arial"/>
          <w:b/>
          <w:bCs/>
          <w:szCs w:val="24"/>
        </w:rPr>
        <w:t xml:space="preserve">characteristics and </w:t>
      </w:r>
      <w:r w:rsidR="00BC6F32" w:rsidRPr="00076DC1">
        <w:rPr>
          <w:rFonts w:ascii="Arial" w:hAnsi="Arial" w:cs="Arial"/>
          <w:b/>
          <w:bCs/>
          <w:szCs w:val="24"/>
        </w:rPr>
        <w:t xml:space="preserve">    </w:t>
      </w:r>
      <w:r w:rsidRPr="00076DC1">
        <w:rPr>
          <w:rFonts w:ascii="Arial" w:hAnsi="Arial" w:cs="Arial"/>
          <w:b/>
          <w:bCs/>
          <w:szCs w:val="24"/>
        </w:rPr>
        <w:t xml:space="preserve">demographics </w:t>
      </w:r>
      <w:r w:rsidR="004E78C5" w:rsidRPr="00076DC1">
        <w:rPr>
          <w:rFonts w:ascii="Arial" w:hAnsi="Arial" w:cs="Arial"/>
          <w:b/>
          <w:bCs/>
          <w:szCs w:val="24"/>
        </w:rPr>
        <w:t xml:space="preserve">the awarded </w:t>
      </w:r>
      <w:r w:rsidR="00A8234B" w:rsidRPr="00076DC1">
        <w:rPr>
          <w:rFonts w:ascii="Arial" w:hAnsi="Arial" w:cs="Arial"/>
          <w:b/>
          <w:bCs/>
          <w:szCs w:val="24"/>
        </w:rPr>
        <w:t>contractor</w:t>
      </w:r>
      <w:r w:rsidR="004E78C5" w:rsidRPr="00076DC1">
        <w:rPr>
          <w:rFonts w:ascii="Arial" w:hAnsi="Arial" w:cs="Arial"/>
          <w:b/>
          <w:bCs/>
          <w:szCs w:val="24"/>
        </w:rPr>
        <w:t xml:space="preserve"> must ensure the </w:t>
      </w:r>
      <w:r w:rsidR="004662BA" w:rsidRPr="00076DC1">
        <w:rPr>
          <w:rFonts w:ascii="Arial" w:hAnsi="Arial" w:cs="Arial"/>
          <w:b/>
          <w:bCs/>
          <w:szCs w:val="24"/>
        </w:rPr>
        <w:t xml:space="preserve">program </w:t>
      </w:r>
      <w:r w:rsidR="004E78C5" w:rsidRPr="00076DC1">
        <w:rPr>
          <w:rFonts w:ascii="Arial" w:hAnsi="Arial" w:cs="Arial"/>
          <w:b/>
          <w:bCs/>
          <w:szCs w:val="24"/>
        </w:rPr>
        <w:t>serves</w:t>
      </w:r>
      <w:r w:rsidRPr="00076DC1">
        <w:rPr>
          <w:rFonts w:ascii="Arial" w:hAnsi="Arial" w:cs="Arial"/>
          <w:b/>
          <w:bCs/>
          <w:szCs w:val="24"/>
        </w:rPr>
        <w:t>.</w:t>
      </w:r>
      <w:r w:rsidR="00BC7482" w:rsidRPr="00076DC1">
        <w:rPr>
          <w:rFonts w:ascii="Arial" w:hAnsi="Arial" w:cs="Arial"/>
          <w:b/>
          <w:bCs/>
          <w:szCs w:val="24"/>
        </w:rPr>
        <w:t xml:space="preserve"> </w:t>
      </w:r>
      <w:r w:rsidR="009D2823" w:rsidRPr="00076DC1">
        <w:rPr>
          <w:rFonts w:ascii="Arial" w:hAnsi="Arial" w:cs="Arial"/>
          <w:b/>
          <w:bCs/>
          <w:szCs w:val="24"/>
        </w:rPr>
        <w:t xml:space="preserve"> </w:t>
      </w:r>
    </w:p>
    <w:p w14:paraId="52D60D3A" w14:textId="77777777" w:rsidR="00D165B4" w:rsidRPr="00076DC1" w:rsidRDefault="00D165B4" w:rsidP="00D165B4">
      <w:pPr>
        <w:jc w:val="both"/>
        <w:rPr>
          <w:rFonts w:ascii="Arial" w:hAnsi="Arial" w:cs="Arial"/>
          <w:b/>
          <w:bCs/>
          <w:szCs w:val="24"/>
        </w:rPr>
      </w:pPr>
    </w:p>
    <w:p w14:paraId="05E91730" w14:textId="26FB5DE6" w:rsidR="009D2823" w:rsidRPr="006073D1" w:rsidRDefault="009D2823" w:rsidP="00D947E1">
      <w:pPr>
        <w:pStyle w:val="ListParagraph"/>
        <w:numPr>
          <w:ilvl w:val="0"/>
          <w:numId w:val="5"/>
        </w:numPr>
        <w:ind w:hanging="360"/>
        <w:rPr>
          <w:rFonts w:ascii="Arial" w:hAnsi="Arial" w:cs="Arial"/>
        </w:rPr>
      </w:pPr>
      <w:r w:rsidRPr="006073D1">
        <w:rPr>
          <w:rFonts w:ascii="Arial" w:hAnsi="Arial" w:cs="Arial"/>
          <w:b/>
          <w:bCs/>
          <w:szCs w:val="24"/>
        </w:rPr>
        <w:t>Age:</w:t>
      </w:r>
      <w:r w:rsidRPr="006073D1">
        <w:rPr>
          <w:rFonts w:ascii="Arial" w:hAnsi="Arial" w:cs="Arial"/>
          <w:szCs w:val="24"/>
        </w:rPr>
        <w:t xml:space="preserve"> </w:t>
      </w:r>
      <w:r w:rsidR="00E3373D" w:rsidRPr="006073D1">
        <w:rPr>
          <w:rFonts w:ascii="Arial" w:hAnsi="Arial" w:cs="Arial"/>
        </w:rPr>
        <w:t>Youth and young adults, from 14 t</w:t>
      </w:r>
      <w:r w:rsidR="4E9B70C1" w:rsidRPr="006073D1">
        <w:rPr>
          <w:rFonts w:ascii="Arial" w:hAnsi="Arial" w:cs="Arial"/>
        </w:rPr>
        <w:t>hrough</w:t>
      </w:r>
      <w:r w:rsidR="00E3373D" w:rsidRPr="006073D1">
        <w:rPr>
          <w:rFonts w:ascii="Arial" w:hAnsi="Arial" w:cs="Arial"/>
        </w:rPr>
        <w:t xml:space="preserve"> </w:t>
      </w:r>
      <w:r w:rsidR="41064137" w:rsidRPr="006073D1">
        <w:rPr>
          <w:rFonts w:ascii="Arial" w:hAnsi="Arial" w:cs="Arial"/>
        </w:rPr>
        <w:t xml:space="preserve">21, with the possible of being served up until </w:t>
      </w:r>
      <w:r w:rsidR="00E3373D" w:rsidRPr="006073D1">
        <w:rPr>
          <w:rFonts w:ascii="Arial" w:hAnsi="Arial" w:cs="Arial"/>
        </w:rPr>
        <w:t>their 22nd birthday</w:t>
      </w:r>
      <w:r w:rsidR="58C17215" w:rsidRPr="006073D1">
        <w:rPr>
          <w:rFonts w:ascii="Arial" w:hAnsi="Arial" w:cs="Arial"/>
        </w:rPr>
        <w:t xml:space="preserve"> if DCP&amp;P is still open. </w:t>
      </w:r>
    </w:p>
    <w:p w14:paraId="4113FA29" w14:textId="77777777" w:rsidR="00835986" w:rsidRPr="00076DC1" w:rsidRDefault="00835986" w:rsidP="00835986">
      <w:pPr>
        <w:pStyle w:val="ListParagraph"/>
        <w:rPr>
          <w:rFonts w:ascii="Arial" w:hAnsi="Arial" w:cs="Arial"/>
          <w:b/>
          <w:bCs/>
          <w:szCs w:val="24"/>
        </w:rPr>
      </w:pPr>
    </w:p>
    <w:p w14:paraId="20408842" w14:textId="1EC08EF1" w:rsidR="00835986" w:rsidRPr="006073D1" w:rsidRDefault="00835986" w:rsidP="00854CED">
      <w:pPr>
        <w:pStyle w:val="ListParagraph"/>
        <w:numPr>
          <w:ilvl w:val="0"/>
          <w:numId w:val="5"/>
        </w:numPr>
        <w:ind w:hanging="360"/>
        <w:rPr>
          <w:rFonts w:ascii="Arial" w:hAnsi="Arial" w:cs="Arial"/>
          <w:b/>
          <w:bCs/>
          <w:szCs w:val="24"/>
        </w:rPr>
      </w:pPr>
      <w:r w:rsidRPr="006073D1">
        <w:rPr>
          <w:rFonts w:ascii="Arial" w:hAnsi="Arial" w:cs="Arial"/>
          <w:b/>
          <w:bCs/>
          <w:szCs w:val="24"/>
        </w:rPr>
        <w:t xml:space="preserve">Grade: </w:t>
      </w:r>
      <w:r w:rsidRPr="006073D1">
        <w:rPr>
          <w:rFonts w:ascii="Arial" w:hAnsi="Arial" w:cs="Arial"/>
          <w:szCs w:val="24"/>
        </w:rPr>
        <w:t>N/A</w:t>
      </w:r>
    </w:p>
    <w:p w14:paraId="6AAF41DF" w14:textId="77777777" w:rsidR="00E66231" w:rsidRPr="00076DC1" w:rsidRDefault="00E66231" w:rsidP="00BC6F32">
      <w:pPr>
        <w:pStyle w:val="ListParagraph"/>
        <w:ind w:hanging="360"/>
        <w:rPr>
          <w:rFonts w:ascii="Arial" w:hAnsi="Arial" w:cs="Arial"/>
          <w:b/>
          <w:bCs/>
          <w:szCs w:val="24"/>
        </w:rPr>
      </w:pPr>
    </w:p>
    <w:p w14:paraId="6B2F8CC2" w14:textId="0C2A7208" w:rsidR="009D2823" w:rsidRPr="006073D1" w:rsidRDefault="009D2823" w:rsidP="006F543B">
      <w:pPr>
        <w:pStyle w:val="ListParagraph"/>
        <w:numPr>
          <w:ilvl w:val="0"/>
          <w:numId w:val="5"/>
        </w:numPr>
        <w:ind w:hanging="360"/>
        <w:jc w:val="both"/>
        <w:rPr>
          <w:rFonts w:ascii="Arial" w:hAnsi="Arial" w:cs="Arial"/>
          <w:b/>
          <w:bCs/>
          <w:szCs w:val="24"/>
        </w:rPr>
      </w:pPr>
      <w:r w:rsidRPr="006073D1">
        <w:rPr>
          <w:rFonts w:ascii="Arial" w:hAnsi="Arial" w:cs="Arial"/>
          <w:b/>
          <w:szCs w:val="24"/>
        </w:rPr>
        <w:t>G</w:t>
      </w:r>
      <w:r w:rsidRPr="006073D1">
        <w:rPr>
          <w:rFonts w:ascii="Arial" w:hAnsi="Arial" w:cs="Arial"/>
          <w:b/>
          <w:bCs/>
          <w:szCs w:val="24"/>
        </w:rPr>
        <w:t>ender:</w:t>
      </w:r>
      <w:r w:rsidRPr="006073D1">
        <w:rPr>
          <w:rFonts w:ascii="Arial" w:hAnsi="Arial" w:cs="Arial"/>
          <w:szCs w:val="24"/>
        </w:rPr>
        <w:t xml:space="preserve"> </w:t>
      </w:r>
      <w:r w:rsidR="004730F7" w:rsidRPr="006073D1">
        <w:rPr>
          <w:rFonts w:ascii="Arial" w:hAnsi="Arial" w:cs="Arial"/>
          <w:szCs w:val="24"/>
        </w:rPr>
        <w:t>Youth and young adults who are Male, Female, or Non-Binary</w:t>
      </w:r>
    </w:p>
    <w:p w14:paraId="09C97C52" w14:textId="77777777" w:rsidR="00E66231" w:rsidRPr="00076DC1" w:rsidRDefault="00E66231" w:rsidP="00BC6F32">
      <w:pPr>
        <w:pStyle w:val="ListParagraph"/>
        <w:ind w:hanging="360"/>
        <w:jc w:val="both"/>
        <w:rPr>
          <w:rFonts w:ascii="Arial" w:hAnsi="Arial" w:cs="Arial"/>
          <w:b/>
          <w:bCs/>
          <w:szCs w:val="24"/>
        </w:rPr>
      </w:pPr>
    </w:p>
    <w:p w14:paraId="30D99B94" w14:textId="1054C84E" w:rsidR="009D2823" w:rsidRPr="006073D1" w:rsidRDefault="009D2823" w:rsidP="0018377B">
      <w:pPr>
        <w:pStyle w:val="ListParagraph"/>
        <w:numPr>
          <w:ilvl w:val="0"/>
          <w:numId w:val="5"/>
        </w:numPr>
        <w:ind w:hanging="360"/>
        <w:jc w:val="both"/>
        <w:rPr>
          <w:rFonts w:ascii="Arial" w:hAnsi="Arial" w:cs="Arial"/>
          <w:b/>
          <w:bCs/>
          <w:szCs w:val="24"/>
        </w:rPr>
      </w:pPr>
      <w:r w:rsidRPr="006073D1">
        <w:rPr>
          <w:rFonts w:ascii="Arial" w:hAnsi="Arial" w:cs="Arial"/>
          <w:b/>
          <w:bCs/>
          <w:szCs w:val="24"/>
        </w:rPr>
        <w:t>Marital Status</w:t>
      </w:r>
      <w:r w:rsidRPr="006073D1">
        <w:rPr>
          <w:rFonts w:ascii="Arial" w:hAnsi="Arial" w:cs="Arial"/>
          <w:szCs w:val="24"/>
        </w:rPr>
        <w:t xml:space="preserve">: </w:t>
      </w:r>
      <w:r w:rsidR="004730F7" w:rsidRPr="006073D1">
        <w:rPr>
          <w:rFonts w:ascii="Arial" w:hAnsi="Arial" w:cs="Arial"/>
          <w:szCs w:val="24"/>
        </w:rPr>
        <w:t>Youth and young adults of any marital status are to be served inclusive of those single, married, divorced, separated, widowed, or in a civil partnership.</w:t>
      </w:r>
    </w:p>
    <w:p w14:paraId="0CDDDAFD" w14:textId="77777777" w:rsidR="00E66231" w:rsidRPr="00076DC1" w:rsidRDefault="00E66231" w:rsidP="00BC6F32">
      <w:pPr>
        <w:pStyle w:val="ListParagraph"/>
        <w:ind w:hanging="360"/>
        <w:jc w:val="both"/>
        <w:rPr>
          <w:rFonts w:ascii="Arial" w:hAnsi="Arial" w:cs="Arial"/>
          <w:b/>
          <w:bCs/>
          <w:szCs w:val="24"/>
        </w:rPr>
      </w:pPr>
    </w:p>
    <w:p w14:paraId="3E87F4FC" w14:textId="3E14A51B" w:rsidR="00835986" w:rsidRPr="006073D1" w:rsidRDefault="00835986" w:rsidP="00774FE5">
      <w:pPr>
        <w:pStyle w:val="ListParagraph"/>
        <w:numPr>
          <w:ilvl w:val="0"/>
          <w:numId w:val="5"/>
        </w:numPr>
        <w:ind w:hanging="360"/>
        <w:jc w:val="both"/>
        <w:rPr>
          <w:rFonts w:ascii="Arial" w:hAnsi="Arial" w:cs="Arial"/>
          <w:b/>
          <w:bCs/>
          <w:szCs w:val="24"/>
        </w:rPr>
      </w:pPr>
      <w:r w:rsidRPr="006073D1">
        <w:rPr>
          <w:rFonts w:ascii="Arial" w:hAnsi="Arial" w:cs="Arial"/>
          <w:b/>
          <w:bCs/>
          <w:szCs w:val="24"/>
        </w:rPr>
        <w:t>Parenting Status:</w:t>
      </w:r>
      <w:r w:rsidRPr="006073D1">
        <w:rPr>
          <w:rFonts w:ascii="Arial" w:hAnsi="Arial" w:cs="Arial"/>
          <w:szCs w:val="24"/>
        </w:rPr>
        <w:t xml:space="preserve"> Pregnant and parenting youth and young adults must not be disqualified from being served.</w:t>
      </w:r>
    </w:p>
    <w:p w14:paraId="2DE01C95" w14:textId="77777777" w:rsidR="0036608D" w:rsidRPr="00076DC1" w:rsidRDefault="0036608D" w:rsidP="0036608D">
      <w:pPr>
        <w:pStyle w:val="ListParagraph"/>
        <w:rPr>
          <w:rFonts w:ascii="Arial" w:hAnsi="Arial" w:cs="Arial"/>
          <w:b/>
          <w:bCs/>
          <w:szCs w:val="24"/>
        </w:rPr>
      </w:pPr>
    </w:p>
    <w:p w14:paraId="7E36784D" w14:textId="65D160C7" w:rsidR="00E30B85" w:rsidRPr="006073D1" w:rsidRDefault="0036608D" w:rsidP="008061AB">
      <w:pPr>
        <w:pStyle w:val="ListParagraph"/>
        <w:numPr>
          <w:ilvl w:val="0"/>
          <w:numId w:val="5"/>
        </w:numPr>
        <w:ind w:hanging="360"/>
        <w:jc w:val="both"/>
        <w:rPr>
          <w:rFonts w:ascii="Arial" w:hAnsi="Arial" w:cs="Arial"/>
          <w:szCs w:val="24"/>
        </w:rPr>
      </w:pPr>
      <w:r w:rsidRPr="006073D1">
        <w:rPr>
          <w:rFonts w:ascii="Arial" w:hAnsi="Arial" w:cs="Arial"/>
          <w:b/>
          <w:bCs/>
          <w:szCs w:val="24"/>
        </w:rPr>
        <w:t xml:space="preserve">Will the program initiative serve children as well as their parent or caregiver? </w:t>
      </w:r>
      <w:r w:rsidR="006073D1" w:rsidRPr="006073D1">
        <w:rPr>
          <w:rFonts w:ascii="Arial" w:hAnsi="Arial" w:cs="Arial"/>
          <w:szCs w:val="24"/>
        </w:rPr>
        <w:t>N</w:t>
      </w:r>
      <w:r w:rsidR="00E30B85" w:rsidRPr="006073D1">
        <w:rPr>
          <w:rFonts w:ascii="Arial" w:hAnsi="Arial" w:cs="Arial"/>
          <w:szCs w:val="24"/>
        </w:rPr>
        <w:t>/A.</w:t>
      </w:r>
    </w:p>
    <w:p w14:paraId="48543DAD" w14:textId="77777777" w:rsidR="0036608D" w:rsidRPr="00076DC1" w:rsidRDefault="0036608D" w:rsidP="0036608D">
      <w:pPr>
        <w:pStyle w:val="ListParagraph"/>
        <w:rPr>
          <w:rFonts w:ascii="Arial" w:hAnsi="Arial" w:cs="Arial"/>
          <w:b/>
          <w:bCs/>
          <w:szCs w:val="24"/>
        </w:rPr>
      </w:pPr>
    </w:p>
    <w:p w14:paraId="365BC621" w14:textId="61308774" w:rsidR="00F62EAF" w:rsidRPr="006073D1" w:rsidRDefault="00FF3268" w:rsidP="001015D2">
      <w:pPr>
        <w:pStyle w:val="ListParagraph"/>
        <w:numPr>
          <w:ilvl w:val="0"/>
          <w:numId w:val="5"/>
        </w:numPr>
        <w:ind w:hanging="360"/>
        <w:jc w:val="both"/>
        <w:rPr>
          <w:rFonts w:ascii="Arial" w:hAnsi="Arial" w:cs="Arial"/>
          <w:b/>
          <w:bCs/>
        </w:rPr>
      </w:pPr>
      <w:r w:rsidRPr="006073D1">
        <w:rPr>
          <w:rFonts w:ascii="Arial" w:hAnsi="Arial" w:cs="Arial"/>
          <w:b/>
          <w:bCs/>
          <w:szCs w:val="24"/>
        </w:rPr>
        <w:t xml:space="preserve">DCF </w:t>
      </w:r>
      <w:r w:rsidR="005D743D" w:rsidRPr="006073D1">
        <w:rPr>
          <w:rFonts w:ascii="Arial" w:hAnsi="Arial" w:cs="Arial"/>
          <w:b/>
          <w:bCs/>
          <w:szCs w:val="24"/>
        </w:rPr>
        <w:t xml:space="preserve">CP&amp;P </w:t>
      </w:r>
      <w:r w:rsidRPr="006073D1">
        <w:rPr>
          <w:rFonts w:ascii="Arial" w:hAnsi="Arial" w:cs="Arial"/>
          <w:b/>
          <w:bCs/>
          <w:szCs w:val="24"/>
        </w:rPr>
        <w:t>Status:</w:t>
      </w:r>
      <w:r w:rsidRPr="006073D1">
        <w:rPr>
          <w:rFonts w:ascii="Arial" w:hAnsi="Arial" w:cs="Arial"/>
          <w:szCs w:val="24"/>
        </w:rPr>
        <w:t xml:space="preserve"> </w:t>
      </w:r>
      <w:r w:rsidR="00F62EAF" w:rsidRPr="006073D1">
        <w:rPr>
          <w:rFonts w:ascii="Arial" w:hAnsi="Arial" w:cs="Arial"/>
        </w:rPr>
        <w:t>CP&amp;P Out of Home Cases, Young Adults 18</w:t>
      </w:r>
      <w:r w:rsidR="50BF174D" w:rsidRPr="006073D1">
        <w:rPr>
          <w:rFonts w:ascii="Arial" w:hAnsi="Arial" w:cs="Arial"/>
        </w:rPr>
        <w:t xml:space="preserve"> through </w:t>
      </w:r>
      <w:r w:rsidR="00F62EAF" w:rsidRPr="006073D1">
        <w:rPr>
          <w:rFonts w:ascii="Arial" w:hAnsi="Arial" w:cs="Arial"/>
        </w:rPr>
        <w:t>21</w:t>
      </w:r>
      <w:r w:rsidR="27D5BDE5" w:rsidRPr="006073D1">
        <w:rPr>
          <w:rFonts w:ascii="Arial" w:hAnsi="Arial" w:cs="Arial"/>
        </w:rPr>
        <w:t xml:space="preserve"> </w:t>
      </w:r>
      <w:r w:rsidR="00F62EAF" w:rsidRPr="006073D1">
        <w:rPr>
          <w:rFonts w:ascii="Arial" w:hAnsi="Arial" w:cs="Arial"/>
        </w:rPr>
        <w:t xml:space="preserve">years old </w:t>
      </w:r>
      <w:r w:rsidR="539036C1" w:rsidRPr="006073D1">
        <w:rPr>
          <w:rFonts w:ascii="Arial" w:hAnsi="Arial" w:cs="Arial"/>
        </w:rPr>
        <w:t xml:space="preserve">(if CP&amp;P remains open) </w:t>
      </w:r>
      <w:r w:rsidR="00F62EAF" w:rsidRPr="006073D1">
        <w:rPr>
          <w:rFonts w:ascii="Arial" w:hAnsi="Arial" w:cs="Arial"/>
        </w:rPr>
        <w:t>with Independent Living Arrangement or Living on Own</w:t>
      </w:r>
    </w:p>
    <w:p w14:paraId="6E5DCA6B" w14:textId="77777777" w:rsidR="0036608D" w:rsidRPr="00076DC1" w:rsidRDefault="0036608D" w:rsidP="0036608D">
      <w:pPr>
        <w:pStyle w:val="ListParagraph"/>
        <w:rPr>
          <w:rFonts w:ascii="Arial" w:hAnsi="Arial" w:cs="Arial"/>
          <w:b/>
          <w:bCs/>
          <w:szCs w:val="24"/>
        </w:rPr>
      </w:pPr>
    </w:p>
    <w:p w14:paraId="640BD683" w14:textId="29539503" w:rsidR="0036608D" w:rsidRPr="006073D1" w:rsidRDefault="0036608D" w:rsidP="00112A34">
      <w:pPr>
        <w:pStyle w:val="ListParagraph"/>
        <w:numPr>
          <w:ilvl w:val="0"/>
          <w:numId w:val="5"/>
        </w:numPr>
        <w:ind w:hanging="360"/>
        <w:jc w:val="both"/>
        <w:rPr>
          <w:rFonts w:ascii="Arial" w:hAnsi="Arial" w:cs="Arial"/>
          <w:szCs w:val="24"/>
        </w:rPr>
      </w:pPr>
      <w:r w:rsidRPr="006073D1">
        <w:rPr>
          <w:rFonts w:ascii="Arial" w:hAnsi="Arial" w:cs="Arial"/>
          <w:b/>
          <w:bCs/>
          <w:szCs w:val="24"/>
        </w:rPr>
        <w:t xml:space="preserve">Descriptors of the youth to be served: </w:t>
      </w:r>
      <w:r w:rsidRPr="006073D1">
        <w:rPr>
          <w:rFonts w:ascii="Arial" w:hAnsi="Arial" w:cs="Arial"/>
          <w:szCs w:val="24"/>
        </w:rPr>
        <w:t>Youth and young adults with Substance Use issues must be served and must not be disqualified from being served, except for those whose substance use requires frequent inpatient treatment.</w:t>
      </w:r>
    </w:p>
    <w:p w14:paraId="564B4270" w14:textId="77777777" w:rsidR="0036608D" w:rsidRPr="00076DC1" w:rsidRDefault="0036608D" w:rsidP="0036608D">
      <w:pPr>
        <w:jc w:val="both"/>
        <w:rPr>
          <w:rFonts w:ascii="Arial" w:hAnsi="Arial" w:cs="Arial"/>
          <w:b/>
          <w:bCs/>
          <w:szCs w:val="24"/>
        </w:rPr>
      </w:pPr>
    </w:p>
    <w:p w14:paraId="789F7F18" w14:textId="34EE8C80" w:rsidR="00FF3268" w:rsidRPr="006073D1" w:rsidRDefault="00FF3268" w:rsidP="0072382D">
      <w:pPr>
        <w:pStyle w:val="ListParagraph"/>
        <w:numPr>
          <w:ilvl w:val="0"/>
          <w:numId w:val="5"/>
        </w:numPr>
        <w:ind w:hanging="360"/>
        <w:jc w:val="both"/>
        <w:rPr>
          <w:rFonts w:ascii="Arial" w:hAnsi="Arial" w:cs="Arial"/>
          <w:b/>
          <w:bCs/>
          <w:szCs w:val="24"/>
        </w:rPr>
      </w:pPr>
      <w:r w:rsidRPr="006073D1">
        <w:rPr>
          <w:rFonts w:ascii="Arial" w:hAnsi="Arial" w:cs="Arial"/>
          <w:b/>
          <w:bCs/>
          <w:szCs w:val="24"/>
        </w:rPr>
        <w:t xml:space="preserve">Descriptors of the Family Members/Care Givers/Custodians required to be served by this program initiative: </w:t>
      </w:r>
      <w:r w:rsidR="00DD021F" w:rsidRPr="006073D1">
        <w:rPr>
          <w:rFonts w:ascii="Arial" w:hAnsi="Arial" w:cs="Arial"/>
          <w:szCs w:val="24"/>
        </w:rPr>
        <w:t xml:space="preserve">Sessions are primarily conducted on an </w:t>
      </w:r>
      <w:r w:rsidR="00DD021F" w:rsidRPr="006073D1">
        <w:rPr>
          <w:rFonts w:ascii="Arial" w:hAnsi="Arial" w:cs="Arial"/>
          <w:szCs w:val="24"/>
        </w:rPr>
        <w:lastRenderedPageBreak/>
        <w:t>individual basis with the young person but may include informal or formal supports when appropriate.</w:t>
      </w:r>
    </w:p>
    <w:p w14:paraId="234B2A34" w14:textId="77777777" w:rsidR="00E66231" w:rsidRPr="00076DC1" w:rsidRDefault="00E66231" w:rsidP="00BC6F32">
      <w:pPr>
        <w:pStyle w:val="ListParagraph"/>
        <w:ind w:hanging="360"/>
        <w:jc w:val="both"/>
        <w:rPr>
          <w:rFonts w:ascii="Arial" w:hAnsi="Arial" w:cs="Arial"/>
          <w:b/>
          <w:bCs/>
          <w:szCs w:val="24"/>
        </w:rPr>
      </w:pPr>
    </w:p>
    <w:p w14:paraId="18402CAF" w14:textId="79B94519" w:rsidR="00BC7482" w:rsidRPr="000B0925" w:rsidRDefault="00FF3268" w:rsidP="009A0989">
      <w:pPr>
        <w:pStyle w:val="ListParagraph"/>
        <w:numPr>
          <w:ilvl w:val="0"/>
          <w:numId w:val="5"/>
        </w:numPr>
        <w:ind w:hanging="450"/>
        <w:jc w:val="both"/>
        <w:rPr>
          <w:rFonts w:ascii="Arial" w:hAnsi="Arial" w:cs="Arial"/>
          <w:szCs w:val="24"/>
        </w:rPr>
      </w:pPr>
      <w:r w:rsidRPr="006073D1">
        <w:rPr>
          <w:rFonts w:ascii="Arial" w:hAnsi="Arial" w:cs="Arial"/>
          <w:b/>
          <w:bCs/>
          <w:szCs w:val="24"/>
        </w:rPr>
        <w:t>Other populations/descriptors targeted and served by this program initiative:</w:t>
      </w:r>
      <w:r w:rsidR="00F62EAF" w:rsidRPr="006073D1">
        <w:rPr>
          <w:rFonts w:ascii="Arial" w:hAnsi="Arial" w:cs="Arial"/>
          <w:b/>
          <w:bCs/>
          <w:szCs w:val="24"/>
        </w:rPr>
        <w:t xml:space="preserve"> </w:t>
      </w:r>
      <w:r w:rsidR="00F62EAF" w:rsidRPr="006073D1">
        <w:rPr>
          <w:rFonts w:ascii="Arial" w:hAnsi="Arial" w:cs="Arial"/>
          <w:szCs w:val="24"/>
        </w:rPr>
        <w:t>Youth who have been in placement 18 months or less will be given priority for enrollment into the program</w:t>
      </w:r>
      <w:r w:rsidR="00F62EAF" w:rsidRPr="000B0925">
        <w:rPr>
          <w:rFonts w:ascii="Arial" w:hAnsi="Arial" w:cs="Arial"/>
          <w:szCs w:val="24"/>
        </w:rPr>
        <w:t>.</w:t>
      </w:r>
      <w:r w:rsidR="00522D73" w:rsidRPr="000B0925">
        <w:rPr>
          <w:rFonts w:ascii="Arial" w:hAnsi="Arial" w:cs="Arial"/>
          <w:szCs w:val="24"/>
        </w:rPr>
        <w:t xml:space="preserve"> Young Adults who are 18</w:t>
      </w:r>
      <w:r w:rsidR="00241D43" w:rsidRPr="000B0925">
        <w:rPr>
          <w:rFonts w:ascii="Arial" w:hAnsi="Arial" w:cs="Arial"/>
          <w:szCs w:val="24"/>
        </w:rPr>
        <w:t xml:space="preserve"> t</w:t>
      </w:r>
      <w:r w:rsidR="000E4A67" w:rsidRPr="000B0925">
        <w:rPr>
          <w:rFonts w:ascii="Arial" w:hAnsi="Arial" w:cs="Arial"/>
          <w:szCs w:val="24"/>
        </w:rPr>
        <w:t xml:space="preserve">o </w:t>
      </w:r>
      <w:r w:rsidR="00241D43" w:rsidRPr="000B0925">
        <w:rPr>
          <w:rFonts w:ascii="Arial" w:hAnsi="Arial" w:cs="Arial"/>
          <w:szCs w:val="24"/>
        </w:rPr>
        <w:t xml:space="preserve">21 years of age </w:t>
      </w:r>
      <w:r w:rsidR="000E4A67" w:rsidRPr="000B0925">
        <w:rPr>
          <w:rFonts w:ascii="Arial" w:hAnsi="Arial" w:cs="Arial"/>
          <w:szCs w:val="24"/>
        </w:rPr>
        <w:t>(up until their 22</w:t>
      </w:r>
      <w:r w:rsidR="000E4A67" w:rsidRPr="000B0925">
        <w:rPr>
          <w:rFonts w:ascii="Arial" w:hAnsi="Arial" w:cs="Arial"/>
          <w:szCs w:val="24"/>
          <w:vertAlign w:val="superscript"/>
        </w:rPr>
        <w:t>nd</w:t>
      </w:r>
      <w:r w:rsidR="000E4A67" w:rsidRPr="000B0925">
        <w:rPr>
          <w:rFonts w:ascii="Arial" w:hAnsi="Arial" w:cs="Arial"/>
          <w:szCs w:val="24"/>
        </w:rPr>
        <w:t xml:space="preserve"> birthday) </w:t>
      </w:r>
      <w:r w:rsidR="00241D43" w:rsidRPr="000B0925">
        <w:rPr>
          <w:rFonts w:ascii="Arial" w:hAnsi="Arial" w:cs="Arial"/>
          <w:szCs w:val="24"/>
        </w:rPr>
        <w:t>and receiving the Independent Living Stipend from CP&amp;P.</w:t>
      </w:r>
    </w:p>
    <w:p w14:paraId="75368A10" w14:textId="77777777" w:rsidR="0036608D" w:rsidRPr="00076DC1" w:rsidRDefault="0036608D" w:rsidP="002622B6">
      <w:pPr>
        <w:jc w:val="both"/>
        <w:rPr>
          <w:rFonts w:ascii="Arial" w:hAnsi="Arial" w:cs="Arial"/>
          <w:szCs w:val="24"/>
        </w:rPr>
      </w:pPr>
    </w:p>
    <w:p w14:paraId="760DE712" w14:textId="77777777" w:rsidR="00E66231" w:rsidRPr="00076DC1" w:rsidRDefault="00E66231" w:rsidP="00E66231">
      <w:pPr>
        <w:pStyle w:val="ListParagraph"/>
        <w:jc w:val="both"/>
        <w:rPr>
          <w:rFonts w:ascii="Arial" w:hAnsi="Arial" w:cs="Arial"/>
          <w:b/>
          <w:bCs/>
          <w:szCs w:val="24"/>
        </w:rPr>
      </w:pPr>
    </w:p>
    <w:p w14:paraId="63686298" w14:textId="45F44525" w:rsidR="00014AF8" w:rsidRPr="00076DC1" w:rsidRDefault="00014AF8" w:rsidP="008D49D6">
      <w:pPr>
        <w:pStyle w:val="ListParagraph"/>
        <w:numPr>
          <w:ilvl w:val="0"/>
          <w:numId w:val="11"/>
        </w:numPr>
        <w:jc w:val="both"/>
        <w:rPr>
          <w:rFonts w:ascii="Arial" w:hAnsi="Arial" w:cs="Arial"/>
          <w:b/>
          <w:bCs/>
          <w:szCs w:val="24"/>
        </w:rPr>
      </w:pPr>
      <w:r w:rsidRPr="00076DC1">
        <w:rPr>
          <w:rFonts w:ascii="Arial" w:hAnsi="Arial" w:cs="Arial"/>
          <w:b/>
          <w:bCs/>
          <w:szCs w:val="24"/>
        </w:rPr>
        <w:t>Activities</w:t>
      </w:r>
      <w:r w:rsidR="00A74A5E" w:rsidRPr="00076DC1">
        <w:rPr>
          <w:rFonts w:ascii="Arial" w:hAnsi="Arial" w:cs="Arial"/>
          <w:b/>
          <w:bCs/>
          <w:szCs w:val="24"/>
        </w:rPr>
        <w:t xml:space="preserve"> -</w:t>
      </w:r>
      <w:r w:rsidRPr="00076DC1">
        <w:rPr>
          <w:rFonts w:ascii="Arial" w:hAnsi="Arial" w:cs="Arial"/>
          <w:b/>
          <w:bCs/>
          <w:szCs w:val="24"/>
        </w:rPr>
        <w:t xml:space="preserve"> The below describes </w:t>
      </w:r>
      <w:r w:rsidR="00BA2336" w:rsidRPr="00076DC1">
        <w:rPr>
          <w:rFonts w:ascii="Arial" w:hAnsi="Arial" w:cs="Arial"/>
          <w:b/>
          <w:bCs/>
          <w:szCs w:val="24"/>
        </w:rPr>
        <w:t xml:space="preserve">the activities this program initiative requires of </w:t>
      </w:r>
      <w:r w:rsidR="00A8234B" w:rsidRPr="00076DC1">
        <w:rPr>
          <w:rFonts w:ascii="Arial" w:hAnsi="Arial" w:cs="Arial"/>
          <w:b/>
          <w:bCs/>
          <w:szCs w:val="24"/>
        </w:rPr>
        <w:t>contractor</w:t>
      </w:r>
      <w:r w:rsidR="00BA2336" w:rsidRPr="00076DC1">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076DC1" w:rsidRDefault="00014AF8" w:rsidP="00014AF8">
      <w:pPr>
        <w:ind w:left="720"/>
        <w:rPr>
          <w:rFonts w:ascii="Arial" w:hAnsi="Arial" w:cs="Arial"/>
          <w:szCs w:val="24"/>
        </w:rPr>
      </w:pPr>
    </w:p>
    <w:p w14:paraId="4739BB8D" w14:textId="32CBA4EB" w:rsidR="00E66231" w:rsidRPr="006073D1" w:rsidRDefault="00BA2336" w:rsidP="007D7259">
      <w:pPr>
        <w:pStyle w:val="ListParagraph"/>
        <w:numPr>
          <w:ilvl w:val="0"/>
          <w:numId w:val="21"/>
        </w:numPr>
        <w:jc w:val="both"/>
        <w:rPr>
          <w:rFonts w:ascii="Arial" w:hAnsi="Arial" w:cs="Arial"/>
          <w:szCs w:val="24"/>
        </w:rPr>
      </w:pPr>
      <w:r w:rsidRPr="006073D1">
        <w:rPr>
          <w:rFonts w:ascii="Arial" w:hAnsi="Arial" w:cs="Arial"/>
          <w:b/>
          <w:szCs w:val="24"/>
        </w:rPr>
        <w:t>The level of service</w:t>
      </w:r>
      <w:r w:rsidR="0036608D" w:rsidRPr="006073D1">
        <w:rPr>
          <w:rFonts w:ascii="Arial" w:hAnsi="Arial" w:cs="Arial"/>
          <w:b/>
          <w:szCs w:val="24"/>
        </w:rPr>
        <w:t xml:space="preserve"> increments for this program initiative: </w:t>
      </w:r>
      <w:r w:rsidR="0036608D" w:rsidRPr="006073D1">
        <w:rPr>
          <w:rFonts w:ascii="Arial" w:hAnsi="Arial" w:cs="Arial"/>
          <w:bCs/>
          <w:szCs w:val="24"/>
        </w:rPr>
        <w:t>P</w:t>
      </w:r>
      <w:r w:rsidR="003C433E" w:rsidRPr="006073D1">
        <w:rPr>
          <w:rFonts w:ascii="Arial" w:hAnsi="Arial" w:cs="Arial"/>
          <w:szCs w:val="24"/>
        </w:rPr>
        <w:t xml:space="preserve">roviders will be serving 50 </w:t>
      </w:r>
      <w:r w:rsidR="00157644" w:rsidRPr="006073D1">
        <w:rPr>
          <w:rFonts w:ascii="Arial" w:hAnsi="Arial" w:cs="Arial"/>
          <w:szCs w:val="24"/>
        </w:rPr>
        <w:t>unduplicated youth at any given time</w:t>
      </w:r>
      <w:r w:rsidR="00157644" w:rsidRPr="006073D1">
        <w:rPr>
          <w:rFonts w:ascii="Arial" w:hAnsi="Arial" w:cs="Arial"/>
          <w:b/>
          <w:bCs/>
          <w:szCs w:val="24"/>
        </w:rPr>
        <w:t xml:space="preserve">. </w:t>
      </w:r>
      <w:r w:rsidR="00157644" w:rsidRPr="006073D1">
        <w:rPr>
          <w:rFonts w:ascii="Arial" w:hAnsi="Arial" w:cs="Arial"/>
          <w:szCs w:val="24"/>
        </w:rPr>
        <w:t xml:space="preserve">This level of service will be measured and monitored through the agency’s input of required information into </w:t>
      </w:r>
      <w:r w:rsidR="00E44856" w:rsidRPr="006073D1">
        <w:rPr>
          <w:rFonts w:ascii="Arial" w:hAnsi="Arial" w:cs="Arial"/>
          <w:szCs w:val="24"/>
        </w:rPr>
        <w:t>the DCF-specified data tracking system</w:t>
      </w:r>
      <w:r w:rsidR="00157644" w:rsidRPr="006073D1">
        <w:rPr>
          <w:rFonts w:ascii="Arial" w:hAnsi="Arial" w:cs="Arial"/>
          <w:szCs w:val="24"/>
        </w:rPr>
        <w:t xml:space="preserve"> and their own electronic medical record (EMR) system</w:t>
      </w:r>
      <w:r w:rsidR="000031BC" w:rsidRPr="006073D1">
        <w:rPr>
          <w:rFonts w:ascii="Arial" w:hAnsi="Arial" w:cs="Arial"/>
          <w:szCs w:val="24"/>
        </w:rPr>
        <w:t xml:space="preserve">, as applicable, </w:t>
      </w:r>
      <w:r w:rsidR="00157644" w:rsidRPr="006073D1">
        <w:rPr>
          <w:rFonts w:ascii="Arial" w:hAnsi="Arial" w:cs="Arial"/>
          <w:szCs w:val="24"/>
        </w:rPr>
        <w:t>on an ongoing basis throughout each month.</w:t>
      </w:r>
    </w:p>
    <w:p w14:paraId="5E485FD2" w14:textId="77777777" w:rsidR="0036608D" w:rsidRPr="00076DC1" w:rsidRDefault="0036608D" w:rsidP="0036608D">
      <w:pPr>
        <w:pStyle w:val="ListParagraph"/>
        <w:jc w:val="both"/>
        <w:rPr>
          <w:rFonts w:ascii="Arial" w:hAnsi="Arial" w:cs="Arial"/>
          <w:szCs w:val="24"/>
        </w:rPr>
      </w:pPr>
    </w:p>
    <w:p w14:paraId="6771E5B0" w14:textId="773B7631" w:rsidR="0036608D" w:rsidRPr="006073D1" w:rsidRDefault="0036608D" w:rsidP="00D92F29">
      <w:pPr>
        <w:pStyle w:val="ListParagraph"/>
        <w:numPr>
          <w:ilvl w:val="0"/>
          <w:numId w:val="21"/>
        </w:numPr>
        <w:jc w:val="both"/>
        <w:rPr>
          <w:rFonts w:ascii="Arial" w:hAnsi="Arial" w:cs="Arial"/>
          <w:b/>
          <w:bCs/>
          <w:szCs w:val="24"/>
        </w:rPr>
      </w:pPr>
      <w:r w:rsidRPr="006073D1">
        <w:rPr>
          <w:rFonts w:ascii="Arial" w:hAnsi="Arial" w:cs="Arial"/>
          <w:b/>
          <w:bCs/>
          <w:szCs w:val="24"/>
        </w:rPr>
        <w:t>The frequency of these increments to be tracked:</w:t>
      </w:r>
      <w:r w:rsidR="006073D1">
        <w:rPr>
          <w:rFonts w:ascii="Arial" w:hAnsi="Arial" w:cs="Arial"/>
          <w:b/>
          <w:bCs/>
          <w:szCs w:val="24"/>
        </w:rPr>
        <w:t xml:space="preserve"> </w:t>
      </w:r>
      <w:r w:rsidR="00AB216A" w:rsidRPr="006073D1">
        <w:rPr>
          <w:rFonts w:ascii="Arial" w:hAnsi="Arial" w:cs="Arial"/>
          <w:szCs w:val="24"/>
        </w:rPr>
        <w:t>At any given time on an ongoing basis.</w:t>
      </w:r>
    </w:p>
    <w:p w14:paraId="494B4ADF" w14:textId="77777777" w:rsidR="0036608D" w:rsidRPr="00076DC1" w:rsidRDefault="0036608D" w:rsidP="0036608D">
      <w:pPr>
        <w:pStyle w:val="ListParagraph"/>
        <w:rPr>
          <w:rFonts w:ascii="Arial" w:hAnsi="Arial" w:cs="Arial"/>
          <w:szCs w:val="24"/>
        </w:rPr>
      </w:pPr>
    </w:p>
    <w:p w14:paraId="762171A8" w14:textId="1D113F8A" w:rsidR="0036608D" w:rsidRPr="006073D1" w:rsidRDefault="0036608D" w:rsidP="00F5732B">
      <w:pPr>
        <w:pStyle w:val="ListParagraph"/>
        <w:numPr>
          <w:ilvl w:val="0"/>
          <w:numId w:val="21"/>
        </w:numPr>
        <w:jc w:val="both"/>
        <w:rPr>
          <w:rFonts w:ascii="Arial" w:hAnsi="Arial" w:cs="Arial"/>
          <w:b/>
          <w:bCs/>
          <w:szCs w:val="24"/>
        </w:rPr>
      </w:pPr>
      <w:r w:rsidRPr="006073D1">
        <w:rPr>
          <w:rFonts w:ascii="Arial" w:hAnsi="Arial" w:cs="Arial"/>
          <w:b/>
          <w:bCs/>
          <w:szCs w:val="24"/>
        </w:rPr>
        <w:t>Estimated Unduplicated Clients:</w:t>
      </w:r>
      <w:r w:rsidR="00AB216A" w:rsidRPr="006073D1">
        <w:rPr>
          <w:rFonts w:ascii="Arial" w:hAnsi="Arial" w:cs="Arial"/>
          <w:b/>
          <w:bCs/>
          <w:szCs w:val="24"/>
        </w:rPr>
        <w:t xml:space="preserve"> </w:t>
      </w:r>
      <w:r w:rsidR="00AB216A" w:rsidRPr="006073D1">
        <w:rPr>
          <w:rFonts w:ascii="Arial" w:hAnsi="Arial" w:cs="Arial"/>
          <w:szCs w:val="24"/>
        </w:rPr>
        <w:t>50</w:t>
      </w:r>
    </w:p>
    <w:p w14:paraId="7C123EF3" w14:textId="77777777" w:rsidR="0036608D" w:rsidRPr="00076DC1" w:rsidRDefault="0036608D" w:rsidP="0036608D">
      <w:pPr>
        <w:pStyle w:val="ListParagraph"/>
        <w:jc w:val="both"/>
        <w:rPr>
          <w:rFonts w:ascii="Arial" w:hAnsi="Arial" w:cs="Arial"/>
          <w:szCs w:val="24"/>
        </w:rPr>
      </w:pPr>
    </w:p>
    <w:p w14:paraId="6305F978" w14:textId="68D2F281" w:rsidR="0036608D" w:rsidRPr="006073D1" w:rsidRDefault="0036608D" w:rsidP="009232C9">
      <w:pPr>
        <w:pStyle w:val="ListParagraph"/>
        <w:numPr>
          <w:ilvl w:val="0"/>
          <w:numId w:val="21"/>
        </w:numPr>
        <w:jc w:val="both"/>
        <w:rPr>
          <w:rFonts w:ascii="Arial" w:hAnsi="Arial" w:cs="Arial"/>
          <w:b/>
          <w:bCs/>
          <w:szCs w:val="24"/>
        </w:rPr>
      </w:pPr>
      <w:r w:rsidRPr="006073D1">
        <w:rPr>
          <w:rFonts w:ascii="Arial" w:hAnsi="Arial" w:cs="Arial"/>
          <w:b/>
          <w:bCs/>
          <w:szCs w:val="24"/>
        </w:rPr>
        <w:t>Estimated Unduplicated Families:</w:t>
      </w:r>
      <w:r w:rsidR="00AB216A" w:rsidRPr="006073D1">
        <w:rPr>
          <w:rFonts w:ascii="Arial" w:hAnsi="Arial" w:cs="Arial"/>
          <w:b/>
          <w:bCs/>
          <w:szCs w:val="24"/>
        </w:rPr>
        <w:t xml:space="preserve"> </w:t>
      </w:r>
      <w:r w:rsidR="00AB216A" w:rsidRPr="006073D1">
        <w:rPr>
          <w:rFonts w:ascii="Arial" w:hAnsi="Arial" w:cs="Arial"/>
          <w:szCs w:val="24"/>
        </w:rPr>
        <w:t>N/A</w:t>
      </w:r>
    </w:p>
    <w:p w14:paraId="774060E9" w14:textId="77777777" w:rsidR="0036608D" w:rsidRPr="00076DC1" w:rsidRDefault="0036608D" w:rsidP="0036608D">
      <w:pPr>
        <w:pStyle w:val="ListParagraph"/>
        <w:jc w:val="both"/>
        <w:rPr>
          <w:rFonts w:ascii="Arial" w:hAnsi="Arial" w:cs="Arial"/>
          <w:szCs w:val="24"/>
        </w:rPr>
      </w:pPr>
    </w:p>
    <w:p w14:paraId="521C663B" w14:textId="43B93E1A" w:rsidR="0036608D" w:rsidRPr="006073D1" w:rsidRDefault="0036608D" w:rsidP="00880510">
      <w:pPr>
        <w:pStyle w:val="ListParagraph"/>
        <w:numPr>
          <w:ilvl w:val="0"/>
          <w:numId w:val="21"/>
        </w:numPr>
        <w:jc w:val="both"/>
        <w:rPr>
          <w:rFonts w:ascii="Arial" w:hAnsi="Arial" w:cs="Arial"/>
          <w:b/>
          <w:bCs/>
          <w:szCs w:val="24"/>
        </w:rPr>
      </w:pPr>
      <w:r w:rsidRPr="006073D1">
        <w:rPr>
          <w:rFonts w:ascii="Arial" w:hAnsi="Arial" w:cs="Arial"/>
          <w:b/>
          <w:bCs/>
          <w:szCs w:val="24"/>
        </w:rPr>
        <w:t>Is there a required referral process?</w:t>
      </w:r>
      <w:r w:rsidR="00AB216A" w:rsidRPr="006073D1">
        <w:rPr>
          <w:rFonts w:ascii="Arial" w:hAnsi="Arial" w:cs="Arial"/>
          <w:b/>
          <w:bCs/>
          <w:szCs w:val="24"/>
        </w:rPr>
        <w:t xml:space="preserve"> </w:t>
      </w:r>
      <w:r w:rsidR="00AB216A" w:rsidRPr="006073D1">
        <w:rPr>
          <w:rFonts w:ascii="Arial" w:hAnsi="Arial" w:cs="Arial"/>
          <w:szCs w:val="24"/>
        </w:rPr>
        <w:t>Yes.</w:t>
      </w:r>
    </w:p>
    <w:p w14:paraId="1DEF0018" w14:textId="624AAFA7" w:rsidR="00E66231" w:rsidRPr="00076DC1" w:rsidRDefault="00E66231" w:rsidP="00E44856">
      <w:pPr>
        <w:jc w:val="both"/>
        <w:rPr>
          <w:rFonts w:ascii="Arial" w:hAnsi="Arial" w:cs="Arial"/>
          <w:b/>
          <w:bCs/>
          <w:szCs w:val="24"/>
        </w:rPr>
      </w:pPr>
    </w:p>
    <w:p w14:paraId="0E7F4E1F" w14:textId="1F5A12D3" w:rsidR="001C5584" w:rsidRPr="006073D1" w:rsidRDefault="001C5584" w:rsidP="008B0B4A">
      <w:pPr>
        <w:pStyle w:val="ListParagraph"/>
        <w:numPr>
          <w:ilvl w:val="0"/>
          <w:numId w:val="21"/>
        </w:numPr>
        <w:jc w:val="both"/>
        <w:rPr>
          <w:rFonts w:ascii="Arial" w:hAnsi="Arial" w:cs="Arial"/>
        </w:rPr>
      </w:pPr>
      <w:r w:rsidRPr="006073D1">
        <w:rPr>
          <w:rFonts w:ascii="Arial" w:hAnsi="Arial" w:cs="Arial"/>
          <w:b/>
          <w:bCs/>
          <w:szCs w:val="24"/>
        </w:rPr>
        <w:t>The referral process for enabling the target population to obtain the services of this program initiative</w:t>
      </w:r>
      <w:r w:rsidR="00E610D3" w:rsidRPr="006073D1">
        <w:rPr>
          <w:rFonts w:ascii="Arial" w:hAnsi="Arial" w:cs="Arial"/>
          <w:b/>
          <w:bCs/>
          <w:szCs w:val="24"/>
        </w:rPr>
        <w:t>:</w:t>
      </w:r>
      <w:r w:rsidRPr="006073D1">
        <w:rPr>
          <w:rFonts w:ascii="Arial" w:hAnsi="Arial" w:cs="Arial"/>
          <w:b/>
          <w:bCs/>
          <w:szCs w:val="24"/>
        </w:rPr>
        <w:t xml:space="preserve"> </w:t>
      </w:r>
      <w:r w:rsidR="005A2D4A" w:rsidRPr="006073D1">
        <w:rPr>
          <w:rFonts w:ascii="Arial" w:hAnsi="Arial" w:cs="Arial"/>
        </w:rPr>
        <w:t>Referrals will primarily be generated by DCP&amp;P</w:t>
      </w:r>
      <w:r w:rsidR="00860148" w:rsidRPr="006073D1">
        <w:rPr>
          <w:rFonts w:ascii="Arial" w:hAnsi="Arial" w:cs="Arial"/>
        </w:rPr>
        <w:t xml:space="preserve"> in partnership with FPR. O</w:t>
      </w:r>
      <w:r w:rsidR="005A2D4A" w:rsidRPr="006073D1">
        <w:rPr>
          <w:rFonts w:ascii="Arial" w:hAnsi="Arial" w:cs="Arial"/>
        </w:rPr>
        <w:t>ther stakeholders</w:t>
      </w:r>
      <w:r w:rsidR="00860148" w:rsidRPr="006073D1">
        <w:rPr>
          <w:rFonts w:ascii="Arial" w:hAnsi="Arial" w:cs="Arial"/>
        </w:rPr>
        <w:t xml:space="preserve"> may refer youth</w:t>
      </w:r>
      <w:r w:rsidR="005A2D4A" w:rsidRPr="006073D1">
        <w:rPr>
          <w:rFonts w:ascii="Arial" w:hAnsi="Arial" w:cs="Arial"/>
        </w:rPr>
        <w:t xml:space="preserve">, such as Law Guardian, Resource Parent, CASA, CMO, </w:t>
      </w:r>
      <w:r w:rsidR="00860148" w:rsidRPr="006073D1">
        <w:rPr>
          <w:rFonts w:ascii="Arial" w:hAnsi="Arial" w:cs="Arial"/>
        </w:rPr>
        <w:t xml:space="preserve">or self-referrals. </w:t>
      </w:r>
      <w:r w:rsidR="00B97F6A" w:rsidRPr="006073D1">
        <w:rPr>
          <w:rFonts w:ascii="Arial" w:hAnsi="Arial" w:cs="Arial"/>
        </w:rPr>
        <w:t>Eligibility will be assessed by the provider in partnership with DCP&amp;P.</w:t>
      </w:r>
      <w:r w:rsidR="4D84AF8E" w:rsidRPr="006073D1">
        <w:rPr>
          <w:rFonts w:ascii="Arial" w:hAnsi="Arial" w:cs="Arial"/>
        </w:rPr>
        <w:t xml:space="preserve"> Referrals must be initiated prior to the youth’s 21</w:t>
      </w:r>
      <w:r w:rsidR="4D84AF8E" w:rsidRPr="006073D1">
        <w:rPr>
          <w:rFonts w:ascii="Arial" w:hAnsi="Arial" w:cs="Arial"/>
          <w:vertAlign w:val="superscript"/>
        </w:rPr>
        <w:t>st</w:t>
      </w:r>
      <w:r w:rsidR="4D84AF8E" w:rsidRPr="006073D1">
        <w:rPr>
          <w:rFonts w:ascii="Arial" w:hAnsi="Arial" w:cs="Arial"/>
        </w:rPr>
        <w:t xml:space="preserve"> birthday in order to receive a full year of services. Youth </w:t>
      </w:r>
      <w:r w:rsidR="127AC1AC" w:rsidRPr="006073D1">
        <w:rPr>
          <w:rFonts w:ascii="Arial" w:hAnsi="Arial" w:cs="Arial"/>
        </w:rPr>
        <w:t>can receive services after age 21 and up until their 22</w:t>
      </w:r>
      <w:r w:rsidR="127AC1AC" w:rsidRPr="006073D1">
        <w:rPr>
          <w:rFonts w:ascii="Arial" w:hAnsi="Arial" w:cs="Arial"/>
          <w:vertAlign w:val="superscript"/>
        </w:rPr>
        <w:t>nd</w:t>
      </w:r>
      <w:r w:rsidR="127AC1AC" w:rsidRPr="006073D1">
        <w:rPr>
          <w:rFonts w:ascii="Arial" w:hAnsi="Arial" w:cs="Arial"/>
        </w:rPr>
        <w:t xml:space="preserve"> birthday, however, CP&amp;P must continue to remain open.</w:t>
      </w:r>
    </w:p>
    <w:p w14:paraId="558A4E4A" w14:textId="77777777" w:rsidR="00E66231" w:rsidRPr="00076DC1" w:rsidRDefault="00E66231" w:rsidP="00BC6F32">
      <w:pPr>
        <w:pStyle w:val="ListParagraph"/>
        <w:ind w:hanging="360"/>
        <w:jc w:val="both"/>
        <w:rPr>
          <w:rFonts w:ascii="Arial" w:hAnsi="Arial" w:cs="Arial"/>
          <w:szCs w:val="24"/>
        </w:rPr>
      </w:pPr>
    </w:p>
    <w:p w14:paraId="2A9BF224" w14:textId="1E3EF747" w:rsidR="00E30B85" w:rsidRPr="00076DC1" w:rsidRDefault="003E75AD" w:rsidP="00BC6F32">
      <w:pPr>
        <w:pStyle w:val="ListParagraph"/>
        <w:ind w:hanging="360"/>
        <w:jc w:val="both"/>
        <w:rPr>
          <w:rFonts w:ascii="Arial" w:hAnsi="Arial" w:cs="Arial"/>
          <w:szCs w:val="24"/>
        </w:rPr>
      </w:pPr>
      <w:r w:rsidRPr="00076DC1">
        <w:rPr>
          <w:rFonts w:ascii="Arial" w:hAnsi="Arial" w:cs="Arial"/>
          <w:szCs w:val="24"/>
        </w:rPr>
        <w:t>7</w:t>
      </w:r>
      <w:r w:rsidR="00F30827" w:rsidRPr="00076DC1">
        <w:rPr>
          <w:rFonts w:ascii="Arial" w:hAnsi="Arial" w:cs="Arial"/>
          <w:szCs w:val="24"/>
        </w:rPr>
        <w:t>)</w:t>
      </w:r>
      <w:r w:rsidR="00B5426A" w:rsidRPr="00076DC1">
        <w:rPr>
          <w:rFonts w:ascii="Arial" w:hAnsi="Arial" w:cs="Arial"/>
          <w:szCs w:val="24"/>
        </w:rPr>
        <w:tab/>
      </w:r>
      <w:r w:rsidR="001C5584" w:rsidRPr="00076DC1">
        <w:rPr>
          <w:rFonts w:ascii="Arial" w:hAnsi="Arial" w:cs="Arial"/>
          <w:b/>
          <w:bCs/>
          <w:szCs w:val="24"/>
        </w:rPr>
        <w:t>The rejection and termination parameters required for this program initiative:</w:t>
      </w:r>
    </w:p>
    <w:p w14:paraId="606981D9" w14:textId="48742428" w:rsidR="00AA0277" w:rsidRPr="00076DC1" w:rsidRDefault="005A2D4A" w:rsidP="00E30B85">
      <w:pPr>
        <w:pStyle w:val="ListParagraph"/>
        <w:jc w:val="both"/>
        <w:rPr>
          <w:rFonts w:ascii="Arial" w:hAnsi="Arial" w:cs="Arial"/>
          <w:szCs w:val="24"/>
        </w:rPr>
      </w:pPr>
      <w:r w:rsidRPr="00076DC1">
        <w:rPr>
          <w:rFonts w:ascii="Arial" w:hAnsi="Arial" w:cs="Arial"/>
          <w:szCs w:val="24"/>
        </w:rPr>
        <w:t xml:space="preserve">Exclusionary criteria include any youth with DD/ID that preclude the youth’s daily functions. Youth in a PCH (Psychiatric Community Home) or Specialty Residential Services (SPEC) are not eligible. All other levels would be options for participation. For youth in any CSOC setting, acuity and setting restrictions are discussed along with discharge/transition timing </w:t>
      </w:r>
      <w:r w:rsidR="009651E4" w:rsidRPr="00076DC1">
        <w:rPr>
          <w:rFonts w:ascii="Arial" w:hAnsi="Arial" w:cs="Arial"/>
          <w:szCs w:val="24"/>
        </w:rPr>
        <w:t>to</w:t>
      </w:r>
      <w:r w:rsidRPr="00076DC1">
        <w:rPr>
          <w:rFonts w:ascii="Arial" w:hAnsi="Arial" w:cs="Arial"/>
          <w:szCs w:val="24"/>
        </w:rPr>
        <w:t xml:space="preserve"> make an informed decision about </w:t>
      </w:r>
      <w:r w:rsidRPr="00076DC1">
        <w:rPr>
          <w:rFonts w:ascii="Arial" w:hAnsi="Arial" w:cs="Arial"/>
          <w:szCs w:val="24"/>
        </w:rPr>
        <w:lastRenderedPageBreak/>
        <w:t>timing/appropriateness of enrollment.</w:t>
      </w:r>
      <w:r w:rsidR="00AA0277" w:rsidRPr="00076DC1">
        <w:rPr>
          <w:rFonts w:ascii="Arial" w:hAnsi="Arial" w:cs="Arial"/>
          <w:szCs w:val="24"/>
        </w:rPr>
        <w:t xml:space="preserve"> The Program should utilize clinical judgement to determine appropriateness. </w:t>
      </w:r>
    </w:p>
    <w:p w14:paraId="3DB7B20C" w14:textId="77777777" w:rsidR="00AA0277" w:rsidRPr="00076DC1" w:rsidRDefault="00AA0277" w:rsidP="00AA0277">
      <w:pPr>
        <w:pStyle w:val="ListParagraph"/>
        <w:jc w:val="both"/>
        <w:rPr>
          <w:rFonts w:ascii="Arial" w:hAnsi="Arial" w:cs="Arial"/>
          <w:szCs w:val="24"/>
        </w:rPr>
      </w:pPr>
    </w:p>
    <w:p w14:paraId="6B5C088A" w14:textId="0CC00620" w:rsidR="005A2D4A" w:rsidRPr="00076DC1" w:rsidRDefault="005A2D4A" w:rsidP="00AA0277">
      <w:pPr>
        <w:pStyle w:val="ListParagraph"/>
        <w:jc w:val="both"/>
        <w:rPr>
          <w:rFonts w:ascii="Arial" w:hAnsi="Arial" w:cs="Arial"/>
          <w:szCs w:val="24"/>
        </w:rPr>
      </w:pPr>
      <w:r w:rsidRPr="00076DC1">
        <w:rPr>
          <w:rFonts w:ascii="Arial" w:hAnsi="Arial" w:cs="Arial"/>
          <w:szCs w:val="24"/>
        </w:rPr>
        <w:t>Unsuccessful discharges from the program include youth requesting to withdraw from program; youth disengaging from program, program moves toward discharge; and referrals to other programs and supports, such as youth requiring higher level of care, which would initiate discharge from EnlightenMENT.</w:t>
      </w:r>
    </w:p>
    <w:p w14:paraId="5B0709A1" w14:textId="77777777" w:rsidR="00E66231" w:rsidRPr="00076DC1" w:rsidRDefault="00E66231" w:rsidP="00BC6F32">
      <w:pPr>
        <w:pStyle w:val="ListParagraph"/>
        <w:ind w:hanging="360"/>
        <w:jc w:val="both"/>
        <w:rPr>
          <w:rFonts w:ascii="Arial" w:hAnsi="Arial" w:cs="Arial"/>
          <w:szCs w:val="24"/>
        </w:rPr>
      </w:pPr>
    </w:p>
    <w:p w14:paraId="48D2200B" w14:textId="70A1181C" w:rsidR="00E30B85" w:rsidRPr="00076DC1" w:rsidRDefault="003E75AD" w:rsidP="00490C6C">
      <w:pPr>
        <w:pStyle w:val="ListParagraph"/>
        <w:ind w:hanging="360"/>
        <w:rPr>
          <w:rFonts w:ascii="Arial" w:hAnsi="Arial" w:cs="Arial"/>
          <w:szCs w:val="24"/>
        </w:rPr>
      </w:pPr>
      <w:r w:rsidRPr="00076DC1">
        <w:rPr>
          <w:rFonts w:ascii="Arial" w:hAnsi="Arial" w:cs="Arial"/>
          <w:szCs w:val="24"/>
        </w:rPr>
        <w:t>8</w:t>
      </w:r>
      <w:r w:rsidR="00F30827" w:rsidRPr="00076DC1">
        <w:rPr>
          <w:rFonts w:ascii="Arial" w:hAnsi="Arial" w:cs="Arial"/>
          <w:szCs w:val="24"/>
        </w:rPr>
        <w:t>)</w:t>
      </w:r>
      <w:r w:rsidR="00B5426A" w:rsidRPr="00076DC1">
        <w:rPr>
          <w:rFonts w:ascii="Arial" w:hAnsi="Arial" w:cs="Arial"/>
          <w:szCs w:val="24"/>
        </w:rPr>
        <w:tab/>
      </w:r>
      <w:r w:rsidR="001C5584" w:rsidRPr="00076DC1">
        <w:rPr>
          <w:rFonts w:ascii="Arial" w:hAnsi="Arial" w:cs="Arial"/>
          <w:b/>
          <w:bCs/>
          <w:szCs w:val="24"/>
        </w:rPr>
        <w:t>The direct services and activities required for this program initiative:</w:t>
      </w:r>
      <w:r w:rsidR="005A2D4A" w:rsidRPr="00076DC1">
        <w:rPr>
          <w:rFonts w:ascii="Arial" w:hAnsi="Arial" w:cs="Arial"/>
          <w:szCs w:val="24"/>
        </w:rPr>
        <w:tab/>
      </w:r>
    </w:p>
    <w:p w14:paraId="10C97B62" w14:textId="3BA5203A" w:rsidR="005A2D4A" w:rsidRPr="00076DC1" w:rsidRDefault="005A2D4A" w:rsidP="00E30B85">
      <w:pPr>
        <w:pStyle w:val="ListParagraph"/>
        <w:rPr>
          <w:rFonts w:ascii="Arial" w:hAnsi="Arial" w:cs="Arial"/>
          <w:szCs w:val="24"/>
        </w:rPr>
      </w:pPr>
      <w:r w:rsidRPr="00076DC1">
        <w:rPr>
          <w:rFonts w:ascii="Arial" w:hAnsi="Arial" w:cs="Arial"/>
          <w:szCs w:val="24"/>
        </w:rPr>
        <w:t xml:space="preserve">The goal of EnlightenMENT is for Peer Navigators to help increase youth’s ability to articulate and work toward their goals, interact with professionals, and be able to initiate connections to resources on their own. To support youth in achieving their goals and successfully completing the program, a three-phased approach is utilized which includes teaming with youth and the systems they interact with. </w:t>
      </w:r>
    </w:p>
    <w:p w14:paraId="1C8F1A19" w14:textId="77777777" w:rsidR="005A2D4A" w:rsidRPr="00076DC1" w:rsidRDefault="005A2D4A" w:rsidP="00490C6C">
      <w:pPr>
        <w:pStyle w:val="ListParagraph"/>
        <w:ind w:hanging="360"/>
        <w:rPr>
          <w:rFonts w:ascii="Arial" w:hAnsi="Arial" w:cs="Arial"/>
          <w:szCs w:val="24"/>
        </w:rPr>
      </w:pPr>
    </w:p>
    <w:p w14:paraId="38E8ED1A" w14:textId="7C54E8D6" w:rsidR="005A2D4A" w:rsidRPr="00076DC1" w:rsidRDefault="00BC6F32" w:rsidP="00490C6C">
      <w:pPr>
        <w:pStyle w:val="ListParagraph"/>
        <w:ind w:hanging="360"/>
        <w:rPr>
          <w:rFonts w:ascii="Arial" w:hAnsi="Arial" w:cs="Arial"/>
          <w:szCs w:val="24"/>
        </w:rPr>
      </w:pPr>
      <w:r w:rsidRPr="00076DC1">
        <w:rPr>
          <w:rFonts w:ascii="Arial" w:hAnsi="Arial" w:cs="Arial"/>
          <w:szCs w:val="24"/>
        </w:rPr>
        <w:t xml:space="preserve">     </w:t>
      </w:r>
      <w:r w:rsidR="005A2D4A" w:rsidRPr="00076DC1">
        <w:rPr>
          <w:rFonts w:ascii="Arial" w:hAnsi="Arial" w:cs="Arial"/>
          <w:szCs w:val="24"/>
        </w:rPr>
        <w:t>Youth will typically experience the three-phased approach over 12 months with a minimum of 2 contacts per month; however, frequency and duration are individualized based on the young person’s developmental stage.  The three phases of EnlightenMENT are Engagement, Empowerment, and Connections.</w:t>
      </w:r>
    </w:p>
    <w:p w14:paraId="5ADCC4E0" w14:textId="77777777" w:rsidR="005A2D4A" w:rsidRPr="00076DC1" w:rsidRDefault="005A2D4A" w:rsidP="00490C6C">
      <w:pPr>
        <w:pStyle w:val="ListParagraph"/>
        <w:ind w:hanging="360"/>
        <w:rPr>
          <w:rFonts w:ascii="Arial" w:hAnsi="Arial" w:cs="Arial"/>
          <w:szCs w:val="24"/>
        </w:rPr>
      </w:pPr>
    </w:p>
    <w:p w14:paraId="6279BBAF" w14:textId="50198435" w:rsidR="005A2D4A" w:rsidRPr="00076DC1" w:rsidRDefault="00BC6F32" w:rsidP="00490C6C">
      <w:pPr>
        <w:pStyle w:val="ListParagraph"/>
        <w:ind w:hanging="360"/>
        <w:rPr>
          <w:rFonts w:ascii="Arial" w:hAnsi="Arial" w:cs="Arial"/>
          <w:szCs w:val="24"/>
        </w:rPr>
      </w:pPr>
      <w:r w:rsidRPr="00076DC1">
        <w:rPr>
          <w:rFonts w:ascii="Arial" w:hAnsi="Arial" w:cs="Arial"/>
          <w:szCs w:val="24"/>
        </w:rPr>
        <w:t xml:space="preserve">     </w:t>
      </w:r>
      <w:r w:rsidR="005A2D4A" w:rsidRPr="00076DC1">
        <w:rPr>
          <w:rFonts w:ascii="Arial" w:hAnsi="Arial" w:cs="Arial"/>
          <w:szCs w:val="24"/>
        </w:rPr>
        <w:t xml:space="preserve">Activities </w:t>
      </w:r>
      <w:r w:rsidR="00B03758" w:rsidRPr="00076DC1">
        <w:rPr>
          <w:rFonts w:ascii="Arial" w:hAnsi="Arial" w:cs="Arial"/>
          <w:szCs w:val="24"/>
        </w:rPr>
        <w:t>will</w:t>
      </w:r>
      <w:r w:rsidR="005A2D4A" w:rsidRPr="00076DC1">
        <w:rPr>
          <w:rFonts w:ascii="Arial" w:hAnsi="Arial" w:cs="Arial"/>
          <w:szCs w:val="24"/>
        </w:rPr>
        <w:t xml:space="preserve"> include:</w:t>
      </w:r>
    </w:p>
    <w:p w14:paraId="69FF2EF3" w14:textId="019A6261" w:rsidR="00885F53" w:rsidRPr="00076DC1" w:rsidRDefault="005A2D4A" w:rsidP="008D49D6">
      <w:pPr>
        <w:pStyle w:val="ListParagraph"/>
        <w:numPr>
          <w:ilvl w:val="0"/>
          <w:numId w:val="19"/>
        </w:numPr>
        <w:rPr>
          <w:rFonts w:ascii="Arial" w:hAnsi="Arial" w:cs="Arial"/>
          <w:szCs w:val="24"/>
        </w:rPr>
      </w:pPr>
      <w:r w:rsidRPr="00076DC1">
        <w:rPr>
          <w:rFonts w:ascii="Arial" w:hAnsi="Arial" w:cs="Arial"/>
          <w:szCs w:val="24"/>
        </w:rPr>
        <w:t>Peer Navigator</w:t>
      </w:r>
      <w:r w:rsidR="00490C6C" w:rsidRPr="00076DC1">
        <w:rPr>
          <w:rFonts w:ascii="Arial" w:hAnsi="Arial" w:cs="Arial"/>
          <w:szCs w:val="24"/>
        </w:rPr>
        <w:t>s</w:t>
      </w:r>
      <w:r w:rsidRPr="00076DC1">
        <w:rPr>
          <w:rFonts w:ascii="Arial" w:hAnsi="Arial" w:cs="Arial"/>
          <w:szCs w:val="24"/>
        </w:rPr>
        <w:t xml:space="preserve"> developing a rapport with the youth</w:t>
      </w:r>
      <w:r w:rsidR="00A82432" w:rsidRPr="00076DC1">
        <w:rPr>
          <w:rFonts w:ascii="Arial" w:hAnsi="Arial" w:cs="Arial"/>
          <w:szCs w:val="24"/>
        </w:rPr>
        <w:t xml:space="preserve"> by taking time</w:t>
      </w:r>
      <w:r w:rsidRPr="00076DC1">
        <w:rPr>
          <w:rFonts w:ascii="Arial" w:hAnsi="Arial" w:cs="Arial"/>
          <w:szCs w:val="24"/>
        </w:rPr>
        <w:t xml:space="preserve"> to </w:t>
      </w:r>
      <w:r w:rsidR="00A82432" w:rsidRPr="00076DC1">
        <w:rPr>
          <w:rFonts w:ascii="Arial" w:hAnsi="Arial" w:cs="Arial"/>
          <w:szCs w:val="24"/>
        </w:rPr>
        <w:t>engage</w:t>
      </w:r>
      <w:r w:rsidRPr="00076DC1">
        <w:rPr>
          <w:rFonts w:ascii="Arial" w:hAnsi="Arial" w:cs="Arial"/>
          <w:szCs w:val="24"/>
        </w:rPr>
        <w:t xml:space="preserve"> with </w:t>
      </w:r>
      <w:r w:rsidR="00A82432" w:rsidRPr="00076DC1">
        <w:rPr>
          <w:rFonts w:ascii="Arial" w:hAnsi="Arial" w:cs="Arial"/>
          <w:szCs w:val="24"/>
        </w:rPr>
        <w:t xml:space="preserve">them in the </w:t>
      </w:r>
      <w:r w:rsidR="004D2D1C" w:rsidRPr="00076DC1">
        <w:rPr>
          <w:rFonts w:ascii="Arial" w:hAnsi="Arial" w:cs="Arial"/>
          <w:szCs w:val="24"/>
        </w:rPr>
        <w:t xml:space="preserve">early phases of EnlightenMENT, </w:t>
      </w:r>
    </w:p>
    <w:p w14:paraId="7CF6ADC6" w14:textId="37C9BC38" w:rsidR="00787E5F" w:rsidRPr="00076DC1" w:rsidRDefault="00787E5F" w:rsidP="008D49D6">
      <w:pPr>
        <w:pStyle w:val="ListParagraph"/>
        <w:numPr>
          <w:ilvl w:val="0"/>
          <w:numId w:val="19"/>
        </w:numPr>
        <w:rPr>
          <w:rFonts w:ascii="Arial" w:hAnsi="Arial" w:cs="Arial"/>
          <w:szCs w:val="24"/>
        </w:rPr>
      </w:pPr>
      <w:r w:rsidRPr="00076DC1">
        <w:rPr>
          <w:rFonts w:ascii="Arial" w:hAnsi="Arial" w:cs="Arial"/>
          <w:szCs w:val="24"/>
        </w:rPr>
        <w:t xml:space="preserve">teaching </w:t>
      </w:r>
      <w:r w:rsidR="005A2D4A" w:rsidRPr="00076DC1">
        <w:rPr>
          <w:rFonts w:ascii="Arial" w:hAnsi="Arial" w:cs="Arial"/>
          <w:szCs w:val="24"/>
        </w:rPr>
        <w:t xml:space="preserve">youth </w:t>
      </w:r>
      <w:r w:rsidRPr="00076DC1">
        <w:rPr>
          <w:rFonts w:ascii="Arial" w:hAnsi="Arial" w:cs="Arial"/>
          <w:szCs w:val="24"/>
        </w:rPr>
        <w:t>about the roles of each professional in their life,</w:t>
      </w:r>
    </w:p>
    <w:p w14:paraId="695C3B5E" w14:textId="73BEC5EE" w:rsidR="001E7B87" w:rsidRPr="00076DC1" w:rsidRDefault="00FE4005" w:rsidP="008D49D6">
      <w:pPr>
        <w:pStyle w:val="ListParagraph"/>
        <w:numPr>
          <w:ilvl w:val="0"/>
          <w:numId w:val="19"/>
        </w:numPr>
        <w:rPr>
          <w:rFonts w:ascii="Arial" w:hAnsi="Arial" w:cs="Arial"/>
          <w:szCs w:val="24"/>
        </w:rPr>
      </w:pPr>
      <w:r w:rsidRPr="00076DC1">
        <w:rPr>
          <w:rFonts w:ascii="Arial" w:hAnsi="Arial" w:cs="Arial"/>
          <w:szCs w:val="24"/>
        </w:rPr>
        <w:t xml:space="preserve">experiencing different </w:t>
      </w:r>
      <w:r w:rsidR="00787E5F" w:rsidRPr="00076DC1">
        <w:rPr>
          <w:rFonts w:ascii="Arial" w:hAnsi="Arial" w:cs="Arial"/>
          <w:szCs w:val="24"/>
        </w:rPr>
        <w:t>recreational activities</w:t>
      </w:r>
      <w:r w:rsidRPr="00076DC1">
        <w:rPr>
          <w:rFonts w:ascii="Arial" w:hAnsi="Arial" w:cs="Arial"/>
          <w:szCs w:val="24"/>
        </w:rPr>
        <w:t xml:space="preserve"> related to their personal and programmatic</w:t>
      </w:r>
      <w:r w:rsidR="005A2D4A" w:rsidRPr="00076DC1">
        <w:rPr>
          <w:rFonts w:ascii="Arial" w:hAnsi="Arial" w:cs="Arial"/>
          <w:szCs w:val="24"/>
        </w:rPr>
        <w:t xml:space="preserve"> goals</w:t>
      </w:r>
      <w:r w:rsidRPr="00076DC1">
        <w:rPr>
          <w:rFonts w:ascii="Arial" w:hAnsi="Arial" w:cs="Arial"/>
          <w:szCs w:val="24"/>
        </w:rPr>
        <w:t xml:space="preserve">, </w:t>
      </w:r>
    </w:p>
    <w:p w14:paraId="47519F88" w14:textId="5B227380" w:rsidR="00885F53" w:rsidRPr="00076DC1" w:rsidRDefault="005A2D4A" w:rsidP="008D49D6">
      <w:pPr>
        <w:pStyle w:val="ListParagraph"/>
        <w:numPr>
          <w:ilvl w:val="0"/>
          <w:numId w:val="19"/>
        </w:numPr>
        <w:rPr>
          <w:rFonts w:ascii="Arial" w:hAnsi="Arial" w:cs="Arial"/>
          <w:szCs w:val="24"/>
        </w:rPr>
      </w:pPr>
      <w:r w:rsidRPr="00076DC1">
        <w:rPr>
          <w:rFonts w:ascii="Arial" w:hAnsi="Arial" w:cs="Arial"/>
          <w:szCs w:val="24"/>
        </w:rPr>
        <w:t>empowering them to understand how to interact with the child welfare system</w:t>
      </w:r>
      <w:r w:rsidR="00825F6B" w:rsidRPr="00076DC1">
        <w:rPr>
          <w:rFonts w:ascii="Arial" w:hAnsi="Arial" w:cs="Arial"/>
          <w:szCs w:val="24"/>
        </w:rPr>
        <w:t>,</w:t>
      </w:r>
    </w:p>
    <w:p w14:paraId="3532A526" w14:textId="586A606E" w:rsidR="00FE4005" w:rsidRPr="00076DC1" w:rsidRDefault="00FE4005" w:rsidP="008D49D6">
      <w:pPr>
        <w:pStyle w:val="ListParagraph"/>
        <w:numPr>
          <w:ilvl w:val="0"/>
          <w:numId w:val="19"/>
        </w:numPr>
        <w:rPr>
          <w:rFonts w:ascii="Arial" w:hAnsi="Arial" w:cs="Arial"/>
          <w:szCs w:val="24"/>
        </w:rPr>
      </w:pPr>
      <w:r w:rsidRPr="00076DC1">
        <w:rPr>
          <w:rFonts w:ascii="Arial" w:hAnsi="Arial" w:cs="Arial"/>
          <w:szCs w:val="24"/>
        </w:rPr>
        <w:t xml:space="preserve">role modeling appropriate behaviors with the youth during and outside of </w:t>
      </w:r>
      <w:r w:rsidR="00DA7BBB" w:rsidRPr="00076DC1">
        <w:rPr>
          <w:rFonts w:ascii="Arial" w:hAnsi="Arial" w:cs="Arial"/>
          <w:szCs w:val="24"/>
        </w:rPr>
        <w:t>Family Team Meetings, etc</w:t>
      </w:r>
      <w:r w:rsidRPr="00076DC1">
        <w:rPr>
          <w:rFonts w:ascii="Arial" w:hAnsi="Arial" w:cs="Arial"/>
          <w:szCs w:val="24"/>
        </w:rPr>
        <w:t xml:space="preserve">, </w:t>
      </w:r>
    </w:p>
    <w:p w14:paraId="4AB2C898" w14:textId="77777777" w:rsidR="00A82432" w:rsidRPr="00076DC1" w:rsidRDefault="00A82432" w:rsidP="008D49D6">
      <w:pPr>
        <w:pStyle w:val="ListParagraph"/>
        <w:numPr>
          <w:ilvl w:val="0"/>
          <w:numId w:val="19"/>
        </w:numPr>
        <w:rPr>
          <w:rFonts w:ascii="Arial" w:hAnsi="Arial" w:cs="Arial"/>
          <w:szCs w:val="24"/>
        </w:rPr>
      </w:pPr>
      <w:r w:rsidRPr="00076DC1">
        <w:rPr>
          <w:rFonts w:ascii="Arial" w:hAnsi="Arial" w:cs="Arial"/>
          <w:szCs w:val="24"/>
        </w:rPr>
        <w:t>offering</w:t>
      </w:r>
      <w:r w:rsidR="005A2D4A" w:rsidRPr="00076DC1">
        <w:rPr>
          <w:rFonts w:ascii="Arial" w:hAnsi="Arial" w:cs="Arial"/>
          <w:szCs w:val="24"/>
        </w:rPr>
        <w:t xml:space="preserve"> support and resources to guide youth in pursuing goals</w:t>
      </w:r>
      <w:r w:rsidRPr="00076DC1">
        <w:rPr>
          <w:rFonts w:ascii="Arial" w:hAnsi="Arial" w:cs="Arial"/>
          <w:szCs w:val="24"/>
        </w:rPr>
        <w:t>,</w:t>
      </w:r>
    </w:p>
    <w:p w14:paraId="4768B8D1" w14:textId="36D46717" w:rsidR="00A82432" w:rsidRPr="00076DC1" w:rsidRDefault="00DA7BBB" w:rsidP="008D49D6">
      <w:pPr>
        <w:pStyle w:val="ListParagraph"/>
        <w:numPr>
          <w:ilvl w:val="0"/>
          <w:numId w:val="19"/>
        </w:numPr>
        <w:rPr>
          <w:rFonts w:ascii="Arial" w:hAnsi="Arial" w:cs="Arial"/>
          <w:szCs w:val="24"/>
        </w:rPr>
      </w:pPr>
      <w:r w:rsidRPr="00076DC1">
        <w:rPr>
          <w:rFonts w:ascii="Arial" w:hAnsi="Arial" w:cs="Arial"/>
          <w:szCs w:val="24"/>
        </w:rPr>
        <w:t>exemplifying resiliency over the</w:t>
      </w:r>
      <w:r w:rsidR="005A2D4A" w:rsidRPr="00076DC1">
        <w:rPr>
          <w:rFonts w:ascii="Arial" w:hAnsi="Arial" w:cs="Arial"/>
          <w:szCs w:val="24"/>
        </w:rPr>
        <w:t xml:space="preserve"> challenges they may face</w:t>
      </w:r>
      <w:r w:rsidR="00A82432" w:rsidRPr="00076DC1">
        <w:rPr>
          <w:rFonts w:ascii="Arial" w:hAnsi="Arial" w:cs="Arial"/>
          <w:szCs w:val="24"/>
        </w:rPr>
        <w:t xml:space="preserve"> related to being in the child welfare system,</w:t>
      </w:r>
    </w:p>
    <w:p w14:paraId="5A513CC3" w14:textId="1CC56944" w:rsidR="00A82432" w:rsidRPr="00076DC1" w:rsidRDefault="005A2D4A" w:rsidP="008D49D6">
      <w:pPr>
        <w:pStyle w:val="ListParagraph"/>
        <w:numPr>
          <w:ilvl w:val="0"/>
          <w:numId w:val="19"/>
        </w:numPr>
        <w:rPr>
          <w:rFonts w:ascii="Arial" w:hAnsi="Arial" w:cs="Arial"/>
          <w:szCs w:val="24"/>
        </w:rPr>
      </w:pPr>
      <w:r w:rsidRPr="00076DC1">
        <w:rPr>
          <w:rFonts w:ascii="Arial" w:hAnsi="Arial" w:cs="Arial"/>
          <w:szCs w:val="24"/>
        </w:rPr>
        <w:t xml:space="preserve">connecting them to </w:t>
      </w:r>
      <w:r w:rsidR="003D3FE3" w:rsidRPr="00076DC1">
        <w:rPr>
          <w:rFonts w:ascii="Arial" w:hAnsi="Arial" w:cs="Arial"/>
          <w:szCs w:val="24"/>
        </w:rPr>
        <w:t xml:space="preserve">formal and informal </w:t>
      </w:r>
      <w:r w:rsidRPr="00076DC1">
        <w:rPr>
          <w:rFonts w:ascii="Arial" w:hAnsi="Arial" w:cs="Arial"/>
          <w:szCs w:val="24"/>
        </w:rPr>
        <w:t xml:space="preserve">social support systems, </w:t>
      </w:r>
    </w:p>
    <w:p w14:paraId="625466AB" w14:textId="6C9A7C0C" w:rsidR="00A82432" w:rsidRPr="00076DC1" w:rsidRDefault="005A2D4A" w:rsidP="008D49D6">
      <w:pPr>
        <w:pStyle w:val="ListParagraph"/>
        <w:numPr>
          <w:ilvl w:val="0"/>
          <w:numId w:val="19"/>
        </w:numPr>
        <w:rPr>
          <w:rFonts w:ascii="Arial" w:hAnsi="Arial" w:cs="Arial"/>
          <w:szCs w:val="24"/>
        </w:rPr>
      </w:pPr>
      <w:r w:rsidRPr="00076DC1">
        <w:rPr>
          <w:rFonts w:ascii="Arial" w:hAnsi="Arial" w:cs="Arial"/>
          <w:szCs w:val="24"/>
        </w:rPr>
        <w:t xml:space="preserve">providing and linking youth to </w:t>
      </w:r>
      <w:r w:rsidR="009C6A23" w:rsidRPr="00076DC1">
        <w:rPr>
          <w:rFonts w:ascii="Arial" w:hAnsi="Arial" w:cs="Arial"/>
          <w:szCs w:val="24"/>
        </w:rPr>
        <w:t>concrete</w:t>
      </w:r>
      <w:r w:rsidRPr="00076DC1">
        <w:rPr>
          <w:rFonts w:ascii="Arial" w:hAnsi="Arial" w:cs="Arial"/>
          <w:szCs w:val="24"/>
        </w:rPr>
        <w:t xml:space="preserve"> resources </w:t>
      </w:r>
      <w:r w:rsidR="009C6A23" w:rsidRPr="00076DC1">
        <w:rPr>
          <w:rFonts w:ascii="Arial" w:hAnsi="Arial" w:cs="Arial"/>
          <w:szCs w:val="24"/>
        </w:rPr>
        <w:t xml:space="preserve">and supports </w:t>
      </w:r>
      <w:r w:rsidRPr="00076DC1">
        <w:rPr>
          <w:rFonts w:ascii="Arial" w:hAnsi="Arial" w:cs="Arial"/>
          <w:szCs w:val="24"/>
        </w:rPr>
        <w:t>within their community,</w:t>
      </w:r>
    </w:p>
    <w:p w14:paraId="73222181" w14:textId="7994F3A8" w:rsidR="005A2D4A" w:rsidRPr="00076DC1" w:rsidRDefault="005A2D4A" w:rsidP="008D49D6">
      <w:pPr>
        <w:pStyle w:val="ListParagraph"/>
        <w:numPr>
          <w:ilvl w:val="0"/>
          <w:numId w:val="19"/>
        </w:numPr>
        <w:rPr>
          <w:rFonts w:ascii="Arial" w:hAnsi="Arial" w:cs="Arial"/>
          <w:szCs w:val="24"/>
        </w:rPr>
      </w:pPr>
      <w:r w:rsidRPr="00076DC1">
        <w:rPr>
          <w:rFonts w:ascii="Arial" w:hAnsi="Arial" w:cs="Arial"/>
          <w:szCs w:val="24"/>
        </w:rPr>
        <w:t>empowering every youth to advocate for themselves.</w:t>
      </w:r>
    </w:p>
    <w:p w14:paraId="70E915FC" w14:textId="77777777" w:rsidR="004D0CFF" w:rsidRPr="00076DC1" w:rsidRDefault="004D0CFF" w:rsidP="004D0CFF">
      <w:pPr>
        <w:pStyle w:val="CommentText"/>
      </w:pPr>
    </w:p>
    <w:p w14:paraId="28075347" w14:textId="3FB510C5" w:rsidR="009C6A23" w:rsidRPr="00076DC1" w:rsidRDefault="009C6A23" w:rsidP="00D37D3C">
      <w:pPr>
        <w:pStyle w:val="CommentText"/>
        <w:ind w:left="720"/>
        <w:rPr>
          <w:rFonts w:ascii="Arial" w:hAnsi="Arial" w:cs="Arial"/>
          <w:sz w:val="24"/>
          <w:szCs w:val="24"/>
        </w:rPr>
      </w:pPr>
      <w:r w:rsidRPr="00076DC1">
        <w:rPr>
          <w:rFonts w:ascii="Arial" w:hAnsi="Arial" w:cs="Arial"/>
          <w:sz w:val="24"/>
          <w:szCs w:val="24"/>
        </w:rPr>
        <w:t xml:space="preserve">Financial assistance </w:t>
      </w:r>
      <w:r w:rsidR="004D0CFF" w:rsidRPr="00076DC1">
        <w:rPr>
          <w:rFonts w:ascii="Arial" w:hAnsi="Arial" w:cs="Arial"/>
          <w:sz w:val="24"/>
          <w:szCs w:val="24"/>
        </w:rPr>
        <w:t xml:space="preserve">will be provided </w:t>
      </w:r>
      <w:r w:rsidRPr="00076DC1">
        <w:rPr>
          <w:rFonts w:ascii="Arial" w:hAnsi="Arial" w:cs="Arial"/>
          <w:sz w:val="24"/>
          <w:szCs w:val="24"/>
        </w:rPr>
        <w:t>for recreatio</w:t>
      </w:r>
      <w:r w:rsidR="004D0CFF" w:rsidRPr="00076DC1">
        <w:rPr>
          <w:rFonts w:ascii="Arial" w:hAnsi="Arial" w:cs="Arial"/>
          <w:sz w:val="24"/>
          <w:szCs w:val="24"/>
        </w:rPr>
        <w:t xml:space="preserve">nal activities, </w:t>
      </w:r>
      <w:r w:rsidR="008D64DF" w:rsidRPr="00076DC1">
        <w:rPr>
          <w:rFonts w:ascii="Arial" w:hAnsi="Arial" w:cs="Arial"/>
          <w:sz w:val="24"/>
          <w:szCs w:val="24"/>
        </w:rPr>
        <w:t>meals to support service goals, as well as any concrete supports that are not able to be supported by DCF. Transportation will be provided for all youth who are enrolled in the program</w:t>
      </w:r>
      <w:r w:rsidR="00D37D3C" w:rsidRPr="00076DC1">
        <w:rPr>
          <w:rFonts w:ascii="Arial" w:hAnsi="Arial" w:cs="Arial"/>
          <w:sz w:val="24"/>
          <w:szCs w:val="24"/>
        </w:rPr>
        <w:t xml:space="preserve"> by </w:t>
      </w:r>
      <w:r w:rsidR="00DB2E90" w:rsidRPr="00076DC1">
        <w:rPr>
          <w:rFonts w:ascii="Arial" w:hAnsi="Arial" w:cs="Arial"/>
          <w:sz w:val="24"/>
          <w:szCs w:val="24"/>
        </w:rPr>
        <w:t>Provider Agency</w:t>
      </w:r>
      <w:r w:rsidR="00D37D3C" w:rsidRPr="00076DC1">
        <w:rPr>
          <w:rFonts w:ascii="Arial" w:hAnsi="Arial" w:cs="Arial"/>
          <w:sz w:val="24"/>
          <w:szCs w:val="24"/>
        </w:rPr>
        <w:t>.</w:t>
      </w:r>
    </w:p>
    <w:p w14:paraId="7F6C5882" w14:textId="77777777" w:rsidR="005A2D4A" w:rsidRPr="00076DC1" w:rsidRDefault="005A2D4A" w:rsidP="00490C6C">
      <w:pPr>
        <w:pStyle w:val="ListParagraph"/>
        <w:ind w:hanging="360"/>
        <w:rPr>
          <w:rFonts w:ascii="Arial" w:hAnsi="Arial" w:cs="Arial"/>
          <w:szCs w:val="24"/>
        </w:rPr>
      </w:pPr>
    </w:p>
    <w:p w14:paraId="00B9FAAE" w14:textId="25BE00F2" w:rsidR="005A2D4A" w:rsidRDefault="00BC6F32" w:rsidP="00490C6C">
      <w:pPr>
        <w:pStyle w:val="ListParagraph"/>
        <w:ind w:hanging="360"/>
        <w:rPr>
          <w:rStyle w:val="Hyperlink"/>
          <w:rFonts w:ascii="Arial" w:hAnsi="Arial" w:cs="Arial"/>
        </w:rPr>
      </w:pPr>
      <w:r w:rsidRPr="00076DC1">
        <w:rPr>
          <w:rFonts w:ascii="Arial" w:hAnsi="Arial" w:cs="Arial"/>
          <w:szCs w:val="24"/>
        </w:rPr>
        <w:t xml:space="preserve">     </w:t>
      </w:r>
      <w:r w:rsidR="005A2D4A" w:rsidRPr="00076DC1">
        <w:rPr>
          <w:rFonts w:ascii="Arial" w:hAnsi="Arial" w:cs="Arial"/>
          <w:szCs w:val="24"/>
        </w:rPr>
        <w:t xml:space="preserve">Please see EnlightenMENT Program Manual for all direct services and activities required for service delivery. </w:t>
      </w:r>
      <w:hyperlink r:id="rId13" w:history="1">
        <w:r w:rsidR="008F3D6A" w:rsidRPr="00076DC1">
          <w:rPr>
            <w:rStyle w:val="Hyperlink"/>
            <w:rFonts w:ascii="Arial" w:hAnsi="Arial" w:cs="Arial"/>
          </w:rPr>
          <w:t>EnlightenMENT-Program-Manual.pdf (nj.gov)</w:t>
        </w:r>
      </w:hyperlink>
    </w:p>
    <w:p w14:paraId="2062B237" w14:textId="77777777" w:rsidR="008F43D9" w:rsidRDefault="008F43D9" w:rsidP="00490C6C">
      <w:pPr>
        <w:pStyle w:val="ListParagraph"/>
        <w:ind w:hanging="360"/>
        <w:rPr>
          <w:rStyle w:val="Hyperlink"/>
          <w:rFonts w:ascii="Arial" w:hAnsi="Arial" w:cs="Arial"/>
        </w:rPr>
      </w:pPr>
    </w:p>
    <w:p w14:paraId="4478E00E" w14:textId="77777777" w:rsidR="008F43D9" w:rsidRPr="00076DC1" w:rsidRDefault="008F43D9" w:rsidP="00490C6C">
      <w:pPr>
        <w:pStyle w:val="ListParagraph"/>
        <w:ind w:hanging="360"/>
        <w:rPr>
          <w:rFonts w:ascii="Arial" w:hAnsi="Arial" w:cs="Arial"/>
          <w:szCs w:val="24"/>
        </w:rPr>
      </w:pPr>
    </w:p>
    <w:p w14:paraId="2D6A46BA" w14:textId="77777777" w:rsidR="00E66231" w:rsidRPr="00076DC1" w:rsidRDefault="00E66231" w:rsidP="00BC6F32">
      <w:pPr>
        <w:pStyle w:val="ListParagraph"/>
        <w:ind w:hanging="360"/>
        <w:jc w:val="both"/>
        <w:rPr>
          <w:rFonts w:ascii="Arial" w:hAnsi="Arial" w:cs="Arial"/>
          <w:b/>
          <w:bCs/>
          <w:szCs w:val="24"/>
        </w:rPr>
      </w:pPr>
    </w:p>
    <w:p w14:paraId="3A3DB480" w14:textId="16D6C421" w:rsidR="001C5584" w:rsidRPr="00076DC1" w:rsidRDefault="003E75AD" w:rsidP="00BC6F32">
      <w:pPr>
        <w:pStyle w:val="ListParagraph"/>
        <w:ind w:hanging="360"/>
        <w:jc w:val="both"/>
        <w:rPr>
          <w:rFonts w:ascii="Arial" w:hAnsi="Arial" w:cs="Arial"/>
          <w:b/>
          <w:bCs/>
          <w:szCs w:val="24"/>
        </w:rPr>
      </w:pPr>
      <w:r w:rsidRPr="00076DC1">
        <w:rPr>
          <w:rFonts w:ascii="Arial" w:hAnsi="Arial" w:cs="Arial"/>
          <w:szCs w:val="24"/>
        </w:rPr>
        <w:t>9</w:t>
      </w:r>
      <w:r w:rsidR="00F30827" w:rsidRPr="00076DC1">
        <w:rPr>
          <w:rFonts w:ascii="Arial" w:hAnsi="Arial" w:cs="Arial"/>
          <w:szCs w:val="24"/>
        </w:rPr>
        <w:t>)</w:t>
      </w:r>
      <w:r w:rsidR="00BC6F32" w:rsidRPr="00076DC1">
        <w:rPr>
          <w:rFonts w:ascii="Arial" w:hAnsi="Arial" w:cs="Arial"/>
          <w:szCs w:val="24"/>
        </w:rPr>
        <w:t xml:space="preserve">  </w:t>
      </w:r>
      <w:bookmarkStart w:id="2" w:name="_Hlk137539459"/>
      <w:r w:rsidR="001C5584" w:rsidRPr="00076DC1">
        <w:rPr>
          <w:rFonts w:ascii="Arial" w:hAnsi="Arial" w:cs="Arial"/>
          <w:b/>
          <w:bCs/>
          <w:szCs w:val="24"/>
        </w:rPr>
        <w:t xml:space="preserve">The service modalities required for this program initiative </w:t>
      </w:r>
      <w:r w:rsidR="00BC3404" w:rsidRPr="00076DC1">
        <w:rPr>
          <w:rFonts w:ascii="Arial" w:hAnsi="Arial" w:cs="Arial"/>
          <w:b/>
          <w:bCs/>
          <w:szCs w:val="24"/>
        </w:rPr>
        <w:t xml:space="preserve">are: </w:t>
      </w:r>
    </w:p>
    <w:p w14:paraId="482EED9F" w14:textId="4B5EB91D" w:rsidR="00AB216A" w:rsidRPr="00076DC1" w:rsidRDefault="00AB216A" w:rsidP="00BC6F32">
      <w:pPr>
        <w:pStyle w:val="ListParagraph"/>
        <w:ind w:hanging="360"/>
        <w:jc w:val="both"/>
        <w:rPr>
          <w:rFonts w:ascii="Arial" w:hAnsi="Arial" w:cs="Arial"/>
          <w:b/>
          <w:bCs/>
          <w:szCs w:val="24"/>
        </w:rPr>
      </w:pPr>
    </w:p>
    <w:p w14:paraId="0BF06AE6" w14:textId="4E4DC4E4" w:rsidR="00AB216A" w:rsidRPr="006073D1" w:rsidRDefault="00AB216A" w:rsidP="00DE2D9A">
      <w:pPr>
        <w:pStyle w:val="ListParagraph"/>
        <w:numPr>
          <w:ilvl w:val="0"/>
          <w:numId w:val="22"/>
        </w:numPr>
        <w:jc w:val="both"/>
        <w:rPr>
          <w:rFonts w:ascii="Arial" w:hAnsi="Arial" w:cs="Arial"/>
          <w:b/>
          <w:bCs/>
          <w:szCs w:val="24"/>
        </w:rPr>
      </w:pPr>
      <w:r w:rsidRPr="006073D1">
        <w:rPr>
          <w:rFonts w:ascii="Arial" w:hAnsi="Arial" w:cs="Arial"/>
          <w:b/>
          <w:bCs/>
          <w:szCs w:val="24"/>
        </w:rPr>
        <w:t xml:space="preserve">Evidence Based practice service modalities: </w:t>
      </w:r>
      <w:r w:rsidRPr="006073D1">
        <w:rPr>
          <w:rFonts w:ascii="Arial" w:hAnsi="Arial" w:cs="Arial"/>
          <w:szCs w:val="24"/>
        </w:rPr>
        <w:t>None.</w:t>
      </w:r>
    </w:p>
    <w:p w14:paraId="0A752B1B" w14:textId="77777777" w:rsidR="00BF6143" w:rsidRPr="00076DC1" w:rsidRDefault="00BF6143" w:rsidP="00BC6F32">
      <w:pPr>
        <w:pStyle w:val="ListParagraph"/>
        <w:ind w:hanging="360"/>
        <w:jc w:val="both"/>
        <w:rPr>
          <w:rFonts w:ascii="Arial" w:hAnsi="Arial" w:cs="Arial"/>
          <w:szCs w:val="24"/>
        </w:rPr>
      </w:pPr>
    </w:p>
    <w:p w14:paraId="61B3031A" w14:textId="7E6282B3" w:rsidR="005A2D4A" w:rsidRPr="006073D1" w:rsidRDefault="001C5584" w:rsidP="00B85561">
      <w:pPr>
        <w:pStyle w:val="ListParagraph"/>
        <w:numPr>
          <w:ilvl w:val="0"/>
          <w:numId w:val="22"/>
        </w:numPr>
        <w:jc w:val="both"/>
        <w:rPr>
          <w:rFonts w:ascii="Arial" w:hAnsi="Arial" w:cs="Arial"/>
          <w:szCs w:val="24"/>
        </w:rPr>
      </w:pPr>
      <w:r w:rsidRPr="006073D1">
        <w:rPr>
          <w:rFonts w:ascii="Arial" w:hAnsi="Arial" w:cs="Arial"/>
          <w:b/>
          <w:bCs/>
          <w:szCs w:val="24"/>
        </w:rPr>
        <w:t xml:space="preserve">DCF Program Service Names: </w:t>
      </w:r>
      <w:r w:rsidR="005A2D4A" w:rsidRPr="006073D1">
        <w:rPr>
          <w:rFonts w:ascii="Arial" w:hAnsi="Arial" w:cs="Arial"/>
          <w:szCs w:val="24"/>
        </w:rPr>
        <w:t>Mentoring, Peer to Peer (P2P)</w:t>
      </w:r>
      <w:r w:rsidR="006073D1">
        <w:rPr>
          <w:rFonts w:ascii="Arial" w:hAnsi="Arial" w:cs="Arial"/>
          <w:szCs w:val="24"/>
        </w:rPr>
        <w:t>: EnlightenMENT</w:t>
      </w:r>
    </w:p>
    <w:p w14:paraId="335F8B90" w14:textId="77777777" w:rsidR="00E66231" w:rsidRPr="00076DC1" w:rsidRDefault="00E66231" w:rsidP="00BC6F32">
      <w:pPr>
        <w:pStyle w:val="ListParagraph"/>
        <w:ind w:hanging="360"/>
        <w:jc w:val="both"/>
        <w:rPr>
          <w:rFonts w:ascii="Arial" w:hAnsi="Arial" w:cs="Arial"/>
          <w:szCs w:val="24"/>
        </w:rPr>
      </w:pPr>
    </w:p>
    <w:p w14:paraId="61247FDE" w14:textId="1E3196CF" w:rsidR="00EA77F0" w:rsidRPr="006073D1" w:rsidRDefault="00EA77F0" w:rsidP="00547271">
      <w:pPr>
        <w:pStyle w:val="ListParagraph"/>
        <w:numPr>
          <w:ilvl w:val="0"/>
          <w:numId w:val="22"/>
        </w:numPr>
        <w:jc w:val="both"/>
        <w:rPr>
          <w:rFonts w:ascii="Arial" w:hAnsi="Arial" w:cs="Arial"/>
          <w:b/>
          <w:bCs/>
          <w:szCs w:val="24"/>
        </w:rPr>
      </w:pPr>
      <w:r w:rsidRPr="006073D1">
        <w:rPr>
          <w:rFonts w:ascii="Arial" w:hAnsi="Arial" w:cs="Arial"/>
          <w:b/>
          <w:bCs/>
          <w:szCs w:val="24"/>
        </w:rPr>
        <w:t>Other/</w:t>
      </w:r>
      <w:r w:rsidR="001F70F0" w:rsidRPr="006073D1">
        <w:rPr>
          <w:rFonts w:ascii="Arial" w:hAnsi="Arial" w:cs="Arial"/>
          <w:b/>
          <w:bCs/>
          <w:szCs w:val="24"/>
        </w:rPr>
        <w:t>Non-evidence</w:t>
      </w:r>
      <w:r w:rsidRPr="006073D1">
        <w:rPr>
          <w:rFonts w:ascii="Arial" w:hAnsi="Arial" w:cs="Arial"/>
          <w:b/>
          <w:bCs/>
          <w:szCs w:val="24"/>
        </w:rPr>
        <w:t>-based practice service modalities:</w:t>
      </w:r>
      <w:r w:rsidR="00B84249" w:rsidRPr="006073D1">
        <w:rPr>
          <w:rFonts w:ascii="Arial" w:hAnsi="Arial" w:cs="Arial"/>
          <w:b/>
          <w:bCs/>
          <w:szCs w:val="24"/>
        </w:rPr>
        <w:t xml:space="preserve"> </w:t>
      </w:r>
      <w:r w:rsidR="004A64A2" w:rsidRPr="006073D1">
        <w:rPr>
          <w:rFonts w:ascii="Arial" w:hAnsi="Arial" w:cs="Arial"/>
          <w:szCs w:val="24"/>
        </w:rPr>
        <w:t xml:space="preserve">EnlightenMENT </w:t>
      </w:r>
      <w:r w:rsidR="00186996" w:rsidRPr="006073D1">
        <w:rPr>
          <w:rFonts w:ascii="Arial" w:hAnsi="Arial" w:cs="Arial"/>
          <w:szCs w:val="24"/>
        </w:rPr>
        <w:t xml:space="preserve">was adapted from the </w:t>
      </w:r>
      <w:r w:rsidR="004A64A2" w:rsidRPr="006073D1">
        <w:rPr>
          <w:rFonts w:ascii="Arial" w:hAnsi="Arial" w:cs="Arial"/>
          <w:szCs w:val="24"/>
        </w:rPr>
        <w:t>evidence-informed practice</w:t>
      </w:r>
      <w:r w:rsidR="00186996" w:rsidRPr="006073D1">
        <w:rPr>
          <w:rFonts w:ascii="Arial" w:hAnsi="Arial" w:cs="Arial"/>
          <w:szCs w:val="24"/>
        </w:rPr>
        <w:t xml:space="preserve">, </w:t>
      </w:r>
      <w:r w:rsidR="004A64A2" w:rsidRPr="006073D1">
        <w:rPr>
          <w:rFonts w:ascii="Arial" w:hAnsi="Arial" w:cs="Arial"/>
          <w:szCs w:val="24"/>
        </w:rPr>
        <w:t xml:space="preserve">BraveLife Intervention. </w:t>
      </w:r>
      <w:r w:rsidR="009526B1" w:rsidRPr="006073D1">
        <w:rPr>
          <w:rFonts w:ascii="Arial" w:hAnsi="Arial" w:cs="Arial"/>
          <w:szCs w:val="24"/>
        </w:rPr>
        <w:t xml:space="preserve">It is built on the tenets of </w:t>
      </w:r>
      <w:r w:rsidR="006073D1">
        <w:rPr>
          <w:rFonts w:ascii="Arial" w:hAnsi="Arial" w:cs="Arial"/>
          <w:szCs w:val="24"/>
        </w:rPr>
        <w:t>near-</w:t>
      </w:r>
      <w:r w:rsidR="00BE373F" w:rsidRPr="006073D1">
        <w:rPr>
          <w:rFonts w:ascii="Arial" w:hAnsi="Arial" w:cs="Arial"/>
          <w:szCs w:val="24"/>
        </w:rPr>
        <w:t>peer support service models.</w:t>
      </w:r>
    </w:p>
    <w:p w14:paraId="57E4D82E" w14:textId="77777777" w:rsidR="00EC7AA7" w:rsidRPr="00076DC1" w:rsidRDefault="00EC7AA7" w:rsidP="00BC6F32">
      <w:pPr>
        <w:pStyle w:val="ListParagraph"/>
        <w:ind w:hanging="360"/>
        <w:jc w:val="both"/>
        <w:rPr>
          <w:rFonts w:ascii="Arial" w:hAnsi="Arial" w:cs="Arial"/>
          <w:b/>
          <w:bCs/>
          <w:szCs w:val="24"/>
        </w:rPr>
      </w:pPr>
    </w:p>
    <w:bookmarkEnd w:id="2"/>
    <w:p w14:paraId="6F6AF5DB" w14:textId="050A5351" w:rsidR="00EC7AA7" w:rsidRPr="006073D1" w:rsidRDefault="07600D5B" w:rsidP="006971A2">
      <w:pPr>
        <w:pStyle w:val="ListParagraph"/>
        <w:numPr>
          <w:ilvl w:val="0"/>
          <w:numId w:val="5"/>
        </w:numPr>
        <w:jc w:val="both"/>
        <w:rPr>
          <w:rFonts w:ascii="Arial" w:hAnsi="Arial" w:cs="Arial"/>
        </w:rPr>
      </w:pPr>
      <w:r w:rsidRPr="006073D1">
        <w:rPr>
          <w:rFonts w:ascii="Arial" w:hAnsi="Arial" w:cs="Arial"/>
          <w:b/>
          <w:bCs/>
        </w:rPr>
        <w:t xml:space="preserve">The type of treatment sessions required for this program initiative are: </w:t>
      </w:r>
      <w:r w:rsidRPr="006073D1">
        <w:rPr>
          <w:rFonts w:ascii="Arial" w:hAnsi="Arial" w:cs="Arial"/>
        </w:rPr>
        <w:t>Face to Face, Individual, In Community, In</w:t>
      </w:r>
      <w:r w:rsidR="006073D1">
        <w:rPr>
          <w:rFonts w:ascii="Arial" w:hAnsi="Arial" w:cs="Arial"/>
        </w:rPr>
        <w:t>-</w:t>
      </w:r>
      <w:r w:rsidRPr="006073D1">
        <w:rPr>
          <w:rFonts w:ascii="Arial" w:hAnsi="Arial" w:cs="Arial"/>
        </w:rPr>
        <w:t>Home, Group</w:t>
      </w:r>
    </w:p>
    <w:p w14:paraId="025A6F7E" w14:textId="77777777" w:rsidR="00EC7AA7" w:rsidRPr="00076DC1" w:rsidRDefault="00EC7AA7" w:rsidP="00BC6F32">
      <w:pPr>
        <w:ind w:left="720" w:hanging="360"/>
        <w:jc w:val="both"/>
        <w:rPr>
          <w:rFonts w:ascii="Arial" w:hAnsi="Arial" w:cs="Arial"/>
        </w:rPr>
      </w:pPr>
    </w:p>
    <w:p w14:paraId="6A1FCFD5" w14:textId="28A7CE7B" w:rsidR="00FE2FA5" w:rsidRPr="006073D1" w:rsidRDefault="07600D5B" w:rsidP="00E93933">
      <w:pPr>
        <w:pStyle w:val="ListParagraph"/>
        <w:numPr>
          <w:ilvl w:val="0"/>
          <w:numId w:val="5"/>
        </w:numPr>
        <w:jc w:val="both"/>
        <w:rPr>
          <w:rFonts w:ascii="Arial" w:hAnsi="Arial" w:cs="Arial"/>
        </w:rPr>
      </w:pPr>
      <w:r w:rsidRPr="006073D1">
        <w:rPr>
          <w:rFonts w:ascii="Arial" w:hAnsi="Arial" w:cs="Arial"/>
          <w:b/>
          <w:bCs/>
        </w:rPr>
        <w:t xml:space="preserve">The frequency of the treatment sessions required for this program initiative are:  </w:t>
      </w:r>
      <w:r w:rsidRPr="006073D1">
        <w:rPr>
          <w:rFonts w:ascii="Arial" w:hAnsi="Arial" w:cs="Arial"/>
        </w:rPr>
        <w:t xml:space="preserve">Youth will typically experience the three-phased approach over 12 months with a minimum of two (2) contacts per month; </w:t>
      </w:r>
      <w:r w:rsidR="00BC6D7B" w:rsidRPr="006073D1">
        <w:rPr>
          <w:rFonts w:ascii="Arial" w:hAnsi="Arial" w:cs="Arial"/>
        </w:rPr>
        <w:t>frequency</w:t>
      </w:r>
      <w:r w:rsidRPr="006073D1">
        <w:rPr>
          <w:rFonts w:ascii="Arial" w:hAnsi="Arial" w:cs="Arial"/>
        </w:rPr>
        <w:t xml:space="preserve"> and duration are individualized based on the young person’s developmental stage. Expectation is that there will be a </w:t>
      </w:r>
      <w:r w:rsidR="00BC6D7B" w:rsidRPr="006073D1">
        <w:rPr>
          <w:rFonts w:ascii="Arial" w:hAnsi="Arial" w:cs="Arial"/>
        </w:rPr>
        <w:t>minimum</w:t>
      </w:r>
      <w:r w:rsidRPr="006073D1">
        <w:rPr>
          <w:rFonts w:ascii="Arial" w:hAnsi="Arial" w:cs="Arial"/>
        </w:rPr>
        <w:t xml:space="preserve"> of one (1) face to face visit a month and the second visit can be face to face, </w:t>
      </w:r>
      <w:r w:rsidR="00BC6D7B" w:rsidRPr="006073D1">
        <w:rPr>
          <w:rFonts w:ascii="Arial" w:hAnsi="Arial" w:cs="Arial"/>
        </w:rPr>
        <w:t>virtual</w:t>
      </w:r>
      <w:r w:rsidRPr="006073D1">
        <w:rPr>
          <w:rFonts w:ascii="Arial" w:hAnsi="Arial" w:cs="Arial"/>
        </w:rPr>
        <w:t xml:space="preserve"> or phone contact.</w:t>
      </w:r>
    </w:p>
    <w:p w14:paraId="6B5003ED" w14:textId="77777777" w:rsidR="00552D16" w:rsidRPr="00076DC1" w:rsidRDefault="00552D16" w:rsidP="00BC6F32">
      <w:pPr>
        <w:spacing w:line="259" w:lineRule="auto"/>
        <w:ind w:left="720" w:hanging="360"/>
        <w:jc w:val="both"/>
        <w:rPr>
          <w:rFonts w:ascii="Arial" w:hAnsi="Arial" w:cs="Arial"/>
        </w:rPr>
      </w:pPr>
    </w:p>
    <w:p w14:paraId="02496880" w14:textId="165BA378" w:rsidR="00EA77F0" w:rsidRPr="006073D1" w:rsidRDefault="07600D5B" w:rsidP="008C7D74">
      <w:pPr>
        <w:pStyle w:val="ListParagraph"/>
        <w:numPr>
          <w:ilvl w:val="0"/>
          <w:numId w:val="5"/>
        </w:numPr>
        <w:spacing w:line="259" w:lineRule="auto"/>
        <w:jc w:val="both"/>
        <w:rPr>
          <w:rFonts w:ascii="Arial" w:eastAsia="Arial" w:hAnsi="Arial" w:cs="Arial"/>
          <w:szCs w:val="24"/>
        </w:rPr>
      </w:pPr>
      <w:r w:rsidRPr="006073D1">
        <w:rPr>
          <w:rFonts w:ascii="Arial" w:hAnsi="Arial" w:cs="Arial"/>
          <w:b/>
          <w:bCs/>
        </w:rPr>
        <w:t xml:space="preserve">Providers are required to communicate with Parent/Family/Youth Advisory Councils, or to incorporate the participation of the communities the providers serve in some other manner: </w:t>
      </w:r>
      <w:r w:rsidRPr="006073D1">
        <w:rPr>
          <w:rFonts w:ascii="Arial" w:hAnsi="Arial" w:cs="Arial"/>
        </w:rPr>
        <w:t>Yes</w:t>
      </w:r>
      <w:r w:rsidR="006073D1" w:rsidRPr="006073D1">
        <w:rPr>
          <w:rFonts w:ascii="Arial" w:hAnsi="Arial" w:cs="Arial"/>
        </w:rPr>
        <w:t>; Engaging people with lived experience represents one key way that agencies gather important information, shape programming and policy, and help improve</w:t>
      </w:r>
      <w:r w:rsidR="006073D1">
        <w:rPr>
          <w:rFonts w:ascii="Arial" w:hAnsi="Arial" w:cs="Arial"/>
        </w:rPr>
        <w:t xml:space="preserve"> </w:t>
      </w:r>
      <w:r w:rsidR="006073D1" w:rsidRPr="006073D1">
        <w:rPr>
          <w:rFonts w:ascii="Arial" w:hAnsi="Arial" w:cs="Arial"/>
        </w:rPr>
        <w:t>outcomes for those served.</w:t>
      </w:r>
    </w:p>
    <w:p w14:paraId="433B3F45" w14:textId="77777777" w:rsidR="00FE2FA5" w:rsidRPr="00076DC1" w:rsidRDefault="00FE2FA5" w:rsidP="00BC6F32">
      <w:pPr>
        <w:ind w:left="720" w:hanging="360"/>
        <w:jc w:val="both"/>
        <w:rPr>
          <w:rFonts w:ascii="Arial" w:hAnsi="Arial" w:cs="Arial"/>
          <w:szCs w:val="24"/>
        </w:rPr>
      </w:pPr>
    </w:p>
    <w:p w14:paraId="3077BD38" w14:textId="76D5F50E" w:rsidR="008E560A" w:rsidRPr="00076DC1" w:rsidRDefault="07600D5B" w:rsidP="00BC6F32">
      <w:pPr>
        <w:ind w:left="720" w:hanging="450"/>
        <w:jc w:val="both"/>
        <w:rPr>
          <w:rFonts w:ascii="Arial" w:hAnsi="Arial" w:cs="Arial"/>
        </w:rPr>
      </w:pPr>
      <w:r w:rsidRPr="00076DC1">
        <w:rPr>
          <w:rFonts w:ascii="Arial" w:hAnsi="Arial" w:cs="Arial"/>
        </w:rPr>
        <w:t>1</w:t>
      </w:r>
      <w:r w:rsidR="006612F8">
        <w:rPr>
          <w:rFonts w:ascii="Arial" w:hAnsi="Arial" w:cs="Arial"/>
        </w:rPr>
        <w:t>4</w:t>
      </w:r>
      <w:r w:rsidRPr="00076DC1">
        <w:rPr>
          <w:rFonts w:ascii="Arial" w:hAnsi="Arial" w:cs="Arial"/>
        </w:rPr>
        <w:t xml:space="preserve">) </w:t>
      </w:r>
      <w:r w:rsidRPr="00076DC1">
        <w:tab/>
      </w:r>
      <w:r w:rsidRPr="00076DC1">
        <w:rPr>
          <w:rFonts w:ascii="Arial" w:hAnsi="Arial" w:cs="Arial"/>
          <w:b/>
          <w:bCs/>
        </w:rPr>
        <w:t>The professional development through staff training, supervision, technical assistance meetings, continuing education, professional board participation, and site visits, required for this program initiative are</w:t>
      </w:r>
      <w:r w:rsidRPr="00076DC1">
        <w:rPr>
          <w:rFonts w:ascii="Arial" w:hAnsi="Arial" w:cs="Arial"/>
        </w:rPr>
        <w:t xml:space="preserve">:  </w:t>
      </w:r>
    </w:p>
    <w:p w14:paraId="25D51FF1" w14:textId="2DB11FE3" w:rsidR="00C36633" w:rsidRPr="00076DC1" w:rsidRDefault="00C36633" w:rsidP="00C36633">
      <w:pPr>
        <w:ind w:left="720"/>
        <w:jc w:val="both"/>
        <w:rPr>
          <w:rFonts w:ascii="Arial" w:hAnsi="Arial" w:cs="Arial"/>
        </w:rPr>
      </w:pPr>
    </w:p>
    <w:p w14:paraId="31E862F6" w14:textId="77260F07" w:rsidR="00C36633" w:rsidRPr="00076DC1" w:rsidRDefault="00C36633" w:rsidP="00C36633">
      <w:pPr>
        <w:ind w:left="720"/>
        <w:jc w:val="both"/>
        <w:rPr>
          <w:rFonts w:ascii="Arial" w:hAnsi="Arial" w:cs="Arial"/>
          <w:b/>
          <w:bCs/>
        </w:rPr>
      </w:pPr>
      <w:r w:rsidRPr="00076DC1">
        <w:rPr>
          <w:rFonts w:ascii="Arial" w:hAnsi="Arial" w:cs="Arial"/>
          <w:b/>
          <w:bCs/>
        </w:rPr>
        <w:t>Professional Development Training:</w:t>
      </w:r>
    </w:p>
    <w:p w14:paraId="15064DA0" w14:textId="05FA8A50" w:rsidR="008E560A" w:rsidRPr="00076DC1" w:rsidRDefault="000752D7" w:rsidP="008D49D6">
      <w:pPr>
        <w:pStyle w:val="ListParagraph"/>
        <w:numPr>
          <w:ilvl w:val="0"/>
          <w:numId w:val="14"/>
        </w:numPr>
        <w:jc w:val="both"/>
        <w:rPr>
          <w:rFonts w:ascii="Arial" w:hAnsi="Arial" w:cs="Arial"/>
        </w:rPr>
      </w:pPr>
      <w:r w:rsidRPr="00076DC1">
        <w:rPr>
          <w:rFonts w:ascii="Arial" w:hAnsi="Arial" w:cs="Arial"/>
          <w:u w:val="single"/>
        </w:rPr>
        <w:t>EnlightenMENT Program Model Training</w:t>
      </w:r>
      <w:r w:rsidRPr="00076DC1">
        <w:rPr>
          <w:rFonts w:ascii="Arial" w:hAnsi="Arial" w:cs="Arial"/>
        </w:rPr>
        <w:t xml:space="preserve">– introduces new EnlightenMENT </w:t>
      </w:r>
      <w:r w:rsidR="00790407" w:rsidRPr="00076DC1">
        <w:rPr>
          <w:rFonts w:ascii="Arial" w:hAnsi="Arial" w:cs="Arial"/>
        </w:rPr>
        <w:t xml:space="preserve">staff to the theory and application of the model. </w:t>
      </w:r>
      <w:r w:rsidR="002E2262" w:rsidRPr="00076DC1">
        <w:rPr>
          <w:rFonts w:ascii="Arial" w:hAnsi="Arial" w:cs="Arial"/>
        </w:rPr>
        <w:t>Program staff are trained and</w:t>
      </w:r>
      <w:r w:rsidR="07600D5B" w:rsidRPr="00076DC1">
        <w:rPr>
          <w:rFonts w:ascii="Arial" w:hAnsi="Arial" w:cs="Arial"/>
        </w:rPr>
        <w:t xml:space="preserve"> coached to develop the skills and competencies to perform their role effectively prior to working with youth. </w:t>
      </w:r>
    </w:p>
    <w:p w14:paraId="6609A27F" w14:textId="70675794" w:rsidR="004F169C" w:rsidRPr="00076DC1" w:rsidRDefault="004F169C" w:rsidP="008D49D6">
      <w:pPr>
        <w:pStyle w:val="ListParagraph"/>
        <w:numPr>
          <w:ilvl w:val="0"/>
          <w:numId w:val="14"/>
        </w:numPr>
        <w:jc w:val="both"/>
        <w:rPr>
          <w:rFonts w:ascii="Arial" w:hAnsi="Arial" w:cs="Arial"/>
        </w:rPr>
      </w:pPr>
      <w:r w:rsidRPr="00076DC1">
        <w:rPr>
          <w:rFonts w:ascii="Arial" w:hAnsi="Arial" w:cs="Arial"/>
          <w:u w:val="single"/>
        </w:rPr>
        <w:t>EnlightenMENT Supervisor’s Training</w:t>
      </w:r>
      <w:r w:rsidRPr="00076DC1">
        <w:rPr>
          <w:rFonts w:ascii="Arial" w:hAnsi="Arial" w:cs="Arial"/>
        </w:rPr>
        <w:t xml:space="preserve">- </w:t>
      </w:r>
      <w:r w:rsidR="002D15FE" w:rsidRPr="00076DC1">
        <w:rPr>
          <w:rFonts w:ascii="Arial" w:hAnsi="Arial" w:cs="Arial"/>
        </w:rPr>
        <w:t>introduces new EnlightenMENT supervisors to the theory and application of the model. In addition, supervisors are trained in how to coach</w:t>
      </w:r>
      <w:r w:rsidR="0076213A" w:rsidRPr="00076DC1">
        <w:rPr>
          <w:rFonts w:ascii="Arial" w:hAnsi="Arial" w:cs="Arial"/>
        </w:rPr>
        <w:t xml:space="preserve"> and supervise Peer Navigators</w:t>
      </w:r>
      <w:r w:rsidR="007262C8" w:rsidRPr="00076DC1">
        <w:rPr>
          <w:rFonts w:ascii="Arial" w:hAnsi="Arial" w:cs="Arial"/>
        </w:rPr>
        <w:t xml:space="preserve"> through professional and personal </w:t>
      </w:r>
      <w:r w:rsidR="009066FC" w:rsidRPr="00076DC1">
        <w:rPr>
          <w:rFonts w:ascii="Arial" w:hAnsi="Arial" w:cs="Arial"/>
        </w:rPr>
        <w:t xml:space="preserve">development goals. Supervisory roles will be clarified and </w:t>
      </w:r>
      <w:r w:rsidR="00AE4D91" w:rsidRPr="00076DC1">
        <w:rPr>
          <w:rFonts w:ascii="Arial" w:hAnsi="Arial" w:cs="Arial"/>
        </w:rPr>
        <w:t xml:space="preserve">refreshers related to trauma, countertransference and </w:t>
      </w:r>
      <w:r w:rsidR="006C7539" w:rsidRPr="00076DC1">
        <w:rPr>
          <w:rFonts w:ascii="Arial" w:hAnsi="Arial" w:cs="Arial"/>
        </w:rPr>
        <w:t xml:space="preserve">strategic sharing will be reviewed. </w:t>
      </w:r>
    </w:p>
    <w:p w14:paraId="04F8D33C" w14:textId="695DD000" w:rsidR="008E560A" w:rsidRPr="00076DC1" w:rsidRDefault="006C3124" w:rsidP="008D49D6">
      <w:pPr>
        <w:pStyle w:val="ListParagraph"/>
        <w:numPr>
          <w:ilvl w:val="0"/>
          <w:numId w:val="14"/>
        </w:numPr>
        <w:jc w:val="both"/>
        <w:rPr>
          <w:rFonts w:ascii="Arial" w:hAnsi="Arial" w:cs="Arial"/>
        </w:rPr>
      </w:pPr>
      <w:r w:rsidRPr="00076DC1">
        <w:rPr>
          <w:rFonts w:ascii="Arial" w:hAnsi="Arial" w:cs="Arial"/>
          <w:u w:val="single"/>
        </w:rPr>
        <w:t>Youth</w:t>
      </w:r>
      <w:r w:rsidR="009331BC" w:rsidRPr="00076DC1">
        <w:rPr>
          <w:rFonts w:ascii="Arial" w:hAnsi="Arial" w:cs="Arial"/>
          <w:u w:val="single"/>
        </w:rPr>
        <w:t xml:space="preserve"> </w:t>
      </w:r>
      <w:r w:rsidRPr="00076DC1">
        <w:rPr>
          <w:rFonts w:ascii="Arial" w:hAnsi="Arial" w:cs="Arial"/>
          <w:u w:val="single"/>
        </w:rPr>
        <w:t>Thrive Training</w:t>
      </w:r>
      <w:r w:rsidR="0029455E" w:rsidRPr="00076DC1">
        <w:rPr>
          <w:rFonts w:ascii="Arial" w:hAnsi="Arial" w:cs="Arial"/>
        </w:rPr>
        <w:t xml:space="preserve">- Content is organized around the five Youth Thrive Protective and Promotive factors: Knowledge of adolescent development, </w:t>
      </w:r>
      <w:r w:rsidR="00642279" w:rsidRPr="00076DC1">
        <w:rPr>
          <w:rFonts w:ascii="Arial" w:hAnsi="Arial" w:cs="Arial"/>
        </w:rPr>
        <w:lastRenderedPageBreak/>
        <w:t>social</w:t>
      </w:r>
      <w:r w:rsidR="0029455E" w:rsidRPr="00076DC1">
        <w:rPr>
          <w:rFonts w:ascii="Arial" w:hAnsi="Arial" w:cs="Arial"/>
        </w:rPr>
        <w:t xml:space="preserve"> connections, cognitive &amp; social/emotional competence, Concrete supports in times of need &amp; Resilience. This training teaches practical techniques</w:t>
      </w:r>
      <w:r w:rsidR="00B91BD8" w:rsidRPr="00076DC1">
        <w:rPr>
          <w:rFonts w:ascii="Arial" w:hAnsi="Arial" w:cs="Arial"/>
        </w:rPr>
        <w:t xml:space="preserve"> to work with young people who have been affected by the child welfare system. </w:t>
      </w:r>
    </w:p>
    <w:p w14:paraId="56F12E10" w14:textId="5BC81E13" w:rsidR="006C3124" w:rsidRPr="00076DC1" w:rsidRDefault="006C3124" w:rsidP="008D49D6">
      <w:pPr>
        <w:pStyle w:val="ListParagraph"/>
        <w:numPr>
          <w:ilvl w:val="0"/>
          <w:numId w:val="14"/>
        </w:numPr>
        <w:jc w:val="both"/>
        <w:rPr>
          <w:rFonts w:ascii="Arial" w:hAnsi="Arial" w:cs="Arial"/>
        </w:rPr>
      </w:pPr>
      <w:r w:rsidRPr="00076DC1">
        <w:rPr>
          <w:rFonts w:ascii="Arial" w:hAnsi="Arial" w:cs="Arial"/>
          <w:u w:val="single"/>
        </w:rPr>
        <w:t>G</w:t>
      </w:r>
      <w:r w:rsidR="00B91BD8" w:rsidRPr="00076DC1">
        <w:rPr>
          <w:rFonts w:ascii="Arial" w:hAnsi="Arial" w:cs="Arial"/>
          <w:u w:val="single"/>
        </w:rPr>
        <w:t>ot</w:t>
      </w:r>
      <w:r w:rsidRPr="00076DC1">
        <w:rPr>
          <w:rFonts w:ascii="Arial" w:hAnsi="Arial" w:cs="Arial"/>
          <w:u w:val="single"/>
        </w:rPr>
        <w:t xml:space="preserve"> Adolescents Training</w:t>
      </w:r>
      <w:r w:rsidR="004D06A3" w:rsidRPr="00076DC1">
        <w:rPr>
          <w:rFonts w:ascii="Arial" w:hAnsi="Arial" w:cs="Arial"/>
        </w:rPr>
        <w:t>- is designed to orient all EnlightenMENT staff to the Department of Children &amp; Families</w:t>
      </w:r>
      <w:r w:rsidR="009331BC" w:rsidRPr="00076DC1">
        <w:rPr>
          <w:rFonts w:ascii="Arial" w:hAnsi="Arial" w:cs="Arial"/>
        </w:rPr>
        <w:t xml:space="preserve"> adolescent polic</w:t>
      </w:r>
      <w:r w:rsidR="00B91BD8" w:rsidRPr="00076DC1">
        <w:rPr>
          <w:rFonts w:ascii="Arial" w:hAnsi="Arial" w:cs="Arial"/>
        </w:rPr>
        <w:t>ies</w:t>
      </w:r>
      <w:r w:rsidR="009331BC" w:rsidRPr="00076DC1">
        <w:rPr>
          <w:rFonts w:ascii="Arial" w:hAnsi="Arial" w:cs="Arial"/>
        </w:rPr>
        <w:t xml:space="preserve"> and practice. </w:t>
      </w:r>
      <w:r w:rsidR="004D06A3" w:rsidRPr="00076DC1">
        <w:rPr>
          <w:rFonts w:ascii="Arial" w:hAnsi="Arial" w:cs="Arial"/>
        </w:rPr>
        <w:t>The training will include information about healing centered engagement, youth leadership &amp; advocacy, and other youth related topics.</w:t>
      </w:r>
    </w:p>
    <w:p w14:paraId="12098E22" w14:textId="361E7109" w:rsidR="00993E15" w:rsidRPr="00076DC1" w:rsidRDefault="00993E15" w:rsidP="008D49D6">
      <w:pPr>
        <w:pStyle w:val="ListParagraph"/>
        <w:numPr>
          <w:ilvl w:val="0"/>
          <w:numId w:val="14"/>
        </w:numPr>
        <w:jc w:val="both"/>
        <w:rPr>
          <w:rFonts w:ascii="Arial" w:hAnsi="Arial" w:cs="Arial"/>
        </w:rPr>
      </w:pPr>
      <w:r w:rsidRPr="00076DC1">
        <w:rPr>
          <w:rFonts w:ascii="Arial" w:hAnsi="Arial" w:cs="Arial"/>
          <w:u w:val="single"/>
        </w:rPr>
        <w:t>Adolescent Legal System Overview</w:t>
      </w:r>
      <w:r w:rsidRPr="00076DC1">
        <w:rPr>
          <w:rFonts w:ascii="Arial" w:hAnsi="Arial" w:cs="Arial"/>
        </w:rPr>
        <w:t xml:space="preserve">- </w:t>
      </w:r>
      <w:r w:rsidR="002E3DD9" w:rsidRPr="00076DC1">
        <w:rPr>
          <w:rFonts w:ascii="Arial" w:hAnsi="Arial" w:cs="Arial"/>
        </w:rPr>
        <w:t xml:space="preserve">The pre-recorded webinar </w:t>
      </w:r>
      <w:r w:rsidR="003522AE" w:rsidRPr="00076DC1">
        <w:rPr>
          <w:rFonts w:ascii="Arial" w:hAnsi="Arial" w:cs="Arial"/>
        </w:rPr>
        <w:t>provides participants an overview of child welfare court proceedings in New Jersey.</w:t>
      </w:r>
    </w:p>
    <w:p w14:paraId="7C3D5F66" w14:textId="77777777" w:rsidR="006C3124" w:rsidRPr="00076DC1" w:rsidRDefault="006C3124" w:rsidP="00E2675C">
      <w:pPr>
        <w:pStyle w:val="ListParagraph"/>
        <w:ind w:left="1080"/>
        <w:jc w:val="both"/>
        <w:rPr>
          <w:rFonts w:ascii="Arial" w:hAnsi="Arial" w:cs="Arial"/>
        </w:rPr>
      </w:pPr>
    </w:p>
    <w:p w14:paraId="3CA3FE79" w14:textId="43553CF7" w:rsidR="00E2675C" w:rsidRPr="00076DC1" w:rsidRDefault="00E2675C" w:rsidP="008E560A">
      <w:pPr>
        <w:ind w:left="720"/>
        <w:jc w:val="both"/>
        <w:rPr>
          <w:rFonts w:ascii="Arial" w:hAnsi="Arial" w:cs="Arial"/>
          <w:b/>
          <w:bCs/>
        </w:rPr>
      </w:pPr>
      <w:r w:rsidRPr="00076DC1">
        <w:rPr>
          <w:rFonts w:ascii="Arial" w:hAnsi="Arial" w:cs="Arial"/>
          <w:b/>
          <w:bCs/>
        </w:rPr>
        <w:t>Meetings/Supervisions:</w:t>
      </w:r>
    </w:p>
    <w:p w14:paraId="206B6591" w14:textId="2F346013" w:rsidR="00F60D35" w:rsidRPr="00076DC1" w:rsidRDefault="00F60D35" w:rsidP="008D49D6">
      <w:pPr>
        <w:pStyle w:val="ListParagraph"/>
        <w:numPr>
          <w:ilvl w:val="0"/>
          <w:numId w:val="15"/>
        </w:numPr>
        <w:jc w:val="both"/>
        <w:rPr>
          <w:rFonts w:ascii="Arial" w:hAnsi="Arial" w:cs="Arial"/>
        </w:rPr>
      </w:pPr>
      <w:r w:rsidRPr="00076DC1">
        <w:rPr>
          <w:rFonts w:ascii="Arial" w:hAnsi="Arial" w:cs="Arial"/>
          <w:u w:val="single"/>
        </w:rPr>
        <w:t>Operations Calls</w:t>
      </w:r>
      <w:r w:rsidRPr="00076DC1">
        <w:rPr>
          <w:rFonts w:ascii="Arial" w:hAnsi="Arial" w:cs="Arial"/>
        </w:rPr>
        <w:t xml:space="preserve">- </w:t>
      </w:r>
      <w:r w:rsidR="00D50A1B" w:rsidRPr="00076DC1">
        <w:rPr>
          <w:rFonts w:ascii="Arial" w:hAnsi="Arial" w:cs="Arial"/>
        </w:rPr>
        <w:t xml:space="preserve">Monthly calls for all involved parties to discuss relevant topics regarding EnlightenMENT implementation. </w:t>
      </w:r>
      <w:r w:rsidR="004449C3" w:rsidRPr="00076DC1">
        <w:rPr>
          <w:rFonts w:ascii="Arial" w:hAnsi="Arial" w:cs="Arial"/>
        </w:rPr>
        <w:t>Such topics may include</w:t>
      </w:r>
      <w:r w:rsidR="006B6C39" w:rsidRPr="00076DC1">
        <w:rPr>
          <w:rFonts w:ascii="Arial" w:hAnsi="Arial" w:cs="Arial"/>
        </w:rPr>
        <w:t xml:space="preserve"> ramp up, data collection, </w:t>
      </w:r>
      <w:r w:rsidR="00820EC9" w:rsidRPr="00076DC1">
        <w:rPr>
          <w:rFonts w:ascii="Arial" w:hAnsi="Arial" w:cs="Arial"/>
        </w:rPr>
        <w:t xml:space="preserve">other </w:t>
      </w:r>
      <w:r w:rsidR="004449C3" w:rsidRPr="00076DC1">
        <w:rPr>
          <w:rFonts w:ascii="Arial" w:hAnsi="Arial" w:cs="Arial"/>
        </w:rPr>
        <w:t xml:space="preserve">operational needs, agency relationships, </w:t>
      </w:r>
      <w:r w:rsidR="00820EC9" w:rsidRPr="00076DC1">
        <w:rPr>
          <w:rFonts w:ascii="Arial" w:hAnsi="Arial" w:cs="Arial"/>
        </w:rPr>
        <w:t xml:space="preserve">referral and intake processes, </w:t>
      </w:r>
      <w:r w:rsidR="004401AA" w:rsidRPr="00076DC1">
        <w:rPr>
          <w:rFonts w:ascii="Arial" w:hAnsi="Arial" w:cs="Arial"/>
        </w:rPr>
        <w:t>provider strengths, successes and areas for growth.</w:t>
      </w:r>
    </w:p>
    <w:p w14:paraId="70B15ECC" w14:textId="58FE6704" w:rsidR="00F60D35" w:rsidRPr="00076DC1" w:rsidRDefault="00F60D35" w:rsidP="008D49D6">
      <w:pPr>
        <w:pStyle w:val="ListParagraph"/>
        <w:numPr>
          <w:ilvl w:val="0"/>
          <w:numId w:val="15"/>
        </w:numPr>
        <w:jc w:val="both"/>
        <w:rPr>
          <w:rFonts w:ascii="Arial" w:hAnsi="Arial" w:cs="Arial"/>
        </w:rPr>
      </w:pPr>
      <w:r w:rsidRPr="00076DC1">
        <w:rPr>
          <w:rFonts w:ascii="Arial" w:hAnsi="Arial" w:cs="Arial"/>
          <w:u w:val="single"/>
        </w:rPr>
        <w:t>Partnership Meetings</w:t>
      </w:r>
      <w:r w:rsidRPr="00076DC1">
        <w:rPr>
          <w:rFonts w:ascii="Arial" w:hAnsi="Arial" w:cs="Arial"/>
        </w:rPr>
        <w:t xml:space="preserve">- </w:t>
      </w:r>
      <w:r w:rsidR="002D603E" w:rsidRPr="00076DC1">
        <w:rPr>
          <w:rFonts w:ascii="Arial" w:hAnsi="Arial" w:cs="Arial"/>
        </w:rPr>
        <w:t>Quarterly calls</w:t>
      </w:r>
      <w:r w:rsidR="00A50FDD" w:rsidRPr="00076DC1">
        <w:rPr>
          <w:rFonts w:ascii="Arial" w:hAnsi="Arial" w:cs="Arial"/>
        </w:rPr>
        <w:t xml:space="preserve"> for all involved parties to discuss relevant topics </w:t>
      </w:r>
      <w:r w:rsidR="00ED2770" w:rsidRPr="00076DC1">
        <w:rPr>
          <w:rFonts w:ascii="Arial" w:hAnsi="Arial" w:cs="Arial"/>
        </w:rPr>
        <w:t xml:space="preserve">regarding EnlightenMENT statewide implementation. Such topics may include state/provider updates, </w:t>
      </w:r>
      <w:r w:rsidR="00240A7A" w:rsidRPr="00076DC1">
        <w:rPr>
          <w:rFonts w:ascii="Arial" w:hAnsi="Arial" w:cs="Arial"/>
        </w:rPr>
        <w:t xml:space="preserve">data review, provider bright spots and high-level operational needs. </w:t>
      </w:r>
      <w:r w:rsidR="004C46C1" w:rsidRPr="00076DC1">
        <w:rPr>
          <w:rFonts w:ascii="Arial" w:hAnsi="Arial" w:cs="Arial"/>
        </w:rPr>
        <w:t xml:space="preserve">Best practices of continuous quality improvement and data trends will be discussed regularly. </w:t>
      </w:r>
    </w:p>
    <w:p w14:paraId="162E0036" w14:textId="353A5AF3" w:rsidR="00354472" w:rsidRPr="00076DC1" w:rsidRDefault="00354472" w:rsidP="008D49D6">
      <w:pPr>
        <w:pStyle w:val="ListParagraph"/>
        <w:numPr>
          <w:ilvl w:val="0"/>
          <w:numId w:val="15"/>
        </w:numPr>
        <w:jc w:val="both"/>
        <w:rPr>
          <w:rFonts w:ascii="Arial" w:hAnsi="Arial" w:cs="Arial"/>
        </w:rPr>
      </w:pPr>
      <w:r w:rsidRPr="00076DC1">
        <w:rPr>
          <w:rFonts w:ascii="Arial" w:hAnsi="Arial" w:cs="Arial"/>
          <w:u w:val="single"/>
        </w:rPr>
        <w:t>Case Consultation</w:t>
      </w:r>
      <w:r w:rsidRPr="00076DC1">
        <w:rPr>
          <w:rFonts w:ascii="Arial" w:hAnsi="Arial" w:cs="Arial"/>
        </w:rPr>
        <w:t>-</w:t>
      </w:r>
      <w:r w:rsidR="00556BD0" w:rsidRPr="00076DC1">
        <w:rPr>
          <w:rFonts w:ascii="Arial" w:hAnsi="Arial" w:cs="Arial"/>
        </w:rPr>
        <w:t xml:space="preserve"> </w:t>
      </w:r>
      <w:r w:rsidR="001079CC" w:rsidRPr="00076DC1">
        <w:rPr>
          <w:rFonts w:ascii="Arial" w:hAnsi="Arial" w:cs="Arial"/>
        </w:rPr>
        <w:t>High-risk cases to be discussed with DCP&amp;P</w:t>
      </w:r>
      <w:r w:rsidR="00FC2360" w:rsidRPr="00076DC1">
        <w:rPr>
          <w:rFonts w:ascii="Arial" w:hAnsi="Arial" w:cs="Arial"/>
        </w:rPr>
        <w:t xml:space="preserve"> regularly to include OFPR, as needed.</w:t>
      </w:r>
    </w:p>
    <w:p w14:paraId="50214F27" w14:textId="11C82B62" w:rsidR="00D50A1B" w:rsidRPr="00076DC1" w:rsidRDefault="00D50A1B" w:rsidP="008D49D6">
      <w:pPr>
        <w:pStyle w:val="ListParagraph"/>
        <w:numPr>
          <w:ilvl w:val="0"/>
          <w:numId w:val="15"/>
        </w:numPr>
        <w:jc w:val="both"/>
        <w:rPr>
          <w:rFonts w:ascii="Arial" w:hAnsi="Arial" w:cs="Arial"/>
        </w:rPr>
      </w:pPr>
      <w:r w:rsidRPr="00076DC1">
        <w:rPr>
          <w:rFonts w:ascii="Arial" w:hAnsi="Arial" w:cs="Arial"/>
          <w:u w:val="single"/>
        </w:rPr>
        <w:t>Program Development</w:t>
      </w:r>
      <w:r w:rsidR="00F152CB" w:rsidRPr="00076DC1">
        <w:rPr>
          <w:rFonts w:ascii="Arial" w:hAnsi="Arial" w:cs="Arial"/>
          <w:u w:val="single"/>
        </w:rPr>
        <w:t>/CQI</w:t>
      </w:r>
      <w:r w:rsidR="00CB66CE" w:rsidRPr="00076DC1">
        <w:rPr>
          <w:rFonts w:ascii="Arial" w:hAnsi="Arial" w:cs="Arial"/>
        </w:rPr>
        <w:t>- Monthly calls</w:t>
      </w:r>
      <w:r w:rsidR="00DB6462" w:rsidRPr="00076DC1">
        <w:rPr>
          <w:rFonts w:ascii="Arial" w:hAnsi="Arial" w:cs="Arial"/>
        </w:rPr>
        <w:t xml:space="preserve">, or as needed, </w:t>
      </w:r>
      <w:r w:rsidR="00CB66CE" w:rsidRPr="00076DC1">
        <w:rPr>
          <w:rFonts w:ascii="Arial" w:hAnsi="Arial" w:cs="Arial"/>
        </w:rPr>
        <w:t xml:space="preserve">for all involved parties to develop CQI </w:t>
      </w:r>
      <w:r w:rsidR="00E017F7" w:rsidRPr="00076DC1">
        <w:rPr>
          <w:rFonts w:ascii="Arial" w:hAnsi="Arial" w:cs="Arial"/>
        </w:rPr>
        <w:t>dashboards, KPIs, fidelity tools and</w:t>
      </w:r>
      <w:r w:rsidR="00DD7CD9" w:rsidRPr="00076DC1">
        <w:rPr>
          <w:rFonts w:ascii="Arial" w:hAnsi="Arial" w:cs="Arial"/>
        </w:rPr>
        <w:t xml:space="preserve"> advise on </w:t>
      </w:r>
      <w:r w:rsidR="00DB6462" w:rsidRPr="00076DC1">
        <w:rPr>
          <w:rFonts w:ascii="Arial" w:hAnsi="Arial" w:cs="Arial"/>
        </w:rPr>
        <w:t xml:space="preserve">evaluation analysis and findings. Refine program manual and </w:t>
      </w:r>
      <w:r w:rsidR="00C17154" w:rsidRPr="00076DC1">
        <w:rPr>
          <w:rFonts w:ascii="Arial" w:hAnsi="Arial" w:cs="Arial"/>
        </w:rPr>
        <w:t>model training, as needed.</w:t>
      </w:r>
    </w:p>
    <w:p w14:paraId="2DA837BC" w14:textId="77777777" w:rsidR="004C5965" w:rsidRPr="00076DC1" w:rsidRDefault="004C5965" w:rsidP="008D49D6">
      <w:pPr>
        <w:pStyle w:val="ListParagraph"/>
        <w:numPr>
          <w:ilvl w:val="0"/>
          <w:numId w:val="15"/>
        </w:numPr>
        <w:jc w:val="both"/>
        <w:rPr>
          <w:rFonts w:ascii="Arial" w:hAnsi="Arial" w:cs="Arial"/>
        </w:rPr>
      </w:pPr>
      <w:r w:rsidRPr="00076DC1">
        <w:rPr>
          <w:rFonts w:ascii="Arial" w:hAnsi="Arial" w:cs="Arial"/>
        </w:rPr>
        <w:t xml:space="preserve">Program staff will be required to meet with the Model Developer and/or any other relevant entity for consultation throughout FY24. </w:t>
      </w:r>
    </w:p>
    <w:p w14:paraId="296EF2FA" w14:textId="77777777" w:rsidR="004C5965" w:rsidRPr="00076DC1" w:rsidRDefault="004C5965" w:rsidP="008D49D6">
      <w:pPr>
        <w:pStyle w:val="ListParagraph"/>
        <w:numPr>
          <w:ilvl w:val="0"/>
          <w:numId w:val="15"/>
        </w:numPr>
        <w:jc w:val="both"/>
        <w:rPr>
          <w:rFonts w:ascii="Arial" w:hAnsi="Arial" w:cs="Arial"/>
        </w:rPr>
      </w:pPr>
      <w:r w:rsidRPr="00076DC1">
        <w:rPr>
          <w:rFonts w:ascii="Arial" w:hAnsi="Arial" w:cs="Arial"/>
        </w:rPr>
        <w:t>Program staff will also meet with assigned OFPR Program Lead for technical assistance related to program development, implementation and/or contracting deliverables.</w:t>
      </w:r>
    </w:p>
    <w:p w14:paraId="5A2A0D94" w14:textId="77777777" w:rsidR="00C17154" w:rsidRPr="00076DC1" w:rsidRDefault="00C17154" w:rsidP="00C17154">
      <w:pPr>
        <w:pStyle w:val="ListParagraph"/>
        <w:ind w:left="1080"/>
        <w:jc w:val="both"/>
        <w:rPr>
          <w:rFonts w:ascii="Arial" w:hAnsi="Arial" w:cs="Arial"/>
        </w:rPr>
      </w:pPr>
    </w:p>
    <w:p w14:paraId="1BA6DBEB" w14:textId="01CFD4A5" w:rsidR="00BE464B" w:rsidRPr="00076DC1" w:rsidRDefault="07600D5B" w:rsidP="008D49D6">
      <w:pPr>
        <w:pStyle w:val="ListParagraph"/>
        <w:numPr>
          <w:ilvl w:val="0"/>
          <w:numId w:val="15"/>
        </w:numPr>
        <w:jc w:val="both"/>
        <w:rPr>
          <w:rFonts w:ascii="Arial" w:hAnsi="Arial" w:cs="Arial"/>
        </w:rPr>
      </w:pPr>
      <w:r w:rsidRPr="00076DC1">
        <w:rPr>
          <w:rFonts w:ascii="Arial" w:hAnsi="Arial" w:cs="Arial"/>
        </w:rPr>
        <w:t xml:space="preserve">The Clinical Coordinator provides daily operational oversight to the program, as well as clinical intervention for any Peer Navigator experiencing counter transference or other related triggers. The Clinical Coordinator supervises the Coach Supervisor; clinical consultation and supervision is provided at least monthly or more often, as needed. Group consultative support is provided to the Peer2Peer Team at least monthly.  </w:t>
      </w:r>
    </w:p>
    <w:p w14:paraId="61275596" w14:textId="22F7E8B3" w:rsidR="00BC6D7B" w:rsidRPr="00076DC1" w:rsidRDefault="07600D5B" w:rsidP="008D49D6">
      <w:pPr>
        <w:pStyle w:val="ListParagraph"/>
        <w:numPr>
          <w:ilvl w:val="0"/>
          <w:numId w:val="15"/>
        </w:numPr>
        <w:jc w:val="both"/>
        <w:rPr>
          <w:rFonts w:ascii="Arial" w:hAnsi="Arial" w:cs="Arial"/>
        </w:rPr>
      </w:pPr>
      <w:r w:rsidRPr="00076DC1">
        <w:rPr>
          <w:rFonts w:ascii="Arial" w:hAnsi="Arial" w:cs="Arial"/>
        </w:rPr>
        <w:t>The Coach Supervisor provides daily coaching and guidance to Peer Navigators, as well as weekly supervision to the</w:t>
      </w:r>
      <w:r w:rsidR="00EC7AA7" w:rsidRPr="00076DC1">
        <w:rPr>
          <w:rFonts w:ascii="Arial" w:hAnsi="Arial" w:cs="Arial"/>
        </w:rPr>
        <w:t xml:space="preserve"> Peer Navigators</w:t>
      </w:r>
      <w:r w:rsidRPr="00076DC1">
        <w:rPr>
          <w:rFonts w:ascii="Arial" w:hAnsi="Arial" w:cs="Arial"/>
        </w:rPr>
        <w:t>.</w:t>
      </w:r>
    </w:p>
    <w:p w14:paraId="5EC166E5" w14:textId="77777777" w:rsidR="00FE2FA5" w:rsidRPr="00076DC1" w:rsidRDefault="00FE2FA5" w:rsidP="00BC6F32">
      <w:pPr>
        <w:ind w:left="720" w:hanging="360"/>
        <w:jc w:val="both"/>
        <w:rPr>
          <w:rFonts w:ascii="Arial" w:hAnsi="Arial" w:cs="Arial"/>
          <w:b/>
          <w:bCs/>
          <w:szCs w:val="24"/>
        </w:rPr>
      </w:pPr>
    </w:p>
    <w:p w14:paraId="6A21B404" w14:textId="77777777" w:rsidR="00267081" w:rsidRDefault="00267081" w:rsidP="00267081">
      <w:pPr>
        <w:rPr>
          <w:rFonts w:ascii="Arial" w:hAnsi="Arial" w:cs="Arial"/>
          <w:szCs w:val="24"/>
        </w:rPr>
      </w:pPr>
    </w:p>
    <w:p w14:paraId="48705313" w14:textId="77777777" w:rsidR="008F43D9" w:rsidRDefault="008F43D9" w:rsidP="00267081">
      <w:pPr>
        <w:rPr>
          <w:rFonts w:ascii="Arial" w:hAnsi="Arial" w:cs="Arial"/>
          <w:szCs w:val="24"/>
        </w:rPr>
      </w:pPr>
    </w:p>
    <w:p w14:paraId="7CFAF420" w14:textId="77777777" w:rsidR="008F43D9" w:rsidRDefault="008F43D9" w:rsidP="00267081">
      <w:pPr>
        <w:rPr>
          <w:rFonts w:ascii="Arial" w:hAnsi="Arial" w:cs="Arial"/>
          <w:szCs w:val="24"/>
        </w:rPr>
      </w:pPr>
    </w:p>
    <w:p w14:paraId="07B96C5A" w14:textId="77777777" w:rsidR="008F43D9" w:rsidRDefault="008F43D9" w:rsidP="00267081">
      <w:pPr>
        <w:rPr>
          <w:rFonts w:ascii="Arial" w:hAnsi="Arial" w:cs="Arial"/>
          <w:szCs w:val="24"/>
        </w:rPr>
      </w:pPr>
    </w:p>
    <w:p w14:paraId="61DD3093" w14:textId="77777777" w:rsidR="008F43D9" w:rsidRPr="00076DC1" w:rsidRDefault="008F43D9" w:rsidP="00267081">
      <w:pPr>
        <w:rPr>
          <w:rFonts w:ascii="Arial" w:hAnsi="Arial" w:cs="Arial"/>
          <w:szCs w:val="24"/>
        </w:rPr>
      </w:pPr>
    </w:p>
    <w:p w14:paraId="644B32D4" w14:textId="3FB81A1A" w:rsidR="004662BA" w:rsidRPr="00076DC1" w:rsidRDefault="004662BA" w:rsidP="008D49D6">
      <w:pPr>
        <w:pStyle w:val="ListParagraph"/>
        <w:numPr>
          <w:ilvl w:val="0"/>
          <w:numId w:val="11"/>
        </w:numPr>
        <w:jc w:val="both"/>
        <w:rPr>
          <w:rFonts w:ascii="Arial" w:hAnsi="Arial" w:cs="Arial"/>
          <w:b/>
          <w:bCs/>
          <w:szCs w:val="24"/>
        </w:rPr>
      </w:pPr>
      <w:r w:rsidRPr="00076DC1">
        <w:rPr>
          <w:rFonts w:ascii="Arial" w:hAnsi="Arial" w:cs="Arial"/>
          <w:b/>
          <w:bCs/>
          <w:szCs w:val="24"/>
        </w:rPr>
        <w:lastRenderedPageBreak/>
        <w:t>Resources - The below describes the resources required of</w:t>
      </w:r>
      <w:r w:rsidR="004E78C5" w:rsidRPr="00076DC1">
        <w:rPr>
          <w:rFonts w:ascii="Arial" w:hAnsi="Arial" w:cs="Arial"/>
          <w:b/>
          <w:bCs/>
          <w:szCs w:val="24"/>
        </w:rPr>
        <w:t xml:space="preserve"> </w:t>
      </w:r>
      <w:r w:rsidR="00A8234B" w:rsidRPr="00076DC1">
        <w:rPr>
          <w:rFonts w:ascii="Arial" w:hAnsi="Arial" w:cs="Arial"/>
          <w:b/>
          <w:bCs/>
          <w:szCs w:val="24"/>
        </w:rPr>
        <w:t>contractor</w:t>
      </w:r>
      <w:r w:rsidRPr="00076DC1">
        <w:rPr>
          <w:rFonts w:ascii="Arial" w:hAnsi="Arial" w:cs="Arial"/>
          <w:b/>
          <w:bCs/>
          <w:szCs w:val="24"/>
        </w:rPr>
        <w:t xml:space="preserve">s to ensure the service delivery area, management, and assessment of this program.  </w:t>
      </w:r>
    </w:p>
    <w:p w14:paraId="33E9EE05" w14:textId="77777777" w:rsidR="004662BA" w:rsidRPr="00076DC1" w:rsidRDefault="004662BA" w:rsidP="004662BA">
      <w:pPr>
        <w:ind w:left="720"/>
        <w:rPr>
          <w:rFonts w:ascii="Arial" w:hAnsi="Arial" w:cs="Arial"/>
          <w:b/>
          <w:bCs/>
          <w:szCs w:val="24"/>
        </w:rPr>
      </w:pPr>
    </w:p>
    <w:p w14:paraId="305D0B16" w14:textId="43CBB84B" w:rsidR="004662BA" w:rsidRPr="006073D1" w:rsidRDefault="004662BA" w:rsidP="00722E73">
      <w:pPr>
        <w:pStyle w:val="ListParagraph"/>
        <w:numPr>
          <w:ilvl w:val="0"/>
          <w:numId w:val="24"/>
        </w:numPr>
        <w:jc w:val="both"/>
        <w:rPr>
          <w:rFonts w:ascii="Arial" w:hAnsi="Arial" w:cs="Arial"/>
          <w:szCs w:val="24"/>
        </w:rPr>
      </w:pPr>
      <w:r w:rsidRPr="006073D1">
        <w:rPr>
          <w:rFonts w:ascii="Arial" w:hAnsi="Arial" w:cs="Arial"/>
          <w:b/>
          <w:bCs/>
          <w:szCs w:val="24"/>
        </w:rPr>
        <w:t>The program initiative</w:t>
      </w:r>
      <w:r w:rsidR="00D876BC" w:rsidRPr="006073D1">
        <w:rPr>
          <w:rFonts w:ascii="Arial" w:hAnsi="Arial" w:cs="Arial"/>
          <w:b/>
          <w:bCs/>
          <w:szCs w:val="24"/>
        </w:rPr>
        <w:t xml:space="preserve">’s </w:t>
      </w:r>
      <w:r w:rsidR="00824CFC" w:rsidRPr="006073D1">
        <w:rPr>
          <w:rFonts w:ascii="Arial" w:hAnsi="Arial" w:cs="Arial"/>
          <w:b/>
          <w:bCs/>
          <w:szCs w:val="24"/>
        </w:rPr>
        <w:t xml:space="preserve">physical </w:t>
      </w:r>
      <w:r w:rsidR="00D876BC" w:rsidRPr="006073D1">
        <w:rPr>
          <w:rFonts w:ascii="Arial" w:hAnsi="Arial" w:cs="Arial"/>
          <w:b/>
          <w:bCs/>
          <w:szCs w:val="24"/>
        </w:rPr>
        <w:t>service site</w:t>
      </w:r>
      <w:r w:rsidRPr="006073D1">
        <w:rPr>
          <w:rFonts w:ascii="Arial" w:hAnsi="Arial" w:cs="Arial"/>
          <w:b/>
          <w:bCs/>
          <w:szCs w:val="24"/>
        </w:rPr>
        <w:t xml:space="preserve"> is required to </w:t>
      </w:r>
      <w:r w:rsidR="00D876BC" w:rsidRPr="006073D1">
        <w:rPr>
          <w:rFonts w:ascii="Arial" w:hAnsi="Arial" w:cs="Arial"/>
          <w:b/>
          <w:bCs/>
          <w:szCs w:val="24"/>
        </w:rPr>
        <w:t>be located in</w:t>
      </w:r>
      <w:r w:rsidRPr="006073D1">
        <w:rPr>
          <w:rFonts w:ascii="Arial" w:hAnsi="Arial" w:cs="Arial"/>
          <w:b/>
          <w:bCs/>
          <w:szCs w:val="24"/>
        </w:rPr>
        <w:t xml:space="preserve">: </w:t>
      </w:r>
      <w:r w:rsidR="009D0DFD" w:rsidRPr="006073D1">
        <w:rPr>
          <w:rFonts w:ascii="Arial" w:hAnsi="Arial" w:cs="Arial"/>
          <w:szCs w:val="24"/>
        </w:rPr>
        <w:t>A</w:t>
      </w:r>
      <w:r w:rsidR="00F37EAD" w:rsidRPr="006073D1">
        <w:rPr>
          <w:rFonts w:ascii="Arial" w:hAnsi="Arial" w:cs="Arial"/>
          <w:szCs w:val="24"/>
        </w:rPr>
        <w:t>gencies must have a</w:t>
      </w:r>
      <w:r w:rsidR="00470C5F" w:rsidRPr="006073D1">
        <w:rPr>
          <w:rFonts w:ascii="Arial" w:hAnsi="Arial" w:cs="Arial"/>
          <w:szCs w:val="24"/>
        </w:rPr>
        <w:t xml:space="preserve"> presence in each of the counties </w:t>
      </w:r>
      <w:r w:rsidR="006073D1">
        <w:rPr>
          <w:rFonts w:ascii="Arial" w:hAnsi="Arial" w:cs="Arial"/>
          <w:szCs w:val="24"/>
        </w:rPr>
        <w:t>within their region.</w:t>
      </w:r>
    </w:p>
    <w:p w14:paraId="1C834FF8" w14:textId="77777777" w:rsidR="00FE2FA5" w:rsidRPr="00076DC1" w:rsidRDefault="00FE2FA5" w:rsidP="004662BA">
      <w:pPr>
        <w:ind w:left="720" w:hanging="720"/>
        <w:jc w:val="both"/>
        <w:rPr>
          <w:rFonts w:ascii="Arial" w:hAnsi="Arial" w:cs="Arial"/>
          <w:color w:val="FF0000"/>
          <w:szCs w:val="24"/>
        </w:rPr>
      </w:pPr>
    </w:p>
    <w:p w14:paraId="4730B67A" w14:textId="32D532AC" w:rsidR="0063602D" w:rsidRPr="00076DC1" w:rsidRDefault="004662BA" w:rsidP="008D49D6">
      <w:pPr>
        <w:pStyle w:val="ListParagraph"/>
        <w:numPr>
          <w:ilvl w:val="0"/>
          <w:numId w:val="24"/>
        </w:numPr>
        <w:jc w:val="both"/>
        <w:rPr>
          <w:rFonts w:ascii="Arial" w:hAnsi="Arial" w:cs="Arial"/>
          <w:b/>
          <w:bCs/>
          <w:szCs w:val="24"/>
        </w:rPr>
      </w:pPr>
      <w:r w:rsidRPr="00076DC1">
        <w:rPr>
          <w:rFonts w:ascii="Arial" w:hAnsi="Arial" w:cs="Arial"/>
          <w:b/>
          <w:bCs/>
          <w:szCs w:val="24"/>
        </w:rPr>
        <w:t xml:space="preserve">The geographic area </w:t>
      </w:r>
      <w:r w:rsidR="00D876BC" w:rsidRPr="00076DC1">
        <w:rPr>
          <w:rFonts w:ascii="Arial" w:hAnsi="Arial" w:cs="Arial"/>
          <w:b/>
          <w:bCs/>
          <w:szCs w:val="24"/>
        </w:rPr>
        <w:t>the program initiative is required to serve is</w:t>
      </w:r>
      <w:r w:rsidRPr="00076DC1">
        <w:rPr>
          <w:rFonts w:ascii="Arial" w:hAnsi="Arial" w:cs="Arial"/>
          <w:b/>
          <w:bCs/>
          <w:szCs w:val="24"/>
        </w:rPr>
        <w:t xml:space="preserve">:  </w:t>
      </w:r>
    </w:p>
    <w:p w14:paraId="52A08C30" w14:textId="77777777" w:rsidR="0063602D" w:rsidRPr="00076DC1" w:rsidRDefault="0063602D" w:rsidP="0063602D">
      <w:pPr>
        <w:pStyle w:val="ListParagraph"/>
        <w:jc w:val="both"/>
        <w:rPr>
          <w:rFonts w:ascii="Arial" w:hAnsi="Arial" w:cs="Arial"/>
          <w:szCs w:val="24"/>
        </w:rPr>
      </w:pPr>
    </w:p>
    <w:p w14:paraId="6F8D3618" w14:textId="669D1E3F" w:rsidR="006073D1" w:rsidRPr="000B0925" w:rsidRDefault="00926037" w:rsidP="0063602D">
      <w:pPr>
        <w:pStyle w:val="ListParagraph"/>
        <w:jc w:val="both"/>
        <w:rPr>
          <w:rFonts w:ascii="Arial" w:hAnsi="Arial" w:cs="Arial"/>
          <w:szCs w:val="24"/>
        </w:rPr>
      </w:pPr>
      <w:r w:rsidRPr="000B0925">
        <w:rPr>
          <w:rFonts w:ascii="Arial" w:hAnsi="Arial" w:cs="Arial"/>
          <w:szCs w:val="24"/>
        </w:rPr>
        <w:t xml:space="preserve">Region 1 </w:t>
      </w:r>
      <w:r w:rsidR="00AE16FE" w:rsidRPr="000B0925">
        <w:rPr>
          <w:rFonts w:ascii="Arial" w:hAnsi="Arial" w:cs="Arial"/>
          <w:szCs w:val="24"/>
        </w:rPr>
        <w:t xml:space="preserve">– Northern: Essex, </w:t>
      </w:r>
      <w:r w:rsidR="0096607F" w:rsidRPr="000B0925">
        <w:rPr>
          <w:rFonts w:ascii="Arial" w:hAnsi="Arial" w:cs="Arial"/>
          <w:szCs w:val="24"/>
        </w:rPr>
        <w:t>Hudson</w:t>
      </w:r>
      <w:r w:rsidR="00AE16FE" w:rsidRPr="000B0925">
        <w:rPr>
          <w:rFonts w:ascii="Arial" w:hAnsi="Arial" w:cs="Arial"/>
          <w:szCs w:val="24"/>
        </w:rPr>
        <w:t xml:space="preserve"> &amp; Union Counties; </w:t>
      </w:r>
    </w:p>
    <w:p w14:paraId="04A4EE98" w14:textId="5EB1FAA4" w:rsidR="006073D1" w:rsidRDefault="00AE16FE" w:rsidP="0063602D">
      <w:pPr>
        <w:pStyle w:val="ListParagraph"/>
        <w:jc w:val="both"/>
        <w:rPr>
          <w:rFonts w:ascii="Arial" w:hAnsi="Arial" w:cs="Arial"/>
          <w:szCs w:val="24"/>
        </w:rPr>
      </w:pPr>
      <w:r w:rsidRPr="000B0925">
        <w:rPr>
          <w:rFonts w:ascii="Arial" w:hAnsi="Arial" w:cs="Arial"/>
          <w:szCs w:val="24"/>
        </w:rPr>
        <w:t xml:space="preserve">Region 2 – Central: </w:t>
      </w:r>
      <w:r w:rsidR="00B658D8" w:rsidRPr="000B0925">
        <w:rPr>
          <w:rFonts w:ascii="Arial" w:hAnsi="Arial" w:cs="Arial"/>
          <w:szCs w:val="24"/>
        </w:rPr>
        <w:t>Mercer, Monmouth</w:t>
      </w:r>
      <w:r w:rsidR="0096607F" w:rsidRPr="000B0925">
        <w:rPr>
          <w:rFonts w:ascii="Arial" w:hAnsi="Arial" w:cs="Arial"/>
          <w:szCs w:val="24"/>
        </w:rPr>
        <w:t>, Middlesex</w:t>
      </w:r>
      <w:r w:rsidR="00B658D8" w:rsidRPr="000B0925">
        <w:rPr>
          <w:rFonts w:ascii="Arial" w:hAnsi="Arial" w:cs="Arial"/>
          <w:szCs w:val="24"/>
        </w:rPr>
        <w:t xml:space="preserve"> &amp; Ocean Counties;</w:t>
      </w:r>
      <w:r w:rsidR="00B658D8" w:rsidRPr="00076DC1">
        <w:rPr>
          <w:rFonts w:ascii="Arial" w:hAnsi="Arial" w:cs="Arial"/>
          <w:szCs w:val="24"/>
        </w:rPr>
        <w:t xml:space="preserve"> </w:t>
      </w:r>
    </w:p>
    <w:p w14:paraId="265740D8" w14:textId="176123BE" w:rsidR="005A2D4A" w:rsidRPr="00076DC1" w:rsidRDefault="00B658D8" w:rsidP="0063602D">
      <w:pPr>
        <w:pStyle w:val="ListParagraph"/>
        <w:jc w:val="both"/>
        <w:rPr>
          <w:rFonts w:ascii="Arial" w:hAnsi="Arial" w:cs="Arial"/>
          <w:b/>
          <w:bCs/>
          <w:szCs w:val="24"/>
        </w:rPr>
      </w:pPr>
      <w:r w:rsidRPr="00076DC1">
        <w:rPr>
          <w:rFonts w:ascii="Arial" w:hAnsi="Arial" w:cs="Arial"/>
          <w:szCs w:val="24"/>
        </w:rPr>
        <w:t>Region 3 – Southern: Atlantic, Burlington &amp; Camden Counties</w:t>
      </w:r>
      <w:r w:rsidR="004662BA" w:rsidRPr="00076DC1">
        <w:rPr>
          <w:rFonts w:ascii="Arial" w:hAnsi="Arial" w:cs="Arial"/>
          <w:b/>
          <w:bCs/>
          <w:szCs w:val="24"/>
        </w:rPr>
        <w:t xml:space="preserve"> </w:t>
      </w:r>
    </w:p>
    <w:p w14:paraId="15205F75" w14:textId="15FAB7F0" w:rsidR="00946666" w:rsidRPr="00076DC1" w:rsidRDefault="00946666" w:rsidP="00BC6F32">
      <w:pPr>
        <w:ind w:left="720" w:hanging="360"/>
        <w:jc w:val="both"/>
        <w:rPr>
          <w:rFonts w:ascii="Arial" w:hAnsi="Arial" w:cs="Arial"/>
          <w:b/>
          <w:bCs/>
          <w:szCs w:val="24"/>
        </w:rPr>
      </w:pPr>
    </w:p>
    <w:p w14:paraId="41763346" w14:textId="47770CCF" w:rsidR="00111340" w:rsidRPr="00076DC1" w:rsidRDefault="00946666" w:rsidP="006073D1">
      <w:pPr>
        <w:ind w:left="720" w:hanging="360"/>
        <w:jc w:val="both"/>
        <w:rPr>
          <w:rFonts w:ascii="Arial" w:hAnsi="Arial" w:cs="Arial"/>
          <w:szCs w:val="24"/>
        </w:rPr>
      </w:pPr>
      <w:r w:rsidRPr="00076DC1">
        <w:rPr>
          <w:rFonts w:ascii="Arial" w:hAnsi="Arial" w:cs="Arial"/>
          <w:szCs w:val="24"/>
        </w:rPr>
        <w:t>3)</w:t>
      </w:r>
      <w:r w:rsidRPr="00076DC1">
        <w:rPr>
          <w:rFonts w:ascii="Arial" w:hAnsi="Arial" w:cs="Arial"/>
          <w:b/>
          <w:bCs/>
          <w:szCs w:val="24"/>
        </w:rPr>
        <w:t xml:space="preserve">  The program initiative’s required service delivery setting is:</w:t>
      </w:r>
      <w:r w:rsidR="006073D1">
        <w:rPr>
          <w:rFonts w:ascii="Arial" w:hAnsi="Arial" w:cs="Arial"/>
          <w:b/>
          <w:bCs/>
          <w:szCs w:val="24"/>
        </w:rPr>
        <w:t xml:space="preserve"> </w:t>
      </w:r>
      <w:r w:rsidR="00111340" w:rsidRPr="00076DC1">
        <w:rPr>
          <w:rFonts w:ascii="Arial" w:hAnsi="Arial" w:cs="Arial"/>
          <w:szCs w:val="24"/>
        </w:rPr>
        <w:t>Services are to be provided where the young person feels comfortable and/or is available to meet which can include their resource home, family home, school, or locations within the community.</w:t>
      </w:r>
    </w:p>
    <w:p w14:paraId="3ABC067B" w14:textId="77777777" w:rsidR="00FE2FA5" w:rsidRPr="00076DC1" w:rsidRDefault="00FE2FA5" w:rsidP="00D876BC">
      <w:pPr>
        <w:ind w:left="720" w:hanging="720"/>
        <w:jc w:val="both"/>
        <w:rPr>
          <w:rFonts w:ascii="Arial" w:hAnsi="Arial" w:cs="Arial"/>
          <w:szCs w:val="24"/>
        </w:rPr>
      </w:pPr>
    </w:p>
    <w:p w14:paraId="218C7841" w14:textId="62A9A11F" w:rsidR="00A770D1" w:rsidRPr="00F97564" w:rsidRDefault="004662BA" w:rsidP="00F97564">
      <w:pPr>
        <w:pStyle w:val="ListParagraph"/>
        <w:numPr>
          <w:ilvl w:val="0"/>
          <w:numId w:val="23"/>
        </w:numPr>
        <w:jc w:val="both"/>
        <w:rPr>
          <w:rFonts w:ascii="Arial" w:hAnsi="Arial" w:cs="Arial"/>
          <w:szCs w:val="24"/>
        </w:rPr>
      </w:pPr>
      <w:r w:rsidRPr="00F97564">
        <w:rPr>
          <w:rFonts w:ascii="Arial" w:hAnsi="Arial" w:cs="Arial"/>
          <w:b/>
          <w:bCs/>
          <w:szCs w:val="24"/>
        </w:rPr>
        <w:t xml:space="preserve">The hours, days of week, and months of year this program initiative is required to operate: </w:t>
      </w:r>
      <w:r w:rsidR="00AC4946" w:rsidRPr="00F97564">
        <w:rPr>
          <w:rFonts w:ascii="Arial" w:hAnsi="Arial" w:cs="Arial"/>
          <w:szCs w:val="24"/>
        </w:rPr>
        <w:t xml:space="preserve">Due to the varying schedules of the young adults being served, EnlightenMENT staff will sometimes need to work flexible hours to meet those needs. Supervisors should ensure that staff are scheduling their week to meet the needs of the youth. This will require the staff to work non-traditional work hours which could include weekends. </w:t>
      </w:r>
    </w:p>
    <w:p w14:paraId="7E68CF65" w14:textId="77777777" w:rsidR="00946666" w:rsidRPr="00F97564" w:rsidRDefault="00946666" w:rsidP="00F97564">
      <w:pPr>
        <w:jc w:val="both"/>
        <w:rPr>
          <w:rFonts w:ascii="Arial" w:hAnsi="Arial" w:cs="Arial"/>
          <w:szCs w:val="24"/>
        </w:rPr>
      </w:pPr>
    </w:p>
    <w:p w14:paraId="399822AA" w14:textId="0859FDF3" w:rsidR="00946666" w:rsidRPr="00076DC1" w:rsidRDefault="00946666" w:rsidP="008D49D6">
      <w:pPr>
        <w:pStyle w:val="ListParagraph"/>
        <w:numPr>
          <w:ilvl w:val="0"/>
          <w:numId w:val="23"/>
        </w:numPr>
        <w:jc w:val="both"/>
        <w:rPr>
          <w:rFonts w:ascii="Arial" w:hAnsi="Arial" w:cs="Arial"/>
          <w:szCs w:val="24"/>
        </w:rPr>
      </w:pPr>
      <w:r w:rsidRPr="00076DC1">
        <w:rPr>
          <w:rFonts w:ascii="Arial" w:hAnsi="Arial" w:cs="Arial"/>
          <w:b/>
          <w:bCs/>
          <w:szCs w:val="24"/>
        </w:rPr>
        <w:t xml:space="preserve">Additional procedures for on call staff to meet the needs of those served twenty-four (24) hours a day, seven (7) days a week? </w:t>
      </w:r>
    </w:p>
    <w:p w14:paraId="7F6FF9C9" w14:textId="77777777" w:rsidR="0063602D" w:rsidRPr="00076DC1" w:rsidRDefault="0063602D" w:rsidP="0063602D">
      <w:pPr>
        <w:pStyle w:val="ListParagraph"/>
        <w:jc w:val="both"/>
        <w:rPr>
          <w:rFonts w:ascii="Arial" w:hAnsi="Arial" w:cs="Arial"/>
          <w:szCs w:val="24"/>
        </w:rPr>
      </w:pPr>
    </w:p>
    <w:p w14:paraId="50E02B93" w14:textId="0F4BD581" w:rsidR="00E30B85" w:rsidRPr="000D3DDB" w:rsidRDefault="000D3DDB" w:rsidP="000D3DDB">
      <w:pPr>
        <w:ind w:left="720"/>
        <w:jc w:val="both"/>
        <w:rPr>
          <w:rFonts w:ascii="Arial" w:hAnsi="Arial" w:cs="Arial"/>
          <w:szCs w:val="24"/>
        </w:rPr>
      </w:pPr>
      <w:r w:rsidRPr="000B0925">
        <w:rPr>
          <w:rFonts w:ascii="Arial" w:hAnsi="Arial" w:cs="Arial"/>
          <w:szCs w:val="24"/>
        </w:rPr>
        <w:t>No on call procedure required.</w:t>
      </w:r>
    </w:p>
    <w:p w14:paraId="60C6A089" w14:textId="77777777" w:rsidR="00946666" w:rsidRPr="00076DC1" w:rsidRDefault="00946666" w:rsidP="00946666">
      <w:pPr>
        <w:pStyle w:val="ListParagraph"/>
        <w:jc w:val="both"/>
        <w:rPr>
          <w:rFonts w:ascii="Arial" w:hAnsi="Arial" w:cs="Arial"/>
          <w:szCs w:val="24"/>
        </w:rPr>
      </w:pPr>
    </w:p>
    <w:p w14:paraId="0C1A645C" w14:textId="692ED081" w:rsidR="00946666" w:rsidRPr="006073D1" w:rsidRDefault="00946666" w:rsidP="00CE3811">
      <w:pPr>
        <w:pStyle w:val="ListParagraph"/>
        <w:numPr>
          <w:ilvl w:val="0"/>
          <w:numId w:val="21"/>
        </w:numPr>
        <w:jc w:val="both"/>
        <w:rPr>
          <w:rFonts w:ascii="Arial" w:hAnsi="Arial" w:cs="Arial"/>
          <w:szCs w:val="24"/>
        </w:rPr>
      </w:pPr>
      <w:r w:rsidRPr="006073D1">
        <w:rPr>
          <w:rFonts w:ascii="Arial" w:hAnsi="Arial" w:cs="Arial"/>
          <w:b/>
          <w:bCs/>
          <w:szCs w:val="24"/>
        </w:rPr>
        <w:t xml:space="preserve">Additional flexible hours, inclusive of non-traditional and weekend hours, to meet the needs of those served? </w:t>
      </w:r>
      <w:r w:rsidR="00E30B85" w:rsidRPr="006073D1">
        <w:rPr>
          <w:rFonts w:ascii="Arial" w:hAnsi="Arial" w:cs="Arial"/>
          <w:szCs w:val="24"/>
        </w:rPr>
        <w:t>Yes.</w:t>
      </w:r>
    </w:p>
    <w:p w14:paraId="099758D1" w14:textId="77777777" w:rsidR="00946666" w:rsidRPr="00076DC1" w:rsidRDefault="00946666" w:rsidP="00946666">
      <w:pPr>
        <w:pStyle w:val="ListParagraph"/>
        <w:jc w:val="both"/>
        <w:rPr>
          <w:rFonts w:ascii="Arial" w:hAnsi="Arial" w:cs="Arial"/>
          <w:szCs w:val="24"/>
        </w:rPr>
      </w:pPr>
    </w:p>
    <w:p w14:paraId="2FFE05FA" w14:textId="02B9A5A7" w:rsidR="004662BA" w:rsidRPr="006073D1" w:rsidRDefault="004662BA" w:rsidP="003F3346">
      <w:pPr>
        <w:pStyle w:val="ListParagraph"/>
        <w:numPr>
          <w:ilvl w:val="0"/>
          <w:numId w:val="21"/>
        </w:numPr>
        <w:jc w:val="both"/>
        <w:rPr>
          <w:rFonts w:ascii="Arial" w:hAnsi="Arial" w:cs="Arial"/>
          <w:szCs w:val="24"/>
        </w:rPr>
      </w:pPr>
      <w:r w:rsidRPr="006073D1">
        <w:rPr>
          <w:rFonts w:ascii="Arial" w:hAnsi="Arial" w:cs="Arial"/>
          <w:b/>
          <w:bCs/>
          <w:szCs w:val="24"/>
        </w:rPr>
        <w:t>The language services (if other than English) this program initiative is required to provide:</w:t>
      </w:r>
      <w:r w:rsidRPr="006073D1">
        <w:rPr>
          <w:rFonts w:ascii="Arial" w:hAnsi="Arial" w:cs="Arial"/>
          <w:szCs w:val="24"/>
        </w:rPr>
        <w:t xml:space="preserve">  </w:t>
      </w:r>
      <w:r w:rsidR="00EF1991" w:rsidRPr="006073D1">
        <w:rPr>
          <w:rFonts w:ascii="Arial" w:hAnsi="Arial" w:cs="Arial"/>
          <w:szCs w:val="24"/>
        </w:rPr>
        <w:t>Providers</w:t>
      </w:r>
      <w:r w:rsidR="00D368D8" w:rsidRPr="006073D1">
        <w:rPr>
          <w:rFonts w:ascii="Arial" w:hAnsi="Arial" w:cs="Arial"/>
          <w:szCs w:val="24"/>
        </w:rPr>
        <w:t xml:space="preserve"> should have the capacity to effectively communicate with youth which may require employing staff that meet the language needs of the youth in the local community. </w:t>
      </w:r>
      <w:r w:rsidR="00EF1991" w:rsidRPr="006073D1">
        <w:rPr>
          <w:rFonts w:ascii="Arial" w:hAnsi="Arial" w:cs="Arial"/>
          <w:szCs w:val="24"/>
        </w:rPr>
        <w:t>Providers</w:t>
      </w:r>
      <w:r w:rsidR="00D368D8" w:rsidRPr="006073D1">
        <w:rPr>
          <w:rFonts w:ascii="Arial" w:hAnsi="Arial" w:cs="Arial"/>
          <w:szCs w:val="24"/>
        </w:rPr>
        <w:t xml:space="preserve"> should also utilize Language Line or a translator to engage or communicate with clients.  All providers delivering DCF purchased services will make concerted efforts to understand the linguistic diversity of the program's target population. Providers make reasonable efforts to anticipate and meet the needs of the non-English speakers when delivering services, including hiring multilingual staff members that reflect the population(s).</w:t>
      </w:r>
      <w:r w:rsidRPr="006073D1">
        <w:rPr>
          <w:rFonts w:ascii="Arial" w:hAnsi="Arial" w:cs="Arial"/>
          <w:szCs w:val="24"/>
        </w:rPr>
        <w:t xml:space="preserve"> </w:t>
      </w:r>
    </w:p>
    <w:p w14:paraId="405C4325" w14:textId="77777777" w:rsidR="00FE2FA5" w:rsidRPr="00076DC1" w:rsidRDefault="00FE2FA5" w:rsidP="00BC6F32">
      <w:pPr>
        <w:ind w:left="720" w:hanging="360"/>
        <w:jc w:val="both"/>
        <w:rPr>
          <w:rFonts w:ascii="Arial" w:hAnsi="Arial" w:cs="Arial"/>
          <w:szCs w:val="24"/>
        </w:rPr>
      </w:pPr>
    </w:p>
    <w:p w14:paraId="3F3804A7" w14:textId="6E14A557" w:rsidR="004662BA" w:rsidRPr="006073D1" w:rsidRDefault="004662BA" w:rsidP="003F4B08">
      <w:pPr>
        <w:pStyle w:val="ListParagraph"/>
        <w:numPr>
          <w:ilvl w:val="0"/>
          <w:numId w:val="21"/>
        </w:numPr>
        <w:jc w:val="both"/>
        <w:rPr>
          <w:rFonts w:ascii="Arial" w:hAnsi="Arial" w:cs="Arial"/>
          <w:szCs w:val="24"/>
        </w:rPr>
      </w:pPr>
      <w:r w:rsidRPr="006073D1">
        <w:rPr>
          <w:rFonts w:ascii="Arial" w:hAnsi="Arial" w:cs="Arial"/>
          <w:b/>
          <w:bCs/>
          <w:szCs w:val="24"/>
        </w:rPr>
        <w:t xml:space="preserve">The transportation this program initiative is required to provide:  </w:t>
      </w:r>
      <w:r w:rsidR="00A11F55" w:rsidRPr="006073D1">
        <w:rPr>
          <w:rFonts w:ascii="Arial" w:hAnsi="Arial" w:cs="Arial"/>
          <w:szCs w:val="24"/>
        </w:rPr>
        <w:t>Peer Navigators and other program staff</w:t>
      </w:r>
      <w:r w:rsidR="007B4B78" w:rsidRPr="006073D1">
        <w:rPr>
          <w:rFonts w:ascii="Arial" w:hAnsi="Arial" w:cs="Arial"/>
          <w:szCs w:val="24"/>
        </w:rPr>
        <w:t xml:space="preserve"> </w:t>
      </w:r>
      <w:r w:rsidR="00A11F55" w:rsidRPr="006073D1">
        <w:rPr>
          <w:rFonts w:ascii="Arial" w:hAnsi="Arial" w:cs="Arial"/>
          <w:szCs w:val="24"/>
        </w:rPr>
        <w:t xml:space="preserve">have access to </w:t>
      </w:r>
      <w:r w:rsidR="009D7794" w:rsidRPr="006073D1">
        <w:rPr>
          <w:rFonts w:ascii="Arial" w:hAnsi="Arial" w:cs="Arial"/>
          <w:szCs w:val="24"/>
        </w:rPr>
        <w:t xml:space="preserve">vehicles intended </w:t>
      </w:r>
      <w:r w:rsidR="005A7E79" w:rsidRPr="006073D1">
        <w:rPr>
          <w:rFonts w:ascii="Arial" w:hAnsi="Arial" w:cs="Arial"/>
          <w:szCs w:val="24"/>
        </w:rPr>
        <w:t>to alleviate</w:t>
      </w:r>
      <w:r w:rsidR="00FA4320" w:rsidRPr="006073D1">
        <w:rPr>
          <w:rFonts w:ascii="Arial" w:hAnsi="Arial" w:cs="Arial"/>
          <w:szCs w:val="24"/>
        </w:rPr>
        <w:t xml:space="preserve"> transportation barriers </w:t>
      </w:r>
      <w:r w:rsidR="005A7E79" w:rsidRPr="006073D1">
        <w:rPr>
          <w:rFonts w:ascii="Arial" w:hAnsi="Arial" w:cs="Arial"/>
          <w:szCs w:val="24"/>
        </w:rPr>
        <w:t>for youth served by the program</w:t>
      </w:r>
      <w:r w:rsidR="009D7794" w:rsidRPr="006073D1">
        <w:rPr>
          <w:rFonts w:ascii="Arial" w:hAnsi="Arial" w:cs="Arial"/>
          <w:szCs w:val="24"/>
        </w:rPr>
        <w:t xml:space="preserve">. Providers should </w:t>
      </w:r>
      <w:r w:rsidR="005A7E79" w:rsidRPr="006073D1">
        <w:rPr>
          <w:rFonts w:ascii="Arial" w:hAnsi="Arial" w:cs="Arial"/>
          <w:szCs w:val="24"/>
        </w:rPr>
        <w:lastRenderedPageBreak/>
        <w:t xml:space="preserve">implement strategies to </w:t>
      </w:r>
      <w:r w:rsidR="009D7794" w:rsidRPr="006073D1">
        <w:rPr>
          <w:rFonts w:ascii="Arial" w:hAnsi="Arial" w:cs="Arial"/>
          <w:szCs w:val="24"/>
        </w:rPr>
        <w:t>ensure that agency policy</w:t>
      </w:r>
      <w:r w:rsidR="005A7E79" w:rsidRPr="006073D1">
        <w:rPr>
          <w:rFonts w:ascii="Arial" w:hAnsi="Arial" w:cs="Arial"/>
          <w:szCs w:val="24"/>
        </w:rPr>
        <w:t xml:space="preserve">, procedures and service delivery practices promote </w:t>
      </w:r>
      <w:r w:rsidR="00745FA6" w:rsidRPr="006073D1">
        <w:rPr>
          <w:rFonts w:ascii="Arial" w:hAnsi="Arial" w:cs="Arial"/>
          <w:szCs w:val="24"/>
        </w:rPr>
        <w:t xml:space="preserve">equitable access and minimize barriers to service, as much as possible. </w:t>
      </w:r>
      <w:r w:rsidR="006B4869" w:rsidRPr="006073D1">
        <w:rPr>
          <w:rFonts w:ascii="Arial" w:hAnsi="Arial" w:cs="Arial"/>
          <w:szCs w:val="24"/>
        </w:rPr>
        <w:t>Providers will assess and address any access obstacles related to transportation.</w:t>
      </w:r>
    </w:p>
    <w:p w14:paraId="236A901F" w14:textId="77777777" w:rsidR="00946666" w:rsidRPr="00076DC1" w:rsidRDefault="00946666" w:rsidP="00946666">
      <w:pPr>
        <w:pStyle w:val="ListParagraph"/>
        <w:rPr>
          <w:rFonts w:ascii="Arial" w:hAnsi="Arial" w:cs="Arial"/>
          <w:szCs w:val="24"/>
        </w:rPr>
      </w:pPr>
    </w:p>
    <w:p w14:paraId="6083DF97" w14:textId="55F1959C" w:rsidR="00D368D8" w:rsidRPr="00076DC1" w:rsidRDefault="004662BA" w:rsidP="008D49D6">
      <w:pPr>
        <w:pStyle w:val="ListParagraph"/>
        <w:numPr>
          <w:ilvl w:val="0"/>
          <w:numId w:val="21"/>
        </w:numPr>
        <w:jc w:val="both"/>
        <w:rPr>
          <w:rFonts w:ascii="Arial" w:hAnsi="Arial" w:cs="Arial"/>
          <w:szCs w:val="24"/>
        </w:rPr>
      </w:pPr>
      <w:r w:rsidRPr="00076DC1">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076DC1">
        <w:rPr>
          <w:rFonts w:ascii="Arial" w:hAnsi="Arial" w:cs="Arial"/>
          <w:b/>
          <w:bCs/>
          <w:szCs w:val="24"/>
        </w:rPr>
        <w:t xml:space="preserve"> </w:t>
      </w:r>
    </w:p>
    <w:tbl>
      <w:tblPr>
        <w:tblStyle w:val="TableGrid"/>
        <w:tblW w:w="10033" w:type="dxa"/>
        <w:tblInd w:w="427" w:type="dxa"/>
        <w:tblLook w:val="04A0" w:firstRow="1" w:lastRow="0" w:firstColumn="1" w:lastColumn="0" w:noHBand="0" w:noVBand="1"/>
      </w:tblPr>
      <w:tblGrid>
        <w:gridCol w:w="1878"/>
        <w:gridCol w:w="3202"/>
        <w:gridCol w:w="4953"/>
      </w:tblGrid>
      <w:tr w:rsidR="00A11169" w:rsidRPr="00076DC1" w14:paraId="08F7C559" w14:textId="3DCF0CA6" w:rsidTr="005D4531">
        <w:trPr>
          <w:trHeight w:val="380"/>
        </w:trPr>
        <w:tc>
          <w:tcPr>
            <w:tcW w:w="1878" w:type="dxa"/>
          </w:tcPr>
          <w:p w14:paraId="2DF28D69" w14:textId="77777777" w:rsidR="00A11169" w:rsidRPr="00076DC1" w:rsidRDefault="00A11169">
            <w:pPr>
              <w:rPr>
                <w:rFonts w:ascii="Arial" w:hAnsi="Arial" w:cs="Arial"/>
                <w:b/>
              </w:rPr>
            </w:pPr>
            <w:r w:rsidRPr="00076DC1">
              <w:rPr>
                <w:rFonts w:ascii="Arial" w:hAnsi="Arial" w:cs="Arial"/>
                <w:b/>
              </w:rPr>
              <w:t>Title</w:t>
            </w:r>
          </w:p>
        </w:tc>
        <w:tc>
          <w:tcPr>
            <w:tcW w:w="3202" w:type="dxa"/>
          </w:tcPr>
          <w:p w14:paraId="4D27BFD9" w14:textId="1F4D8522" w:rsidR="00A11169" w:rsidRPr="00076DC1" w:rsidRDefault="005D4531">
            <w:pPr>
              <w:rPr>
                <w:rFonts w:ascii="Arial" w:hAnsi="Arial" w:cs="Arial"/>
                <w:b/>
              </w:rPr>
            </w:pPr>
            <w:r w:rsidRPr="00076DC1">
              <w:rPr>
                <w:rFonts w:ascii="Arial" w:hAnsi="Arial" w:cs="Arial"/>
                <w:b/>
              </w:rPr>
              <w:t>Qualifications</w:t>
            </w:r>
          </w:p>
        </w:tc>
        <w:tc>
          <w:tcPr>
            <w:tcW w:w="4953" w:type="dxa"/>
          </w:tcPr>
          <w:p w14:paraId="4B251C70" w14:textId="0B4B6B16" w:rsidR="00A11169" w:rsidRPr="00076DC1" w:rsidRDefault="005D4531">
            <w:pPr>
              <w:rPr>
                <w:rFonts w:ascii="Arial" w:hAnsi="Arial" w:cs="Arial"/>
                <w:b/>
              </w:rPr>
            </w:pPr>
            <w:r w:rsidRPr="00076DC1">
              <w:rPr>
                <w:rFonts w:ascii="Arial" w:hAnsi="Arial" w:cs="Arial"/>
                <w:b/>
              </w:rPr>
              <w:t>Responsibilities</w:t>
            </w:r>
          </w:p>
        </w:tc>
      </w:tr>
      <w:tr w:rsidR="00637C81" w:rsidRPr="00076DC1" w14:paraId="61DA268E" w14:textId="77777777" w:rsidTr="005D4531">
        <w:trPr>
          <w:trHeight w:val="1167"/>
        </w:trPr>
        <w:tc>
          <w:tcPr>
            <w:tcW w:w="1878" w:type="dxa"/>
          </w:tcPr>
          <w:p w14:paraId="67563D5E" w14:textId="478C9059" w:rsidR="00637C81" w:rsidRPr="00076DC1" w:rsidRDefault="00C50AA9">
            <w:pPr>
              <w:rPr>
                <w:rFonts w:ascii="Arial" w:hAnsi="Arial" w:cs="Arial"/>
              </w:rPr>
            </w:pPr>
            <w:r w:rsidRPr="00076DC1">
              <w:rPr>
                <w:rFonts w:ascii="Arial" w:hAnsi="Arial" w:cs="Arial"/>
              </w:rPr>
              <w:t>Program Director</w:t>
            </w:r>
            <w:r w:rsidR="008E554E" w:rsidRPr="00076DC1">
              <w:rPr>
                <w:rFonts w:ascii="Arial" w:hAnsi="Arial" w:cs="Arial"/>
              </w:rPr>
              <w:t xml:space="preserve"> (1 part time position)</w:t>
            </w:r>
          </w:p>
        </w:tc>
        <w:tc>
          <w:tcPr>
            <w:tcW w:w="3202" w:type="dxa"/>
          </w:tcPr>
          <w:p w14:paraId="727D2EF0" w14:textId="27CACE62" w:rsidR="00637C81" w:rsidRPr="00076DC1" w:rsidRDefault="00C50AA9" w:rsidP="008D49D6">
            <w:pPr>
              <w:pStyle w:val="ListParagraph"/>
              <w:numPr>
                <w:ilvl w:val="0"/>
                <w:numId w:val="16"/>
              </w:numPr>
              <w:contextualSpacing/>
              <w:rPr>
                <w:rFonts w:ascii="Arial" w:hAnsi="Arial" w:cs="Arial"/>
                <w:sz w:val="23"/>
                <w:szCs w:val="23"/>
              </w:rPr>
            </w:pPr>
            <w:r w:rsidRPr="00076DC1">
              <w:rPr>
                <w:rFonts w:ascii="Arial" w:hAnsi="Arial" w:cs="Arial"/>
                <w:sz w:val="23"/>
                <w:szCs w:val="23"/>
              </w:rPr>
              <w:t>Candidate must be a licensed clinical professional (e.g., licensed social worker)</w:t>
            </w:r>
          </w:p>
        </w:tc>
        <w:tc>
          <w:tcPr>
            <w:tcW w:w="4953" w:type="dxa"/>
          </w:tcPr>
          <w:p w14:paraId="477EADB0" w14:textId="17D69CC0" w:rsidR="00637C81" w:rsidRPr="00076DC1" w:rsidRDefault="006B0094" w:rsidP="008D49D6">
            <w:pPr>
              <w:pStyle w:val="ListParagraph"/>
              <w:numPr>
                <w:ilvl w:val="0"/>
                <w:numId w:val="16"/>
              </w:numPr>
              <w:contextualSpacing/>
              <w:rPr>
                <w:rFonts w:ascii="Arial" w:hAnsi="Arial" w:cs="Arial"/>
                <w:sz w:val="23"/>
                <w:szCs w:val="23"/>
              </w:rPr>
            </w:pPr>
            <w:r w:rsidRPr="00076DC1">
              <w:rPr>
                <w:rFonts w:ascii="Arial" w:hAnsi="Arial" w:cs="Arial"/>
                <w:sz w:val="23"/>
                <w:szCs w:val="23"/>
              </w:rPr>
              <w:t xml:space="preserve">Responsible for </w:t>
            </w:r>
            <w:r w:rsidR="00EA152A" w:rsidRPr="00076DC1">
              <w:rPr>
                <w:rFonts w:ascii="Arial" w:hAnsi="Arial" w:cs="Arial"/>
                <w:sz w:val="23"/>
                <w:szCs w:val="23"/>
              </w:rPr>
              <w:t xml:space="preserve">overall </w:t>
            </w:r>
            <w:r w:rsidRPr="00076DC1">
              <w:rPr>
                <w:rFonts w:ascii="Arial" w:hAnsi="Arial" w:cs="Arial"/>
                <w:sz w:val="23"/>
                <w:szCs w:val="23"/>
              </w:rPr>
              <w:t>oversight of the program</w:t>
            </w:r>
            <w:r w:rsidR="00EA152A" w:rsidRPr="00076DC1">
              <w:rPr>
                <w:rFonts w:ascii="Arial" w:hAnsi="Arial" w:cs="Arial"/>
                <w:sz w:val="23"/>
                <w:szCs w:val="23"/>
              </w:rPr>
              <w:t xml:space="preserve"> to ensure </w:t>
            </w:r>
            <w:r w:rsidRPr="00076DC1">
              <w:rPr>
                <w:rFonts w:ascii="Arial" w:hAnsi="Arial" w:cs="Arial"/>
                <w:sz w:val="23"/>
                <w:szCs w:val="23"/>
              </w:rPr>
              <w:t>quality program delivery, team development</w:t>
            </w:r>
            <w:r w:rsidR="00643B94" w:rsidRPr="00076DC1">
              <w:rPr>
                <w:rFonts w:ascii="Arial" w:hAnsi="Arial" w:cs="Arial"/>
                <w:sz w:val="23"/>
                <w:szCs w:val="23"/>
              </w:rPr>
              <w:t>, management and successful program outcomes.</w:t>
            </w:r>
          </w:p>
        </w:tc>
      </w:tr>
      <w:tr w:rsidR="00A11169" w:rsidRPr="00076DC1" w14:paraId="16B5799D" w14:textId="58BCE35B" w:rsidTr="005D4531">
        <w:trPr>
          <w:trHeight w:val="3820"/>
        </w:trPr>
        <w:tc>
          <w:tcPr>
            <w:tcW w:w="1878" w:type="dxa"/>
          </w:tcPr>
          <w:p w14:paraId="245A8ED2" w14:textId="283EA865" w:rsidR="00A11169" w:rsidRPr="00076DC1" w:rsidRDefault="00A11169">
            <w:pPr>
              <w:rPr>
                <w:rFonts w:ascii="Arial" w:hAnsi="Arial" w:cs="Arial"/>
              </w:rPr>
            </w:pPr>
            <w:r w:rsidRPr="00076DC1">
              <w:rPr>
                <w:rFonts w:ascii="Arial" w:hAnsi="Arial" w:cs="Arial"/>
              </w:rPr>
              <w:t>Clinical Coordinator</w:t>
            </w:r>
            <w:r w:rsidR="008E554E" w:rsidRPr="00076DC1">
              <w:rPr>
                <w:rFonts w:ascii="Arial" w:hAnsi="Arial" w:cs="Arial"/>
              </w:rPr>
              <w:t xml:space="preserve"> (1 full time position)</w:t>
            </w:r>
          </w:p>
        </w:tc>
        <w:tc>
          <w:tcPr>
            <w:tcW w:w="3202" w:type="dxa"/>
          </w:tcPr>
          <w:p w14:paraId="5B8E1F86" w14:textId="77777777" w:rsidR="00A11169" w:rsidRPr="00076DC1" w:rsidRDefault="00E0384B" w:rsidP="008D49D6">
            <w:pPr>
              <w:pStyle w:val="ListParagraph"/>
              <w:numPr>
                <w:ilvl w:val="0"/>
                <w:numId w:val="16"/>
              </w:numPr>
              <w:contextualSpacing/>
              <w:rPr>
                <w:rFonts w:ascii="Arial" w:hAnsi="Arial" w:cs="Arial"/>
                <w:bCs/>
                <w:sz w:val="23"/>
                <w:szCs w:val="23"/>
              </w:rPr>
            </w:pPr>
            <w:r w:rsidRPr="00076DC1">
              <w:rPr>
                <w:rFonts w:ascii="Arial" w:hAnsi="Arial" w:cs="Arial"/>
                <w:sz w:val="23"/>
                <w:szCs w:val="23"/>
              </w:rPr>
              <w:t>Candidate must be a licensed clinical professional (e.g., licensed social worker) and have at least 3 years working the youth/young adults in out-of-home placement</w:t>
            </w:r>
          </w:p>
          <w:p w14:paraId="765C3BEE" w14:textId="77777777" w:rsidR="002F3917" w:rsidRPr="00076DC1" w:rsidRDefault="002F3917" w:rsidP="008D49D6">
            <w:pPr>
              <w:pStyle w:val="ListParagraph"/>
              <w:numPr>
                <w:ilvl w:val="0"/>
                <w:numId w:val="16"/>
              </w:numPr>
              <w:contextualSpacing/>
              <w:rPr>
                <w:rFonts w:ascii="Arial" w:hAnsi="Arial" w:cs="Arial"/>
                <w:bCs/>
                <w:sz w:val="23"/>
                <w:szCs w:val="23"/>
              </w:rPr>
            </w:pPr>
            <w:r w:rsidRPr="00076DC1">
              <w:rPr>
                <w:rFonts w:ascii="Arial" w:hAnsi="Arial" w:cs="Arial"/>
                <w:bCs/>
                <w:sz w:val="23"/>
                <w:szCs w:val="23"/>
              </w:rPr>
              <w:t>May or may not have lived experience in child welfare.</w:t>
            </w:r>
          </w:p>
          <w:p w14:paraId="476F5FA8" w14:textId="4B741B03" w:rsidR="00A11169" w:rsidRPr="00076DC1" w:rsidRDefault="002F3917" w:rsidP="008D49D6">
            <w:pPr>
              <w:pStyle w:val="ListParagraph"/>
              <w:numPr>
                <w:ilvl w:val="0"/>
                <w:numId w:val="16"/>
              </w:numPr>
              <w:contextualSpacing/>
              <w:rPr>
                <w:rFonts w:ascii="Arial" w:hAnsi="Arial" w:cs="Arial"/>
                <w:sz w:val="23"/>
                <w:szCs w:val="23"/>
              </w:rPr>
            </w:pPr>
            <w:r w:rsidRPr="00076DC1">
              <w:rPr>
                <w:rFonts w:ascii="Arial" w:hAnsi="Arial" w:cs="Arial"/>
                <w:bCs/>
                <w:sz w:val="23"/>
                <w:szCs w:val="23"/>
              </w:rPr>
              <w:t xml:space="preserve">Must have at least 2 years of coaching/leadership experience or at least four years of working experience within the community-based services field, and significant experience engaging and empowering young people.  </w:t>
            </w:r>
          </w:p>
        </w:tc>
        <w:tc>
          <w:tcPr>
            <w:tcW w:w="4953" w:type="dxa"/>
          </w:tcPr>
          <w:p w14:paraId="479A3C1E" w14:textId="77777777" w:rsidR="00A11169" w:rsidRPr="00076DC1" w:rsidRDefault="00A11169" w:rsidP="008D49D6">
            <w:pPr>
              <w:pStyle w:val="ListParagraph"/>
              <w:numPr>
                <w:ilvl w:val="0"/>
                <w:numId w:val="16"/>
              </w:numPr>
              <w:contextualSpacing/>
              <w:rPr>
                <w:rStyle w:val="normaltextrun"/>
                <w:rFonts w:ascii="Arial" w:eastAsiaTheme="majorEastAsia" w:hAnsi="Arial" w:cs="Arial"/>
                <w:b/>
                <w:sz w:val="23"/>
                <w:szCs w:val="23"/>
              </w:rPr>
            </w:pPr>
            <w:r w:rsidRPr="00076DC1">
              <w:rPr>
                <w:rFonts w:ascii="Arial" w:hAnsi="Arial" w:cs="Arial"/>
                <w:sz w:val="23"/>
                <w:szCs w:val="23"/>
              </w:rPr>
              <w:t xml:space="preserve">Provides oversight </w:t>
            </w:r>
            <w:r w:rsidRPr="00076DC1">
              <w:rPr>
                <w:rStyle w:val="normaltextrun"/>
                <w:rFonts w:ascii="Arial" w:eastAsiaTheme="majorEastAsia" w:hAnsi="Arial" w:cs="Arial"/>
                <w:color w:val="000000"/>
                <w:sz w:val="23"/>
                <w:szCs w:val="23"/>
              </w:rPr>
              <w:t>of day-to-day operations, in addition to providing guidance, structure, supervision and coaching to the Coach Supervisor;</w:t>
            </w:r>
          </w:p>
          <w:p w14:paraId="0301262A" w14:textId="77777777" w:rsidR="00A11169" w:rsidRPr="00076DC1" w:rsidRDefault="00A11169" w:rsidP="008D49D6">
            <w:pPr>
              <w:pStyle w:val="ListParagraph"/>
              <w:numPr>
                <w:ilvl w:val="0"/>
                <w:numId w:val="16"/>
              </w:numPr>
              <w:contextualSpacing/>
              <w:rPr>
                <w:rStyle w:val="normaltextrun"/>
                <w:rFonts w:ascii="Arial" w:eastAsiaTheme="majorEastAsia" w:hAnsi="Arial" w:cs="Arial"/>
                <w:b/>
                <w:sz w:val="23"/>
                <w:szCs w:val="23"/>
              </w:rPr>
            </w:pPr>
            <w:r w:rsidRPr="00076DC1">
              <w:rPr>
                <w:rStyle w:val="normaltextrun"/>
                <w:rFonts w:ascii="Arial" w:eastAsiaTheme="majorEastAsia" w:hAnsi="Arial" w:cs="Arial"/>
                <w:color w:val="000000"/>
                <w:sz w:val="23"/>
                <w:szCs w:val="23"/>
              </w:rPr>
              <w:t>Responsible for providing and/or ensuring training and coaching is provided to all newly hired program staff;</w:t>
            </w:r>
          </w:p>
          <w:p w14:paraId="616AF0E6" w14:textId="5E21D5E0" w:rsidR="00A11169" w:rsidRPr="00076DC1" w:rsidRDefault="00A11169" w:rsidP="008D49D6">
            <w:pPr>
              <w:pStyle w:val="ListParagraph"/>
              <w:numPr>
                <w:ilvl w:val="0"/>
                <w:numId w:val="16"/>
              </w:numPr>
              <w:contextualSpacing/>
              <w:rPr>
                <w:rFonts w:ascii="Arial" w:hAnsi="Arial" w:cs="Arial"/>
                <w:sz w:val="23"/>
                <w:szCs w:val="23"/>
              </w:rPr>
            </w:pPr>
            <w:r w:rsidRPr="00076DC1">
              <w:rPr>
                <w:rFonts w:ascii="Arial" w:hAnsi="Arial" w:cs="Arial"/>
                <w:sz w:val="23"/>
                <w:szCs w:val="23"/>
              </w:rPr>
              <w:t>Supports the Coach Supervisor by providing additional individual support to Peer Navigators, as needed. Group clinical support is provided at least monthly, to include but not limited to; discussing and identifying triggers, mindfulness, and self-care.</w:t>
            </w:r>
          </w:p>
        </w:tc>
      </w:tr>
      <w:tr w:rsidR="00A11169" w:rsidRPr="00076DC1" w14:paraId="2A9285A1" w14:textId="167526FC" w:rsidTr="005D4531">
        <w:trPr>
          <w:trHeight w:val="2331"/>
        </w:trPr>
        <w:tc>
          <w:tcPr>
            <w:tcW w:w="1878" w:type="dxa"/>
          </w:tcPr>
          <w:p w14:paraId="4B073DBF" w14:textId="2270B39B" w:rsidR="00A11169" w:rsidRPr="00076DC1" w:rsidRDefault="00A11169">
            <w:pPr>
              <w:rPr>
                <w:rFonts w:ascii="Arial" w:hAnsi="Arial" w:cs="Arial"/>
              </w:rPr>
            </w:pPr>
            <w:r w:rsidRPr="00076DC1">
              <w:rPr>
                <w:rFonts w:ascii="Arial" w:hAnsi="Arial" w:cs="Arial"/>
              </w:rPr>
              <w:t>Coach Supervisor</w:t>
            </w:r>
            <w:r w:rsidR="008E554E" w:rsidRPr="00076DC1">
              <w:rPr>
                <w:rFonts w:ascii="Arial" w:hAnsi="Arial" w:cs="Arial"/>
              </w:rPr>
              <w:t xml:space="preserve"> (1 full time position)</w:t>
            </w:r>
          </w:p>
        </w:tc>
        <w:tc>
          <w:tcPr>
            <w:tcW w:w="3202" w:type="dxa"/>
          </w:tcPr>
          <w:p w14:paraId="5D976232" w14:textId="77777777" w:rsidR="005D4531" w:rsidRPr="00076DC1" w:rsidRDefault="003477E4" w:rsidP="008D49D6">
            <w:pPr>
              <w:pStyle w:val="ListParagraph"/>
              <w:numPr>
                <w:ilvl w:val="0"/>
                <w:numId w:val="17"/>
              </w:numPr>
              <w:contextualSpacing/>
              <w:rPr>
                <w:rFonts w:ascii="Arial" w:hAnsi="Arial" w:cs="Arial"/>
                <w:sz w:val="23"/>
                <w:szCs w:val="23"/>
              </w:rPr>
            </w:pPr>
            <w:r w:rsidRPr="00076DC1">
              <w:rPr>
                <w:rFonts w:ascii="Arial" w:hAnsi="Arial" w:cs="Arial"/>
                <w:sz w:val="23"/>
                <w:szCs w:val="23"/>
              </w:rPr>
              <w:t>Graduation from an accredited college or university with a Bachelor’s degree. Preference for individuals with lived experience.</w:t>
            </w:r>
            <w:r w:rsidR="005D4531" w:rsidRPr="00076DC1">
              <w:rPr>
                <w:rFonts w:ascii="Arial" w:hAnsi="Arial" w:cs="Arial"/>
              </w:rPr>
              <w:t xml:space="preserve"> </w:t>
            </w:r>
          </w:p>
          <w:p w14:paraId="34100F9D" w14:textId="69AAEEC8" w:rsidR="005D4531" w:rsidRPr="00076DC1" w:rsidRDefault="005D4531" w:rsidP="008D49D6">
            <w:pPr>
              <w:pStyle w:val="ListParagraph"/>
              <w:numPr>
                <w:ilvl w:val="0"/>
                <w:numId w:val="17"/>
              </w:numPr>
              <w:contextualSpacing/>
              <w:rPr>
                <w:rFonts w:ascii="Arial" w:hAnsi="Arial" w:cs="Arial"/>
                <w:sz w:val="23"/>
                <w:szCs w:val="23"/>
              </w:rPr>
            </w:pPr>
            <w:r w:rsidRPr="00076DC1">
              <w:rPr>
                <w:rFonts w:ascii="Arial" w:hAnsi="Arial" w:cs="Arial"/>
                <w:sz w:val="23"/>
                <w:szCs w:val="23"/>
              </w:rPr>
              <w:t xml:space="preserve">Must have at least 2 years of experience in working in the </w:t>
            </w:r>
            <w:r w:rsidRPr="00076DC1">
              <w:rPr>
                <w:rFonts w:ascii="Arial" w:hAnsi="Arial" w:cs="Arial"/>
                <w:sz w:val="23"/>
                <w:szCs w:val="23"/>
              </w:rPr>
              <w:lastRenderedPageBreak/>
              <w:t>community-based services field.</w:t>
            </w:r>
          </w:p>
          <w:p w14:paraId="2A0C07C3" w14:textId="28B4386F" w:rsidR="00A11169" w:rsidRPr="00076DC1" w:rsidRDefault="005D4531" w:rsidP="0020687E">
            <w:pPr>
              <w:pStyle w:val="ListParagraph"/>
              <w:ind w:left="360"/>
              <w:contextualSpacing/>
              <w:rPr>
                <w:rFonts w:ascii="Arial" w:hAnsi="Arial" w:cs="Arial"/>
                <w:sz w:val="23"/>
                <w:szCs w:val="23"/>
              </w:rPr>
            </w:pPr>
            <w:r w:rsidRPr="00076DC1">
              <w:rPr>
                <w:rFonts w:ascii="Arial" w:hAnsi="Arial" w:cs="Arial"/>
                <w:bCs/>
                <w:sz w:val="23"/>
                <w:szCs w:val="23"/>
              </w:rPr>
              <w:t xml:space="preserve"> </w:t>
            </w:r>
          </w:p>
        </w:tc>
        <w:tc>
          <w:tcPr>
            <w:tcW w:w="4953" w:type="dxa"/>
          </w:tcPr>
          <w:p w14:paraId="2BCD242F" w14:textId="77777777" w:rsidR="00A11169" w:rsidRPr="00076DC1" w:rsidRDefault="00A11169" w:rsidP="008D49D6">
            <w:pPr>
              <w:pStyle w:val="ListParagraph"/>
              <w:numPr>
                <w:ilvl w:val="0"/>
                <w:numId w:val="17"/>
              </w:numPr>
              <w:contextualSpacing/>
              <w:rPr>
                <w:rFonts w:ascii="Arial" w:hAnsi="Arial" w:cs="Arial"/>
                <w:sz w:val="23"/>
                <w:szCs w:val="23"/>
              </w:rPr>
            </w:pPr>
            <w:r w:rsidRPr="00076DC1">
              <w:rPr>
                <w:rFonts w:ascii="Arial" w:hAnsi="Arial" w:cs="Arial"/>
                <w:sz w:val="23"/>
                <w:szCs w:val="23"/>
              </w:rPr>
              <w:lastRenderedPageBreak/>
              <w:t>Provides daily guidance and coaching, and weekly supervision to Peer Navigators;</w:t>
            </w:r>
          </w:p>
          <w:p w14:paraId="77F1F41D" w14:textId="77777777" w:rsidR="00A11169" w:rsidRPr="00076DC1" w:rsidRDefault="00A11169" w:rsidP="008D49D6">
            <w:pPr>
              <w:pStyle w:val="ListParagraph"/>
              <w:numPr>
                <w:ilvl w:val="0"/>
                <w:numId w:val="17"/>
              </w:numPr>
              <w:contextualSpacing/>
              <w:rPr>
                <w:rStyle w:val="normaltextrun"/>
                <w:rFonts w:ascii="Arial" w:eastAsiaTheme="majorEastAsia" w:hAnsi="Arial" w:cs="Arial"/>
                <w:b/>
                <w:sz w:val="23"/>
                <w:szCs w:val="23"/>
              </w:rPr>
            </w:pPr>
            <w:r w:rsidRPr="00076DC1">
              <w:rPr>
                <w:rStyle w:val="normaltextrun"/>
                <w:rFonts w:ascii="Arial" w:eastAsiaTheme="majorEastAsia" w:hAnsi="Arial" w:cs="Arial"/>
                <w:color w:val="000000"/>
                <w:sz w:val="23"/>
                <w:szCs w:val="23"/>
              </w:rPr>
              <w:t>Responsible for providing training, coaching and modeling to all newly hired program staff;</w:t>
            </w:r>
          </w:p>
          <w:p w14:paraId="276550B7" w14:textId="182F02F6" w:rsidR="00A11169" w:rsidRPr="00076DC1" w:rsidRDefault="00A11169" w:rsidP="008D49D6">
            <w:pPr>
              <w:pStyle w:val="ListParagraph"/>
              <w:numPr>
                <w:ilvl w:val="0"/>
                <w:numId w:val="17"/>
              </w:numPr>
              <w:contextualSpacing/>
              <w:rPr>
                <w:rFonts w:ascii="Arial" w:hAnsi="Arial" w:cs="Arial"/>
                <w:sz w:val="23"/>
                <w:szCs w:val="23"/>
              </w:rPr>
            </w:pPr>
            <w:r w:rsidRPr="00076DC1">
              <w:rPr>
                <w:rFonts w:ascii="Arial" w:hAnsi="Arial" w:cs="Arial"/>
                <w:sz w:val="23"/>
                <w:szCs w:val="23"/>
              </w:rPr>
              <w:t>Assists Clinical Coordinator with administrative duties related to daily operations.</w:t>
            </w:r>
          </w:p>
        </w:tc>
      </w:tr>
      <w:tr w:rsidR="00A11169" w:rsidRPr="00076DC1" w14:paraId="04EDD221" w14:textId="6787246C" w:rsidTr="005D4531">
        <w:trPr>
          <w:trHeight w:val="3833"/>
        </w:trPr>
        <w:tc>
          <w:tcPr>
            <w:tcW w:w="1878" w:type="dxa"/>
          </w:tcPr>
          <w:p w14:paraId="521D3765" w14:textId="6B69279D" w:rsidR="00A11169" w:rsidRPr="00076DC1" w:rsidRDefault="00A11169">
            <w:pPr>
              <w:rPr>
                <w:rFonts w:ascii="Arial" w:hAnsi="Arial" w:cs="Arial"/>
              </w:rPr>
            </w:pPr>
            <w:r w:rsidRPr="00076DC1">
              <w:rPr>
                <w:rFonts w:ascii="Arial" w:hAnsi="Arial" w:cs="Arial"/>
              </w:rPr>
              <w:t>Peer Navigator</w:t>
            </w:r>
            <w:r w:rsidR="008E554E" w:rsidRPr="00076DC1">
              <w:rPr>
                <w:rFonts w:ascii="Arial" w:hAnsi="Arial" w:cs="Arial"/>
              </w:rPr>
              <w:t xml:space="preserve"> (5 full time positions)</w:t>
            </w:r>
          </w:p>
        </w:tc>
        <w:tc>
          <w:tcPr>
            <w:tcW w:w="3202" w:type="dxa"/>
          </w:tcPr>
          <w:p w14:paraId="0A380DBA" w14:textId="712CEB2E" w:rsidR="009A1D10" w:rsidRPr="00076DC1" w:rsidRDefault="009A1D10"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Must have at least a GED or High School Diploma with lived experience in the child welfare system.</w:t>
            </w:r>
          </w:p>
          <w:p w14:paraId="266555D9" w14:textId="77777777" w:rsidR="008B7443" w:rsidRPr="00076DC1" w:rsidRDefault="008B7443"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P2P navigators are considered “near peers” and are required to be relatable to the youth.</w:t>
            </w:r>
          </w:p>
          <w:p w14:paraId="6C89FE4D" w14:textId="189B3BB4" w:rsidR="00A11169" w:rsidRPr="00076DC1" w:rsidRDefault="008B7443"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License:  Required to possess a valid driver's license in good standing or willingness to obtain a driver’s license.</w:t>
            </w:r>
          </w:p>
        </w:tc>
        <w:tc>
          <w:tcPr>
            <w:tcW w:w="4953" w:type="dxa"/>
          </w:tcPr>
          <w:p w14:paraId="19B891EE" w14:textId="17D41DA4" w:rsidR="00B11FB9" w:rsidRPr="00076DC1" w:rsidRDefault="009A1D10"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Young adults that can harness their lived experiences in navigating foster care goals</w:t>
            </w:r>
            <w:r w:rsidR="00A22AD5" w:rsidRPr="00076DC1">
              <w:rPr>
                <w:rFonts w:ascii="Arial" w:hAnsi="Arial" w:cs="Arial"/>
                <w:sz w:val="23"/>
                <w:szCs w:val="23"/>
              </w:rPr>
              <w:t xml:space="preserve"> to e</w:t>
            </w:r>
            <w:r w:rsidR="00B11FB9" w:rsidRPr="00076DC1">
              <w:rPr>
                <w:rFonts w:ascii="Arial" w:hAnsi="Arial" w:cs="Arial"/>
                <w:sz w:val="23"/>
                <w:szCs w:val="23"/>
              </w:rPr>
              <w:t>ngage, empower and connect with youth currently involved with the child welfare system;</w:t>
            </w:r>
          </w:p>
          <w:p w14:paraId="58C30A09" w14:textId="77777777" w:rsidR="00B11FB9" w:rsidRPr="00076DC1" w:rsidRDefault="00B11FB9"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Serve as credible messengers that may be better positioned to authentically and meaningfully engage with youth experiencing a range of feelings as they enter the foster care system;</w:t>
            </w:r>
          </w:p>
          <w:p w14:paraId="468D3008" w14:textId="7C1DB2D9" w:rsidR="00A11169" w:rsidRPr="00076DC1" w:rsidRDefault="00B11FB9" w:rsidP="008D49D6">
            <w:pPr>
              <w:pStyle w:val="ListParagraph"/>
              <w:numPr>
                <w:ilvl w:val="0"/>
                <w:numId w:val="18"/>
              </w:numPr>
              <w:contextualSpacing/>
              <w:rPr>
                <w:rFonts w:ascii="Arial" w:hAnsi="Arial" w:cs="Arial"/>
                <w:sz w:val="23"/>
                <w:szCs w:val="23"/>
              </w:rPr>
            </w:pPr>
            <w:r w:rsidRPr="00076DC1">
              <w:rPr>
                <w:rFonts w:ascii="Arial" w:hAnsi="Arial" w:cs="Arial"/>
                <w:sz w:val="23"/>
                <w:szCs w:val="23"/>
              </w:rPr>
              <w:t xml:space="preserve">Mentor and support </w:t>
            </w:r>
            <w:r w:rsidR="00DF0350" w:rsidRPr="00076DC1">
              <w:rPr>
                <w:rFonts w:ascii="Arial" w:hAnsi="Arial" w:cs="Arial"/>
                <w:sz w:val="23"/>
                <w:szCs w:val="23"/>
              </w:rPr>
              <w:t xml:space="preserve">10 </w:t>
            </w:r>
            <w:r w:rsidRPr="00076DC1">
              <w:rPr>
                <w:rFonts w:ascii="Arial" w:hAnsi="Arial" w:cs="Arial"/>
                <w:sz w:val="23"/>
                <w:szCs w:val="23"/>
              </w:rPr>
              <w:t>young people ages 14-21 in foster care during their preparation for adulthood by helping them to increase their ability to articulate themselves with professionals and informal supports and work toward achieving their</w:t>
            </w:r>
          </w:p>
        </w:tc>
      </w:tr>
    </w:tbl>
    <w:p w14:paraId="7799EB75" w14:textId="68A33E38" w:rsidR="00946666" w:rsidRPr="00076DC1" w:rsidRDefault="00946666" w:rsidP="00946666">
      <w:pPr>
        <w:jc w:val="both"/>
        <w:rPr>
          <w:rFonts w:ascii="Arial" w:hAnsi="Arial" w:cs="Arial"/>
          <w:szCs w:val="24"/>
        </w:rPr>
      </w:pPr>
    </w:p>
    <w:p w14:paraId="01B8632D" w14:textId="77777777" w:rsidR="00946666" w:rsidRPr="00076DC1" w:rsidRDefault="00946666" w:rsidP="00946666">
      <w:pPr>
        <w:ind w:left="720" w:hanging="450"/>
        <w:jc w:val="both"/>
        <w:rPr>
          <w:rFonts w:ascii="Arial" w:hAnsi="Arial" w:cs="Arial"/>
          <w:szCs w:val="24"/>
        </w:rPr>
      </w:pPr>
    </w:p>
    <w:p w14:paraId="5875F8B0" w14:textId="3F3CE29C" w:rsidR="00946666" w:rsidRPr="006073D1" w:rsidRDefault="00946666" w:rsidP="00554837">
      <w:pPr>
        <w:pStyle w:val="ListParagraph"/>
        <w:numPr>
          <w:ilvl w:val="0"/>
          <w:numId w:val="21"/>
        </w:numPr>
        <w:jc w:val="both"/>
        <w:rPr>
          <w:rFonts w:ascii="Arial" w:hAnsi="Arial" w:cs="Arial"/>
          <w:b/>
          <w:bCs/>
        </w:rPr>
      </w:pPr>
      <w:r w:rsidRPr="006073D1">
        <w:rPr>
          <w:rFonts w:ascii="Arial" w:hAnsi="Arial" w:cs="Arial"/>
          <w:b/>
          <w:bCs/>
        </w:rPr>
        <w:t>The legislation and regulations relevant to this specific program, including any licensing regulations:</w:t>
      </w:r>
      <w:r w:rsidR="00111340" w:rsidRPr="006073D1">
        <w:rPr>
          <w:rFonts w:ascii="Arial" w:hAnsi="Arial" w:cs="Arial"/>
          <w:b/>
          <w:bCs/>
        </w:rPr>
        <w:t xml:space="preserve"> </w:t>
      </w:r>
      <w:r w:rsidR="00111340" w:rsidRPr="006073D1">
        <w:rPr>
          <w:rFonts w:ascii="Arial" w:hAnsi="Arial" w:cs="Arial"/>
        </w:rPr>
        <w:t>N/A</w:t>
      </w:r>
    </w:p>
    <w:p w14:paraId="63F63EA8" w14:textId="77777777" w:rsidR="00946666" w:rsidRPr="00076DC1" w:rsidRDefault="00946666" w:rsidP="00946666">
      <w:pPr>
        <w:pStyle w:val="ListParagraph"/>
        <w:jc w:val="both"/>
        <w:rPr>
          <w:rFonts w:ascii="Arial" w:hAnsi="Arial" w:cs="Arial"/>
          <w:b/>
          <w:bCs/>
        </w:rPr>
      </w:pPr>
    </w:p>
    <w:p w14:paraId="3ED9AE20" w14:textId="0A13F003" w:rsidR="00A365C9" w:rsidRPr="006073D1" w:rsidRDefault="004662BA" w:rsidP="00F2235C">
      <w:pPr>
        <w:pStyle w:val="ListParagraph"/>
        <w:numPr>
          <w:ilvl w:val="0"/>
          <w:numId w:val="21"/>
        </w:numPr>
        <w:jc w:val="both"/>
        <w:rPr>
          <w:rFonts w:ascii="Arial" w:hAnsi="Arial" w:cs="Arial"/>
          <w:szCs w:val="24"/>
        </w:rPr>
      </w:pPr>
      <w:r w:rsidRPr="006073D1">
        <w:rPr>
          <w:rFonts w:ascii="Arial" w:hAnsi="Arial" w:cs="Arial"/>
          <w:b/>
          <w:bCs/>
          <w:szCs w:val="24"/>
        </w:rPr>
        <w:t>The availability for electronic, telephone, or in-person conferencing this program initiative requires:</w:t>
      </w:r>
      <w:r w:rsidR="006073D1">
        <w:rPr>
          <w:rFonts w:ascii="Arial" w:hAnsi="Arial" w:cs="Arial"/>
          <w:b/>
          <w:bCs/>
          <w:szCs w:val="24"/>
        </w:rPr>
        <w:t xml:space="preserve"> </w:t>
      </w:r>
      <w:r w:rsidR="006D28B9" w:rsidRPr="006073D1">
        <w:rPr>
          <w:rFonts w:ascii="Arial" w:hAnsi="Arial" w:cs="Arial"/>
          <w:szCs w:val="24"/>
        </w:rPr>
        <w:t>Peer Navigators</w:t>
      </w:r>
      <w:r w:rsidR="00D304AA" w:rsidRPr="006073D1">
        <w:rPr>
          <w:rFonts w:ascii="Arial" w:hAnsi="Arial" w:cs="Arial"/>
          <w:szCs w:val="24"/>
        </w:rPr>
        <w:t xml:space="preserve"> should have face to face contact with the youth</w:t>
      </w:r>
      <w:r w:rsidR="004B675F" w:rsidRPr="006073D1">
        <w:rPr>
          <w:rFonts w:ascii="Arial" w:hAnsi="Arial" w:cs="Arial"/>
          <w:szCs w:val="24"/>
        </w:rPr>
        <w:t>.</w:t>
      </w:r>
      <w:r w:rsidR="006D28B9" w:rsidRPr="006073D1">
        <w:rPr>
          <w:rFonts w:ascii="Arial" w:hAnsi="Arial" w:cs="Arial"/>
          <w:szCs w:val="24"/>
        </w:rPr>
        <w:t xml:space="preserve"> Peer Navigators are required to have two contacts</w:t>
      </w:r>
      <w:r w:rsidR="00D304AA" w:rsidRPr="006073D1">
        <w:rPr>
          <w:rFonts w:ascii="Arial" w:hAnsi="Arial" w:cs="Arial"/>
          <w:szCs w:val="24"/>
        </w:rPr>
        <w:t xml:space="preserve"> a </w:t>
      </w:r>
      <w:r w:rsidR="006D28B9" w:rsidRPr="006073D1">
        <w:rPr>
          <w:rFonts w:ascii="Arial" w:hAnsi="Arial" w:cs="Arial"/>
          <w:szCs w:val="24"/>
        </w:rPr>
        <w:t>month with the youth – one being face to face and the other contact being face to face, virtual, or by phone</w:t>
      </w:r>
      <w:r w:rsidR="00D304AA" w:rsidRPr="006073D1">
        <w:rPr>
          <w:rFonts w:ascii="Arial" w:hAnsi="Arial" w:cs="Arial"/>
          <w:szCs w:val="24"/>
        </w:rPr>
        <w:t>. Program staff will also need to have the ability to communicate with youth via telephone and electronic methods that include texting, email, and video calling. In addition, staff will need laptops and Wi-Fi capabilities while in the field.</w:t>
      </w:r>
    </w:p>
    <w:p w14:paraId="684FA6D1" w14:textId="52BF9ABC" w:rsidR="00946666" w:rsidRPr="00076DC1" w:rsidRDefault="00946666" w:rsidP="00A365C9">
      <w:pPr>
        <w:ind w:left="720" w:hanging="360"/>
        <w:jc w:val="both"/>
        <w:rPr>
          <w:rFonts w:ascii="Arial" w:hAnsi="Arial" w:cs="Arial"/>
          <w:szCs w:val="24"/>
        </w:rPr>
      </w:pPr>
    </w:p>
    <w:p w14:paraId="1E8C5BA6" w14:textId="176A0790" w:rsidR="00247833" w:rsidRPr="00076DC1" w:rsidRDefault="00946666" w:rsidP="006073D1">
      <w:pPr>
        <w:ind w:left="720" w:hanging="360"/>
        <w:jc w:val="both"/>
        <w:rPr>
          <w:rFonts w:ascii="Arial" w:hAnsi="Arial" w:cs="Arial"/>
          <w:szCs w:val="24"/>
        </w:rPr>
      </w:pPr>
      <w:r w:rsidRPr="00076DC1">
        <w:rPr>
          <w:rFonts w:ascii="Arial" w:hAnsi="Arial" w:cs="Arial"/>
          <w:szCs w:val="24"/>
        </w:rPr>
        <w:t>1</w:t>
      </w:r>
      <w:r w:rsidR="00B05FDB" w:rsidRPr="00076DC1">
        <w:rPr>
          <w:rFonts w:ascii="Arial" w:hAnsi="Arial" w:cs="Arial"/>
          <w:szCs w:val="24"/>
        </w:rPr>
        <w:t>2</w:t>
      </w:r>
      <w:r w:rsidRPr="00076DC1">
        <w:rPr>
          <w:rFonts w:ascii="Arial" w:hAnsi="Arial" w:cs="Arial"/>
          <w:szCs w:val="24"/>
        </w:rPr>
        <w:t>)</w:t>
      </w:r>
      <w:r w:rsidR="004662BA" w:rsidRPr="00076DC1">
        <w:rPr>
          <w:rFonts w:ascii="Arial" w:hAnsi="Arial" w:cs="Arial"/>
          <w:b/>
          <w:bCs/>
          <w:szCs w:val="24"/>
        </w:rPr>
        <w:t>The required partnerships/collaborations with stakeholders that will contribute to the success of this initiative:</w:t>
      </w:r>
      <w:r w:rsidR="00D368D8" w:rsidRPr="00076DC1">
        <w:rPr>
          <w:rFonts w:ascii="Arial" w:hAnsi="Arial" w:cs="Arial"/>
          <w:b/>
          <w:bCs/>
          <w:szCs w:val="24"/>
        </w:rPr>
        <w:t xml:space="preserve"> </w:t>
      </w:r>
      <w:r w:rsidR="00A365C9" w:rsidRPr="00076DC1">
        <w:rPr>
          <w:rFonts w:ascii="Arial" w:hAnsi="Arial" w:cs="Arial"/>
          <w:szCs w:val="24"/>
        </w:rPr>
        <w:t xml:space="preserve">Providers will work toward building collaborative relationships and partnerships across </w:t>
      </w:r>
      <w:r w:rsidR="007C7E37" w:rsidRPr="00076DC1">
        <w:rPr>
          <w:rFonts w:ascii="Arial" w:hAnsi="Arial" w:cs="Arial"/>
          <w:szCs w:val="24"/>
        </w:rPr>
        <w:t xml:space="preserve">other </w:t>
      </w:r>
      <w:r w:rsidR="00A365C9" w:rsidRPr="00076DC1">
        <w:rPr>
          <w:rFonts w:ascii="Arial" w:hAnsi="Arial" w:cs="Arial"/>
          <w:szCs w:val="24"/>
        </w:rPr>
        <w:t xml:space="preserve">agencies and programs </w:t>
      </w:r>
      <w:r w:rsidR="007C7E37" w:rsidRPr="00076DC1">
        <w:rPr>
          <w:rFonts w:ascii="Arial" w:hAnsi="Arial" w:cs="Arial"/>
          <w:szCs w:val="24"/>
        </w:rPr>
        <w:t xml:space="preserve">in the community </w:t>
      </w:r>
      <w:r w:rsidR="00A365C9" w:rsidRPr="00076DC1">
        <w:rPr>
          <w:rFonts w:ascii="Arial" w:hAnsi="Arial" w:cs="Arial"/>
          <w:szCs w:val="24"/>
        </w:rPr>
        <w:t xml:space="preserve">that provide quality services to the same program participants. </w:t>
      </w:r>
      <w:r w:rsidR="00247833" w:rsidRPr="00076DC1">
        <w:rPr>
          <w:rFonts w:ascii="Arial" w:hAnsi="Arial" w:cs="Arial"/>
          <w:szCs w:val="24"/>
        </w:rPr>
        <w:t xml:space="preserve">Providers will act as resource brokers for youth, they should connect with local community-based service providers.  This will add in the recommendations during the service intervention, as well as referrals for after-care services.   </w:t>
      </w:r>
    </w:p>
    <w:p w14:paraId="7B0DF7F7" w14:textId="77777777" w:rsidR="00247833" w:rsidRPr="00076DC1" w:rsidRDefault="00247833" w:rsidP="00247833">
      <w:pPr>
        <w:ind w:left="720"/>
        <w:jc w:val="both"/>
        <w:rPr>
          <w:rFonts w:ascii="Arial" w:hAnsi="Arial" w:cs="Arial"/>
          <w:szCs w:val="24"/>
        </w:rPr>
      </w:pPr>
    </w:p>
    <w:p w14:paraId="7F83303A" w14:textId="35FD6FD1" w:rsidR="005D130E" w:rsidRPr="00076DC1" w:rsidRDefault="00A365C9" w:rsidP="005D130E">
      <w:pPr>
        <w:ind w:left="720"/>
        <w:jc w:val="both"/>
        <w:rPr>
          <w:rFonts w:ascii="Arial" w:hAnsi="Arial" w:cs="Arial"/>
          <w:szCs w:val="24"/>
        </w:rPr>
      </w:pPr>
      <w:r w:rsidRPr="00076DC1">
        <w:rPr>
          <w:rFonts w:ascii="Arial" w:hAnsi="Arial" w:cs="Arial"/>
          <w:szCs w:val="24"/>
        </w:rPr>
        <w:lastRenderedPageBreak/>
        <w:t xml:space="preserve">Providers will </w:t>
      </w:r>
      <w:r w:rsidR="0067011F" w:rsidRPr="00076DC1">
        <w:rPr>
          <w:rFonts w:ascii="Arial" w:hAnsi="Arial" w:cs="Arial"/>
          <w:szCs w:val="24"/>
        </w:rPr>
        <w:t xml:space="preserve">utilize a youth-driven approach to service delivery. As the program is based on the foundation of staff having and </w:t>
      </w:r>
      <w:r w:rsidR="00E00BB9" w:rsidRPr="00076DC1">
        <w:rPr>
          <w:rFonts w:ascii="Arial" w:hAnsi="Arial" w:cs="Arial"/>
          <w:szCs w:val="24"/>
        </w:rPr>
        <w:t>sharing their lived experience, it is imperative that the program and agency are prioritizing youth voice</w:t>
      </w:r>
      <w:r w:rsidR="00710A93" w:rsidRPr="00076DC1">
        <w:rPr>
          <w:rFonts w:ascii="Arial" w:hAnsi="Arial" w:cs="Arial"/>
          <w:szCs w:val="24"/>
        </w:rPr>
        <w:t xml:space="preserve"> in shaping service delivery. </w:t>
      </w:r>
      <w:r w:rsidR="00C50C5F" w:rsidRPr="00076DC1">
        <w:rPr>
          <w:rFonts w:ascii="Arial" w:hAnsi="Arial" w:cs="Arial"/>
          <w:szCs w:val="24"/>
        </w:rPr>
        <w:t>Providers will develop</w:t>
      </w:r>
      <w:r w:rsidR="00840EED" w:rsidRPr="00076DC1">
        <w:rPr>
          <w:rFonts w:ascii="Arial" w:hAnsi="Arial" w:cs="Arial"/>
          <w:szCs w:val="24"/>
        </w:rPr>
        <w:t xml:space="preserve"> mechanisms to include </w:t>
      </w:r>
      <w:r w:rsidR="000779CB" w:rsidRPr="00076DC1">
        <w:rPr>
          <w:rFonts w:ascii="Arial" w:hAnsi="Arial" w:cs="Arial"/>
          <w:szCs w:val="24"/>
        </w:rPr>
        <w:t xml:space="preserve">youth voice to inform and advise program and agency policy, practice and operations. </w:t>
      </w:r>
      <w:r w:rsidR="00C50C5F" w:rsidRPr="00076DC1">
        <w:rPr>
          <w:rFonts w:ascii="Arial" w:hAnsi="Arial" w:cs="Arial"/>
          <w:szCs w:val="24"/>
        </w:rPr>
        <w:t>This</w:t>
      </w:r>
      <w:r w:rsidR="00DA6AE6" w:rsidRPr="00076DC1">
        <w:rPr>
          <w:rFonts w:ascii="Arial" w:hAnsi="Arial" w:cs="Arial"/>
          <w:szCs w:val="24"/>
        </w:rPr>
        <w:t xml:space="preserve"> may </w:t>
      </w:r>
      <w:r w:rsidR="00C50C5F" w:rsidRPr="00076DC1">
        <w:rPr>
          <w:rFonts w:ascii="Arial" w:hAnsi="Arial" w:cs="Arial"/>
          <w:szCs w:val="24"/>
        </w:rPr>
        <w:t>be in the</w:t>
      </w:r>
      <w:r w:rsidR="00550745" w:rsidRPr="00076DC1">
        <w:rPr>
          <w:rFonts w:ascii="Arial" w:hAnsi="Arial" w:cs="Arial"/>
          <w:szCs w:val="24"/>
        </w:rPr>
        <w:t xml:space="preserve"> form of surveys, focus groups, youth advisory boards, etc. </w:t>
      </w:r>
      <w:r w:rsidR="00097B16" w:rsidRPr="00076DC1">
        <w:rPr>
          <w:rFonts w:ascii="Arial" w:hAnsi="Arial" w:cs="Arial"/>
          <w:szCs w:val="24"/>
        </w:rPr>
        <w:t xml:space="preserve">In addition, feedback loops should be created that effectively translate the information gathered. </w:t>
      </w:r>
    </w:p>
    <w:p w14:paraId="6CF88F83" w14:textId="0DF19035" w:rsidR="005D130E" w:rsidRPr="00076DC1" w:rsidRDefault="005D130E" w:rsidP="00A365C9">
      <w:pPr>
        <w:ind w:left="720" w:hanging="360"/>
        <w:jc w:val="both"/>
        <w:rPr>
          <w:rFonts w:ascii="Arial" w:hAnsi="Arial" w:cs="Arial"/>
          <w:szCs w:val="24"/>
        </w:rPr>
      </w:pPr>
    </w:p>
    <w:p w14:paraId="595D4B6E" w14:textId="56B73E70" w:rsidR="006924F8" w:rsidRPr="00076DC1" w:rsidRDefault="005D130E" w:rsidP="00106B70">
      <w:pPr>
        <w:ind w:left="720"/>
        <w:jc w:val="both"/>
        <w:rPr>
          <w:rFonts w:ascii="Arial" w:hAnsi="Arial" w:cs="Arial"/>
          <w:szCs w:val="24"/>
        </w:rPr>
      </w:pPr>
      <w:r w:rsidRPr="00076DC1">
        <w:rPr>
          <w:rFonts w:ascii="Arial" w:hAnsi="Arial" w:cs="Arial"/>
          <w:szCs w:val="24"/>
        </w:rPr>
        <w:t>Agencies will partner with DCF’s Child Protection and Permanency staff, the Office of Family Preservation &amp; Reunification Services, and other service providers working with the youth. Agencies will partner with the Evaluator.</w:t>
      </w:r>
      <w:r w:rsidR="007D541F" w:rsidRPr="00076DC1">
        <w:rPr>
          <w:rFonts w:ascii="Arial" w:hAnsi="Arial" w:cs="Arial"/>
          <w:szCs w:val="24"/>
        </w:rPr>
        <w:t xml:space="preserve"> In addition, agencies will partner with any consultants</w:t>
      </w:r>
      <w:r w:rsidR="006D15E6" w:rsidRPr="00076DC1">
        <w:rPr>
          <w:rFonts w:ascii="Arial" w:hAnsi="Arial" w:cs="Arial"/>
          <w:szCs w:val="24"/>
        </w:rPr>
        <w:t xml:space="preserve">, model </w:t>
      </w:r>
      <w:r w:rsidR="009F0936" w:rsidRPr="00076DC1">
        <w:rPr>
          <w:rFonts w:ascii="Arial" w:hAnsi="Arial" w:cs="Arial"/>
          <w:szCs w:val="24"/>
        </w:rPr>
        <w:t>purveyor</w:t>
      </w:r>
      <w:r w:rsidR="006D15E6" w:rsidRPr="00076DC1">
        <w:rPr>
          <w:rFonts w:ascii="Arial" w:hAnsi="Arial" w:cs="Arial"/>
          <w:szCs w:val="24"/>
        </w:rPr>
        <w:t xml:space="preserve">, or anyone designated by DCF </w:t>
      </w:r>
      <w:r w:rsidR="00642279" w:rsidRPr="00076DC1">
        <w:rPr>
          <w:rFonts w:ascii="Arial" w:hAnsi="Arial" w:cs="Arial"/>
          <w:szCs w:val="24"/>
        </w:rPr>
        <w:t>to</w:t>
      </w:r>
      <w:r w:rsidR="006D15E6" w:rsidRPr="00076DC1">
        <w:rPr>
          <w:rFonts w:ascii="Arial" w:hAnsi="Arial" w:cs="Arial"/>
          <w:szCs w:val="24"/>
        </w:rPr>
        <w:t xml:space="preserve"> gain knowledge and concrete ways to build </w:t>
      </w:r>
      <w:r w:rsidR="000C7290" w:rsidRPr="00076DC1">
        <w:rPr>
          <w:rFonts w:ascii="Arial" w:hAnsi="Arial" w:cs="Arial"/>
          <w:szCs w:val="24"/>
        </w:rPr>
        <w:t>upon the model</w:t>
      </w:r>
      <w:r w:rsidR="009F0936" w:rsidRPr="00076DC1">
        <w:rPr>
          <w:rFonts w:ascii="Arial" w:hAnsi="Arial" w:cs="Arial"/>
          <w:szCs w:val="24"/>
        </w:rPr>
        <w:t>,</w:t>
      </w:r>
      <w:r w:rsidR="00111340" w:rsidRPr="00076DC1">
        <w:rPr>
          <w:rFonts w:ascii="Arial" w:hAnsi="Arial" w:cs="Arial"/>
          <w:szCs w:val="24"/>
        </w:rPr>
        <w:t xml:space="preserve"> and</w:t>
      </w:r>
      <w:r w:rsidR="009F0936" w:rsidRPr="00076DC1">
        <w:rPr>
          <w:rFonts w:ascii="Arial" w:hAnsi="Arial" w:cs="Arial"/>
          <w:szCs w:val="24"/>
        </w:rPr>
        <w:t xml:space="preserve"> </w:t>
      </w:r>
      <w:r w:rsidR="00642279" w:rsidRPr="00076DC1">
        <w:rPr>
          <w:rFonts w:ascii="Arial" w:hAnsi="Arial" w:cs="Arial"/>
          <w:szCs w:val="24"/>
        </w:rPr>
        <w:t>to</w:t>
      </w:r>
      <w:r w:rsidR="000C7290" w:rsidRPr="00076DC1">
        <w:rPr>
          <w:rFonts w:ascii="Arial" w:hAnsi="Arial" w:cs="Arial"/>
          <w:szCs w:val="24"/>
        </w:rPr>
        <w:t xml:space="preserve"> deliver</w:t>
      </w:r>
      <w:r w:rsidR="009F0936" w:rsidRPr="00076DC1">
        <w:rPr>
          <w:rFonts w:ascii="Arial" w:hAnsi="Arial" w:cs="Arial"/>
          <w:szCs w:val="24"/>
        </w:rPr>
        <w:t xml:space="preserve"> continuously improved</w:t>
      </w:r>
      <w:r w:rsidR="000C7290" w:rsidRPr="00076DC1">
        <w:rPr>
          <w:rFonts w:ascii="Arial" w:hAnsi="Arial" w:cs="Arial"/>
          <w:szCs w:val="24"/>
        </w:rPr>
        <w:t xml:space="preserve"> services to the target population of youth in the program.</w:t>
      </w:r>
    </w:p>
    <w:p w14:paraId="0685AA02" w14:textId="77777777" w:rsidR="00ED3EA1" w:rsidRPr="00076DC1" w:rsidRDefault="00ED3EA1" w:rsidP="004662BA">
      <w:pPr>
        <w:ind w:left="720" w:hanging="810"/>
        <w:jc w:val="both"/>
        <w:rPr>
          <w:rFonts w:ascii="Arial" w:hAnsi="Arial" w:cs="Arial"/>
          <w:szCs w:val="24"/>
        </w:rPr>
      </w:pPr>
    </w:p>
    <w:p w14:paraId="1BF6E8CE" w14:textId="2C25BBA8" w:rsidR="00D368D8" w:rsidRPr="006073D1" w:rsidRDefault="004662BA" w:rsidP="00CF6446">
      <w:pPr>
        <w:pStyle w:val="ListParagraph"/>
        <w:numPr>
          <w:ilvl w:val="0"/>
          <w:numId w:val="21"/>
        </w:numPr>
        <w:jc w:val="both"/>
        <w:rPr>
          <w:rFonts w:ascii="Arial" w:hAnsi="Arial" w:cs="Arial"/>
          <w:szCs w:val="24"/>
        </w:rPr>
      </w:pPr>
      <w:r w:rsidRPr="006073D1">
        <w:rPr>
          <w:rFonts w:ascii="Arial" w:hAnsi="Arial" w:cs="Arial"/>
          <w:b/>
          <w:bCs/>
          <w:szCs w:val="24"/>
        </w:rPr>
        <w:t xml:space="preserve">The data collection systems this program initiative requires: </w:t>
      </w:r>
      <w:r w:rsidR="0000048C" w:rsidRPr="006073D1">
        <w:rPr>
          <w:rFonts w:ascii="Arial" w:hAnsi="Arial" w:cs="Arial"/>
          <w:szCs w:val="24"/>
        </w:rPr>
        <w:t xml:space="preserve">All data collection systems are provided by DCF and is no cost to the agency. These include </w:t>
      </w:r>
      <w:r w:rsidR="00886DEA" w:rsidRPr="006073D1">
        <w:rPr>
          <w:rFonts w:ascii="Arial" w:hAnsi="Arial" w:cs="Arial"/>
          <w:szCs w:val="24"/>
        </w:rPr>
        <w:t>NJ Spirit</w:t>
      </w:r>
      <w:r w:rsidR="00886DEA" w:rsidRPr="006073D1">
        <w:rPr>
          <w:rFonts w:ascii="Arial" w:hAnsi="Arial" w:cs="Arial"/>
          <w:b/>
          <w:bCs/>
          <w:szCs w:val="24"/>
        </w:rPr>
        <w:t xml:space="preserve"> </w:t>
      </w:r>
      <w:r w:rsidR="00886DEA" w:rsidRPr="006073D1">
        <w:rPr>
          <w:rFonts w:ascii="Arial" w:hAnsi="Arial" w:cs="Arial"/>
          <w:szCs w:val="24"/>
        </w:rPr>
        <w:t>Extension for NYTD Data Collection</w:t>
      </w:r>
      <w:r w:rsidR="0000048C" w:rsidRPr="006073D1">
        <w:rPr>
          <w:rFonts w:ascii="Arial" w:hAnsi="Arial" w:cs="Arial"/>
          <w:szCs w:val="24"/>
        </w:rPr>
        <w:t xml:space="preserve">, </w:t>
      </w:r>
      <w:r w:rsidR="00D368D8" w:rsidRPr="006073D1">
        <w:rPr>
          <w:rFonts w:ascii="Arial" w:hAnsi="Arial" w:cs="Arial"/>
          <w:szCs w:val="24"/>
        </w:rPr>
        <w:t>Tableau, MS Excel</w:t>
      </w:r>
      <w:r w:rsidR="00D70C8A" w:rsidRPr="006073D1">
        <w:rPr>
          <w:rFonts w:ascii="Arial" w:hAnsi="Arial" w:cs="Arial"/>
          <w:szCs w:val="24"/>
        </w:rPr>
        <w:t xml:space="preserve">, </w:t>
      </w:r>
      <w:r w:rsidR="00D368D8" w:rsidRPr="006073D1">
        <w:rPr>
          <w:rFonts w:ascii="Arial" w:hAnsi="Arial" w:cs="Arial"/>
          <w:szCs w:val="24"/>
        </w:rPr>
        <w:t>Survey Monkey</w:t>
      </w:r>
      <w:r w:rsidR="00D70C8A" w:rsidRPr="006073D1">
        <w:rPr>
          <w:rFonts w:ascii="Arial" w:hAnsi="Arial" w:cs="Arial"/>
          <w:szCs w:val="24"/>
        </w:rPr>
        <w:t xml:space="preserve"> and </w:t>
      </w:r>
      <w:r w:rsidR="000A3042" w:rsidRPr="006073D1">
        <w:rPr>
          <w:rFonts w:ascii="Arial" w:hAnsi="Arial" w:cs="Arial"/>
          <w:szCs w:val="24"/>
        </w:rPr>
        <w:t>myNewJersey</w:t>
      </w:r>
      <w:r w:rsidR="00D70C8A" w:rsidRPr="006073D1">
        <w:rPr>
          <w:rFonts w:ascii="Arial" w:hAnsi="Arial" w:cs="Arial"/>
          <w:szCs w:val="24"/>
        </w:rPr>
        <w:t xml:space="preserve"> Document Library</w:t>
      </w:r>
      <w:r w:rsidR="00886DEA" w:rsidRPr="006073D1">
        <w:rPr>
          <w:rFonts w:ascii="Arial" w:hAnsi="Arial" w:cs="Arial"/>
          <w:szCs w:val="24"/>
        </w:rPr>
        <w:t xml:space="preserve"> for data collection</w:t>
      </w:r>
      <w:r w:rsidR="00B70873" w:rsidRPr="006073D1">
        <w:rPr>
          <w:rFonts w:ascii="Arial" w:hAnsi="Arial" w:cs="Arial"/>
          <w:szCs w:val="24"/>
        </w:rPr>
        <w:t xml:space="preserve">, </w:t>
      </w:r>
      <w:r w:rsidR="0069726E" w:rsidRPr="006073D1">
        <w:rPr>
          <w:rFonts w:ascii="Arial" w:hAnsi="Arial" w:cs="Arial"/>
          <w:szCs w:val="24"/>
        </w:rPr>
        <w:t>reporting and evaluation purposes.</w:t>
      </w:r>
    </w:p>
    <w:p w14:paraId="3142ABBE" w14:textId="77777777" w:rsidR="00D368D8" w:rsidRPr="00076DC1" w:rsidRDefault="00D368D8" w:rsidP="004662BA">
      <w:pPr>
        <w:ind w:left="720" w:hanging="810"/>
        <w:jc w:val="both"/>
        <w:rPr>
          <w:rFonts w:ascii="Arial" w:hAnsi="Arial" w:cs="Arial"/>
          <w:szCs w:val="24"/>
        </w:rPr>
      </w:pPr>
    </w:p>
    <w:p w14:paraId="626FEAA2" w14:textId="50D7D54F" w:rsidR="004662BA" w:rsidRPr="00076DC1" w:rsidRDefault="004662BA" w:rsidP="00BC6F32">
      <w:pPr>
        <w:ind w:left="720" w:hanging="450"/>
        <w:jc w:val="both"/>
        <w:rPr>
          <w:rFonts w:ascii="Arial" w:hAnsi="Arial" w:cs="Arial"/>
          <w:szCs w:val="24"/>
        </w:rPr>
      </w:pPr>
      <w:r w:rsidRPr="00076DC1">
        <w:rPr>
          <w:rFonts w:ascii="Arial" w:hAnsi="Arial" w:cs="Arial"/>
          <w:szCs w:val="24"/>
        </w:rPr>
        <w:t>14)</w:t>
      </w:r>
      <w:r w:rsidRPr="00076DC1">
        <w:rPr>
          <w:rFonts w:ascii="Arial" w:hAnsi="Arial" w:cs="Arial"/>
          <w:szCs w:val="24"/>
        </w:rPr>
        <w:tab/>
      </w:r>
      <w:r w:rsidRPr="00076DC1">
        <w:rPr>
          <w:rFonts w:ascii="Arial" w:hAnsi="Arial" w:cs="Arial"/>
          <w:b/>
          <w:bCs/>
          <w:szCs w:val="24"/>
        </w:rPr>
        <w:t xml:space="preserve">The assessment and evaluation tools this program initiative require:  </w:t>
      </w:r>
    </w:p>
    <w:p w14:paraId="085959C1" w14:textId="77777777" w:rsidR="00FE2FA5" w:rsidRPr="00076DC1" w:rsidRDefault="00FE2FA5" w:rsidP="004310FC">
      <w:pPr>
        <w:ind w:left="720" w:hanging="810"/>
        <w:rPr>
          <w:rFonts w:ascii="Arial" w:hAnsi="Arial" w:cs="Arial"/>
          <w:szCs w:val="24"/>
        </w:rPr>
      </w:pPr>
      <w:r w:rsidRPr="00076DC1">
        <w:rPr>
          <w:rFonts w:ascii="Arial" w:hAnsi="Arial" w:cs="Arial"/>
          <w:szCs w:val="24"/>
        </w:rPr>
        <w:tab/>
      </w:r>
    </w:p>
    <w:p w14:paraId="5EC15220" w14:textId="0287B6D1" w:rsidR="004662BA" w:rsidRPr="00076DC1" w:rsidRDefault="00FE2FA5" w:rsidP="004310FC">
      <w:pPr>
        <w:ind w:left="720"/>
        <w:rPr>
          <w:rFonts w:ascii="Arial" w:hAnsi="Arial" w:cs="Arial"/>
          <w:szCs w:val="24"/>
        </w:rPr>
      </w:pPr>
      <w:r w:rsidRPr="00076DC1">
        <w:rPr>
          <w:rFonts w:ascii="Arial" w:hAnsi="Arial" w:cs="Arial"/>
          <w:b/>
          <w:bCs/>
          <w:szCs w:val="24"/>
        </w:rPr>
        <w:t>Fidelity Tool</w:t>
      </w:r>
      <w:r w:rsidRPr="00076DC1">
        <w:rPr>
          <w:rFonts w:ascii="Arial" w:hAnsi="Arial" w:cs="Arial"/>
          <w:szCs w:val="24"/>
        </w:rPr>
        <w:t>: Supervisors/Coaches observe contacts between the P</w:t>
      </w:r>
      <w:r w:rsidR="004310FC" w:rsidRPr="00076DC1">
        <w:rPr>
          <w:rFonts w:ascii="Arial" w:hAnsi="Arial" w:cs="Arial"/>
          <w:szCs w:val="24"/>
        </w:rPr>
        <w:t>eer N</w:t>
      </w:r>
      <w:r w:rsidRPr="00076DC1">
        <w:rPr>
          <w:rFonts w:ascii="Arial" w:hAnsi="Arial" w:cs="Arial"/>
          <w:szCs w:val="24"/>
        </w:rPr>
        <w:t>avigators and youth and utilize a fidelity checklist to ensure that fidelity to the model.</w:t>
      </w:r>
    </w:p>
    <w:p w14:paraId="153919B1" w14:textId="4A9B500D" w:rsidR="00FE2FA5" w:rsidRPr="00076DC1" w:rsidRDefault="00FE2FA5" w:rsidP="004310FC">
      <w:pPr>
        <w:ind w:left="720"/>
        <w:rPr>
          <w:rFonts w:ascii="Arial" w:hAnsi="Arial" w:cs="Arial"/>
          <w:szCs w:val="24"/>
        </w:rPr>
      </w:pPr>
    </w:p>
    <w:p w14:paraId="6A5C729A" w14:textId="1A4CB7D0" w:rsidR="00FE2FA5" w:rsidRPr="00076DC1" w:rsidRDefault="00FE2FA5" w:rsidP="004310FC">
      <w:pPr>
        <w:ind w:left="720"/>
        <w:rPr>
          <w:rFonts w:ascii="Arial" w:hAnsi="Arial" w:cs="Arial"/>
          <w:szCs w:val="24"/>
        </w:rPr>
      </w:pPr>
      <w:r w:rsidRPr="00076DC1">
        <w:rPr>
          <w:rFonts w:ascii="Arial" w:hAnsi="Arial" w:cs="Arial"/>
          <w:b/>
          <w:bCs/>
          <w:szCs w:val="24"/>
        </w:rPr>
        <w:t>Outcomes Surveys</w:t>
      </w:r>
      <w:r w:rsidRPr="00076DC1">
        <w:rPr>
          <w:rFonts w:ascii="Arial" w:hAnsi="Arial" w:cs="Arial"/>
          <w:szCs w:val="24"/>
        </w:rPr>
        <w:t xml:space="preserve">: Youth receiving </w:t>
      </w:r>
      <w:r w:rsidR="007A6FAD" w:rsidRPr="00076DC1">
        <w:rPr>
          <w:rFonts w:ascii="Arial" w:hAnsi="Arial" w:cs="Arial"/>
          <w:szCs w:val="24"/>
        </w:rPr>
        <w:t>P2P</w:t>
      </w:r>
      <w:r w:rsidRPr="00076DC1">
        <w:rPr>
          <w:rFonts w:ascii="Arial" w:hAnsi="Arial" w:cs="Arial"/>
          <w:szCs w:val="24"/>
        </w:rPr>
        <w:t xml:space="preserve"> services complete assessment surveys at baseline, 3 months, 6 months, 12 months, and 3 months post-completion. These surveys are listed below:</w:t>
      </w:r>
    </w:p>
    <w:p w14:paraId="77A57DB2"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BraveLife Intervention 15-item Screen</w:t>
      </w:r>
    </w:p>
    <w:p w14:paraId="22D40A41" w14:textId="1C963235"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Brave</w:t>
      </w:r>
      <w:r w:rsidR="004B6998" w:rsidRPr="00076DC1">
        <w:rPr>
          <w:rFonts w:ascii="Arial" w:hAnsi="Arial" w:cs="Arial"/>
          <w:szCs w:val="24"/>
        </w:rPr>
        <w:t>L</w:t>
      </w:r>
      <w:r w:rsidRPr="00076DC1">
        <w:rPr>
          <w:rFonts w:ascii="Arial" w:hAnsi="Arial" w:cs="Arial"/>
          <w:szCs w:val="24"/>
        </w:rPr>
        <w:t>ife Intervention Engagement Interaction Instrument</w:t>
      </w:r>
    </w:p>
    <w:p w14:paraId="3B9A2B5E"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Multidimensional Scale of Perceived Social Support</w:t>
      </w:r>
    </w:p>
    <w:p w14:paraId="247E8121"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Youth Efficacy/Empowerment Scale – Self Subscale</w:t>
      </w:r>
    </w:p>
    <w:p w14:paraId="242C8982"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Understanding of System Network/Staff</w:t>
      </w:r>
    </w:p>
    <w:p w14:paraId="5BA414BF"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Self-Advocacy Scale</w:t>
      </w:r>
    </w:p>
    <w:p w14:paraId="40BCB908"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Rosenberg’s Self Esteem Scale</w:t>
      </w:r>
    </w:p>
    <w:p w14:paraId="231332FD"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UCLA Loneliness Scale</w:t>
      </w:r>
    </w:p>
    <w:p w14:paraId="3297C789"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Brief Resilience Scale</w:t>
      </w:r>
    </w:p>
    <w:p w14:paraId="03CEB262"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Family Team Meeting Rating Form</w:t>
      </w:r>
    </w:p>
    <w:p w14:paraId="2B9E0463"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Fidelity Checklist</w:t>
      </w:r>
    </w:p>
    <w:p w14:paraId="681B18F0"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Modified Mentoring Processes Scales</w:t>
      </w:r>
    </w:p>
    <w:p w14:paraId="72989A42" w14:textId="77777777" w:rsidR="00FE2FA5" w:rsidRPr="00076DC1" w:rsidRDefault="00FE2FA5" w:rsidP="004310FC">
      <w:pPr>
        <w:ind w:left="720"/>
        <w:rPr>
          <w:rFonts w:ascii="Arial" w:hAnsi="Arial" w:cs="Arial"/>
          <w:b/>
          <w:bCs/>
          <w:szCs w:val="24"/>
        </w:rPr>
      </w:pPr>
    </w:p>
    <w:p w14:paraId="6362C578" w14:textId="77777777" w:rsidR="00FE2FA5" w:rsidRPr="00076DC1" w:rsidRDefault="00FE2FA5" w:rsidP="004310FC">
      <w:pPr>
        <w:ind w:left="720"/>
        <w:rPr>
          <w:rFonts w:ascii="Arial" w:hAnsi="Arial" w:cs="Arial"/>
          <w:szCs w:val="24"/>
        </w:rPr>
      </w:pPr>
      <w:r w:rsidRPr="00076DC1">
        <w:rPr>
          <w:rFonts w:ascii="Arial" w:hAnsi="Arial" w:cs="Arial"/>
          <w:b/>
          <w:bCs/>
          <w:szCs w:val="24"/>
        </w:rPr>
        <w:lastRenderedPageBreak/>
        <w:t>Post-evaluation Screening</w:t>
      </w:r>
      <w:r w:rsidRPr="00076DC1">
        <w:rPr>
          <w:rFonts w:ascii="Arial" w:hAnsi="Arial" w:cs="Arial"/>
          <w:szCs w:val="24"/>
        </w:rPr>
        <w:t>: After the evaluation phase is completed for P2P, the program will continue utilizing the following post evaluation screening tools as part of a continued service delivery and CQI process:</w:t>
      </w:r>
    </w:p>
    <w:p w14:paraId="5F3E7139" w14:textId="77777777"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BraveLife Intervention 15-item Screen</w:t>
      </w:r>
    </w:p>
    <w:p w14:paraId="798A6F5F" w14:textId="6F5029FB"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r>
      <w:r w:rsidR="002E31CE" w:rsidRPr="00076DC1">
        <w:rPr>
          <w:rFonts w:ascii="Arial" w:hAnsi="Arial" w:cs="Arial"/>
          <w:szCs w:val="24"/>
        </w:rPr>
        <w:t>Brave</w:t>
      </w:r>
      <w:r w:rsidR="004B6998" w:rsidRPr="00076DC1">
        <w:rPr>
          <w:rFonts w:ascii="Arial" w:hAnsi="Arial" w:cs="Arial"/>
          <w:szCs w:val="24"/>
        </w:rPr>
        <w:t>L</w:t>
      </w:r>
      <w:r w:rsidR="002E31CE" w:rsidRPr="00076DC1">
        <w:rPr>
          <w:rFonts w:ascii="Arial" w:hAnsi="Arial" w:cs="Arial"/>
          <w:szCs w:val="24"/>
        </w:rPr>
        <w:t>ife Intervention</w:t>
      </w:r>
      <w:r w:rsidRPr="00076DC1">
        <w:rPr>
          <w:rFonts w:ascii="Arial" w:hAnsi="Arial" w:cs="Arial"/>
          <w:szCs w:val="24"/>
        </w:rPr>
        <w:t xml:space="preserve"> </w:t>
      </w:r>
      <w:r w:rsidR="004B6998" w:rsidRPr="00076DC1">
        <w:rPr>
          <w:rFonts w:ascii="Arial" w:hAnsi="Arial" w:cs="Arial"/>
          <w:szCs w:val="24"/>
        </w:rPr>
        <w:t>Engagement Interaction</w:t>
      </w:r>
      <w:r w:rsidRPr="00076DC1">
        <w:rPr>
          <w:rFonts w:ascii="Arial" w:hAnsi="Arial" w:cs="Arial"/>
          <w:szCs w:val="24"/>
        </w:rPr>
        <w:t xml:space="preserve"> Instrument</w:t>
      </w:r>
    </w:p>
    <w:p w14:paraId="4EDF7D48" w14:textId="23608064"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Understanding of System</w:t>
      </w:r>
      <w:r w:rsidR="000A3042" w:rsidRPr="00076DC1">
        <w:rPr>
          <w:rFonts w:ascii="Arial" w:hAnsi="Arial" w:cs="Arial"/>
          <w:szCs w:val="24"/>
        </w:rPr>
        <w:t xml:space="preserve"> </w:t>
      </w:r>
      <w:r w:rsidRPr="00076DC1">
        <w:rPr>
          <w:rFonts w:ascii="Arial" w:hAnsi="Arial" w:cs="Arial"/>
          <w:szCs w:val="24"/>
        </w:rPr>
        <w:t>Network/Staff</w:t>
      </w:r>
    </w:p>
    <w:p w14:paraId="435AD7C4" w14:textId="6ED6110A" w:rsidR="00FE2FA5" w:rsidRPr="00076DC1" w:rsidRDefault="00FE2FA5" w:rsidP="004310FC">
      <w:pPr>
        <w:ind w:left="1080"/>
        <w:rPr>
          <w:rFonts w:ascii="Arial" w:hAnsi="Arial" w:cs="Arial"/>
          <w:szCs w:val="24"/>
        </w:rPr>
      </w:pPr>
      <w:r w:rsidRPr="00076DC1">
        <w:rPr>
          <w:rFonts w:ascii="Arial" w:hAnsi="Arial" w:cs="Arial"/>
          <w:szCs w:val="24"/>
        </w:rPr>
        <w:t>•</w:t>
      </w:r>
      <w:r w:rsidRPr="00076DC1">
        <w:rPr>
          <w:rFonts w:ascii="Arial" w:hAnsi="Arial" w:cs="Arial"/>
          <w:szCs w:val="24"/>
        </w:rPr>
        <w:tab/>
        <w:t>Family Team Meeting Rating Form</w:t>
      </w:r>
    </w:p>
    <w:p w14:paraId="790E5496" w14:textId="77777777" w:rsidR="00FE2FA5" w:rsidRPr="00076DC1" w:rsidRDefault="00FE2FA5" w:rsidP="004662BA">
      <w:pPr>
        <w:ind w:left="720" w:hanging="810"/>
        <w:jc w:val="both"/>
        <w:rPr>
          <w:rFonts w:ascii="Arial" w:hAnsi="Arial" w:cs="Arial"/>
          <w:szCs w:val="24"/>
        </w:rPr>
      </w:pPr>
    </w:p>
    <w:p w14:paraId="4670A911" w14:textId="5F7557C3" w:rsidR="00246F7A" w:rsidRPr="00076DC1" w:rsidRDefault="00C512B8" w:rsidP="008D49D6">
      <w:pPr>
        <w:pStyle w:val="ListParagraph"/>
        <w:numPr>
          <w:ilvl w:val="0"/>
          <w:numId w:val="11"/>
        </w:numPr>
        <w:jc w:val="both"/>
        <w:rPr>
          <w:rFonts w:ascii="Arial" w:hAnsi="Arial" w:cs="Arial"/>
          <w:b/>
          <w:bCs/>
          <w:szCs w:val="24"/>
        </w:rPr>
      </w:pPr>
      <w:r w:rsidRPr="00076DC1">
        <w:rPr>
          <w:rFonts w:ascii="Arial" w:hAnsi="Arial" w:cs="Arial"/>
          <w:b/>
          <w:bCs/>
          <w:szCs w:val="24"/>
        </w:rPr>
        <w:t>Out</w:t>
      </w:r>
      <w:r w:rsidR="00EA77F0" w:rsidRPr="00076DC1">
        <w:rPr>
          <w:rFonts w:ascii="Arial" w:hAnsi="Arial" w:cs="Arial"/>
          <w:b/>
          <w:bCs/>
          <w:szCs w:val="24"/>
        </w:rPr>
        <w:t>come</w:t>
      </w:r>
      <w:r w:rsidRPr="00076DC1">
        <w:rPr>
          <w:rFonts w:ascii="Arial" w:hAnsi="Arial" w:cs="Arial"/>
          <w:b/>
          <w:bCs/>
          <w:szCs w:val="24"/>
        </w:rPr>
        <w:t>s</w:t>
      </w:r>
      <w:r w:rsidR="00A74A5E" w:rsidRPr="00076DC1">
        <w:rPr>
          <w:rFonts w:ascii="Arial" w:hAnsi="Arial" w:cs="Arial"/>
          <w:b/>
          <w:bCs/>
          <w:szCs w:val="24"/>
        </w:rPr>
        <w:t xml:space="preserve"> -</w:t>
      </w:r>
      <w:r w:rsidR="00EA77F0" w:rsidRPr="00076DC1">
        <w:rPr>
          <w:rFonts w:ascii="Arial" w:hAnsi="Arial" w:cs="Arial"/>
          <w:b/>
          <w:bCs/>
          <w:szCs w:val="24"/>
        </w:rPr>
        <w:t xml:space="preserve"> The below describes the evaluations, outcomes, </w:t>
      </w:r>
      <w:r w:rsidR="00677350" w:rsidRPr="00076DC1">
        <w:rPr>
          <w:rFonts w:ascii="Arial" w:hAnsi="Arial" w:cs="Arial"/>
          <w:b/>
          <w:bCs/>
          <w:szCs w:val="24"/>
        </w:rPr>
        <w:t>information technology</w:t>
      </w:r>
      <w:r w:rsidR="00EA77F0" w:rsidRPr="00076DC1">
        <w:rPr>
          <w:rFonts w:ascii="Arial" w:hAnsi="Arial" w:cs="Arial"/>
          <w:b/>
          <w:bCs/>
          <w:szCs w:val="24"/>
        </w:rPr>
        <w:t xml:space="preserve">, data collection, and reporting required of </w:t>
      </w:r>
      <w:r w:rsidR="00A8234B" w:rsidRPr="00076DC1">
        <w:rPr>
          <w:rFonts w:ascii="Arial" w:hAnsi="Arial" w:cs="Arial"/>
          <w:b/>
          <w:bCs/>
          <w:szCs w:val="24"/>
        </w:rPr>
        <w:t>contractor</w:t>
      </w:r>
      <w:r w:rsidR="00EA77F0" w:rsidRPr="00076DC1">
        <w:rPr>
          <w:rFonts w:ascii="Arial" w:hAnsi="Arial" w:cs="Arial"/>
          <w:b/>
          <w:bCs/>
          <w:szCs w:val="24"/>
        </w:rPr>
        <w:t xml:space="preserve">s for this program. </w:t>
      </w:r>
    </w:p>
    <w:p w14:paraId="33B4BCD1" w14:textId="075AFD71" w:rsidR="00B05FDB" w:rsidRPr="00076DC1" w:rsidRDefault="00B05FDB" w:rsidP="00B05FDB">
      <w:pPr>
        <w:ind w:left="180"/>
        <w:jc w:val="both"/>
        <w:rPr>
          <w:rFonts w:ascii="Arial" w:hAnsi="Arial" w:cs="Arial"/>
          <w:b/>
          <w:bCs/>
          <w:szCs w:val="24"/>
        </w:rPr>
      </w:pPr>
    </w:p>
    <w:p w14:paraId="60F6F370" w14:textId="62DBC6AB" w:rsidR="00B05FDB" w:rsidRPr="00076DC1" w:rsidRDefault="00B05FDB" w:rsidP="00B05FDB">
      <w:pPr>
        <w:ind w:left="720" w:hanging="360"/>
        <w:rPr>
          <w:rFonts w:ascii="Arial" w:hAnsi="Arial" w:cs="Arial"/>
          <w:szCs w:val="24"/>
        </w:rPr>
      </w:pPr>
      <w:r w:rsidRPr="00076DC1">
        <w:rPr>
          <w:rFonts w:ascii="Arial" w:hAnsi="Arial" w:cs="Arial"/>
          <w:szCs w:val="24"/>
        </w:rPr>
        <w:t>1</w:t>
      </w:r>
      <w:r w:rsidR="00EF51FD" w:rsidRPr="00076DC1">
        <w:rPr>
          <w:rFonts w:ascii="Arial" w:hAnsi="Arial" w:cs="Arial"/>
          <w:szCs w:val="24"/>
        </w:rPr>
        <w:t>)</w:t>
      </w:r>
      <w:r w:rsidR="00B5426A" w:rsidRPr="00076DC1">
        <w:rPr>
          <w:rFonts w:ascii="Arial" w:hAnsi="Arial" w:cs="Arial"/>
          <w:szCs w:val="24"/>
        </w:rPr>
        <w:tab/>
      </w:r>
      <w:r w:rsidRPr="00076DC1">
        <w:rPr>
          <w:rFonts w:ascii="Arial" w:hAnsi="Arial" w:cs="Arial"/>
          <w:b/>
          <w:bCs/>
          <w:szCs w:val="24"/>
        </w:rPr>
        <w:t>The evaluations required for this program initiative</w:t>
      </w:r>
      <w:r w:rsidRPr="00076DC1">
        <w:rPr>
          <w:rFonts w:ascii="Arial" w:hAnsi="Arial" w:cs="Arial"/>
          <w:szCs w:val="24"/>
        </w:rPr>
        <w:t>:</w:t>
      </w:r>
      <w:r w:rsidRPr="00076DC1">
        <w:rPr>
          <w:rFonts w:ascii="Arial" w:hAnsi="Arial" w:cs="Arial"/>
          <w:b/>
          <w:bCs/>
          <w:szCs w:val="24"/>
        </w:rPr>
        <w:t xml:space="preserve"> </w:t>
      </w:r>
    </w:p>
    <w:p w14:paraId="7CE60792" w14:textId="77777777" w:rsidR="00B05FDB" w:rsidRPr="00076DC1" w:rsidRDefault="00B05FDB" w:rsidP="00B05FDB">
      <w:pPr>
        <w:ind w:left="720"/>
        <w:jc w:val="both"/>
        <w:rPr>
          <w:rFonts w:ascii="Arial" w:hAnsi="Arial" w:cs="Arial"/>
          <w:b/>
          <w:bCs/>
          <w:szCs w:val="24"/>
        </w:rPr>
      </w:pPr>
    </w:p>
    <w:p w14:paraId="1FBD5DDC" w14:textId="57054182" w:rsidR="00B05FDB" w:rsidRPr="00076DC1" w:rsidRDefault="00B05FDB" w:rsidP="00B05FDB">
      <w:pPr>
        <w:ind w:left="720"/>
        <w:jc w:val="both"/>
        <w:rPr>
          <w:rFonts w:ascii="Arial" w:hAnsi="Arial" w:cs="Arial"/>
          <w:b/>
          <w:bCs/>
          <w:szCs w:val="24"/>
        </w:rPr>
      </w:pPr>
      <w:r w:rsidRPr="00076DC1">
        <w:rPr>
          <w:rFonts w:ascii="Arial" w:hAnsi="Arial" w:cs="Arial"/>
          <w:szCs w:val="24"/>
        </w:rPr>
        <w:t>DCF will conduct a mixed-method approach to measure the outcomes and impact of this program initiative the EnlightenMENT Program.  Quantitative data provided by the provider contractors via the Program Workbook monthly status reports, etc., will be included in the evaluation to examine the characteristics of youth who enroll/decline the program, how many youth complete the program and others. Interviews will be included in the qualitative portion of the evaluation. The evaluation will commence at the time of program implementation, beginning with the baseline assessment of youth as they enroll.  Surveys will be given to youth at baseline, 3-month, 6-month, and 12-month intervals, as well as three months post-completion via a DCF-licensed Survey Monkey account.  Surveys will also be administered to Navigators at baseline and 6-month timepoints to assess for changes in Navigator's psychological and emotional wellbeing.  Additionally, youth and Navigators will be asked to complete a survey that assesses the quality of the youth-navigator relationship after six months of working together.  Also, evaluations will include interviews from both Navigators (individually) and youth (group format) to attain an in-depth understanding of the program.</w:t>
      </w:r>
    </w:p>
    <w:p w14:paraId="3EC6711A" w14:textId="77777777" w:rsidR="00B05FDB" w:rsidRPr="00076DC1" w:rsidRDefault="00B05FDB" w:rsidP="00B05FDB">
      <w:pPr>
        <w:rPr>
          <w:rFonts w:ascii="Arial" w:hAnsi="Arial" w:cs="Arial"/>
          <w:szCs w:val="24"/>
        </w:rPr>
      </w:pPr>
    </w:p>
    <w:p w14:paraId="3213064B" w14:textId="0614BBA9" w:rsidR="00EA77F0" w:rsidRPr="00076DC1" w:rsidRDefault="00B05FDB" w:rsidP="00BC6F32">
      <w:pPr>
        <w:ind w:left="720" w:hanging="360"/>
        <w:rPr>
          <w:rFonts w:ascii="Arial" w:hAnsi="Arial" w:cs="Arial"/>
          <w:b/>
          <w:bCs/>
          <w:szCs w:val="24"/>
        </w:rPr>
      </w:pPr>
      <w:r w:rsidRPr="00076DC1">
        <w:rPr>
          <w:rFonts w:ascii="Arial" w:hAnsi="Arial" w:cs="Arial"/>
          <w:szCs w:val="24"/>
        </w:rPr>
        <w:t>2)</w:t>
      </w:r>
      <w:r w:rsidRPr="00076DC1">
        <w:rPr>
          <w:rFonts w:ascii="Arial" w:hAnsi="Arial" w:cs="Arial"/>
          <w:szCs w:val="24"/>
        </w:rPr>
        <w:tab/>
      </w:r>
      <w:r w:rsidR="00EA77F0" w:rsidRPr="00076DC1">
        <w:rPr>
          <w:rFonts w:ascii="Arial" w:hAnsi="Arial" w:cs="Arial"/>
          <w:b/>
          <w:bCs/>
          <w:szCs w:val="24"/>
        </w:rPr>
        <w:t>The outcomes required of this program:</w:t>
      </w:r>
    </w:p>
    <w:p w14:paraId="41D20394" w14:textId="77777777" w:rsidR="00FE2FA5" w:rsidRPr="00076DC1" w:rsidRDefault="00FE2FA5" w:rsidP="00B5426A">
      <w:pPr>
        <w:ind w:left="720" w:hanging="720"/>
        <w:rPr>
          <w:rFonts w:ascii="Arial" w:hAnsi="Arial" w:cs="Arial"/>
          <w:szCs w:val="24"/>
        </w:rPr>
      </w:pPr>
    </w:p>
    <w:p w14:paraId="18786F23" w14:textId="29BC762C" w:rsidR="00FE2FA5" w:rsidRPr="00076DC1" w:rsidRDefault="00826AB3" w:rsidP="00FE2FA5">
      <w:pPr>
        <w:ind w:left="720"/>
        <w:rPr>
          <w:rFonts w:ascii="Arial" w:hAnsi="Arial" w:cs="Arial"/>
          <w:szCs w:val="24"/>
        </w:rPr>
      </w:pPr>
      <w:r w:rsidRPr="00076DC1">
        <w:rPr>
          <w:rFonts w:ascii="Arial" w:hAnsi="Arial" w:cs="Arial"/>
          <w:b/>
          <w:bCs/>
          <w:szCs w:val="24"/>
        </w:rPr>
        <w:t>a)</w:t>
      </w:r>
      <w:r w:rsidR="00EC2238" w:rsidRPr="00076DC1">
        <w:rPr>
          <w:rFonts w:ascii="Arial" w:hAnsi="Arial" w:cs="Arial"/>
          <w:szCs w:val="24"/>
        </w:rPr>
        <w:t xml:space="preserve"> </w:t>
      </w:r>
      <w:r w:rsidR="00246F7A" w:rsidRPr="00076DC1">
        <w:rPr>
          <w:rFonts w:ascii="Arial" w:hAnsi="Arial" w:cs="Arial"/>
          <w:b/>
          <w:bCs/>
          <w:szCs w:val="24"/>
        </w:rPr>
        <w:t>Short Term Outcomes</w:t>
      </w:r>
      <w:r w:rsidRPr="00076DC1">
        <w:rPr>
          <w:rFonts w:ascii="Arial" w:hAnsi="Arial" w:cs="Arial"/>
          <w:szCs w:val="24"/>
        </w:rPr>
        <w:t xml:space="preserve">: </w:t>
      </w:r>
    </w:p>
    <w:p w14:paraId="5F4C6376" w14:textId="77777777" w:rsidR="00FE2FA5" w:rsidRPr="00076DC1" w:rsidRDefault="00FE2FA5" w:rsidP="00BC6F32">
      <w:pPr>
        <w:ind w:left="990"/>
        <w:rPr>
          <w:rFonts w:ascii="Arial" w:hAnsi="Arial" w:cs="Arial"/>
          <w:szCs w:val="24"/>
        </w:rPr>
      </w:pPr>
      <w:r w:rsidRPr="00076DC1">
        <w:rPr>
          <w:rFonts w:ascii="Arial" w:hAnsi="Arial" w:cs="Arial"/>
          <w:szCs w:val="24"/>
        </w:rPr>
        <w:t>75% of youth enrolled in the program will:</w:t>
      </w:r>
    </w:p>
    <w:p w14:paraId="1090863A" w14:textId="77777777" w:rsidR="00FE2FA5" w:rsidRPr="00076DC1" w:rsidRDefault="00FE2FA5" w:rsidP="00BC6F32">
      <w:pPr>
        <w:ind w:left="990"/>
        <w:rPr>
          <w:rFonts w:ascii="Arial" w:hAnsi="Arial" w:cs="Arial"/>
          <w:szCs w:val="24"/>
        </w:rPr>
      </w:pPr>
      <w:r w:rsidRPr="00076DC1">
        <w:rPr>
          <w:rFonts w:ascii="Arial" w:hAnsi="Arial" w:cs="Arial"/>
          <w:szCs w:val="24"/>
        </w:rPr>
        <w:t>-build trusting relationships with their Peer Navigator,</w:t>
      </w:r>
    </w:p>
    <w:p w14:paraId="137A292D"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-identify age-appropriate goals, </w:t>
      </w:r>
    </w:p>
    <w:p w14:paraId="508A6F79"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perceived empowerment, </w:t>
      </w:r>
    </w:p>
    <w:p w14:paraId="69E363C6"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knowledge about what advocacy is, </w:t>
      </w:r>
    </w:p>
    <w:p w14:paraId="53779592"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understanding of the in-care system network/staff, </w:t>
      </w:r>
    </w:p>
    <w:p w14:paraId="2DB1D86F"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perceived support from family/friends, and </w:t>
      </w:r>
    </w:p>
    <w:p w14:paraId="1AC8DE5D" w14:textId="1C8DD2A5"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perceived level of participation in Family </w:t>
      </w:r>
      <w:r w:rsidR="009651E4" w:rsidRPr="00076DC1">
        <w:rPr>
          <w:rFonts w:ascii="Arial" w:hAnsi="Arial" w:cs="Arial"/>
          <w:szCs w:val="24"/>
        </w:rPr>
        <w:t>Team Meetings</w:t>
      </w:r>
      <w:r w:rsidRPr="00076DC1">
        <w:rPr>
          <w:rFonts w:ascii="Arial" w:hAnsi="Arial" w:cs="Arial"/>
          <w:szCs w:val="24"/>
        </w:rPr>
        <w:t xml:space="preserve"> or related </w:t>
      </w:r>
      <w:r w:rsidR="004B6998" w:rsidRPr="00076DC1">
        <w:rPr>
          <w:rFonts w:ascii="Arial" w:hAnsi="Arial" w:cs="Arial"/>
          <w:szCs w:val="24"/>
        </w:rPr>
        <w:t>aftercare</w:t>
      </w:r>
      <w:r w:rsidRPr="00076DC1">
        <w:rPr>
          <w:rFonts w:ascii="Arial" w:hAnsi="Arial" w:cs="Arial"/>
          <w:szCs w:val="24"/>
        </w:rPr>
        <w:t xml:space="preserve"> meetings. </w:t>
      </w:r>
    </w:p>
    <w:p w14:paraId="53729B21" w14:textId="77777777" w:rsidR="00FE2FA5" w:rsidRPr="00076DC1" w:rsidRDefault="00FE2FA5" w:rsidP="00BC6F32">
      <w:pPr>
        <w:ind w:left="990"/>
        <w:rPr>
          <w:rFonts w:ascii="Arial" w:hAnsi="Arial" w:cs="Arial"/>
          <w:szCs w:val="24"/>
        </w:rPr>
      </w:pPr>
    </w:p>
    <w:p w14:paraId="27074691" w14:textId="2E06BC4D" w:rsidR="00FE2FA5" w:rsidRPr="00076DC1" w:rsidRDefault="00FE2FA5" w:rsidP="00BC6F32">
      <w:pPr>
        <w:ind w:left="990"/>
        <w:rPr>
          <w:rFonts w:ascii="Arial" w:hAnsi="Arial" w:cs="Arial"/>
          <w:szCs w:val="24"/>
        </w:rPr>
      </w:pPr>
      <w:r w:rsidRPr="00076DC1">
        <w:rPr>
          <w:rFonts w:ascii="Arial" w:hAnsi="Arial" w:cs="Arial"/>
          <w:szCs w:val="24"/>
        </w:rPr>
        <w:t>In addition, 75% of Peer Navigators will have developed a positive rapport with youth and set appropriate boundaries with them.</w:t>
      </w:r>
    </w:p>
    <w:p w14:paraId="084F6EC2" w14:textId="5D2AE5AA" w:rsidR="00246F7A" w:rsidRPr="00076DC1" w:rsidRDefault="00246F7A" w:rsidP="00B5426A">
      <w:pPr>
        <w:ind w:left="720"/>
        <w:rPr>
          <w:rFonts w:ascii="Arial" w:hAnsi="Arial" w:cs="Arial"/>
          <w:szCs w:val="24"/>
        </w:rPr>
      </w:pPr>
    </w:p>
    <w:p w14:paraId="36E990EF" w14:textId="77777777" w:rsidR="00D600C5" w:rsidRPr="00076DC1" w:rsidRDefault="00826AB3" w:rsidP="00FE2FA5">
      <w:pPr>
        <w:ind w:left="720"/>
        <w:rPr>
          <w:rFonts w:ascii="Arial" w:hAnsi="Arial" w:cs="Arial"/>
          <w:b/>
          <w:bCs/>
          <w:szCs w:val="24"/>
        </w:rPr>
      </w:pPr>
      <w:r w:rsidRPr="00076DC1">
        <w:rPr>
          <w:rFonts w:ascii="Arial" w:hAnsi="Arial" w:cs="Arial"/>
          <w:b/>
          <w:bCs/>
          <w:szCs w:val="24"/>
        </w:rPr>
        <w:t>b)</w:t>
      </w:r>
      <w:r w:rsidR="00EC2238" w:rsidRPr="00076DC1">
        <w:rPr>
          <w:rFonts w:ascii="Arial" w:hAnsi="Arial" w:cs="Arial"/>
          <w:szCs w:val="24"/>
        </w:rPr>
        <w:t xml:space="preserve"> </w:t>
      </w:r>
      <w:r w:rsidRPr="00076DC1">
        <w:rPr>
          <w:rFonts w:ascii="Arial" w:hAnsi="Arial" w:cs="Arial"/>
          <w:b/>
          <w:bCs/>
          <w:szCs w:val="24"/>
        </w:rPr>
        <w:t>Mid Term Outcomes:</w:t>
      </w:r>
    </w:p>
    <w:p w14:paraId="370F9990" w14:textId="59052F04" w:rsidR="00FE2FA5" w:rsidRPr="00076DC1" w:rsidRDefault="00826AB3" w:rsidP="00FE2FA5">
      <w:pPr>
        <w:ind w:left="720"/>
        <w:rPr>
          <w:rFonts w:ascii="Arial" w:hAnsi="Arial" w:cs="Arial"/>
          <w:szCs w:val="24"/>
        </w:rPr>
      </w:pPr>
      <w:r w:rsidRPr="00076DC1">
        <w:rPr>
          <w:rFonts w:ascii="Arial" w:hAnsi="Arial" w:cs="Arial"/>
          <w:b/>
          <w:bCs/>
          <w:szCs w:val="24"/>
        </w:rPr>
        <w:t xml:space="preserve"> </w:t>
      </w:r>
    </w:p>
    <w:p w14:paraId="6C82F3A4" w14:textId="77777777" w:rsidR="00FE2FA5" w:rsidRPr="00076DC1" w:rsidRDefault="00FE2FA5" w:rsidP="00BC6F32">
      <w:pPr>
        <w:ind w:left="990"/>
        <w:rPr>
          <w:rFonts w:ascii="Arial" w:hAnsi="Arial" w:cs="Arial"/>
          <w:szCs w:val="24"/>
        </w:rPr>
      </w:pPr>
      <w:r w:rsidRPr="00076DC1">
        <w:rPr>
          <w:rFonts w:ascii="Arial" w:hAnsi="Arial" w:cs="Arial"/>
          <w:szCs w:val="24"/>
        </w:rPr>
        <w:t>75% of youth enrolled in the program will:</w:t>
      </w:r>
    </w:p>
    <w:p w14:paraId="76C9BB9B"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support network connections and their capacity to work with and relate to peers and professionals, </w:t>
      </w:r>
    </w:p>
    <w:p w14:paraId="342F3234"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preparedness to address their goals, </w:t>
      </w:r>
    </w:p>
    <w:p w14:paraId="11A5C957"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self-efficacy, </w:t>
      </w:r>
    </w:p>
    <w:p w14:paraId="2029B6EB"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ability to effectively communicate, </w:t>
      </w:r>
    </w:p>
    <w:p w14:paraId="7B5B2491"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knowledge about formal/informal assistance, </w:t>
      </w:r>
    </w:p>
    <w:p w14:paraId="7296CEA7" w14:textId="77777777" w:rsidR="00FE2FA5" w:rsidRPr="00076DC1" w:rsidRDefault="00FE2FA5" w:rsidP="00BC6F32">
      <w:pPr>
        <w:ind w:left="990"/>
        <w:rPr>
          <w:rFonts w:ascii="Arial" w:hAnsi="Arial" w:cs="Arial"/>
          <w:szCs w:val="24"/>
        </w:rPr>
      </w:pPr>
      <w:r w:rsidRPr="00076DC1">
        <w:rPr>
          <w:rFonts w:ascii="Arial" w:hAnsi="Arial" w:cs="Arial"/>
          <w:szCs w:val="24"/>
        </w:rPr>
        <w:t>-increase or maintain their support network connections, and</w:t>
      </w:r>
    </w:p>
    <w:p w14:paraId="1E82BFCD"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 engagement between youth and professionals at Family Team Meetings. </w:t>
      </w:r>
    </w:p>
    <w:p w14:paraId="68C6C382" w14:textId="77777777" w:rsidR="00FE2FA5" w:rsidRPr="00076DC1" w:rsidRDefault="00FE2FA5" w:rsidP="00FE2FA5">
      <w:pPr>
        <w:ind w:left="720"/>
        <w:rPr>
          <w:rFonts w:ascii="Arial" w:hAnsi="Arial" w:cs="Arial"/>
          <w:szCs w:val="24"/>
        </w:rPr>
      </w:pPr>
    </w:p>
    <w:p w14:paraId="1904DAF1" w14:textId="1139F59A" w:rsidR="00FE2FA5" w:rsidRPr="00076DC1" w:rsidRDefault="00FE2FA5" w:rsidP="00BC6F32">
      <w:pPr>
        <w:ind w:left="990"/>
        <w:rPr>
          <w:rFonts w:ascii="Arial" w:hAnsi="Arial" w:cs="Arial"/>
          <w:szCs w:val="24"/>
        </w:rPr>
      </w:pPr>
      <w:r w:rsidRPr="00076DC1">
        <w:rPr>
          <w:rFonts w:ascii="Arial" w:hAnsi="Arial" w:cs="Arial"/>
          <w:szCs w:val="24"/>
        </w:rPr>
        <w:t>In addition, 75% of Peer Navigators will have processed their experiences in working with youth and possible triggers when working with those with whom they share similar lived experiences</w:t>
      </w:r>
      <w:r w:rsidR="000B0925">
        <w:rPr>
          <w:rFonts w:ascii="Arial" w:hAnsi="Arial" w:cs="Arial"/>
          <w:szCs w:val="24"/>
        </w:rPr>
        <w:t>.</w:t>
      </w:r>
    </w:p>
    <w:p w14:paraId="480C607E" w14:textId="6A4FFD41" w:rsidR="00826AB3" w:rsidRPr="00076DC1" w:rsidRDefault="00826AB3" w:rsidP="00B5426A">
      <w:pPr>
        <w:ind w:left="720"/>
        <w:rPr>
          <w:rFonts w:ascii="Arial" w:hAnsi="Arial" w:cs="Arial"/>
          <w:szCs w:val="24"/>
        </w:rPr>
      </w:pPr>
    </w:p>
    <w:p w14:paraId="02BF8C37" w14:textId="61CCEFDB" w:rsidR="00FE2FA5" w:rsidRPr="00076DC1" w:rsidRDefault="00826AB3" w:rsidP="008D49D6">
      <w:pPr>
        <w:pStyle w:val="ListParagraph"/>
        <w:numPr>
          <w:ilvl w:val="0"/>
          <w:numId w:val="22"/>
        </w:numPr>
        <w:rPr>
          <w:rFonts w:ascii="Arial" w:hAnsi="Arial" w:cs="Arial"/>
          <w:b/>
          <w:bCs/>
          <w:szCs w:val="24"/>
        </w:rPr>
      </w:pPr>
      <w:r w:rsidRPr="00076DC1">
        <w:rPr>
          <w:rFonts w:ascii="Arial" w:hAnsi="Arial" w:cs="Arial"/>
          <w:b/>
          <w:bCs/>
          <w:szCs w:val="24"/>
        </w:rPr>
        <w:t xml:space="preserve">Long Term Outcomes: </w:t>
      </w:r>
    </w:p>
    <w:p w14:paraId="2F58193C" w14:textId="77777777" w:rsidR="00D600C5" w:rsidRPr="00076DC1" w:rsidRDefault="00D600C5" w:rsidP="00D600C5">
      <w:pPr>
        <w:pStyle w:val="ListParagraph"/>
        <w:ind w:left="1080"/>
        <w:rPr>
          <w:rFonts w:ascii="Arial" w:hAnsi="Arial" w:cs="Arial"/>
          <w:b/>
          <w:bCs/>
          <w:szCs w:val="24"/>
        </w:rPr>
      </w:pPr>
    </w:p>
    <w:p w14:paraId="0972CA2A" w14:textId="77777777" w:rsidR="00FE2FA5" w:rsidRPr="00076DC1" w:rsidRDefault="00FE2FA5" w:rsidP="00BC6F32">
      <w:pPr>
        <w:ind w:left="990"/>
        <w:rPr>
          <w:rFonts w:ascii="Arial" w:hAnsi="Arial" w:cs="Arial"/>
          <w:szCs w:val="24"/>
        </w:rPr>
      </w:pPr>
      <w:r w:rsidRPr="00076DC1">
        <w:rPr>
          <w:rFonts w:ascii="Arial" w:hAnsi="Arial" w:cs="Arial"/>
          <w:szCs w:val="24"/>
        </w:rPr>
        <w:t>75% of youth enrolled in the program will:</w:t>
      </w:r>
    </w:p>
    <w:p w14:paraId="13C26FDE"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perceived social connectedness, </w:t>
      </w:r>
    </w:p>
    <w:p w14:paraId="254A55DC"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 achievement of an immediate goal, </w:t>
      </w:r>
    </w:p>
    <w:p w14:paraId="2FCCA1C6"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perceived self-esteem, </w:t>
      </w:r>
    </w:p>
    <w:p w14:paraId="5866E9D1"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confidence to advocate for their future care, </w:t>
      </w:r>
    </w:p>
    <w:p w14:paraId="7F24DC4D"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-increaser or maintain their ability to maintain formal and informal assistance, </w:t>
      </w:r>
    </w:p>
    <w:p w14:paraId="44246CF5"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resiliency, and </w:t>
      </w:r>
    </w:p>
    <w:p w14:paraId="4474DDED" w14:textId="77777777" w:rsidR="00FE2FA5" w:rsidRPr="00076DC1" w:rsidRDefault="00FE2FA5" w:rsidP="00BC6F32">
      <w:pPr>
        <w:ind w:left="990"/>
        <w:rPr>
          <w:rFonts w:ascii="Arial" w:hAnsi="Arial" w:cs="Arial"/>
          <w:szCs w:val="24"/>
        </w:rPr>
      </w:pPr>
      <w:r w:rsidRPr="00076DC1">
        <w:rPr>
          <w:rFonts w:ascii="Arial" w:hAnsi="Arial" w:cs="Arial"/>
          <w:szCs w:val="24"/>
        </w:rPr>
        <w:t xml:space="preserve">-increase or maintain their perceived level of collaboration with Family Team Meetings toward youth-driven goals. </w:t>
      </w:r>
    </w:p>
    <w:p w14:paraId="42584F80" w14:textId="77777777" w:rsidR="00FE2FA5" w:rsidRPr="00076DC1" w:rsidRDefault="00FE2FA5" w:rsidP="00BC6F32">
      <w:pPr>
        <w:ind w:left="990"/>
        <w:rPr>
          <w:rFonts w:ascii="Arial" w:hAnsi="Arial" w:cs="Arial"/>
          <w:szCs w:val="24"/>
        </w:rPr>
      </w:pPr>
    </w:p>
    <w:p w14:paraId="5272AEA7" w14:textId="2C473210" w:rsidR="00FE2FA5" w:rsidRPr="00076DC1" w:rsidRDefault="00FE2FA5" w:rsidP="00BC6F32">
      <w:pPr>
        <w:ind w:left="990"/>
        <w:rPr>
          <w:rFonts w:ascii="Arial" w:hAnsi="Arial" w:cs="Arial"/>
          <w:szCs w:val="24"/>
        </w:rPr>
      </w:pPr>
      <w:r w:rsidRPr="00076DC1">
        <w:rPr>
          <w:rFonts w:ascii="Arial" w:hAnsi="Arial" w:cs="Arial"/>
          <w:szCs w:val="24"/>
        </w:rPr>
        <w:t>In addition, 75% of Peer Navigator will have an increased perceived self-awareness, social support, empowerment, self-advocacy, self-esteem, resiliency, and social connectedness.</w:t>
      </w:r>
    </w:p>
    <w:p w14:paraId="2B54407F" w14:textId="77777777" w:rsidR="003B3CA2" w:rsidRPr="00076DC1" w:rsidRDefault="003B3CA2" w:rsidP="00BC6F32">
      <w:pPr>
        <w:ind w:left="990"/>
        <w:rPr>
          <w:rFonts w:ascii="Arial" w:hAnsi="Arial" w:cs="Arial"/>
          <w:szCs w:val="24"/>
        </w:rPr>
      </w:pPr>
    </w:p>
    <w:p w14:paraId="218D91C2" w14:textId="77777777" w:rsidR="00FE2FA5" w:rsidRPr="00076DC1" w:rsidRDefault="00FE2FA5" w:rsidP="00FE2FA5">
      <w:pPr>
        <w:ind w:left="720"/>
        <w:rPr>
          <w:rFonts w:ascii="Arial" w:hAnsi="Arial" w:cs="Arial"/>
          <w:szCs w:val="24"/>
        </w:rPr>
      </w:pPr>
    </w:p>
    <w:p w14:paraId="20D89732" w14:textId="2243B7F1" w:rsidR="00D600C5" w:rsidRPr="00076DC1" w:rsidRDefault="00D600C5" w:rsidP="006073D1">
      <w:pPr>
        <w:ind w:left="720" w:hanging="360"/>
        <w:rPr>
          <w:rFonts w:ascii="Arial" w:hAnsi="Arial" w:cs="Arial"/>
          <w:szCs w:val="24"/>
        </w:rPr>
      </w:pPr>
      <w:r w:rsidRPr="00076DC1">
        <w:rPr>
          <w:rFonts w:ascii="Arial" w:hAnsi="Arial" w:cs="Arial"/>
          <w:szCs w:val="24"/>
        </w:rPr>
        <w:t>3</w:t>
      </w:r>
      <w:r w:rsidR="00EF51FD" w:rsidRPr="00076DC1">
        <w:rPr>
          <w:rFonts w:ascii="Arial" w:hAnsi="Arial" w:cs="Arial"/>
          <w:szCs w:val="24"/>
        </w:rPr>
        <w:t>)</w:t>
      </w:r>
      <w:r w:rsidR="00B5426A" w:rsidRPr="00076DC1">
        <w:rPr>
          <w:rFonts w:ascii="Arial" w:hAnsi="Arial" w:cs="Arial"/>
          <w:szCs w:val="24"/>
        </w:rPr>
        <w:tab/>
      </w:r>
      <w:r w:rsidRPr="00076DC1">
        <w:rPr>
          <w:rFonts w:ascii="Arial" w:hAnsi="Arial" w:cs="Arial"/>
          <w:b/>
          <w:bCs/>
          <w:szCs w:val="24"/>
        </w:rPr>
        <w:t>Required use of databases:</w:t>
      </w:r>
      <w:r w:rsidR="006073D1">
        <w:rPr>
          <w:rFonts w:ascii="Arial" w:hAnsi="Arial" w:cs="Arial"/>
          <w:b/>
          <w:bCs/>
          <w:szCs w:val="24"/>
        </w:rPr>
        <w:t xml:space="preserve"> </w:t>
      </w:r>
      <w:r w:rsidRPr="00076DC1">
        <w:rPr>
          <w:rFonts w:ascii="Arial" w:hAnsi="Arial" w:cs="Arial"/>
          <w:szCs w:val="24"/>
        </w:rPr>
        <w:t xml:space="preserve">Contractors shall organize, collect, and maintain their data in their own database system or have the capacity to track and keep confidential data and narrative reports through another process that they outline. </w:t>
      </w:r>
    </w:p>
    <w:p w14:paraId="302D1961" w14:textId="77777777" w:rsidR="00D600C5" w:rsidRPr="00076DC1" w:rsidRDefault="00D600C5" w:rsidP="00D600C5">
      <w:pPr>
        <w:ind w:left="720"/>
        <w:rPr>
          <w:rFonts w:ascii="Arial" w:hAnsi="Arial" w:cs="Arial"/>
          <w:szCs w:val="24"/>
        </w:rPr>
      </w:pPr>
    </w:p>
    <w:p w14:paraId="4D336B44" w14:textId="7B308686" w:rsidR="00D600C5" w:rsidRPr="00076DC1" w:rsidRDefault="00D600C5" w:rsidP="00D600C5">
      <w:pPr>
        <w:ind w:left="720"/>
        <w:rPr>
          <w:rFonts w:ascii="Arial" w:hAnsi="Arial" w:cs="Arial"/>
          <w:szCs w:val="24"/>
        </w:rPr>
      </w:pPr>
      <w:r w:rsidRPr="00076DC1">
        <w:rPr>
          <w:rFonts w:ascii="Arial" w:hAnsi="Arial" w:cs="Arial"/>
          <w:szCs w:val="24"/>
        </w:rPr>
        <w:t xml:space="preserve">Contractors </w:t>
      </w:r>
      <w:r w:rsidR="00076DC1" w:rsidRPr="00076DC1">
        <w:rPr>
          <w:rFonts w:ascii="Arial" w:hAnsi="Arial" w:cs="Arial"/>
          <w:szCs w:val="24"/>
        </w:rPr>
        <w:t xml:space="preserve">also </w:t>
      </w:r>
      <w:r w:rsidRPr="00076DC1">
        <w:rPr>
          <w:rFonts w:ascii="Arial" w:hAnsi="Arial" w:cs="Arial"/>
          <w:szCs w:val="24"/>
        </w:rPr>
        <w:t>will utilize NJSPIRIT Extension, Tableau, MS Excel, Survey Monkey (web-based, DCF-licensed account, no user account required), and the MyNJ Document Library</w:t>
      </w:r>
      <w:r w:rsidR="00076DC1" w:rsidRPr="00076DC1">
        <w:rPr>
          <w:rFonts w:ascii="Arial" w:hAnsi="Arial" w:cs="Arial"/>
          <w:szCs w:val="24"/>
        </w:rPr>
        <w:t>.</w:t>
      </w:r>
    </w:p>
    <w:p w14:paraId="64BCCA8D" w14:textId="77777777" w:rsidR="00D600C5" w:rsidRPr="00076DC1" w:rsidRDefault="00D600C5" w:rsidP="006A101D">
      <w:pPr>
        <w:ind w:left="720" w:hanging="360"/>
        <w:rPr>
          <w:rFonts w:ascii="Arial" w:hAnsi="Arial" w:cs="Arial"/>
          <w:szCs w:val="24"/>
        </w:rPr>
      </w:pPr>
    </w:p>
    <w:p w14:paraId="35D44922" w14:textId="77777777" w:rsidR="00D600C5" w:rsidRPr="00076DC1" w:rsidRDefault="00D600C5" w:rsidP="006A101D">
      <w:pPr>
        <w:ind w:left="720" w:hanging="360"/>
        <w:rPr>
          <w:rFonts w:ascii="Arial" w:hAnsi="Arial" w:cs="Arial"/>
          <w:szCs w:val="24"/>
        </w:rPr>
      </w:pPr>
    </w:p>
    <w:p w14:paraId="7CE5893D" w14:textId="5C98B8C6" w:rsidR="00FE2FA5" w:rsidRPr="00076DC1" w:rsidRDefault="00826AB3" w:rsidP="008D49D6">
      <w:pPr>
        <w:pStyle w:val="ListParagraph"/>
        <w:numPr>
          <w:ilvl w:val="0"/>
          <w:numId w:val="24"/>
        </w:numPr>
        <w:rPr>
          <w:rFonts w:ascii="Arial" w:hAnsi="Arial" w:cs="Arial"/>
          <w:szCs w:val="24"/>
        </w:rPr>
      </w:pPr>
      <w:r w:rsidRPr="00076DC1">
        <w:rPr>
          <w:rFonts w:ascii="Arial" w:hAnsi="Arial" w:cs="Arial"/>
          <w:b/>
          <w:bCs/>
          <w:szCs w:val="24"/>
        </w:rPr>
        <w:t>Reporting requirements:</w:t>
      </w:r>
      <w:r w:rsidRPr="00076DC1">
        <w:rPr>
          <w:rFonts w:ascii="Arial" w:hAnsi="Arial" w:cs="Arial"/>
          <w:szCs w:val="24"/>
        </w:rPr>
        <w:t xml:space="preserve"> </w:t>
      </w:r>
    </w:p>
    <w:p w14:paraId="75F00827" w14:textId="77777777" w:rsidR="00FE2FA5" w:rsidRPr="00076DC1" w:rsidRDefault="00FE2FA5" w:rsidP="0082494D">
      <w:pPr>
        <w:ind w:left="720" w:hanging="720"/>
        <w:rPr>
          <w:rFonts w:ascii="Arial" w:hAnsi="Arial" w:cs="Arial"/>
          <w:szCs w:val="24"/>
        </w:rPr>
      </w:pPr>
    </w:p>
    <w:p w14:paraId="46E41B10" w14:textId="02CF6A0B" w:rsidR="0082494D" w:rsidRPr="00076DC1" w:rsidRDefault="00826AB3" w:rsidP="00FD50AC">
      <w:pPr>
        <w:ind w:left="720"/>
        <w:jc w:val="both"/>
        <w:rPr>
          <w:rFonts w:ascii="Arial" w:hAnsi="Arial" w:cs="Arial"/>
          <w:b/>
          <w:bCs/>
          <w:szCs w:val="24"/>
        </w:rPr>
      </w:pPr>
      <w:r w:rsidRPr="00076DC1">
        <w:rPr>
          <w:rFonts w:ascii="Arial" w:hAnsi="Arial" w:cs="Arial"/>
          <w:b/>
          <w:bCs/>
          <w:szCs w:val="24"/>
        </w:rPr>
        <w:lastRenderedPageBreak/>
        <w:t>Describe the documents and reports required for data collection, reporting, and ongoing quality improvement for this program initiative</w:t>
      </w:r>
      <w:r w:rsidR="008D4061" w:rsidRPr="00076DC1">
        <w:rPr>
          <w:rFonts w:ascii="Arial" w:hAnsi="Arial" w:cs="Arial"/>
          <w:b/>
          <w:bCs/>
          <w:szCs w:val="24"/>
        </w:rPr>
        <w:t>:</w:t>
      </w:r>
    </w:p>
    <w:p w14:paraId="37C7A9BC" w14:textId="77777777" w:rsidR="005346A1" w:rsidRPr="00076DC1" w:rsidRDefault="005346A1" w:rsidP="00FD50AC">
      <w:pPr>
        <w:ind w:left="720"/>
        <w:jc w:val="both"/>
        <w:rPr>
          <w:rFonts w:ascii="Arial" w:hAnsi="Arial" w:cs="Arial"/>
          <w:b/>
          <w:bCs/>
          <w:szCs w:val="24"/>
        </w:rPr>
      </w:pPr>
    </w:p>
    <w:p w14:paraId="00BD32CF" w14:textId="771513F9" w:rsidR="00F05680" w:rsidRPr="00076DC1" w:rsidRDefault="00FE2FA5" w:rsidP="00FD50AC">
      <w:pPr>
        <w:ind w:left="720" w:hanging="720"/>
        <w:jc w:val="both"/>
        <w:rPr>
          <w:rFonts w:ascii="Arial" w:hAnsi="Arial" w:cs="Arial"/>
          <w:szCs w:val="24"/>
        </w:rPr>
      </w:pPr>
      <w:r w:rsidRPr="00076DC1">
        <w:rPr>
          <w:rFonts w:ascii="Arial" w:hAnsi="Arial" w:cs="Arial"/>
          <w:szCs w:val="24"/>
        </w:rPr>
        <w:tab/>
      </w:r>
      <w:r w:rsidR="005A541E" w:rsidRPr="00076DC1">
        <w:rPr>
          <w:rFonts w:ascii="Arial" w:hAnsi="Arial" w:cs="Arial"/>
          <w:b/>
          <w:bCs/>
          <w:szCs w:val="24"/>
        </w:rPr>
        <w:t>Monthly Data:</w:t>
      </w:r>
      <w:r w:rsidR="005A541E" w:rsidRPr="00076DC1">
        <w:rPr>
          <w:rFonts w:ascii="Arial" w:hAnsi="Arial" w:cs="Arial"/>
          <w:szCs w:val="24"/>
        </w:rPr>
        <w:t xml:space="preserve"> </w:t>
      </w:r>
      <w:r w:rsidRPr="00076DC1">
        <w:rPr>
          <w:rFonts w:ascii="Arial" w:hAnsi="Arial" w:cs="Arial"/>
          <w:szCs w:val="24"/>
        </w:rPr>
        <w:t xml:space="preserve">Data will be collected via the Program </w:t>
      </w:r>
      <w:r w:rsidR="00F26FB5" w:rsidRPr="00076DC1">
        <w:rPr>
          <w:rFonts w:ascii="Arial" w:hAnsi="Arial" w:cs="Arial"/>
          <w:szCs w:val="24"/>
        </w:rPr>
        <w:t xml:space="preserve">Data </w:t>
      </w:r>
      <w:r w:rsidRPr="00076DC1">
        <w:rPr>
          <w:rFonts w:ascii="Arial" w:hAnsi="Arial" w:cs="Arial"/>
          <w:szCs w:val="24"/>
        </w:rPr>
        <w:t>Workbook</w:t>
      </w:r>
      <w:r w:rsidR="00155D03" w:rsidRPr="00076DC1">
        <w:rPr>
          <w:rFonts w:ascii="Arial" w:hAnsi="Arial" w:cs="Arial"/>
          <w:szCs w:val="24"/>
        </w:rPr>
        <w:t xml:space="preserve">, also called the NJP2P Client Tracking Form. </w:t>
      </w:r>
      <w:r w:rsidR="00F05680" w:rsidRPr="00076DC1">
        <w:rPr>
          <w:rFonts w:ascii="Arial" w:hAnsi="Arial" w:cs="Arial"/>
          <w:szCs w:val="24"/>
        </w:rPr>
        <w:t>Providers</w:t>
      </w:r>
      <w:r w:rsidR="007B770F" w:rsidRPr="00076DC1">
        <w:rPr>
          <w:rFonts w:ascii="Arial" w:hAnsi="Arial" w:cs="Arial"/>
          <w:szCs w:val="24"/>
        </w:rPr>
        <w:t xml:space="preserve"> will be responsible to maintain t</w:t>
      </w:r>
      <w:r w:rsidR="00747176" w:rsidRPr="00076DC1">
        <w:rPr>
          <w:rFonts w:ascii="Arial" w:hAnsi="Arial" w:cs="Arial"/>
          <w:szCs w:val="24"/>
        </w:rPr>
        <w:t>his data on a HIPPA compliant computer and submit</w:t>
      </w:r>
      <w:r w:rsidR="007B770F" w:rsidRPr="00076DC1">
        <w:rPr>
          <w:rFonts w:ascii="Arial" w:hAnsi="Arial" w:cs="Arial"/>
          <w:szCs w:val="24"/>
        </w:rPr>
        <w:t xml:space="preserve"> the workbook</w:t>
      </w:r>
      <w:r w:rsidR="00747176" w:rsidRPr="00076DC1">
        <w:rPr>
          <w:rFonts w:ascii="Arial" w:hAnsi="Arial" w:cs="Arial"/>
          <w:szCs w:val="24"/>
        </w:rPr>
        <w:t xml:space="preserve"> </w:t>
      </w:r>
      <w:r w:rsidR="00642279" w:rsidRPr="00076DC1">
        <w:rPr>
          <w:rFonts w:ascii="Arial" w:hAnsi="Arial" w:cs="Arial"/>
          <w:szCs w:val="24"/>
        </w:rPr>
        <w:t>monthly</w:t>
      </w:r>
      <w:r w:rsidR="00F05680" w:rsidRPr="00076DC1">
        <w:rPr>
          <w:rFonts w:ascii="Arial" w:hAnsi="Arial" w:cs="Arial"/>
          <w:szCs w:val="24"/>
        </w:rPr>
        <w:t xml:space="preserve"> to </w:t>
      </w:r>
      <w:r w:rsidR="007B770F" w:rsidRPr="00076DC1">
        <w:rPr>
          <w:rFonts w:ascii="Arial" w:hAnsi="Arial" w:cs="Arial"/>
          <w:szCs w:val="24"/>
        </w:rPr>
        <w:t xml:space="preserve">DCF, </w:t>
      </w:r>
      <w:r w:rsidR="00642279" w:rsidRPr="00076DC1">
        <w:rPr>
          <w:rFonts w:ascii="Arial" w:hAnsi="Arial" w:cs="Arial"/>
          <w:szCs w:val="24"/>
        </w:rPr>
        <w:t>to</w:t>
      </w:r>
      <w:r w:rsidR="007B770F" w:rsidRPr="00076DC1">
        <w:rPr>
          <w:rFonts w:ascii="Arial" w:hAnsi="Arial" w:cs="Arial"/>
          <w:szCs w:val="24"/>
        </w:rPr>
        <w:t xml:space="preserve"> </w:t>
      </w:r>
      <w:r w:rsidR="00F05680" w:rsidRPr="00076DC1">
        <w:rPr>
          <w:rFonts w:ascii="Arial" w:hAnsi="Arial" w:cs="Arial"/>
          <w:szCs w:val="24"/>
        </w:rPr>
        <w:t xml:space="preserve">capture real-time information. </w:t>
      </w:r>
      <w:r w:rsidR="007C2CE4" w:rsidRPr="00076DC1">
        <w:rPr>
          <w:rFonts w:ascii="Arial" w:hAnsi="Arial" w:cs="Arial"/>
          <w:szCs w:val="24"/>
        </w:rPr>
        <w:t xml:space="preserve">These will be submitted through the </w:t>
      </w:r>
      <w:r w:rsidR="000A3042" w:rsidRPr="00076DC1">
        <w:rPr>
          <w:rFonts w:ascii="Arial" w:hAnsi="Arial" w:cs="Arial"/>
          <w:szCs w:val="24"/>
        </w:rPr>
        <w:t>myNewJersey Portal</w:t>
      </w:r>
      <w:r w:rsidR="007C2CE4" w:rsidRPr="00076DC1">
        <w:rPr>
          <w:rFonts w:ascii="Arial" w:hAnsi="Arial" w:cs="Arial"/>
          <w:szCs w:val="24"/>
        </w:rPr>
        <w:t xml:space="preserve">, or </w:t>
      </w:r>
      <w:r w:rsidR="009955FF" w:rsidRPr="00076DC1">
        <w:rPr>
          <w:rFonts w:ascii="Arial" w:hAnsi="Arial" w:cs="Arial"/>
          <w:szCs w:val="24"/>
        </w:rPr>
        <w:t>designated location as per DCF ARE (</w:t>
      </w:r>
      <w:r w:rsidR="005A4D40" w:rsidRPr="00076DC1">
        <w:rPr>
          <w:rFonts w:ascii="Arial" w:hAnsi="Arial" w:cs="Arial"/>
          <w:szCs w:val="24"/>
        </w:rPr>
        <w:t>Applied</w:t>
      </w:r>
      <w:r w:rsidR="009955FF" w:rsidRPr="00076DC1">
        <w:rPr>
          <w:rFonts w:ascii="Arial" w:hAnsi="Arial" w:cs="Arial"/>
          <w:szCs w:val="24"/>
        </w:rPr>
        <w:t xml:space="preserve"> Research &amp; Evaluation) Staff. </w:t>
      </w:r>
    </w:p>
    <w:p w14:paraId="06A0DAB4" w14:textId="77777777" w:rsidR="005A541E" w:rsidRPr="00076DC1" w:rsidRDefault="005A541E" w:rsidP="00FD50AC">
      <w:pPr>
        <w:ind w:left="720" w:hanging="720"/>
        <w:jc w:val="both"/>
        <w:rPr>
          <w:rFonts w:ascii="Arial" w:hAnsi="Arial" w:cs="Arial"/>
          <w:szCs w:val="24"/>
        </w:rPr>
      </w:pPr>
    </w:p>
    <w:p w14:paraId="6A2172B8" w14:textId="64A686B8" w:rsidR="004436BA" w:rsidRPr="00076DC1" w:rsidRDefault="005A541E" w:rsidP="004436BA">
      <w:pPr>
        <w:ind w:left="720"/>
        <w:jc w:val="both"/>
        <w:rPr>
          <w:rFonts w:ascii="Arial" w:hAnsi="Arial" w:cs="Arial"/>
          <w:szCs w:val="24"/>
        </w:rPr>
      </w:pPr>
      <w:r w:rsidRPr="00076DC1">
        <w:rPr>
          <w:rFonts w:ascii="Arial" w:hAnsi="Arial" w:cs="Arial"/>
          <w:b/>
          <w:bCs/>
          <w:szCs w:val="24"/>
        </w:rPr>
        <w:t xml:space="preserve">Monthly </w:t>
      </w:r>
      <w:r w:rsidR="004436BA" w:rsidRPr="00076DC1">
        <w:rPr>
          <w:rFonts w:ascii="Arial" w:hAnsi="Arial" w:cs="Arial"/>
          <w:b/>
          <w:bCs/>
          <w:szCs w:val="24"/>
        </w:rPr>
        <w:t>Program Report:</w:t>
      </w:r>
      <w:r w:rsidR="004436BA" w:rsidRPr="00076DC1">
        <w:rPr>
          <w:rFonts w:ascii="Arial" w:hAnsi="Arial" w:cs="Arial"/>
          <w:szCs w:val="24"/>
        </w:rPr>
        <w:t xml:space="preserve"> Providers will be required to submit P2P Program Report to OFPR Program Lead monthly that will capture staffing updates, trainings, programmatic successes and challenges, as well as any recruitment efforts and justification of extra funds spent on youth and/or Navigators. </w:t>
      </w:r>
    </w:p>
    <w:p w14:paraId="79C6C083" w14:textId="203AEE70" w:rsidR="005A541E" w:rsidRPr="00076DC1" w:rsidRDefault="005A541E" w:rsidP="00FD50AC">
      <w:pPr>
        <w:ind w:left="720" w:hanging="720"/>
        <w:jc w:val="both"/>
        <w:rPr>
          <w:rFonts w:ascii="Arial" w:hAnsi="Arial" w:cs="Arial"/>
          <w:szCs w:val="24"/>
        </w:rPr>
      </w:pPr>
    </w:p>
    <w:p w14:paraId="56CCF496" w14:textId="08389801" w:rsidR="00BC0A8A" w:rsidRPr="00076DC1" w:rsidRDefault="004436BA" w:rsidP="00F05680">
      <w:pPr>
        <w:ind w:left="720"/>
        <w:jc w:val="both"/>
        <w:rPr>
          <w:rFonts w:ascii="Arial" w:hAnsi="Arial" w:cs="Arial"/>
          <w:szCs w:val="24"/>
        </w:rPr>
      </w:pPr>
      <w:r w:rsidRPr="00076DC1">
        <w:rPr>
          <w:rFonts w:ascii="Arial" w:hAnsi="Arial" w:cs="Arial"/>
          <w:b/>
          <w:bCs/>
          <w:szCs w:val="24"/>
        </w:rPr>
        <w:t xml:space="preserve">Case Notes: </w:t>
      </w:r>
      <w:r w:rsidR="00F05680" w:rsidRPr="00076DC1">
        <w:rPr>
          <w:rFonts w:ascii="Arial" w:hAnsi="Arial" w:cs="Arial"/>
          <w:szCs w:val="24"/>
        </w:rPr>
        <w:t>Providers</w:t>
      </w:r>
      <w:r w:rsidR="00470FF9" w:rsidRPr="00076DC1">
        <w:rPr>
          <w:rFonts w:ascii="Arial" w:hAnsi="Arial" w:cs="Arial"/>
          <w:szCs w:val="24"/>
        </w:rPr>
        <w:t xml:space="preserve"> will be responsible to maintain documentation from any case consultations with DCP&amp;P staff regarding potential referral</w:t>
      </w:r>
      <w:r w:rsidR="006D654F" w:rsidRPr="00076DC1">
        <w:rPr>
          <w:rFonts w:ascii="Arial" w:hAnsi="Arial" w:cs="Arial"/>
          <w:szCs w:val="24"/>
        </w:rPr>
        <w:t>s of youth, as well as consultation</w:t>
      </w:r>
      <w:r w:rsidR="008455D7" w:rsidRPr="00076DC1">
        <w:rPr>
          <w:rFonts w:ascii="Arial" w:hAnsi="Arial" w:cs="Arial"/>
          <w:szCs w:val="24"/>
        </w:rPr>
        <w:t>s</w:t>
      </w:r>
      <w:r w:rsidR="006D654F" w:rsidRPr="00076DC1">
        <w:rPr>
          <w:rFonts w:ascii="Arial" w:hAnsi="Arial" w:cs="Arial"/>
          <w:szCs w:val="24"/>
        </w:rPr>
        <w:t xml:space="preserve"> with enrolled youth. </w:t>
      </w:r>
      <w:r w:rsidR="00BD4A4C" w:rsidRPr="00076DC1">
        <w:rPr>
          <w:rFonts w:ascii="Arial" w:hAnsi="Arial" w:cs="Arial"/>
          <w:szCs w:val="24"/>
        </w:rPr>
        <w:t xml:space="preserve">All enrollment packets and intake information related to the youth will be </w:t>
      </w:r>
      <w:r w:rsidR="00BC0A8A" w:rsidRPr="00076DC1">
        <w:rPr>
          <w:rFonts w:ascii="Arial" w:hAnsi="Arial" w:cs="Arial"/>
          <w:szCs w:val="24"/>
        </w:rPr>
        <w:t xml:space="preserve">kept in the youth’s file. </w:t>
      </w:r>
      <w:r w:rsidR="006D654F" w:rsidRPr="00076DC1">
        <w:rPr>
          <w:rFonts w:ascii="Arial" w:hAnsi="Arial" w:cs="Arial"/>
          <w:szCs w:val="24"/>
        </w:rPr>
        <w:t xml:space="preserve">All service plans and goal setting documents shall be maintained in the agency’s </w:t>
      </w:r>
      <w:r w:rsidR="00E14CA9" w:rsidRPr="00076DC1">
        <w:rPr>
          <w:rFonts w:ascii="Arial" w:hAnsi="Arial" w:cs="Arial"/>
          <w:szCs w:val="24"/>
        </w:rPr>
        <w:t xml:space="preserve">electronic system, in addition to </w:t>
      </w:r>
      <w:r w:rsidR="00642279" w:rsidRPr="00076DC1">
        <w:rPr>
          <w:rFonts w:ascii="Arial" w:hAnsi="Arial" w:cs="Arial"/>
          <w:szCs w:val="24"/>
        </w:rPr>
        <w:t>all</w:t>
      </w:r>
      <w:r w:rsidR="00E14CA9" w:rsidRPr="00076DC1">
        <w:rPr>
          <w:rFonts w:ascii="Arial" w:hAnsi="Arial" w:cs="Arial"/>
          <w:szCs w:val="24"/>
        </w:rPr>
        <w:t xml:space="preserve"> case notes related to interactions with youth and Program Staff. </w:t>
      </w:r>
      <w:r w:rsidR="008257EE" w:rsidRPr="00076DC1">
        <w:rPr>
          <w:rFonts w:ascii="Arial" w:hAnsi="Arial" w:cs="Arial"/>
          <w:szCs w:val="24"/>
        </w:rPr>
        <w:t xml:space="preserve">Any critical incidents during the program that involve enrolled youth will be documented and kept in the youth’s file. </w:t>
      </w:r>
      <w:r w:rsidR="00BC0A8A" w:rsidRPr="00076DC1">
        <w:rPr>
          <w:rFonts w:ascii="Arial" w:hAnsi="Arial" w:cs="Arial"/>
          <w:szCs w:val="24"/>
        </w:rPr>
        <w:t xml:space="preserve">At any time, these documents can be requested by DCF for review. </w:t>
      </w:r>
    </w:p>
    <w:p w14:paraId="3CB8324E" w14:textId="77777777" w:rsidR="004436BA" w:rsidRPr="00076DC1" w:rsidRDefault="004436BA" w:rsidP="00F05680">
      <w:pPr>
        <w:ind w:left="720"/>
        <w:jc w:val="both"/>
        <w:rPr>
          <w:rFonts w:ascii="Arial" w:hAnsi="Arial" w:cs="Arial"/>
          <w:szCs w:val="24"/>
        </w:rPr>
      </w:pPr>
    </w:p>
    <w:p w14:paraId="6BD6E023" w14:textId="77777777" w:rsidR="004436BA" w:rsidRPr="00076DC1" w:rsidRDefault="004436BA" w:rsidP="004436BA">
      <w:pPr>
        <w:ind w:left="720"/>
        <w:jc w:val="both"/>
        <w:rPr>
          <w:rFonts w:ascii="Arial" w:hAnsi="Arial" w:cs="Arial"/>
          <w:szCs w:val="24"/>
        </w:rPr>
      </w:pPr>
      <w:r w:rsidRPr="00076DC1">
        <w:rPr>
          <w:rFonts w:ascii="Arial" w:hAnsi="Arial" w:cs="Arial"/>
          <w:szCs w:val="24"/>
        </w:rPr>
        <w:t xml:space="preserve">Providers shall organize, collect, and maintain their data in their own database system or have capacity to track and keep confidential data and narrative reports through another process that they outline. There may be other data systems that contractors will need to report into, this will be further clarified by DCF. This could also include agreeing to data sharing with a third party and/or reporting into the Department’s data management systems if requested by DCF.  </w:t>
      </w:r>
    </w:p>
    <w:p w14:paraId="37E9CCE3" w14:textId="77777777" w:rsidR="00BC0A8A" w:rsidRPr="00076DC1" w:rsidRDefault="00BC0A8A" w:rsidP="00F05680">
      <w:pPr>
        <w:ind w:left="720"/>
        <w:jc w:val="both"/>
        <w:rPr>
          <w:rFonts w:ascii="Arial" w:hAnsi="Arial" w:cs="Arial"/>
          <w:szCs w:val="24"/>
        </w:rPr>
      </w:pPr>
    </w:p>
    <w:p w14:paraId="39CC66AF" w14:textId="60F9EB21" w:rsidR="0088282E" w:rsidRPr="00076DC1" w:rsidRDefault="004436BA" w:rsidP="00F05680">
      <w:pPr>
        <w:ind w:left="720"/>
        <w:jc w:val="both"/>
        <w:rPr>
          <w:rFonts w:ascii="Arial" w:hAnsi="Arial" w:cs="Arial"/>
          <w:szCs w:val="24"/>
        </w:rPr>
      </w:pPr>
      <w:r w:rsidRPr="00076DC1">
        <w:rPr>
          <w:rFonts w:ascii="Arial" w:hAnsi="Arial" w:cs="Arial"/>
          <w:b/>
          <w:bCs/>
          <w:szCs w:val="24"/>
        </w:rPr>
        <w:t xml:space="preserve">Satisfaction Surveys: </w:t>
      </w:r>
      <w:r w:rsidR="00FD2D1F" w:rsidRPr="00076DC1">
        <w:rPr>
          <w:rFonts w:ascii="Arial" w:hAnsi="Arial" w:cs="Arial"/>
          <w:szCs w:val="24"/>
        </w:rPr>
        <w:t xml:space="preserve">Providers will complete and maintain satisfaction surveys </w:t>
      </w:r>
      <w:r w:rsidR="00076279" w:rsidRPr="00076DC1">
        <w:rPr>
          <w:rFonts w:ascii="Arial" w:hAnsi="Arial" w:cs="Arial"/>
          <w:szCs w:val="24"/>
        </w:rPr>
        <w:t xml:space="preserve">to assess satisfaction with services and allow for the Coach Supervisor to follow up with any dissatisfaction a young adult may have. Satisfaction surveys should be </w:t>
      </w:r>
      <w:r w:rsidR="00DB4418" w:rsidRPr="00076DC1">
        <w:rPr>
          <w:rFonts w:ascii="Arial" w:hAnsi="Arial" w:cs="Arial"/>
          <w:szCs w:val="24"/>
        </w:rPr>
        <w:t xml:space="preserve">completed minimally at the time of </w:t>
      </w:r>
      <w:r w:rsidR="005A541E" w:rsidRPr="00076DC1">
        <w:rPr>
          <w:rFonts w:ascii="Arial" w:hAnsi="Arial" w:cs="Arial"/>
          <w:szCs w:val="24"/>
        </w:rPr>
        <w:t>discharge and maintained in the youth’s case record.</w:t>
      </w:r>
      <w:r w:rsidR="000704DF" w:rsidRPr="00076DC1">
        <w:rPr>
          <w:rFonts w:ascii="Arial" w:hAnsi="Arial" w:cs="Arial"/>
          <w:szCs w:val="24"/>
        </w:rPr>
        <w:t xml:space="preserve"> </w:t>
      </w:r>
    </w:p>
    <w:p w14:paraId="2894498D" w14:textId="77777777" w:rsidR="0088282E" w:rsidRPr="00076DC1" w:rsidRDefault="0088282E" w:rsidP="00F05680">
      <w:pPr>
        <w:ind w:left="720"/>
        <w:jc w:val="both"/>
        <w:rPr>
          <w:rFonts w:ascii="Arial" w:hAnsi="Arial" w:cs="Arial"/>
          <w:szCs w:val="24"/>
        </w:rPr>
      </w:pPr>
    </w:p>
    <w:p w14:paraId="3060642E" w14:textId="273AC3F9" w:rsidR="00FE2FA5" w:rsidRPr="00076DC1" w:rsidRDefault="00BD47E5" w:rsidP="00FD50AC">
      <w:pPr>
        <w:ind w:left="720"/>
        <w:jc w:val="both"/>
        <w:rPr>
          <w:rFonts w:ascii="Arial" w:hAnsi="Arial" w:cs="Arial"/>
          <w:szCs w:val="24"/>
        </w:rPr>
      </w:pPr>
      <w:r w:rsidRPr="00076DC1">
        <w:rPr>
          <w:rFonts w:ascii="Arial" w:hAnsi="Arial" w:cs="Arial"/>
          <w:b/>
          <w:bCs/>
          <w:szCs w:val="24"/>
        </w:rPr>
        <w:t>NYTD Reporting</w:t>
      </w:r>
      <w:r w:rsidRPr="00076DC1">
        <w:rPr>
          <w:rFonts w:ascii="Arial" w:hAnsi="Arial" w:cs="Arial"/>
          <w:szCs w:val="24"/>
        </w:rPr>
        <w:t xml:space="preserve"> - </w:t>
      </w:r>
      <w:r w:rsidR="00FE2FA5" w:rsidRPr="00076DC1">
        <w:rPr>
          <w:rFonts w:ascii="Arial" w:hAnsi="Arial" w:cs="Arial"/>
          <w:szCs w:val="24"/>
        </w:rPr>
        <w:t xml:space="preserve">To comply with federal reporting requirements, the contracted EnlightenMENT agency will report on NYTD Independent Living Services funded by the Department of Children and Families. It is the </w:t>
      </w:r>
      <w:r w:rsidR="009651E4" w:rsidRPr="00076DC1">
        <w:rPr>
          <w:rFonts w:ascii="Arial" w:hAnsi="Arial" w:cs="Arial"/>
          <w:szCs w:val="24"/>
        </w:rPr>
        <w:t>contractor’s</w:t>
      </w:r>
      <w:r w:rsidR="00FE2FA5" w:rsidRPr="00076DC1">
        <w:rPr>
          <w:rFonts w:ascii="Arial" w:hAnsi="Arial" w:cs="Arial"/>
          <w:szCs w:val="24"/>
        </w:rPr>
        <w:t xml:space="preserve"> responsibility to identify one NYTD user per program and an agency-wide liaison who are responsible for inputting the information below. The agency-wide liaison is also responsible for notifying the NJS helpdesk and their program lead of any changes to the designated NYTD users based on staff leaving the programs or new staff being hired.  There are two components of reporting, which are outlined below:</w:t>
      </w:r>
    </w:p>
    <w:p w14:paraId="7CEFF314" w14:textId="77777777" w:rsidR="00FE2FA5" w:rsidRPr="00076DC1" w:rsidRDefault="00FE2FA5" w:rsidP="00FE2FA5">
      <w:pPr>
        <w:ind w:left="720" w:hanging="720"/>
        <w:rPr>
          <w:rFonts w:ascii="Arial" w:hAnsi="Arial" w:cs="Arial"/>
          <w:szCs w:val="24"/>
        </w:rPr>
      </w:pPr>
    </w:p>
    <w:p w14:paraId="1C4D3337" w14:textId="220F8525" w:rsidR="00FE2FA5" w:rsidRPr="00076DC1" w:rsidRDefault="00FE2FA5" w:rsidP="008D49D6">
      <w:pPr>
        <w:pStyle w:val="ListParagraph"/>
        <w:numPr>
          <w:ilvl w:val="0"/>
          <w:numId w:val="12"/>
        </w:numPr>
        <w:jc w:val="both"/>
        <w:rPr>
          <w:rFonts w:ascii="Arial" w:hAnsi="Arial" w:cs="Arial"/>
          <w:szCs w:val="24"/>
        </w:rPr>
      </w:pPr>
      <w:r w:rsidRPr="00076DC1">
        <w:rPr>
          <w:rFonts w:ascii="Arial" w:hAnsi="Arial" w:cs="Arial"/>
          <w:szCs w:val="24"/>
        </w:rPr>
        <w:t xml:space="preserve">The mechanism for electronic reporting is done by utilizing the NJ SPIRIT (NJS) Extension Application. The NJ SPIRIT Extension Application is accessed via the myNewJersey Portal (www.nj.gov), login instructions will be provided to each agency user by DCF. The NJS Extension will be used to enter and submit the NYTD Independent Living services provided to youth.  Monthly summary data will be entered electronically on the NJS Extension Application. Submission dates for entering NYTD Services into the NJS Extension will be anytime during the last week of the month until the Friday of the 1st full week of the following month. Each reporting period will capture data from the previous month’s activities.  </w:t>
      </w:r>
    </w:p>
    <w:p w14:paraId="58B27CA7" w14:textId="77777777" w:rsidR="00FE2FA5" w:rsidRPr="00076DC1" w:rsidRDefault="00FE2FA5" w:rsidP="006A101D">
      <w:pPr>
        <w:ind w:left="1080" w:hanging="180"/>
        <w:rPr>
          <w:rFonts w:ascii="Arial" w:hAnsi="Arial" w:cs="Arial"/>
          <w:szCs w:val="24"/>
        </w:rPr>
      </w:pPr>
    </w:p>
    <w:p w14:paraId="48DF18E8" w14:textId="1667401A" w:rsidR="007E0116" w:rsidRPr="00076DC1" w:rsidRDefault="00FE2FA5" w:rsidP="006A101D">
      <w:pPr>
        <w:ind w:left="1260" w:hanging="360"/>
        <w:jc w:val="both"/>
        <w:rPr>
          <w:rFonts w:ascii="Arial" w:hAnsi="Arial" w:cs="Arial"/>
          <w:szCs w:val="24"/>
        </w:rPr>
      </w:pPr>
      <w:r w:rsidRPr="00076DC1">
        <w:rPr>
          <w:rFonts w:ascii="Arial" w:hAnsi="Arial" w:cs="Arial"/>
          <w:szCs w:val="24"/>
        </w:rPr>
        <w:t>2.</w:t>
      </w:r>
      <w:r w:rsidRPr="00076DC1">
        <w:rPr>
          <w:rFonts w:ascii="Arial" w:hAnsi="Arial" w:cs="Arial"/>
          <w:szCs w:val="24"/>
        </w:rPr>
        <w:tab/>
        <w:t>Supporting documentation (</w:t>
      </w:r>
      <w:r w:rsidR="009651E4" w:rsidRPr="00076DC1">
        <w:rPr>
          <w:rFonts w:ascii="Arial" w:hAnsi="Arial" w:cs="Arial"/>
          <w:szCs w:val="24"/>
        </w:rPr>
        <w:t>i.e.,</w:t>
      </w:r>
      <w:r w:rsidRPr="00076DC1">
        <w:rPr>
          <w:rFonts w:ascii="Arial" w:hAnsi="Arial" w:cs="Arial"/>
          <w:szCs w:val="24"/>
        </w:rPr>
        <w:t xml:space="preserve"> a case notes summary) of the activities and work that was completed, for the previous month with the specific adolescent, are submitted to the assigned DCP&amp;P caseworker for each adolescent. For youth who are not open with DCP&amp;P, ensure such documentation exists in the youths’ program record. </w:t>
      </w:r>
    </w:p>
    <w:p w14:paraId="1212F060" w14:textId="77777777" w:rsidR="005754EF" w:rsidRPr="00076DC1" w:rsidRDefault="005754EF" w:rsidP="006A101D">
      <w:pPr>
        <w:ind w:left="720" w:hanging="720"/>
        <w:jc w:val="both"/>
        <w:rPr>
          <w:rFonts w:ascii="Arial" w:hAnsi="Arial" w:cs="Arial"/>
          <w:szCs w:val="24"/>
        </w:rPr>
      </w:pPr>
    </w:p>
    <w:p w14:paraId="0922F3D9" w14:textId="1ABA3EB6" w:rsidR="00202F5D" w:rsidRPr="00076DC1" w:rsidRDefault="00A56F96" w:rsidP="008D49D6">
      <w:pPr>
        <w:pStyle w:val="ListParagraph"/>
        <w:numPr>
          <w:ilvl w:val="0"/>
          <w:numId w:val="11"/>
        </w:numPr>
        <w:rPr>
          <w:rFonts w:ascii="Arial" w:hAnsi="Arial" w:cs="Arial"/>
          <w:b/>
          <w:bCs/>
          <w:szCs w:val="24"/>
        </w:rPr>
      </w:pPr>
      <w:r w:rsidRPr="00076DC1">
        <w:rPr>
          <w:rFonts w:ascii="Arial" w:hAnsi="Arial" w:cs="Arial"/>
          <w:b/>
          <w:bCs/>
          <w:szCs w:val="24"/>
        </w:rPr>
        <w:t xml:space="preserve">Signature </w:t>
      </w:r>
      <w:r w:rsidR="004F6A5B" w:rsidRPr="00076DC1">
        <w:rPr>
          <w:rFonts w:ascii="Arial" w:hAnsi="Arial" w:cs="Arial"/>
          <w:b/>
          <w:bCs/>
          <w:szCs w:val="24"/>
        </w:rPr>
        <w:t>S</w:t>
      </w:r>
      <w:r w:rsidRPr="00076DC1">
        <w:rPr>
          <w:rFonts w:ascii="Arial" w:hAnsi="Arial" w:cs="Arial"/>
          <w:b/>
          <w:bCs/>
          <w:szCs w:val="24"/>
        </w:rPr>
        <w:t xml:space="preserve">tatement </w:t>
      </w:r>
      <w:r w:rsidR="00202F5D" w:rsidRPr="00076DC1">
        <w:rPr>
          <w:rFonts w:ascii="Arial" w:hAnsi="Arial" w:cs="Arial"/>
          <w:b/>
          <w:bCs/>
          <w:szCs w:val="24"/>
        </w:rPr>
        <w:t>of Acceptance:</w:t>
      </w:r>
      <w:r w:rsidR="00202F5D" w:rsidRPr="00076DC1">
        <w:rPr>
          <w:rFonts w:ascii="Arial" w:hAnsi="Arial" w:cs="Arial"/>
          <w:szCs w:val="24"/>
        </w:rPr>
        <w:t xml:space="preserve"> </w:t>
      </w:r>
    </w:p>
    <w:p w14:paraId="1CF1836E" w14:textId="77777777" w:rsidR="00202F5D" w:rsidRPr="00076DC1" w:rsidRDefault="00202F5D" w:rsidP="00202F5D">
      <w:pPr>
        <w:rPr>
          <w:rFonts w:ascii="Arial" w:hAnsi="Arial" w:cs="Arial"/>
          <w:szCs w:val="24"/>
        </w:rPr>
      </w:pPr>
    </w:p>
    <w:p w14:paraId="4B5025BF" w14:textId="77777777" w:rsidR="005357D3" w:rsidRDefault="00202F5D" w:rsidP="006A101D">
      <w:pPr>
        <w:ind w:left="180"/>
        <w:jc w:val="both"/>
        <w:rPr>
          <w:rFonts w:ascii="Arial" w:hAnsi="Arial" w:cs="Arial"/>
          <w:szCs w:val="24"/>
        </w:rPr>
      </w:pPr>
      <w:r w:rsidRPr="00076DC1">
        <w:rPr>
          <w:rFonts w:ascii="Arial" w:hAnsi="Arial" w:cs="Arial"/>
          <w:szCs w:val="24"/>
        </w:rPr>
        <w:t>By my signature below, I hereby certify that</w:t>
      </w:r>
      <w:r w:rsidR="00B5426A" w:rsidRPr="00076DC1">
        <w:rPr>
          <w:rFonts w:ascii="Arial" w:hAnsi="Arial" w:cs="Arial"/>
          <w:szCs w:val="24"/>
        </w:rPr>
        <w:t xml:space="preserve"> </w:t>
      </w:r>
      <w:r w:rsidRPr="00076DC1">
        <w:rPr>
          <w:rFonts w:ascii="Arial" w:hAnsi="Arial" w:cs="Arial"/>
          <w:szCs w:val="24"/>
        </w:rPr>
        <w:t xml:space="preserve">I have read, understand, accept, and will comply with all the terms and conditions of providing services described </w:t>
      </w:r>
      <w:r w:rsidR="003E4035" w:rsidRPr="00076DC1">
        <w:rPr>
          <w:rFonts w:ascii="Arial" w:hAnsi="Arial" w:cs="Arial"/>
          <w:szCs w:val="24"/>
        </w:rPr>
        <w:t xml:space="preserve">above </w:t>
      </w:r>
      <w:r w:rsidR="009C1F74" w:rsidRPr="00076DC1">
        <w:rPr>
          <w:rFonts w:ascii="Arial" w:hAnsi="Arial" w:cs="Arial"/>
          <w:szCs w:val="24"/>
        </w:rPr>
        <w:t>as</w:t>
      </w:r>
      <w:r w:rsidR="009C1F74" w:rsidRPr="00076DC1">
        <w:rPr>
          <w:rFonts w:ascii="Arial" w:hAnsi="Arial" w:cs="Arial"/>
          <w:i/>
          <w:iCs/>
          <w:szCs w:val="24"/>
        </w:rPr>
        <w:t xml:space="preserve"> Required Performance and Staffing Deliverables</w:t>
      </w:r>
      <w:r w:rsidR="009C1F74" w:rsidRPr="00076DC1">
        <w:rPr>
          <w:rFonts w:ascii="Arial" w:hAnsi="Arial" w:cs="Arial"/>
          <w:szCs w:val="24"/>
        </w:rPr>
        <w:t xml:space="preserve"> </w:t>
      </w:r>
      <w:r w:rsidRPr="00076DC1">
        <w:rPr>
          <w:rFonts w:ascii="Arial" w:hAnsi="Arial" w:cs="Arial"/>
          <w:szCs w:val="24"/>
        </w:rPr>
        <w:t xml:space="preserve">and any referenced documents.  I understand that the failure to abide by the terms of this </w:t>
      </w:r>
      <w:r w:rsidR="004F6A5B" w:rsidRPr="00076DC1">
        <w:rPr>
          <w:rFonts w:ascii="Arial" w:hAnsi="Arial" w:cs="Arial"/>
          <w:szCs w:val="24"/>
        </w:rPr>
        <w:t xml:space="preserve">statement </w:t>
      </w:r>
      <w:r w:rsidRPr="00076DC1">
        <w:rPr>
          <w:rFonts w:ascii="Arial" w:hAnsi="Arial" w:cs="Arial"/>
          <w:szCs w:val="24"/>
        </w:rPr>
        <w:t>is a basis for DCF’s termination of my contract to provide these services.  I have the necessary authority to execute this agreement between my organization and DCF.</w:t>
      </w:r>
      <w:r w:rsidRPr="00076DC1">
        <w:rPr>
          <w:rFonts w:ascii="Arial" w:hAnsi="Arial" w:cs="Arial"/>
          <w:szCs w:val="24"/>
        </w:rPr>
        <w:tab/>
      </w:r>
    </w:p>
    <w:p w14:paraId="07609B82" w14:textId="77777777" w:rsidR="005357D3" w:rsidRDefault="005357D3" w:rsidP="006A101D">
      <w:pPr>
        <w:ind w:left="180"/>
        <w:jc w:val="both"/>
        <w:rPr>
          <w:rFonts w:ascii="Arial" w:hAnsi="Arial" w:cs="Arial"/>
          <w:szCs w:val="24"/>
        </w:rPr>
      </w:pPr>
    </w:p>
    <w:p w14:paraId="2ED89F6A" w14:textId="778FD4DB" w:rsidR="005357D3" w:rsidRDefault="00202F5D" w:rsidP="005357D3">
      <w:pPr>
        <w:pStyle w:val="paragraph"/>
        <w:spacing w:before="0" w:beforeAutospacing="0" w:after="0" w:afterAutospacing="0"/>
        <w:ind w:left="360"/>
        <w:jc w:val="both"/>
        <w:textAlignment w:val="baseline"/>
        <w:rPr>
          <w:rFonts w:ascii="Segoe UI" w:hAnsi="Segoe UI" w:cs="Segoe UI"/>
          <w:sz w:val="18"/>
          <w:szCs w:val="18"/>
        </w:rPr>
      </w:pPr>
      <w:r w:rsidRPr="00076DC1">
        <w:rPr>
          <w:rFonts w:ascii="Arial" w:hAnsi="Arial" w:cs="Arial"/>
        </w:rPr>
        <w:tab/>
      </w:r>
    </w:p>
    <w:p w14:paraId="2AF01F8B" w14:textId="60F985C8" w:rsidR="00F30827" w:rsidRDefault="000B0925" w:rsidP="006A101D">
      <w:pPr>
        <w:ind w:left="180"/>
        <w:jc w:val="both"/>
        <w:rPr>
          <w:rFonts w:ascii="Arial" w:hAnsi="Arial" w:cs="Arial"/>
          <w:szCs w:val="24"/>
        </w:rPr>
      </w:pPr>
      <w:r>
        <w:rPr>
          <w:rFonts w:ascii="Arial" w:hAnsi="Arial" w:cs="Arial"/>
          <w:szCs w:val="24"/>
        </w:rPr>
        <w:t>Name of the region to be served:</w:t>
      </w:r>
      <w:r w:rsidR="00EF4B10">
        <w:rPr>
          <w:rFonts w:ascii="Arial" w:hAnsi="Arial" w:cs="Arial"/>
          <w:szCs w:val="24"/>
        </w:rPr>
        <w:t xml:space="preserve"> </w:t>
      </w:r>
      <w:permStart w:id="393546462" w:edGrp="everyone"/>
      <w:r w:rsidR="0045175A">
        <w:rPr>
          <w:rFonts w:ascii="Arial" w:hAnsi="Arial" w:cs="Arial"/>
          <w:szCs w:val="24"/>
        </w:rPr>
        <w:t xml:space="preserve"> </w:t>
      </w:r>
      <w:permEnd w:id="393546462"/>
    </w:p>
    <w:p w14:paraId="4528C9E4" w14:textId="77777777" w:rsidR="000B0925" w:rsidRPr="00076DC1" w:rsidRDefault="000B0925" w:rsidP="006A101D">
      <w:pPr>
        <w:ind w:left="180"/>
        <w:jc w:val="both"/>
        <w:rPr>
          <w:rFonts w:ascii="Arial" w:hAnsi="Arial" w:cs="Arial"/>
          <w:szCs w:val="24"/>
        </w:rPr>
      </w:pPr>
    </w:p>
    <w:p w14:paraId="71FDD757" w14:textId="1F4C90B2" w:rsidR="00E97788" w:rsidRPr="00076DC1" w:rsidRDefault="00E97788" w:rsidP="006A101D">
      <w:pPr>
        <w:ind w:left="180"/>
        <w:jc w:val="both"/>
        <w:rPr>
          <w:rFonts w:ascii="Arial" w:hAnsi="Arial" w:cs="Arial"/>
          <w:szCs w:val="24"/>
        </w:rPr>
      </w:pPr>
      <w:r w:rsidRPr="00076DC1">
        <w:rPr>
          <w:rFonts w:ascii="Arial" w:hAnsi="Arial" w:cs="Arial"/>
          <w:color w:val="000000"/>
          <w:szCs w:val="24"/>
        </w:rPr>
        <w:t>Name:</w:t>
      </w:r>
      <w:r w:rsidR="0045175A">
        <w:rPr>
          <w:rFonts w:ascii="Arial" w:hAnsi="Arial" w:cs="Arial"/>
          <w:color w:val="000000"/>
          <w:szCs w:val="24"/>
        </w:rPr>
        <w:t xml:space="preserve"> </w:t>
      </w:r>
      <w:permStart w:id="973675482" w:edGrp="everyone"/>
      <w:r w:rsidR="0045175A">
        <w:rPr>
          <w:rFonts w:ascii="Arial" w:hAnsi="Arial" w:cs="Arial"/>
          <w:color w:val="000000"/>
          <w:szCs w:val="24"/>
        </w:rPr>
        <w:t xml:space="preserve"> </w:t>
      </w:r>
      <w:permEnd w:id="973675482"/>
      <w:r w:rsidR="0045175A">
        <w:rPr>
          <w:rFonts w:ascii="Arial" w:hAnsi="Arial" w:cs="Arial"/>
          <w:color w:val="000000"/>
          <w:szCs w:val="24"/>
        </w:rPr>
        <w:t xml:space="preserve">  </w:t>
      </w:r>
    </w:p>
    <w:p w14:paraId="377B0D25" w14:textId="023DA29F" w:rsidR="00E97788" w:rsidRPr="00076DC1" w:rsidRDefault="00E97788" w:rsidP="006A101D">
      <w:pPr>
        <w:pStyle w:val="NormalWeb"/>
        <w:ind w:left="180"/>
        <w:rPr>
          <w:rFonts w:ascii="Arial" w:hAnsi="Arial" w:cs="Arial"/>
          <w:color w:val="000000"/>
        </w:rPr>
      </w:pPr>
      <w:r w:rsidRPr="00076DC1">
        <w:rPr>
          <w:rFonts w:ascii="Arial" w:hAnsi="Arial" w:cs="Arial"/>
          <w:color w:val="000000"/>
        </w:rPr>
        <w:t xml:space="preserve">Signature: </w:t>
      </w:r>
      <w:permStart w:id="1549555543" w:edGrp="everyone"/>
      <w:r w:rsidR="0045175A">
        <w:rPr>
          <w:rFonts w:ascii="Arial" w:hAnsi="Arial" w:cs="Arial"/>
          <w:color w:val="000000"/>
        </w:rPr>
        <w:t xml:space="preserve"> </w:t>
      </w:r>
      <w:permEnd w:id="1549555543"/>
      <w:r w:rsidRPr="00076DC1">
        <w:rPr>
          <w:rFonts w:ascii="Arial" w:hAnsi="Arial" w:cs="Arial"/>
          <w:color w:val="000000"/>
        </w:rPr>
        <w:t xml:space="preserve"> </w:t>
      </w:r>
    </w:p>
    <w:p w14:paraId="09D76945" w14:textId="3DA66410" w:rsidR="00E97788" w:rsidRPr="00076DC1" w:rsidRDefault="00E97788" w:rsidP="006A101D">
      <w:pPr>
        <w:pStyle w:val="NormalWeb"/>
        <w:ind w:left="180"/>
        <w:rPr>
          <w:rFonts w:ascii="Arial" w:hAnsi="Arial" w:cs="Arial"/>
          <w:color w:val="000000"/>
        </w:rPr>
      </w:pPr>
      <w:r w:rsidRPr="00076DC1">
        <w:rPr>
          <w:rFonts w:ascii="Arial" w:hAnsi="Arial" w:cs="Arial"/>
          <w:color w:val="000000"/>
        </w:rPr>
        <w:t xml:space="preserve">Title: </w:t>
      </w:r>
      <w:permStart w:id="45486484" w:edGrp="everyone"/>
      <w:r w:rsidR="0045175A">
        <w:rPr>
          <w:rFonts w:ascii="Arial" w:hAnsi="Arial" w:cs="Arial"/>
          <w:color w:val="000000"/>
        </w:rPr>
        <w:t xml:space="preserve"> </w:t>
      </w:r>
      <w:permEnd w:id="45486484"/>
    </w:p>
    <w:p w14:paraId="323B1167" w14:textId="54EF2642" w:rsidR="00E97788" w:rsidRPr="00076DC1" w:rsidRDefault="00E97788" w:rsidP="006A101D">
      <w:pPr>
        <w:pStyle w:val="NormalWeb"/>
        <w:ind w:left="180"/>
        <w:rPr>
          <w:rFonts w:ascii="Arial" w:hAnsi="Arial" w:cs="Arial"/>
          <w:color w:val="000000"/>
        </w:rPr>
      </w:pPr>
      <w:r w:rsidRPr="00076DC1">
        <w:rPr>
          <w:rFonts w:ascii="Arial" w:hAnsi="Arial" w:cs="Arial"/>
          <w:color w:val="000000"/>
        </w:rPr>
        <w:t>Date:</w:t>
      </w:r>
      <w:r w:rsidR="0030457D">
        <w:rPr>
          <w:rFonts w:ascii="Arial" w:hAnsi="Arial" w:cs="Arial"/>
          <w:color w:val="000000"/>
        </w:rPr>
        <w:t xml:space="preserve"> </w:t>
      </w:r>
      <w:permStart w:id="355171890" w:edGrp="everyone"/>
      <w:r w:rsidR="0030457D">
        <w:rPr>
          <w:rFonts w:ascii="Arial" w:hAnsi="Arial" w:cs="Arial"/>
          <w:color w:val="000000"/>
        </w:rPr>
        <w:t xml:space="preserve"> </w:t>
      </w:r>
      <w:permEnd w:id="355171890"/>
    </w:p>
    <w:p w14:paraId="5617A32E" w14:textId="3519A5FC" w:rsidR="00184CF3" w:rsidRPr="00076DC1" w:rsidRDefault="00184CF3" w:rsidP="006A101D">
      <w:pPr>
        <w:pStyle w:val="NormalWeb"/>
        <w:ind w:left="180"/>
        <w:rPr>
          <w:rFonts w:ascii="Arial" w:hAnsi="Arial" w:cs="Arial"/>
          <w:color w:val="000000"/>
        </w:rPr>
      </w:pPr>
      <w:bookmarkStart w:id="3" w:name="_Hlk62632694"/>
      <w:r w:rsidRPr="00076DC1">
        <w:rPr>
          <w:rFonts w:ascii="Arial" w:hAnsi="Arial" w:cs="Arial"/>
          <w:color w:val="000000"/>
        </w:rPr>
        <w:t>Organization:</w:t>
      </w:r>
      <w:r w:rsidR="0030457D">
        <w:rPr>
          <w:rFonts w:ascii="Arial" w:hAnsi="Arial" w:cs="Arial"/>
          <w:color w:val="000000"/>
        </w:rPr>
        <w:t xml:space="preserve"> </w:t>
      </w:r>
      <w:permStart w:id="36990559" w:edGrp="everyone"/>
      <w:r w:rsidR="0030457D">
        <w:rPr>
          <w:rFonts w:ascii="Arial" w:hAnsi="Arial" w:cs="Arial"/>
          <w:color w:val="000000"/>
        </w:rPr>
        <w:t xml:space="preserve"> </w:t>
      </w:r>
      <w:permEnd w:id="36990559"/>
    </w:p>
    <w:p w14:paraId="3C65ED99" w14:textId="7A87A343" w:rsidR="00184CF3" w:rsidRPr="00076DC1" w:rsidRDefault="00184CF3" w:rsidP="006A101D">
      <w:pPr>
        <w:pStyle w:val="NormalWeb"/>
        <w:ind w:left="180"/>
        <w:rPr>
          <w:rFonts w:ascii="Arial" w:hAnsi="Arial" w:cs="Arial"/>
          <w:color w:val="000000"/>
        </w:rPr>
      </w:pPr>
      <w:r w:rsidRPr="00076DC1">
        <w:rPr>
          <w:rFonts w:ascii="Arial" w:hAnsi="Arial" w:cs="Arial"/>
          <w:color w:val="000000"/>
        </w:rPr>
        <w:t>Federal ID No.:</w:t>
      </w:r>
      <w:r w:rsidR="0030457D">
        <w:rPr>
          <w:rFonts w:ascii="Arial" w:hAnsi="Arial" w:cs="Arial"/>
          <w:color w:val="000000"/>
        </w:rPr>
        <w:t xml:space="preserve"> </w:t>
      </w:r>
      <w:permStart w:id="129120439" w:edGrp="everyone"/>
      <w:r w:rsidR="0030457D">
        <w:rPr>
          <w:rFonts w:ascii="Arial" w:hAnsi="Arial" w:cs="Arial"/>
          <w:color w:val="000000"/>
        </w:rPr>
        <w:t xml:space="preserve"> </w:t>
      </w:r>
      <w:permEnd w:id="129120439"/>
    </w:p>
    <w:p w14:paraId="421A09C6" w14:textId="3DFE0EE0" w:rsidR="00184CF3" w:rsidRPr="00076DC1" w:rsidRDefault="00184CF3" w:rsidP="006A101D">
      <w:pPr>
        <w:ind w:left="180"/>
        <w:jc w:val="both"/>
        <w:rPr>
          <w:rFonts w:ascii="Arial" w:hAnsi="Arial" w:cs="Arial"/>
          <w:color w:val="000000"/>
          <w:szCs w:val="24"/>
        </w:rPr>
      </w:pPr>
      <w:r w:rsidRPr="00076DC1">
        <w:rPr>
          <w:rFonts w:ascii="Arial" w:hAnsi="Arial" w:cs="Arial"/>
          <w:color w:val="000000"/>
          <w:szCs w:val="24"/>
        </w:rPr>
        <w:t xml:space="preserve">Charitable Registration No.: </w:t>
      </w:r>
      <w:permStart w:id="462695954" w:edGrp="everyone"/>
      <w:r w:rsidR="0030457D">
        <w:rPr>
          <w:rFonts w:ascii="Arial" w:hAnsi="Arial" w:cs="Arial"/>
          <w:color w:val="000000"/>
          <w:szCs w:val="24"/>
        </w:rPr>
        <w:t xml:space="preserve"> </w:t>
      </w:r>
      <w:permEnd w:id="462695954"/>
    </w:p>
    <w:p w14:paraId="0992E673" w14:textId="77777777" w:rsidR="00184CF3" w:rsidRPr="00076DC1" w:rsidRDefault="00184CF3" w:rsidP="006A101D">
      <w:pPr>
        <w:ind w:left="180" w:hanging="270"/>
        <w:jc w:val="both"/>
        <w:rPr>
          <w:rFonts w:ascii="Arial" w:hAnsi="Arial" w:cs="Arial"/>
          <w:color w:val="000000"/>
          <w:szCs w:val="24"/>
        </w:rPr>
      </w:pPr>
    </w:p>
    <w:p w14:paraId="11914AF4" w14:textId="4E8C0C4B" w:rsidR="00246F7A" w:rsidRPr="00076DC1" w:rsidRDefault="00184CF3" w:rsidP="006A101D">
      <w:pPr>
        <w:ind w:left="180"/>
        <w:jc w:val="both"/>
        <w:rPr>
          <w:rFonts w:ascii="Arial" w:hAnsi="Arial" w:cs="Arial"/>
          <w:color w:val="000000"/>
          <w:szCs w:val="24"/>
        </w:rPr>
      </w:pPr>
      <w:r w:rsidRPr="00076DC1">
        <w:rPr>
          <w:rFonts w:ascii="Arial" w:hAnsi="Arial" w:cs="Arial"/>
          <w:color w:val="000000"/>
          <w:szCs w:val="24"/>
        </w:rPr>
        <w:t>Unique Entity ID #:</w:t>
      </w:r>
      <w:r w:rsidR="0030457D">
        <w:rPr>
          <w:rFonts w:ascii="Arial" w:hAnsi="Arial" w:cs="Arial"/>
          <w:color w:val="000000"/>
          <w:szCs w:val="24"/>
        </w:rPr>
        <w:t xml:space="preserve"> </w:t>
      </w:r>
      <w:permStart w:id="1345653989" w:edGrp="everyone"/>
      <w:r w:rsidR="0030457D">
        <w:rPr>
          <w:rFonts w:ascii="Arial" w:hAnsi="Arial" w:cs="Arial"/>
          <w:color w:val="000000"/>
          <w:szCs w:val="24"/>
        </w:rPr>
        <w:t xml:space="preserve"> </w:t>
      </w:r>
      <w:permEnd w:id="1345653989"/>
    </w:p>
    <w:p w14:paraId="5541D649" w14:textId="639F7635" w:rsidR="00184CF3" w:rsidRPr="00076DC1" w:rsidRDefault="00184CF3" w:rsidP="006A101D">
      <w:pPr>
        <w:ind w:left="180" w:hanging="270"/>
        <w:jc w:val="both"/>
        <w:rPr>
          <w:rFonts w:ascii="Arial" w:hAnsi="Arial" w:cs="Arial"/>
          <w:color w:val="000000"/>
          <w:szCs w:val="24"/>
        </w:rPr>
      </w:pPr>
    </w:p>
    <w:p w14:paraId="7786C470" w14:textId="4C5DDDC1" w:rsidR="00184CF3" w:rsidRPr="00076DC1" w:rsidRDefault="00184CF3" w:rsidP="006A101D">
      <w:pPr>
        <w:ind w:left="180"/>
        <w:jc w:val="both"/>
        <w:rPr>
          <w:rFonts w:ascii="Arial" w:hAnsi="Arial" w:cs="Arial"/>
          <w:color w:val="000000"/>
          <w:szCs w:val="24"/>
        </w:rPr>
      </w:pPr>
      <w:r w:rsidRPr="00076DC1">
        <w:rPr>
          <w:rFonts w:ascii="Arial" w:hAnsi="Arial" w:cs="Arial"/>
          <w:color w:val="000000"/>
          <w:szCs w:val="24"/>
        </w:rPr>
        <w:t>Contact Person:</w:t>
      </w:r>
      <w:r w:rsidR="0030457D">
        <w:rPr>
          <w:rFonts w:ascii="Arial" w:hAnsi="Arial" w:cs="Arial"/>
          <w:color w:val="000000"/>
          <w:szCs w:val="24"/>
        </w:rPr>
        <w:t xml:space="preserve"> </w:t>
      </w:r>
      <w:permStart w:id="1390020933" w:edGrp="everyone"/>
      <w:r w:rsidR="0030457D">
        <w:rPr>
          <w:rFonts w:ascii="Arial" w:hAnsi="Arial" w:cs="Arial"/>
          <w:color w:val="000000"/>
          <w:szCs w:val="24"/>
        </w:rPr>
        <w:t xml:space="preserve"> </w:t>
      </w:r>
      <w:permEnd w:id="1390020933"/>
    </w:p>
    <w:p w14:paraId="15A14093" w14:textId="6636FC00" w:rsidR="00184CF3" w:rsidRPr="00076DC1" w:rsidRDefault="00184CF3" w:rsidP="006A101D">
      <w:pPr>
        <w:ind w:left="180" w:hanging="270"/>
        <w:jc w:val="both"/>
        <w:rPr>
          <w:rFonts w:ascii="Arial" w:hAnsi="Arial" w:cs="Arial"/>
          <w:color w:val="000000"/>
          <w:szCs w:val="24"/>
        </w:rPr>
      </w:pPr>
    </w:p>
    <w:p w14:paraId="0291A7A9" w14:textId="7B90AE6F" w:rsidR="009E63FA" w:rsidRPr="00076DC1" w:rsidRDefault="009E63FA" w:rsidP="006A101D">
      <w:pPr>
        <w:ind w:left="180"/>
        <w:jc w:val="both"/>
        <w:rPr>
          <w:rFonts w:ascii="Arial" w:hAnsi="Arial" w:cs="Arial"/>
          <w:color w:val="000000"/>
          <w:szCs w:val="24"/>
        </w:rPr>
      </w:pPr>
      <w:r w:rsidRPr="00076DC1">
        <w:rPr>
          <w:rFonts w:ascii="Arial" w:hAnsi="Arial" w:cs="Arial"/>
          <w:color w:val="000000"/>
          <w:szCs w:val="24"/>
        </w:rPr>
        <w:t>Title:</w:t>
      </w:r>
      <w:r w:rsidR="0030457D">
        <w:rPr>
          <w:rFonts w:ascii="Arial" w:hAnsi="Arial" w:cs="Arial"/>
          <w:color w:val="000000"/>
          <w:szCs w:val="24"/>
        </w:rPr>
        <w:t xml:space="preserve"> </w:t>
      </w:r>
      <w:permStart w:id="482307296" w:edGrp="everyone"/>
      <w:r w:rsidR="0030457D">
        <w:rPr>
          <w:rFonts w:ascii="Arial" w:hAnsi="Arial" w:cs="Arial"/>
          <w:color w:val="000000"/>
          <w:szCs w:val="24"/>
        </w:rPr>
        <w:t xml:space="preserve"> </w:t>
      </w:r>
      <w:permEnd w:id="482307296"/>
    </w:p>
    <w:p w14:paraId="3FF4676E" w14:textId="77777777" w:rsidR="009E63FA" w:rsidRPr="00076DC1" w:rsidRDefault="009E63FA" w:rsidP="006A101D">
      <w:pPr>
        <w:ind w:left="180"/>
        <w:jc w:val="both"/>
        <w:rPr>
          <w:rFonts w:ascii="Arial" w:hAnsi="Arial" w:cs="Arial"/>
          <w:color w:val="000000"/>
          <w:szCs w:val="24"/>
        </w:rPr>
      </w:pPr>
    </w:p>
    <w:p w14:paraId="666E7978" w14:textId="7961927F" w:rsidR="00184CF3" w:rsidRPr="00076DC1" w:rsidRDefault="00184CF3" w:rsidP="006A101D">
      <w:pPr>
        <w:ind w:left="180"/>
        <w:jc w:val="both"/>
        <w:rPr>
          <w:rFonts w:ascii="Arial" w:hAnsi="Arial" w:cs="Arial"/>
          <w:color w:val="000000"/>
          <w:szCs w:val="24"/>
        </w:rPr>
      </w:pPr>
      <w:r w:rsidRPr="00076DC1">
        <w:rPr>
          <w:rFonts w:ascii="Arial" w:hAnsi="Arial" w:cs="Arial"/>
          <w:color w:val="000000"/>
          <w:szCs w:val="24"/>
        </w:rPr>
        <w:t>Phone:</w:t>
      </w:r>
      <w:r w:rsidR="0030457D">
        <w:rPr>
          <w:rFonts w:ascii="Arial" w:hAnsi="Arial" w:cs="Arial"/>
          <w:color w:val="000000"/>
          <w:szCs w:val="24"/>
        </w:rPr>
        <w:t xml:space="preserve"> </w:t>
      </w:r>
      <w:permStart w:id="1853914746" w:edGrp="everyone"/>
      <w:r w:rsidR="0030457D">
        <w:rPr>
          <w:rFonts w:ascii="Arial" w:hAnsi="Arial" w:cs="Arial"/>
          <w:color w:val="000000"/>
          <w:szCs w:val="24"/>
        </w:rPr>
        <w:t xml:space="preserve"> </w:t>
      </w:r>
      <w:permEnd w:id="1853914746"/>
    </w:p>
    <w:p w14:paraId="2761EA0E" w14:textId="77777777" w:rsidR="00184CF3" w:rsidRPr="00076DC1" w:rsidRDefault="00184CF3" w:rsidP="006A101D">
      <w:pPr>
        <w:ind w:left="180"/>
        <w:jc w:val="both"/>
        <w:rPr>
          <w:rFonts w:ascii="Arial" w:hAnsi="Arial" w:cs="Arial"/>
          <w:color w:val="000000"/>
          <w:szCs w:val="24"/>
        </w:rPr>
      </w:pPr>
    </w:p>
    <w:p w14:paraId="559B941B" w14:textId="76F58C2D" w:rsidR="00635151" w:rsidRPr="00076DC1" w:rsidRDefault="00184CF3" w:rsidP="006A101D">
      <w:pPr>
        <w:ind w:left="180"/>
        <w:jc w:val="both"/>
        <w:rPr>
          <w:rFonts w:ascii="Arial" w:hAnsi="Arial" w:cs="Arial"/>
          <w:color w:val="000000"/>
          <w:szCs w:val="24"/>
        </w:rPr>
      </w:pPr>
      <w:r w:rsidRPr="00076DC1">
        <w:rPr>
          <w:rFonts w:ascii="Arial" w:hAnsi="Arial" w:cs="Arial"/>
          <w:color w:val="000000"/>
          <w:szCs w:val="24"/>
        </w:rPr>
        <w:t xml:space="preserve">Email: </w:t>
      </w:r>
      <w:bookmarkEnd w:id="3"/>
      <w:permStart w:id="320216105" w:edGrp="everyone"/>
      <w:r w:rsidR="0051266A">
        <w:rPr>
          <w:rFonts w:ascii="Arial" w:hAnsi="Arial" w:cs="Arial"/>
          <w:color w:val="000000"/>
          <w:szCs w:val="24"/>
        </w:rPr>
        <w:t xml:space="preserve"> </w:t>
      </w:r>
      <w:permEnd w:id="320216105"/>
    </w:p>
    <w:p w14:paraId="74046A02" w14:textId="61F2B1EE" w:rsidR="009E63FA" w:rsidRPr="00076DC1" w:rsidRDefault="009E63FA" w:rsidP="006A101D">
      <w:pPr>
        <w:ind w:left="180"/>
        <w:jc w:val="both"/>
        <w:rPr>
          <w:rFonts w:ascii="Arial" w:hAnsi="Arial" w:cs="Arial"/>
          <w:color w:val="000000"/>
          <w:szCs w:val="24"/>
        </w:rPr>
      </w:pPr>
    </w:p>
    <w:p w14:paraId="36A0D5CC" w14:textId="23B2FC9E" w:rsidR="009E63FA" w:rsidRPr="00076DC1" w:rsidRDefault="009E63FA" w:rsidP="5331FD01">
      <w:pPr>
        <w:ind w:left="180"/>
        <w:jc w:val="both"/>
        <w:rPr>
          <w:rFonts w:ascii="Arial" w:hAnsi="Arial" w:cs="Arial"/>
          <w:color w:val="000000"/>
        </w:rPr>
      </w:pPr>
      <w:r w:rsidRPr="5331FD01">
        <w:rPr>
          <w:rFonts w:ascii="Arial" w:hAnsi="Arial" w:cs="Arial"/>
          <w:color w:val="000000" w:themeColor="text1"/>
        </w:rPr>
        <w:t>Mailing Address:</w:t>
      </w:r>
      <w:r w:rsidR="0051266A">
        <w:rPr>
          <w:rFonts w:ascii="Arial" w:hAnsi="Arial" w:cs="Arial"/>
          <w:color w:val="000000" w:themeColor="text1"/>
        </w:rPr>
        <w:t xml:space="preserve"> </w:t>
      </w:r>
      <w:permStart w:id="807928549" w:edGrp="everyone"/>
      <w:r w:rsidR="0051266A">
        <w:rPr>
          <w:rFonts w:ascii="Arial" w:hAnsi="Arial" w:cs="Arial"/>
          <w:color w:val="000000" w:themeColor="text1"/>
        </w:rPr>
        <w:t xml:space="preserve"> </w:t>
      </w:r>
      <w:permEnd w:id="807928549"/>
    </w:p>
    <w:p w14:paraId="4C15DCC6" w14:textId="68F1ADEA" w:rsidR="5331FD01" w:rsidRDefault="5331FD01" w:rsidP="5331FD01">
      <w:pPr>
        <w:ind w:left="180"/>
        <w:jc w:val="both"/>
        <w:rPr>
          <w:rFonts w:ascii="Arial" w:hAnsi="Arial" w:cs="Arial"/>
          <w:color w:val="000000" w:themeColor="text1"/>
        </w:rPr>
      </w:pPr>
    </w:p>
    <w:p w14:paraId="2A201F44" w14:textId="6389B776" w:rsidR="5331FD01" w:rsidRDefault="5331FD01" w:rsidP="5331FD01">
      <w:pPr>
        <w:ind w:left="180"/>
        <w:jc w:val="both"/>
        <w:rPr>
          <w:rFonts w:ascii="Arial" w:hAnsi="Arial" w:cs="Arial"/>
          <w:color w:val="000000" w:themeColor="text1"/>
        </w:rPr>
      </w:pPr>
    </w:p>
    <w:p w14:paraId="05E56A9A" w14:textId="3544E7B9" w:rsidR="5331FD01" w:rsidRDefault="5331FD01" w:rsidP="5331FD01">
      <w:pPr>
        <w:ind w:left="180"/>
        <w:jc w:val="both"/>
        <w:rPr>
          <w:rFonts w:ascii="Arial" w:hAnsi="Arial" w:cs="Arial"/>
          <w:color w:val="000000" w:themeColor="text1"/>
        </w:rPr>
      </w:pPr>
    </w:p>
    <w:p w14:paraId="3E09DAD3" w14:textId="5B255BDA" w:rsidR="5331FD01" w:rsidRDefault="5331FD01" w:rsidP="5331FD01">
      <w:pPr>
        <w:ind w:left="180"/>
        <w:jc w:val="both"/>
        <w:rPr>
          <w:rFonts w:ascii="Arial" w:hAnsi="Arial" w:cs="Arial"/>
          <w:color w:val="000000" w:themeColor="text1"/>
        </w:rPr>
      </w:pPr>
    </w:p>
    <w:p w14:paraId="64AA67EA" w14:textId="39FA563F" w:rsidR="5331FD01" w:rsidRDefault="5331FD01" w:rsidP="5331FD01">
      <w:pPr>
        <w:ind w:left="180"/>
        <w:jc w:val="both"/>
        <w:rPr>
          <w:rFonts w:ascii="Arial" w:hAnsi="Arial" w:cs="Arial"/>
          <w:color w:val="000000" w:themeColor="text1"/>
        </w:rPr>
      </w:pPr>
    </w:p>
    <w:p w14:paraId="4E1EF6AC" w14:textId="1BBAD049" w:rsidR="5331FD01" w:rsidRDefault="5331FD01" w:rsidP="5331FD01">
      <w:pPr>
        <w:ind w:left="180"/>
        <w:jc w:val="both"/>
        <w:rPr>
          <w:rFonts w:ascii="Arial" w:hAnsi="Arial" w:cs="Arial"/>
          <w:color w:val="000000" w:themeColor="text1"/>
        </w:rPr>
      </w:pPr>
    </w:p>
    <w:p w14:paraId="58364BD0" w14:textId="52814DC6" w:rsidR="5331FD01" w:rsidRDefault="5331FD01" w:rsidP="5331FD01">
      <w:pPr>
        <w:ind w:left="180"/>
        <w:jc w:val="both"/>
        <w:rPr>
          <w:rFonts w:ascii="Arial" w:hAnsi="Arial" w:cs="Arial"/>
          <w:color w:val="000000" w:themeColor="text1"/>
        </w:rPr>
      </w:pPr>
    </w:p>
    <w:p w14:paraId="1BD62B88" w14:textId="20938AF8" w:rsidR="5331FD01" w:rsidRDefault="5331FD01" w:rsidP="5331FD01">
      <w:pPr>
        <w:ind w:left="180"/>
        <w:jc w:val="both"/>
        <w:rPr>
          <w:rFonts w:ascii="Arial" w:hAnsi="Arial" w:cs="Arial"/>
          <w:color w:val="000000" w:themeColor="text1"/>
        </w:rPr>
      </w:pPr>
    </w:p>
    <w:p w14:paraId="7A8F35EA" w14:textId="4B6E1F50" w:rsidR="5331FD01" w:rsidRDefault="5331FD01" w:rsidP="5331FD01">
      <w:pPr>
        <w:ind w:left="180"/>
        <w:jc w:val="both"/>
        <w:rPr>
          <w:rFonts w:ascii="Arial" w:hAnsi="Arial" w:cs="Arial"/>
          <w:color w:val="000000" w:themeColor="text1"/>
        </w:rPr>
      </w:pPr>
    </w:p>
    <w:sectPr w:rsidR="5331FD01" w:rsidSect="00516882">
      <w:footerReference w:type="even" r:id="rId14"/>
      <w:footerReference w:type="default" r:id="rId15"/>
      <w:footerReference w:type="first" r:id="rId16"/>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25531" w14:textId="77777777" w:rsidR="00E0675D" w:rsidRDefault="00E0675D">
      <w:r>
        <w:separator/>
      </w:r>
    </w:p>
  </w:endnote>
  <w:endnote w:type="continuationSeparator" w:id="0">
    <w:p w14:paraId="4739837E" w14:textId="77777777" w:rsidR="00E0675D" w:rsidRDefault="00E0675D">
      <w:r>
        <w:continuationSeparator/>
      </w:r>
    </w:p>
  </w:endnote>
  <w:endnote w:type="continuationNotice" w:id="1">
    <w:p w14:paraId="47D3BF29" w14:textId="77777777" w:rsidR="00E0675D" w:rsidRDefault="00E06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86BF" w14:textId="77777777" w:rsidR="00E0675D" w:rsidRDefault="00E0675D">
      <w:r>
        <w:separator/>
      </w:r>
    </w:p>
  </w:footnote>
  <w:footnote w:type="continuationSeparator" w:id="0">
    <w:p w14:paraId="0048EDF3" w14:textId="77777777" w:rsidR="00E0675D" w:rsidRDefault="00E0675D">
      <w:r>
        <w:continuationSeparator/>
      </w:r>
    </w:p>
  </w:footnote>
  <w:footnote w:type="continuationNotice" w:id="1">
    <w:p w14:paraId="28064D3F" w14:textId="77777777" w:rsidR="00E0675D" w:rsidRDefault="00E067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C78"/>
    <w:multiLevelType w:val="hybridMultilevel"/>
    <w:tmpl w:val="E7C2A3FE"/>
    <w:lvl w:ilvl="0" w:tplc="E9B43A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6812D8A"/>
    <w:multiLevelType w:val="hybridMultilevel"/>
    <w:tmpl w:val="E22069F0"/>
    <w:lvl w:ilvl="0" w:tplc="BDCCB4C8">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466B4"/>
    <w:multiLevelType w:val="hybridMultilevel"/>
    <w:tmpl w:val="97A05C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C4254"/>
    <w:multiLevelType w:val="hybridMultilevel"/>
    <w:tmpl w:val="B478FB20"/>
    <w:lvl w:ilvl="0" w:tplc="7E18C6B2">
      <w:start w:val="1"/>
      <w:numFmt w:val="upp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E512AC"/>
    <w:multiLevelType w:val="hybridMultilevel"/>
    <w:tmpl w:val="D384FADE"/>
    <w:lvl w:ilvl="0" w:tplc="25D02230">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76149"/>
    <w:multiLevelType w:val="hybridMultilevel"/>
    <w:tmpl w:val="F272BA3A"/>
    <w:lvl w:ilvl="0" w:tplc="43CA31DA">
      <w:start w:val="1"/>
      <w:numFmt w:val="upperLetter"/>
      <w:lvlText w:val="%1."/>
      <w:lvlJc w:val="left"/>
      <w:pPr>
        <w:ind w:left="360" w:hanging="63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21707759"/>
    <w:multiLevelType w:val="hybridMultilevel"/>
    <w:tmpl w:val="A8069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43B52"/>
    <w:multiLevelType w:val="hybridMultilevel"/>
    <w:tmpl w:val="BAD89E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DD135C"/>
    <w:multiLevelType w:val="hybridMultilevel"/>
    <w:tmpl w:val="AA027B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1D35BC"/>
    <w:multiLevelType w:val="hybridMultilevel"/>
    <w:tmpl w:val="7B94637E"/>
    <w:lvl w:ilvl="0" w:tplc="59740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E395B"/>
    <w:multiLevelType w:val="hybridMultilevel"/>
    <w:tmpl w:val="5CFCA6B2"/>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7D1731A"/>
    <w:multiLevelType w:val="hybridMultilevel"/>
    <w:tmpl w:val="7E367624"/>
    <w:lvl w:ilvl="0" w:tplc="2A626DCC">
      <w:start w:val="1"/>
      <w:numFmt w:val="decimal"/>
      <w:lvlText w:val="%1)"/>
      <w:lvlJc w:val="left"/>
      <w:pPr>
        <w:ind w:left="720" w:hanging="720"/>
      </w:pPr>
      <w:rPr>
        <w:rFonts w:ascii="Arial" w:eastAsia="Times New Roman" w:hAnsi="Arial" w:cs="Arial"/>
        <w:b w:val="0"/>
        <w:bCs w:val="0"/>
      </w:rPr>
    </w:lvl>
    <w:lvl w:ilvl="1" w:tplc="BB846C22">
      <w:numFmt w:val="bullet"/>
      <w:lvlText w:val="•"/>
      <w:lvlJc w:val="left"/>
      <w:pPr>
        <w:ind w:left="1440" w:hanging="72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E12ED3"/>
    <w:multiLevelType w:val="hybridMultilevel"/>
    <w:tmpl w:val="6D7460E2"/>
    <w:lvl w:ilvl="0" w:tplc="E8EEAC6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541F6AD8"/>
    <w:multiLevelType w:val="hybridMultilevel"/>
    <w:tmpl w:val="5DD65A4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9" w15:restartNumberingAfterBreak="0">
    <w:nsid w:val="56605826"/>
    <w:multiLevelType w:val="hybridMultilevel"/>
    <w:tmpl w:val="2D30118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647F05"/>
    <w:multiLevelType w:val="hybridMultilevel"/>
    <w:tmpl w:val="30441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C44E1C"/>
    <w:multiLevelType w:val="hybridMultilevel"/>
    <w:tmpl w:val="E36A1DD4"/>
    <w:lvl w:ilvl="0" w:tplc="A5868F9E">
      <w:start w:val="1"/>
      <w:numFmt w:val="decimal"/>
      <w:lvlText w:val="%1)"/>
      <w:lvlJc w:val="left"/>
      <w:pPr>
        <w:ind w:left="90" w:hanging="360"/>
      </w:pPr>
      <w:rPr>
        <w:rFonts w:hint="default"/>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15:restartNumberingAfterBreak="0">
    <w:nsid w:val="7741409B"/>
    <w:multiLevelType w:val="hybridMultilevel"/>
    <w:tmpl w:val="FDFAF8AE"/>
    <w:lvl w:ilvl="0" w:tplc="CA6E7B8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50291560">
    <w:abstractNumId w:val="1"/>
  </w:num>
  <w:num w:numId="2" w16cid:durableId="524556560">
    <w:abstractNumId w:val="2"/>
  </w:num>
  <w:num w:numId="3" w16cid:durableId="1492133188">
    <w:abstractNumId w:val="13"/>
  </w:num>
  <w:num w:numId="4" w16cid:durableId="678777928">
    <w:abstractNumId w:val="14"/>
  </w:num>
  <w:num w:numId="5" w16cid:durableId="2098626179">
    <w:abstractNumId w:val="16"/>
  </w:num>
  <w:num w:numId="6" w16cid:durableId="1274289174">
    <w:abstractNumId w:val="20"/>
  </w:num>
  <w:num w:numId="7" w16cid:durableId="1612318033">
    <w:abstractNumId w:val="8"/>
  </w:num>
  <w:num w:numId="8" w16cid:durableId="1639067997">
    <w:abstractNumId w:val="22"/>
  </w:num>
  <w:num w:numId="9" w16cid:durableId="758720034">
    <w:abstractNumId w:val="7"/>
  </w:num>
  <w:num w:numId="10" w16cid:durableId="1916550670">
    <w:abstractNumId w:val="3"/>
  </w:num>
  <w:num w:numId="11" w16cid:durableId="648750321">
    <w:abstractNumId w:val="17"/>
  </w:num>
  <w:num w:numId="12" w16cid:durableId="1756975762">
    <w:abstractNumId w:val="23"/>
  </w:num>
  <w:num w:numId="13" w16cid:durableId="377778616">
    <w:abstractNumId w:val="5"/>
  </w:num>
  <w:num w:numId="14" w16cid:durableId="1636326212">
    <w:abstractNumId w:val="19"/>
  </w:num>
  <w:num w:numId="15" w16cid:durableId="392196239">
    <w:abstractNumId w:val="15"/>
  </w:num>
  <w:num w:numId="16" w16cid:durableId="2133816481">
    <w:abstractNumId w:val="11"/>
  </w:num>
  <w:num w:numId="17" w16cid:durableId="354044293">
    <w:abstractNumId w:val="21"/>
  </w:num>
  <w:num w:numId="18" w16cid:durableId="700939220">
    <w:abstractNumId w:val="4"/>
  </w:num>
  <w:num w:numId="19" w16cid:durableId="1568954547">
    <w:abstractNumId w:val="18"/>
  </w:num>
  <w:num w:numId="20" w16cid:durableId="580145146">
    <w:abstractNumId w:val="9"/>
  </w:num>
  <w:num w:numId="21" w16cid:durableId="553663691">
    <w:abstractNumId w:val="0"/>
  </w:num>
  <w:num w:numId="22" w16cid:durableId="1678458741">
    <w:abstractNumId w:val="12"/>
  </w:num>
  <w:num w:numId="23" w16cid:durableId="1956713429">
    <w:abstractNumId w:val="6"/>
  </w:num>
  <w:num w:numId="24" w16cid:durableId="49672695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42k51IMVt4APTP91o2O848n9UYm0cpgHyHGnazTiF7PaqV7zdTOowxjsHM4HtiapE46LOpq5zynpqDleAahg==" w:salt="4hnOdl80OdCJQXXxB+Cyp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48C"/>
    <w:rsid w:val="00000C16"/>
    <w:rsid w:val="000031BC"/>
    <w:rsid w:val="000032BE"/>
    <w:rsid w:val="000032DA"/>
    <w:rsid w:val="00003FEB"/>
    <w:rsid w:val="00003FF7"/>
    <w:rsid w:val="00005C1C"/>
    <w:rsid w:val="00005DF8"/>
    <w:rsid w:val="00007A83"/>
    <w:rsid w:val="000101FE"/>
    <w:rsid w:val="00010345"/>
    <w:rsid w:val="00010A32"/>
    <w:rsid w:val="00010C19"/>
    <w:rsid w:val="000126DC"/>
    <w:rsid w:val="00012D28"/>
    <w:rsid w:val="00012EC6"/>
    <w:rsid w:val="00013225"/>
    <w:rsid w:val="00014AF8"/>
    <w:rsid w:val="0001589B"/>
    <w:rsid w:val="00017A44"/>
    <w:rsid w:val="00022CA4"/>
    <w:rsid w:val="00024A5B"/>
    <w:rsid w:val="00024C05"/>
    <w:rsid w:val="00026A2E"/>
    <w:rsid w:val="000274CA"/>
    <w:rsid w:val="000279DF"/>
    <w:rsid w:val="00027A08"/>
    <w:rsid w:val="00027DC7"/>
    <w:rsid w:val="00027E37"/>
    <w:rsid w:val="000306D6"/>
    <w:rsid w:val="00031626"/>
    <w:rsid w:val="00031783"/>
    <w:rsid w:val="00032233"/>
    <w:rsid w:val="000326E4"/>
    <w:rsid w:val="000337BA"/>
    <w:rsid w:val="00034035"/>
    <w:rsid w:val="0003409A"/>
    <w:rsid w:val="000342FD"/>
    <w:rsid w:val="00035CED"/>
    <w:rsid w:val="00036200"/>
    <w:rsid w:val="00036B16"/>
    <w:rsid w:val="00036C2B"/>
    <w:rsid w:val="000371E9"/>
    <w:rsid w:val="00037DF4"/>
    <w:rsid w:val="000404B0"/>
    <w:rsid w:val="00042270"/>
    <w:rsid w:val="00043AC8"/>
    <w:rsid w:val="00043BB9"/>
    <w:rsid w:val="0004419C"/>
    <w:rsid w:val="000451C2"/>
    <w:rsid w:val="00045278"/>
    <w:rsid w:val="0004546F"/>
    <w:rsid w:val="00045503"/>
    <w:rsid w:val="00046AFA"/>
    <w:rsid w:val="00047E67"/>
    <w:rsid w:val="00047F3E"/>
    <w:rsid w:val="0005096D"/>
    <w:rsid w:val="000523B4"/>
    <w:rsid w:val="00054271"/>
    <w:rsid w:val="00054BAC"/>
    <w:rsid w:val="00055BEF"/>
    <w:rsid w:val="000568B6"/>
    <w:rsid w:val="000571D0"/>
    <w:rsid w:val="00057215"/>
    <w:rsid w:val="00064DCD"/>
    <w:rsid w:val="00065177"/>
    <w:rsid w:val="000651BC"/>
    <w:rsid w:val="00067CED"/>
    <w:rsid w:val="00067D45"/>
    <w:rsid w:val="000704DF"/>
    <w:rsid w:val="000710C7"/>
    <w:rsid w:val="00072994"/>
    <w:rsid w:val="000729A8"/>
    <w:rsid w:val="00074FB7"/>
    <w:rsid w:val="000751A9"/>
    <w:rsid w:val="000752D7"/>
    <w:rsid w:val="000758C3"/>
    <w:rsid w:val="00076279"/>
    <w:rsid w:val="000766B8"/>
    <w:rsid w:val="00076805"/>
    <w:rsid w:val="000769FB"/>
    <w:rsid w:val="00076DC1"/>
    <w:rsid w:val="0007783D"/>
    <w:rsid w:val="000779CB"/>
    <w:rsid w:val="000809F8"/>
    <w:rsid w:val="00080EE6"/>
    <w:rsid w:val="00081B55"/>
    <w:rsid w:val="0008246C"/>
    <w:rsid w:val="000829BF"/>
    <w:rsid w:val="00082A08"/>
    <w:rsid w:val="00083900"/>
    <w:rsid w:val="00084E99"/>
    <w:rsid w:val="000867E6"/>
    <w:rsid w:val="00090063"/>
    <w:rsid w:val="000905D4"/>
    <w:rsid w:val="00090872"/>
    <w:rsid w:val="00090D1B"/>
    <w:rsid w:val="00093EE6"/>
    <w:rsid w:val="00094CEA"/>
    <w:rsid w:val="00096375"/>
    <w:rsid w:val="000970D1"/>
    <w:rsid w:val="00097469"/>
    <w:rsid w:val="00097B16"/>
    <w:rsid w:val="000A2EE1"/>
    <w:rsid w:val="000A3042"/>
    <w:rsid w:val="000A3509"/>
    <w:rsid w:val="000A6FD2"/>
    <w:rsid w:val="000A78E5"/>
    <w:rsid w:val="000B02EF"/>
    <w:rsid w:val="000B0925"/>
    <w:rsid w:val="000B14DC"/>
    <w:rsid w:val="000B245C"/>
    <w:rsid w:val="000B306C"/>
    <w:rsid w:val="000B3A10"/>
    <w:rsid w:val="000B3D97"/>
    <w:rsid w:val="000B4044"/>
    <w:rsid w:val="000B407A"/>
    <w:rsid w:val="000B435F"/>
    <w:rsid w:val="000B4C1F"/>
    <w:rsid w:val="000B5039"/>
    <w:rsid w:val="000B704A"/>
    <w:rsid w:val="000B75D8"/>
    <w:rsid w:val="000C0E82"/>
    <w:rsid w:val="000C19E8"/>
    <w:rsid w:val="000C2349"/>
    <w:rsid w:val="000C2616"/>
    <w:rsid w:val="000C3D4B"/>
    <w:rsid w:val="000C452C"/>
    <w:rsid w:val="000C4D5B"/>
    <w:rsid w:val="000C50AC"/>
    <w:rsid w:val="000C5AAB"/>
    <w:rsid w:val="000C6054"/>
    <w:rsid w:val="000C658C"/>
    <w:rsid w:val="000C7012"/>
    <w:rsid w:val="000C70D5"/>
    <w:rsid w:val="000C7290"/>
    <w:rsid w:val="000C793E"/>
    <w:rsid w:val="000D0C62"/>
    <w:rsid w:val="000D1294"/>
    <w:rsid w:val="000D1F47"/>
    <w:rsid w:val="000D243F"/>
    <w:rsid w:val="000D392E"/>
    <w:rsid w:val="000D39B2"/>
    <w:rsid w:val="000D3CD9"/>
    <w:rsid w:val="000D3DDB"/>
    <w:rsid w:val="000D3F44"/>
    <w:rsid w:val="000D5FE4"/>
    <w:rsid w:val="000D654A"/>
    <w:rsid w:val="000D6D6E"/>
    <w:rsid w:val="000E0777"/>
    <w:rsid w:val="000E18DB"/>
    <w:rsid w:val="000E4609"/>
    <w:rsid w:val="000E4A67"/>
    <w:rsid w:val="000E51DC"/>
    <w:rsid w:val="000E5DB7"/>
    <w:rsid w:val="000E7EB5"/>
    <w:rsid w:val="000F3040"/>
    <w:rsid w:val="000F34A4"/>
    <w:rsid w:val="000F4E35"/>
    <w:rsid w:val="000F579D"/>
    <w:rsid w:val="000F787F"/>
    <w:rsid w:val="00100702"/>
    <w:rsid w:val="00101592"/>
    <w:rsid w:val="00102A70"/>
    <w:rsid w:val="001037BD"/>
    <w:rsid w:val="0010558C"/>
    <w:rsid w:val="00105BCF"/>
    <w:rsid w:val="00106B70"/>
    <w:rsid w:val="00107580"/>
    <w:rsid w:val="001079CC"/>
    <w:rsid w:val="00107F16"/>
    <w:rsid w:val="0011011B"/>
    <w:rsid w:val="0011084F"/>
    <w:rsid w:val="00111340"/>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693"/>
    <w:rsid w:val="00131476"/>
    <w:rsid w:val="00133061"/>
    <w:rsid w:val="00135DA0"/>
    <w:rsid w:val="00136F16"/>
    <w:rsid w:val="00136F53"/>
    <w:rsid w:val="00140249"/>
    <w:rsid w:val="001403A2"/>
    <w:rsid w:val="001416F2"/>
    <w:rsid w:val="00141C74"/>
    <w:rsid w:val="00141E69"/>
    <w:rsid w:val="001435F7"/>
    <w:rsid w:val="0014371B"/>
    <w:rsid w:val="00146AF8"/>
    <w:rsid w:val="00150392"/>
    <w:rsid w:val="00150CC1"/>
    <w:rsid w:val="00151FE5"/>
    <w:rsid w:val="00153255"/>
    <w:rsid w:val="001535F9"/>
    <w:rsid w:val="00153CA9"/>
    <w:rsid w:val="00153EFC"/>
    <w:rsid w:val="00154588"/>
    <w:rsid w:val="00155140"/>
    <w:rsid w:val="00155B1D"/>
    <w:rsid w:val="00155D03"/>
    <w:rsid w:val="00155EFF"/>
    <w:rsid w:val="001572C5"/>
    <w:rsid w:val="00157644"/>
    <w:rsid w:val="0016018E"/>
    <w:rsid w:val="001609C4"/>
    <w:rsid w:val="00160D00"/>
    <w:rsid w:val="00161C6B"/>
    <w:rsid w:val="00163E9E"/>
    <w:rsid w:val="00163EE2"/>
    <w:rsid w:val="00164FE2"/>
    <w:rsid w:val="00165758"/>
    <w:rsid w:val="00166714"/>
    <w:rsid w:val="00167BB3"/>
    <w:rsid w:val="00167DE9"/>
    <w:rsid w:val="00167FED"/>
    <w:rsid w:val="00170A66"/>
    <w:rsid w:val="00170F53"/>
    <w:rsid w:val="00172294"/>
    <w:rsid w:val="00173386"/>
    <w:rsid w:val="00173CFD"/>
    <w:rsid w:val="0017497C"/>
    <w:rsid w:val="00175456"/>
    <w:rsid w:val="001767A7"/>
    <w:rsid w:val="00176A2B"/>
    <w:rsid w:val="00176FE2"/>
    <w:rsid w:val="00177C13"/>
    <w:rsid w:val="00180C49"/>
    <w:rsid w:val="00180C55"/>
    <w:rsid w:val="00180C63"/>
    <w:rsid w:val="001816BC"/>
    <w:rsid w:val="001817C4"/>
    <w:rsid w:val="00182851"/>
    <w:rsid w:val="00182A02"/>
    <w:rsid w:val="00182A22"/>
    <w:rsid w:val="0018326E"/>
    <w:rsid w:val="001837AD"/>
    <w:rsid w:val="00183A8C"/>
    <w:rsid w:val="00184CF3"/>
    <w:rsid w:val="00184DEE"/>
    <w:rsid w:val="00185560"/>
    <w:rsid w:val="00185B17"/>
    <w:rsid w:val="001864D8"/>
    <w:rsid w:val="0018680A"/>
    <w:rsid w:val="00186996"/>
    <w:rsid w:val="00187BDB"/>
    <w:rsid w:val="00190086"/>
    <w:rsid w:val="00192B16"/>
    <w:rsid w:val="00192C7E"/>
    <w:rsid w:val="00194D06"/>
    <w:rsid w:val="00194DAC"/>
    <w:rsid w:val="0019555B"/>
    <w:rsid w:val="0019570B"/>
    <w:rsid w:val="00196906"/>
    <w:rsid w:val="001A2986"/>
    <w:rsid w:val="001A3281"/>
    <w:rsid w:val="001A3ACD"/>
    <w:rsid w:val="001A496B"/>
    <w:rsid w:val="001A5049"/>
    <w:rsid w:val="001A6E47"/>
    <w:rsid w:val="001A6EF3"/>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61B3"/>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141C"/>
    <w:rsid w:val="001E21A9"/>
    <w:rsid w:val="001E2829"/>
    <w:rsid w:val="001E3891"/>
    <w:rsid w:val="001E3DC3"/>
    <w:rsid w:val="001E40D1"/>
    <w:rsid w:val="001E428F"/>
    <w:rsid w:val="001E4451"/>
    <w:rsid w:val="001E688A"/>
    <w:rsid w:val="001E7B87"/>
    <w:rsid w:val="001E7B9F"/>
    <w:rsid w:val="001E7BA4"/>
    <w:rsid w:val="001E7BCA"/>
    <w:rsid w:val="001E7C5D"/>
    <w:rsid w:val="001E7F6E"/>
    <w:rsid w:val="001F0F37"/>
    <w:rsid w:val="001F1D18"/>
    <w:rsid w:val="001F34AB"/>
    <w:rsid w:val="001F4EAB"/>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81F"/>
    <w:rsid w:val="00206851"/>
    <w:rsid w:val="0020687E"/>
    <w:rsid w:val="00210DE1"/>
    <w:rsid w:val="00210EF1"/>
    <w:rsid w:val="00212296"/>
    <w:rsid w:val="0021266E"/>
    <w:rsid w:val="0021296A"/>
    <w:rsid w:val="00213C5E"/>
    <w:rsid w:val="0021413F"/>
    <w:rsid w:val="0021498B"/>
    <w:rsid w:val="00215B1B"/>
    <w:rsid w:val="00216115"/>
    <w:rsid w:val="0021725C"/>
    <w:rsid w:val="00222798"/>
    <w:rsid w:val="002234B1"/>
    <w:rsid w:val="00224B34"/>
    <w:rsid w:val="00224BC7"/>
    <w:rsid w:val="00225899"/>
    <w:rsid w:val="002276B2"/>
    <w:rsid w:val="00230856"/>
    <w:rsid w:val="00231256"/>
    <w:rsid w:val="00232FB8"/>
    <w:rsid w:val="00233C12"/>
    <w:rsid w:val="00234665"/>
    <w:rsid w:val="002347D2"/>
    <w:rsid w:val="00235099"/>
    <w:rsid w:val="002365D5"/>
    <w:rsid w:val="0023680C"/>
    <w:rsid w:val="00236932"/>
    <w:rsid w:val="0023705B"/>
    <w:rsid w:val="00237494"/>
    <w:rsid w:val="0023794F"/>
    <w:rsid w:val="00240701"/>
    <w:rsid w:val="00240A7A"/>
    <w:rsid w:val="00241391"/>
    <w:rsid w:val="00241D43"/>
    <w:rsid w:val="0024286A"/>
    <w:rsid w:val="00243B07"/>
    <w:rsid w:val="002457D3"/>
    <w:rsid w:val="00245817"/>
    <w:rsid w:val="00246480"/>
    <w:rsid w:val="00246795"/>
    <w:rsid w:val="002469AA"/>
    <w:rsid w:val="00246F55"/>
    <w:rsid w:val="00246F7A"/>
    <w:rsid w:val="00247833"/>
    <w:rsid w:val="002501D6"/>
    <w:rsid w:val="002503D7"/>
    <w:rsid w:val="0025050D"/>
    <w:rsid w:val="00250583"/>
    <w:rsid w:val="00250D73"/>
    <w:rsid w:val="002514E9"/>
    <w:rsid w:val="002526FE"/>
    <w:rsid w:val="00253548"/>
    <w:rsid w:val="002542C1"/>
    <w:rsid w:val="00256819"/>
    <w:rsid w:val="002579F4"/>
    <w:rsid w:val="002619C5"/>
    <w:rsid w:val="00261AF8"/>
    <w:rsid w:val="002622B6"/>
    <w:rsid w:val="002631A8"/>
    <w:rsid w:val="0026353B"/>
    <w:rsid w:val="002648AD"/>
    <w:rsid w:val="00264A34"/>
    <w:rsid w:val="0026544C"/>
    <w:rsid w:val="002658A2"/>
    <w:rsid w:val="00266344"/>
    <w:rsid w:val="00267037"/>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2CEF"/>
    <w:rsid w:val="0029455E"/>
    <w:rsid w:val="002951DD"/>
    <w:rsid w:val="0029544D"/>
    <w:rsid w:val="00295E9D"/>
    <w:rsid w:val="0029736E"/>
    <w:rsid w:val="002A0059"/>
    <w:rsid w:val="002A1373"/>
    <w:rsid w:val="002A3C2C"/>
    <w:rsid w:val="002A443E"/>
    <w:rsid w:val="002A4BA9"/>
    <w:rsid w:val="002A4D2A"/>
    <w:rsid w:val="002A6850"/>
    <w:rsid w:val="002B0048"/>
    <w:rsid w:val="002B39B8"/>
    <w:rsid w:val="002B504F"/>
    <w:rsid w:val="002B5A07"/>
    <w:rsid w:val="002B644F"/>
    <w:rsid w:val="002B7AB3"/>
    <w:rsid w:val="002C177A"/>
    <w:rsid w:val="002C3D7D"/>
    <w:rsid w:val="002C57FD"/>
    <w:rsid w:val="002C7A5C"/>
    <w:rsid w:val="002C7B37"/>
    <w:rsid w:val="002D0373"/>
    <w:rsid w:val="002D0739"/>
    <w:rsid w:val="002D1354"/>
    <w:rsid w:val="002D15FE"/>
    <w:rsid w:val="002D2A05"/>
    <w:rsid w:val="002D3151"/>
    <w:rsid w:val="002D36F1"/>
    <w:rsid w:val="002D456D"/>
    <w:rsid w:val="002D4B56"/>
    <w:rsid w:val="002D603E"/>
    <w:rsid w:val="002D63B5"/>
    <w:rsid w:val="002D6404"/>
    <w:rsid w:val="002D7FE8"/>
    <w:rsid w:val="002E2112"/>
    <w:rsid w:val="002E2262"/>
    <w:rsid w:val="002E2A12"/>
    <w:rsid w:val="002E31CE"/>
    <w:rsid w:val="002E31EB"/>
    <w:rsid w:val="002E3D7B"/>
    <w:rsid w:val="002E3DD9"/>
    <w:rsid w:val="002E490F"/>
    <w:rsid w:val="002E59EA"/>
    <w:rsid w:val="002E6C7C"/>
    <w:rsid w:val="002F0967"/>
    <w:rsid w:val="002F18F1"/>
    <w:rsid w:val="002F1BD1"/>
    <w:rsid w:val="002F2894"/>
    <w:rsid w:val="002F3917"/>
    <w:rsid w:val="002F3D41"/>
    <w:rsid w:val="002F41BF"/>
    <w:rsid w:val="002F5D51"/>
    <w:rsid w:val="00300E7D"/>
    <w:rsid w:val="00301007"/>
    <w:rsid w:val="00303048"/>
    <w:rsid w:val="00303700"/>
    <w:rsid w:val="0030457D"/>
    <w:rsid w:val="00305533"/>
    <w:rsid w:val="00305A61"/>
    <w:rsid w:val="00305FDB"/>
    <w:rsid w:val="003067CC"/>
    <w:rsid w:val="00306BE5"/>
    <w:rsid w:val="00306F6B"/>
    <w:rsid w:val="00307CEF"/>
    <w:rsid w:val="00310E9A"/>
    <w:rsid w:val="00312F97"/>
    <w:rsid w:val="0031308E"/>
    <w:rsid w:val="0031388A"/>
    <w:rsid w:val="00314071"/>
    <w:rsid w:val="00315713"/>
    <w:rsid w:val="00315C92"/>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35C6"/>
    <w:rsid w:val="0033400F"/>
    <w:rsid w:val="00336838"/>
    <w:rsid w:val="00337848"/>
    <w:rsid w:val="003408C2"/>
    <w:rsid w:val="00341AAD"/>
    <w:rsid w:val="003424EF"/>
    <w:rsid w:val="00346A2C"/>
    <w:rsid w:val="00346C54"/>
    <w:rsid w:val="003475D7"/>
    <w:rsid w:val="003477E4"/>
    <w:rsid w:val="00347ECF"/>
    <w:rsid w:val="003504B1"/>
    <w:rsid w:val="003505BD"/>
    <w:rsid w:val="0035162F"/>
    <w:rsid w:val="00351F61"/>
    <w:rsid w:val="00352207"/>
    <w:rsid w:val="003522AE"/>
    <w:rsid w:val="003524E9"/>
    <w:rsid w:val="00353B1E"/>
    <w:rsid w:val="00354369"/>
    <w:rsid w:val="003543A5"/>
    <w:rsid w:val="00354472"/>
    <w:rsid w:val="00355238"/>
    <w:rsid w:val="0035639D"/>
    <w:rsid w:val="0036000D"/>
    <w:rsid w:val="0036168D"/>
    <w:rsid w:val="00361961"/>
    <w:rsid w:val="003621D2"/>
    <w:rsid w:val="0036354B"/>
    <w:rsid w:val="00364153"/>
    <w:rsid w:val="0036608D"/>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534"/>
    <w:rsid w:val="00394A23"/>
    <w:rsid w:val="003950A0"/>
    <w:rsid w:val="00395EE6"/>
    <w:rsid w:val="003978B2"/>
    <w:rsid w:val="00397A6D"/>
    <w:rsid w:val="003A03DF"/>
    <w:rsid w:val="003A047D"/>
    <w:rsid w:val="003A04C5"/>
    <w:rsid w:val="003A0A4F"/>
    <w:rsid w:val="003A1060"/>
    <w:rsid w:val="003A16C7"/>
    <w:rsid w:val="003A2091"/>
    <w:rsid w:val="003A2B37"/>
    <w:rsid w:val="003A40E4"/>
    <w:rsid w:val="003A4B9A"/>
    <w:rsid w:val="003A5B79"/>
    <w:rsid w:val="003A657C"/>
    <w:rsid w:val="003A70BA"/>
    <w:rsid w:val="003A763A"/>
    <w:rsid w:val="003B01EA"/>
    <w:rsid w:val="003B0F2A"/>
    <w:rsid w:val="003B193E"/>
    <w:rsid w:val="003B36A3"/>
    <w:rsid w:val="003B3980"/>
    <w:rsid w:val="003B3CA2"/>
    <w:rsid w:val="003B46A2"/>
    <w:rsid w:val="003B4968"/>
    <w:rsid w:val="003B4A24"/>
    <w:rsid w:val="003B6A47"/>
    <w:rsid w:val="003B760F"/>
    <w:rsid w:val="003B76BF"/>
    <w:rsid w:val="003B7DFF"/>
    <w:rsid w:val="003C1BE8"/>
    <w:rsid w:val="003C1DC9"/>
    <w:rsid w:val="003C1F8F"/>
    <w:rsid w:val="003C2408"/>
    <w:rsid w:val="003C2D78"/>
    <w:rsid w:val="003C2E6B"/>
    <w:rsid w:val="003C433E"/>
    <w:rsid w:val="003C471B"/>
    <w:rsid w:val="003C4B3C"/>
    <w:rsid w:val="003C69DF"/>
    <w:rsid w:val="003C6F45"/>
    <w:rsid w:val="003C71B8"/>
    <w:rsid w:val="003C7D0C"/>
    <w:rsid w:val="003C7E56"/>
    <w:rsid w:val="003D0213"/>
    <w:rsid w:val="003D02E9"/>
    <w:rsid w:val="003D2647"/>
    <w:rsid w:val="003D2D02"/>
    <w:rsid w:val="003D2FE4"/>
    <w:rsid w:val="003D3557"/>
    <w:rsid w:val="003D367A"/>
    <w:rsid w:val="003D3A36"/>
    <w:rsid w:val="003D3FE3"/>
    <w:rsid w:val="003D48E0"/>
    <w:rsid w:val="003D5AC7"/>
    <w:rsid w:val="003D62A3"/>
    <w:rsid w:val="003D69AF"/>
    <w:rsid w:val="003E1E1E"/>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44A"/>
    <w:rsid w:val="003F48FD"/>
    <w:rsid w:val="003F56C4"/>
    <w:rsid w:val="003F5B65"/>
    <w:rsid w:val="003F5D5D"/>
    <w:rsid w:val="003F738A"/>
    <w:rsid w:val="003F7F54"/>
    <w:rsid w:val="00400CD8"/>
    <w:rsid w:val="00401324"/>
    <w:rsid w:val="00401385"/>
    <w:rsid w:val="00402086"/>
    <w:rsid w:val="00402F0A"/>
    <w:rsid w:val="004030AB"/>
    <w:rsid w:val="00403D27"/>
    <w:rsid w:val="00404243"/>
    <w:rsid w:val="00406BC0"/>
    <w:rsid w:val="00407915"/>
    <w:rsid w:val="00407DC7"/>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249"/>
    <w:rsid w:val="0042335E"/>
    <w:rsid w:val="004235A5"/>
    <w:rsid w:val="00423B3E"/>
    <w:rsid w:val="00423CE1"/>
    <w:rsid w:val="00425FA4"/>
    <w:rsid w:val="00425FF1"/>
    <w:rsid w:val="004261C3"/>
    <w:rsid w:val="00426277"/>
    <w:rsid w:val="00426743"/>
    <w:rsid w:val="00426A7A"/>
    <w:rsid w:val="00430053"/>
    <w:rsid w:val="004302C2"/>
    <w:rsid w:val="004310FC"/>
    <w:rsid w:val="00432166"/>
    <w:rsid w:val="00432265"/>
    <w:rsid w:val="00432B47"/>
    <w:rsid w:val="00434536"/>
    <w:rsid w:val="00434D01"/>
    <w:rsid w:val="0043525E"/>
    <w:rsid w:val="00435B74"/>
    <w:rsid w:val="00436EEF"/>
    <w:rsid w:val="004401AA"/>
    <w:rsid w:val="00441A1F"/>
    <w:rsid w:val="0044257C"/>
    <w:rsid w:val="00442BDC"/>
    <w:rsid w:val="00442FBF"/>
    <w:rsid w:val="004432DD"/>
    <w:rsid w:val="004436BA"/>
    <w:rsid w:val="004444FF"/>
    <w:rsid w:val="004449C3"/>
    <w:rsid w:val="004468C0"/>
    <w:rsid w:val="0044690B"/>
    <w:rsid w:val="004505E3"/>
    <w:rsid w:val="00450B82"/>
    <w:rsid w:val="0045175A"/>
    <w:rsid w:val="00453A22"/>
    <w:rsid w:val="00454B20"/>
    <w:rsid w:val="004561DE"/>
    <w:rsid w:val="004577EA"/>
    <w:rsid w:val="00457879"/>
    <w:rsid w:val="0046194E"/>
    <w:rsid w:val="00462168"/>
    <w:rsid w:val="00465D5A"/>
    <w:rsid w:val="004662BA"/>
    <w:rsid w:val="00467551"/>
    <w:rsid w:val="00467593"/>
    <w:rsid w:val="00470C5F"/>
    <w:rsid w:val="00470FF9"/>
    <w:rsid w:val="00471CCE"/>
    <w:rsid w:val="004730F7"/>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0C6C"/>
    <w:rsid w:val="00491663"/>
    <w:rsid w:val="004939CD"/>
    <w:rsid w:val="00493FE2"/>
    <w:rsid w:val="004946D2"/>
    <w:rsid w:val="00494888"/>
    <w:rsid w:val="00494900"/>
    <w:rsid w:val="00495E16"/>
    <w:rsid w:val="004A00C1"/>
    <w:rsid w:val="004A0744"/>
    <w:rsid w:val="004A0AE6"/>
    <w:rsid w:val="004A118B"/>
    <w:rsid w:val="004A1A04"/>
    <w:rsid w:val="004A2360"/>
    <w:rsid w:val="004A408F"/>
    <w:rsid w:val="004A4655"/>
    <w:rsid w:val="004A58A0"/>
    <w:rsid w:val="004A64A2"/>
    <w:rsid w:val="004A6BB9"/>
    <w:rsid w:val="004A7BDD"/>
    <w:rsid w:val="004B0A35"/>
    <w:rsid w:val="004B1B72"/>
    <w:rsid w:val="004B2E28"/>
    <w:rsid w:val="004B32C0"/>
    <w:rsid w:val="004B3993"/>
    <w:rsid w:val="004B400D"/>
    <w:rsid w:val="004B4E1C"/>
    <w:rsid w:val="004B60A9"/>
    <w:rsid w:val="004B63B3"/>
    <w:rsid w:val="004B656A"/>
    <w:rsid w:val="004B675F"/>
    <w:rsid w:val="004B6998"/>
    <w:rsid w:val="004C0352"/>
    <w:rsid w:val="004C0F80"/>
    <w:rsid w:val="004C1A10"/>
    <w:rsid w:val="004C2433"/>
    <w:rsid w:val="004C2B53"/>
    <w:rsid w:val="004C2FC4"/>
    <w:rsid w:val="004C3D5E"/>
    <w:rsid w:val="004C3EC4"/>
    <w:rsid w:val="004C44F0"/>
    <w:rsid w:val="004C46C1"/>
    <w:rsid w:val="004C50B0"/>
    <w:rsid w:val="004C5965"/>
    <w:rsid w:val="004C6580"/>
    <w:rsid w:val="004C718A"/>
    <w:rsid w:val="004D06A3"/>
    <w:rsid w:val="004D0C53"/>
    <w:rsid w:val="004D0CFF"/>
    <w:rsid w:val="004D0F9D"/>
    <w:rsid w:val="004D1643"/>
    <w:rsid w:val="004D1E5B"/>
    <w:rsid w:val="004D1E91"/>
    <w:rsid w:val="004D2B98"/>
    <w:rsid w:val="004D2D1C"/>
    <w:rsid w:val="004D3B78"/>
    <w:rsid w:val="004D464D"/>
    <w:rsid w:val="004D545C"/>
    <w:rsid w:val="004D57FD"/>
    <w:rsid w:val="004D5A84"/>
    <w:rsid w:val="004D5F70"/>
    <w:rsid w:val="004D5FBD"/>
    <w:rsid w:val="004D6E40"/>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2"/>
    <w:rsid w:val="004F026A"/>
    <w:rsid w:val="004F169C"/>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0E8C"/>
    <w:rsid w:val="0050184E"/>
    <w:rsid w:val="005019B6"/>
    <w:rsid w:val="005032F2"/>
    <w:rsid w:val="00504502"/>
    <w:rsid w:val="00504687"/>
    <w:rsid w:val="00505DE2"/>
    <w:rsid w:val="00506475"/>
    <w:rsid w:val="005108D3"/>
    <w:rsid w:val="00511FB0"/>
    <w:rsid w:val="0051266A"/>
    <w:rsid w:val="0051441D"/>
    <w:rsid w:val="00514D8D"/>
    <w:rsid w:val="005154BA"/>
    <w:rsid w:val="00515637"/>
    <w:rsid w:val="00516882"/>
    <w:rsid w:val="00517702"/>
    <w:rsid w:val="00520763"/>
    <w:rsid w:val="00520982"/>
    <w:rsid w:val="00520F92"/>
    <w:rsid w:val="00520FD5"/>
    <w:rsid w:val="00522D73"/>
    <w:rsid w:val="005230C5"/>
    <w:rsid w:val="00523CFB"/>
    <w:rsid w:val="00524462"/>
    <w:rsid w:val="005278E2"/>
    <w:rsid w:val="005301C0"/>
    <w:rsid w:val="00530DDC"/>
    <w:rsid w:val="00532ECF"/>
    <w:rsid w:val="0053319F"/>
    <w:rsid w:val="005333D4"/>
    <w:rsid w:val="005344CA"/>
    <w:rsid w:val="005346A1"/>
    <w:rsid w:val="00535058"/>
    <w:rsid w:val="005357D3"/>
    <w:rsid w:val="00536679"/>
    <w:rsid w:val="00536D54"/>
    <w:rsid w:val="00540904"/>
    <w:rsid w:val="00541BD4"/>
    <w:rsid w:val="00542E48"/>
    <w:rsid w:val="0054363F"/>
    <w:rsid w:val="00545447"/>
    <w:rsid w:val="00545A41"/>
    <w:rsid w:val="00545BF5"/>
    <w:rsid w:val="005468AE"/>
    <w:rsid w:val="005469B2"/>
    <w:rsid w:val="00546F87"/>
    <w:rsid w:val="0054783A"/>
    <w:rsid w:val="00550745"/>
    <w:rsid w:val="00551B05"/>
    <w:rsid w:val="00551C1C"/>
    <w:rsid w:val="005520D7"/>
    <w:rsid w:val="005525FD"/>
    <w:rsid w:val="00552D16"/>
    <w:rsid w:val="005543E6"/>
    <w:rsid w:val="00555838"/>
    <w:rsid w:val="00556BD0"/>
    <w:rsid w:val="00557018"/>
    <w:rsid w:val="00560A33"/>
    <w:rsid w:val="00560D0D"/>
    <w:rsid w:val="00560E44"/>
    <w:rsid w:val="00560EED"/>
    <w:rsid w:val="0056211B"/>
    <w:rsid w:val="00562406"/>
    <w:rsid w:val="00562551"/>
    <w:rsid w:val="00562711"/>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5B4D"/>
    <w:rsid w:val="005963EE"/>
    <w:rsid w:val="0059741B"/>
    <w:rsid w:val="00597A29"/>
    <w:rsid w:val="00597BC5"/>
    <w:rsid w:val="005A131E"/>
    <w:rsid w:val="005A13FA"/>
    <w:rsid w:val="005A2D4A"/>
    <w:rsid w:val="005A3868"/>
    <w:rsid w:val="005A3A2F"/>
    <w:rsid w:val="005A3D30"/>
    <w:rsid w:val="005A4D40"/>
    <w:rsid w:val="005A541E"/>
    <w:rsid w:val="005A5576"/>
    <w:rsid w:val="005A623A"/>
    <w:rsid w:val="005A631C"/>
    <w:rsid w:val="005A73F6"/>
    <w:rsid w:val="005A7E79"/>
    <w:rsid w:val="005B0132"/>
    <w:rsid w:val="005B3BB2"/>
    <w:rsid w:val="005B5ED4"/>
    <w:rsid w:val="005B66A0"/>
    <w:rsid w:val="005C06B0"/>
    <w:rsid w:val="005C0C09"/>
    <w:rsid w:val="005C2D4E"/>
    <w:rsid w:val="005C4273"/>
    <w:rsid w:val="005C42F5"/>
    <w:rsid w:val="005C4410"/>
    <w:rsid w:val="005C4890"/>
    <w:rsid w:val="005C75FB"/>
    <w:rsid w:val="005C763D"/>
    <w:rsid w:val="005C78E9"/>
    <w:rsid w:val="005C79E8"/>
    <w:rsid w:val="005D130E"/>
    <w:rsid w:val="005D1C31"/>
    <w:rsid w:val="005D2388"/>
    <w:rsid w:val="005D2A79"/>
    <w:rsid w:val="005D34E3"/>
    <w:rsid w:val="005D3C9D"/>
    <w:rsid w:val="005D3ECA"/>
    <w:rsid w:val="005D4531"/>
    <w:rsid w:val="005D4DDB"/>
    <w:rsid w:val="005D6BBD"/>
    <w:rsid w:val="005D6DD8"/>
    <w:rsid w:val="005D743D"/>
    <w:rsid w:val="005E200E"/>
    <w:rsid w:val="005E2ADC"/>
    <w:rsid w:val="005E4651"/>
    <w:rsid w:val="005E4B98"/>
    <w:rsid w:val="005E4FD6"/>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073D1"/>
    <w:rsid w:val="00607A13"/>
    <w:rsid w:val="0061270C"/>
    <w:rsid w:val="00612764"/>
    <w:rsid w:val="00613DBD"/>
    <w:rsid w:val="00614485"/>
    <w:rsid w:val="00614E5E"/>
    <w:rsid w:val="00615841"/>
    <w:rsid w:val="006167CB"/>
    <w:rsid w:val="0061771A"/>
    <w:rsid w:val="00617D04"/>
    <w:rsid w:val="006207FE"/>
    <w:rsid w:val="006214F1"/>
    <w:rsid w:val="00621DCC"/>
    <w:rsid w:val="00621E6B"/>
    <w:rsid w:val="00624B1A"/>
    <w:rsid w:val="0062580A"/>
    <w:rsid w:val="00625924"/>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602D"/>
    <w:rsid w:val="0063670B"/>
    <w:rsid w:val="006375D8"/>
    <w:rsid w:val="00637C7E"/>
    <w:rsid w:val="00637C81"/>
    <w:rsid w:val="00640782"/>
    <w:rsid w:val="00641C6A"/>
    <w:rsid w:val="0064217B"/>
    <w:rsid w:val="00642279"/>
    <w:rsid w:val="00642D4D"/>
    <w:rsid w:val="0064396F"/>
    <w:rsid w:val="00643B94"/>
    <w:rsid w:val="00644760"/>
    <w:rsid w:val="0064477C"/>
    <w:rsid w:val="0064791F"/>
    <w:rsid w:val="0065267D"/>
    <w:rsid w:val="00652F51"/>
    <w:rsid w:val="00652FA5"/>
    <w:rsid w:val="006531A3"/>
    <w:rsid w:val="00653B2C"/>
    <w:rsid w:val="006550EF"/>
    <w:rsid w:val="0065576B"/>
    <w:rsid w:val="00655DBB"/>
    <w:rsid w:val="00657303"/>
    <w:rsid w:val="00660325"/>
    <w:rsid w:val="006612F8"/>
    <w:rsid w:val="00662EB3"/>
    <w:rsid w:val="00663565"/>
    <w:rsid w:val="0066369F"/>
    <w:rsid w:val="00665AD2"/>
    <w:rsid w:val="00666387"/>
    <w:rsid w:val="00670039"/>
    <w:rsid w:val="0067011F"/>
    <w:rsid w:val="006717C5"/>
    <w:rsid w:val="00671F2C"/>
    <w:rsid w:val="00674CD8"/>
    <w:rsid w:val="00675A43"/>
    <w:rsid w:val="00676149"/>
    <w:rsid w:val="00676213"/>
    <w:rsid w:val="00676A24"/>
    <w:rsid w:val="0067713D"/>
    <w:rsid w:val="006771F4"/>
    <w:rsid w:val="00677350"/>
    <w:rsid w:val="00680035"/>
    <w:rsid w:val="006800B7"/>
    <w:rsid w:val="006805F5"/>
    <w:rsid w:val="00680C8F"/>
    <w:rsid w:val="00681DF9"/>
    <w:rsid w:val="00681DFC"/>
    <w:rsid w:val="00682CD9"/>
    <w:rsid w:val="00684D7E"/>
    <w:rsid w:val="0068555D"/>
    <w:rsid w:val="00686A87"/>
    <w:rsid w:val="00686EF5"/>
    <w:rsid w:val="00691CE0"/>
    <w:rsid w:val="00691D0C"/>
    <w:rsid w:val="006924F8"/>
    <w:rsid w:val="006970FB"/>
    <w:rsid w:val="0069726E"/>
    <w:rsid w:val="0069795E"/>
    <w:rsid w:val="006A101D"/>
    <w:rsid w:val="006A1551"/>
    <w:rsid w:val="006A580E"/>
    <w:rsid w:val="006A68E0"/>
    <w:rsid w:val="006A6B6D"/>
    <w:rsid w:val="006A7397"/>
    <w:rsid w:val="006B0094"/>
    <w:rsid w:val="006B05E6"/>
    <w:rsid w:val="006B0D72"/>
    <w:rsid w:val="006B1EB4"/>
    <w:rsid w:val="006B20E0"/>
    <w:rsid w:val="006B3822"/>
    <w:rsid w:val="006B3965"/>
    <w:rsid w:val="006B448D"/>
    <w:rsid w:val="006B46BA"/>
    <w:rsid w:val="006B4869"/>
    <w:rsid w:val="006B564A"/>
    <w:rsid w:val="006B5696"/>
    <w:rsid w:val="006B5CF3"/>
    <w:rsid w:val="006B6C39"/>
    <w:rsid w:val="006C1C0F"/>
    <w:rsid w:val="006C2A68"/>
    <w:rsid w:val="006C3124"/>
    <w:rsid w:val="006C4429"/>
    <w:rsid w:val="006C480A"/>
    <w:rsid w:val="006C4B05"/>
    <w:rsid w:val="006C67D3"/>
    <w:rsid w:val="006C712D"/>
    <w:rsid w:val="006C7539"/>
    <w:rsid w:val="006C7B67"/>
    <w:rsid w:val="006D15E6"/>
    <w:rsid w:val="006D1ABA"/>
    <w:rsid w:val="006D1F6A"/>
    <w:rsid w:val="006D28B9"/>
    <w:rsid w:val="006D2FDC"/>
    <w:rsid w:val="006D3EFB"/>
    <w:rsid w:val="006D4BE7"/>
    <w:rsid w:val="006D5268"/>
    <w:rsid w:val="006D5FC7"/>
    <w:rsid w:val="006D654F"/>
    <w:rsid w:val="006D6CD0"/>
    <w:rsid w:val="006D75CF"/>
    <w:rsid w:val="006E0137"/>
    <w:rsid w:val="006E1CAC"/>
    <w:rsid w:val="006E20F9"/>
    <w:rsid w:val="006E2C98"/>
    <w:rsid w:val="006E3B8C"/>
    <w:rsid w:val="006E47C9"/>
    <w:rsid w:val="006E4A51"/>
    <w:rsid w:val="006E4BCE"/>
    <w:rsid w:val="006E5E39"/>
    <w:rsid w:val="006E73A7"/>
    <w:rsid w:val="006F0848"/>
    <w:rsid w:val="006F11C8"/>
    <w:rsid w:val="006F128A"/>
    <w:rsid w:val="006F56AF"/>
    <w:rsid w:val="006F5A9E"/>
    <w:rsid w:val="006F62F5"/>
    <w:rsid w:val="006F6C7D"/>
    <w:rsid w:val="00701594"/>
    <w:rsid w:val="007030F2"/>
    <w:rsid w:val="00704ECF"/>
    <w:rsid w:val="0070573B"/>
    <w:rsid w:val="00710320"/>
    <w:rsid w:val="00710A93"/>
    <w:rsid w:val="00711634"/>
    <w:rsid w:val="007132F2"/>
    <w:rsid w:val="00713940"/>
    <w:rsid w:val="00713D1A"/>
    <w:rsid w:val="007141EB"/>
    <w:rsid w:val="007145E4"/>
    <w:rsid w:val="00714C99"/>
    <w:rsid w:val="007154E9"/>
    <w:rsid w:val="00715C61"/>
    <w:rsid w:val="0071672B"/>
    <w:rsid w:val="00720E3C"/>
    <w:rsid w:val="00722A05"/>
    <w:rsid w:val="00722E90"/>
    <w:rsid w:val="007232A4"/>
    <w:rsid w:val="00723893"/>
    <w:rsid w:val="0072413E"/>
    <w:rsid w:val="007255CE"/>
    <w:rsid w:val="00725C73"/>
    <w:rsid w:val="0072605F"/>
    <w:rsid w:val="007262C8"/>
    <w:rsid w:val="00726BF6"/>
    <w:rsid w:val="00727BA6"/>
    <w:rsid w:val="00730344"/>
    <w:rsid w:val="00730F88"/>
    <w:rsid w:val="007321E7"/>
    <w:rsid w:val="00732DF8"/>
    <w:rsid w:val="00733F26"/>
    <w:rsid w:val="00734A45"/>
    <w:rsid w:val="00736B50"/>
    <w:rsid w:val="0073705E"/>
    <w:rsid w:val="00737094"/>
    <w:rsid w:val="00737927"/>
    <w:rsid w:val="00737E2B"/>
    <w:rsid w:val="00742519"/>
    <w:rsid w:val="00743628"/>
    <w:rsid w:val="00744491"/>
    <w:rsid w:val="007446C7"/>
    <w:rsid w:val="00744E12"/>
    <w:rsid w:val="00744F1F"/>
    <w:rsid w:val="00745822"/>
    <w:rsid w:val="00745FA6"/>
    <w:rsid w:val="00746D4C"/>
    <w:rsid w:val="00747176"/>
    <w:rsid w:val="007505AF"/>
    <w:rsid w:val="00750DCF"/>
    <w:rsid w:val="00751565"/>
    <w:rsid w:val="00751CE1"/>
    <w:rsid w:val="0075228E"/>
    <w:rsid w:val="00753159"/>
    <w:rsid w:val="00753949"/>
    <w:rsid w:val="00753AEA"/>
    <w:rsid w:val="007561B5"/>
    <w:rsid w:val="0075695E"/>
    <w:rsid w:val="00761AF7"/>
    <w:rsid w:val="0076213A"/>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E1C"/>
    <w:rsid w:val="007771F8"/>
    <w:rsid w:val="007772E3"/>
    <w:rsid w:val="00777EF3"/>
    <w:rsid w:val="00780FA2"/>
    <w:rsid w:val="00782414"/>
    <w:rsid w:val="00782468"/>
    <w:rsid w:val="00782487"/>
    <w:rsid w:val="0078258A"/>
    <w:rsid w:val="0078279E"/>
    <w:rsid w:val="00783D16"/>
    <w:rsid w:val="00784636"/>
    <w:rsid w:val="00785944"/>
    <w:rsid w:val="007861DA"/>
    <w:rsid w:val="00787E5F"/>
    <w:rsid w:val="00790407"/>
    <w:rsid w:val="00790464"/>
    <w:rsid w:val="00791A5B"/>
    <w:rsid w:val="00791C96"/>
    <w:rsid w:val="00793F03"/>
    <w:rsid w:val="007943A9"/>
    <w:rsid w:val="00794840"/>
    <w:rsid w:val="007949B4"/>
    <w:rsid w:val="00794F15"/>
    <w:rsid w:val="00796EA5"/>
    <w:rsid w:val="007A001C"/>
    <w:rsid w:val="007A0ABE"/>
    <w:rsid w:val="007A100A"/>
    <w:rsid w:val="007A216B"/>
    <w:rsid w:val="007A22B0"/>
    <w:rsid w:val="007A3488"/>
    <w:rsid w:val="007A6395"/>
    <w:rsid w:val="007A6703"/>
    <w:rsid w:val="007A6EBC"/>
    <w:rsid w:val="007A6FAD"/>
    <w:rsid w:val="007B120A"/>
    <w:rsid w:val="007B16F6"/>
    <w:rsid w:val="007B2DD5"/>
    <w:rsid w:val="007B3A14"/>
    <w:rsid w:val="007B4100"/>
    <w:rsid w:val="007B4248"/>
    <w:rsid w:val="007B4550"/>
    <w:rsid w:val="007B4B78"/>
    <w:rsid w:val="007B5226"/>
    <w:rsid w:val="007B5398"/>
    <w:rsid w:val="007B5E99"/>
    <w:rsid w:val="007B688E"/>
    <w:rsid w:val="007B770F"/>
    <w:rsid w:val="007B78AE"/>
    <w:rsid w:val="007B7ED8"/>
    <w:rsid w:val="007B7F9B"/>
    <w:rsid w:val="007C0AFD"/>
    <w:rsid w:val="007C0DA8"/>
    <w:rsid w:val="007C2CE4"/>
    <w:rsid w:val="007C4DEE"/>
    <w:rsid w:val="007C75B0"/>
    <w:rsid w:val="007C7E37"/>
    <w:rsid w:val="007D149A"/>
    <w:rsid w:val="007D1CA5"/>
    <w:rsid w:val="007D2155"/>
    <w:rsid w:val="007D2934"/>
    <w:rsid w:val="007D2993"/>
    <w:rsid w:val="007D4B68"/>
    <w:rsid w:val="007D541F"/>
    <w:rsid w:val="007D6198"/>
    <w:rsid w:val="007D7DBB"/>
    <w:rsid w:val="007E010B"/>
    <w:rsid w:val="007E0116"/>
    <w:rsid w:val="007E1471"/>
    <w:rsid w:val="007E20F5"/>
    <w:rsid w:val="007E4D5A"/>
    <w:rsid w:val="007E4FA8"/>
    <w:rsid w:val="007E5473"/>
    <w:rsid w:val="007F0DC1"/>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0B8C"/>
    <w:rsid w:val="008133BD"/>
    <w:rsid w:val="00813B2B"/>
    <w:rsid w:val="008142D1"/>
    <w:rsid w:val="00815588"/>
    <w:rsid w:val="008155BF"/>
    <w:rsid w:val="00815E96"/>
    <w:rsid w:val="00817AF4"/>
    <w:rsid w:val="00820C6F"/>
    <w:rsid w:val="00820EC9"/>
    <w:rsid w:val="00821928"/>
    <w:rsid w:val="00823408"/>
    <w:rsid w:val="008244B3"/>
    <w:rsid w:val="0082494D"/>
    <w:rsid w:val="00824CFC"/>
    <w:rsid w:val="00825745"/>
    <w:rsid w:val="008257EE"/>
    <w:rsid w:val="00825F6B"/>
    <w:rsid w:val="008266DF"/>
    <w:rsid w:val="00826A3C"/>
    <w:rsid w:val="00826AB3"/>
    <w:rsid w:val="008273A0"/>
    <w:rsid w:val="00827A18"/>
    <w:rsid w:val="00830277"/>
    <w:rsid w:val="00831060"/>
    <w:rsid w:val="0083123E"/>
    <w:rsid w:val="00834305"/>
    <w:rsid w:val="0083516F"/>
    <w:rsid w:val="00835986"/>
    <w:rsid w:val="008363D6"/>
    <w:rsid w:val="00837A5E"/>
    <w:rsid w:val="008402EF"/>
    <w:rsid w:val="00840C1E"/>
    <w:rsid w:val="00840EED"/>
    <w:rsid w:val="008412BA"/>
    <w:rsid w:val="00841412"/>
    <w:rsid w:val="00841A0C"/>
    <w:rsid w:val="00841BBF"/>
    <w:rsid w:val="00844BA2"/>
    <w:rsid w:val="008455D7"/>
    <w:rsid w:val="0084679C"/>
    <w:rsid w:val="00847190"/>
    <w:rsid w:val="00847982"/>
    <w:rsid w:val="00847AD7"/>
    <w:rsid w:val="00850776"/>
    <w:rsid w:val="00850BD2"/>
    <w:rsid w:val="00851FB7"/>
    <w:rsid w:val="00853253"/>
    <w:rsid w:val="00856356"/>
    <w:rsid w:val="008565AA"/>
    <w:rsid w:val="00856F97"/>
    <w:rsid w:val="008575CC"/>
    <w:rsid w:val="00860148"/>
    <w:rsid w:val="00860709"/>
    <w:rsid w:val="00860940"/>
    <w:rsid w:val="00861C81"/>
    <w:rsid w:val="00862382"/>
    <w:rsid w:val="00862D40"/>
    <w:rsid w:val="008638A5"/>
    <w:rsid w:val="008644A2"/>
    <w:rsid w:val="008656D5"/>
    <w:rsid w:val="00865B97"/>
    <w:rsid w:val="008661D4"/>
    <w:rsid w:val="0087030F"/>
    <w:rsid w:val="0087103F"/>
    <w:rsid w:val="00871F4B"/>
    <w:rsid w:val="008749B2"/>
    <w:rsid w:val="00874A4C"/>
    <w:rsid w:val="0087563E"/>
    <w:rsid w:val="00875AB0"/>
    <w:rsid w:val="00875F2B"/>
    <w:rsid w:val="008769BB"/>
    <w:rsid w:val="00877588"/>
    <w:rsid w:val="0088003F"/>
    <w:rsid w:val="0088023E"/>
    <w:rsid w:val="00880419"/>
    <w:rsid w:val="0088044C"/>
    <w:rsid w:val="00880DC4"/>
    <w:rsid w:val="00881EA7"/>
    <w:rsid w:val="00882585"/>
    <w:rsid w:val="0088282E"/>
    <w:rsid w:val="00883494"/>
    <w:rsid w:val="00885941"/>
    <w:rsid w:val="00885954"/>
    <w:rsid w:val="00885EE3"/>
    <w:rsid w:val="00885F53"/>
    <w:rsid w:val="008863E2"/>
    <w:rsid w:val="00886DEA"/>
    <w:rsid w:val="008871C7"/>
    <w:rsid w:val="008879F9"/>
    <w:rsid w:val="00887C8C"/>
    <w:rsid w:val="00890A02"/>
    <w:rsid w:val="00891650"/>
    <w:rsid w:val="00892493"/>
    <w:rsid w:val="00892666"/>
    <w:rsid w:val="0089433D"/>
    <w:rsid w:val="00896913"/>
    <w:rsid w:val="00897A1A"/>
    <w:rsid w:val="00897ADE"/>
    <w:rsid w:val="008A1692"/>
    <w:rsid w:val="008A19CF"/>
    <w:rsid w:val="008A22EB"/>
    <w:rsid w:val="008A4727"/>
    <w:rsid w:val="008A4AD1"/>
    <w:rsid w:val="008A4AE3"/>
    <w:rsid w:val="008A5BD8"/>
    <w:rsid w:val="008A6089"/>
    <w:rsid w:val="008A77BE"/>
    <w:rsid w:val="008B0DB3"/>
    <w:rsid w:val="008B1714"/>
    <w:rsid w:val="008B380C"/>
    <w:rsid w:val="008B413F"/>
    <w:rsid w:val="008B4936"/>
    <w:rsid w:val="008B4A00"/>
    <w:rsid w:val="008B6B06"/>
    <w:rsid w:val="008B71C2"/>
    <w:rsid w:val="008B7443"/>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6903"/>
    <w:rsid w:val="008C6FDC"/>
    <w:rsid w:val="008C7420"/>
    <w:rsid w:val="008C777C"/>
    <w:rsid w:val="008C7826"/>
    <w:rsid w:val="008C7D85"/>
    <w:rsid w:val="008D069B"/>
    <w:rsid w:val="008D108D"/>
    <w:rsid w:val="008D11B2"/>
    <w:rsid w:val="008D19C2"/>
    <w:rsid w:val="008D35F5"/>
    <w:rsid w:val="008D3FB7"/>
    <w:rsid w:val="008D4061"/>
    <w:rsid w:val="008D49D6"/>
    <w:rsid w:val="008D6277"/>
    <w:rsid w:val="008D64DF"/>
    <w:rsid w:val="008D6507"/>
    <w:rsid w:val="008D7966"/>
    <w:rsid w:val="008E09E1"/>
    <w:rsid w:val="008E130E"/>
    <w:rsid w:val="008E1743"/>
    <w:rsid w:val="008E18BC"/>
    <w:rsid w:val="008E2F55"/>
    <w:rsid w:val="008E379B"/>
    <w:rsid w:val="008E429D"/>
    <w:rsid w:val="008E4B23"/>
    <w:rsid w:val="008E5247"/>
    <w:rsid w:val="008E554E"/>
    <w:rsid w:val="008E560A"/>
    <w:rsid w:val="008E5989"/>
    <w:rsid w:val="008E5FD0"/>
    <w:rsid w:val="008E6E2C"/>
    <w:rsid w:val="008E7A30"/>
    <w:rsid w:val="008E7A69"/>
    <w:rsid w:val="008E7B2A"/>
    <w:rsid w:val="008F262E"/>
    <w:rsid w:val="008F2691"/>
    <w:rsid w:val="008F3D6A"/>
    <w:rsid w:val="008F3DAC"/>
    <w:rsid w:val="008F43D9"/>
    <w:rsid w:val="008F4CB5"/>
    <w:rsid w:val="008F4E2B"/>
    <w:rsid w:val="008F64E3"/>
    <w:rsid w:val="008F66EB"/>
    <w:rsid w:val="008F6F7F"/>
    <w:rsid w:val="008F7391"/>
    <w:rsid w:val="00900A2D"/>
    <w:rsid w:val="00900C97"/>
    <w:rsid w:val="009029B7"/>
    <w:rsid w:val="00903641"/>
    <w:rsid w:val="0090391C"/>
    <w:rsid w:val="009066FC"/>
    <w:rsid w:val="00906808"/>
    <w:rsid w:val="00906BD8"/>
    <w:rsid w:val="009070EF"/>
    <w:rsid w:val="00910323"/>
    <w:rsid w:val="00911B48"/>
    <w:rsid w:val="009122E6"/>
    <w:rsid w:val="0091240D"/>
    <w:rsid w:val="00912BA3"/>
    <w:rsid w:val="00913CD4"/>
    <w:rsid w:val="009144A0"/>
    <w:rsid w:val="00915529"/>
    <w:rsid w:val="00915A18"/>
    <w:rsid w:val="00917DA0"/>
    <w:rsid w:val="00921E6D"/>
    <w:rsid w:val="009223A9"/>
    <w:rsid w:val="0092390F"/>
    <w:rsid w:val="00924640"/>
    <w:rsid w:val="009252E0"/>
    <w:rsid w:val="00925FCA"/>
    <w:rsid w:val="00926037"/>
    <w:rsid w:val="00926819"/>
    <w:rsid w:val="0092727B"/>
    <w:rsid w:val="0092732B"/>
    <w:rsid w:val="0092779F"/>
    <w:rsid w:val="009331BC"/>
    <w:rsid w:val="00934424"/>
    <w:rsid w:val="009349AF"/>
    <w:rsid w:val="00934BAC"/>
    <w:rsid w:val="0093511A"/>
    <w:rsid w:val="009352E1"/>
    <w:rsid w:val="009362C7"/>
    <w:rsid w:val="0093697C"/>
    <w:rsid w:val="00937C32"/>
    <w:rsid w:val="0094023B"/>
    <w:rsid w:val="0094473E"/>
    <w:rsid w:val="00945FDB"/>
    <w:rsid w:val="0094652C"/>
    <w:rsid w:val="00946666"/>
    <w:rsid w:val="00946CA3"/>
    <w:rsid w:val="00950CE1"/>
    <w:rsid w:val="009516BC"/>
    <w:rsid w:val="009526B1"/>
    <w:rsid w:val="00953E69"/>
    <w:rsid w:val="00960803"/>
    <w:rsid w:val="00960BFC"/>
    <w:rsid w:val="009615F3"/>
    <w:rsid w:val="00964F7D"/>
    <w:rsid w:val="009651A9"/>
    <w:rsid w:val="009651E4"/>
    <w:rsid w:val="009651E6"/>
    <w:rsid w:val="0096607F"/>
    <w:rsid w:val="00966830"/>
    <w:rsid w:val="00970773"/>
    <w:rsid w:val="00971D1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460"/>
    <w:rsid w:val="00991532"/>
    <w:rsid w:val="00993603"/>
    <w:rsid w:val="0099380C"/>
    <w:rsid w:val="00993E15"/>
    <w:rsid w:val="009940D3"/>
    <w:rsid w:val="00995379"/>
    <w:rsid w:val="009955FF"/>
    <w:rsid w:val="00996CB3"/>
    <w:rsid w:val="00997366"/>
    <w:rsid w:val="009A01F5"/>
    <w:rsid w:val="009A0520"/>
    <w:rsid w:val="009A0829"/>
    <w:rsid w:val="009A1879"/>
    <w:rsid w:val="009A1D10"/>
    <w:rsid w:val="009A1D19"/>
    <w:rsid w:val="009A2503"/>
    <w:rsid w:val="009A2A07"/>
    <w:rsid w:val="009A344F"/>
    <w:rsid w:val="009A39D0"/>
    <w:rsid w:val="009A45C6"/>
    <w:rsid w:val="009A54CE"/>
    <w:rsid w:val="009A656F"/>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23"/>
    <w:rsid w:val="009C7932"/>
    <w:rsid w:val="009C7DB5"/>
    <w:rsid w:val="009C7E55"/>
    <w:rsid w:val="009D0DFD"/>
    <w:rsid w:val="009D0E98"/>
    <w:rsid w:val="009D17F2"/>
    <w:rsid w:val="009D24F0"/>
    <w:rsid w:val="009D2538"/>
    <w:rsid w:val="009D2823"/>
    <w:rsid w:val="009D7794"/>
    <w:rsid w:val="009D7A32"/>
    <w:rsid w:val="009E0A55"/>
    <w:rsid w:val="009E188C"/>
    <w:rsid w:val="009E2496"/>
    <w:rsid w:val="009E2915"/>
    <w:rsid w:val="009E329F"/>
    <w:rsid w:val="009E3B1C"/>
    <w:rsid w:val="009E3E68"/>
    <w:rsid w:val="009E4342"/>
    <w:rsid w:val="009E5575"/>
    <w:rsid w:val="009E622C"/>
    <w:rsid w:val="009E63FA"/>
    <w:rsid w:val="009E7BF8"/>
    <w:rsid w:val="009F00BF"/>
    <w:rsid w:val="009F042D"/>
    <w:rsid w:val="009F0936"/>
    <w:rsid w:val="009F0AB5"/>
    <w:rsid w:val="009F11F3"/>
    <w:rsid w:val="009F1484"/>
    <w:rsid w:val="009F1F63"/>
    <w:rsid w:val="009F5B63"/>
    <w:rsid w:val="009F6717"/>
    <w:rsid w:val="009F6BDE"/>
    <w:rsid w:val="009F7C96"/>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9AF"/>
    <w:rsid w:val="00A10A76"/>
    <w:rsid w:val="00A11169"/>
    <w:rsid w:val="00A11A81"/>
    <w:rsid w:val="00A11B5D"/>
    <w:rsid w:val="00A11F55"/>
    <w:rsid w:val="00A121A7"/>
    <w:rsid w:val="00A131E6"/>
    <w:rsid w:val="00A13D00"/>
    <w:rsid w:val="00A17D12"/>
    <w:rsid w:val="00A2025C"/>
    <w:rsid w:val="00A20E39"/>
    <w:rsid w:val="00A22471"/>
    <w:rsid w:val="00A22619"/>
    <w:rsid w:val="00A22AD5"/>
    <w:rsid w:val="00A22EB1"/>
    <w:rsid w:val="00A22F27"/>
    <w:rsid w:val="00A2304D"/>
    <w:rsid w:val="00A23916"/>
    <w:rsid w:val="00A23B37"/>
    <w:rsid w:val="00A251F3"/>
    <w:rsid w:val="00A26267"/>
    <w:rsid w:val="00A262EF"/>
    <w:rsid w:val="00A2791B"/>
    <w:rsid w:val="00A30144"/>
    <w:rsid w:val="00A304AD"/>
    <w:rsid w:val="00A30A76"/>
    <w:rsid w:val="00A30F2C"/>
    <w:rsid w:val="00A31254"/>
    <w:rsid w:val="00A32340"/>
    <w:rsid w:val="00A32C2F"/>
    <w:rsid w:val="00A3317A"/>
    <w:rsid w:val="00A3420E"/>
    <w:rsid w:val="00A358F2"/>
    <w:rsid w:val="00A365C9"/>
    <w:rsid w:val="00A4123D"/>
    <w:rsid w:val="00A4158C"/>
    <w:rsid w:val="00A41AFA"/>
    <w:rsid w:val="00A41C99"/>
    <w:rsid w:val="00A426AF"/>
    <w:rsid w:val="00A435F4"/>
    <w:rsid w:val="00A43BDB"/>
    <w:rsid w:val="00A45478"/>
    <w:rsid w:val="00A45CCE"/>
    <w:rsid w:val="00A475FD"/>
    <w:rsid w:val="00A47B52"/>
    <w:rsid w:val="00A50A8C"/>
    <w:rsid w:val="00A50FDD"/>
    <w:rsid w:val="00A51239"/>
    <w:rsid w:val="00A51ED1"/>
    <w:rsid w:val="00A5206C"/>
    <w:rsid w:val="00A55286"/>
    <w:rsid w:val="00A56BB8"/>
    <w:rsid w:val="00A56F96"/>
    <w:rsid w:val="00A578DB"/>
    <w:rsid w:val="00A57CF3"/>
    <w:rsid w:val="00A60A15"/>
    <w:rsid w:val="00A6271D"/>
    <w:rsid w:val="00A62AAE"/>
    <w:rsid w:val="00A63503"/>
    <w:rsid w:val="00A642CA"/>
    <w:rsid w:val="00A64820"/>
    <w:rsid w:val="00A6686B"/>
    <w:rsid w:val="00A66F48"/>
    <w:rsid w:val="00A67BCF"/>
    <w:rsid w:val="00A71CA8"/>
    <w:rsid w:val="00A73CA6"/>
    <w:rsid w:val="00A73D45"/>
    <w:rsid w:val="00A74283"/>
    <w:rsid w:val="00A743BF"/>
    <w:rsid w:val="00A74A5E"/>
    <w:rsid w:val="00A770D1"/>
    <w:rsid w:val="00A778A0"/>
    <w:rsid w:val="00A77AB5"/>
    <w:rsid w:val="00A80492"/>
    <w:rsid w:val="00A8049E"/>
    <w:rsid w:val="00A8234B"/>
    <w:rsid w:val="00A82432"/>
    <w:rsid w:val="00A8352B"/>
    <w:rsid w:val="00A837E2"/>
    <w:rsid w:val="00A84827"/>
    <w:rsid w:val="00A854BE"/>
    <w:rsid w:val="00A8663D"/>
    <w:rsid w:val="00A87553"/>
    <w:rsid w:val="00A87B1C"/>
    <w:rsid w:val="00A906BE"/>
    <w:rsid w:val="00A90B7B"/>
    <w:rsid w:val="00A93866"/>
    <w:rsid w:val="00A94B62"/>
    <w:rsid w:val="00A94FFC"/>
    <w:rsid w:val="00A96E48"/>
    <w:rsid w:val="00A96ED4"/>
    <w:rsid w:val="00A979D0"/>
    <w:rsid w:val="00AA0277"/>
    <w:rsid w:val="00AA08D5"/>
    <w:rsid w:val="00AA0DC0"/>
    <w:rsid w:val="00AA0EDF"/>
    <w:rsid w:val="00AA5199"/>
    <w:rsid w:val="00AA5FD0"/>
    <w:rsid w:val="00AA64D0"/>
    <w:rsid w:val="00AA6F81"/>
    <w:rsid w:val="00AB043F"/>
    <w:rsid w:val="00AB0825"/>
    <w:rsid w:val="00AB216A"/>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4946"/>
    <w:rsid w:val="00AC5210"/>
    <w:rsid w:val="00AC67A2"/>
    <w:rsid w:val="00AC6BF4"/>
    <w:rsid w:val="00AC7898"/>
    <w:rsid w:val="00AC7B4E"/>
    <w:rsid w:val="00AD0B99"/>
    <w:rsid w:val="00AD0CCD"/>
    <w:rsid w:val="00AD0EED"/>
    <w:rsid w:val="00AD1906"/>
    <w:rsid w:val="00AD1BC6"/>
    <w:rsid w:val="00AD1FB8"/>
    <w:rsid w:val="00AD3D73"/>
    <w:rsid w:val="00AD3F21"/>
    <w:rsid w:val="00AD4385"/>
    <w:rsid w:val="00AD5353"/>
    <w:rsid w:val="00AD58D2"/>
    <w:rsid w:val="00AD5E0B"/>
    <w:rsid w:val="00AD6618"/>
    <w:rsid w:val="00AD7329"/>
    <w:rsid w:val="00AD7C17"/>
    <w:rsid w:val="00AD7EAF"/>
    <w:rsid w:val="00AE16FE"/>
    <w:rsid w:val="00AE1F28"/>
    <w:rsid w:val="00AE2E12"/>
    <w:rsid w:val="00AE2ECA"/>
    <w:rsid w:val="00AE3E97"/>
    <w:rsid w:val="00AE4A2C"/>
    <w:rsid w:val="00AE4D91"/>
    <w:rsid w:val="00AE7297"/>
    <w:rsid w:val="00AE7BFA"/>
    <w:rsid w:val="00AF0B4D"/>
    <w:rsid w:val="00AF2D68"/>
    <w:rsid w:val="00AF2E17"/>
    <w:rsid w:val="00AF3321"/>
    <w:rsid w:val="00AF431C"/>
    <w:rsid w:val="00AF47B1"/>
    <w:rsid w:val="00AF4ABF"/>
    <w:rsid w:val="00AF53E5"/>
    <w:rsid w:val="00AF5D65"/>
    <w:rsid w:val="00AF7F8D"/>
    <w:rsid w:val="00AF7FF7"/>
    <w:rsid w:val="00B0128B"/>
    <w:rsid w:val="00B015E6"/>
    <w:rsid w:val="00B033C3"/>
    <w:rsid w:val="00B03758"/>
    <w:rsid w:val="00B04600"/>
    <w:rsid w:val="00B0472C"/>
    <w:rsid w:val="00B0481C"/>
    <w:rsid w:val="00B04907"/>
    <w:rsid w:val="00B04CDF"/>
    <w:rsid w:val="00B04FAE"/>
    <w:rsid w:val="00B052DF"/>
    <w:rsid w:val="00B05FDB"/>
    <w:rsid w:val="00B06488"/>
    <w:rsid w:val="00B06E7E"/>
    <w:rsid w:val="00B07798"/>
    <w:rsid w:val="00B10EBB"/>
    <w:rsid w:val="00B11E4C"/>
    <w:rsid w:val="00B11E78"/>
    <w:rsid w:val="00B11FB9"/>
    <w:rsid w:val="00B12B58"/>
    <w:rsid w:val="00B145FA"/>
    <w:rsid w:val="00B1487D"/>
    <w:rsid w:val="00B1546A"/>
    <w:rsid w:val="00B15725"/>
    <w:rsid w:val="00B20539"/>
    <w:rsid w:val="00B20844"/>
    <w:rsid w:val="00B2154D"/>
    <w:rsid w:val="00B22335"/>
    <w:rsid w:val="00B2548E"/>
    <w:rsid w:val="00B258A2"/>
    <w:rsid w:val="00B26AB1"/>
    <w:rsid w:val="00B30460"/>
    <w:rsid w:val="00B30E2A"/>
    <w:rsid w:val="00B31DD8"/>
    <w:rsid w:val="00B35B4E"/>
    <w:rsid w:val="00B37A93"/>
    <w:rsid w:val="00B4075C"/>
    <w:rsid w:val="00B409DF"/>
    <w:rsid w:val="00B40A8D"/>
    <w:rsid w:val="00B40D25"/>
    <w:rsid w:val="00B41FE7"/>
    <w:rsid w:val="00B4314B"/>
    <w:rsid w:val="00B43264"/>
    <w:rsid w:val="00B43918"/>
    <w:rsid w:val="00B44201"/>
    <w:rsid w:val="00B4471D"/>
    <w:rsid w:val="00B4502F"/>
    <w:rsid w:val="00B45FF9"/>
    <w:rsid w:val="00B47A8F"/>
    <w:rsid w:val="00B50BC5"/>
    <w:rsid w:val="00B5239C"/>
    <w:rsid w:val="00B53B4A"/>
    <w:rsid w:val="00B5426A"/>
    <w:rsid w:val="00B5574F"/>
    <w:rsid w:val="00B55D8D"/>
    <w:rsid w:val="00B56059"/>
    <w:rsid w:val="00B56B7B"/>
    <w:rsid w:val="00B6013F"/>
    <w:rsid w:val="00B6374E"/>
    <w:rsid w:val="00B64426"/>
    <w:rsid w:val="00B644CB"/>
    <w:rsid w:val="00B658D8"/>
    <w:rsid w:val="00B65FAD"/>
    <w:rsid w:val="00B66830"/>
    <w:rsid w:val="00B67254"/>
    <w:rsid w:val="00B67D0C"/>
    <w:rsid w:val="00B70545"/>
    <w:rsid w:val="00B70873"/>
    <w:rsid w:val="00B717FF"/>
    <w:rsid w:val="00B721FA"/>
    <w:rsid w:val="00B734E4"/>
    <w:rsid w:val="00B73D5E"/>
    <w:rsid w:val="00B77869"/>
    <w:rsid w:val="00B77906"/>
    <w:rsid w:val="00B77925"/>
    <w:rsid w:val="00B77B46"/>
    <w:rsid w:val="00B77F3B"/>
    <w:rsid w:val="00B8007F"/>
    <w:rsid w:val="00B80D8D"/>
    <w:rsid w:val="00B81804"/>
    <w:rsid w:val="00B823BE"/>
    <w:rsid w:val="00B8283F"/>
    <w:rsid w:val="00B8386B"/>
    <w:rsid w:val="00B83A0D"/>
    <w:rsid w:val="00B83C38"/>
    <w:rsid w:val="00B84249"/>
    <w:rsid w:val="00B84E4B"/>
    <w:rsid w:val="00B855B3"/>
    <w:rsid w:val="00B85E2E"/>
    <w:rsid w:val="00B8656D"/>
    <w:rsid w:val="00B86A8F"/>
    <w:rsid w:val="00B87CB6"/>
    <w:rsid w:val="00B910E3"/>
    <w:rsid w:val="00B91BAF"/>
    <w:rsid w:val="00B91BD8"/>
    <w:rsid w:val="00B926DC"/>
    <w:rsid w:val="00B929D9"/>
    <w:rsid w:val="00B92C2D"/>
    <w:rsid w:val="00B92CD0"/>
    <w:rsid w:val="00B952E9"/>
    <w:rsid w:val="00B956F9"/>
    <w:rsid w:val="00B9702C"/>
    <w:rsid w:val="00B9748D"/>
    <w:rsid w:val="00B97EDA"/>
    <w:rsid w:val="00B97F6A"/>
    <w:rsid w:val="00BA0BA8"/>
    <w:rsid w:val="00BA159D"/>
    <w:rsid w:val="00BA2336"/>
    <w:rsid w:val="00BA42D1"/>
    <w:rsid w:val="00BA6A29"/>
    <w:rsid w:val="00BA7BFB"/>
    <w:rsid w:val="00BA7CE1"/>
    <w:rsid w:val="00BB1FF5"/>
    <w:rsid w:val="00BB335B"/>
    <w:rsid w:val="00BB3B07"/>
    <w:rsid w:val="00BB4905"/>
    <w:rsid w:val="00BB65C6"/>
    <w:rsid w:val="00BC0949"/>
    <w:rsid w:val="00BC0A8A"/>
    <w:rsid w:val="00BC2178"/>
    <w:rsid w:val="00BC2AED"/>
    <w:rsid w:val="00BC2F94"/>
    <w:rsid w:val="00BC3404"/>
    <w:rsid w:val="00BC35A8"/>
    <w:rsid w:val="00BC3FA4"/>
    <w:rsid w:val="00BC411F"/>
    <w:rsid w:val="00BC4924"/>
    <w:rsid w:val="00BC4FC3"/>
    <w:rsid w:val="00BC5D7E"/>
    <w:rsid w:val="00BC65AF"/>
    <w:rsid w:val="00BC669E"/>
    <w:rsid w:val="00BC6D7B"/>
    <w:rsid w:val="00BC6F32"/>
    <w:rsid w:val="00BC747E"/>
    <w:rsid w:val="00BC7482"/>
    <w:rsid w:val="00BC75A9"/>
    <w:rsid w:val="00BD0285"/>
    <w:rsid w:val="00BD0719"/>
    <w:rsid w:val="00BD0DCB"/>
    <w:rsid w:val="00BD1600"/>
    <w:rsid w:val="00BD2A05"/>
    <w:rsid w:val="00BD34D7"/>
    <w:rsid w:val="00BD47E5"/>
    <w:rsid w:val="00BD4A4C"/>
    <w:rsid w:val="00BD4DC3"/>
    <w:rsid w:val="00BD548C"/>
    <w:rsid w:val="00BD563F"/>
    <w:rsid w:val="00BD5840"/>
    <w:rsid w:val="00BD6095"/>
    <w:rsid w:val="00BD6DBD"/>
    <w:rsid w:val="00BD70E2"/>
    <w:rsid w:val="00BD76CB"/>
    <w:rsid w:val="00BD78ED"/>
    <w:rsid w:val="00BD7DE7"/>
    <w:rsid w:val="00BE2E7D"/>
    <w:rsid w:val="00BE373F"/>
    <w:rsid w:val="00BE3A4C"/>
    <w:rsid w:val="00BE464B"/>
    <w:rsid w:val="00BE4E26"/>
    <w:rsid w:val="00BE5137"/>
    <w:rsid w:val="00BE6724"/>
    <w:rsid w:val="00BF059E"/>
    <w:rsid w:val="00BF05A7"/>
    <w:rsid w:val="00BF0685"/>
    <w:rsid w:val="00BF0EF9"/>
    <w:rsid w:val="00BF3DB8"/>
    <w:rsid w:val="00BF3ECC"/>
    <w:rsid w:val="00BF4ECC"/>
    <w:rsid w:val="00BF5B55"/>
    <w:rsid w:val="00BF6143"/>
    <w:rsid w:val="00BF6854"/>
    <w:rsid w:val="00BF6989"/>
    <w:rsid w:val="00BF6A5E"/>
    <w:rsid w:val="00C00788"/>
    <w:rsid w:val="00C00E5A"/>
    <w:rsid w:val="00C01C62"/>
    <w:rsid w:val="00C01F97"/>
    <w:rsid w:val="00C0322A"/>
    <w:rsid w:val="00C04531"/>
    <w:rsid w:val="00C049E5"/>
    <w:rsid w:val="00C058BA"/>
    <w:rsid w:val="00C05AC6"/>
    <w:rsid w:val="00C05B28"/>
    <w:rsid w:val="00C05C13"/>
    <w:rsid w:val="00C07298"/>
    <w:rsid w:val="00C074AE"/>
    <w:rsid w:val="00C10A9B"/>
    <w:rsid w:val="00C10D66"/>
    <w:rsid w:val="00C1160E"/>
    <w:rsid w:val="00C122ED"/>
    <w:rsid w:val="00C126AB"/>
    <w:rsid w:val="00C12B8E"/>
    <w:rsid w:val="00C131A8"/>
    <w:rsid w:val="00C133AD"/>
    <w:rsid w:val="00C15617"/>
    <w:rsid w:val="00C15971"/>
    <w:rsid w:val="00C17080"/>
    <w:rsid w:val="00C17154"/>
    <w:rsid w:val="00C1759F"/>
    <w:rsid w:val="00C1794B"/>
    <w:rsid w:val="00C200AE"/>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E4"/>
    <w:rsid w:val="00C34417"/>
    <w:rsid w:val="00C3514B"/>
    <w:rsid w:val="00C3564A"/>
    <w:rsid w:val="00C36633"/>
    <w:rsid w:val="00C3672F"/>
    <w:rsid w:val="00C375AF"/>
    <w:rsid w:val="00C40A42"/>
    <w:rsid w:val="00C40CDA"/>
    <w:rsid w:val="00C437FB"/>
    <w:rsid w:val="00C4419B"/>
    <w:rsid w:val="00C449C1"/>
    <w:rsid w:val="00C454B2"/>
    <w:rsid w:val="00C45643"/>
    <w:rsid w:val="00C46F8F"/>
    <w:rsid w:val="00C50AA9"/>
    <w:rsid w:val="00C50C5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AAC"/>
    <w:rsid w:val="00C63D34"/>
    <w:rsid w:val="00C6513A"/>
    <w:rsid w:val="00C65452"/>
    <w:rsid w:val="00C65E27"/>
    <w:rsid w:val="00C66376"/>
    <w:rsid w:val="00C6666D"/>
    <w:rsid w:val="00C66B27"/>
    <w:rsid w:val="00C66D28"/>
    <w:rsid w:val="00C66E08"/>
    <w:rsid w:val="00C70038"/>
    <w:rsid w:val="00C71F4F"/>
    <w:rsid w:val="00C72388"/>
    <w:rsid w:val="00C73486"/>
    <w:rsid w:val="00C74B33"/>
    <w:rsid w:val="00C7524A"/>
    <w:rsid w:val="00C764E5"/>
    <w:rsid w:val="00C768C6"/>
    <w:rsid w:val="00C771E1"/>
    <w:rsid w:val="00C777DF"/>
    <w:rsid w:val="00C778A2"/>
    <w:rsid w:val="00C7794B"/>
    <w:rsid w:val="00C77FAE"/>
    <w:rsid w:val="00C802A7"/>
    <w:rsid w:val="00C80AB8"/>
    <w:rsid w:val="00C80FBB"/>
    <w:rsid w:val="00C8150C"/>
    <w:rsid w:val="00C82F4C"/>
    <w:rsid w:val="00C845CC"/>
    <w:rsid w:val="00C85386"/>
    <w:rsid w:val="00C855E0"/>
    <w:rsid w:val="00C85DC7"/>
    <w:rsid w:val="00C862CE"/>
    <w:rsid w:val="00C86AC6"/>
    <w:rsid w:val="00C875CC"/>
    <w:rsid w:val="00C90355"/>
    <w:rsid w:val="00C90892"/>
    <w:rsid w:val="00C9141A"/>
    <w:rsid w:val="00C917ED"/>
    <w:rsid w:val="00C91DBD"/>
    <w:rsid w:val="00C92290"/>
    <w:rsid w:val="00C9267D"/>
    <w:rsid w:val="00C926C7"/>
    <w:rsid w:val="00C9305B"/>
    <w:rsid w:val="00C94C0C"/>
    <w:rsid w:val="00C95070"/>
    <w:rsid w:val="00C9512D"/>
    <w:rsid w:val="00C95222"/>
    <w:rsid w:val="00C95266"/>
    <w:rsid w:val="00C95293"/>
    <w:rsid w:val="00C96CCB"/>
    <w:rsid w:val="00CA03E9"/>
    <w:rsid w:val="00CA1AEF"/>
    <w:rsid w:val="00CA2E03"/>
    <w:rsid w:val="00CA2E59"/>
    <w:rsid w:val="00CA3124"/>
    <w:rsid w:val="00CA37D1"/>
    <w:rsid w:val="00CA4ACA"/>
    <w:rsid w:val="00CA4C6A"/>
    <w:rsid w:val="00CA5440"/>
    <w:rsid w:val="00CA629C"/>
    <w:rsid w:val="00CA6810"/>
    <w:rsid w:val="00CA7EB3"/>
    <w:rsid w:val="00CB0E2E"/>
    <w:rsid w:val="00CB208C"/>
    <w:rsid w:val="00CB234B"/>
    <w:rsid w:val="00CB2784"/>
    <w:rsid w:val="00CB2AF4"/>
    <w:rsid w:val="00CB4F7E"/>
    <w:rsid w:val="00CB65FE"/>
    <w:rsid w:val="00CB66C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6FD7"/>
    <w:rsid w:val="00CC7BB1"/>
    <w:rsid w:val="00CD1B5C"/>
    <w:rsid w:val="00CD2C6D"/>
    <w:rsid w:val="00CD3AC4"/>
    <w:rsid w:val="00CD3C21"/>
    <w:rsid w:val="00CD519C"/>
    <w:rsid w:val="00CD657C"/>
    <w:rsid w:val="00CD667C"/>
    <w:rsid w:val="00CD6FB3"/>
    <w:rsid w:val="00CD71A2"/>
    <w:rsid w:val="00CE04B6"/>
    <w:rsid w:val="00CE0C75"/>
    <w:rsid w:val="00CE2137"/>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402"/>
    <w:rsid w:val="00D027DE"/>
    <w:rsid w:val="00D028D9"/>
    <w:rsid w:val="00D104FD"/>
    <w:rsid w:val="00D11391"/>
    <w:rsid w:val="00D14150"/>
    <w:rsid w:val="00D148A9"/>
    <w:rsid w:val="00D15270"/>
    <w:rsid w:val="00D15BC4"/>
    <w:rsid w:val="00D165B4"/>
    <w:rsid w:val="00D16CBC"/>
    <w:rsid w:val="00D16FE1"/>
    <w:rsid w:val="00D16FF4"/>
    <w:rsid w:val="00D17DFC"/>
    <w:rsid w:val="00D2029A"/>
    <w:rsid w:val="00D22010"/>
    <w:rsid w:val="00D236AF"/>
    <w:rsid w:val="00D23872"/>
    <w:rsid w:val="00D24763"/>
    <w:rsid w:val="00D24BF8"/>
    <w:rsid w:val="00D2507E"/>
    <w:rsid w:val="00D25AD4"/>
    <w:rsid w:val="00D2657B"/>
    <w:rsid w:val="00D27CF3"/>
    <w:rsid w:val="00D304AA"/>
    <w:rsid w:val="00D30C6F"/>
    <w:rsid w:val="00D3236C"/>
    <w:rsid w:val="00D32FA3"/>
    <w:rsid w:val="00D33CF8"/>
    <w:rsid w:val="00D34AF4"/>
    <w:rsid w:val="00D34E14"/>
    <w:rsid w:val="00D350FB"/>
    <w:rsid w:val="00D355F3"/>
    <w:rsid w:val="00D368D8"/>
    <w:rsid w:val="00D370B8"/>
    <w:rsid w:val="00D37234"/>
    <w:rsid w:val="00D37476"/>
    <w:rsid w:val="00D37741"/>
    <w:rsid w:val="00D37D3C"/>
    <w:rsid w:val="00D40DDF"/>
    <w:rsid w:val="00D41F60"/>
    <w:rsid w:val="00D42157"/>
    <w:rsid w:val="00D43D8D"/>
    <w:rsid w:val="00D452B1"/>
    <w:rsid w:val="00D45996"/>
    <w:rsid w:val="00D45C01"/>
    <w:rsid w:val="00D461F9"/>
    <w:rsid w:val="00D46A0B"/>
    <w:rsid w:val="00D46DB5"/>
    <w:rsid w:val="00D50A1B"/>
    <w:rsid w:val="00D514BC"/>
    <w:rsid w:val="00D52498"/>
    <w:rsid w:val="00D548AB"/>
    <w:rsid w:val="00D54FA0"/>
    <w:rsid w:val="00D55C91"/>
    <w:rsid w:val="00D55DF6"/>
    <w:rsid w:val="00D560BF"/>
    <w:rsid w:val="00D56B04"/>
    <w:rsid w:val="00D56C98"/>
    <w:rsid w:val="00D572AD"/>
    <w:rsid w:val="00D600C5"/>
    <w:rsid w:val="00D60CE8"/>
    <w:rsid w:val="00D61619"/>
    <w:rsid w:val="00D631B0"/>
    <w:rsid w:val="00D6668E"/>
    <w:rsid w:val="00D70C8A"/>
    <w:rsid w:val="00D73B9D"/>
    <w:rsid w:val="00D74022"/>
    <w:rsid w:val="00D74498"/>
    <w:rsid w:val="00D75225"/>
    <w:rsid w:val="00D764C3"/>
    <w:rsid w:val="00D80713"/>
    <w:rsid w:val="00D80979"/>
    <w:rsid w:val="00D823C5"/>
    <w:rsid w:val="00D82DDA"/>
    <w:rsid w:val="00D83DAD"/>
    <w:rsid w:val="00D84631"/>
    <w:rsid w:val="00D8537C"/>
    <w:rsid w:val="00D85568"/>
    <w:rsid w:val="00D86C57"/>
    <w:rsid w:val="00D876BC"/>
    <w:rsid w:val="00D87F6B"/>
    <w:rsid w:val="00D9011C"/>
    <w:rsid w:val="00D911BB"/>
    <w:rsid w:val="00D921DF"/>
    <w:rsid w:val="00D92D3C"/>
    <w:rsid w:val="00D93357"/>
    <w:rsid w:val="00D93A17"/>
    <w:rsid w:val="00D93D33"/>
    <w:rsid w:val="00D95228"/>
    <w:rsid w:val="00D96184"/>
    <w:rsid w:val="00D96B69"/>
    <w:rsid w:val="00D96E2D"/>
    <w:rsid w:val="00DA0723"/>
    <w:rsid w:val="00DA0864"/>
    <w:rsid w:val="00DA2527"/>
    <w:rsid w:val="00DA2FA1"/>
    <w:rsid w:val="00DA4F3A"/>
    <w:rsid w:val="00DA6AE6"/>
    <w:rsid w:val="00DA7BBB"/>
    <w:rsid w:val="00DB0901"/>
    <w:rsid w:val="00DB0F9D"/>
    <w:rsid w:val="00DB1822"/>
    <w:rsid w:val="00DB2024"/>
    <w:rsid w:val="00DB2E90"/>
    <w:rsid w:val="00DB4418"/>
    <w:rsid w:val="00DB5220"/>
    <w:rsid w:val="00DB56CA"/>
    <w:rsid w:val="00DB5773"/>
    <w:rsid w:val="00DB6462"/>
    <w:rsid w:val="00DB6C8E"/>
    <w:rsid w:val="00DB70C0"/>
    <w:rsid w:val="00DB7747"/>
    <w:rsid w:val="00DC2598"/>
    <w:rsid w:val="00DC2BDE"/>
    <w:rsid w:val="00DC2DD0"/>
    <w:rsid w:val="00DC2EBD"/>
    <w:rsid w:val="00DC3116"/>
    <w:rsid w:val="00DC4862"/>
    <w:rsid w:val="00DC4A58"/>
    <w:rsid w:val="00DC4BF8"/>
    <w:rsid w:val="00DC670F"/>
    <w:rsid w:val="00DC7150"/>
    <w:rsid w:val="00DD021F"/>
    <w:rsid w:val="00DD2422"/>
    <w:rsid w:val="00DD37F2"/>
    <w:rsid w:val="00DD491F"/>
    <w:rsid w:val="00DD4BAD"/>
    <w:rsid w:val="00DD57C6"/>
    <w:rsid w:val="00DD62FA"/>
    <w:rsid w:val="00DD6D70"/>
    <w:rsid w:val="00DD7154"/>
    <w:rsid w:val="00DD721F"/>
    <w:rsid w:val="00DD773C"/>
    <w:rsid w:val="00DD7CD9"/>
    <w:rsid w:val="00DE03C7"/>
    <w:rsid w:val="00DE0993"/>
    <w:rsid w:val="00DE0AAB"/>
    <w:rsid w:val="00DE1A53"/>
    <w:rsid w:val="00DE1B97"/>
    <w:rsid w:val="00DE2390"/>
    <w:rsid w:val="00DE2FF5"/>
    <w:rsid w:val="00DE42C6"/>
    <w:rsid w:val="00DE486E"/>
    <w:rsid w:val="00DE52BA"/>
    <w:rsid w:val="00DE533B"/>
    <w:rsid w:val="00DF0350"/>
    <w:rsid w:val="00DF15F6"/>
    <w:rsid w:val="00DF1E9C"/>
    <w:rsid w:val="00DF1F61"/>
    <w:rsid w:val="00DF22A3"/>
    <w:rsid w:val="00DF262B"/>
    <w:rsid w:val="00DF29AC"/>
    <w:rsid w:val="00DF3A0A"/>
    <w:rsid w:val="00DF3A13"/>
    <w:rsid w:val="00DF3AFB"/>
    <w:rsid w:val="00DF4011"/>
    <w:rsid w:val="00DF44D9"/>
    <w:rsid w:val="00DF4711"/>
    <w:rsid w:val="00DF4BF1"/>
    <w:rsid w:val="00DF4EE6"/>
    <w:rsid w:val="00DF4F3C"/>
    <w:rsid w:val="00DF5405"/>
    <w:rsid w:val="00DF560C"/>
    <w:rsid w:val="00DF61EE"/>
    <w:rsid w:val="00DF6470"/>
    <w:rsid w:val="00DF7315"/>
    <w:rsid w:val="00DF7451"/>
    <w:rsid w:val="00E00787"/>
    <w:rsid w:val="00E008EE"/>
    <w:rsid w:val="00E00BB9"/>
    <w:rsid w:val="00E017F7"/>
    <w:rsid w:val="00E018FD"/>
    <w:rsid w:val="00E01C9B"/>
    <w:rsid w:val="00E022C2"/>
    <w:rsid w:val="00E02A48"/>
    <w:rsid w:val="00E02CCA"/>
    <w:rsid w:val="00E0384B"/>
    <w:rsid w:val="00E0547B"/>
    <w:rsid w:val="00E0675D"/>
    <w:rsid w:val="00E074AC"/>
    <w:rsid w:val="00E100D3"/>
    <w:rsid w:val="00E1037E"/>
    <w:rsid w:val="00E107A8"/>
    <w:rsid w:val="00E114C9"/>
    <w:rsid w:val="00E122D1"/>
    <w:rsid w:val="00E12CDD"/>
    <w:rsid w:val="00E1341A"/>
    <w:rsid w:val="00E14785"/>
    <w:rsid w:val="00E14BB7"/>
    <w:rsid w:val="00E14CA9"/>
    <w:rsid w:val="00E16475"/>
    <w:rsid w:val="00E16990"/>
    <w:rsid w:val="00E172A4"/>
    <w:rsid w:val="00E1796A"/>
    <w:rsid w:val="00E17C99"/>
    <w:rsid w:val="00E20662"/>
    <w:rsid w:val="00E211F0"/>
    <w:rsid w:val="00E2184F"/>
    <w:rsid w:val="00E2444B"/>
    <w:rsid w:val="00E24B28"/>
    <w:rsid w:val="00E26312"/>
    <w:rsid w:val="00E266CE"/>
    <w:rsid w:val="00E2675C"/>
    <w:rsid w:val="00E27FB1"/>
    <w:rsid w:val="00E30B85"/>
    <w:rsid w:val="00E32470"/>
    <w:rsid w:val="00E33094"/>
    <w:rsid w:val="00E3373D"/>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4856"/>
    <w:rsid w:val="00E4528A"/>
    <w:rsid w:val="00E45F3E"/>
    <w:rsid w:val="00E47536"/>
    <w:rsid w:val="00E47702"/>
    <w:rsid w:val="00E504CA"/>
    <w:rsid w:val="00E5051D"/>
    <w:rsid w:val="00E50531"/>
    <w:rsid w:val="00E528BF"/>
    <w:rsid w:val="00E536AE"/>
    <w:rsid w:val="00E54EDF"/>
    <w:rsid w:val="00E55BF1"/>
    <w:rsid w:val="00E561B3"/>
    <w:rsid w:val="00E570F5"/>
    <w:rsid w:val="00E57E1E"/>
    <w:rsid w:val="00E610D3"/>
    <w:rsid w:val="00E61782"/>
    <w:rsid w:val="00E62424"/>
    <w:rsid w:val="00E63C3A"/>
    <w:rsid w:val="00E642F8"/>
    <w:rsid w:val="00E65D02"/>
    <w:rsid w:val="00E65D3A"/>
    <w:rsid w:val="00E66231"/>
    <w:rsid w:val="00E66AB6"/>
    <w:rsid w:val="00E67A44"/>
    <w:rsid w:val="00E70398"/>
    <w:rsid w:val="00E71601"/>
    <w:rsid w:val="00E727AB"/>
    <w:rsid w:val="00E72D22"/>
    <w:rsid w:val="00E74C6D"/>
    <w:rsid w:val="00E75CAC"/>
    <w:rsid w:val="00E763A8"/>
    <w:rsid w:val="00E7675F"/>
    <w:rsid w:val="00E81EEF"/>
    <w:rsid w:val="00E83AD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7788"/>
    <w:rsid w:val="00EA0DA8"/>
    <w:rsid w:val="00EA152A"/>
    <w:rsid w:val="00EA179C"/>
    <w:rsid w:val="00EA1B6D"/>
    <w:rsid w:val="00EA301E"/>
    <w:rsid w:val="00EA3184"/>
    <w:rsid w:val="00EA3FC0"/>
    <w:rsid w:val="00EA4BAD"/>
    <w:rsid w:val="00EA4EF4"/>
    <w:rsid w:val="00EA50AF"/>
    <w:rsid w:val="00EA53F0"/>
    <w:rsid w:val="00EA606C"/>
    <w:rsid w:val="00EA77F0"/>
    <w:rsid w:val="00EA7BAC"/>
    <w:rsid w:val="00EB15FC"/>
    <w:rsid w:val="00EB18F2"/>
    <w:rsid w:val="00EB2973"/>
    <w:rsid w:val="00EB2ECF"/>
    <w:rsid w:val="00EB48B4"/>
    <w:rsid w:val="00EB4F01"/>
    <w:rsid w:val="00EB51D4"/>
    <w:rsid w:val="00EB5F49"/>
    <w:rsid w:val="00EB6268"/>
    <w:rsid w:val="00EB64B9"/>
    <w:rsid w:val="00EB656E"/>
    <w:rsid w:val="00EB6646"/>
    <w:rsid w:val="00EB6D93"/>
    <w:rsid w:val="00EC2238"/>
    <w:rsid w:val="00EC2373"/>
    <w:rsid w:val="00EC24B8"/>
    <w:rsid w:val="00EC4ED3"/>
    <w:rsid w:val="00EC5CE4"/>
    <w:rsid w:val="00EC6027"/>
    <w:rsid w:val="00EC6738"/>
    <w:rsid w:val="00EC79FF"/>
    <w:rsid w:val="00EC7AA7"/>
    <w:rsid w:val="00EC7B82"/>
    <w:rsid w:val="00ED0807"/>
    <w:rsid w:val="00ED1D3F"/>
    <w:rsid w:val="00ED2770"/>
    <w:rsid w:val="00ED3EA1"/>
    <w:rsid w:val="00ED4254"/>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E65A0"/>
    <w:rsid w:val="00EE6842"/>
    <w:rsid w:val="00EF0EEA"/>
    <w:rsid w:val="00EF12A9"/>
    <w:rsid w:val="00EF194C"/>
    <w:rsid w:val="00EF1991"/>
    <w:rsid w:val="00EF2CAC"/>
    <w:rsid w:val="00EF3B78"/>
    <w:rsid w:val="00EF4B10"/>
    <w:rsid w:val="00EF4C08"/>
    <w:rsid w:val="00EF51FD"/>
    <w:rsid w:val="00EF5C09"/>
    <w:rsid w:val="00EF691F"/>
    <w:rsid w:val="00EF6AB7"/>
    <w:rsid w:val="00EF74D6"/>
    <w:rsid w:val="00EF76F0"/>
    <w:rsid w:val="00F00484"/>
    <w:rsid w:val="00F006ED"/>
    <w:rsid w:val="00F0253A"/>
    <w:rsid w:val="00F02BE8"/>
    <w:rsid w:val="00F03CB1"/>
    <w:rsid w:val="00F03FD6"/>
    <w:rsid w:val="00F04336"/>
    <w:rsid w:val="00F053F0"/>
    <w:rsid w:val="00F05680"/>
    <w:rsid w:val="00F05812"/>
    <w:rsid w:val="00F05BD0"/>
    <w:rsid w:val="00F10025"/>
    <w:rsid w:val="00F1098F"/>
    <w:rsid w:val="00F10D35"/>
    <w:rsid w:val="00F11167"/>
    <w:rsid w:val="00F12547"/>
    <w:rsid w:val="00F130B1"/>
    <w:rsid w:val="00F13213"/>
    <w:rsid w:val="00F138D7"/>
    <w:rsid w:val="00F13B83"/>
    <w:rsid w:val="00F145F7"/>
    <w:rsid w:val="00F14DD3"/>
    <w:rsid w:val="00F152CB"/>
    <w:rsid w:val="00F153A6"/>
    <w:rsid w:val="00F15844"/>
    <w:rsid w:val="00F15875"/>
    <w:rsid w:val="00F15F21"/>
    <w:rsid w:val="00F16A5E"/>
    <w:rsid w:val="00F16B3E"/>
    <w:rsid w:val="00F16F25"/>
    <w:rsid w:val="00F1704D"/>
    <w:rsid w:val="00F17216"/>
    <w:rsid w:val="00F20756"/>
    <w:rsid w:val="00F23DD2"/>
    <w:rsid w:val="00F23FD7"/>
    <w:rsid w:val="00F247AE"/>
    <w:rsid w:val="00F24D7A"/>
    <w:rsid w:val="00F24FD6"/>
    <w:rsid w:val="00F26FB5"/>
    <w:rsid w:val="00F30827"/>
    <w:rsid w:val="00F30D4F"/>
    <w:rsid w:val="00F31278"/>
    <w:rsid w:val="00F3148E"/>
    <w:rsid w:val="00F31FE1"/>
    <w:rsid w:val="00F322E9"/>
    <w:rsid w:val="00F3282B"/>
    <w:rsid w:val="00F33891"/>
    <w:rsid w:val="00F339DD"/>
    <w:rsid w:val="00F34920"/>
    <w:rsid w:val="00F3651D"/>
    <w:rsid w:val="00F37A28"/>
    <w:rsid w:val="00F37EAD"/>
    <w:rsid w:val="00F413A1"/>
    <w:rsid w:val="00F43EDD"/>
    <w:rsid w:val="00F4417D"/>
    <w:rsid w:val="00F447B9"/>
    <w:rsid w:val="00F44B27"/>
    <w:rsid w:val="00F46367"/>
    <w:rsid w:val="00F466F6"/>
    <w:rsid w:val="00F46B67"/>
    <w:rsid w:val="00F46D43"/>
    <w:rsid w:val="00F47770"/>
    <w:rsid w:val="00F47D55"/>
    <w:rsid w:val="00F505D5"/>
    <w:rsid w:val="00F52492"/>
    <w:rsid w:val="00F53CB1"/>
    <w:rsid w:val="00F5404E"/>
    <w:rsid w:val="00F54145"/>
    <w:rsid w:val="00F54622"/>
    <w:rsid w:val="00F55385"/>
    <w:rsid w:val="00F57172"/>
    <w:rsid w:val="00F60CA5"/>
    <w:rsid w:val="00F60D35"/>
    <w:rsid w:val="00F615A3"/>
    <w:rsid w:val="00F62EAF"/>
    <w:rsid w:val="00F6337A"/>
    <w:rsid w:val="00F6355F"/>
    <w:rsid w:val="00F65C45"/>
    <w:rsid w:val="00F65E83"/>
    <w:rsid w:val="00F6680E"/>
    <w:rsid w:val="00F67D04"/>
    <w:rsid w:val="00F70A36"/>
    <w:rsid w:val="00F711B5"/>
    <w:rsid w:val="00F71616"/>
    <w:rsid w:val="00F73C04"/>
    <w:rsid w:val="00F74B23"/>
    <w:rsid w:val="00F74B92"/>
    <w:rsid w:val="00F75363"/>
    <w:rsid w:val="00F76D4F"/>
    <w:rsid w:val="00F772B6"/>
    <w:rsid w:val="00F807CB"/>
    <w:rsid w:val="00F818BE"/>
    <w:rsid w:val="00F83D1E"/>
    <w:rsid w:val="00F856C0"/>
    <w:rsid w:val="00F85CC1"/>
    <w:rsid w:val="00F8631A"/>
    <w:rsid w:val="00F8651B"/>
    <w:rsid w:val="00F868A3"/>
    <w:rsid w:val="00F90E41"/>
    <w:rsid w:val="00F91524"/>
    <w:rsid w:val="00F91CB4"/>
    <w:rsid w:val="00F92780"/>
    <w:rsid w:val="00F95BFA"/>
    <w:rsid w:val="00F95E1A"/>
    <w:rsid w:val="00F966F1"/>
    <w:rsid w:val="00F96F8B"/>
    <w:rsid w:val="00F97063"/>
    <w:rsid w:val="00F97564"/>
    <w:rsid w:val="00F978B1"/>
    <w:rsid w:val="00F978DF"/>
    <w:rsid w:val="00FA141A"/>
    <w:rsid w:val="00FA1A53"/>
    <w:rsid w:val="00FA1C7F"/>
    <w:rsid w:val="00FA1D42"/>
    <w:rsid w:val="00FA21F1"/>
    <w:rsid w:val="00FA274E"/>
    <w:rsid w:val="00FA344D"/>
    <w:rsid w:val="00FA39D9"/>
    <w:rsid w:val="00FA3A4F"/>
    <w:rsid w:val="00FA4320"/>
    <w:rsid w:val="00FA6849"/>
    <w:rsid w:val="00FA6CEE"/>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2360"/>
    <w:rsid w:val="00FC4216"/>
    <w:rsid w:val="00FC4C2B"/>
    <w:rsid w:val="00FC5AD0"/>
    <w:rsid w:val="00FC6872"/>
    <w:rsid w:val="00FD0ADC"/>
    <w:rsid w:val="00FD0BC3"/>
    <w:rsid w:val="00FD1EA8"/>
    <w:rsid w:val="00FD1EE6"/>
    <w:rsid w:val="00FD2D1F"/>
    <w:rsid w:val="00FD411F"/>
    <w:rsid w:val="00FD4745"/>
    <w:rsid w:val="00FD50AC"/>
    <w:rsid w:val="00FD599C"/>
    <w:rsid w:val="00FD65B6"/>
    <w:rsid w:val="00FD7E28"/>
    <w:rsid w:val="00FE1582"/>
    <w:rsid w:val="00FE1837"/>
    <w:rsid w:val="00FE2FA5"/>
    <w:rsid w:val="00FE3173"/>
    <w:rsid w:val="00FE4005"/>
    <w:rsid w:val="00FE46FF"/>
    <w:rsid w:val="00FE6A46"/>
    <w:rsid w:val="00FE70C0"/>
    <w:rsid w:val="00FE73A0"/>
    <w:rsid w:val="00FE7540"/>
    <w:rsid w:val="00FE763A"/>
    <w:rsid w:val="00FE792D"/>
    <w:rsid w:val="00FF199F"/>
    <w:rsid w:val="00FF22B9"/>
    <w:rsid w:val="00FF3268"/>
    <w:rsid w:val="00FF3756"/>
    <w:rsid w:val="00FF42CD"/>
    <w:rsid w:val="00FF4D39"/>
    <w:rsid w:val="00FF5259"/>
    <w:rsid w:val="00FF55A7"/>
    <w:rsid w:val="00FF64A9"/>
    <w:rsid w:val="00FF68D9"/>
    <w:rsid w:val="037A1D42"/>
    <w:rsid w:val="054D0554"/>
    <w:rsid w:val="05C2FE5C"/>
    <w:rsid w:val="07600D5B"/>
    <w:rsid w:val="127AC1AC"/>
    <w:rsid w:val="151F61DB"/>
    <w:rsid w:val="15D48E1A"/>
    <w:rsid w:val="1676D2C5"/>
    <w:rsid w:val="1B7EC94E"/>
    <w:rsid w:val="27D5BDE5"/>
    <w:rsid w:val="292A402C"/>
    <w:rsid w:val="2D66ABE7"/>
    <w:rsid w:val="302D7FE1"/>
    <w:rsid w:val="314E479D"/>
    <w:rsid w:val="37C5875E"/>
    <w:rsid w:val="39595982"/>
    <w:rsid w:val="3B522048"/>
    <w:rsid w:val="3F29F20F"/>
    <w:rsid w:val="3FED98FA"/>
    <w:rsid w:val="41064137"/>
    <w:rsid w:val="41BD3034"/>
    <w:rsid w:val="4CD841FD"/>
    <w:rsid w:val="4D84AF8E"/>
    <w:rsid w:val="4E9B70C1"/>
    <w:rsid w:val="4F1D8905"/>
    <w:rsid w:val="50BF174D"/>
    <w:rsid w:val="52B21A23"/>
    <w:rsid w:val="5331FD01"/>
    <w:rsid w:val="539036C1"/>
    <w:rsid w:val="53F0FA28"/>
    <w:rsid w:val="57AB5E44"/>
    <w:rsid w:val="58C17215"/>
    <w:rsid w:val="58C46B4B"/>
    <w:rsid w:val="59B82E3E"/>
    <w:rsid w:val="5BE2E3B0"/>
    <w:rsid w:val="634A1707"/>
    <w:rsid w:val="7938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94221E1D-2479-493A-A47D-21E7A77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58672813">
      <w:bodyDiv w:val="1"/>
      <w:marLeft w:val="0"/>
      <w:marRight w:val="0"/>
      <w:marTop w:val="0"/>
      <w:marBottom w:val="0"/>
      <w:divBdr>
        <w:top w:val="none" w:sz="0" w:space="0" w:color="auto"/>
        <w:left w:val="none" w:sz="0" w:space="0" w:color="auto"/>
        <w:bottom w:val="none" w:sz="0" w:space="0" w:color="auto"/>
        <w:right w:val="none" w:sz="0" w:space="0" w:color="auto"/>
      </w:divBdr>
      <w:divsChild>
        <w:div w:id="54359262">
          <w:marLeft w:val="0"/>
          <w:marRight w:val="0"/>
          <w:marTop w:val="0"/>
          <w:marBottom w:val="0"/>
          <w:divBdr>
            <w:top w:val="none" w:sz="0" w:space="0" w:color="auto"/>
            <w:left w:val="none" w:sz="0" w:space="0" w:color="auto"/>
            <w:bottom w:val="none" w:sz="0" w:space="0" w:color="auto"/>
            <w:right w:val="none" w:sz="0" w:space="0" w:color="auto"/>
          </w:divBdr>
        </w:div>
        <w:div w:id="589000267">
          <w:marLeft w:val="0"/>
          <w:marRight w:val="0"/>
          <w:marTop w:val="0"/>
          <w:marBottom w:val="0"/>
          <w:divBdr>
            <w:top w:val="none" w:sz="0" w:space="0" w:color="auto"/>
            <w:left w:val="none" w:sz="0" w:space="0" w:color="auto"/>
            <w:bottom w:val="none" w:sz="0" w:space="0" w:color="auto"/>
            <w:right w:val="none" w:sz="0" w:space="0" w:color="auto"/>
          </w:divBdr>
        </w:div>
      </w:divsChild>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gov/dcf/providers/fcp/EnlightenMENT-Program-Manu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150E9D85B843429B79EC96770267D4" ma:contentTypeVersion="16" ma:contentTypeDescription="Create a new document." ma:contentTypeScope="" ma:versionID="ad238977738c69ff0dc91997fbcc5d14">
  <xsd:schema xmlns:xsd="http://www.w3.org/2001/XMLSchema" xmlns:xs="http://www.w3.org/2001/XMLSchema" xmlns:p="http://schemas.microsoft.com/office/2006/metadata/properties" xmlns:ns2="d2526981-96ad-4915-a5a8-b4ac62b49188" xmlns:ns3="93c030aa-4501-4e96-bbe4-f66184786b61" targetNamespace="http://schemas.microsoft.com/office/2006/metadata/properties" ma:root="true" ma:fieldsID="90f5d9d3994e8cc5c151cf1c464f54ba" ns2:_="" ns3:_="">
    <xsd:import namespace="d2526981-96ad-4915-a5a8-b4ac62b49188"/>
    <xsd:import namespace="93c030aa-4501-4e96-bbe4-f66184786b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26981-96ad-4915-a5a8-b4ac62b4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030aa-4501-4e96-bbe4-f66184786b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e7e8da-d6f6-4fa3-bf6b-b25f4bae617a}" ma:internalName="TaxCatchAll" ma:showField="CatchAllData" ma:web="93c030aa-4501-4e96-bbe4-f66184786b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c030aa-4501-4e96-bbe4-f66184786b61" xsi:nil="true"/>
    <lcf76f155ced4ddcb4097134ff3c332f xmlns="d2526981-96ad-4915-a5a8-b4ac62b49188">
      <Terms xmlns="http://schemas.microsoft.com/office/infopath/2007/PartnerControls"/>
    </lcf76f155ced4ddcb4097134ff3c332f>
    <SharedWithUsers xmlns="93c030aa-4501-4e96-bbe4-f66184786b61">
      <UserInfo>
        <DisplayName>Guarda, Daniela [DCF]</DisplayName>
        <AccountId>12</AccountId>
        <AccountType/>
      </UserInfo>
      <UserInfo>
        <DisplayName>Freeman, Tourae [DCF]</DisplayName>
        <AccountId>279</AccountId>
        <AccountType/>
      </UserInfo>
      <UserInfo>
        <DisplayName>Altomari, Emel [DCF]</DisplayName>
        <AccountId>13</AccountId>
        <AccountType/>
      </UserInfo>
      <UserInfo>
        <DisplayName>Rhodes, Stephanie [DCF]</DisplayName>
        <AccountId>297</AccountId>
        <AccountType/>
      </UserInfo>
    </SharedWithUsers>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11A8C773-A646-4934-888C-6A5D0EE36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26981-96ad-4915-a5a8-b4ac62b49188"/>
    <ds:schemaRef ds:uri="93c030aa-4501-4e96-bbe4-f66184786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69E67-F910-40F2-957E-0B58ECB88FE9}">
  <ds:schemaRefs>
    <ds:schemaRef ds:uri="http://schemas.microsoft.com/sharepoint/v3/contenttype/forms"/>
  </ds:schemaRefs>
</ds:datastoreItem>
</file>

<file path=customXml/itemProps4.xml><?xml version="1.0" encoding="utf-8"?>
<ds:datastoreItem xmlns:ds="http://schemas.openxmlformats.org/officeDocument/2006/customXml" ds:itemID="{9A89BA79-4F22-403A-A515-2E4C1F442876}">
  <ds:schemaRefs>
    <ds:schemaRef ds:uri="http://schemas.microsoft.com/office/2006/metadata/properties"/>
    <ds:schemaRef ds:uri="http://schemas.microsoft.com/office/infopath/2007/PartnerControls"/>
    <ds:schemaRef ds:uri="93c030aa-4501-4e96-bbe4-f66184786b61"/>
    <ds:schemaRef ds:uri="d2526981-96ad-4915-a5a8-b4ac62b4918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5087</Words>
  <Characters>29001</Characters>
  <Application>Microsoft Office Word</Application>
  <DocSecurity>8</DocSecurity>
  <Lines>241</Lines>
  <Paragraphs>68</Paragraphs>
  <ScaleCrop>false</ScaleCrop>
  <Company>NJ Department of Human Services</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13</cp:revision>
  <cp:lastPrinted>2023-05-31T14:45:00Z</cp:lastPrinted>
  <dcterms:created xsi:type="dcterms:W3CDTF">2024-04-25T19:50:00Z</dcterms:created>
  <dcterms:modified xsi:type="dcterms:W3CDTF">2024-04-25T20:10:00Z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0x01010067150E9D85B843429B79EC96770267D4</vt:lpwstr>
  </property>
  <property fmtid="{D5CDD505-2E9C-101B-9397-08002B2CF9AE}" pid="3" name="MediaServiceImageTags">
    <vt:lpwstr/>
  </property>
</Properties>
</file>