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523CFB" w:rsidRDefault="006C4429" w:rsidP="00CC0B3C">
      <w:pPr>
        <w:jc w:val="center"/>
        <w:rPr>
          <w:rFonts w:ascii="Arial" w:hAnsi="Arial" w:cs="Arial"/>
          <w:bCs/>
          <w:kern w:val="36"/>
          <w:sz w:val="28"/>
          <w:szCs w:val="28"/>
        </w:rPr>
      </w:pPr>
      <w:r>
        <w:rPr>
          <w:noProof/>
        </w:rPr>
        <w:drawing>
          <wp:inline distT="0" distB="0" distL="0" distR="0" wp14:anchorId="172F9F46" wp14:editId="0403F798">
            <wp:extent cx="3848100" cy="790575"/>
            <wp:effectExtent l="0" t="0" r="0" b="0"/>
            <wp:docPr id="1"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Pr="00655D8B" w:rsidRDefault="003C1F8F" w:rsidP="0032156B">
      <w:pPr>
        <w:spacing w:before="100" w:beforeAutospacing="1" w:after="100" w:afterAutospacing="1"/>
        <w:jc w:val="center"/>
        <w:outlineLvl w:val="0"/>
        <w:rPr>
          <w:rFonts w:ascii="Arial" w:hAnsi="Arial" w:cs="Arial"/>
          <w:b/>
          <w:bCs/>
          <w:kern w:val="36"/>
          <w:sz w:val="36"/>
          <w:szCs w:val="36"/>
        </w:rPr>
      </w:pPr>
    </w:p>
    <w:p w14:paraId="4DA2CEAE" w14:textId="77777777" w:rsidR="0089433D" w:rsidRPr="00655D8B" w:rsidRDefault="0089433D" w:rsidP="00CC0B3C">
      <w:pPr>
        <w:jc w:val="center"/>
        <w:outlineLvl w:val="0"/>
        <w:rPr>
          <w:rFonts w:ascii="Arial" w:hAnsi="Arial" w:cs="Arial"/>
          <w:szCs w:val="24"/>
        </w:rPr>
      </w:pPr>
      <w:r w:rsidRPr="00655D8B">
        <w:rPr>
          <w:rFonts w:ascii="Arial" w:hAnsi="Arial" w:cs="Arial"/>
          <w:b/>
          <w:bCs/>
          <w:sz w:val="32"/>
          <w:szCs w:val="32"/>
          <w:u w:val="single"/>
        </w:rPr>
        <w:t>Required Performance and Staffing Deliverables</w:t>
      </w:r>
    </w:p>
    <w:p w14:paraId="79DFCB70" w14:textId="77777777" w:rsidR="0089433D" w:rsidRPr="00726591" w:rsidRDefault="0089433D" w:rsidP="0089433D">
      <w:pPr>
        <w:spacing w:before="100" w:beforeAutospacing="1" w:after="100" w:afterAutospacing="1"/>
        <w:jc w:val="center"/>
        <w:rPr>
          <w:rFonts w:ascii="Arial" w:hAnsi="Arial" w:cs="Arial"/>
          <w:b/>
          <w:sz w:val="32"/>
          <w:szCs w:val="32"/>
        </w:rPr>
      </w:pPr>
      <w:r w:rsidRPr="00C56931">
        <w:rPr>
          <w:rFonts w:ascii="Arial" w:hAnsi="Arial" w:cs="Arial"/>
          <w:b/>
          <w:sz w:val="32"/>
          <w:szCs w:val="32"/>
        </w:rPr>
        <w:t>for</w:t>
      </w:r>
    </w:p>
    <w:p w14:paraId="5CF5498C" w14:textId="72D1E694" w:rsidR="003250E5" w:rsidRPr="00655D8B" w:rsidRDefault="003250E5" w:rsidP="003250E5">
      <w:pPr>
        <w:spacing w:before="100" w:beforeAutospacing="1" w:after="100" w:afterAutospacing="1"/>
        <w:jc w:val="center"/>
        <w:outlineLvl w:val="0"/>
        <w:rPr>
          <w:rFonts w:ascii="Arial" w:hAnsi="Arial" w:cs="Arial"/>
          <w:b/>
          <w:bCs/>
          <w:kern w:val="36"/>
          <w:sz w:val="32"/>
          <w:szCs w:val="32"/>
        </w:rPr>
      </w:pPr>
      <w:r w:rsidRPr="00655D8B">
        <w:rPr>
          <w:rFonts w:ascii="Arial" w:hAnsi="Arial" w:cs="Arial"/>
          <w:b/>
          <w:bCs/>
          <w:kern w:val="36"/>
          <w:sz w:val="32"/>
          <w:szCs w:val="32"/>
        </w:rPr>
        <w:t xml:space="preserve">Keeping Families Together </w:t>
      </w:r>
      <w:r w:rsidR="00443C39">
        <w:rPr>
          <w:rFonts w:ascii="Arial" w:hAnsi="Arial" w:cs="Arial"/>
          <w:b/>
          <w:bCs/>
          <w:kern w:val="36"/>
          <w:sz w:val="32"/>
          <w:szCs w:val="32"/>
        </w:rPr>
        <w:t>– Union County</w:t>
      </w:r>
    </w:p>
    <w:p w14:paraId="590E094E" w14:textId="604F9524" w:rsidR="0089433D" w:rsidRPr="00655D8B" w:rsidRDefault="0089433D" w:rsidP="0089433D">
      <w:pPr>
        <w:spacing w:before="100" w:beforeAutospacing="1" w:after="100" w:afterAutospacing="1"/>
        <w:jc w:val="center"/>
        <w:rPr>
          <w:rFonts w:ascii="Arial" w:hAnsi="Arial" w:cs="Arial"/>
          <w:b/>
          <w:sz w:val="32"/>
          <w:szCs w:val="32"/>
        </w:rPr>
      </w:pPr>
      <w:r w:rsidRPr="00655D8B">
        <w:rPr>
          <w:rFonts w:ascii="Arial" w:hAnsi="Arial" w:cs="Arial"/>
          <w:b/>
          <w:sz w:val="32"/>
          <w:szCs w:val="32"/>
        </w:rPr>
        <w:t xml:space="preserve">Effective </w:t>
      </w:r>
      <w:r w:rsidR="003E17ED" w:rsidRPr="00655D8B">
        <w:rPr>
          <w:rFonts w:ascii="Arial" w:hAnsi="Arial" w:cs="Arial"/>
          <w:b/>
          <w:sz w:val="32"/>
          <w:szCs w:val="32"/>
        </w:rPr>
        <w:t xml:space="preserve">Date: </w:t>
      </w:r>
      <w:r w:rsidR="00B61647">
        <w:rPr>
          <w:rFonts w:ascii="Arial" w:hAnsi="Arial" w:cs="Arial"/>
          <w:b/>
          <w:sz w:val="32"/>
          <w:szCs w:val="32"/>
        </w:rPr>
        <w:t>July 1, 202</w:t>
      </w:r>
      <w:r w:rsidR="0079069A">
        <w:rPr>
          <w:rFonts w:ascii="Arial" w:hAnsi="Arial" w:cs="Arial"/>
          <w:b/>
          <w:sz w:val="32"/>
          <w:szCs w:val="32"/>
        </w:rPr>
        <w:t>4</w:t>
      </w:r>
    </w:p>
    <w:p w14:paraId="17ECF9F8" w14:textId="77777777" w:rsidR="0089433D" w:rsidRPr="00655D8B" w:rsidRDefault="0089433D" w:rsidP="0089433D">
      <w:pPr>
        <w:jc w:val="center"/>
        <w:outlineLvl w:val="0"/>
        <w:rPr>
          <w:rFonts w:ascii="Arial" w:hAnsi="Arial" w:cs="Arial"/>
          <w:b/>
          <w:sz w:val="22"/>
          <w:szCs w:val="22"/>
          <w:u w:val="single"/>
        </w:rPr>
      </w:pPr>
      <w:r w:rsidRPr="00655D8B">
        <w:rPr>
          <w:rFonts w:ascii="Arial" w:hAnsi="Arial" w:cs="Arial"/>
          <w:b/>
          <w:sz w:val="22"/>
          <w:szCs w:val="22"/>
          <w:u w:val="single"/>
        </w:rPr>
        <w:t>TABLE OF CONTENTS</w:t>
      </w:r>
    </w:p>
    <w:p w14:paraId="793E648D" w14:textId="77777777" w:rsidR="0089433D" w:rsidRPr="00655D8B" w:rsidRDefault="0089433D" w:rsidP="0089433D">
      <w:pPr>
        <w:jc w:val="center"/>
        <w:outlineLvl w:val="0"/>
        <w:rPr>
          <w:rFonts w:ascii="Arial" w:hAnsi="Arial" w:cs="Arial"/>
          <w:b/>
          <w:sz w:val="22"/>
          <w:szCs w:val="22"/>
          <w:u w:val="single"/>
        </w:rPr>
      </w:pPr>
    </w:p>
    <w:p w14:paraId="69A45DAC" w14:textId="77777777" w:rsidR="0089433D" w:rsidRPr="00655D8B" w:rsidRDefault="0089433D" w:rsidP="0089433D">
      <w:pPr>
        <w:jc w:val="center"/>
        <w:outlineLvl w:val="0"/>
        <w:rPr>
          <w:rFonts w:ascii="Arial" w:hAnsi="Arial" w:cs="Arial"/>
          <w:b/>
          <w:sz w:val="22"/>
          <w:szCs w:val="22"/>
          <w:u w:val="single"/>
        </w:rPr>
      </w:pPr>
    </w:p>
    <w:p w14:paraId="61AA716A" w14:textId="77777777" w:rsidR="0089433D" w:rsidRPr="00655D8B" w:rsidRDefault="0089433D" w:rsidP="0089433D">
      <w:pPr>
        <w:jc w:val="center"/>
        <w:outlineLvl w:val="0"/>
        <w:rPr>
          <w:rFonts w:ascii="Arial" w:hAnsi="Arial" w:cs="Arial"/>
          <w:b/>
          <w:sz w:val="22"/>
          <w:szCs w:val="22"/>
          <w:u w:val="single"/>
        </w:rPr>
      </w:pPr>
    </w:p>
    <w:p w14:paraId="62CDD8DB" w14:textId="5833D568" w:rsidR="0089433D" w:rsidRPr="00655D8B" w:rsidRDefault="0089433D" w:rsidP="0089433D">
      <w:pPr>
        <w:outlineLvl w:val="0"/>
        <w:rPr>
          <w:rFonts w:ascii="Arial" w:hAnsi="Arial" w:cs="Arial"/>
          <w:b/>
          <w:sz w:val="22"/>
          <w:szCs w:val="22"/>
          <w:u w:val="single"/>
        </w:rPr>
      </w:pPr>
      <w:r w:rsidRPr="00655D8B">
        <w:rPr>
          <w:rFonts w:ascii="Arial" w:hAnsi="Arial" w:cs="Arial"/>
          <w:b/>
          <w:sz w:val="22"/>
          <w:szCs w:val="22"/>
          <w:u w:val="single"/>
        </w:rPr>
        <w:t xml:space="preserve">Section I - </w:t>
      </w:r>
      <w:r w:rsidRPr="00655D8B">
        <w:rPr>
          <w:rFonts w:ascii="Arial" w:hAnsi="Arial" w:cs="Arial"/>
          <w:b/>
          <w:bCs/>
          <w:sz w:val="22"/>
          <w:szCs w:val="22"/>
        </w:rPr>
        <w:t>Summary Program Description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1</w:t>
      </w:r>
    </w:p>
    <w:p w14:paraId="0E05323D"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 xml:space="preserve">                                                                                 </w:t>
      </w:r>
      <w:r w:rsidRPr="00655D8B">
        <w:rPr>
          <w:rFonts w:ascii="Arial" w:hAnsi="Arial" w:cs="Arial"/>
          <w:sz w:val="22"/>
          <w:szCs w:val="22"/>
        </w:rPr>
        <w:tab/>
      </w:r>
    </w:p>
    <w:p w14:paraId="7864F81E" w14:textId="77777777"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II</w:t>
      </w:r>
      <w:r w:rsidRPr="00655D8B">
        <w:rPr>
          <w:rFonts w:ascii="Arial" w:hAnsi="Arial" w:cs="Arial"/>
          <w:b/>
          <w:bCs/>
          <w:sz w:val="22"/>
          <w:szCs w:val="22"/>
        </w:rPr>
        <w:t xml:space="preserve"> - Required Performance and Staffing Deliverables</w:t>
      </w:r>
    </w:p>
    <w:p w14:paraId="548F8C4F"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2206A4D1" w14:textId="4C709AB1"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Subject Matter</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w:t>
      </w:r>
      <w:r w:rsidR="004C34D4">
        <w:rPr>
          <w:rFonts w:ascii="Arial" w:hAnsi="Arial" w:cs="Arial"/>
          <w:sz w:val="22"/>
          <w:szCs w:val="22"/>
        </w:rPr>
        <w:t>1</w:t>
      </w:r>
    </w:p>
    <w:p w14:paraId="73EDB1E6" w14:textId="0080539C"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Target Population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CF50AC">
        <w:rPr>
          <w:rFonts w:ascii="Arial" w:hAnsi="Arial" w:cs="Arial"/>
          <w:sz w:val="22"/>
          <w:szCs w:val="22"/>
        </w:rPr>
        <w:t xml:space="preserve"> 3 </w:t>
      </w:r>
    </w:p>
    <w:p w14:paraId="00CECBCE" w14:textId="5E63C1DA" w:rsidR="0089433D" w:rsidRPr="00655D8B" w:rsidRDefault="0089433D" w:rsidP="00DB17BE">
      <w:pPr>
        <w:pStyle w:val="ListParagraph"/>
        <w:numPr>
          <w:ilvl w:val="0"/>
          <w:numId w:val="3"/>
        </w:numPr>
        <w:outlineLvl w:val="0"/>
        <w:rPr>
          <w:rFonts w:ascii="Arial" w:hAnsi="Arial" w:cs="Arial"/>
          <w:sz w:val="22"/>
          <w:szCs w:val="22"/>
        </w:rPr>
      </w:pPr>
      <w:proofErr w:type="spellStart"/>
      <w:r w:rsidRPr="00655D8B">
        <w:rPr>
          <w:rFonts w:ascii="Arial" w:hAnsi="Arial" w:cs="Arial"/>
          <w:sz w:val="22"/>
          <w:szCs w:val="22"/>
          <w:lang w:val="fr-FR"/>
        </w:rPr>
        <w:t>Activities</w:t>
      </w:r>
      <w:proofErr w:type="spellEnd"/>
      <w:r w:rsidRPr="00655D8B">
        <w:rPr>
          <w:rFonts w:ascii="Arial" w:hAnsi="Arial" w:cs="Arial"/>
          <w:sz w:val="22"/>
          <w:szCs w:val="22"/>
        </w:rPr>
        <w:t xml:space="preserve">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D4620">
        <w:rPr>
          <w:rFonts w:ascii="Arial" w:hAnsi="Arial" w:cs="Arial"/>
          <w:sz w:val="22"/>
          <w:szCs w:val="22"/>
        </w:rPr>
        <w:t xml:space="preserve"> </w:t>
      </w:r>
      <w:r w:rsidR="009848E9">
        <w:rPr>
          <w:rFonts w:ascii="Arial" w:hAnsi="Arial" w:cs="Arial"/>
          <w:sz w:val="22"/>
          <w:szCs w:val="22"/>
        </w:rPr>
        <w:t>5</w:t>
      </w:r>
    </w:p>
    <w:p w14:paraId="186D4C12" w14:textId="5FBABAB8"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Resources</w:t>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00E03863">
        <w:rPr>
          <w:rFonts w:ascii="Arial" w:hAnsi="Arial" w:cs="Arial"/>
          <w:sz w:val="22"/>
          <w:szCs w:val="22"/>
          <w:lang w:val="fr-FR"/>
        </w:rPr>
        <w:t xml:space="preserve">         </w:t>
      </w:r>
      <w:r w:rsidRPr="00655D8B">
        <w:rPr>
          <w:rFonts w:ascii="Arial" w:hAnsi="Arial" w:cs="Arial"/>
          <w:sz w:val="22"/>
          <w:szCs w:val="22"/>
          <w:lang w:val="fr-FR"/>
        </w:rPr>
        <w:t>Page</w:t>
      </w:r>
      <w:r w:rsidR="00F46010">
        <w:rPr>
          <w:rFonts w:ascii="Arial" w:hAnsi="Arial" w:cs="Arial"/>
          <w:sz w:val="22"/>
          <w:szCs w:val="22"/>
          <w:lang w:val="fr-FR"/>
        </w:rPr>
        <w:t xml:space="preserve"> 10</w:t>
      </w:r>
    </w:p>
    <w:p w14:paraId="340C04CA" w14:textId="2BE8B136"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 xml:space="preserve">Outcomes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46010">
        <w:rPr>
          <w:rFonts w:ascii="Arial" w:hAnsi="Arial" w:cs="Arial"/>
          <w:sz w:val="22"/>
          <w:szCs w:val="22"/>
        </w:rPr>
        <w:t xml:space="preserve"> 14</w:t>
      </w:r>
    </w:p>
    <w:p w14:paraId="4C208BD7" w14:textId="3A6D30BB"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Signature Statement of Acceptance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514DF">
        <w:rPr>
          <w:rFonts w:ascii="Arial" w:hAnsi="Arial" w:cs="Arial"/>
          <w:sz w:val="22"/>
          <w:szCs w:val="22"/>
        </w:rPr>
        <w:t xml:space="preserve"> 16</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17A1A01F" w14:textId="1C387BBE" w:rsidR="0089433D" w:rsidRPr="00655D8B" w:rsidRDefault="0089433D" w:rsidP="0089433D">
      <w:pPr>
        <w:outlineLvl w:val="0"/>
        <w:rPr>
          <w:rFonts w:ascii="Arial" w:hAnsi="Arial" w:cs="Arial"/>
          <w:b/>
          <w:bCs/>
          <w:sz w:val="22"/>
          <w:szCs w:val="22"/>
        </w:rPr>
      </w:pPr>
      <w:r w:rsidRPr="00655D8B">
        <w:rPr>
          <w:rStyle w:val="eop"/>
          <w:rFonts w:ascii="Arial" w:hAnsi="Arial" w:cs="Arial"/>
          <w:b/>
          <w:bCs/>
          <w:sz w:val="22"/>
          <w:szCs w:val="22"/>
          <w:u w:val="single"/>
        </w:rPr>
        <w:t>Section III</w:t>
      </w:r>
      <w:r w:rsidRPr="00655D8B">
        <w:rPr>
          <w:rStyle w:val="eop"/>
          <w:rFonts w:ascii="Arial" w:hAnsi="Arial" w:cs="Arial"/>
          <w:b/>
          <w:bCs/>
          <w:sz w:val="22"/>
          <w:szCs w:val="22"/>
        </w:rPr>
        <w:t xml:space="preserve"> - </w:t>
      </w:r>
      <w:r w:rsidRPr="00655D8B">
        <w:rPr>
          <w:rFonts w:ascii="Arial" w:hAnsi="Arial" w:cs="Arial"/>
          <w:b/>
          <w:bCs/>
          <w:sz w:val="22"/>
          <w:szCs w:val="22"/>
        </w:rPr>
        <w:t xml:space="preserve">Documents </w:t>
      </w:r>
      <w:r w:rsidR="007E0116" w:rsidRPr="00655D8B">
        <w:rPr>
          <w:rFonts w:ascii="Arial" w:hAnsi="Arial" w:cs="Arial"/>
          <w:b/>
          <w:bCs/>
          <w:sz w:val="22"/>
          <w:szCs w:val="22"/>
        </w:rPr>
        <w:t xml:space="preserve">Prerequisite to </w:t>
      </w:r>
      <w:r w:rsidRPr="00655D8B">
        <w:rPr>
          <w:rFonts w:ascii="Arial" w:hAnsi="Arial" w:cs="Arial"/>
          <w:b/>
          <w:bCs/>
          <w:sz w:val="22"/>
          <w:szCs w:val="22"/>
        </w:rPr>
        <w:t>Contract</w:t>
      </w:r>
      <w:r w:rsidR="007E0116" w:rsidRPr="00655D8B">
        <w:rPr>
          <w:rFonts w:ascii="Arial" w:hAnsi="Arial" w:cs="Arial"/>
          <w:b/>
          <w:bCs/>
          <w:sz w:val="22"/>
          <w:szCs w:val="22"/>
        </w:rPr>
        <w:t xml:space="preserve"> Execution</w:t>
      </w:r>
    </w:p>
    <w:p w14:paraId="2E887B5D" w14:textId="77777777" w:rsidR="0089433D" w:rsidRPr="00655D8B" w:rsidRDefault="0089433D" w:rsidP="0089433D">
      <w:pPr>
        <w:outlineLvl w:val="0"/>
        <w:rPr>
          <w:rFonts w:ascii="Arial" w:hAnsi="Arial" w:cs="Arial"/>
          <w:b/>
          <w:bCs/>
          <w:sz w:val="22"/>
          <w:szCs w:val="22"/>
        </w:rPr>
      </w:pPr>
    </w:p>
    <w:p w14:paraId="44F157CE" w14:textId="15D0AF33" w:rsidR="0089433D" w:rsidRPr="00655D8B" w:rsidRDefault="00E66231"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Organizational Documents Prerequisite to the Execution of all DCF Contracts:</w:t>
      </w:r>
      <w:r w:rsidR="0089433D" w:rsidRPr="00655D8B">
        <w:rPr>
          <w:rFonts w:ascii="Arial" w:hAnsi="Arial" w:cs="Arial"/>
          <w:sz w:val="22"/>
          <w:szCs w:val="22"/>
        </w:rPr>
        <w:t xml:space="preserve">   Page </w:t>
      </w:r>
      <w:r w:rsidR="00E03863">
        <w:rPr>
          <w:rFonts w:ascii="Arial" w:hAnsi="Arial" w:cs="Arial"/>
          <w:sz w:val="22"/>
          <w:szCs w:val="22"/>
        </w:rPr>
        <w:t>17</w:t>
      </w:r>
      <w:r w:rsidR="0089433D" w:rsidRPr="00655D8B">
        <w:rPr>
          <w:rFonts w:ascii="Arial" w:hAnsi="Arial" w:cs="Arial"/>
          <w:sz w:val="22"/>
          <w:szCs w:val="22"/>
        </w:rPr>
        <w:t xml:space="preserve">                                                                 </w:t>
      </w:r>
    </w:p>
    <w:p w14:paraId="79C25C70" w14:textId="4F7B475E" w:rsidR="0089433D" w:rsidRPr="00655D8B" w:rsidRDefault="0089433D"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Additional Documents Prerequisite to the Exec</w:t>
      </w:r>
      <w:r w:rsidR="00F00484" w:rsidRPr="00655D8B">
        <w:rPr>
          <w:rFonts w:ascii="Arial" w:hAnsi="Arial" w:cs="Arial"/>
          <w:sz w:val="22"/>
          <w:szCs w:val="22"/>
        </w:rPr>
        <w:t>u</w:t>
      </w:r>
      <w:r w:rsidRPr="00655D8B">
        <w:rPr>
          <w:rFonts w:ascii="Arial" w:hAnsi="Arial" w:cs="Arial"/>
          <w:sz w:val="22"/>
          <w:szCs w:val="22"/>
        </w:rPr>
        <w:t xml:space="preserve">tion of this DCF Contract   </w:t>
      </w:r>
      <w:r w:rsidR="00E66231" w:rsidRPr="00655D8B">
        <w:rPr>
          <w:rFonts w:ascii="Arial" w:hAnsi="Arial" w:cs="Arial"/>
          <w:sz w:val="22"/>
          <w:szCs w:val="22"/>
        </w:rPr>
        <w:t xml:space="preserve"> </w:t>
      </w:r>
      <w:r w:rsidRPr="00655D8B">
        <w:rPr>
          <w:rFonts w:ascii="Arial" w:hAnsi="Arial" w:cs="Arial"/>
          <w:sz w:val="22"/>
          <w:szCs w:val="22"/>
        </w:rPr>
        <w:t xml:space="preserve">       Page</w:t>
      </w:r>
      <w:r w:rsidR="003B3FD6">
        <w:rPr>
          <w:rFonts w:ascii="Arial" w:hAnsi="Arial" w:cs="Arial"/>
          <w:sz w:val="22"/>
          <w:szCs w:val="22"/>
        </w:rPr>
        <w:t xml:space="preserve"> 21</w:t>
      </w:r>
      <w:r w:rsidRPr="00655D8B">
        <w:rPr>
          <w:rFonts w:ascii="Arial" w:hAnsi="Arial" w:cs="Arial"/>
          <w:sz w:val="22"/>
          <w:szCs w:val="22"/>
        </w:rPr>
        <w:tab/>
      </w:r>
    </w:p>
    <w:p w14:paraId="30613664" w14:textId="77777777" w:rsidR="0089433D" w:rsidRPr="00655D8B" w:rsidRDefault="0089433D" w:rsidP="0089433D">
      <w:pPr>
        <w:tabs>
          <w:tab w:val="left" w:pos="720"/>
        </w:tabs>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p>
    <w:p w14:paraId="1C705DFE" w14:textId="1142BC9E"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IV</w:t>
      </w:r>
      <w:r w:rsidRPr="00655D8B">
        <w:rPr>
          <w:rFonts w:ascii="Arial" w:hAnsi="Arial" w:cs="Arial"/>
          <w:b/>
          <w:bCs/>
          <w:sz w:val="22"/>
          <w:szCs w:val="22"/>
        </w:rPr>
        <w:t xml:space="preserve"> – Reporting </w:t>
      </w:r>
      <w:r w:rsidR="007E0116" w:rsidRPr="00655D8B">
        <w:rPr>
          <w:rFonts w:ascii="Arial" w:hAnsi="Arial" w:cs="Arial"/>
          <w:b/>
          <w:bCs/>
          <w:sz w:val="22"/>
          <w:szCs w:val="22"/>
        </w:rPr>
        <w:t xml:space="preserve">and Accountability </w:t>
      </w:r>
      <w:r w:rsidRPr="00655D8B">
        <w:rPr>
          <w:rFonts w:ascii="Arial" w:hAnsi="Arial" w:cs="Arial"/>
          <w:b/>
          <w:bCs/>
          <w:sz w:val="22"/>
          <w:szCs w:val="22"/>
        </w:rPr>
        <w:t xml:space="preserve">Requirements of this </w:t>
      </w:r>
      <w:r w:rsidR="00655D8B" w:rsidRPr="00655D8B">
        <w:rPr>
          <w:rFonts w:ascii="Arial" w:hAnsi="Arial" w:cs="Arial"/>
          <w:b/>
          <w:bCs/>
          <w:sz w:val="22"/>
          <w:szCs w:val="22"/>
        </w:rPr>
        <w:t>Contract.</w:t>
      </w:r>
    </w:p>
    <w:p w14:paraId="1DD28D93" w14:textId="77777777" w:rsidR="0089433D" w:rsidRPr="00655D8B" w:rsidRDefault="0089433D" w:rsidP="0089433D">
      <w:pPr>
        <w:outlineLvl w:val="0"/>
        <w:rPr>
          <w:rFonts w:ascii="Arial" w:hAnsi="Arial" w:cs="Arial"/>
          <w:b/>
          <w:bCs/>
          <w:sz w:val="22"/>
          <w:szCs w:val="22"/>
        </w:rPr>
      </w:pPr>
    </w:p>
    <w:p w14:paraId="32555C6C" w14:textId="7F5FC427" w:rsidR="0089433D" w:rsidRPr="00655D8B" w:rsidRDefault="0089433D" w:rsidP="00DB17BE">
      <w:pPr>
        <w:pStyle w:val="ListParagraph"/>
        <w:numPr>
          <w:ilvl w:val="0"/>
          <w:numId w:val="7"/>
        </w:numPr>
        <w:outlineLvl w:val="0"/>
        <w:rPr>
          <w:rFonts w:ascii="Arial" w:hAnsi="Arial" w:cs="Arial"/>
          <w:sz w:val="22"/>
          <w:szCs w:val="22"/>
        </w:rPr>
      </w:pPr>
      <w:r w:rsidRPr="00655D8B">
        <w:rPr>
          <w:rFonts w:ascii="Arial" w:hAnsi="Arial" w:cs="Arial"/>
          <w:sz w:val="22"/>
          <w:szCs w:val="22"/>
        </w:rPr>
        <w:t xml:space="preserve">Reporting Requirements for </w:t>
      </w:r>
      <w:r w:rsidR="00C332F0" w:rsidRPr="00655D8B">
        <w:rPr>
          <w:rFonts w:ascii="Arial" w:hAnsi="Arial" w:cs="Arial"/>
          <w:sz w:val="22"/>
          <w:szCs w:val="22"/>
        </w:rPr>
        <w:t>Contractors</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 xml:space="preserve">Page </w:t>
      </w:r>
      <w:r w:rsidR="00E6131E">
        <w:rPr>
          <w:rFonts w:ascii="Arial" w:hAnsi="Arial" w:cs="Arial"/>
          <w:sz w:val="22"/>
          <w:szCs w:val="22"/>
        </w:rPr>
        <w:t>22</w:t>
      </w:r>
    </w:p>
    <w:p w14:paraId="0FC76D95" w14:textId="3BDA153C" w:rsidR="0089433D" w:rsidRPr="00655D8B" w:rsidRDefault="0089433D" w:rsidP="00DB17BE">
      <w:pPr>
        <w:pStyle w:val="ListParagraph"/>
        <w:numPr>
          <w:ilvl w:val="0"/>
          <w:numId w:val="7"/>
        </w:numPr>
        <w:jc w:val="both"/>
        <w:outlineLvl w:val="0"/>
        <w:rPr>
          <w:rFonts w:ascii="Arial" w:hAnsi="Arial" w:cs="Arial"/>
          <w:sz w:val="22"/>
          <w:szCs w:val="22"/>
          <w:u w:val="single"/>
        </w:rPr>
      </w:pPr>
      <w:r w:rsidRPr="00655D8B">
        <w:rPr>
          <w:rFonts w:ascii="Arial" w:hAnsi="Arial" w:cs="Arial"/>
          <w:sz w:val="22"/>
          <w:szCs w:val="22"/>
        </w:rPr>
        <w:t xml:space="preserve">Requirements for </w:t>
      </w:r>
      <w:r w:rsidR="00C332F0" w:rsidRPr="00655D8B">
        <w:rPr>
          <w:rFonts w:ascii="Arial" w:hAnsi="Arial" w:cs="Arial"/>
          <w:sz w:val="22"/>
          <w:szCs w:val="22"/>
        </w:rPr>
        <w:t xml:space="preserve">Contractors </w:t>
      </w:r>
      <w:r w:rsidRPr="00655D8B">
        <w:rPr>
          <w:rFonts w:ascii="Arial" w:hAnsi="Arial" w:cs="Arial"/>
          <w:sz w:val="22"/>
          <w:szCs w:val="22"/>
        </w:rPr>
        <w:t>to Store Organizational Documents</w:t>
      </w:r>
    </w:p>
    <w:p w14:paraId="70C3B881" w14:textId="2231525B" w:rsidR="00516882" w:rsidRPr="00E6131E" w:rsidRDefault="0089433D" w:rsidP="00E6131E">
      <w:pPr>
        <w:pStyle w:val="ListParagraph"/>
        <w:jc w:val="both"/>
        <w:outlineLvl w:val="0"/>
        <w:rPr>
          <w:rFonts w:ascii="Arial" w:hAnsi="Arial" w:cs="Arial"/>
          <w:sz w:val="22"/>
          <w:szCs w:val="22"/>
        </w:rPr>
        <w:sectPr w:rsidR="00516882" w:rsidRPr="00E6131E" w:rsidSect="0011522D">
          <w:footerReference w:type="default" r:id="rId12"/>
          <w:pgSz w:w="12240" w:h="15840" w:code="1"/>
          <w:pgMar w:top="1440" w:right="1440" w:bottom="1440" w:left="1440" w:header="720" w:footer="720" w:gutter="0"/>
          <w:pgNumType w:start="1"/>
          <w:cols w:space="720"/>
          <w:docGrid w:linePitch="326"/>
        </w:sectPr>
      </w:pPr>
      <w:r w:rsidRPr="00655D8B">
        <w:rPr>
          <w:rFonts w:ascii="Arial" w:hAnsi="Arial" w:cs="Arial"/>
          <w:sz w:val="22"/>
          <w:szCs w:val="22"/>
        </w:rPr>
        <w:t>on Site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Page</w:t>
      </w:r>
      <w:r w:rsidR="00E6131E">
        <w:rPr>
          <w:rFonts w:ascii="Arial" w:hAnsi="Arial" w:cs="Arial"/>
          <w:sz w:val="22"/>
          <w:szCs w:val="22"/>
        </w:rPr>
        <w:t xml:space="preserve"> 24</w:t>
      </w:r>
    </w:p>
    <w:p w14:paraId="116308C6" w14:textId="742CA1C7" w:rsidR="0089433D" w:rsidRPr="00655D8B" w:rsidRDefault="00516882" w:rsidP="005C166A">
      <w:pPr>
        <w:ind w:left="-630"/>
        <w:jc w:val="both"/>
        <w:rPr>
          <w:rFonts w:ascii="Arial" w:hAnsi="Arial" w:cs="Arial"/>
          <w:b/>
          <w:bCs/>
          <w:szCs w:val="24"/>
        </w:rPr>
      </w:pPr>
      <w:r w:rsidRPr="00655D8B">
        <w:rPr>
          <w:rFonts w:ascii="Arial" w:hAnsi="Arial" w:cs="Arial"/>
          <w:b/>
          <w:bCs/>
          <w:szCs w:val="24"/>
          <w:u w:val="single"/>
        </w:rPr>
        <w:lastRenderedPageBreak/>
        <w:t>Section I</w:t>
      </w:r>
      <w:r w:rsidRPr="00655D8B">
        <w:rPr>
          <w:rFonts w:ascii="Arial" w:hAnsi="Arial" w:cs="Arial"/>
          <w:b/>
          <w:bCs/>
          <w:szCs w:val="24"/>
        </w:rPr>
        <w:t xml:space="preserve"> - </w:t>
      </w:r>
      <w:r w:rsidR="0089433D" w:rsidRPr="00655D8B">
        <w:rPr>
          <w:rFonts w:ascii="Arial" w:hAnsi="Arial" w:cs="Arial"/>
          <w:b/>
          <w:bCs/>
          <w:szCs w:val="24"/>
        </w:rPr>
        <w:t>Summary Program Description:</w:t>
      </w:r>
    </w:p>
    <w:p w14:paraId="6F474F58" w14:textId="1DBBCD25" w:rsidR="00CD0871" w:rsidRPr="00655D8B" w:rsidRDefault="00CD0871" w:rsidP="005C166A">
      <w:pPr>
        <w:ind w:left="-630"/>
        <w:jc w:val="both"/>
        <w:rPr>
          <w:rFonts w:ascii="Arial" w:hAnsi="Arial" w:cs="Arial"/>
          <w:szCs w:val="24"/>
        </w:rPr>
      </w:pPr>
    </w:p>
    <w:p w14:paraId="1B8D43B6" w14:textId="4AF0D270" w:rsidR="00516882" w:rsidRPr="00655D8B" w:rsidRDefault="003250E5" w:rsidP="007D4AF4">
      <w:pPr>
        <w:ind w:left="-270"/>
        <w:jc w:val="both"/>
        <w:rPr>
          <w:rFonts w:ascii="Arial" w:hAnsi="Arial" w:cs="Arial"/>
          <w:szCs w:val="24"/>
        </w:rPr>
      </w:pPr>
      <w:r w:rsidRPr="00655D8B">
        <w:rPr>
          <w:rFonts w:ascii="Arial" w:hAnsi="Arial" w:cs="Arial"/>
          <w:szCs w:val="24"/>
        </w:rPr>
        <w:t xml:space="preserve">The New Jersey Department of Children and Families’ (DCF) Division of Family and Community Partnerships’ (FCP), </w:t>
      </w:r>
      <w:r w:rsidR="002167C7" w:rsidRPr="00655D8B">
        <w:rPr>
          <w:rFonts w:ascii="Arial" w:hAnsi="Arial" w:cs="Arial"/>
          <w:szCs w:val="24"/>
        </w:rPr>
        <w:t xml:space="preserve">through its </w:t>
      </w:r>
      <w:r w:rsidRPr="00655D8B">
        <w:rPr>
          <w:rFonts w:ascii="Arial" w:hAnsi="Arial" w:cs="Arial"/>
          <w:szCs w:val="24"/>
        </w:rPr>
        <w:t>Office of Housing</w:t>
      </w:r>
      <w:r w:rsidR="00315377" w:rsidRPr="00655D8B">
        <w:rPr>
          <w:rFonts w:ascii="Arial" w:hAnsi="Arial" w:cs="Arial"/>
          <w:szCs w:val="24"/>
        </w:rPr>
        <w:t xml:space="preserve"> </w:t>
      </w:r>
      <w:r w:rsidR="002167C7" w:rsidRPr="00655D8B">
        <w:rPr>
          <w:rFonts w:ascii="Arial" w:hAnsi="Arial" w:cs="Arial"/>
          <w:szCs w:val="24"/>
        </w:rPr>
        <w:t xml:space="preserve">administers the </w:t>
      </w:r>
      <w:r w:rsidRPr="00655D8B">
        <w:rPr>
          <w:rFonts w:ascii="Arial" w:hAnsi="Arial" w:cs="Arial"/>
          <w:szCs w:val="24"/>
        </w:rPr>
        <w:t>Keeping Families Together (KFT) program</w:t>
      </w:r>
      <w:r w:rsidR="002167C7" w:rsidRPr="00655D8B">
        <w:rPr>
          <w:rFonts w:ascii="Arial" w:hAnsi="Arial" w:cs="Arial"/>
          <w:szCs w:val="24"/>
        </w:rPr>
        <w:t xml:space="preserve"> </w:t>
      </w:r>
      <w:r w:rsidRPr="00655D8B">
        <w:rPr>
          <w:rFonts w:ascii="Arial" w:hAnsi="Arial" w:cs="Arial"/>
          <w:szCs w:val="24"/>
        </w:rPr>
        <w:t>to</w:t>
      </w:r>
      <w:r w:rsidR="008B17FA" w:rsidRPr="00655D8B">
        <w:rPr>
          <w:rFonts w:ascii="Arial" w:hAnsi="Arial" w:cs="Arial"/>
          <w:szCs w:val="24"/>
        </w:rPr>
        <w:t xml:space="preserve"> provide supportive housing to child welfare involved </w:t>
      </w:r>
      <w:r w:rsidRPr="00655D8B">
        <w:rPr>
          <w:rFonts w:ascii="Arial" w:hAnsi="Arial" w:cs="Arial"/>
          <w:szCs w:val="24"/>
        </w:rPr>
        <w:t>families who are experiencing homelessness or housing instability and other co-occurring challenges such as substance use disorders</w:t>
      </w:r>
      <w:r w:rsidR="00517648" w:rsidRPr="00655D8B">
        <w:rPr>
          <w:rFonts w:ascii="Arial" w:hAnsi="Arial" w:cs="Arial"/>
          <w:szCs w:val="24"/>
        </w:rPr>
        <w:t>.</w:t>
      </w:r>
    </w:p>
    <w:p w14:paraId="01D30C89" w14:textId="77777777" w:rsidR="00E66231" w:rsidRPr="00655D8B" w:rsidRDefault="00E66231" w:rsidP="00516882">
      <w:pPr>
        <w:rPr>
          <w:rFonts w:ascii="Arial" w:hAnsi="Arial" w:cs="Arial"/>
          <w:b/>
          <w:bCs/>
          <w:szCs w:val="24"/>
          <w:u w:val="single"/>
        </w:rPr>
      </w:pPr>
    </w:p>
    <w:p w14:paraId="5F84FC49" w14:textId="607EF6E8" w:rsidR="00516882" w:rsidRPr="00655D8B" w:rsidRDefault="00516882" w:rsidP="005C166A">
      <w:pPr>
        <w:ind w:left="-630"/>
        <w:rPr>
          <w:rFonts w:ascii="Arial" w:hAnsi="Arial" w:cs="Arial"/>
          <w:color w:val="000000"/>
          <w:szCs w:val="24"/>
        </w:rPr>
      </w:pPr>
      <w:r w:rsidRPr="00655D8B">
        <w:rPr>
          <w:rFonts w:ascii="Arial" w:hAnsi="Arial" w:cs="Arial"/>
          <w:b/>
          <w:bCs/>
          <w:szCs w:val="24"/>
          <w:u w:val="single"/>
        </w:rPr>
        <w:t>Section II</w:t>
      </w:r>
      <w:r w:rsidRPr="00655D8B">
        <w:rPr>
          <w:rFonts w:ascii="Arial" w:hAnsi="Arial" w:cs="Arial"/>
          <w:b/>
          <w:bCs/>
          <w:szCs w:val="24"/>
        </w:rPr>
        <w:t xml:space="preserve"> - Required Performance and Staffing Deliverables</w:t>
      </w:r>
    </w:p>
    <w:p w14:paraId="437AA116" w14:textId="5293C947" w:rsidR="0089433D" w:rsidRPr="00655D8B" w:rsidRDefault="0089433D" w:rsidP="0089433D">
      <w:pPr>
        <w:ind w:hanging="720"/>
        <w:outlineLvl w:val="0"/>
        <w:rPr>
          <w:rFonts w:ascii="Arial" w:hAnsi="Arial" w:cs="Arial"/>
          <w:szCs w:val="24"/>
        </w:rPr>
      </w:pPr>
      <w:r w:rsidRPr="00655D8B">
        <w:rPr>
          <w:rFonts w:ascii="Arial" w:hAnsi="Arial" w:cs="Arial"/>
          <w:szCs w:val="24"/>
        </w:rPr>
        <w:tab/>
      </w:r>
    </w:p>
    <w:p w14:paraId="77C1E1A7" w14:textId="503CD403" w:rsidR="0089433D" w:rsidRPr="00C56931" w:rsidRDefault="0089433D" w:rsidP="005C166A">
      <w:pPr>
        <w:ind w:left="-90"/>
        <w:jc w:val="both"/>
        <w:outlineLvl w:val="0"/>
        <w:rPr>
          <w:rFonts w:ascii="Arial" w:hAnsi="Arial" w:cs="Arial"/>
          <w:b/>
          <w:bCs/>
          <w:i/>
          <w:iCs/>
          <w:szCs w:val="24"/>
        </w:rPr>
      </w:pPr>
      <w:r w:rsidRPr="00655D8B">
        <w:rPr>
          <w:rFonts w:ascii="Arial" w:hAnsi="Arial" w:cs="Arial"/>
          <w:b/>
          <w:bCs/>
          <w:szCs w:val="24"/>
        </w:rPr>
        <w:t xml:space="preserve">NOTE: After reviewing the required deliverables listed below,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must sign the statement at the bottom of this Section II to signify acceptance of all of them.  Please submit an executed copy as a PDF document</w:t>
      </w:r>
      <w:r w:rsidR="0013655F" w:rsidRPr="00655D8B">
        <w:rPr>
          <w:rFonts w:ascii="Arial" w:hAnsi="Arial" w:cs="Arial"/>
          <w:b/>
          <w:bCs/>
          <w:szCs w:val="24"/>
        </w:rPr>
        <w:t xml:space="preserve"> with the title heading: </w:t>
      </w:r>
      <w:r w:rsidR="00C56931" w:rsidRPr="00C56931">
        <w:rPr>
          <w:rFonts w:ascii="Arial" w:hAnsi="Arial" w:cs="Arial"/>
          <w:b/>
          <w:bCs/>
          <w:i/>
          <w:iCs/>
          <w:szCs w:val="24"/>
        </w:rPr>
        <w:t xml:space="preserve">PDF 1: </w:t>
      </w:r>
      <w:r w:rsidR="0013655F" w:rsidRPr="00C56931">
        <w:rPr>
          <w:rFonts w:ascii="Arial" w:hAnsi="Arial" w:cs="Arial"/>
          <w:b/>
          <w:bCs/>
          <w:i/>
          <w:iCs/>
          <w:szCs w:val="24"/>
        </w:rPr>
        <w:t>Required Performance and Staffing Deliverables</w:t>
      </w:r>
      <w:r w:rsidRPr="00C56931">
        <w:rPr>
          <w:rFonts w:ascii="Arial" w:hAnsi="Arial" w:cs="Arial"/>
          <w:b/>
          <w:bCs/>
          <w:i/>
          <w:iCs/>
          <w:szCs w:val="24"/>
        </w:rPr>
        <w:t xml:space="preserve">.  </w:t>
      </w:r>
    </w:p>
    <w:p w14:paraId="63FABC13" w14:textId="77777777" w:rsidR="0089433D" w:rsidRPr="00C56931" w:rsidRDefault="0089433D" w:rsidP="005C166A">
      <w:pPr>
        <w:ind w:left="-90"/>
        <w:outlineLvl w:val="0"/>
        <w:rPr>
          <w:rFonts w:ascii="Arial" w:hAnsi="Arial" w:cs="Arial"/>
          <w:b/>
          <w:bCs/>
          <w:i/>
          <w:iCs/>
          <w:szCs w:val="24"/>
        </w:rPr>
      </w:pPr>
    </w:p>
    <w:p w14:paraId="18261CBD" w14:textId="3D931C3F" w:rsidR="00BC7482" w:rsidRPr="00655D8B" w:rsidRDefault="00BC7482" w:rsidP="00DB17BE">
      <w:pPr>
        <w:numPr>
          <w:ilvl w:val="0"/>
          <w:numId w:val="4"/>
        </w:numPr>
        <w:ind w:left="-90"/>
        <w:jc w:val="both"/>
        <w:rPr>
          <w:rFonts w:ascii="Arial" w:hAnsi="Arial" w:cs="Arial"/>
          <w:b/>
          <w:bCs/>
          <w:szCs w:val="24"/>
        </w:rPr>
      </w:pPr>
      <w:r w:rsidRPr="00655D8B">
        <w:rPr>
          <w:rFonts w:ascii="Arial" w:hAnsi="Arial" w:cs="Arial"/>
          <w:b/>
          <w:bCs/>
          <w:szCs w:val="24"/>
        </w:rPr>
        <w:t xml:space="preserve">Subject Matter </w:t>
      </w:r>
      <w:r w:rsidR="00EA53F0" w:rsidRPr="00655D8B">
        <w:rPr>
          <w:rFonts w:ascii="Arial" w:hAnsi="Arial" w:cs="Arial"/>
          <w:b/>
          <w:bCs/>
          <w:szCs w:val="24"/>
        </w:rPr>
        <w:t>-</w:t>
      </w:r>
      <w:r w:rsidRPr="00655D8B">
        <w:rPr>
          <w:rFonts w:ascii="Arial" w:hAnsi="Arial" w:cs="Arial"/>
          <w:b/>
          <w:bCs/>
          <w:szCs w:val="24"/>
        </w:rPr>
        <w:t xml:space="preserve"> </w:t>
      </w:r>
      <w:bookmarkStart w:id="0" w:name="_Hlk112340695"/>
      <w:r w:rsidRPr="00655D8B">
        <w:rPr>
          <w:rFonts w:ascii="Arial" w:hAnsi="Arial" w:cs="Arial"/>
          <w:b/>
          <w:bCs/>
          <w:szCs w:val="24"/>
        </w:rPr>
        <w:t xml:space="preserve">The below describes </w:t>
      </w:r>
      <w:r w:rsidR="00BA2336" w:rsidRPr="00655D8B">
        <w:rPr>
          <w:rFonts w:ascii="Arial" w:hAnsi="Arial" w:cs="Arial"/>
          <w:b/>
          <w:bCs/>
          <w:szCs w:val="24"/>
        </w:rPr>
        <w:t xml:space="preserve">the </w:t>
      </w:r>
      <w:r w:rsidRPr="00655D8B">
        <w:rPr>
          <w:rFonts w:ascii="Arial" w:hAnsi="Arial" w:cs="Arial"/>
          <w:b/>
          <w:bCs/>
          <w:szCs w:val="24"/>
        </w:rPr>
        <w:t>needs</w:t>
      </w:r>
      <w:r w:rsidR="00BA2336" w:rsidRPr="00655D8B">
        <w:rPr>
          <w:rFonts w:ascii="Arial" w:hAnsi="Arial" w:cs="Arial"/>
          <w:b/>
          <w:bCs/>
          <w:szCs w:val="24"/>
        </w:rPr>
        <w:t xml:space="preserve"> </w:t>
      </w:r>
      <w:r w:rsidR="005D743D" w:rsidRPr="00655D8B">
        <w:rPr>
          <w:rFonts w:ascii="Arial" w:hAnsi="Arial" w:cs="Arial"/>
          <w:b/>
          <w:bCs/>
          <w:szCs w:val="24"/>
        </w:rPr>
        <w:t xml:space="preserve">the </w:t>
      </w:r>
      <w:r w:rsidR="00A8234B" w:rsidRPr="00655D8B">
        <w:rPr>
          <w:rFonts w:ascii="Arial" w:hAnsi="Arial" w:cs="Arial"/>
          <w:b/>
          <w:bCs/>
          <w:szCs w:val="24"/>
        </w:rPr>
        <w:t>contractor</w:t>
      </w:r>
      <w:r w:rsidR="0042183F" w:rsidRPr="00655D8B">
        <w:rPr>
          <w:rFonts w:ascii="Arial" w:hAnsi="Arial" w:cs="Arial"/>
          <w:b/>
          <w:bCs/>
          <w:szCs w:val="24"/>
        </w:rPr>
        <w:t xml:space="preserve"> </w:t>
      </w:r>
      <w:r w:rsidR="0021413F" w:rsidRPr="00655D8B">
        <w:rPr>
          <w:rFonts w:ascii="Arial" w:hAnsi="Arial" w:cs="Arial"/>
          <w:b/>
          <w:bCs/>
          <w:szCs w:val="24"/>
        </w:rPr>
        <w:t>must</w:t>
      </w:r>
      <w:r w:rsidR="00BA2336" w:rsidRPr="00655D8B">
        <w:rPr>
          <w:rFonts w:ascii="Arial" w:hAnsi="Arial" w:cs="Arial"/>
          <w:b/>
          <w:bCs/>
          <w:szCs w:val="24"/>
        </w:rPr>
        <w:t xml:space="preserve"> address in</w:t>
      </w:r>
      <w:r w:rsidRPr="00655D8B">
        <w:rPr>
          <w:rFonts w:ascii="Arial" w:hAnsi="Arial" w:cs="Arial"/>
          <w:b/>
          <w:bCs/>
          <w:szCs w:val="24"/>
        </w:rPr>
        <w:t xml:space="preserve"> </w:t>
      </w:r>
      <w:r w:rsidR="00BA2336" w:rsidRPr="00655D8B">
        <w:rPr>
          <w:rFonts w:ascii="Arial" w:hAnsi="Arial" w:cs="Arial"/>
          <w:b/>
          <w:bCs/>
          <w:szCs w:val="24"/>
        </w:rPr>
        <w:t>this program</w:t>
      </w:r>
      <w:r w:rsidRPr="00655D8B">
        <w:rPr>
          <w:rFonts w:ascii="Arial" w:hAnsi="Arial" w:cs="Arial"/>
          <w:b/>
          <w:bCs/>
          <w:szCs w:val="24"/>
        </w:rPr>
        <w:t xml:space="preserve">, the goals </w:t>
      </w:r>
      <w:r w:rsidR="005D743D" w:rsidRPr="00655D8B">
        <w:rPr>
          <w:rFonts w:ascii="Arial" w:hAnsi="Arial" w:cs="Arial"/>
          <w:b/>
          <w:bCs/>
          <w:szCs w:val="24"/>
        </w:rPr>
        <w:t xml:space="preserve">it </w:t>
      </w:r>
      <w:r w:rsidR="0021413F" w:rsidRPr="00655D8B">
        <w:rPr>
          <w:rFonts w:ascii="Arial" w:hAnsi="Arial" w:cs="Arial"/>
          <w:b/>
          <w:bCs/>
          <w:szCs w:val="24"/>
        </w:rPr>
        <w:t>must</w:t>
      </w:r>
      <w:r w:rsidR="005D743D" w:rsidRPr="00655D8B">
        <w:rPr>
          <w:rFonts w:ascii="Arial" w:hAnsi="Arial" w:cs="Arial"/>
          <w:b/>
          <w:bCs/>
          <w:szCs w:val="24"/>
        </w:rPr>
        <w:t xml:space="preserve"> </w:t>
      </w:r>
      <w:r w:rsidRPr="00655D8B">
        <w:rPr>
          <w:rFonts w:ascii="Arial" w:hAnsi="Arial" w:cs="Arial"/>
          <w:b/>
          <w:bCs/>
          <w:szCs w:val="24"/>
        </w:rPr>
        <w:t>m</w:t>
      </w:r>
      <w:r w:rsidR="00BA2336" w:rsidRPr="00655D8B">
        <w:rPr>
          <w:rFonts w:ascii="Arial" w:hAnsi="Arial" w:cs="Arial"/>
          <w:b/>
          <w:bCs/>
          <w:szCs w:val="24"/>
        </w:rPr>
        <w:t>e</w:t>
      </w:r>
      <w:r w:rsidRPr="00655D8B">
        <w:rPr>
          <w:rFonts w:ascii="Arial" w:hAnsi="Arial" w:cs="Arial"/>
          <w:b/>
          <w:bCs/>
          <w:szCs w:val="24"/>
        </w:rPr>
        <w:t xml:space="preserve">et, and </w:t>
      </w:r>
      <w:r w:rsidR="004F2AB6" w:rsidRPr="00655D8B">
        <w:rPr>
          <w:rFonts w:ascii="Arial" w:hAnsi="Arial" w:cs="Arial"/>
          <w:b/>
          <w:bCs/>
          <w:szCs w:val="24"/>
        </w:rPr>
        <w:t xml:space="preserve">its </w:t>
      </w:r>
      <w:r w:rsidRPr="00655D8B">
        <w:rPr>
          <w:rFonts w:ascii="Arial" w:hAnsi="Arial" w:cs="Arial"/>
          <w:b/>
          <w:bCs/>
          <w:szCs w:val="24"/>
        </w:rPr>
        <w:t>prevention</w:t>
      </w:r>
      <w:r w:rsidR="004F2AB6" w:rsidRPr="00655D8B">
        <w:rPr>
          <w:rFonts w:ascii="Arial" w:hAnsi="Arial" w:cs="Arial"/>
          <w:b/>
          <w:bCs/>
          <w:szCs w:val="24"/>
        </w:rPr>
        <w:t xml:space="preserve"> focus</w:t>
      </w:r>
      <w:r w:rsidRPr="00655D8B">
        <w:rPr>
          <w:rFonts w:ascii="Arial" w:hAnsi="Arial" w:cs="Arial"/>
          <w:b/>
          <w:bCs/>
          <w:szCs w:val="24"/>
        </w:rPr>
        <w:t>.</w:t>
      </w:r>
      <w:r w:rsidR="009D2823" w:rsidRPr="00655D8B">
        <w:rPr>
          <w:rFonts w:ascii="Arial" w:hAnsi="Arial" w:cs="Arial"/>
          <w:b/>
          <w:bCs/>
          <w:szCs w:val="24"/>
        </w:rPr>
        <w:t xml:space="preserve"> </w:t>
      </w:r>
      <w:bookmarkEnd w:id="0"/>
    </w:p>
    <w:p w14:paraId="7A9CE74D" w14:textId="70626357" w:rsidR="00FA344D" w:rsidRPr="00655D8B" w:rsidRDefault="00FA344D" w:rsidP="00FA344D">
      <w:pPr>
        <w:ind w:left="-270"/>
        <w:jc w:val="both"/>
        <w:rPr>
          <w:rFonts w:ascii="Arial" w:hAnsi="Arial" w:cs="Arial"/>
          <w:b/>
          <w:bCs/>
          <w:szCs w:val="24"/>
        </w:rPr>
      </w:pPr>
    </w:p>
    <w:p w14:paraId="743EB3BF" w14:textId="77777777" w:rsidR="00516882" w:rsidRPr="00655D8B" w:rsidRDefault="00FA344D" w:rsidP="00F30827">
      <w:pPr>
        <w:ind w:left="720" w:hanging="720"/>
        <w:jc w:val="both"/>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F30827" w:rsidRPr="00655D8B">
        <w:rPr>
          <w:rFonts w:ascii="Arial" w:hAnsi="Arial" w:cs="Arial"/>
          <w:b/>
          <w:bCs/>
          <w:szCs w:val="24"/>
        </w:rPr>
        <w:tab/>
      </w:r>
      <w:r w:rsidR="009D2823" w:rsidRPr="00655D8B">
        <w:rPr>
          <w:rFonts w:ascii="Arial" w:hAnsi="Arial" w:cs="Arial"/>
          <w:b/>
          <w:bCs/>
          <w:szCs w:val="24"/>
        </w:rPr>
        <w:t xml:space="preserve">The need for this program </w:t>
      </w:r>
      <w:r w:rsidR="00014AF8" w:rsidRPr="00655D8B">
        <w:rPr>
          <w:rFonts w:ascii="Arial" w:hAnsi="Arial" w:cs="Arial"/>
          <w:b/>
          <w:bCs/>
          <w:szCs w:val="24"/>
        </w:rPr>
        <w:t>as indicated by data regarding the health and human services issues and parent and community perceptions</w:t>
      </w:r>
      <w:r w:rsidR="009E5575" w:rsidRPr="00655D8B">
        <w:rPr>
          <w:rFonts w:ascii="Arial" w:hAnsi="Arial" w:cs="Arial"/>
          <w:b/>
          <w:bCs/>
          <w:szCs w:val="24"/>
        </w:rPr>
        <w:t xml:space="preserve"> is:</w:t>
      </w:r>
    </w:p>
    <w:p w14:paraId="45A509D6" w14:textId="77777777" w:rsidR="00516882" w:rsidRPr="00655D8B" w:rsidRDefault="00516882" w:rsidP="00F30827">
      <w:pPr>
        <w:ind w:left="720" w:hanging="720"/>
        <w:jc w:val="both"/>
        <w:rPr>
          <w:rFonts w:ascii="Arial" w:hAnsi="Arial" w:cs="Arial"/>
          <w:b/>
          <w:bCs/>
          <w:szCs w:val="24"/>
        </w:rPr>
      </w:pPr>
      <w:r w:rsidRPr="00655D8B">
        <w:rPr>
          <w:rFonts w:ascii="Arial" w:hAnsi="Arial" w:cs="Arial"/>
          <w:b/>
          <w:bCs/>
          <w:szCs w:val="24"/>
        </w:rPr>
        <w:tab/>
      </w:r>
    </w:p>
    <w:p w14:paraId="0371F041"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Housing instability impacts every aspect of health and well-being, and the connection between housing and social determinants of health is well-documented. On any given night in the U.S., over 1.2 million people experience homelessness. In New Jersey, over 10,000 people – in 7,800 households – experience homelessness on a given night. An estimated 17% of these households are families. When considering this data, it should be considered that many existing measures of housing need for families are significant underestimates. Factors contributing to this undercount, include tally methodologies and the fact that most precariously housed families live in “doubled-up” households and are often missed in formal housing need counts.  </w:t>
      </w:r>
    </w:p>
    <w:p w14:paraId="451A8F08" w14:textId="77777777" w:rsidR="000C6B73" w:rsidRPr="00655D8B" w:rsidRDefault="000C6B73" w:rsidP="000C6B73">
      <w:pPr>
        <w:ind w:left="720"/>
        <w:jc w:val="both"/>
        <w:rPr>
          <w:rFonts w:ascii="Arial" w:hAnsi="Arial" w:cs="Arial"/>
          <w:szCs w:val="24"/>
        </w:rPr>
      </w:pPr>
      <w:r w:rsidRPr="00655D8B">
        <w:rPr>
          <w:rFonts w:ascii="Arial" w:hAnsi="Arial" w:cs="Arial"/>
          <w:szCs w:val="24"/>
        </w:rPr>
        <w:t>In addition to housing stability, many child-welfare involved families are also coping with other high-risk factors like substance use, mental health, domestic violence etc. In its report to Congress, the U.S. Department of Health and Human Services (DHHS) stated that between one-third and two-thirds of children in the child welfare system were affected by substance use disorders. An even higher percentage of parental substance use disorders are reported in cases with children in out-of-home placement. New Jersey statistics reflect a national trend that suggests between 40% and 80% of families involved with the child protective services system are affected to some degree by substance use (Hines, Lemon, Wyatt, &amp; Merdinger, 2004; Semidei, Radel, &amp; Nolan, 2001; Young, Boles, &amp; Otero, 2007).</w:t>
      </w:r>
    </w:p>
    <w:p w14:paraId="23399D7F" w14:textId="77777777" w:rsidR="00C73F67" w:rsidRPr="00655D8B" w:rsidRDefault="00C73F67" w:rsidP="000C6B73">
      <w:pPr>
        <w:ind w:left="720"/>
        <w:jc w:val="both"/>
        <w:rPr>
          <w:rFonts w:ascii="Arial" w:hAnsi="Arial" w:cs="Arial"/>
          <w:szCs w:val="24"/>
        </w:rPr>
      </w:pPr>
    </w:p>
    <w:p w14:paraId="16A136B4" w14:textId="3AFF5BD7" w:rsidR="003250E5" w:rsidRPr="00655D8B" w:rsidRDefault="000C6B73" w:rsidP="000C6B73">
      <w:pPr>
        <w:ind w:left="720"/>
        <w:rPr>
          <w:rFonts w:ascii="Arial" w:hAnsi="Arial" w:cs="Arial"/>
          <w:szCs w:val="24"/>
        </w:rPr>
      </w:pPr>
      <w:r w:rsidRPr="00655D8B">
        <w:rPr>
          <w:rFonts w:ascii="Arial" w:hAnsi="Arial" w:cs="Arial"/>
          <w:szCs w:val="24"/>
        </w:rPr>
        <w:t xml:space="preserve">Family homelessness can have devastating effects on children, including high rates of family separation in the short-term. In the long-term, research shows that these challenges and poor outcomes tend to persist across generations. National research shows that, absent comprehensive interventions, these families often </w:t>
      </w:r>
      <w:r w:rsidRPr="00655D8B">
        <w:rPr>
          <w:rFonts w:ascii="Arial" w:hAnsi="Arial" w:cs="Arial"/>
          <w:szCs w:val="24"/>
        </w:rPr>
        <w:lastRenderedPageBreak/>
        <w:t>confront out-of-home placements for their children, family separation, ongoing substance use and mental health disorders, intergenerational poverty, and long-term homelessness.</w:t>
      </w:r>
      <w:r w:rsidR="003250E5" w:rsidRPr="00655D8B">
        <w:rPr>
          <w:rFonts w:ascii="Arial" w:hAnsi="Arial" w:cs="Arial"/>
          <w:szCs w:val="24"/>
        </w:rPr>
        <w:tab/>
        <w:t xml:space="preserve"> </w:t>
      </w:r>
    </w:p>
    <w:p w14:paraId="3AB740ED" w14:textId="77777777" w:rsidR="003250E5" w:rsidRPr="00655D8B" w:rsidRDefault="003250E5" w:rsidP="003250E5">
      <w:pPr>
        <w:jc w:val="both"/>
        <w:rPr>
          <w:rFonts w:ascii="Arial" w:hAnsi="Arial" w:cs="Arial"/>
          <w:szCs w:val="24"/>
        </w:rPr>
      </w:pPr>
    </w:p>
    <w:p w14:paraId="23428DC1" w14:textId="21ACEE47" w:rsidR="003250E5" w:rsidRPr="00655D8B" w:rsidRDefault="003250E5" w:rsidP="003250E5">
      <w:pPr>
        <w:ind w:left="720"/>
        <w:jc w:val="both"/>
        <w:rPr>
          <w:rFonts w:ascii="Arial" w:hAnsi="Arial" w:cs="Arial"/>
          <w:szCs w:val="24"/>
        </w:rPr>
      </w:pPr>
      <w:r w:rsidRPr="00655D8B">
        <w:rPr>
          <w:rFonts w:ascii="Arial" w:hAnsi="Arial" w:cs="Arial"/>
          <w:szCs w:val="24"/>
        </w:rPr>
        <w:t xml:space="preserve">To fully address the complex needs of families with recurring child welfare involvement, homelessness/housing instability, substance use disorders, and other co-occurring challenges such as mental illness, chronic medical conditions, and domestic violence, a longer-term comprehensive model (i.e., supportive housing) is needed.  Supportive housing affords parents the ability to enhance their capacity to provide a safe and stable home for their children. Stable, affordable housing is also a crucial component of recovery for individuals with substance use disorders. Moreover, a growing body of research suggests that stabilizing individuals in supportive housing can reduce their use of expensive public crisis services such as emergency rooms, psychiatric hospitals, and jails.  </w:t>
      </w:r>
    </w:p>
    <w:p w14:paraId="4B44EDCB" w14:textId="77777777" w:rsidR="003250E5" w:rsidRPr="00655D8B" w:rsidRDefault="003250E5" w:rsidP="003250E5">
      <w:pPr>
        <w:jc w:val="both"/>
        <w:rPr>
          <w:rFonts w:ascii="Arial" w:hAnsi="Arial" w:cs="Arial"/>
          <w:szCs w:val="24"/>
        </w:rPr>
      </w:pPr>
    </w:p>
    <w:p w14:paraId="2E6365EE" w14:textId="1B50521B" w:rsidR="003250E5" w:rsidRPr="00655D8B" w:rsidRDefault="003250E5" w:rsidP="003250E5">
      <w:pPr>
        <w:ind w:left="720"/>
        <w:jc w:val="both"/>
        <w:rPr>
          <w:rFonts w:ascii="Arial" w:hAnsi="Arial" w:cs="Arial"/>
          <w:szCs w:val="24"/>
        </w:rPr>
      </w:pPr>
      <w:r w:rsidRPr="00655D8B">
        <w:rPr>
          <w:rFonts w:ascii="Arial" w:hAnsi="Arial" w:cs="Arial"/>
          <w:szCs w:val="24"/>
        </w:rPr>
        <w:t xml:space="preserve">KFT is a model of permanent supportive housing designed specifically for a subset of child welfare involved families who typically present with an array of co-occurring challenges including substance use disorders. To date, KFT has proven to be a promising practice in improving child well-being and decreasing child welfare involvement amongst the most vulnerable families. The goal of KFT is to improve outcomes for children by providing a secure place for families to live in an affordable, caring, supportive setting. Families are provided with the necessary support and guidance to manage their lives and improve well-being. Children benefit from supportive and stable communities, positive adult role models, and stronger family units. </w:t>
      </w:r>
    </w:p>
    <w:p w14:paraId="364A257E" w14:textId="77777777" w:rsidR="003250E5" w:rsidRPr="00655D8B" w:rsidRDefault="003250E5" w:rsidP="003250E5">
      <w:pPr>
        <w:jc w:val="both"/>
        <w:rPr>
          <w:rFonts w:ascii="Arial" w:hAnsi="Arial" w:cs="Arial"/>
          <w:szCs w:val="24"/>
        </w:rPr>
      </w:pPr>
    </w:p>
    <w:p w14:paraId="558D17EE" w14:textId="13B4DBF2" w:rsidR="003250E5" w:rsidRPr="00655D8B" w:rsidRDefault="003250E5" w:rsidP="003250E5">
      <w:pPr>
        <w:ind w:left="720"/>
        <w:jc w:val="both"/>
        <w:rPr>
          <w:rFonts w:ascii="Arial" w:hAnsi="Arial" w:cs="Arial"/>
          <w:szCs w:val="24"/>
        </w:rPr>
      </w:pPr>
      <w:r w:rsidRPr="00655D8B">
        <w:rPr>
          <w:rFonts w:ascii="Arial" w:hAnsi="Arial" w:cs="Arial"/>
          <w:szCs w:val="24"/>
        </w:rPr>
        <w:t>The first KFT pilot was implemented in New York City from 2007-2010 and placed families with extensive histories of child welfare and homelessness into permanent supportive housing. The goal of the pilot was to determine whether supportive housing could prevent family separation, homelessness, and foster care placement among high-risk families. Families in the pilot received several supportive services, including a case manager to help them navigate the multiple services and systems in which they were involved. In addition, families participated in wellness self-management and parenting/family support groups. Keeping Families Together service providers also offered employment assistance, clinical assistance, and linkage to substance use disorder treatment.</w:t>
      </w:r>
    </w:p>
    <w:p w14:paraId="20DBF867" w14:textId="77777777" w:rsidR="003250E5" w:rsidRPr="00655D8B" w:rsidRDefault="003250E5" w:rsidP="003250E5">
      <w:pPr>
        <w:jc w:val="both"/>
        <w:rPr>
          <w:rFonts w:ascii="Arial" w:hAnsi="Arial" w:cs="Arial"/>
          <w:szCs w:val="24"/>
        </w:rPr>
      </w:pPr>
    </w:p>
    <w:p w14:paraId="31D55352" w14:textId="77777777" w:rsidR="003250E5" w:rsidRPr="00655D8B" w:rsidRDefault="003250E5" w:rsidP="003250E5">
      <w:pPr>
        <w:ind w:left="720"/>
        <w:jc w:val="both"/>
        <w:rPr>
          <w:rFonts w:ascii="Arial" w:hAnsi="Arial" w:cs="Arial"/>
          <w:szCs w:val="24"/>
        </w:rPr>
      </w:pPr>
      <w:r w:rsidRPr="00655D8B">
        <w:rPr>
          <w:rFonts w:ascii="Arial" w:hAnsi="Arial" w:cs="Arial"/>
          <w:szCs w:val="24"/>
        </w:rPr>
        <w:t xml:space="preserve">KFT was evaluated by an independent research firm that measured indicators of family stability and child well-being.  Almost all of the families in the pilot had either a past or current history of substance use.  Half had a mental health diagnosis. All families had long and complex trauma histories. Despite their challenges, the KFT evaluation found that with supportive housing and dedicated case management, 90% of the pilot families remained in their homes, 61% of child welfare cases were closed in an average of 10 months after move-in, 100% of children returned to their families from foster care and remained with their families for at least 12 months or </w:t>
      </w:r>
      <w:r w:rsidRPr="00655D8B">
        <w:rPr>
          <w:rFonts w:ascii="Arial" w:hAnsi="Arial" w:cs="Arial"/>
          <w:szCs w:val="24"/>
        </w:rPr>
        <w:lastRenderedPageBreak/>
        <w:t xml:space="preserve">until the end of the pilot, abuse and neglect reports decreased dramatically, and roughly 63% had no further involvement with the child welfare system.   </w:t>
      </w:r>
    </w:p>
    <w:p w14:paraId="5FEA4AB4" w14:textId="77777777" w:rsidR="003250E5" w:rsidRPr="00655D8B" w:rsidRDefault="003250E5" w:rsidP="003250E5">
      <w:pPr>
        <w:jc w:val="both"/>
        <w:rPr>
          <w:rFonts w:ascii="Arial" w:hAnsi="Arial" w:cs="Arial"/>
          <w:szCs w:val="24"/>
        </w:rPr>
      </w:pPr>
    </w:p>
    <w:p w14:paraId="3A40B408" w14:textId="20510D3E" w:rsidR="003250E5" w:rsidRPr="00C56931" w:rsidRDefault="003250E5" w:rsidP="003250E5">
      <w:pPr>
        <w:ind w:left="720"/>
        <w:jc w:val="both"/>
        <w:rPr>
          <w:rFonts w:ascii="Arial" w:hAnsi="Arial" w:cs="Arial"/>
          <w:szCs w:val="24"/>
        </w:rPr>
      </w:pPr>
      <w:r w:rsidRPr="00C56931">
        <w:rPr>
          <w:rFonts w:ascii="Arial" w:hAnsi="Arial" w:cs="Arial"/>
          <w:szCs w:val="24"/>
        </w:rPr>
        <w:t xml:space="preserve">KFT’s results offer evidence that supportive housing can be an effective alternative to recurring child welfare system involvement and foster care placements among unstably housed families with high service needs. These positive outcomes, amongst families with complex challenges, suggest that supportive housing is a promising way of preventing abuse and ending traumatic foster care placements for families experiencing extreme poverty, disabling conditions, and instability. </w:t>
      </w:r>
    </w:p>
    <w:p w14:paraId="5F476C2C" w14:textId="77777777" w:rsidR="003250E5" w:rsidRPr="00C56931" w:rsidRDefault="003250E5" w:rsidP="003250E5">
      <w:pPr>
        <w:jc w:val="both"/>
        <w:rPr>
          <w:rFonts w:ascii="Arial" w:hAnsi="Arial" w:cs="Arial"/>
          <w:szCs w:val="24"/>
        </w:rPr>
      </w:pPr>
    </w:p>
    <w:p w14:paraId="520DC8F2" w14:textId="0A8ACFE0" w:rsidR="003250E5" w:rsidRPr="00C56931" w:rsidRDefault="003250E5" w:rsidP="003250E5">
      <w:pPr>
        <w:ind w:left="720"/>
        <w:jc w:val="both"/>
        <w:rPr>
          <w:rFonts w:ascii="Arial" w:hAnsi="Arial" w:cs="Arial"/>
          <w:color w:val="FF0000"/>
          <w:szCs w:val="24"/>
        </w:rPr>
      </w:pPr>
      <w:r w:rsidRPr="00C56931">
        <w:rPr>
          <w:rFonts w:ascii="Arial" w:hAnsi="Arial" w:cs="Arial"/>
          <w:szCs w:val="24"/>
        </w:rPr>
        <w:t xml:space="preserve">More information on national child welfare supportive housing efforts can be found at: </w:t>
      </w:r>
      <w:hyperlink r:id="rId13" w:history="1">
        <w:r w:rsidR="00E26F8B" w:rsidRPr="00C56931">
          <w:rPr>
            <w:rStyle w:val="Hyperlink"/>
            <w:rFonts w:ascii="Arial" w:hAnsi="Arial" w:cs="Arial"/>
          </w:rPr>
          <w:t>Advancing Vulnerable Populations - CSH</w:t>
        </w:r>
      </w:hyperlink>
    </w:p>
    <w:p w14:paraId="153CB02F" w14:textId="75E2DA81" w:rsidR="003250E5" w:rsidRPr="00655D8B" w:rsidRDefault="003250E5" w:rsidP="003250E5">
      <w:pPr>
        <w:jc w:val="both"/>
        <w:rPr>
          <w:rFonts w:ascii="Arial" w:hAnsi="Arial" w:cs="Arial"/>
          <w:szCs w:val="24"/>
        </w:rPr>
      </w:pPr>
    </w:p>
    <w:p w14:paraId="60AB573E" w14:textId="24EE89E4" w:rsidR="009D2823" w:rsidRPr="00655D8B" w:rsidRDefault="00FA344D" w:rsidP="00F30827">
      <w:pPr>
        <w:ind w:left="360" w:hanging="360"/>
        <w:jc w:val="both"/>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Pr="00655D8B">
        <w:rPr>
          <w:rFonts w:ascii="Arial" w:hAnsi="Arial" w:cs="Arial"/>
          <w:b/>
          <w:bCs/>
          <w:szCs w:val="24"/>
        </w:rPr>
        <w:tab/>
      </w:r>
      <w:r w:rsidR="00F30827" w:rsidRPr="00655D8B">
        <w:rPr>
          <w:rFonts w:ascii="Arial" w:hAnsi="Arial" w:cs="Arial"/>
          <w:b/>
          <w:bCs/>
          <w:szCs w:val="24"/>
        </w:rPr>
        <w:tab/>
      </w:r>
      <w:r w:rsidR="009D2823" w:rsidRPr="00655D8B">
        <w:rPr>
          <w:rFonts w:ascii="Arial" w:hAnsi="Arial" w:cs="Arial"/>
          <w:b/>
          <w:bCs/>
          <w:szCs w:val="24"/>
        </w:rPr>
        <w:t>The goals to be met by this program are:</w:t>
      </w:r>
    </w:p>
    <w:p w14:paraId="2ABB32A5" w14:textId="77777777" w:rsidR="003250E5" w:rsidRPr="00655D8B" w:rsidRDefault="003250E5" w:rsidP="003250E5">
      <w:pPr>
        <w:ind w:left="720"/>
        <w:jc w:val="both"/>
        <w:rPr>
          <w:rFonts w:ascii="Arial" w:hAnsi="Arial" w:cs="Arial"/>
          <w:b/>
          <w:bCs/>
          <w:szCs w:val="24"/>
        </w:rPr>
      </w:pPr>
    </w:p>
    <w:p w14:paraId="7AC4E503" w14:textId="47AA2328" w:rsidR="003250E5" w:rsidRPr="00655D8B" w:rsidRDefault="003250E5" w:rsidP="003250E5">
      <w:pPr>
        <w:ind w:left="720"/>
        <w:jc w:val="both"/>
        <w:rPr>
          <w:rFonts w:ascii="Arial" w:hAnsi="Arial" w:cs="Arial"/>
          <w:szCs w:val="24"/>
        </w:rPr>
      </w:pPr>
      <w:r w:rsidRPr="00655D8B">
        <w:rPr>
          <w:rFonts w:ascii="Arial" w:hAnsi="Arial" w:cs="Arial"/>
          <w:szCs w:val="24"/>
        </w:rPr>
        <w:t xml:space="preserve">To keep families together by providing </w:t>
      </w:r>
      <w:r w:rsidR="00F61E41" w:rsidRPr="00655D8B">
        <w:rPr>
          <w:rFonts w:ascii="Arial" w:hAnsi="Arial" w:cs="Arial"/>
          <w:szCs w:val="24"/>
        </w:rPr>
        <w:t xml:space="preserve">stable </w:t>
      </w:r>
      <w:r w:rsidRPr="00655D8B">
        <w:rPr>
          <w:rFonts w:ascii="Arial" w:hAnsi="Arial" w:cs="Arial"/>
          <w:szCs w:val="24"/>
        </w:rPr>
        <w:t>housing and evidence-based, trauma-informed support services to CP&amp;P-involved families using a Housing First model.</w:t>
      </w:r>
    </w:p>
    <w:p w14:paraId="6043FFB6" w14:textId="708FAB5E" w:rsidR="00910323" w:rsidRPr="00655D8B" w:rsidRDefault="00910323" w:rsidP="005C166A">
      <w:pPr>
        <w:ind w:left="720" w:hanging="360"/>
        <w:jc w:val="both"/>
        <w:rPr>
          <w:rFonts w:ascii="Arial" w:hAnsi="Arial" w:cs="Arial"/>
          <w:szCs w:val="24"/>
        </w:rPr>
      </w:pPr>
      <w:r w:rsidRPr="00655D8B">
        <w:rPr>
          <w:rFonts w:ascii="Arial" w:hAnsi="Arial" w:cs="Arial"/>
          <w:b/>
          <w:bCs/>
          <w:szCs w:val="24"/>
        </w:rPr>
        <w:tab/>
      </w:r>
    </w:p>
    <w:p w14:paraId="4E1256C2" w14:textId="77777777" w:rsidR="00910323" w:rsidRPr="00655D8B" w:rsidRDefault="00FA344D" w:rsidP="00F30827">
      <w:pPr>
        <w:ind w:left="720" w:hanging="720"/>
        <w:jc w:val="both"/>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Pr="00655D8B">
        <w:rPr>
          <w:rFonts w:ascii="Arial" w:hAnsi="Arial" w:cs="Arial"/>
          <w:b/>
          <w:bCs/>
          <w:szCs w:val="24"/>
        </w:rPr>
        <w:t xml:space="preserve">  </w:t>
      </w:r>
      <w:r w:rsidR="00F30827" w:rsidRPr="00655D8B">
        <w:rPr>
          <w:rFonts w:ascii="Arial" w:hAnsi="Arial" w:cs="Arial"/>
          <w:b/>
          <w:bCs/>
          <w:szCs w:val="24"/>
        </w:rPr>
        <w:tab/>
      </w:r>
      <w:r w:rsidR="009D2823" w:rsidRPr="00655D8B">
        <w:rPr>
          <w:rFonts w:ascii="Arial" w:hAnsi="Arial" w:cs="Arial"/>
          <w:b/>
          <w:bCs/>
          <w:szCs w:val="24"/>
        </w:rPr>
        <w:t>The prevention focus of this program</w:t>
      </w:r>
      <w:r w:rsidR="00960BFC" w:rsidRPr="00655D8B">
        <w:rPr>
          <w:rFonts w:ascii="Arial" w:hAnsi="Arial" w:cs="Arial"/>
          <w:b/>
          <w:bCs/>
          <w:szCs w:val="24"/>
        </w:rPr>
        <w:t>:</w:t>
      </w:r>
      <w:r w:rsidR="009E5575" w:rsidRPr="00655D8B">
        <w:rPr>
          <w:rFonts w:ascii="Arial" w:hAnsi="Arial" w:cs="Arial"/>
          <w:b/>
          <w:bCs/>
          <w:szCs w:val="24"/>
        </w:rPr>
        <w:t xml:space="preserve"> </w:t>
      </w:r>
    </w:p>
    <w:p w14:paraId="3302AE4E" w14:textId="77777777" w:rsidR="00910323" w:rsidRPr="00655D8B" w:rsidRDefault="00910323" w:rsidP="00910323">
      <w:pPr>
        <w:ind w:left="720"/>
        <w:jc w:val="both"/>
        <w:rPr>
          <w:rFonts w:ascii="Arial" w:hAnsi="Arial" w:cs="Arial"/>
          <w:szCs w:val="24"/>
        </w:rPr>
      </w:pPr>
    </w:p>
    <w:p w14:paraId="7A7968C0" w14:textId="77777777" w:rsidR="009255FA" w:rsidRPr="00655D8B" w:rsidRDefault="009255FA" w:rsidP="009255FA">
      <w:pPr>
        <w:ind w:left="720"/>
        <w:jc w:val="both"/>
        <w:rPr>
          <w:rFonts w:ascii="Arial" w:hAnsi="Arial" w:cs="Arial"/>
          <w:szCs w:val="24"/>
        </w:rPr>
      </w:pPr>
      <w:r w:rsidRPr="00655D8B">
        <w:rPr>
          <w:rFonts w:ascii="Arial" w:hAnsi="Arial" w:cs="Arial"/>
          <w:szCs w:val="24"/>
        </w:rPr>
        <w:t>Homelessness and Housing instability</w:t>
      </w:r>
    </w:p>
    <w:p w14:paraId="044E4B31" w14:textId="041527A7" w:rsidR="009255FA" w:rsidRPr="00655D8B" w:rsidRDefault="003250E5" w:rsidP="003250E5">
      <w:pPr>
        <w:ind w:left="720"/>
        <w:jc w:val="both"/>
        <w:rPr>
          <w:rFonts w:ascii="Arial" w:hAnsi="Arial" w:cs="Arial"/>
          <w:szCs w:val="24"/>
        </w:rPr>
      </w:pPr>
      <w:r w:rsidRPr="00655D8B">
        <w:rPr>
          <w:rFonts w:ascii="Arial" w:hAnsi="Arial" w:cs="Arial"/>
          <w:szCs w:val="24"/>
        </w:rPr>
        <w:t>Family Separation</w:t>
      </w:r>
      <w:r w:rsidR="009255FA" w:rsidRPr="00655D8B">
        <w:rPr>
          <w:rFonts w:ascii="Arial" w:hAnsi="Arial" w:cs="Arial"/>
          <w:szCs w:val="24"/>
        </w:rPr>
        <w:t>/</w:t>
      </w:r>
      <w:r w:rsidR="00DF483F" w:rsidRPr="00655D8B">
        <w:rPr>
          <w:rFonts w:ascii="Arial" w:hAnsi="Arial" w:cs="Arial"/>
          <w:szCs w:val="24"/>
        </w:rPr>
        <w:t>Use of Foster Care</w:t>
      </w:r>
    </w:p>
    <w:p w14:paraId="7E2F5AD6" w14:textId="77777777" w:rsidR="009255FA" w:rsidRPr="00655D8B" w:rsidRDefault="009255FA" w:rsidP="003250E5">
      <w:pPr>
        <w:ind w:left="720"/>
        <w:jc w:val="both"/>
        <w:rPr>
          <w:rFonts w:ascii="Arial" w:hAnsi="Arial" w:cs="Arial"/>
          <w:szCs w:val="24"/>
        </w:rPr>
      </w:pPr>
      <w:r w:rsidRPr="00655D8B">
        <w:rPr>
          <w:rFonts w:ascii="Arial" w:hAnsi="Arial" w:cs="Arial"/>
          <w:szCs w:val="24"/>
        </w:rPr>
        <w:t xml:space="preserve">Recurrence of child welfare involvement </w:t>
      </w:r>
    </w:p>
    <w:p w14:paraId="283DCC36" w14:textId="5A84227C" w:rsidR="009255FA" w:rsidRPr="00655D8B" w:rsidRDefault="009255FA" w:rsidP="003250E5">
      <w:pPr>
        <w:ind w:left="720"/>
        <w:jc w:val="both"/>
        <w:rPr>
          <w:rFonts w:ascii="Arial" w:hAnsi="Arial" w:cs="Arial"/>
          <w:b/>
          <w:bCs/>
          <w:color w:val="FF0000"/>
          <w:szCs w:val="24"/>
        </w:rPr>
      </w:pPr>
      <w:r w:rsidRPr="00655D8B">
        <w:rPr>
          <w:rFonts w:ascii="Arial" w:hAnsi="Arial" w:cs="Arial"/>
          <w:szCs w:val="24"/>
        </w:rPr>
        <w:t>Recurrence of child maltreatment</w:t>
      </w:r>
    </w:p>
    <w:p w14:paraId="04648021" w14:textId="77777777" w:rsidR="002E490F" w:rsidRPr="00655D8B" w:rsidRDefault="002E490F" w:rsidP="00BC7482">
      <w:pPr>
        <w:ind w:left="720"/>
        <w:rPr>
          <w:rFonts w:ascii="Arial" w:hAnsi="Arial" w:cs="Arial"/>
          <w:szCs w:val="24"/>
        </w:rPr>
      </w:pPr>
    </w:p>
    <w:p w14:paraId="205A9279" w14:textId="46092123" w:rsidR="00871F4B" w:rsidRPr="00655D8B" w:rsidRDefault="00871F4B" w:rsidP="00DB17BE">
      <w:pPr>
        <w:numPr>
          <w:ilvl w:val="0"/>
          <w:numId w:val="4"/>
        </w:numPr>
        <w:ind w:left="-90"/>
        <w:jc w:val="both"/>
        <w:rPr>
          <w:rFonts w:ascii="Arial" w:hAnsi="Arial" w:cs="Arial"/>
          <w:b/>
          <w:bCs/>
          <w:szCs w:val="24"/>
        </w:rPr>
      </w:pPr>
      <w:r w:rsidRPr="00655D8B">
        <w:rPr>
          <w:rFonts w:ascii="Arial" w:hAnsi="Arial" w:cs="Arial"/>
          <w:b/>
          <w:bCs/>
          <w:szCs w:val="24"/>
        </w:rPr>
        <w:t>Target Population</w:t>
      </w:r>
      <w:r w:rsidR="00F006ED" w:rsidRPr="00655D8B">
        <w:rPr>
          <w:rFonts w:ascii="Arial" w:hAnsi="Arial" w:cs="Arial"/>
          <w:b/>
          <w:bCs/>
          <w:szCs w:val="24"/>
        </w:rPr>
        <w:t xml:space="preserve"> - </w:t>
      </w:r>
      <w:r w:rsidR="00BC7482" w:rsidRPr="00655D8B">
        <w:rPr>
          <w:rFonts w:ascii="Arial" w:hAnsi="Arial" w:cs="Arial"/>
          <w:b/>
          <w:bCs/>
          <w:szCs w:val="24"/>
        </w:rPr>
        <w:t>The below des</w:t>
      </w:r>
      <w:r w:rsidRPr="00655D8B">
        <w:rPr>
          <w:rFonts w:ascii="Arial" w:hAnsi="Arial" w:cs="Arial"/>
          <w:b/>
          <w:bCs/>
          <w:szCs w:val="24"/>
        </w:rPr>
        <w:t xml:space="preserve">cribes </w:t>
      </w:r>
      <w:r w:rsidR="00BA2336" w:rsidRPr="00655D8B">
        <w:rPr>
          <w:rFonts w:ascii="Arial" w:hAnsi="Arial" w:cs="Arial"/>
          <w:b/>
          <w:bCs/>
          <w:szCs w:val="24"/>
        </w:rPr>
        <w:t xml:space="preserve">the </w:t>
      </w:r>
      <w:r w:rsidRPr="00655D8B">
        <w:rPr>
          <w:rFonts w:ascii="Arial" w:hAnsi="Arial" w:cs="Arial"/>
          <w:b/>
          <w:bCs/>
          <w:szCs w:val="24"/>
        </w:rPr>
        <w:t xml:space="preserve">characteristics and demographics </w:t>
      </w:r>
      <w:r w:rsidR="004E78C5" w:rsidRPr="00655D8B">
        <w:rPr>
          <w:rFonts w:ascii="Arial" w:hAnsi="Arial" w:cs="Arial"/>
          <w:b/>
          <w:bCs/>
          <w:szCs w:val="24"/>
        </w:rPr>
        <w:t xml:space="preserve">the </w:t>
      </w:r>
      <w:r w:rsidR="00A8234B" w:rsidRPr="00655D8B">
        <w:rPr>
          <w:rFonts w:ascii="Arial" w:hAnsi="Arial" w:cs="Arial"/>
          <w:b/>
          <w:bCs/>
          <w:szCs w:val="24"/>
        </w:rPr>
        <w:t>contractor</w:t>
      </w:r>
      <w:r w:rsidR="004E78C5" w:rsidRPr="00655D8B">
        <w:rPr>
          <w:rFonts w:ascii="Arial" w:hAnsi="Arial" w:cs="Arial"/>
          <w:b/>
          <w:bCs/>
          <w:szCs w:val="24"/>
        </w:rPr>
        <w:t xml:space="preserve"> must ensure the </w:t>
      </w:r>
      <w:r w:rsidR="004662BA" w:rsidRPr="00655D8B">
        <w:rPr>
          <w:rFonts w:ascii="Arial" w:hAnsi="Arial" w:cs="Arial"/>
          <w:b/>
          <w:bCs/>
          <w:szCs w:val="24"/>
        </w:rPr>
        <w:t xml:space="preserve">program </w:t>
      </w:r>
      <w:r w:rsidR="004E78C5" w:rsidRPr="00655D8B">
        <w:rPr>
          <w:rFonts w:ascii="Arial" w:hAnsi="Arial" w:cs="Arial"/>
          <w:b/>
          <w:bCs/>
          <w:szCs w:val="24"/>
        </w:rPr>
        <w:t>serves</w:t>
      </w:r>
      <w:r w:rsidRPr="00655D8B">
        <w:rPr>
          <w:rFonts w:ascii="Arial" w:hAnsi="Arial" w:cs="Arial"/>
          <w:b/>
          <w:bCs/>
          <w:szCs w:val="24"/>
        </w:rPr>
        <w:t>.</w:t>
      </w:r>
      <w:r w:rsidR="00BC7482" w:rsidRPr="00655D8B">
        <w:rPr>
          <w:rFonts w:ascii="Arial" w:hAnsi="Arial" w:cs="Arial"/>
          <w:b/>
          <w:bCs/>
          <w:szCs w:val="24"/>
        </w:rPr>
        <w:t xml:space="preserve"> </w:t>
      </w:r>
      <w:r w:rsidR="009D2823" w:rsidRPr="00655D8B">
        <w:rPr>
          <w:rFonts w:ascii="Arial" w:hAnsi="Arial" w:cs="Arial"/>
          <w:b/>
          <w:bCs/>
          <w:szCs w:val="24"/>
        </w:rPr>
        <w:t xml:space="preserve"> </w:t>
      </w:r>
    </w:p>
    <w:p w14:paraId="52D60D3A" w14:textId="77777777" w:rsidR="00D165B4" w:rsidRPr="00655D8B" w:rsidRDefault="00D165B4" w:rsidP="00D165B4">
      <w:pPr>
        <w:jc w:val="both"/>
        <w:rPr>
          <w:rFonts w:ascii="Arial" w:hAnsi="Arial" w:cs="Arial"/>
          <w:b/>
          <w:bCs/>
          <w:szCs w:val="24"/>
        </w:rPr>
      </w:pPr>
    </w:p>
    <w:p w14:paraId="05E91730" w14:textId="02E15C3E" w:rsidR="009D2823" w:rsidRPr="00655D8B" w:rsidRDefault="009D2823" w:rsidP="00DB17BE">
      <w:pPr>
        <w:pStyle w:val="ListParagraph"/>
        <w:numPr>
          <w:ilvl w:val="0"/>
          <w:numId w:val="6"/>
        </w:numPr>
        <w:rPr>
          <w:rFonts w:ascii="Arial" w:hAnsi="Arial" w:cs="Arial"/>
          <w:b/>
          <w:bCs/>
          <w:szCs w:val="24"/>
        </w:rPr>
      </w:pPr>
      <w:r w:rsidRPr="00655D8B">
        <w:rPr>
          <w:rFonts w:ascii="Arial" w:hAnsi="Arial" w:cs="Arial"/>
          <w:b/>
          <w:bCs/>
          <w:szCs w:val="24"/>
        </w:rPr>
        <w:t>Age:</w:t>
      </w:r>
      <w:r w:rsidRPr="00655D8B">
        <w:rPr>
          <w:rFonts w:ascii="Arial" w:hAnsi="Arial" w:cs="Arial"/>
          <w:szCs w:val="24"/>
        </w:rPr>
        <w:t xml:space="preserve"> </w:t>
      </w:r>
    </w:p>
    <w:p w14:paraId="6AAF41DF" w14:textId="32B5EBD4" w:rsidR="00E66231" w:rsidRPr="00655D8B" w:rsidRDefault="00E66231" w:rsidP="00E66231">
      <w:pPr>
        <w:pStyle w:val="ListParagraph"/>
        <w:rPr>
          <w:rFonts w:ascii="Arial" w:hAnsi="Arial" w:cs="Arial"/>
          <w:b/>
          <w:bCs/>
          <w:szCs w:val="24"/>
        </w:rPr>
      </w:pPr>
    </w:p>
    <w:p w14:paraId="7547E770" w14:textId="77777777" w:rsidR="003250E5" w:rsidRPr="00655D8B" w:rsidRDefault="003250E5" w:rsidP="003250E5">
      <w:pPr>
        <w:pStyle w:val="ListParagraph"/>
        <w:rPr>
          <w:rFonts w:ascii="Arial" w:hAnsi="Arial" w:cs="Arial"/>
          <w:b/>
          <w:bCs/>
          <w:szCs w:val="24"/>
        </w:rPr>
      </w:pPr>
      <w:r w:rsidRPr="00655D8B">
        <w:rPr>
          <w:rFonts w:ascii="Arial" w:hAnsi="Arial" w:cs="Arial"/>
          <w:szCs w:val="24"/>
        </w:rPr>
        <w:t>0-23; Adults</w:t>
      </w:r>
    </w:p>
    <w:p w14:paraId="08250401" w14:textId="77777777" w:rsidR="003250E5" w:rsidRPr="00655D8B" w:rsidRDefault="003250E5" w:rsidP="00E66231">
      <w:pPr>
        <w:pStyle w:val="ListParagraph"/>
        <w:rPr>
          <w:rFonts w:ascii="Arial" w:hAnsi="Arial" w:cs="Arial"/>
          <w:b/>
          <w:bCs/>
          <w:szCs w:val="24"/>
        </w:rPr>
      </w:pPr>
    </w:p>
    <w:p w14:paraId="4061EF7A" w14:textId="120A7088"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Grade:</w:t>
      </w:r>
      <w:r w:rsidRPr="00655D8B">
        <w:rPr>
          <w:rFonts w:ascii="Arial" w:hAnsi="Arial" w:cs="Arial"/>
          <w:szCs w:val="24"/>
        </w:rPr>
        <w:t xml:space="preserve"> </w:t>
      </w:r>
    </w:p>
    <w:p w14:paraId="1EAD8DE6" w14:textId="2D7B9865" w:rsidR="00E66231" w:rsidRPr="00655D8B" w:rsidRDefault="00E66231" w:rsidP="00E66231">
      <w:pPr>
        <w:pStyle w:val="ListParagraph"/>
        <w:jc w:val="both"/>
        <w:rPr>
          <w:rFonts w:ascii="Arial" w:hAnsi="Arial" w:cs="Arial"/>
          <w:b/>
          <w:bCs/>
          <w:szCs w:val="24"/>
        </w:rPr>
      </w:pPr>
    </w:p>
    <w:p w14:paraId="799230EE" w14:textId="40EAF99C" w:rsidR="003250E5" w:rsidRPr="00655D8B" w:rsidRDefault="003250E5" w:rsidP="00E66231">
      <w:pPr>
        <w:pStyle w:val="ListParagraph"/>
        <w:jc w:val="both"/>
        <w:rPr>
          <w:rFonts w:ascii="Arial" w:hAnsi="Arial" w:cs="Arial"/>
          <w:szCs w:val="24"/>
        </w:rPr>
      </w:pPr>
      <w:r w:rsidRPr="00655D8B">
        <w:rPr>
          <w:rFonts w:ascii="Arial" w:hAnsi="Arial" w:cs="Arial"/>
          <w:szCs w:val="24"/>
        </w:rPr>
        <w:t>N/A</w:t>
      </w:r>
    </w:p>
    <w:p w14:paraId="1176B283" w14:textId="77777777" w:rsidR="003250E5" w:rsidRPr="00655D8B" w:rsidRDefault="003250E5" w:rsidP="00E66231">
      <w:pPr>
        <w:pStyle w:val="ListParagraph"/>
        <w:jc w:val="both"/>
        <w:rPr>
          <w:rFonts w:ascii="Arial" w:hAnsi="Arial" w:cs="Arial"/>
          <w:b/>
          <w:bCs/>
          <w:szCs w:val="24"/>
        </w:rPr>
      </w:pPr>
    </w:p>
    <w:p w14:paraId="6B2F8CC2" w14:textId="558C139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Gender:</w:t>
      </w:r>
      <w:r w:rsidRPr="00655D8B">
        <w:rPr>
          <w:rFonts w:ascii="Arial" w:hAnsi="Arial" w:cs="Arial"/>
          <w:szCs w:val="24"/>
        </w:rPr>
        <w:t xml:space="preserve"> </w:t>
      </w:r>
    </w:p>
    <w:p w14:paraId="09C97C52" w14:textId="401C159F" w:rsidR="00E66231" w:rsidRPr="00655D8B" w:rsidRDefault="00E66231" w:rsidP="00E66231">
      <w:pPr>
        <w:pStyle w:val="ListParagraph"/>
        <w:jc w:val="both"/>
        <w:rPr>
          <w:rFonts w:ascii="Arial" w:hAnsi="Arial" w:cs="Arial"/>
          <w:b/>
          <w:bCs/>
          <w:szCs w:val="24"/>
        </w:rPr>
      </w:pPr>
    </w:p>
    <w:p w14:paraId="10764038" w14:textId="7A565EC4" w:rsidR="003250E5" w:rsidRPr="00655D8B" w:rsidRDefault="003250E5" w:rsidP="00E66231">
      <w:pPr>
        <w:pStyle w:val="ListParagraph"/>
        <w:jc w:val="both"/>
        <w:rPr>
          <w:rFonts w:ascii="Arial" w:hAnsi="Arial" w:cs="Arial"/>
          <w:szCs w:val="24"/>
        </w:rPr>
      </w:pPr>
      <w:r w:rsidRPr="00655D8B">
        <w:rPr>
          <w:rFonts w:ascii="Arial" w:hAnsi="Arial" w:cs="Arial"/>
          <w:szCs w:val="24"/>
        </w:rPr>
        <w:t>All</w:t>
      </w:r>
    </w:p>
    <w:p w14:paraId="5E7E74FF" w14:textId="77777777" w:rsidR="003250E5" w:rsidRPr="00655D8B" w:rsidRDefault="003250E5" w:rsidP="00E66231">
      <w:pPr>
        <w:pStyle w:val="ListParagraph"/>
        <w:jc w:val="both"/>
        <w:rPr>
          <w:rFonts w:ascii="Arial" w:hAnsi="Arial" w:cs="Arial"/>
          <w:b/>
          <w:bCs/>
          <w:szCs w:val="24"/>
        </w:rPr>
      </w:pPr>
    </w:p>
    <w:p w14:paraId="30D99B94" w14:textId="67E81AD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Marital Status</w:t>
      </w:r>
      <w:r w:rsidRPr="00655D8B">
        <w:rPr>
          <w:rFonts w:ascii="Arial" w:hAnsi="Arial" w:cs="Arial"/>
          <w:szCs w:val="24"/>
        </w:rPr>
        <w:t xml:space="preserve">: </w:t>
      </w:r>
    </w:p>
    <w:p w14:paraId="0CDDDAFD" w14:textId="45585112" w:rsidR="00E66231" w:rsidRPr="00655D8B" w:rsidRDefault="00E66231" w:rsidP="00E66231">
      <w:pPr>
        <w:pStyle w:val="ListParagraph"/>
        <w:jc w:val="both"/>
        <w:rPr>
          <w:rFonts w:ascii="Arial" w:hAnsi="Arial" w:cs="Arial"/>
          <w:b/>
          <w:bCs/>
          <w:szCs w:val="24"/>
        </w:rPr>
      </w:pPr>
    </w:p>
    <w:p w14:paraId="3B97FF0F" w14:textId="77777777" w:rsidR="003250E5" w:rsidRPr="00655D8B" w:rsidRDefault="003250E5" w:rsidP="003250E5">
      <w:pPr>
        <w:pStyle w:val="ListParagraph"/>
        <w:jc w:val="both"/>
        <w:rPr>
          <w:rFonts w:ascii="Arial" w:hAnsi="Arial" w:cs="Arial"/>
          <w:b/>
          <w:bCs/>
          <w:szCs w:val="24"/>
        </w:rPr>
      </w:pPr>
      <w:r w:rsidRPr="00655D8B">
        <w:rPr>
          <w:rFonts w:ascii="Arial" w:hAnsi="Arial" w:cs="Arial"/>
          <w:szCs w:val="24"/>
        </w:rPr>
        <w:t>Married; Divorced; Separated; Widowed; Civil Partnership; Single</w:t>
      </w:r>
    </w:p>
    <w:p w14:paraId="5ED3D011" w14:textId="77777777" w:rsidR="00F23DF3" w:rsidRPr="00655D8B" w:rsidRDefault="00F23DF3" w:rsidP="00E66231">
      <w:pPr>
        <w:pStyle w:val="ListParagraph"/>
        <w:jc w:val="both"/>
        <w:rPr>
          <w:rFonts w:ascii="Arial" w:hAnsi="Arial" w:cs="Arial"/>
          <w:b/>
          <w:bCs/>
          <w:szCs w:val="24"/>
        </w:rPr>
      </w:pPr>
    </w:p>
    <w:p w14:paraId="23E5265F" w14:textId="79F66695"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Parenting Status:</w:t>
      </w:r>
      <w:r w:rsidRPr="00655D8B">
        <w:rPr>
          <w:rFonts w:ascii="Arial" w:hAnsi="Arial" w:cs="Arial"/>
          <w:szCs w:val="24"/>
        </w:rPr>
        <w:t xml:space="preserve"> </w:t>
      </w:r>
    </w:p>
    <w:p w14:paraId="517832D1" w14:textId="1A861987" w:rsidR="00E66231" w:rsidRPr="00655D8B" w:rsidRDefault="00E66231" w:rsidP="00E66231">
      <w:pPr>
        <w:pStyle w:val="ListParagraph"/>
        <w:jc w:val="both"/>
        <w:rPr>
          <w:rFonts w:ascii="Arial" w:hAnsi="Arial" w:cs="Arial"/>
          <w:b/>
          <w:bCs/>
          <w:szCs w:val="24"/>
        </w:rPr>
      </w:pPr>
    </w:p>
    <w:p w14:paraId="191265C6" w14:textId="396E7581" w:rsidR="003250E5" w:rsidRPr="00655D8B" w:rsidRDefault="003250E5" w:rsidP="003250E5">
      <w:pPr>
        <w:pStyle w:val="ListParagraph"/>
        <w:jc w:val="both"/>
        <w:rPr>
          <w:rFonts w:ascii="Arial" w:hAnsi="Arial" w:cs="Arial"/>
          <w:b/>
          <w:bCs/>
          <w:szCs w:val="24"/>
        </w:rPr>
      </w:pPr>
      <w:r w:rsidRPr="00655D8B">
        <w:rPr>
          <w:rFonts w:ascii="Arial" w:hAnsi="Arial" w:cs="Arial"/>
          <w:szCs w:val="24"/>
        </w:rPr>
        <w:t>Biological</w:t>
      </w:r>
    </w:p>
    <w:p w14:paraId="7D108335" w14:textId="77777777" w:rsidR="003250E5" w:rsidRPr="00655D8B" w:rsidRDefault="003250E5" w:rsidP="00E66231">
      <w:pPr>
        <w:pStyle w:val="ListParagraph"/>
        <w:jc w:val="both"/>
        <w:rPr>
          <w:rFonts w:ascii="Arial" w:hAnsi="Arial" w:cs="Arial"/>
          <w:b/>
          <w:bCs/>
          <w:szCs w:val="24"/>
        </w:rPr>
      </w:pPr>
    </w:p>
    <w:p w14:paraId="04456271" w14:textId="0149F758"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Will the program initiative serve children as well as their parent or caregiver?</w:t>
      </w:r>
      <w:r w:rsidRPr="00655D8B">
        <w:rPr>
          <w:rFonts w:ascii="Arial" w:hAnsi="Arial" w:cs="Arial"/>
          <w:szCs w:val="24"/>
        </w:rPr>
        <w:t xml:space="preserve"> </w:t>
      </w:r>
    </w:p>
    <w:p w14:paraId="31915981" w14:textId="7BEC79E6" w:rsidR="003E17ED" w:rsidRPr="00655D8B" w:rsidRDefault="003E17ED" w:rsidP="003E17ED">
      <w:pPr>
        <w:pStyle w:val="ListParagraph"/>
        <w:rPr>
          <w:rFonts w:ascii="Arial" w:hAnsi="Arial" w:cs="Arial"/>
          <w:b/>
          <w:bCs/>
          <w:szCs w:val="24"/>
        </w:rPr>
      </w:pPr>
    </w:p>
    <w:p w14:paraId="5190A2BE" w14:textId="6AB75152" w:rsidR="003250E5" w:rsidRPr="00655D8B" w:rsidRDefault="003250E5" w:rsidP="003250E5">
      <w:pPr>
        <w:pStyle w:val="ListParagraph"/>
        <w:jc w:val="both"/>
        <w:rPr>
          <w:rFonts w:ascii="Arial" w:hAnsi="Arial" w:cs="Arial"/>
          <w:b/>
          <w:bCs/>
          <w:szCs w:val="24"/>
        </w:rPr>
      </w:pPr>
      <w:r w:rsidRPr="00655D8B">
        <w:rPr>
          <w:rFonts w:ascii="Arial" w:hAnsi="Arial" w:cs="Arial"/>
          <w:szCs w:val="24"/>
        </w:rPr>
        <w:t>Yes</w:t>
      </w:r>
      <w:r w:rsidR="00C56931">
        <w:rPr>
          <w:rFonts w:ascii="Arial" w:hAnsi="Arial" w:cs="Arial"/>
          <w:szCs w:val="24"/>
        </w:rPr>
        <w:t xml:space="preserve">. </w:t>
      </w:r>
      <w:r w:rsidR="00C56931" w:rsidRPr="00C56931">
        <w:rPr>
          <w:rFonts w:ascii="Arial" w:hAnsi="Arial" w:cs="Arial"/>
          <w:szCs w:val="24"/>
        </w:rPr>
        <w:t>The initiative serves adult parent</w:t>
      </w:r>
      <w:r w:rsidR="00C56931">
        <w:rPr>
          <w:rFonts w:ascii="Arial" w:hAnsi="Arial" w:cs="Arial"/>
          <w:szCs w:val="24"/>
        </w:rPr>
        <w:t>s</w:t>
      </w:r>
      <w:r w:rsidR="00C56931" w:rsidRPr="00C56931">
        <w:rPr>
          <w:rFonts w:ascii="Arial" w:hAnsi="Arial" w:cs="Arial"/>
          <w:szCs w:val="24"/>
        </w:rPr>
        <w:t xml:space="preserve"> </w:t>
      </w:r>
      <w:r w:rsidR="00C56931">
        <w:rPr>
          <w:rFonts w:ascii="Arial" w:hAnsi="Arial" w:cs="Arial"/>
          <w:szCs w:val="24"/>
        </w:rPr>
        <w:t xml:space="preserve">and their </w:t>
      </w:r>
      <w:r w:rsidR="00C56931" w:rsidRPr="00C56931">
        <w:rPr>
          <w:rFonts w:ascii="Arial" w:hAnsi="Arial" w:cs="Arial"/>
          <w:szCs w:val="24"/>
        </w:rPr>
        <w:t>children.</w:t>
      </w:r>
    </w:p>
    <w:p w14:paraId="3A9B30A1" w14:textId="77777777" w:rsidR="003250E5" w:rsidRPr="00655D8B" w:rsidRDefault="003250E5" w:rsidP="003E17ED">
      <w:pPr>
        <w:pStyle w:val="ListParagraph"/>
        <w:rPr>
          <w:rFonts w:ascii="Arial" w:hAnsi="Arial" w:cs="Arial"/>
          <w:b/>
          <w:bCs/>
          <w:szCs w:val="24"/>
        </w:rPr>
      </w:pPr>
    </w:p>
    <w:p w14:paraId="365BC621" w14:textId="076BF164"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DCF </w:t>
      </w:r>
      <w:r w:rsidR="005D743D" w:rsidRPr="00655D8B">
        <w:rPr>
          <w:rFonts w:ascii="Arial" w:hAnsi="Arial" w:cs="Arial"/>
          <w:b/>
          <w:bCs/>
          <w:szCs w:val="24"/>
        </w:rPr>
        <w:t xml:space="preserve">CP&amp;P </w:t>
      </w:r>
      <w:r w:rsidRPr="00655D8B">
        <w:rPr>
          <w:rFonts w:ascii="Arial" w:hAnsi="Arial" w:cs="Arial"/>
          <w:b/>
          <w:bCs/>
          <w:szCs w:val="24"/>
        </w:rPr>
        <w:t>Status:</w:t>
      </w:r>
      <w:r w:rsidRPr="00655D8B">
        <w:rPr>
          <w:rFonts w:ascii="Arial" w:hAnsi="Arial" w:cs="Arial"/>
          <w:szCs w:val="24"/>
        </w:rPr>
        <w:t xml:space="preserve"> </w:t>
      </w:r>
    </w:p>
    <w:p w14:paraId="7B1D8025" w14:textId="41A7A7E6" w:rsidR="00E66231" w:rsidRPr="00655D8B" w:rsidRDefault="00E66231" w:rsidP="00E66231">
      <w:pPr>
        <w:pStyle w:val="ListParagraph"/>
        <w:jc w:val="both"/>
        <w:rPr>
          <w:rFonts w:ascii="Arial" w:hAnsi="Arial" w:cs="Arial"/>
          <w:b/>
          <w:bCs/>
          <w:szCs w:val="24"/>
        </w:rPr>
      </w:pPr>
    </w:p>
    <w:p w14:paraId="44310D4E" w14:textId="167196E7" w:rsidR="009A1478" w:rsidRPr="00655D8B" w:rsidRDefault="009A1478" w:rsidP="009A1478">
      <w:pPr>
        <w:ind w:firstLine="720"/>
        <w:jc w:val="both"/>
        <w:rPr>
          <w:rFonts w:ascii="Arial" w:hAnsi="Arial" w:cs="Arial"/>
          <w:b/>
          <w:bCs/>
          <w:szCs w:val="24"/>
          <w:u w:val="single"/>
        </w:rPr>
      </w:pPr>
      <w:r w:rsidRPr="00655D8B">
        <w:rPr>
          <w:rFonts w:ascii="Arial" w:hAnsi="Arial" w:cs="Arial"/>
          <w:b/>
          <w:bCs/>
          <w:szCs w:val="24"/>
          <w:u w:val="single"/>
        </w:rPr>
        <w:t>CP&amp;P Status and CHILD WELFARE INVOLVEMENT:</w:t>
      </w:r>
    </w:p>
    <w:p w14:paraId="28D84A38" w14:textId="77777777" w:rsidR="009A1478" w:rsidRPr="00655D8B" w:rsidRDefault="009A1478" w:rsidP="009A1478">
      <w:pPr>
        <w:jc w:val="both"/>
        <w:rPr>
          <w:rFonts w:ascii="Arial" w:hAnsi="Arial" w:cs="Arial"/>
          <w:szCs w:val="24"/>
        </w:rPr>
      </w:pPr>
    </w:p>
    <w:p w14:paraId="0CA41AD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0EA765E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OR</w:t>
      </w:r>
    </w:p>
    <w:p w14:paraId="46FE268A" w14:textId="77777777" w:rsidR="009A1478" w:rsidRPr="00655D8B" w:rsidRDefault="009A1478" w:rsidP="009A147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1F195620" w14:textId="77777777" w:rsidR="009A1478" w:rsidRPr="00655D8B" w:rsidRDefault="009A1478" w:rsidP="009A1478">
      <w:pPr>
        <w:ind w:left="720"/>
        <w:jc w:val="both"/>
        <w:rPr>
          <w:rFonts w:ascii="Arial" w:hAnsi="Arial" w:cs="Arial"/>
          <w:szCs w:val="24"/>
        </w:rPr>
      </w:pPr>
      <w:r w:rsidRPr="00655D8B">
        <w:rPr>
          <w:rFonts w:ascii="Arial" w:hAnsi="Arial" w:cs="Arial"/>
          <w:szCs w:val="24"/>
        </w:rPr>
        <w:t>AND</w:t>
      </w:r>
    </w:p>
    <w:p w14:paraId="2A09C2DF" w14:textId="77777777" w:rsidR="009A1478" w:rsidRPr="00655D8B" w:rsidRDefault="009A1478" w:rsidP="009A1478">
      <w:pPr>
        <w:ind w:left="720"/>
        <w:jc w:val="both"/>
        <w:rPr>
          <w:rFonts w:ascii="Arial" w:hAnsi="Arial" w:cs="Arial"/>
          <w:szCs w:val="24"/>
        </w:rPr>
      </w:pPr>
      <w:r w:rsidRPr="00655D8B">
        <w:rPr>
          <w:rFonts w:ascii="Arial" w:hAnsi="Arial" w:cs="Arial"/>
          <w:szCs w:val="24"/>
        </w:rPr>
        <w:t>A family deemed ready for reunification (indicators used to deem readiness may include frequent, regular, and high-quality parent-child visitation; completion and/or active participation in recommended services; the resolution of safety issues; etc.) with housing as the only remaining barrier to reunification.</w:t>
      </w:r>
    </w:p>
    <w:p w14:paraId="585DE429" w14:textId="77777777" w:rsidR="00A03618" w:rsidRPr="00655D8B" w:rsidRDefault="00A03618" w:rsidP="00E66231">
      <w:pPr>
        <w:pStyle w:val="ListParagraph"/>
        <w:jc w:val="both"/>
        <w:rPr>
          <w:rFonts w:ascii="Arial" w:hAnsi="Arial" w:cs="Arial"/>
          <w:b/>
          <w:bCs/>
          <w:szCs w:val="24"/>
        </w:rPr>
      </w:pPr>
    </w:p>
    <w:p w14:paraId="43FDDE6A" w14:textId="53184C8A"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Descriptors of the youth to be served:</w:t>
      </w:r>
      <w:r w:rsidRPr="00655D8B">
        <w:rPr>
          <w:rFonts w:ascii="Arial" w:hAnsi="Arial" w:cs="Arial"/>
          <w:szCs w:val="24"/>
        </w:rPr>
        <w:t xml:space="preserve"> </w:t>
      </w:r>
    </w:p>
    <w:p w14:paraId="09F85D47" w14:textId="1BB6DDA3" w:rsidR="00E66231" w:rsidRPr="00655D8B" w:rsidRDefault="00E66231" w:rsidP="00E66231">
      <w:pPr>
        <w:pStyle w:val="ListParagraph"/>
        <w:jc w:val="both"/>
        <w:rPr>
          <w:rFonts w:ascii="Arial" w:hAnsi="Arial" w:cs="Arial"/>
          <w:b/>
          <w:bCs/>
          <w:szCs w:val="24"/>
        </w:rPr>
      </w:pPr>
    </w:p>
    <w:p w14:paraId="045611C1" w14:textId="77777777" w:rsidR="00A03618" w:rsidRPr="00655D8B" w:rsidRDefault="00A03618" w:rsidP="00A03618">
      <w:pPr>
        <w:pStyle w:val="ListParagraph"/>
        <w:jc w:val="both"/>
        <w:rPr>
          <w:rFonts w:ascii="Arial" w:hAnsi="Arial" w:cs="Arial"/>
          <w:b/>
          <w:bCs/>
          <w:color w:val="FF0000"/>
          <w:szCs w:val="24"/>
        </w:rPr>
      </w:pPr>
      <w:r w:rsidRPr="00655D8B">
        <w:rPr>
          <w:rFonts w:ascii="Arial" w:hAnsi="Arial" w:cs="Arial"/>
          <w:szCs w:val="24"/>
        </w:rPr>
        <w:t>Homeless; Housing Instability, Substance users who are addicted; Substance users who are in recovery; Substance users who do not require frequent inpatient treatment; Survivor of Domestic Violence; Survivor of Sexual Violence, Medical Illness, Mental Health Disorders, Developmentally Disabled</w:t>
      </w:r>
    </w:p>
    <w:p w14:paraId="140821FE" w14:textId="77777777" w:rsidR="00A03618" w:rsidRPr="00655D8B" w:rsidRDefault="00A03618" w:rsidP="00E66231">
      <w:pPr>
        <w:pStyle w:val="ListParagraph"/>
        <w:jc w:val="both"/>
        <w:rPr>
          <w:rFonts w:ascii="Arial" w:hAnsi="Arial" w:cs="Arial"/>
          <w:b/>
          <w:bCs/>
          <w:szCs w:val="24"/>
        </w:rPr>
      </w:pPr>
    </w:p>
    <w:p w14:paraId="789F7F18" w14:textId="5F8B2634"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Descriptors of the Family Members/Care Givers/Custodians required to be served by this program initiative: </w:t>
      </w:r>
    </w:p>
    <w:p w14:paraId="234B2A34" w14:textId="442F2FF3" w:rsidR="00E66231" w:rsidRPr="00655D8B" w:rsidRDefault="00E66231" w:rsidP="00E66231">
      <w:pPr>
        <w:pStyle w:val="ListParagraph"/>
        <w:jc w:val="both"/>
        <w:rPr>
          <w:rFonts w:ascii="Arial" w:hAnsi="Arial" w:cs="Arial"/>
          <w:b/>
          <w:bCs/>
          <w:szCs w:val="24"/>
        </w:rPr>
      </w:pPr>
    </w:p>
    <w:p w14:paraId="5608D8D6" w14:textId="1C893D74" w:rsidR="00A03618" w:rsidRPr="00655D8B" w:rsidRDefault="00A03618" w:rsidP="00A03618">
      <w:pPr>
        <w:pStyle w:val="ListParagraph"/>
        <w:jc w:val="both"/>
        <w:rPr>
          <w:rFonts w:ascii="Arial" w:hAnsi="Arial" w:cs="Arial"/>
          <w:color w:val="FF0000"/>
          <w:szCs w:val="24"/>
        </w:rPr>
      </w:pPr>
      <w:r w:rsidRPr="00655D8B">
        <w:rPr>
          <w:rFonts w:ascii="Arial" w:hAnsi="Arial" w:cs="Arial"/>
          <w:szCs w:val="24"/>
        </w:rPr>
        <w:t>Homeless; Housing Instability; Unemployed; Underemployed; Substance Users who are addicted; Substance users who are in recovery; Substance Users who do not require frequent inpatient treatment, Survivor of Domestic Violence; Survivor of Sexual Violence; Medical Illness, Mental Health Disorders, Developmentally Disabled</w:t>
      </w:r>
    </w:p>
    <w:p w14:paraId="1DC7E736" w14:textId="77777777" w:rsidR="00A03618" w:rsidRPr="00655D8B" w:rsidRDefault="00A03618" w:rsidP="00E66231">
      <w:pPr>
        <w:pStyle w:val="ListParagraph"/>
        <w:jc w:val="both"/>
        <w:rPr>
          <w:rFonts w:ascii="Arial" w:hAnsi="Arial" w:cs="Arial"/>
          <w:b/>
          <w:bCs/>
          <w:szCs w:val="24"/>
        </w:rPr>
      </w:pPr>
    </w:p>
    <w:p w14:paraId="18402CAF" w14:textId="7845805D" w:rsidR="00BC7482" w:rsidRPr="00655D8B" w:rsidRDefault="00FF3268" w:rsidP="00DB17BE">
      <w:pPr>
        <w:pStyle w:val="ListParagraph"/>
        <w:numPr>
          <w:ilvl w:val="0"/>
          <w:numId w:val="6"/>
        </w:numPr>
        <w:ind w:hanging="810"/>
        <w:jc w:val="both"/>
        <w:rPr>
          <w:rFonts w:ascii="Arial" w:hAnsi="Arial" w:cs="Arial"/>
          <w:szCs w:val="24"/>
        </w:rPr>
      </w:pPr>
      <w:r w:rsidRPr="00655D8B">
        <w:rPr>
          <w:rFonts w:ascii="Arial" w:hAnsi="Arial" w:cs="Arial"/>
          <w:b/>
          <w:bCs/>
          <w:szCs w:val="24"/>
        </w:rPr>
        <w:t>Other populations/descriptors targeted and served by this program initiative:</w:t>
      </w:r>
      <w:r w:rsidR="00F62EAF" w:rsidRPr="00655D8B">
        <w:rPr>
          <w:rFonts w:ascii="Arial" w:hAnsi="Arial" w:cs="Arial"/>
          <w:b/>
          <w:bCs/>
          <w:szCs w:val="24"/>
        </w:rPr>
        <w:t xml:space="preserve"> </w:t>
      </w:r>
    </w:p>
    <w:p w14:paraId="46209EED" w14:textId="28A8B2F6" w:rsidR="0048039F" w:rsidRPr="00655D8B" w:rsidRDefault="0048039F" w:rsidP="00A03618">
      <w:pPr>
        <w:ind w:left="720"/>
        <w:jc w:val="both"/>
        <w:rPr>
          <w:rFonts w:ascii="Arial" w:hAnsi="Arial" w:cs="Arial"/>
          <w:szCs w:val="24"/>
        </w:rPr>
      </w:pPr>
    </w:p>
    <w:p w14:paraId="4D93FABF" w14:textId="1C6A5BB9" w:rsidR="00A03618" w:rsidRPr="00655D8B" w:rsidRDefault="00A03618" w:rsidP="00A03618">
      <w:pPr>
        <w:ind w:left="720"/>
        <w:jc w:val="both"/>
        <w:rPr>
          <w:rFonts w:ascii="Arial" w:hAnsi="Arial" w:cs="Arial"/>
          <w:szCs w:val="24"/>
        </w:rPr>
      </w:pPr>
      <w:r w:rsidRPr="00655D8B">
        <w:rPr>
          <w:rFonts w:ascii="Arial" w:hAnsi="Arial" w:cs="Arial"/>
          <w:szCs w:val="24"/>
        </w:rPr>
        <w:t xml:space="preserve">The target population for this program is a subset of high needs CP&amp;P-involved families whose challenges with homelessness or housing instability have put their </w:t>
      </w:r>
      <w:r w:rsidR="00045F5C" w:rsidRPr="00655D8B">
        <w:rPr>
          <w:rFonts w:ascii="Arial" w:hAnsi="Arial" w:cs="Arial"/>
          <w:szCs w:val="24"/>
        </w:rPr>
        <w:t>children</w:t>
      </w:r>
      <w:r w:rsidRPr="00655D8B">
        <w:rPr>
          <w:rFonts w:ascii="Arial" w:hAnsi="Arial" w:cs="Arial"/>
          <w:szCs w:val="24"/>
        </w:rPr>
        <w:t xml:space="preserve"> at risk of out-of-home placement or have delayed reunification with children currently in out-of-home placement.  Families appropriate for these KFT programs will also have other co-occurring needs such as a substance use disorder, medical and/or mental illness, or domestic violence. </w:t>
      </w:r>
    </w:p>
    <w:p w14:paraId="41074442" w14:textId="77777777" w:rsidR="00A03618" w:rsidRPr="00655D8B" w:rsidRDefault="00A03618" w:rsidP="00A03618">
      <w:pPr>
        <w:jc w:val="both"/>
        <w:rPr>
          <w:rFonts w:ascii="Arial" w:hAnsi="Arial" w:cs="Arial"/>
          <w:szCs w:val="24"/>
        </w:rPr>
      </w:pPr>
    </w:p>
    <w:p w14:paraId="4ED26DC5" w14:textId="77777777" w:rsidR="00A03618" w:rsidRPr="00655D8B" w:rsidRDefault="00A03618" w:rsidP="00A03618">
      <w:pPr>
        <w:ind w:left="720"/>
        <w:jc w:val="both"/>
        <w:rPr>
          <w:rFonts w:ascii="Arial" w:hAnsi="Arial" w:cs="Arial"/>
          <w:szCs w:val="24"/>
        </w:rPr>
      </w:pPr>
      <w:r w:rsidRPr="00655D8B">
        <w:rPr>
          <w:rFonts w:ascii="Arial" w:hAnsi="Arial" w:cs="Arial"/>
          <w:szCs w:val="24"/>
        </w:rPr>
        <w:lastRenderedPageBreak/>
        <w:t>The following indicators of need will be used to identify families eligible to participate in this KFT program:</w:t>
      </w:r>
    </w:p>
    <w:p w14:paraId="79C9F794" w14:textId="77777777" w:rsidR="00A03618" w:rsidRPr="00655D8B" w:rsidRDefault="00A03618" w:rsidP="00A03618">
      <w:pPr>
        <w:jc w:val="both"/>
        <w:rPr>
          <w:rFonts w:ascii="Arial" w:hAnsi="Arial" w:cs="Arial"/>
          <w:szCs w:val="24"/>
        </w:rPr>
      </w:pPr>
    </w:p>
    <w:p w14:paraId="542BE0E0"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CHILD WELFARE INVOLVEMENT:</w:t>
      </w:r>
    </w:p>
    <w:p w14:paraId="325ED1CF" w14:textId="77777777" w:rsidR="00A03618" w:rsidRPr="00655D8B" w:rsidRDefault="00A03618" w:rsidP="00A03618">
      <w:pPr>
        <w:jc w:val="both"/>
        <w:rPr>
          <w:rFonts w:ascii="Arial" w:hAnsi="Arial" w:cs="Arial"/>
          <w:szCs w:val="24"/>
        </w:rPr>
      </w:pPr>
    </w:p>
    <w:p w14:paraId="7AA3C34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77871C6F"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OR</w:t>
      </w:r>
    </w:p>
    <w:p w14:paraId="155ABD98" w14:textId="77777777" w:rsidR="00A03618" w:rsidRPr="00655D8B" w:rsidRDefault="00A03618" w:rsidP="00A0361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55284004" w14:textId="77777777" w:rsidR="00A03618" w:rsidRPr="00655D8B" w:rsidRDefault="00A03618" w:rsidP="00A03618">
      <w:pPr>
        <w:ind w:left="720"/>
        <w:jc w:val="both"/>
        <w:rPr>
          <w:rFonts w:ascii="Arial" w:hAnsi="Arial" w:cs="Arial"/>
          <w:szCs w:val="24"/>
        </w:rPr>
      </w:pPr>
      <w:r w:rsidRPr="00655D8B">
        <w:rPr>
          <w:rFonts w:ascii="Arial" w:hAnsi="Arial" w:cs="Arial"/>
          <w:szCs w:val="24"/>
        </w:rPr>
        <w:t>AND</w:t>
      </w:r>
    </w:p>
    <w:p w14:paraId="042CC474" w14:textId="3B3FA353" w:rsidR="00A03618" w:rsidRPr="00655D8B" w:rsidRDefault="00CE62F5" w:rsidP="00A03618">
      <w:pPr>
        <w:ind w:left="720"/>
        <w:jc w:val="both"/>
        <w:rPr>
          <w:rFonts w:ascii="Arial" w:hAnsi="Arial" w:cs="Arial"/>
          <w:szCs w:val="24"/>
        </w:rPr>
      </w:pPr>
      <w:r w:rsidRPr="00655D8B">
        <w:rPr>
          <w:rFonts w:ascii="Arial" w:hAnsi="Arial" w:cs="Arial"/>
          <w:szCs w:val="24"/>
        </w:rPr>
        <w:t>A f</w:t>
      </w:r>
      <w:r w:rsidR="00A03618" w:rsidRPr="00655D8B">
        <w:rPr>
          <w:rFonts w:ascii="Arial" w:hAnsi="Arial" w:cs="Arial"/>
          <w:szCs w:val="24"/>
        </w:rPr>
        <w:t xml:space="preserve">amily deemed ready for reunification (indicators used to deem readiness may include frequent, regular, and high-quality parent-child visitation; completion and/or active participation in recommended services; </w:t>
      </w:r>
      <w:r w:rsidRPr="00655D8B">
        <w:rPr>
          <w:rFonts w:ascii="Arial" w:hAnsi="Arial" w:cs="Arial"/>
          <w:szCs w:val="24"/>
        </w:rPr>
        <w:t xml:space="preserve">the resolution of </w:t>
      </w:r>
      <w:r w:rsidR="00A03618" w:rsidRPr="00655D8B">
        <w:rPr>
          <w:rFonts w:ascii="Arial" w:hAnsi="Arial" w:cs="Arial"/>
          <w:szCs w:val="24"/>
        </w:rPr>
        <w:t>safety issues; etc.) with housing as the only remaining barrier to reunification.</w:t>
      </w:r>
    </w:p>
    <w:p w14:paraId="4479584D" w14:textId="77777777" w:rsidR="00A03618" w:rsidRPr="00655D8B" w:rsidRDefault="00A03618" w:rsidP="00A03618">
      <w:pPr>
        <w:jc w:val="both"/>
        <w:rPr>
          <w:rFonts w:ascii="Arial" w:hAnsi="Arial" w:cs="Arial"/>
          <w:szCs w:val="24"/>
        </w:rPr>
      </w:pPr>
    </w:p>
    <w:p w14:paraId="7E3D6AB8" w14:textId="77777777" w:rsidR="00A03618" w:rsidRPr="00655D8B" w:rsidRDefault="00A03618" w:rsidP="00A03618">
      <w:pPr>
        <w:ind w:left="720"/>
        <w:jc w:val="both"/>
        <w:rPr>
          <w:rFonts w:ascii="Arial" w:hAnsi="Arial" w:cs="Arial"/>
          <w:szCs w:val="24"/>
        </w:rPr>
      </w:pPr>
      <w:r w:rsidRPr="00655D8B">
        <w:rPr>
          <w:rFonts w:ascii="Arial" w:hAnsi="Arial" w:cs="Arial"/>
          <w:szCs w:val="24"/>
        </w:rPr>
        <w:t>Homelessness and/or Housing Instability (must meet at least 1 of the following)</w:t>
      </w:r>
    </w:p>
    <w:p w14:paraId="15341280"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sleeping on the street, in cars, or in other places not meant for human habitation</w:t>
      </w:r>
    </w:p>
    <w:p w14:paraId="09B68382" w14:textId="77777777" w:rsidR="00A03618" w:rsidRPr="00655D8B" w:rsidRDefault="00A03618" w:rsidP="00A03618">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been homeless three or more times in the last 2 years</w:t>
      </w:r>
    </w:p>
    <w:p w14:paraId="39DFBEE2"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currently staying in a homeless shelter, transitional housing, or a residential treatment facility and will be homeless upon discharge</w:t>
      </w:r>
    </w:p>
    <w:p w14:paraId="57AAC7D4"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moved two or more times in the last 12 months</w:t>
      </w:r>
    </w:p>
    <w:p w14:paraId="4DC10727"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Family is doubled up living with family/friends because they are unable to find suitable housing </w:t>
      </w:r>
    </w:p>
    <w:p w14:paraId="013C35A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unstably housed and imminently losing housing within five to seven days (e.g., eviction, discharge from hospital/institution, living in condemned housing, etc.)</w:t>
      </w:r>
    </w:p>
    <w:p w14:paraId="7DE39412" w14:textId="77777777" w:rsidR="00A03618" w:rsidRPr="00655D8B" w:rsidRDefault="00A03618" w:rsidP="00A03618">
      <w:pPr>
        <w:jc w:val="both"/>
        <w:rPr>
          <w:rFonts w:ascii="Arial" w:hAnsi="Arial" w:cs="Arial"/>
          <w:szCs w:val="24"/>
        </w:rPr>
      </w:pPr>
    </w:p>
    <w:p w14:paraId="1EB4642A"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HIGH SERVICE NEEDS:</w:t>
      </w:r>
    </w:p>
    <w:p w14:paraId="09735463" w14:textId="77777777" w:rsidR="00A03618" w:rsidRPr="00655D8B" w:rsidRDefault="00A03618" w:rsidP="00A03618">
      <w:pPr>
        <w:jc w:val="both"/>
        <w:rPr>
          <w:rFonts w:ascii="Arial" w:hAnsi="Arial" w:cs="Arial"/>
          <w:b/>
          <w:bCs/>
          <w:szCs w:val="24"/>
        </w:rPr>
      </w:pPr>
    </w:p>
    <w:p w14:paraId="28790520" w14:textId="77777777" w:rsidR="00A03618" w:rsidRPr="00655D8B" w:rsidRDefault="00A03618" w:rsidP="00A03618">
      <w:pPr>
        <w:ind w:left="720"/>
        <w:jc w:val="both"/>
        <w:rPr>
          <w:rFonts w:ascii="Arial" w:hAnsi="Arial" w:cs="Arial"/>
          <w:szCs w:val="24"/>
        </w:rPr>
      </w:pPr>
      <w:r w:rsidRPr="00655D8B">
        <w:rPr>
          <w:rFonts w:ascii="Arial" w:hAnsi="Arial" w:cs="Arial"/>
          <w:szCs w:val="24"/>
        </w:rPr>
        <w:t>KFT is designed to serve families with multiple needs and risk factors compromising their capacity to parent and remain housed.  In addition to meeting the criteria above, families must meet at least two of the following:</w:t>
      </w:r>
    </w:p>
    <w:p w14:paraId="45C66814" w14:textId="77777777" w:rsidR="00A03618" w:rsidRPr="00655D8B" w:rsidRDefault="00A03618" w:rsidP="00A03618">
      <w:pPr>
        <w:jc w:val="both"/>
        <w:rPr>
          <w:rFonts w:ascii="Arial" w:hAnsi="Arial" w:cs="Arial"/>
          <w:szCs w:val="24"/>
        </w:rPr>
      </w:pPr>
    </w:p>
    <w:p w14:paraId="67939DB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current or recent documented substance use disorder</w:t>
      </w:r>
    </w:p>
    <w:p w14:paraId="2517004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mental health diagnosis/disorder</w:t>
      </w:r>
    </w:p>
    <w:p w14:paraId="7E735CF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Child has mental or behavioral health challenges </w:t>
      </w:r>
    </w:p>
    <w:p w14:paraId="2AC36001"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Child has developmental, learning, or physical disability</w:t>
      </w:r>
    </w:p>
    <w:p w14:paraId="2446D737"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and/or child has a chronic medical condition</w:t>
      </w:r>
    </w:p>
    <w:p w14:paraId="4CBB0C1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History of or ongoing domestic violence </w:t>
      </w:r>
    </w:p>
    <w:p w14:paraId="3ECB56D3"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Age of youngest child is under 6</w:t>
      </w:r>
    </w:p>
    <w:p w14:paraId="19CEA449"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Primary caregiver has history of involvement with the child welfare system as a child/youth or other trauma history  </w:t>
      </w:r>
    </w:p>
    <w:p w14:paraId="278150E0" w14:textId="77777777" w:rsidR="00A03618" w:rsidRPr="00655D8B" w:rsidRDefault="00A03618" w:rsidP="00A03618">
      <w:pPr>
        <w:pStyle w:val="ListParagraph"/>
        <w:jc w:val="both"/>
        <w:rPr>
          <w:rFonts w:ascii="Arial" w:hAnsi="Arial" w:cs="Arial"/>
          <w:b/>
          <w:bCs/>
          <w:szCs w:val="24"/>
        </w:rPr>
      </w:pPr>
    </w:p>
    <w:p w14:paraId="63686298" w14:textId="1625FEFE" w:rsidR="00014AF8" w:rsidRPr="00655D8B" w:rsidRDefault="00014AF8" w:rsidP="00DB17BE">
      <w:pPr>
        <w:numPr>
          <w:ilvl w:val="0"/>
          <w:numId w:val="4"/>
        </w:numPr>
        <w:ind w:left="-90"/>
        <w:jc w:val="both"/>
        <w:rPr>
          <w:rFonts w:ascii="Arial" w:hAnsi="Arial" w:cs="Arial"/>
          <w:b/>
          <w:bCs/>
          <w:szCs w:val="24"/>
        </w:rPr>
      </w:pPr>
      <w:r w:rsidRPr="00655D8B">
        <w:rPr>
          <w:rFonts w:ascii="Arial" w:hAnsi="Arial" w:cs="Arial"/>
          <w:b/>
          <w:bCs/>
          <w:szCs w:val="24"/>
        </w:rPr>
        <w:t>Activities</w:t>
      </w:r>
      <w:r w:rsidR="00A74A5E" w:rsidRPr="00655D8B">
        <w:rPr>
          <w:rFonts w:ascii="Arial" w:hAnsi="Arial" w:cs="Arial"/>
          <w:b/>
          <w:bCs/>
          <w:szCs w:val="24"/>
        </w:rPr>
        <w:t xml:space="preserve"> -</w:t>
      </w:r>
      <w:r w:rsidRPr="00655D8B">
        <w:rPr>
          <w:rFonts w:ascii="Arial" w:hAnsi="Arial" w:cs="Arial"/>
          <w:b/>
          <w:bCs/>
          <w:szCs w:val="24"/>
        </w:rPr>
        <w:t xml:space="preserve"> The below describes </w:t>
      </w:r>
      <w:r w:rsidR="00BA2336" w:rsidRPr="00655D8B">
        <w:rPr>
          <w:rFonts w:ascii="Arial" w:hAnsi="Arial" w:cs="Arial"/>
          <w:b/>
          <w:bCs/>
          <w:szCs w:val="24"/>
        </w:rPr>
        <w:t xml:space="preserve">the activities this program initiative requires of </w:t>
      </w:r>
      <w:r w:rsidR="008C3CB4" w:rsidRPr="00655D8B">
        <w:rPr>
          <w:rFonts w:ascii="Arial" w:hAnsi="Arial" w:cs="Arial"/>
          <w:b/>
          <w:bCs/>
          <w:szCs w:val="24"/>
        </w:rPr>
        <w:t xml:space="preserve">the </w:t>
      </w:r>
      <w:r w:rsidR="00A8234B" w:rsidRPr="00655D8B">
        <w:rPr>
          <w:rFonts w:ascii="Arial" w:hAnsi="Arial" w:cs="Arial"/>
          <w:b/>
          <w:bCs/>
          <w:szCs w:val="24"/>
        </w:rPr>
        <w:t>contractor</w:t>
      </w:r>
      <w:r w:rsidR="00BA2336" w:rsidRPr="00655D8B">
        <w:rPr>
          <w:rFonts w:ascii="Arial" w:hAnsi="Arial" w:cs="Arial"/>
          <w:b/>
          <w:bCs/>
          <w:szCs w:val="24"/>
        </w:rPr>
        <w:t xml:space="preserve">, inclusive of how the target population will be identified and served, the </w:t>
      </w:r>
      <w:r w:rsidR="00BA2336" w:rsidRPr="00655D8B">
        <w:rPr>
          <w:rFonts w:ascii="Arial" w:hAnsi="Arial" w:cs="Arial"/>
          <w:b/>
          <w:bCs/>
          <w:szCs w:val="24"/>
        </w:rPr>
        <w:lastRenderedPageBreak/>
        <w:t xml:space="preserve">direct services and service modalities that will be provided to the target population, and the professional development and training that will be required of, and provided to, the staff delivering those services. </w:t>
      </w:r>
    </w:p>
    <w:p w14:paraId="369B55BC" w14:textId="77777777" w:rsidR="00014AF8" w:rsidRPr="00655D8B" w:rsidRDefault="00014AF8" w:rsidP="00014AF8">
      <w:pPr>
        <w:ind w:left="720"/>
        <w:rPr>
          <w:rFonts w:ascii="Arial" w:hAnsi="Arial" w:cs="Arial"/>
          <w:szCs w:val="24"/>
        </w:rPr>
      </w:pPr>
    </w:p>
    <w:p w14:paraId="4739BB8D" w14:textId="2E0C7191" w:rsidR="00E66231" w:rsidRPr="00655D8B" w:rsidRDefault="00014AF8" w:rsidP="00E66231">
      <w:pPr>
        <w:ind w:left="720" w:hanging="720"/>
        <w:jc w:val="both"/>
        <w:rPr>
          <w:rFonts w:ascii="Arial" w:hAnsi="Arial" w:cs="Arial"/>
          <w:szCs w:val="24"/>
        </w:rPr>
      </w:pPr>
      <w:r w:rsidRPr="00655D8B">
        <w:rPr>
          <w:rFonts w:ascii="Arial" w:hAnsi="Arial" w:cs="Arial"/>
          <w:szCs w:val="24"/>
        </w:rPr>
        <w:t>1</w:t>
      </w:r>
      <w:r w:rsidR="00F30827" w:rsidRPr="00655D8B">
        <w:rPr>
          <w:rFonts w:ascii="Arial" w:hAnsi="Arial" w:cs="Arial"/>
          <w:szCs w:val="24"/>
        </w:rPr>
        <w:t>)</w:t>
      </w:r>
      <w:r w:rsidR="00B5426A" w:rsidRPr="00655D8B">
        <w:rPr>
          <w:rFonts w:ascii="Arial" w:hAnsi="Arial" w:cs="Arial"/>
          <w:szCs w:val="24"/>
        </w:rPr>
        <w:tab/>
      </w:r>
      <w:r w:rsidR="00BA2336" w:rsidRPr="00655D8B">
        <w:rPr>
          <w:rFonts w:ascii="Arial" w:hAnsi="Arial" w:cs="Arial"/>
          <w:b/>
          <w:bCs/>
          <w:szCs w:val="24"/>
        </w:rPr>
        <w:t>The level of service increments for this program initiative:</w:t>
      </w:r>
    </w:p>
    <w:p w14:paraId="056C3FBB" w14:textId="34734003" w:rsidR="00014AF8" w:rsidRPr="00655D8B" w:rsidRDefault="00A03618" w:rsidP="00E66231">
      <w:pPr>
        <w:jc w:val="both"/>
        <w:rPr>
          <w:rFonts w:ascii="Arial" w:hAnsi="Arial" w:cs="Arial"/>
          <w:szCs w:val="24"/>
        </w:rPr>
      </w:pPr>
      <w:r w:rsidRPr="00655D8B">
        <w:rPr>
          <w:rFonts w:ascii="Arial" w:hAnsi="Arial" w:cs="Arial"/>
          <w:szCs w:val="24"/>
        </w:rPr>
        <w:tab/>
      </w:r>
    </w:p>
    <w:p w14:paraId="6786D0BF" w14:textId="040A426E" w:rsidR="00A03618" w:rsidRPr="00655D8B" w:rsidRDefault="00DE7218" w:rsidP="00A03618">
      <w:pPr>
        <w:ind w:left="720"/>
        <w:jc w:val="both"/>
        <w:rPr>
          <w:rFonts w:ascii="Arial" w:hAnsi="Arial" w:cs="Arial"/>
          <w:szCs w:val="24"/>
        </w:rPr>
      </w:pPr>
      <w:r w:rsidRPr="00655D8B">
        <w:rPr>
          <w:rFonts w:ascii="Arial" w:hAnsi="Arial" w:cs="Arial"/>
          <w:szCs w:val="24"/>
        </w:rPr>
        <w:t xml:space="preserve">Contracted units of services are defined as the number of </w:t>
      </w:r>
      <w:r w:rsidR="00DA69D3" w:rsidRPr="00655D8B">
        <w:rPr>
          <w:rFonts w:ascii="Arial" w:hAnsi="Arial" w:cs="Arial"/>
          <w:szCs w:val="24"/>
        </w:rPr>
        <w:t xml:space="preserve">unduplicated families served by the program. </w:t>
      </w:r>
      <w:r w:rsidR="00A03618" w:rsidRPr="00655D8B">
        <w:rPr>
          <w:rFonts w:ascii="Arial" w:hAnsi="Arial" w:cs="Arial"/>
          <w:szCs w:val="24"/>
        </w:rPr>
        <w:t xml:space="preserve">For </w:t>
      </w:r>
      <w:r w:rsidR="003E106F" w:rsidRPr="00655D8B">
        <w:rPr>
          <w:rFonts w:ascii="Arial" w:hAnsi="Arial" w:cs="Arial"/>
          <w:szCs w:val="24"/>
        </w:rPr>
        <w:t>the</w:t>
      </w:r>
      <w:r w:rsidR="00DA69D3" w:rsidRPr="00655D8B">
        <w:rPr>
          <w:rFonts w:ascii="Arial" w:hAnsi="Arial" w:cs="Arial"/>
          <w:szCs w:val="24"/>
        </w:rPr>
        <w:t xml:space="preserve"> contracted</w:t>
      </w:r>
      <w:r w:rsidR="003E106F" w:rsidRPr="00655D8B">
        <w:rPr>
          <w:rFonts w:ascii="Arial" w:hAnsi="Arial" w:cs="Arial"/>
          <w:szCs w:val="24"/>
        </w:rPr>
        <w:t xml:space="preserve"> service</w:t>
      </w:r>
      <w:r w:rsidR="00A03618" w:rsidRPr="00655D8B">
        <w:rPr>
          <w:rFonts w:ascii="Arial" w:hAnsi="Arial" w:cs="Arial"/>
          <w:szCs w:val="24"/>
        </w:rPr>
        <w:t xml:space="preserve"> area, </w:t>
      </w:r>
      <w:r w:rsidR="00DA69D3" w:rsidRPr="00655D8B">
        <w:rPr>
          <w:rFonts w:ascii="Arial" w:hAnsi="Arial" w:cs="Arial"/>
          <w:szCs w:val="24"/>
        </w:rPr>
        <w:t>the</w:t>
      </w:r>
      <w:r w:rsidR="00D16731" w:rsidRPr="00655D8B">
        <w:rPr>
          <w:rFonts w:ascii="Arial" w:hAnsi="Arial" w:cs="Arial"/>
          <w:szCs w:val="24"/>
        </w:rPr>
        <w:t xml:space="preserve"> level of service,</w:t>
      </w:r>
      <w:r w:rsidR="001C4835" w:rsidRPr="00655D8B">
        <w:rPr>
          <w:rFonts w:ascii="Arial" w:hAnsi="Arial" w:cs="Arial"/>
          <w:szCs w:val="24"/>
        </w:rPr>
        <w:t xml:space="preserve"> </w:t>
      </w:r>
      <w:r w:rsidR="00A03618" w:rsidRPr="00655D8B">
        <w:rPr>
          <w:rFonts w:ascii="Arial" w:hAnsi="Arial" w:cs="Arial"/>
          <w:szCs w:val="24"/>
        </w:rPr>
        <w:t xml:space="preserve">represents the minimum number of families </w:t>
      </w:r>
      <w:r w:rsidR="003E106F" w:rsidRPr="00655D8B">
        <w:rPr>
          <w:rFonts w:ascii="Arial" w:hAnsi="Arial" w:cs="Arial"/>
          <w:szCs w:val="24"/>
        </w:rPr>
        <w:t xml:space="preserve">to be </w:t>
      </w:r>
      <w:r w:rsidR="00A03618" w:rsidRPr="00655D8B">
        <w:rPr>
          <w:rFonts w:ascii="Arial" w:hAnsi="Arial" w:cs="Arial"/>
          <w:szCs w:val="24"/>
        </w:rPr>
        <w:t>serve</w:t>
      </w:r>
      <w:r w:rsidR="003E106F" w:rsidRPr="00655D8B">
        <w:rPr>
          <w:rFonts w:ascii="Arial" w:hAnsi="Arial" w:cs="Arial"/>
          <w:szCs w:val="24"/>
        </w:rPr>
        <w:t>d</w:t>
      </w:r>
      <w:r w:rsidR="00A03618" w:rsidRPr="00655D8B">
        <w:rPr>
          <w:rFonts w:ascii="Arial" w:hAnsi="Arial" w:cs="Arial"/>
          <w:szCs w:val="24"/>
        </w:rPr>
        <w:t xml:space="preserve"> at one time.  </w:t>
      </w:r>
    </w:p>
    <w:p w14:paraId="446B8AE8" w14:textId="3A0311C5" w:rsidR="00A03618" w:rsidRPr="00655D8B" w:rsidRDefault="00A03618" w:rsidP="00E66231">
      <w:pPr>
        <w:jc w:val="both"/>
        <w:rPr>
          <w:rFonts w:ascii="Arial" w:hAnsi="Arial" w:cs="Arial"/>
          <w:szCs w:val="24"/>
        </w:rPr>
      </w:pPr>
    </w:p>
    <w:p w14:paraId="212FDC99" w14:textId="4A4401F8" w:rsidR="00E66231" w:rsidRPr="00655D8B" w:rsidRDefault="00014AF8" w:rsidP="00B5426A">
      <w:pPr>
        <w:ind w:left="720" w:hanging="720"/>
        <w:jc w:val="both"/>
        <w:rPr>
          <w:rFonts w:ascii="Arial" w:hAnsi="Arial" w:cs="Arial"/>
          <w:szCs w:val="24"/>
        </w:rPr>
      </w:pPr>
      <w:r w:rsidRPr="00655D8B">
        <w:rPr>
          <w:rFonts w:ascii="Arial" w:hAnsi="Arial" w:cs="Arial"/>
          <w:szCs w:val="24"/>
        </w:rPr>
        <w:t>2</w:t>
      </w:r>
      <w:r w:rsidR="00F30827" w:rsidRPr="00655D8B">
        <w:rPr>
          <w:rFonts w:ascii="Arial" w:hAnsi="Arial" w:cs="Arial"/>
          <w:szCs w:val="24"/>
        </w:rPr>
        <w:t>)</w:t>
      </w:r>
      <w:r w:rsidRPr="00655D8B">
        <w:rPr>
          <w:rFonts w:ascii="Arial" w:hAnsi="Arial" w:cs="Arial"/>
          <w:szCs w:val="24"/>
        </w:rPr>
        <w:tab/>
      </w:r>
      <w:r w:rsidR="001C5584" w:rsidRPr="00655D8B">
        <w:rPr>
          <w:rFonts w:ascii="Arial" w:hAnsi="Arial" w:cs="Arial"/>
          <w:b/>
          <w:bCs/>
          <w:szCs w:val="24"/>
        </w:rPr>
        <w:t>The frequency of these increments to be tracked:</w:t>
      </w:r>
      <w:r w:rsidR="001C5584" w:rsidRPr="00655D8B">
        <w:rPr>
          <w:rFonts w:ascii="Arial" w:hAnsi="Arial" w:cs="Arial"/>
          <w:szCs w:val="24"/>
        </w:rPr>
        <w:t xml:space="preserve"> </w:t>
      </w:r>
    </w:p>
    <w:p w14:paraId="690C0E08" w14:textId="105A8234" w:rsidR="001C5584" w:rsidRPr="00655D8B" w:rsidRDefault="00F62EAF" w:rsidP="00B5426A">
      <w:pPr>
        <w:ind w:left="720" w:hanging="720"/>
        <w:jc w:val="both"/>
        <w:rPr>
          <w:rFonts w:ascii="Arial" w:hAnsi="Arial" w:cs="Arial"/>
          <w:szCs w:val="24"/>
        </w:rPr>
      </w:pPr>
      <w:r w:rsidRPr="00655D8B">
        <w:rPr>
          <w:rFonts w:ascii="Arial" w:hAnsi="Arial" w:cs="Arial"/>
          <w:szCs w:val="24"/>
        </w:rPr>
        <w:t xml:space="preserve"> </w:t>
      </w:r>
    </w:p>
    <w:p w14:paraId="09482AF6" w14:textId="24651E6C" w:rsidR="008D6CE4" w:rsidRPr="00655D8B" w:rsidRDefault="00BF4362" w:rsidP="00CF67A0">
      <w:pPr>
        <w:ind w:left="720"/>
        <w:jc w:val="both"/>
        <w:rPr>
          <w:rFonts w:ascii="Arial" w:hAnsi="Arial" w:cs="Arial"/>
          <w:szCs w:val="24"/>
        </w:rPr>
      </w:pPr>
      <w:r w:rsidRPr="00655D8B">
        <w:rPr>
          <w:rFonts w:ascii="Arial" w:hAnsi="Arial" w:cs="Arial"/>
          <w:szCs w:val="24"/>
        </w:rPr>
        <w:t xml:space="preserve">NJ KFT </w:t>
      </w:r>
      <w:r w:rsidR="00CF67A0" w:rsidRPr="00655D8B">
        <w:rPr>
          <w:rFonts w:ascii="Arial" w:hAnsi="Arial" w:cs="Arial"/>
          <w:szCs w:val="24"/>
        </w:rPr>
        <w:t>Providers</w:t>
      </w:r>
      <w:r w:rsidRPr="00655D8B">
        <w:rPr>
          <w:rFonts w:ascii="Arial" w:hAnsi="Arial" w:cs="Arial"/>
          <w:szCs w:val="24"/>
        </w:rPr>
        <w:t xml:space="preserve"> will be responsible for </w:t>
      </w:r>
      <w:r w:rsidR="00593EBA" w:rsidRPr="00655D8B">
        <w:rPr>
          <w:rFonts w:ascii="Arial" w:hAnsi="Arial" w:cs="Arial"/>
          <w:szCs w:val="24"/>
        </w:rPr>
        <w:t xml:space="preserve">collecting and reporting </w:t>
      </w:r>
      <w:r w:rsidR="008D6CE4" w:rsidRPr="00655D8B">
        <w:rPr>
          <w:rFonts w:ascii="Arial" w:hAnsi="Arial" w:cs="Arial"/>
          <w:szCs w:val="24"/>
        </w:rPr>
        <w:t xml:space="preserve">program data, using </w:t>
      </w:r>
      <w:r w:rsidR="00B76EE2" w:rsidRPr="00655D8B">
        <w:rPr>
          <w:rFonts w:ascii="Arial" w:hAnsi="Arial" w:cs="Arial"/>
          <w:szCs w:val="24"/>
        </w:rPr>
        <w:t>DCF approved template</w:t>
      </w:r>
      <w:r w:rsidR="00343132" w:rsidRPr="00655D8B">
        <w:rPr>
          <w:rFonts w:ascii="Arial" w:hAnsi="Arial" w:cs="Arial"/>
          <w:szCs w:val="24"/>
        </w:rPr>
        <w:t>s</w:t>
      </w:r>
      <w:r w:rsidR="00B76EE2" w:rsidRPr="00655D8B">
        <w:rPr>
          <w:rFonts w:ascii="Arial" w:hAnsi="Arial" w:cs="Arial"/>
          <w:szCs w:val="24"/>
        </w:rPr>
        <w:t>,</w:t>
      </w:r>
      <w:r w:rsidR="008D6CE4" w:rsidRPr="00655D8B">
        <w:rPr>
          <w:rFonts w:ascii="Arial" w:hAnsi="Arial" w:cs="Arial"/>
          <w:szCs w:val="24"/>
        </w:rPr>
        <w:t xml:space="preserve"> as follows: </w:t>
      </w:r>
    </w:p>
    <w:p w14:paraId="553784C0" w14:textId="77777777" w:rsidR="00B76EE2" w:rsidRPr="00655D8B" w:rsidRDefault="00B76EE2" w:rsidP="00CF67A0">
      <w:pPr>
        <w:ind w:left="720"/>
        <w:jc w:val="both"/>
        <w:rPr>
          <w:rFonts w:ascii="Arial" w:hAnsi="Arial" w:cs="Arial"/>
          <w:szCs w:val="24"/>
        </w:rPr>
      </w:pPr>
    </w:p>
    <w:p w14:paraId="2EDBB309" w14:textId="4E8F8A86" w:rsidR="008D6CE4" w:rsidRPr="00655D8B" w:rsidRDefault="008D6CE4" w:rsidP="00DB17BE">
      <w:pPr>
        <w:pStyle w:val="ListParagraph"/>
        <w:numPr>
          <w:ilvl w:val="0"/>
          <w:numId w:val="15"/>
        </w:numPr>
        <w:jc w:val="both"/>
        <w:rPr>
          <w:rFonts w:ascii="Arial" w:hAnsi="Arial" w:cs="Arial"/>
          <w:szCs w:val="24"/>
        </w:rPr>
      </w:pPr>
      <w:r w:rsidRPr="00655D8B">
        <w:rPr>
          <w:rFonts w:ascii="Arial" w:hAnsi="Arial" w:cs="Arial"/>
          <w:szCs w:val="24"/>
        </w:rPr>
        <w:t>B</w:t>
      </w:r>
      <w:r w:rsidR="00BF4362" w:rsidRPr="00655D8B">
        <w:rPr>
          <w:rFonts w:ascii="Arial" w:hAnsi="Arial" w:cs="Arial"/>
          <w:szCs w:val="24"/>
        </w:rPr>
        <w:t>aseline family survey</w:t>
      </w:r>
      <w:r w:rsidR="00B76EE2" w:rsidRPr="00655D8B">
        <w:rPr>
          <w:rFonts w:ascii="Arial" w:hAnsi="Arial" w:cs="Arial"/>
          <w:szCs w:val="24"/>
        </w:rPr>
        <w:t xml:space="preserve">; completed within 30 days of </w:t>
      </w:r>
      <w:r w:rsidR="00655D8B" w:rsidRPr="00655D8B">
        <w:rPr>
          <w:rFonts w:ascii="Arial" w:hAnsi="Arial" w:cs="Arial"/>
          <w:szCs w:val="24"/>
        </w:rPr>
        <w:t>enrollment.</w:t>
      </w:r>
    </w:p>
    <w:p w14:paraId="0E47782B" w14:textId="4DA3FC35" w:rsidR="00E51573"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Utilization and </w:t>
      </w:r>
      <w:r w:rsidR="008D6CE4" w:rsidRPr="00655D8B">
        <w:rPr>
          <w:rFonts w:ascii="Arial" w:hAnsi="Arial" w:cs="Arial"/>
          <w:szCs w:val="24"/>
        </w:rPr>
        <w:t>S</w:t>
      </w:r>
      <w:r w:rsidR="00BF4362" w:rsidRPr="00655D8B">
        <w:rPr>
          <w:rFonts w:ascii="Arial" w:hAnsi="Arial" w:cs="Arial"/>
          <w:szCs w:val="24"/>
        </w:rPr>
        <w:t xml:space="preserve">ervice </w:t>
      </w:r>
      <w:r w:rsidRPr="00655D8B">
        <w:rPr>
          <w:rFonts w:ascii="Arial" w:hAnsi="Arial" w:cs="Arial"/>
          <w:szCs w:val="24"/>
        </w:rPr>
        <w:t>Summary</w:t>
      </w:r>
      <w:r w:rsidR="00B76EE2" w:rsidRPr="00655D8B">
        <w:rPr>
          <w:rFonts w:ascii="Arial" w:hAnsi="Arial" w:cs="Arial"/>
          <w:szCs w:val="24"/>
        </w:rPr>
        <w:t xml:space="preserve">; completed </w:t>
      </w:r>
      <w:r w:rsidR="00655D8B" w:rsidRPr="00655D8B">
        <w:rPr>
          <w:rFonts w:ascii="Arial" w:hAnsi="Arial" w:cs="Arial"/>
          <w:szCs w:val="24"/>
        </w:rPr>
        <w:t>quarterly.</w:t>
      </w:r>
    </w:p>
    <w:p w14:paraId="60430029" w14:textId="152A59BE" w:rsidR="00343132"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Fidelity </w:t>
      </w:r>
      <w:r w:rsidR="00F00587" w:rsidRPr="00655D8B">
        <w:rPr>
          <w:rFonts w:ascii="Arial" w:hAnsi="Arial" w:cs="Arial"/>
          <w:szCs w:val="24"/>
        </w:rPr>
        <w:t>Assessment</w:t>
      </w:r>
      <w:r w:rsidR="00456B90" w:rsidRPr="00655D8B">
        <w:rPr>
          <w:rFonts w:ascii="Arial" w:hAnsi="Arial" w:cs="Arial"/>
          <w:szCs w:val="24"/>
        </w:rPr>
        <w:t>s</w:t>
      </w:r>
      <w:r w:rsidR="00F00587" w:rsidRPr="00655D8B">
        <w:rPr>
          <w:rFonts w:ascii="Arial" w:hAnsi="Arial" w:cs="Arial"/>
          <w:szCs w:val="24"/>
        </w:rPr>
        <w:t>; completed bi-</w:t>
      </w:r>
      <w:proofErr w:type="gramStart"/>
      <w:r w:rsidR="00F00587" w:rsidRPr="00655D8B">
        <w:rPr>
          <w:rFonts w:ascii="Arial" w:hAnsi="Arial" w:cs="Arial"/>
          <w:szCs w:val="24"/>
        </w:rPr>
        <w:t>annually</w:t>
      </w:r>
      <w:proofErr w:type="gramEnd"/>
    </w:p>
    <w:p w14:paraId="482FF129" w14:textId="77777777" w:rsidR="00E51573" w:rsidRPr="00655D8B" w:rsidRDefault="00E51573" w:rsidP="00CF67A0">
      <w:pPr>
        <w:ind w:left="720"/>
        <w:jc w:val="both"/>
        <w:rPr>
          <w:rFonts w:ascii="Arial" w:hAnsi="Arial" w:cs="Arial"/>
          <w:szCs w:val="24"/>
        </w:rPr>
      </w:pPr>
    </w:p>
    <w:p w14:paraId="5D4AE4C8" w14:textId="24294EA9" w:rsidR="00E51573" w:rsidRPr="00655D8B" w:rsidRDefault="00343132" w:rsidP="00CF67A0">
      <w:pPr>
        <w:ind w:left="720"/>
        <w:jc w:val="both"/>
        <w:rPr>
          <w:rFonts w:ascii="Arial" w:hAnsi="Arial" w:cs="Arial"/>
          <w:szCs w:val="24"/>
        </w:rPr>
      </w:pPr>
      <w:r w:rsidRPr="00655D8B">
        <w:rPr>
          <w:rFonts w:ascii="Arial" w:hAnsi="Arial" w:cs="Arial"/>
          <w:szCs w:val="24"/>
        </w:rPr>
        <w:t>Additional information regarding data collection tools and i</w:t>
      </w:r>
      <w:r w:rsidR="00BF4362" w:rsidRPr="00655D8B">
        <w:rPr>
          <w:rFonts w:ascii="Arial" w:hAnsi="Arial" w:cs="Arial"/>
          <w:szCs w:val="24"/>
        </w:rPr>
        <w:t xml:space="preserve">nstruction can be found in </w:t>
      </w:r>
      <w:r w:rsidR="00E51573" w:rsidRPr="00655D8B">
        <w:rPr>
          <w:rFonts w:ascii="Arial" w:hAnsi="Arial" w:cs="Arial"/>
          <w:szCs w:val="24"/>
        </w:rPr>
        <w:t>the NJ KFT Program Manual</w:t>
      </w:r>
      <w:r w:rsidR="00BF4362" w:rsidRPr="00655D8B">
        <w:rPr>
          <w:rFonts w:ascii="Arial" w:hAnsi="Arial" w:cs="Arial"/>
          <w:szCs w:val="24"/>
        </w:rPr>
        <w:t xml:space="preserve">. </w:t>
      </w:r>
    </w:p>
    <w:p w14:paraId="60F9017F" w14:textId="77777777" w:rsidR="00456B90" w:rsidRPr="00655D8B" w:rsidRDefault="00456B90" w:rsidP="00CF67A0">
      <w:pPr>
        <w:ind w:left="720"/>
        <w:jc w:val="both"/>
        <w:rPr>
          <w:rFonts w:ascii="Arial" w:hAnsi="Arial" w:cs="Arial"/>
          <w:szCs w:val="24"/>
        </w:rPr>
      </w:pPr>
    </w:p>
    <w:p w14:paraId="7D9DA9D3" w14:textId="6447FD98" w:rsidR="001C5584" w:rsidRPr="00655D8B" w:rsidRDefault="001C5584" w:rsidP="00285AED">
      <w:pPr>
        <w:ind w:left="360" w:hanging="360"/>
        <w:jc w:val="both"/>
        <w:rPr>
          <w:rFonts w:ascii="Arial" w:hAnsi="Arial" w:cs="Arial"/>
          <w:b/>
          <w:bCs/>
          <w:szCs w:val="24"/>
        </w:rPr>
      </w:pPr>
      <w:r w:rsidRPr="00655D8B">
        <w:rPr>
          <w:rFonts w:ascii="Arial" w:hAnsi="Arial" w:cs="Arial"/>
          <w:szCs w:val="24"/>
        </w:rPr>
        <w:t>3</w:t>
      </w:r>
      <w:r w:rsidR="00F30827" w:rsidRPr="00655D8B">
        <w:rPr>
          <w:rFonts w:ascii="Arial" w:hAnsi="Arial" w:cs="Arial"/>
          <w:szCs w:val="24"/>
        </w:rPr>
        <w:t>)</w:t>
      </w:r>
      <w:r w:rsidRPr="00655D8B">
        <w:rPr>
          <w:rFonts w:ascii="Arial" w:hAnsi="Arial" w:cs="Arial"/>
          <w:szCs w:val="24"/>
        </w:rPr>
        <w:tab/>
      </w:r>
      <w:r w:rsidR="00B5426A" w:rsidRPr="00655D8B">
        <w:rPr>
          <w:rFonts w:ascii="Arial" w:hAnsi="Arial" w:cs="Arial"/>
          <w:szCs w:val="24"/>
        </w:rPr>
        <w:tab/>
      </w:r>
      <w:r w:rsidRPr="00655D8B">
        <w:rPr>
          <w:rFonts w:ascii="Arial" w:hAnsi="Arial" w:cs="Arial"/>
          <w:b/>
          <w:bCs/>
          <w:szCs w:val="24"/>
        </w:rPr>
        <w:t>Estimated Unduplicated Clients:</w:t>
      </w:r>
    </w:p>
    <w:p w14:paraId="38D8A9AE" w14:textId="3700E7E5" w:rsidR="00A03618" w:rsidRPr="00655D8B" w:rsidRDefault="00A03618" w:rsidP="00285AED">
      <w:pPr>
        <w:ind w:left="360" w:hanging="360"/>
        <w:jc w:val="both"/>
        <w:rPr>
          <w:rFonts w:ascii="Arial" w:hAnsi="Arial" w:cs="Arial"/>
          <w:szCs w:val="24"/>
        </w:rPr>
      </w:pPr>
    </w:p>
    <w:p w14:paraId="214FD823" w14:textId="526254AF" w:rsidR="00C56931" w:rsidRPr="00655D8B" w:rsidRDefault="00A03618" w:rsidP="00C56931">
      <w:pPr>
        <w:ind w:left="360" w:hanging="360"/>
        <w:jc w:val="both"/>
        <w:rPr>
          <w:rFonts w:ascii="Arial" w:hAnsi="Arial" w:cs="Arial"/>
          <w:szCs w:val="24"/>
        </w:rPr>
      </w:pPr>
      <w:r w:rsidRPr="00655D8B">
        <w:rPr>
          <w:rFonts w:ascii="Arial" w:hAnsi="Arial" w:cs="Arial"/>
          <w:szCs w:val="24"/>
        </w:rPr>
        <w:tab/>
      </w:r>
      <w:r w:rsidRPr="00655D8B">
        <w:rPr>
          <w:rFonts w:ascii="Arial" w:hAnsi="Arial" w:cs="Arial"/>
          <w:szCs w:val="24"/>
        </w:rPr>
        <w:tab/>
      </w:r>
      <w:r w:rsidR="00011763">
        <w:rPr>
          <w:rFonts w:ascii="Arial" w:hAnsi="Arial" w:cs="Arial"/>
          <w:b/>
          <w:bCs/>
          <w:szCs w:val="24"/>
        </w:rPr>
        <w:t>20</w:t>
      </w:r>
    </w:p>
    <w:p w14:paraId="38CD167B" w14:textId="0F237D00" w:rsidR="00A03618" w:rsidRPr="00655D8B" w:rsidRDefault="00A03618" w:rsidP="00285AED">
      <w:pPr>
        <w:ind w:left="360" w:hanging="360"/>
        <w:jc w:val="both"/>
        <w:rPr>
          <w:rFonts w:ascii="Arial" w:hAnsi="Arial" w:cs="Arial"/>
          <w:szCs w:val="24"/>
        </w:rPr>
      </w:pPr>
    </w:p>
    <w:p w14:paraId="500E5EE7" w14:textId="77777777" w:rsidR="00E66231" w:rsidRPr="00655D8B" w:rsidRDefault="00E66231" w:rsidP="00285AED">
      <w:pPr>
        <w:ind w:left="360" w:hanging="360"/>
        <w:jc w:val="both"/>
        <w:rPr>
          <w:rFonts w:ascii="Arial" w:hAnsi="Arial" w:cs="Arial"/>
          <w:b/>
          <w:bCs/>
          <w:szCs w:val="24"/>
        </w:rPr>
      </w:pPr>
    </w:p>
    <w:p w14:paraId="1EE7D70B" w14:textId="48F5D704" w:rsidR="00FA344D" w:rsidRPr="00655D8B" w:rsidRDefault="00FA344D" w:rsidP="00FA344D">
      <w:pPr>
        <w:ind w:left="360" w:hanging="360"/>
        <w:jc w:val="both"/>
        <w:rPr>
          <w:rFonts w:ascii="Arial" w:hAnsi="Arial" w:cs="Arial"/>
          <w:szCs w:val="24"/>
        </w:rPr>
      </w:pPr>
      <w:r w:rsidRPr="00655D8B">
        <w:rPr>
          <w:rFonts w:ascii="Arial" w:hAnsi="Arial" w:cs="Arial"/>
          <w:szCs w:val="24"/>
        </w:rPr>
        <w:t>4</w:t>
      </w:r>
      <w:r w:rsidR="00F30827" w:rsidRPr="00655D8B">
        <w:rPr>
          <w:rFonts w:ascii="Arial" w:hAnsi="Arial" w:cs="Arial"/>
          <w:szCs w:val="24"/>
        </w:rPr>
        <w:t>)</w:t>
      </w:r>
      <w:r w:rsidRPr="00655D8B">
        <w:rPr>
          <w:rFonts w:ascii="Arial" w:hAnsi="Arial" w:cs="Arial"/>
          <w:b/>
          <w:bCs/>
          <w:szCs w:val="24"/>
        </w:rPr>
        <w:t xml:space="preserve">  </w:t>
      </w:r>
      <w:r w:rsidR="00B5426A" w:rsidRPr="00655D8B">
        <w:rPr>
          <w:rFonts w:ascii="Arial" w:hAnsi="Arial" w:cs="Arial"/>
          <w:b/>
          <w:bCs/>
          <w:szCs w:val="24"/>
        </w:rPr>
        <w:tab/>
      </w:r>
      <w:r w:rsidR="00B5426A" w:rsidRPr="00655D8B">
        <w:rPr>
          <w:rFonts w:ascii="Arial" w:hAnsi="Arial" w:cs="Arial"/>
          <w:b/>
          <w:bCs/>
          <w:szCs w:val="24"/>
        </w:rPr>
        <w:tab/>
      </w:r>
      <w:r w:rsidR="001C5584" w:rsidRPr="00655D8B">
        <w:rPr>
          <w:rFonts w:ascii="Arial" w:hAnsi="Arial" w:cs="Arial"/>
          <w:b/>
          <w:bCs/>
          <w:szCs w:val="24"/>
        </w:rPr>
        <w:t>Estimated Unduplicated Families:</w:t>
      </w:r>
    </w:p>
    <w:p w14:paraId="164A7DF0" w14:textId="77777777" w:rsidR="00A03618" w:rsidRPr="00655D8B" w:rsidRDefault="00A03618" w:rsidP="00FA344D">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1DEF0018" w14:textId="30428F50" w:rsidR="00E66231" w:rsidRPr="00655D8B" w:rsidRDefault="00A03618" w:rsidP="00FA344D">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00011763">
        <w:rPr>
          <w:rFonts w:ascii="Arial" w:hAnsi="Arial" w:cs="Arial"/>
          <w:b/>
          <w:bCs/>
          <w:szCs w:val="24"/>
        </w:rPr>
        <w:t>20</w:t>
      </w:r>
    </w:p>
    <w:p w14:paraId="1131C62A" w14:textId="77777777" w:rsidR="00A03618" w:rsidRPr="00655D8B" w:rsidRDefault="00A03618" w:rsidP="00FA344D">
      <w:pPr>
        <w:ind w:left="360" w:hanging="360"/>
        <w:jc w:val="both"/>
        <w:rPr>
          <w:rFonts w:ascii="Arial" w:hAnsi="Arial" w:cs="Arial"/>
          <w:b/>
          <w:bCs/>
          <w:szCs w:val="24"/>
        </w:rPr>
      </w:pPr>
    </w:p>
    <w:p w14:paraId="76511E87" w14:textId="7B5A7EB1" w:rsidR="001C5584" w:rsidRPr="00655D8B" w:rsidRDefault="00FA344D" w:rsidP="005A2D4A">
      <w:pPr>
        <w:ind w:left="360" w:hanging="360"/>
        <w:jc w:val="both"/>
        <w:rPr>
          <w:rFonts w:ascii="Arial" w:hAnsi="Arial" w:cs="Arial"/>
          <w:szCs w:val="24"/>
        </w:rPr>
      </w:pPr>
      <w:r w:rsidRPr="00655D8B">
        <w:rPr>
          <w:rFonts w:ascii="Arial" w:hAnsi="Arial" w:cs="Arial"/>
          <w:szCs w:val="24"/>
        </w:rPr>
        <w:t>5</w:t>
      </w:r>
      <w:r w:rsidR="00F30827" w:rsidRPr="00655D8B">
        <w:rPr>
          <w:rFonts w:ascii="Arial" w:hAnsi="Arial" w:cs="Arial"/>
          <w:szCs w:val="24"/>
        </w:rPr>
        <w:t>)</w:t>
      </w:r>
      <w:r w:rsidR="001C5584" w:rsidRPr="00655D8B">
        <w:rPr>
          <w:rFonts w:ascii="Arial" w:hAnsi="Arial" w:cs="Arial"/>
          <w:b/>
          <w:bCs/>
          <w:szCs w:val="24"/>
        </w:rPr>
        <w:t xml:space="preserve"> </w:t>
      </w:r>
      <w:r w:rsidR="00B5426A" w:rsidRPr="00655D8B">
        <w:rPr>
          <w:rFonts w:ascii="Arial" w:hAnsi="Arial" w:cs="Arial"/>
          <w:b/>
          <w:bCs/>
          <w:szCs w:val="24"/>
        </w:rPr>
        <w:tab/>
      </w:r>
      <w:r w:rsidRPr="00655D8B">
        <w:rPr>
          <w:rFonts w:ascii="Arial" w:hAnsi="Arial" w:cs="Arial"/>
          <w:b/>
          <w:bCs/>
          <w:szCs w:val="24"/>
        </w:rPr>
        <w:t xml:space="preserve"> </w:t>
      </w:r>
      <w:r w:rsidR="00B5426A" w:rsidRPr="00655D8B">
        <w:rPr>
          <w:rFonts w:ascii="Arial" w:hAnsi="Arial" w:cs="Arial"/>
          <w:b/>
          <w:bCs/>
          <w:szCs w:val="24"/>
        </w:rPr>
        <w:tab/>
      </w:r>
      <w:r w:rsidR="001C5584" w:rsidRPr="00655D8B">
        <w:rPr>
          <w:rFonts w:ascii="Arial" w:hAnsi="Arial" w:cs="Arial"/>
          <w:b/>
          <w:bCs/>
          <w:szCs w:val="24"/>
        </w:rPr>
        <w:t>Is there a required referral process?</w:t>
      </w:r>
    </w:p>
    <w:p w14:paraId="7AE9935F" w14:textId="578A42DC" w:rsidR="00E66231" w:rsidRPr="00655D8B" w:rsidRDefault="00A03618" w:rsidP="005A2D4A">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6E33C8C3" w14:textId="777A8F51" w:rsidR="00A03618" w:rsidRPr="00655D8B" w:rsidRDefault="00A03618" w:rsidP="005A2D4A">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Pr="00655D8B">
        <w:rPr>
          <w:rFonts w:ascii="Arial" w:hAnsi="Arial" w:cs="Arial"/>
          <w:szCs w:val="24"/>
        </w:rPr>
        <w:t>Yes.</w:t>
      </w:r>
      <w:r w:rsidRPr="00655D8B">
        <w:rPr>
          <w:rFonts w:ascii="Arial" w:hAnsi="Arial" w:cs="Arial"/>
          <w:szCs w:val="24"/>
        </w:rPr>
        <w:tab/>
      </w:r>
      <w:r w:rsidRPr="00655D8B">
        <w:rPr>
          <w:rFonts w:ascii="Arial" w:hAnsi="Arial" w:cs="Arial"/>
          <w:szCs w:val="24"/>
        </w:rPr>
        <w:tab/>
      </w:r>
    </w:p>
    <w:p w14:paraId="6C3E3CC7" w14:textId="77777777" w:rsidR="00A03618" w:rsidRPr="00655D8B" w:rsidRDefault="00A03618" w:rsidP="005A2D4A">
      <w:pPr>
        <w:ind w:left="360" w:hanging="360"/>
        <w:jc w:val="both"/>
        <w:rPr>
          <w:rFonts w:ascii="Arial" w:hAnsi="Arial" w:cs="Arial"/>
          <w:b/>
          <w:bCs/>
          <w:szCs w:val="24"/>
        </w:rPr>
      </w:pPr>
    </w:p>
    <w:p w14:paraId="0E7F4E1F" w14:textId="51B7B11E" w:rsidR="001C5584" w:rsidRPr="00655D8B" w:rsidRDefault="00FA344D" w:rsidP="00B5426A">
      <w:pPr>
        <w:pStyle w:val="ListParagraph"/>
        <w:ind w:hanging="720"/>
        <w:jc w:val="both"/>
        <w:rPr>
          <w:rFonts w:ascii="Arial" w:hAnsi="Arial" w:cs="Arial"/>
          <w:b/>
          <w:bCs/>
          <w:szCs w:val="24"/>
        </w:rPr>
      </w:pPr>
      <w:r w:rsidRPr="00655D8B">
        <w:rPr>
          <w:rFonts w:ascii="Arial" w:hAnsi="Arial" w:cs="Arial"/>
          <w:szCs w:val="24"/>
        </w:rPr>
        <w:t>6</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referral process for enabling the target population to obtain the services of this program initiative</w:t>
      </w:r>
      <w:r w:rsidR="00E610D3" w:rsidRPr="00655D8B">
        <w:rPr>
          <w:rFonts w:ascii="Arial" w:hAnsi="Arial" w:cs="Arial"/>
          <w:b/>
          <w:bCs/>
          <w:szCs w:val="24"/>
        </w:rPr>
        <w:t>:</w:t>
      </w:r>
      <w:r w:rsidR="001C5584" w:rsidRPr="00655D8B">
        <w:rPr>
          <w:rFonts w:ascii="Arial" w:hAnsi="Arial" w:cs="Arial"/>
          <w:b/>
          <w:bCs/>
          <w:szCs w:val="24"/>
        </w:rPr>
        <w:t xml:space="preserve"> </w:t>
      </w:r>
    </w:p>
    <w:p w14:paraId="0F12BB3F" w14:textId="57AA3BBD" w:rsidR="00A03618" w:rsidRPr="00655D8B" w:rsidRDefault="00A03618" w:rsidP="00B5426A">
      <w:pPr>
        <w:pStyle w:val="ListParagraph"/>
        <w:ind w:hanging="720"/>
        <w:jc w:val="both"/>
        <w:rPr>
          <w:rFonts w:ascii="Arial" w:hAnsi="Arial" w:cs="Arial"/>
          <w:szCs w:val="24"/>
        </w:rPr>
      </w:pPr>
    </w:p>
    <w:p w14:paraId="47AD066A" w14:textId="3CFCF265" w:rsidR="00723F7F" w:rsidRPr="00655D8B" w:rsidRDefault="00AE7475" w:rsidP="009269A6">
      <w:pPr>
        <w:pStyle w:val="ListParagraph"/>
        <w:jc w:val="both"/>
        <w:rPr>
          <w:rFonts w:ascii="Arial" w:hAnsi="Arial" w:cs="Arial"/>
          <w:szCs w:val="24"/>
        </w:rPr>
      </w:pPr>
      <w:r w:rsidRPr="00655D8B">
        <w:rPr>
          <w:rFonts w:ascii="Arial" w:hAnsi="Arial" w:cs="Arial"/>
          <w:szCs w:val="24"/>
        </w:rPr>
        <w:t>F</w:t>
      </w:r>
      <w:r w:rsidR="00063798" w:rsidRPr="00655D8B">
        <w:rPr>
          <w:rFonts w:ascii="Arial" w:hAnsi="Arial" w:cs="Arial"/>
          <w:szCs w:val="24"/>
        </w:rPr>
        <w:t xml:space="preserve">amilies </w:t>
      </w:r>
      <w:r w:rsidR="004F564A" w:rsidRPr="00655D8B">
        <w:rPr>
          <w:rFonts w:ascii="Arial" w:hAnsi="Arial" w:cs="Arial"/>
          <w:szCs w:val="24"/>
        </w:rPr>
        <w:t>access NJ KFT services via referral from t</w:t>
      </w:r>
      <w:r w:rsidR="00063798" w:rsidRPr="00655D8B">
        <w:rPr>
          <w:rFonts w:ascii="Arial" w:hAnsi="Arial" w:cs="Arial"/>
          <w:szCs w:val="24"/>
        </w:rPr>
        <w:t>he DCF’s Division of Child Protection and Permanency (DCP&amp;P)</w:t>
      </w:r>
      <w:r w:rsidR="004F564A" w:rsidRPr="00655D8B">
        <w:rPr>
          <w:rFonts w:ascii="Arial" w:hAnsi="Arial" w:cs="Arial"/>
          <w:szCs w:val="24"/>
        </w:rPr>
        <w:t xml:space="preserve"> only</w:t>
      </w:r>
      <w:r w:rsidR="00063798" w:rsidRPr="00655D8B">
        <w:rPr>
          <w:rFonts w:ascii="Arial" w:hAnsi="Arial" w:cs="Arial"/>
          <w:szCs w:val="24"/>
        </w:rPr>
        <w:t xml:space="preserve">. The </w:t>
      </w:r>
      <w:r w:rsidR="009E75B1" w:rsidRPr="00655D8B">
        <w:rPr>
          <w:rFonts w:ascii="Arial" w:hAnsi="Arial" w:cs="Arial"/>
          <w:szCs w:val="24"/>
        </w:rPr>
        <w:t xml:space="preserve">initial </w:t>
      </w:r>
      <w:r w:rsidR="00063798" w:rsidRPr="00655D8B">
        <w:rPr>
          <w:rFonts w:ascii="Arial" w:hAnsi="Arial" w:cs="Arial"/>
          <w:szCs w:val="24"/>
        </w:rPr>
        <w:t>referral process includes</w:t>
      </w:r>
      <w:r w:rsidR="009E75B1" w:rsidRPr="00655D8B">
        <w:rPr>
          <w:rFonts w:ascii="Arial" w:hAnsi="Arial" w:cs="Arial"/>
          <w:szCs w:val="24"/>
        </w:rPr>
        <w:t xml:space="preserve"> an</w:t>
      </w:r>
      <w:r w:rsidR="00063798" w:rsidRPr="00655D8B">
        <w:rPr>
          <w:rFonts w:ascii="Arial" w:hAnsi="Arial" w:cs="Arial"/>
          <w:szCs w:val="24"/>
        </w:rPr>
        <w:t xml:space="preserve"> eligibility screenin</w:t>
      </w:r>
      <w:r w:rsidR="009E75B1" w:rsidRPr="00655D8B">
        <w:rPr>
          <w:rFonts w:ascii="Arial" w:hAnsi="Arial" w:cs="Arial"/>
          <w:szCs w:val="24"/>
        </w:rPr>
        <w:t>g</w:t>
      </w:r>
      <w:r w:rsidR="00063798" w:rsidRPr="00655D8B">
        <w:rPr>
          <w:rFonts w:ascii="Arial" w:hAnsi="Arial" w:cs="Arial"/>
          <w:szCs w:val="24"/>
        </w:rPr>
        <w:t xml:space="preserve"> completed by the</w:t>
      </w:r>
      <w:r w:rsidR="009269A6" w:rsidRPr="00655D8B">
        <w:rPr>
          <w:rFonts w:ascii="Arial" w:hAnsi="Arial" w:cs="Arial"/>
          <w:szCs w:val="24"/>
        </w:rPr>
        <w:t xml:space="preserve"> DCF</w:t>
      </w:r>
      <w:r w:rsidR="00063798" w:rsidRPr="00655D8B">
        <w:rPr>
          <w:rFonts w:ascii="Arial" w:hAnsi="Arial" w:cs="Arial"/>
          <w:szCs w:val="24"/>
        </w:rPr>
        <w:t xml:space="preserve"> KFT program lead</w:t>
      </w:r>
      <w:r w:rsidR="009269A6" w:rsidRPr="00655D8B">
        <w:rPr>
          <w:rFonts w:ascii="Arial" w:hAnsi="Arial" w:cs="Arial"/>
          <w:szCs w:val="24"/>
        </w:rPr>
        <w:t xml:space="preserve"> following referra</w:t>
      </w:r>
      <w:r w:rsidR="001D4113" w:rsidRPr="00655D8B">
        <w:rPr>
          <w:rFonts w:ascii="Arial" w:hAnsi="Arial" w:cs="Arial"/>
          <w:szCs w:val="24"/>
        </w:rPr>
        <w:t>l.</w:t>
      </w:r>
      <w:r w:rsidR="00063798" w:rsidRPr="00655D8B">
        <w:rPr>
          <w:rFonts w:ascii="Arial" w:hAnsi="Arial" w:cs="Arial"/>
          <w:szCs w:val="24"/>
        </w:rPr>
        <w:t xml:space="preserve"> </w:t>
      </w:r>
      <w:r w:rsidR="009E75B1" w:rsidRPr="00655D8B">
        <w:rPr>
          <w:rFonts w:ascii="Arial" w:hAnsi="Arial" w:cs="Arial"/>
          <w:szCs w:val="24"/>
        </w:rPr>
        <w:t xml:space="preserve">followed by pr </w:t>
      </w:r>
      <w:r w:rsidR="00063798" w:rsidRPr="00655D8B">
        <w:rPr>
          <w:rFonts w:ascii="Arial" w:hAnsi="Arial" w:cs="Arial"/>
          <w:szCs w:val="24"/>
        </w:rPr>
        <w:t>and subsequently the implementing Provider and the DCP&amp;P team.</w:t>
      </w:r>
    </w:p>
    <w:p w14:paraId="38C29D09" w14:textId="1B5616A5" w:rsidR="00A03618" w:rsidRPr="00655D8B" w:rsidRDefault="00A03618" w:rsidP="00B5426A">
      <w:pPr>
        <w:pStyle w:val="ListParagraph"/>
        <w:ind w:hanging="720"/>
        <w:jc w:val="both"/>
        <w:rPr>
          <w:rFonts w:ascii="Arial" w:hAnsi="Arial" w:cs="Arial"/>
          <w:szCs w:val="24"/>
        </w:rPr>
      </w:pPr>
    </w:p>
    <w:p w14:paraId="7EBC3928" w14:textId="56AA43D3"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7</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rejection and termination parameters required for this program initiative:</w:t>
      </w:r>
    </w:p>
    <w:p w14:paraId="5CF8E12C" w14:textId="154688AC" w:rsidR="00A03618" w:rsidRPr="00655D8B" w:rsidRDefault="00A03618" w:rsidP="00B5426A">
      <w:pPr>
        <w:pStyle w:val="ListParagraph"/>
        <w:ind w:hanging="720"/>
        <w:jc w:val="both"/>
        <w:rPr>
          <w:rFonts w:ascii="Arial" w:hAnsi="Arial" w:cs="Arial"/>
          <w:b/>
          <w:bCs/>
          <w:szCs w:val="24"/>
        </w:rPr>
      </w:pPr>
    </w:p>
    <w:p w14:paraId="21DADFD8" w14:textId="1B9C4E7D" w:rsidR="008F2E24" w:rsidRPr="00655D8B" w:rsidRDefault="001D5012" w:rsidP="00A03618">
      <w:pPr>
        <w:pStyle w:val="ListParagraph"/>
        <w:jc w:val="both"/>
        <w:rPr>
          <w:rFonts w:ascii="Arial" w:hAnsi="Arial" w:cs="Arial"/>
          <w:szCs w:val="24"/>
        </w:rPr>
      </w:pPr>
      <w:r w:rsidRPr="00655D8B">
        <w:rPr>
          <w:rFonts w:ascii="Arial" w:hAnsi="Arial" w:cs="Arial"/>
          <w:szCs w:val="24"/>
        </w:rPr>
        <w:t xml:space="preserve">NJ KFT </w:t>
      </w:r>
      <w:r w:rsidR="008F2E24" w:rsidRPr="00655D8B">
        <w:rPr>
          <w:rFonts w:ascii="Arial" w:hAnsi="Arial" w:cs="Arial"/>
          <w:szCs w:val="24"/>
        </w:rPr>
        <w:t>has the following exclusionary</w:t>
      </w:r>
      <w:r w:rsidR="002A3E1B" w:rsidRPr="00655D8B">
        <w:rPr>
          <w:rFonts w:ascii="Arial" w:hAnsi="Arial" w:cs="Arial"/>
          <w:szCs w:val="24"/>
        </w:rPr>
        <w:t xml:space="preserve"> and termination</w:t>
      </w:r>
      <w:r w:rsidR="008F2E24" w:rsidRPr="00655D8B">
        <w:rPr>
          <w:rFonts w:ascii="Arial" w:hAnsi="Arial" w:cs="Arial"/>
          <w:szCs w:val="24"/>
        </w:rPr>
        <w:t xml:space="preserve"> criteria: </w:t>
      </w:r>
    </w:p>
    <w:p w14:paraId="17D6C6FD" w14:textId="77777777" w:rsidR="00C902DB" w:rsidRPr="00655D8B" w:rsidRDefault="00C902DB" w:rsidP="00A03618">
      <w:pPr>
        <w:pStyle w:val="ListParagraph"/>
        <w:jc w:val="both"/>
        <w:rPr>
          <w:rFonts w:ascii="Arial" w:hAnsi="Arial" w:cs="Arial"/>
          <w:szCs w:val="24"/>
        </w:rPr>
      </w:pPr>
    </w:p>
    <w:p w14:paraId="59FCB29D" w14:textId="0C02F3F2" w:rsidR="00B2652C" w:rsidRPr="00655D8B" w:rsidRDefault="00C902DB" w:rsidP="00DB17BE">
      <w:pPr>
        <w:pStyle w:val="ListParagraph"/>
        <w:numPr>
          <w:ilvl w:val="0"/>
          <w:numId w:val="15"/>
        </w:numPr>
        <w:jc w:val="both"/>
        <w:rPr>
          <w:rFonts w:ascii="Arial" w:hAnsi="Arial" w:cs="Arial"/>
          <w:szCs w:val="24"/>
        </w:rPr>
      </w:pPr>
      <w:r w:rsidRPr="00655D8B">
        <w:rPr>
          <w:rFonts w:ascii="Arial" w:hAnsi="Arial" w:cs="Arial"/>
          <w:szCs w:val="24"/>
        </w:rPr>
        <w:t xml:space="preserve">NJ </w:t>
      </w:r>
      <w:r w:rsidR="00B2652C" w:rsidRPr="00655D8B">
        <w:rPr>
          <w:rFonts w:ascii="Arial" w:hAnsi="Arial" w:cs="Arial"/>
          <w:szCs w:val="24"/>
        </w:rPr>
        <w:t xml:space="preserve">KFT caregivers/parents must be biological parents. </w:t>
      </w:r>
    </w:p>
    <w:p w14:paraId="5591769C" w14:textId="5F65EED0" w:rsidR="00FA5AF3" w:rsidRPr="00655D8B" w:rsidRDefault="00440475" w:rsidP="00DB17BE">
      <w:pPr>
        <w:pStyle w:val="ListParagraph"/>
        <w:numPr>
          <w:ilvl w:val="0"/>
          <w:numId w:val="15"/>
        </w:numPr>
        <w:jc w:val="both"/>
        <w:rPr>
          <w:rFonts w:ascii="Arial" w:hAnsi="Arial" w:cs="Arial"/>
          <w:szCs w:val="24"/>
        </w:rPr>
      </w:pPr>
      <w:r w:rsidRPr="00655D8B">
        <w:rPr>
          <w:rFonts w:ascii="Arial" w:hAnsi="Arial" w:cs="Arial"/>
          <w:szCs w:val="24"/>
        </w:rPr>
        <w:t xml:space="preserve">The family declines NJ KFT services. </w:t>
      </w:r>
      <w:r w:rsidR="00B6489C" w:rsidRPr="00655D8B">
        <w:rPr>
          <w:rFonts w:ascii="Arial" w:hAnsi="Arial" w:cs="Arial"/>
          <w:szCs w:val="24"/>
        </w:rPr>
        <w:t xml:space="preserve">While Provider partners make every effort to </w:t>
      </w:r>
      <w:r w:rsidR="00FA5AF3" w:rsidRPr="00655D8B">
        <w:rPr>
          <w:rFonts w:ascii="Arial" w:hAnsi="Arial" w:cs="Arial"/>
          <w:szCs w:val="24"/>
        </w:rPr>
        <w:t>engage</w:t>
      </w:r>
      <w:r w:rsidR="00A231D4" w:rsidRPr="00655D8B">
        <w:rPr>
          <w:rFonts w:ascii="Arial" w:hAnsi="Arial" w:cs="Arial"/>
          <w:szCs w:val="24"/>
        </w:rPr>
        <w:t>, motivate and support</w:t>
      </w:r>
      <w:r w:rsidR="00FA5AF3" w:rsidRPr="00655D8B">
        <w:rPr>
          <w:rFonts w:ascii="Arial" w:hAnsi="Arial" w:cs="Arial"/>
          <w:szCs w:val="24"/>
        </w:rPr>
        <w:t xml:space="preserve"> families in</w:t>
      </w:r>
      <w:r w:rsidR="00A231D4" w:rsidRPr="00655D8B">
        <w:rPr>
          <w:rFonts w:ascii="Arial" w:hAnsi="Arial" w:cs="Arial"/>
          <w:szCs w:val="24"/>
        </w:rPr>
        <w:t xml:space="preserve"> accessing</w:t>
      </w:r>
      <w:r w:rsidR="00FA5AF3" w:rsidRPr="00655D8B">
        <w:rPr>
          <w:rFonts w:ascii="Arial" w:hAnsi="Arial" w:cs="Arial"/>
          <w:szCs w:val="24"/>
        </w:rPr>
        <w:t xml:space="preserve"> services, NJ KFT </w:t>
      </w:r>
      <w:r w:rsidRPr="00655D8B">
        <w:rPr>
          <w:rFonts w:ascii="Arial" w:hAnsi="Arial" w:cs="Arial"/>
          <w:szCs w:val="24"/>
        </w:rPr>
        <w:t xml:space="preserve">is </w:t>
      </w:r>
      <w:r w:rsidR="002B486B" w:rsidRPr="00655D8B">
        <w:rPr>
          <w:rFonts w:ascii="Arial" w:hAnsi="Arial" w:cs="Arial"/>
          <w:szCs w:val="24"/>
        </w:rPr>
        <w:t>voluntary for familie</w:t>
      </w:r>
      <w:r w:rsidR="00A231D4" w:rsidRPr="00655D8B">
        <w:rPr>
          <w:rFonts w:ascii="Arial" w:hAnsi="Arial" w:cs="Arial"/>
          <w:szCs w:val="24"/>
        </w:rPr>
        <w:t>s.</w:t>
      </w:r>
    </w:p>
    <w:p w14:paraId="4B6BD8CC" w14:textId="41617B47" w:rsidR="008C4EF8" w:rsidRPr="00655D8B" w:rsidRDefault="008C4EF8" w:rsidP="00DB17BE">
      <w:pPr>
        <w:pStyle w:val="ListParagraph"/>
        <w:numPr>
          <w:ilvl w:val="0"/>
          <w:numId w:val="15"/>
        </w:numPr>
        <w:jc w:val="both"/>
        <w:rPr>
          <w:rFonts w:ascii="Arial" w:hAnsi="Arial" w:cs="Arial"/>
          <w:szCs w:val="24"/>
        </w:rPr>
      </w:pPr>
      <w:r w:rsidRPr="00655D8B">
        <w:rPr>
          <w:rFonts w:ascii="Arial" w:hAnsi="Arial" w:cs="Arial"/>
          <w:szCs w:val="24"/>
        </w:rPr>
        <w:t>NJ KFT utilizes housing subsidy and/or vouchers</w:t>
      </w:r>
      <w:r w:rsidR="002A3E1B" w:rsidRPr="00655D8B">
        <w:rPr>
          <w:rFonts w:ascii="Arial" w:hAnsi="Arial" w:cs="Arial"/>
          <w:szCs w:val="24"/>
        </w:rPr>
        <w:t xml:space="preserve"> so </w:t>
      </w:r>
      <w:r w:rsidRPr="00655D8B">
        <w:rPr>
          <w:rFonts w:ascii="Arial" w:hAnsi="Arial" w:cs="Arial"/>
          <w:szCs w:val="24"/>
        </w:rPr>
        <w:t>household</w:t>
      </w:r>
      <w:r w:rsidR="002A3E1B" w:rsidRPr="00655D8B">
        <w:rPr>
          <w:rFonts w:ascii="Arial" w:hAnsi="Arial" w:cs="Arial"/>
          <w:szCs w:val="24"/>
        </w:rPr>
        <w:t>s</w:t>
      </w:r>
      <w:r w:rsidRPr="00655D8B">
        <w:rPr>
          <w:rFonts w:ascii="Arial" w:hAnsi="Arial" w:cs="Arial"/>
          <w:szCs w:val="24"/>
        </w:rPr>
        <w:t xml:space="preserve"> </w:t>
      </w:r>
      <w:r w:rsidR="002A3E1B" w:rsidRPr="00655D8B">
        <w:rPr>
          <w:rFonts w:ascii="Arial" w:hAnsi="Arial" w:cs="Arial"/>
          <w:szCs w:val="24"/>
        </w:rPr>
        <w:t xml:space="preserve">in </w:t>
      </w:r>
      <w:r w:rsidRPr="00655D8B">
        <w:rPr>
          <w:rFonts w:ascii="Arial" w:hAnsi="Arial" w:cs="Arial"/>
          <w:szCs w:val="24"/>
        </w:rPr>
        <w:t>violation of voucher regulations run the risk of</w:t>
      </w:r>
      <w:r w:rsidR="002A3E1B" w:rsidRPr="00655D8B">
        <w:rPr>
          <w:rFonts w:ascii="Arial" w:hAnsi="Arial" w:cs="Arial"/>
          <w:szCs w:val="24"/>
        </w:rPr>
        <w:t xml:space="preserve"> termination and</w:t>
      </w:r>
      <w:r w:rsidRPr="00655D8B">
        <w:rPr>
          <w:rFonts w:ascii="Arial" w:hAnsi="Arial" w:cs="Arial"/>
          <w:szCs w:val="24"/>
        </w:rPr>
        <w:t xml:space="preserve"> losin</w:t>
      </w:r>
      <w:r w:rsidR="00C8347D" w:rsidRPr="00655D8B">
        <w:rPr>
          <w:rFonts w:ascii="Arial" w:hAnsi="Arial" w:cs="Arial"/>
          <w:szCs w:val="24"/>
        </w:rPr>
        <w:t xml:space="preserve">g housing. </w:t>
      </w:r>
    </w:p>
    <w:p w14:paraId="7E8077F5" w14:textId="77777777" w:rsidR="00C8347D" w:rsidRPr="00655D8B" w:rsidRDefault="00C8347D" w:rsidP="00C8347D">
      <w:pPr>
        <w:ind w:left="720"/>
        <w:jc w:val="both"/>
        <w:rPr>
          <w:rFonts w:ascii="Arial" w:hAnsi="Arial" w:cs="Arial"/>
          <w:szCs w:val="24"/>
        </w:rPr>
      </w:pPr>
    </w:p>
    <w:p w14:paraId="76641DCF" w14:textId="053244BF" w:rsidR="00FA5AF3" w:rsidRPr="00655D8B" w:rsidRDefault="00C8347D" w:rsidP="00C8347D">
      <w:pPr>
        <w:ind w:left="720"/>
        <w:jc w:val="both"/>
        <w:rPr>
          <w:rFonts w:ascii="Arial" w:hAnsi="Arial" w:cs="Arial"/>
          <w:szCs w:val="24"/>
        </w:rPr>
      </w:pPr>
      <w:r w:rsidRPr="00655D8B">
        <w:rPr>
          <w:rFonts w:ascii="Arial" w:hAnsi="Arial" w:cs="Arial"/>
          <w:szCs w:val="24"/>
        </w:rPr>
        <w:t>Additional</w:t>
      </w:r>
      <w:r w:rsidR="00266085" w:rsidRPr="00655D8B">
        <w:rPr>
          <w:rFonts w:ascii="Arial" w:hAnsi="Arial" w:cs="Arial"/>
          <w:szCs w:val="24"/>
        </w:rPr>
        <w:t xml:space="preserve"> information</w:t>
      </w:r>
      <w:r w:rsidRPr="00655D8B">
        <w:rPr>
          <w:rFonts w:ascii="Arial" w:hAnsi="Arial" w:cs="Arial"/>
          <w:szCs w:val="24"/>
        </w:rPr>
        <w:t xml:space="preserve"> regarding </w:t>
      </w:r>
      <w:r w:rsidR="00266085" w:rsidRPr="00655D8B">
        <w:rPr>
          <w:rFonts w:ascii="Arial" w:hAnsi="Arial" w:cs="Arial"/>
          <w:szCs w:val="24"/>
        </w:rPr>
        <w:t>program</w:t>
      </w:r>
      <w:r w:rsidRPr="00655D8B">
        <w:rPr>
          <w:rFonts w:ascii="Arial" w:hAnsi="Arial" w:cs="Arial"/>
          <w:szCs w:val="24"/>
        </w:rPr>
        <w:t xml:space="preserve"> terminations and transition planning can be found in the NJ KFT Program Manual.</w:t>
      </w:r>
    </w:p>
    <w:p w14:paraId="5B0709A1" w14:textId="6D5ED3E3" w:rsidR="00E66231" w:rsidRPr="00655D8B" w:rsidRDefault="005A2D4A" w:rsidP="00A231D4">
      <w:pPr>
        <w:jc w:val="both"/>
        <w:rPr>
          <w:rFonts w:ascii="Arial" w:hAnsi="Arial" w:cs="Arial"/>
          <w:szCs w:val="24"/>
        </w:rPr>
      </w:pPr>
      <w:r w:rsidRPr="00655D8B">
        <w:rPr>
          <w:rFonts w:ascii="Arial" w:hAnsi="Arial" w:cs="Arial"/>
          <w:szCs w:val="24"/>
        </w:rPr>
        <w:tab/>
      </w:r>
    </w:p>
    <w:p w14:paraId="4036D557" w14:textId="5EAF28B8"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8</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direct services and activities required for this program initiative:</w:t>
      </w:r>
    </w:p>
    <w:p w14:paraId="2D6A46BA" w14:textId="1157827A" w:rsidR="00E66231" w:rsidRPr="00655D8B" w:rsidRDefault="005A2D4A" w:rsidP="003E17ED">
      <w:pPr>
        <w:pStyle w:val="ListParagraph"/>
        <w:ind w:hanging="720"/>
        <w:jc w:val="both"/>
        <w:rPr>
          <w:rFonts w:ascii="Arial" w:hAnsi="Arial" w:cs="Arial"/>
          <w:szCs w:val="24"/>
        </w:rPr>
      </w:pPr>
      <w:r w:rsidRPr="00655D8B">
        <w:rPr>
          <w:rFonts w:ascii="Arial" w:hAnsi="Arial" w:cs="Arial"/>
          <w:szCs w:val="24"/>
        </w:rPr>
        <w:tab/>
      </w:r>
    </w:p>
    <w:p w14:paraId="1597C373" w14:textId="20356BDA" w:rsidR="00266085" w:rsidRPr="00655D8B" w:rsidRDefault="00797469" w:rsidP="00FB2398">
      <w:pPr>
        <w:ind w:left="720"/>
        <w:jc w:val="both"/>
        <w:rPr>
          <w:rFonts w:ascii="Arial" w:hAnsi="Arial" w:cs="Arial"/>
          <w:szCs w:val="24"/>
        </w:rPr>
      </w:pPr>
      <w:r w:rsidRPr="00655D8B">
        <w:rPr>
          <w:rFonts w:ascii="Arial" w:hAnsi="Arial" w:cs="Arial"/>
          <w:szCs w:val="24"/>
        </w:rPr>
        <w:t xml:space="preserve">The NJ KFT Program Model provides supportive housing and services. Once enrolled in the program, families have access to single and scattered site housing and a robust array of supportive services; including case planning with a NJ KFT team of clinical and case management staff and coordination of available community-based programming that include evidence-based and trauma-informed services. </w:t>
      </w:r>
    </w:p>
    <w:p w14:paraId="65958A54" w14:textId="77777777" w:rsidR="00DC7EA6" w:rsidRPr="00655D8B" w:rsidRDefault="00DC7EA6" w:rsidP="00FB2398">
      <w:pPr>
        <w:ind w:left="720"/>
        <w:jc w:val="both"/>
        <w:rPr>
          <w:rFonts w:ascii="Arial" w:hAnsi="Arial" w:cs="Arial"/>
          <w:szCs w:val="24"/>
        </w:rPr>
      </w:pPr>
    </w:p>
    <w:p w14:paraId="5DF7F401" w14:textId="1826755D" w:rsidR="00DC7EA6" w:rsidRPr="00655D8B" w:rsidRDefault="001B0C1D" w:rsidP="00FB2398">
      <w:pPr>
        <w:ind w:left="720"/>
        <w:jc w:val="both"/>
        <w:rPr>
          <w:rFonts w:ascii="Arial" w:hAnsi="Arial" w:cs="Arial"/>
          <w:szCs w:val="24"/>
        </w:rPr>
      </w:pPr>
      <w:r w:rsidRPr="00655D8B">
        <w:rPr>
          <w:rFonts w:ascii="Arial" w:hAnsi="Arial" w:cs="Arial"/>
          <w:szCs w:val="24"/>
        </w:rPr>
        <w:t xml:space="preserve">The </w:t>
      </w:r>
      <w:r w:rsidR="00DC7EA6" w:rsidRPr="00655D8B">
        <w:rPr>
          <w:rFonts w:ascii="Arial" w:hAnsi="Arial" w:cs="Arial"/>
          <w:szCs w:val="24"/>
        </w:rPr>
        <w:t xml:space="preserve">NJ KFT </w:t>
      </w:r>
      <w:r w:rsidRPr="00655D8B">
        <w:rPr>
          <w:rFonts w:ascii="Arial" w:hAnsi="Arial" w:cs="Arial"/>
          <w:szCs w:val="24"/>
        </w:rPr>
        <w:t>intervention</w:t>
      </w:r>
      <w:r w:rsidR="00B662D7" w:rsidRPr="00655D8B">
        <w:rPr>
          <w:rFonts w:ascii="Arial" w:hAnsi="Arial" w:cs="Arial"/>
          <w:szCs w:val="24"/>
        </w:rPr>
        <w:t xml:space="preserve"> and services are </w:t>
      </w:r>
      <w:r w:rsidR="00DC7EA6" w:rsidRPr="00655D8B">
        <w:rPr>
          <w:rFonts w:ascii="Arial" w:hAnsi="Arial" w:cs="Arial"/>
          <w:szCs w:val="24"/>
        </w:rPr>
        <w:t xml:space="preserve">delivered </w:t>
      </w:r>
      <w:r w:rsidRPr="00655D8B">
        <w:rPr>
          <w:rFonts w:ascii="Arial" w:hAnsi="Arial" w:cs="Arial"/>
          <w:szCs w:val="24"/>
        </w:rPr>
        <w:t xml:space="preserve">across the following four (4) phases: </w:t>
      </w:r>
    </w:p>
    <w:p w14:paraId="30D197CF" w14:textId="73B9BBFC"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Referral and Pre-Enrollment </w:t>
      </w:r>
    </w:p>
    <w:p w14:paraId="37651675"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Intake and Enrollment </w:t>
      </w:r>
    </w:p>
    <w:p w14:paraId="131BF4E2"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Stabilization and Maintenance</w:t>
      </w:r>
    </w:p>
    <w:p w14:paraId="2BD098DA" w14:textId="14F21D35"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Moving On and Aftercare</w:t>
      </w:r>
    </w:p>
    <w:p w14:paraId="6F9B374A" w14:textId="77777777" w:rsidR="00DC7EA6" w:rsidRPr="00655D8B" w:rsidRDefault="00DC7EA6" w:rsidP="00FB2398">
      <w:pPr>
        <w:ind w:left="720"/>
        <w:jc w:val="both"/>
        <w:rPr>
          <w:rFonts w:ascii="Arial" w:hAnsi="Arial" w:cs="Arial"/>
          <w:szCs w:val="24"/>
        </w:rPr>
      </w:pPr>
    </w:p>
    <w:p w14:paraId="3B0E8E15" w14:textId="45D36FC7" w:rsidR="007B58E4" w:rsidRPr="00655D8B" w:rsidRDefault="00FD5691" w:rsidP="00FB2398">
      <w:pPr>
        <w:ind w:left="720"/>
        <w:jc w:val="both"/>
        <w:rPr>
          <w:rFonts w:ascii="Arial" w:hAnsi="Arial" w:cs="Arial"/>
          <w:szCs w:val="24"/>
        </w:rPr>
      </w:pPr>
      <w:r w:rsidRPr="00655D8B">
        <w:rPr>
          <w:rFonts w:ascii="Arial" w:hAnsi="Arial" w:cs="Arial"/>
          <w:szCs w:val="24"/>
        </w:rPr>
        <w:t xml:space="preserve">NJ KFT </w:t>
      </w:r>
      <w:r w:rsidR="001B0C1D" w:rsidRPr="00655D8B">
        <w:rPr>
          <w:rFonts w:ascii="Arial" w:hAnsi="Arial" w:cs="Arial"/>
          <w:szCs w:val="24"/>
        </w:rPr>
        <w:t xml:space="preserve">service activities </w:t>
      </w:r>
      <w:r w:rsidR="007B58E4" w:rsidRPr="00655D8B">
        <w:rPr>
          <w:rFonts w:ascii="Arial" w:hAnsi="Arial" w:cs="Arial"/>
          <w:szCs w:val="24"/>
        </w:rPr>
        <w:t>include the following</w:t>
      </w:r>
      <w:r w:rsidR="00DC7EA6" w:rsidRPr="00655D8B">
        <w:rPr>
          <w:rFonts w:ascii="Arial" w:hAnsi="Arial" w:cs="Arial"/>
          <w:szCs w:val="24"/>
        </w:rPr>
        <w:t xml:space="preserve">: </w:t>
      </w:r>
    </w:p>
    <w:p w14:paraId="1B0F738D"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Case management (Housing and Support Services)</w:t>
      </w:r>
    </w:p>
    <w:p w14:paraId="5A201A77" w14:textId="4EBAAA7F" w:rsidR="00EB2204" w:rsidRPr="00655D8B" w:rsidRDefault="00EB2204" w:rsidP="00DB17BE">
      <w:pPr>
        <w:pStyle w:val="ListParagraph"/>
        <w:numPr>
          <w:ilvl w:val="1"/>
          <w:numId w:val="15"/>
        </w:numPr>
        <w:jc w:val="both"/>
        <w:rPr>
          <w:rFonts w:ascii="Arial" w:hAnsi="Arial" w:cs="Arial"/>
          <w:szCs w:val="24"/>
        </w:rPr>
      </w:pPr>
      <w:r w:rsidRPr="00655D8B">
        <w:rPr>
          <w:rFonts w:ascii="Arial" w:hAnsi="Arial" w:cs="Arial"/>
          <w:szCs w:val="24"/>
        </w:rPr>
        <w:t>NJ KFT Practitioners provide case management support beginning at intake and enrollment and continuing throughout the entirety of the family’s NJ KFT involvement. The practitioner leverages case management to support a range of activities aimed at maintaining housing stability and increasing well-being and family functioning while ensuring service provision is integrated (Arabo et al., 2016)</w:t>
      </w:r>
    </w:p>
    <w:p w14:paraId="5175195A"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Clinical Services (Individual and Group)</w:t>
      </w:r>
    </w:p>
    <w:p w14:paraId="261C2AF2" w14:textId="7A45F7C1" w:rsidR="003532D8" w:rsidRPr="00655D8B" w:rsidRDefault="003532D8" w:rsidP="00DB17BE">
      <w:pPr>
        <w:pStyle w:val="ListParagraph"/>
        <w:numPr>
          <w:ilvl w:val="1"/>
          <w:numId w:val="15"/>
        </w:numPr>
        <w:jc w:val="both"/>
        <w:rPr>
          <w:rFonts w:ascii="Arial" w:hAnsi="Arial" w:cs="Arial"/>
          <w:szCs w:val="24"/>
        </w:rPr>
      </w:pPr>
      <w:r w:rsidRPr="00655D8B">
        <w:rPr>
          <w:rFonts w:ascii="Arial" w:hAnsi="Arial" w:cs="Arial"/>
          <w:szCs w:val="24"/>
        </w:rPr>
        <w:t>NJ KFT clinical services are provided by licensed clinicians and designed to support families in meeting their clinical needs. These services are available on both the individual and family level, as needed; with varying frequency based on the identified needs, goals, and readiness for change.</w:t>
      </w:r>
    </w:p>
    <w:p w14:paraId="77A1F7F6" w14:textId="2266A004" w:rsidR="001A01ED"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Concrete support (One-time financial support for security deposits, and other costs related to initial move in, along with limited</w:t>
      </w:r>
      <w:r w:rsidR="00E55CA3" w:rsidRPr="00655D8B">
        <w:rPr>
          <w:rFonts w:ascii="Arial" w:hAnsi="Arial" w:cs="Arial"/>
          <w:szCs w:val="24"/>
        </w:rPr>
        <w:t xml:space="preserve"> non-emergency</w:t>
      </w:r>
      <w:r w:rsidRPr="00655D8B">
        <w:rPr>
          <w:rFonts w:ascii="Arial" w:hAnsi="Arial" w:cs="Arial"/>
          <w:szCs w:val="24"/>
        </w:rPr>
        <w:t xml:space="preserve"> transportation)</w:t>
      </w:r>
      <w:r w:rsidR="007B58E4" w:rsidRPr="00655D8B">
        <w:rPr>
          <w:rFonts w:ascii="Arial" w:hAnsi="Arial" w:cs="Arial"/>
          <w:szCs w:val="24"/>
        </w:rPr>
        <w:t xml:space="preserve">; </w:t>
      </w:r>
      <w:r w:rsidR="00E55CA3" w:rsidRPr="00655D8B">
        <w:rPr>
          <w:rFonts w:ascii="Arial" w:hAnsi="Arial" w:cs="Arial"/>
          <w:b/>
          <w:bCs/>
          <w:i/>
          <w:iCs/>
          <w:szCs w:val="24"/>
        </w:rPr>
        <w:t>and</w:t>
      </w:r>
    </w:p>
    <w:p w14:paraId="43277C31" w14:textId="537CDBBA" w:rsidR="00DC7EA6"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Linkage to community-based services</w:t>
      </w:r>
    </w:p>
    <w:p w14:paraId="22824689" w14:textId="7FBD7B44" w:rsidR="00FB536E" w:rsidRPr="00655D8B" w:rsidRDefault="00FB536E" w:rsidP="00DB17BE">
      <w:pPr>
        <w:pStyle w:val="ListParagraph"/>
        <w:numPr>
          <w:ilvl w:val="1"/>
          <w:numId w:val="15"/>
        </w:numPr>
        <w:jc w:val="both"/>
        <w:rPr>
          <w:rFonts w:ascii="Arial" w:hAnsi="Arial" w:cs="Arial"/>
          <w:szCs w:val="24"/>
        </w:rPr>
      </w:pPr>
      <w:r w:rsidRPr="00655D8B">
        <w:rPr>
          <w:rFonts w:ascii="Arial" w:hAnsi="Arial" w:cs="Arial"/>
          <w:szCs w:val="24"/>
        </w:rPr>
        <w:lastRenderedPageBreak/>
        <w:t xml:space="preserve"> There are instances where the needs of families must be met within the community. In these instances, the NJ KFT </w:t>
      </w:r>
      <w:r w:rsidR="00327E35" w:rsidRPr="00655D8B">
        <w:rPr>
          <w:rFonts w:ascii="Arial" w:hAnsi="Arial" w:cs="Arial"/>
          <w:szCs w:val="24"/>
        </w:rPr>
        <w:t>team</w:t>
      </w:r>
      <w:r w:rsidRPr="00655D8B">
        <w:rPr>
          <w:rFonts w:ascii="Arial" w:hAnsi="Arial" w:cs="Arial"/>
          <w:szCs w:val="24"/>
        </w:rPr>
        <w:t xml:space="preserve"> connects families to community-based resources best suited to meet the identified needs</w:t>
      </w:r>
      <w:r w:rsidR="00327E35" w:rsidRPr="00655D8B">
        <w:rPr>
          <w:rFonts w:ascii="Arial" w:hAnsi="Arial" w:cs="Arial"/>
          <w:szCs w:val="24"/>
        </w:rPr>
        <w:t>, when these needs cannot be met within the scope of the intervention</w:t>
      </w:r>
      <w:r w:rsidRPr="00655D8B">
        <w:rPr>
          <w:rFonts w:ascii="Arial" w:hAnsi="Arial" w:cs="Arial"/>
          <w:szCs w:val="24"/>
        </w:rPr>
        <w:t>.</w:t>
      </w:r>
    </w:p>
    <w:p w14:paraId="1AA9A6FE" w14:textId="77777777" w:rsidR="00FD5691" w:rsidRPr="00655D8B" w:rsidRDefault="00FD5691" w:rsidP="00FD5691">
      <w:pPr>
        <w:jc w:val="both"/>
        <w:rPr>
          <w:rFonts w:ascii="Arial" w:hAnsi="Arial" w:cs="Arial"/>
          <w:szCs w:val="24"/>
        </w:rPr>
      </w:pPr>
    </w:p>
    <w:p w14:paraId="71BD7A24" w14:textId="0B885A3C" w:rsidR="00FD5691" w:rsidRPr="00655D8B" w:rsidRDefault="00FD5691" w:rsidP="00FD5691">
      <w:pPr>
        <w:ind w:left="720"/>
        <w:jc w:val="both"/>
        <w:rPr>
          <w:rFonts w:ascii="Arial" w:hAnsi="Arial" w:cs="Arial"/>
          <w:b/>
          <w:bCs/>
          <w:szCs w:val="24"/>
        </w:rPr>
      </w:pPr>
      <w:r w:rsidRPr="00655D8B">
        <w:rPr>
          <w:rFonts w:ascii="Arial" w:hAnsi="Arial" w:cs="Arial"/>
          <w:b/>
          <w:bCs/>
          <w:szCs w:val="24"/>
        </w:rPr>
        <w:t>Providers are expected to deliver services in alignment with the NJ KFT Practice Profil</w:t>
      </w:r>
      <w:r w:rsidR="006D0B00" w:rsidRPr="00655D8B">
        <w:rPr>
          <w:rFonts w:ascii="Arial" w:hAnsi="Arial" w:cs="Arial"/>
          <w:b/>
          <w:bCs/>
          <w:szCs w:val="24"/>
        </w:rPr>
        <w:t xml:space="preserve">e and </w:t>
      </w:r>
      <w:r w:rsidR="009E7D2A" w:rsidRPr="00655D8B">
        <w:rPr>
          <w:rFonts w:ascii="Arial" w:hAnsi="Arial" w:cs="Arial"/>
          <w:b/>
          <w:bCs/>
          <w:szCs w:val="24"/>
        </w:rPr>
        <w:t xml:space="preserve">the </w:t>
      </w:r>
      <w:r w:rsidR="006D0B00" w:rsidRPr="00655D8B">
        <w:rPr>
          <w:rFonts w:ascii="Arial" w:hAnsi="Arial" w:cs="Arial"/>
          <w:b/>
          <w:bCs/>
          <w:szCs w:val="24"/>
        </w:rPr>
        <w:t>Program Manual.</w:t>
      </w:r>
    </w:p>
    <w:p w14:paraId="7FFE1450" w14:textId="77777777" w:rsidR="00FB2398" w:rsidRPr="00655D8B" w:rsidRDefault="00FB2398" w:rsidP="00FB2398">
      <w:pPr>
        <w:ind w:left="720"/>
        <w:jc w:val="both"/>
        <w:rPr>
          <w:rFonts w:ascii="Arial" w:hAnsi="Arial" w:cs="Arial"/>
          <w:szCs w:val="24"/>
        </w:rPr>
      </w:pPr>
    </w:p>
    <w:p w14:paraId="3A3DB480" w14:textId="796F0B7D"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9</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 xml:space="preserve">The service modalities required for this program initiative </w:t>
      </w:r>
      <w:r w:rsidR="00BC3404" w:rsidRPr="00655D8B">
        <w:rPr>
          <w:rFonts w:ascii="Arial" w:hAnsi="Arial" w:cs="Arial"/>
          <w:b/>
          <w:bCs/>
          <w:szCs w:val="24"/>
        </w:rPr>
        <w:t xml:space="preserve">are: </w:t>
      </w:r>
    </w:p>
    <w:p w14:paraId="79840B24" w14:textId="77777777" w:rsidR="00894E77" w:rsidRPr="00655D8B" w:rsidRDefault="00894E77" w:rsidP="00B5426A">
      <w:pPr>
        <w:pStyle w:val="ListParagraph"/>
        <w:ind w:hanging="720"/>
        <w:jc w:val="both"/>
        <w:rPr>
          <w:rFonts w:ascii="Arial" w:hAnsi="Arial" w:cs="Arial"/>
          <w:b/>
          <w:bCs/>
          <w:szCs w:val="24"/>
        </w:rPr>
      </w:pPr>
    </w:p>
    <w:p w14:paraId="64794EED" w14:textId="0D38BFC3" w:rsidR="00FE6AEA" w:rsidRPr="00C56931" w:rsidRDefault="00E03E11" w:rsidP="00553EC5">
      <w:pPr>
        <w:pStyle w:val="ListParagraph"/>
        <w:jc w:val="both"/>
        <w:rPr>
          <w:rFonts w:ascii="Arial" w:hAnsi="Arial" w:cs="Arial"/>
          <w:szCs w:val="24"/>
        </w:rPr>
      </w:pPr>
      <w:r w:rsidRPr="00655D8B">
        <w:rPr>
          <w:rFonts w:ascii="Arial" w:hAnsi="Arial" w:cs="Arial"/>
          <w:szCs w:val="24"/>
        </w:rPr>
        <w:t>The NJ KFT model</w:t>
      </w:r>
      <w:r w:rsidR="008F0D29" w:rsidRPr="00655D8B">
        <w:rPr>
          <w:rFonts w:ascii="Arial" w:hAnsi="Arial" w:cs="Arial"/>
          <w:szCs w:val="24"/>
        </w:rPr>
        <w:t xml:space="preserve"> is based on</w:t>
      </w:r>
      <w:r w:rsidR="001F709B" w:rsidRPr="00655D8B">
        <w:rPr>
          <w:rFonts w:ascii="Arial" w:hAnsi="Arial" w:cs="Arial"/>
          <w:szCs w:val="24"/>
        </w:rPr>
        <w:t xml:space="preserve"> the</w:t>
      </w:r>
      <w:r w:rsidR="00FF2AD7" w:rsidRPr="00655D8B">
        <w:rPr>
          <w:rFonts w:ascii="Arial" w:hAnsi="Arial" w:cs="Arial"/>
          <w:szCs w:val="24"/>
        </w:rPr>
        <w:t xml:space="preserve"> </w:t>
      </w:r>
      <w:r w:rsidR="008F0D29" w:rsidRPr="00655D8B">
        <w:rPr>
          <w:rFonts w:ascii="Arial" w:hAnsi="Arial" w:cs="Arial"/>
          <w:szCs w:val="24"/>
        </w:rPr>
        <w:t xml:space="preserve">Housing First </w:t>
      </w:r>
      <w:r w:rsidR="001F709B" w:rsidRPr="00655D8B">
        <w:rPr>
          <w:rFonts w:ascii="Arial" w:hAnsi="Arial" w:cs="Arial"/>
          <w:szCs w:val="24"/>
        </w:rPr>
        <w:t>framework</w:t>
      </w:r>
      <w:r w:rsidR="00C56931">
        <w:rPr>
          <w:rFonts w:ascii="Arial" w:hAnsi="Arial" w:cs="Arial"/>
          <w:szCs w:val="24"/>
        </w:rPr>
        <w:t xml:space="preserve">.  This </w:t>
      </w:r>
      <w:r w:rsidR="00553EC5" w:rsidRPr="00655D8B">
        <w:rPr>
          <w:rFonts w:ascii="Arial" w:hAnsi="Arial" w:cs="Arial"/>
          <w:szCs w:val="24"/>
        </w:rPr>
        <w:t xml:space="preserve">model </w:t>
      </w:r>
      <w:r w:rsidR="00FE6AEA" w:rsidRPr="00655D8B">
        <w:rPr>
          <w:rFonts w:ascii="Arial" w:hAnsi="Arial" w:cs="Arial"/>
          <w:szCs w:val="24"/>
        </w:rPr>
        <w:t xml:space="preserve">has been thoroughly studied </w:t>
      </w:r>
      <w:r w:rsidR="00553EC5" w:rsidRPr="00655D8B">
        <w:rPr>
          <w:rFonts w:ascii="Arial" w:hAnsi="Arial" w:cs="Arial"/>
          <w:szCs w:val="24"/>
        </w:rPr>
        <w:t xml:space="preserve">and proven to be </w:t>
      </w:r>
      <w:r w:rsidR="00FE6AEA" w:rsidRPr="00655D8B">
        <w:rPr>
          <w:rFonts w:ascii="Arial" w:hAnsi="Arial" w:cs="Arial"/>
          <w:szCs w:val="24"/>
        </w:rPr>
        <w:t>an effective approach to ending homelessness</w:t>
      </w:r>
      <w:r w:rsidR="00553EC5" w:rsidRPr="00655D8B">
        <w:rPr>
          <w:rFonts w:ascii="Arial" w:hAnsi="Arial" w:cs="Arial"/>
          <w:szCs w:val="24"/>
        </w:rPr>
        <w:t xml:space="preserve"> for various populations</w:t>
      </w:r>
      <w:r w:rsidR="005A3982" w:rsidRPr="00655D8B">
        <w:rPr>
          <w:rFonts w:ascii="Arial" w:hAnsi="Arial" w:cs="Arial"/>
          <w:szCs w:val="24"/>
        </w:rPr>
        <w:t xml:space="preserve"> </w:t>
      </w:r>
      <w:r w:rsidR="00FA6ED0" w:rsidRPr="00655D8B">
        <w:rPr>
          <w:rFonts w:ascii="Arial" w:hAnsi="Arial" w:cs="Arial"/>
          <w:szCs w:val="24"/>
        </w:rPr>
        <w:t xml:space="preserve">and integrates </w:t>
      </w:r>
      <w:r w:rsidR="001805B1" w:rsidRPr="00655D8B">
        <w:rPr>
          <w:rFonts w:ascii="Arial" w:hAnsi="Arial" w:cs="Arial"/>
          <w:szCs w:val="24"/>
        </w:rPr>
        <w:t>the evidence-based</w:t>
      </w:r>
      <w:r w:rsidR="006C0A29" w:rsidRPr="00655D8B">
        <w:rPr>
          <w:rFonts w:ascii="Arial" w:hAnsi="Arial" w:cs="Arial"/>
          <w:szCs w:val="24"/>
        </w:rPr>
        <w:t xml:space="preserve"> </w:t>
      </w:r>
      <w:r w:rsidR="0094732E" w:rsidRPr="00655D8B">
        <w:rPr>
          <w:rFonts w:ascii="Arial" w:hAnsi="Arial" w:cs="Arial"/>
          <w:szCs w:val="24"/>
        </w:rPr>
        <w:t xml:space="preserve">framework </w:t>
      </w:r>
      <w:r w:rsidR="00D84E19" w:rsidRPr="00655D8B">
        <w:rPr>
          <w:rFonts w:ascii="Arial" w:hAnsi="Arial" w:cs="Arial"/>
          <w:szCs w:val="24"/>
        </w:rPr>
        <w:t xml:space="preserve">of </w:t>
      </w:r>
      <w:r w:rsidR="006C0A29" w:rsidRPr="00655D8B">
        <w:rPr>
          <w:rFonts w:ascii="Arial" w:hAnsi="Arial" w:cs="Arial"/>
          <w:szCs w:val="24"/>
        </w:rPr>
        <w:t>Motivational Interviewing</w:t>
      </w:r>
      <w:r w:rsidR="00D84E19" w:rsidRPr="00655D8B">
        <w:rPr>
          <w:rFonts w:ascii="Arial" w:hAnsi="Arial" w:cs="Arial"/>
          <w:szCs w:val="24"/>
        </w:rPr>
        <w:t xml:space="preserve"> </w:t>
      </w:r>
      <w:r w:rsidR="003A2553" w:rsidRPr="00655D8B">
        <w:rPr>
          <w:rFonts w:ascii="Arial" w:hAnsi="Arial" w:cs="Arial"/>
          <w:szCs w:val="24"/>
        </w:rPr>
        <w:t xml:space="preserve">(MI) throughout service </w:t>
      </w:r>
      <w:r w:rsidR="003A2553" w:rsidRPr="00C56931">
        <w:rPr>
          <w:rFonts w:ascii="Arial" w:hAnsi="Arial" w:cs="Arial"/>
          <w:szCs w:val="24"/>
        </w:rPr>
        <w:t>delivery.</w:t>
      </w:r>
      <w:r w:rsidR="00C56931" w:rsidRPr="00C56931">
        <w:rPr>
          <w:rFonts w:ascii="Arial" w:hAnsi="Arial" w:cs="Arial"/>
          <w:szCs w:val="24"/>
        </w:rPr>
        <w:t xml:space="preserve">  See: </w:t>
      </w:r>
      <w:hyperlink r:id="rId14" w:history="1">
        <w:r w:rsidR="00C56931" w:rsidRPr="00C56931">
          <w:rPr>
            <w:rStyle w:val="cf01"/>
            <w:rFonts w:ascii="Arial" w:hAnsi="Arial" w:cs="Arial"/>
            <w:color w:val="0000FF"/>
            <w:sz w:val="24"/>
            <w:szCs w:val="24"/>
            <w:u w:val="single"/>
          </w:rPr>
          <w:t>Data Visualization: The Evidence on Housing First - National Alliance to End Homelessness</w:t>
        </w:r>
      </w:hyperlink>
    </w:p>
    <w:p w14:paraId="7C7DD27D" w14:textId="77777777" w:rsidR="003A2553" w:rsidRPr="00C56931" w:rsidRDefault="003A2553" w:rsidP="00553EC5">
      <w:pPr>
        <w:pStyle w:val="ListParagraph"/>
        <w:jc w:val="both"/>
        <w:rPr>
          <w:rFonts w:ascii="Arial" w:hAnsi="Arial" w:cs="Arial"/>
          <w:szCs w:val="24"/>
        </w:rPr>
      </w:pPr>
    </w:p>
    <w:p w14:paraId="5B963413" w14:textId="5CD17ABF" w:rsidR="00A03618" w:rsidRPr="00655D8B" w:rsidRDefault="00A03618" w:rsidP="00DB17BE">
      <w:pPr>
        <w:pStyle w:val="ListParagraph"/>
        <w:numPr>
          <w:ilvl w:val="0"/>
          <w:numId w:val="14"/>
        </w:numPr>
        <w:jc w:val="both"/>
        <w:rPr>
          <w:rFonts w:ascii="Arial" w:hAnsi="Arial" w:cs="Arial"/>
          <w:b/>
          <w:bCs/>
          <w:szCs w:val="24"/>
        </w:rPr>
      </w:pPr>
      <w:r w:rsidRPr="00655D8B">
        <w:rPr>
          <w:rFonts w:ascii="Arial" w:hAnsi="Arial" w:cs="Arial"/>
          <w:b/>
          <w:bCs/>
          <w:szCs w:val="24"/>
        </w:rPr>
        <w:t>Evidence Based Practice (EBP) service modalities:</w:t>
      </w:r>
      <w:r w:rsidR="002043B1" w:rsidRPr="00655D8B">
        <w:rPr>
          <w:rFonts w:ascii="Arial" w:hAnsi="Arial" w:cs="Arial"/>
          <w:b/>
          <w:bCs/>
          <w:szCs w:val="24"/>
        </w:rPr>
        <w:t xml:space="preserve"> </w:t>
      </w:r>
      <w:r w:rsidR="002043B1" w:rsidRPr="00655D8B">
        <w:rPr>
          <w:rFonts w:ascii="Arial" w:hAnsi="Arial" w:cs="Arial"/>
          <w:szCs w:val="24"/>
        </w:rPr>
        <w:t>Motivational Interviewing (MI) in integrated within the NJ KFT model.</w:t>
      </w:r>
    </w:p>
    <w:p w14:paraId="3144031D" w14:textId="77777777" w:rsidR="00A03618" w:rsidRPr="00655D8B" w:rsidRDefault="00A03618" w:rsidP="00E03E11">
      <w:pPr>
        <w:jc w:val="both"/>
        <w:rPr>
          <w:rFonts w:ascii="Arial" w:hAnsi="Arial" w:cs="Arial"/>
          <w:szCs w:val="24"/>
        </w:rPr>
      </w:pPr>
    </w:p>
    <w:p w14:paraId="2E64DE34" w14:textId="22280A34" w:rsidR="00A03618" w:rsidRPr="00655D8B" w:rsidRDefault="00A03618" w:rsidP="00E03E11">
      <w:pPr>
        <w:pStyle w:val="ListParagraph"/>
        <w:jc w:val="both"/>
        <w:rPr>
          <w:rFonts w:ascii="Arial" w:hAnsi="Arial" w:cs="Arial"/>
          <w:szCs w:val="24"/>
        </w:rPr>
      </w:pPr>
      <w:r w:rsidRPr="00655D8B">
        <w:rPr>
          <w:rFonts w:ascii="Arial" w:hAnsi="Arial" w:cs="Arial"/>
          <w:b/>
          <w:bCs/>
          <w:szCs w:val="24"/>
        </w:rPr>
        <w:t xml:space="preserve">b) DCF Program Service Names: </w:t>
      </w:r>
      <w:r w:rsidR="00E03E11" w:rsidRPr="00655D8B">
        <w:rPr>
          <w:rFonts w:ascii="Arial" w:hAnsi="Arial" w:cs="Arial"/>
          <w:b/>
          <w:bCs/>
          <w:szCs w:val="24"/>
        </w:rPr>
        <w:t xml:space="preserve"> </w:t>
      </w:r>
      <w:r w:rsidR="002043B1" w:rsidRPr="00655D8B">
        <w:rPr>
          <w:rFonts w:ascii="Arial" w:hAnsi="Arial" w:cs="Arial"/>
          <w:szCs w:val="24"/>
        </w:rPr>
        <w:t xml:space="preserve">NJ </w:t>
      </w:r>
      <w:r w:rsidRPr="00655D8B">
        <w:rPr>
          <w:rFonts w:ascii="Arial" w:hAnsi="Arial" w:cs="Arial"/>
          <w:szCs w:val="24"/>
        </w:rPr>
        <w:t>Keeping Families Together</w:t>
      </w:r>
    </w:p>
    <w:p w14:paraId="6EAD34FF" w14:textId="77777777" w:rsidR="00A03618" w:rsidRPr="00655D8B" w:rsidRDefault="00A03618" w:rsidP="00A03618">
      <w:pPr>
        <w:ind w:left="720"/>
        <w:jc w:val="both"/>
        <w:rPr>
          <w:rFonts w:ascii="Arial" w:hAnsi="Arial" w:cs="Arial"/>
          <w:b/>
          <w:bCs/>
          <w:szCs w:val="24"/>
        </w:rPr>
      </w:pPr>
    </w:p>
    <w:p w14:paraId="019FEE74" w14:textId="38FE35EC" w:rsidR="00A03618" w:rsidRPr="00655D8B" w:rsidRDefault="00A03618" w:rsidP="00A03618">
      <w:pPr>
        <w:pStyle w:val="ListParagraph"/>
        <w:ind w:left="360" w:firstLine="360"/>
        <w:jc w:val="both"/>
        <w:rPr>
          <w:rFonts w:ascii="Arial" w:hAnsi="Arial" w:cs="Arial"/>
          <w:szCs w:val="24"/>
        </w:rPr>
      </w:pPr>
      <w:r w:rsidRPr="00655D8B">
        <w:rPr>
          <w:rFonts w:ascii="Arial" w:hAnsi="Arial" w:cs="Arial"/>
          <w:b/>
          <w:bCs/>
          <w:szCs w:val="24"/>
        </w:rPr>
        <w:t>c) Other/Non-evidence-based practice service modalities:</w:t>
      </w:r>
      <w:r w:rsidR="00E03E11" w:rsidRPr="00655D8B">
        <w:rPr>
          <w:rFonts w:ascii="Arial" w:hAnsi="Arial" w:cs="Arial"/>
          <w:b/>
          <w:bCs/>
          <w:szCs w:val="24"/>
        </w:rPr>
        <w:t xml:space="preserve"> </w:t>
      </w:r>
      <w:r w:rsidRPr="00655D8B">
        <w:rPr>
          <w:rFonts w:ascii="Arial" w:hAnsi="Arial" w:cs="Arial"/>
          <w:szCs w:val="24"/>
        </w:rPr>
        <w:t xml:space="preserve">No. </w:t>
      </w:r>
    </w:p>
    <w:p w14:paraId="44F9BA65" w14:textId="77777777" w:rsidR="003E17ED" w:rsidRPr="00655D8B" w:rsidRDefault="003E17ED" w:rsidP="005A2D4A">
      <w:pPr>
        <w:pStyle w:val="ListParagraph"/>
        <w:jc w:val="both"/>
        <w:rPr>
          <w:rFonts w:ascii="Arial" w:hAnsi="Arial" w:cs="Arial"/>
          <w:b/>
          <w:bCs/>
          <w:szCs w:val="24"/>
        </w:rPr>
      </w:pPr>
    </w:p>
    <w:p w14:paraId="1F18C462" w14:textId="02E93C9A" w:rsidR="003E75AD" w:rsidRPr="00655D8B" w:rsidRDefault="003E75AD" w:rsidP="00176A2B">
      <w:pPr>
        <w:ind w:left="720" w:hanging="810"/>
        <w:jc w:val="both"/>
        <w:rPr>
          <w:rFonts w:ascii="Arial" w:hAnsi="Arial" w:cs="Arial"/>
          <w:szCs w:val="24"/>
        </w:rPr>
      </w:pPr>
      <w:r w:rsidRPr="00655D8B">
        <w:rPr>
          <w:rFonts w:ascii="Arial" w:hAnsi="Arial" w:cs="Arial"/>
          <w:szCs w:val="24"/>
        </w:rPr>
        <w:t>10</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type of treatment sessions </w:t>
      </w:r>
      <w:r w:rsidR="00AD58D2" w:rsidRPr="00655D8B">
        <w:rPr>
          <w:rFonts w:ascii="Arial" w:hAnsi="Arial" w:cs="Arial"/>
          <w:b/>
          <w:bCs/>
          <w:szCs w:val="24"/>
        </w:rPr>
        <w:t xml:space="preserve">[OR prevention services] </w:t>
      </w:r>
      <w:r w:rsidR="00EA77F0" w:rsidRPr="00655D8B">
        <w:rPr>
          <w:rFonts w:ascii="Arial" w:hAnsi="Arial" w:cs="Arial"/>
          <w:b/>
          <w:bCs/>
          <w:szCs w:val="24"/>
        </w:rPr>
        <w:t>required for this program initiative</w:t>
      </w:r>
      <w:r w:rsidR="001E7B9F" w:rsidRPr="00655D8B">
        <w:rPr>
          <w:rFonts w:ascii="Arial" w:hAnsi="Arial" w:cs="Arial"/>
          <w:b/>
          <w:bCs/>
          <w:szCs w:val="24"/>
        </w:rPr>
        <w:t xml:space="preserve"> </w:t>
      </w:r>
      <w:r w:rsidR="00EA77F0" w:rsidRPr="00655D8B">
        <w:rPr>
          <w:rFonts w:ascii="Arial" w:hAnsi="Arial" w:cs="Arial"/>
          <w:b/>
          <w:bCs/>
          <w:szCs w:val="24"/>
        </w:rPr>
        <w:t xml:space="preserve">are: </w:t>
      </w:r>
    </w:p>
    <w:p w14:paraId="63402187" w14:textId="5BD48558" w:rsidR="00FE2FA5" w:rsidRPr="00655D8B" w:rsidRDefault="00FE2FA5" w:rsidP="00176A2B">
      <w:pPr>
        <w:ind w:left="720" w:hanging="810"/>
        <w:jc w:val="both"/>
        <w:rPr>
          <w:rFonts w:ascii="Arial" w:hAnsi="Arial" w:cs="Arial"/>
          <w:szCs w:val="24"/>
        </w:rPr>
      </w:pPr>
    </w:p>
    <w:p w14:paraId="75759575" w14:textId="799E7621" w:rsidR="00A03618" w:rsidRPr="00655D8B" w:rsidRDefault="00A03618" w:rsidP="00A03618">
      <w:pPr>
        <w:ind w:left="720"/>
        <w:jc w:val="both"/>
        <w:rPr>
          <w:rFonts w:ascii="Arial" w:hAnsi="Arial" w:cs="Arial"/>
          <w:szCs w:val="24"/>
        </w:rPr>
      </w:pPr>
      <w:r w:rsidRPr="00655D8B">
        <w:rPr>
          <w:rFonts w:ascii="Arial" w:hAnsi="Arial" w:cs="Arial"/>
          <w:szCs w:val="24"/>
        </w:rPr>
        <w:t>Complete intake assessment, Individual, Group, Family, Face to Face, One to One, In Family Home, In Community</w:t>
      </w:r>
    </w:p>
    <w:p w14:paraId="31613F98" w14:textId="77777777" w:rsidR="00A03618" w:rsidRPr="00655D8B" w:rsidRDefault="00A03618" w:rsidP="00176A2B">
      <w:pPr>
        <w:ind w:left="720" w:hanging="810"/>
        <w:jc w:val="both"/>
        <w:rPr>
          <w:rFonts w:ascii="Arial" w:hAnsi="Arial" w:cs="Arial"/>
          <w:szCs w:val="24"/>
        </w:rPr>
      </w:pPr>
    </w:p>
    <w:p w14:paraId="6A1FCFD5" w14:textId="2E2417A7" w:rsidR="00FE2FA5" w:rsidRPr="00655D8B" w:rsidRDefault="003E75AD" w:rsidP="00E43C5F">
      <w:pPr>
        <w:ind w:left="720" w:hanging="810"/>
        <w:jc w:val="both"/>
        <w:rPr>
          <w:rFonts w:ascii="Arial" w:hAnsi="Arial" w:cs="Arial"/>
          <w:b/>
          <w:bCs/>
          <w:szCs w:val="24"/>
        </w:rPr>
      </w:pPr>
      <w:r w:rsidRPr="00655D8B">
        <w:rPr>
          <w:rFonts w:ascii="Arial" w:hAnsi="Arial" w:cs="Arial"/>
          <w:szCs w:val="24"/>
        </w:rPr>
        <w:t>11</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frequency of the treatment sessions </w:t>
      </w:r>
      <w:r w:rsidR="001E7B9F" w:rsidRPr="00655D8B">
        <w:rPr>
          <w:rFonts w:ascii="Arial" w:hAnsi="Arial" w:cs="Arial"/>
          <w:b/>
          <w:bCs/>
          <w:szCs w:val="24"/>
        </w:rPr>
        <w:t xml:space="preserve">[OR prevention services] </w:t>
      </w:r>
      <w:r w:rsidR="00EA77F0" w:rsidRPr="00655D8B">
        <w:rPr>
          <w:rFonts w:ascii="Arial" w:hAnsi="Arial" w:cs="Arial"/>
          <w:b/>
          <w:bCs/>
          <w:szCs w:val="24"/>
        </w:rPr>
        <w:t xml:space="preserve">required for this program initiative are:  </w:t>
      </w:r>
    </w:p>
    <w:p w14:paraId="39AC20D5" w14:textId="5AE33666" w:rsidR="00932BF2" w:rsidRPr="00655D8B" w:rsidRDefault="00932BF2" w:rsidP="00E43C5F">
      <w:pPr>
        <w:ind w:left="720" w:hanging="810"/>
        <w:jc w:val="both"/>
        <w:rPr>
          <w:rFonts w:ascii="Arial" w:hAnsi="Arial" w:cs="Arial"/>
          <w:szCs w:val="24"/>
        </w:rPr>
      </w:pPr>
      <w:r w:rsidRPr="00655D8B">
        <w:rPr>
          <w:rFonts w:ascii="Arial" w:hAnsi="Arial" w:cs="Arial"/>
          <w:szCs w:val="24"/>
        </w:rPr>
        <w:tab/>
      </w:r>
    </w:p>
    <w:p w14:paraId="36E2244F" w14:textId="4B022753" w:rsidR="00CC227D" w:rsidRPr="00655D8B" w:rsidRDefault="00CC227D" w:rsidP="00932BF2">
      <w:pPr>
        <w:ind w:left="720"/>
        <w:jc w:val="both"/>
        <w:rPr>
          <w:rFonts w:ascii="Arial" w:hAnsi="Arial" w:cs="Arial"/>
          <w:szCs w:val="24"/>
        </w:rPr>
      </w:pPr>
      <w:r w:rsidRPr="00655D8B">
        <w:rPr>
          <w:rFonts w:ascii="Arial" w:hAnsi="Arial" w:cs="Arial"/>
          <w:szCs w:val="24"/>
        </w:rPr>
        <w:t>The intensity and frequency of NJ KFT services is responsive to individual family need and circumstances. Families with complex and persistent service needs may need more intense support. At times, NJ KFT programs will have to “dial up” or increase the frequency and depth of family contact. At other times, NJ KFT programs will “dial down” or decrease the frequency of contact, recognizing that family members are making strides on their own.</w:t>
      </w:r>
    </w:p>
    <w:p w14:paraId="059AF0F7" w14:textId="77777777" w:rsidR="00CC227D" w:rsidRPr="00655D8B" w:rsidRDefault="00CC227D" w:rsidP="00932BF2">
      <w:pPr>
        <w:ind w:left="720"/>
        <w:jc w:val="both"/>
      </w:pPr>
    </w:p>
    <w:p w14:paraId="537C9311" w14:textId="7C9F36B9" w:rsidR="00932BF2" w:rsidRPr="00655D8B" w:rsidRDefault="002E2886" w:rsidP="00932BF2">
      <w:pPr>
        <w:ind w:left="720"/>
        <w:jc w:val="both"/>
        <w:rPr>
          <w:rFonts w:ascii="Arial" w:hAnsi="Arial" w:cs="Arial"/>
          <w:szCs w:val="24"/>
        </w:rPr>
      </w:pPr>
      <w:r w:rsidRPr="00655D8B">
        <w:rPr>
          <w:rFonts w:ascii="Arial" w:hAnsi="Arial" w:cs="Arial"/>
          <w:szCs w:val="24"/>
        </w:rPr>
        <w:t xml:space="preserve">NJ KFT </w:t>
      </w:r>
      <w:r w:rsidR="0029693C" w:rsidRPr="00655D8B">
        <w:rPr>
          <w:rFonts w:ascii="Arial" w:hAnsi="Arial" w:cs="Arial"/>
          <w:szCs w:val="24"/>
        </w:rPr>
        <w:t>Services are provided in the family’s hom</w:t>
      </w:r>
      <w:r w:rsidR="0066681B" w:rsidRPr="00655D8B">
        <w:rPr>
          <w:rFonts w:ascii="Arial" w:hAnsi="Arial" w:cs="Arial"/>
          <w:szCs w:val="24"/>
        </w:rPr>
        <w:t xml:space="preserve">e, in community </w:t>
      </w:r>
      <w:r w:rsidR="00BC7F2C" w:rsidRPr="00655D8B">
        <w:rPr>
          <w:rFonts w:ascii="Arial" w:hAnsi="Arial" w:cs="Arial"/>
          <w:szCs w:val="24"/>
        </w:rPr>
        <w:t xml:space="preserve">or other related environment as identified by the family. </w:t>
      </w:r>
    </w:p>
    <w:p w14:paraId="343F8986" w14:textId="77777777" w:rsidR="00932BF2" w:rsidRPr="00655D8B" w:rsidRDefault="00932BF2" w:rsidP="00E43C5F">
      <w:pPr>
        <w:ind w:left="720" w:hanging="810"/>
        <w:jc w:val="both"/>
        <w:rPr>
          <w:rFonts w:ascii="Arial" w:hAnsi="Arial" w:cs="Arial"/>
          <w:szCs w:val="24"/>
        </w:rPr>
      </w:pPr>
    </w:p>
    <w:p w14:paraId="02496880" w14:textId="6C3FB691" w:rsidR="00EA77F0" w:rsidRPr="00655D8B" w:rsidRDefault="003E75AD" w:rsidP="00E43C5F">
      <w:pPr>
        <w:ind w:left="720" w:hanging="810"/>
        <w:jc w:val="both"/>
        <w:rPr>
          <w:rFonts w:ascii="Arial" w:hAnsi="Arial" w:cs="Arial"/>
          <w:szCs w:val="24"/>
        </w:rPr>
      </w:pPr>
      <w:r w:rsidRPr="00655D8B">
        <w:rPr>
          <w:rFonts w:ascii="Arial" w:hAnsi="Arial" w:cs="Arial"/>
          <w:szCs w:val="24"/>
        </w:rPr>
        <w:t>12</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Providers are required to communicate with Parent/Family/Youth Advisory Councils, or to incorporate the participation of the communities the providers serve in some other manner: </w:t>
      </w:r>
    </w:p>
    <w:p w14:paraId="433B3F45" w14:textId="33486105" w:rsidR="00FE2FA5" w:rsidRPr="00655D8B" w:rsidRDefault="00932BF2" w:rsidP="00E43C5F">
      <w:pPr>
        <w:ind w:left="720" w:hanging="810"/>
        <w:jc w:val="both"/>
        <w:rPr>
          <w:rFonts w:ascii="Arial" w:hAnsi="Arial" w:cs="Arial"/>
          <w:szCs w:val="24"/>
        </w:rPr>
      </w:pPr>
      <w:r w:rsidRPr="00655D8B">
        <w:rPr>
          <w:rFonts w:ascii="Arial" w:hAnsi="Arial" w:cs="Arial"/>
          <w:szCs w:val="24"/>
        </w:rPr>
        <w:lastRenderedPageBreak/>
        <w:tab/>
      </w:r>
    </w:p>
    <w:p w14:paraId="7ABECD10" w14:textId="1149D5EA" w:rsidR="00932BF2" w:rsidRPr="00655D8B" w:rsidRDefault="00932BF2" w:rsidP="00E43C5F">
      <w:pPr>
        <w:ind w:left="720" w:hanging="810"/>
        <w:jc w:val="both"/>
        <w:rPr>
          <w:rFonts w:ascii="Arial" w:hAnsi="Arial" w:cs="Arial"/>
          <w:szCs w:val="24"/>
        </w:rPr>
      </w:pPr>
      <w:r w:rsidRPr="00655D8B">
        <w:rPr>
          <w:rFonts w:ascii="Arial" w:hAnsi="Arial" w:cs="Arial"/>
          <w:szCs w:val="24"/>
        </w:rPr>
        <w:tab/>
        <w:t>Yes.</w:t>
      </w:r>
    </w:p>
    <w:p w14:paraId="10BD1816" w14:textId="77777777" w:rsidR="00932BF2" w:rsidRPr="00655D8B" w:rsidRDefault="00932BF2" w:rsidP="00E43C5F">
      <w:pPr>
        <w:ind w:left="720" w:hanging="810"/>
        <w:jc w:val="both"/>
        <w:rPr>
          <w:rFonts w:ascii="Arial" w:hAnsi="Arial" w:cs="Arial"/>
          <w:szCs w:val="24"/>
        </w:rPr>
      </w:pPr>
    </w:p>
    <w:p w14:paraId="1B8BB4FB" w14:textId="251C250E" w:rsidR="00EA77F0" w:rsidRPr="00655D8B" w:rsidRDefault="003E75AD" w:rsidP="00E43C5F">
      <w:pPr>
        <w:ind w:left="720" w:hanging="810"/>
        <w:jc w:val="both"/>
        <w:rPr>
          <w:rFonts w:ascii="Arial" w:hAnsi="Arial" w:cs="Arial"/>
          <w:b/>
          <w:bCs/>
          <w:szCs w:val="24"/>
        </w:rPr>
      </w:pPr>
      <w:r w:rsidRPr="00655D8B">
        <w:rPr>
          <w:rFonts w:ascii="Arial" w:hAnsi="Arial" w:cs="Arial"/>
          <w:szCs w:val="24"/>
        </w:rPr>
        <w:t>13</w:t>
      </w:r>
      <w:r w:rsidR="00F30827" w:rsidRPr="00655D8B">
        <w:rPr>
          <w:rFonts w:ascii="Arial" w:hAnsi="Arial" w:cs="Arial"/>
          <w:szCs w:val="24"/>
        </w:rPr>
        <w:t>)</w:t>
      </w:r>
      <w:r w:rsidRPr="00655D8B">
        <w:rPr>
          <w:rFonts w:ascii="Arial" w:hAnsi="Arial" w:cs="Arial"/>
          <w:szCs w:val="24"/>
        </w:rPr>
        <w:t xml:space="preserve"> </w:t>
      </w:r>
      <w:r w:rsidR="00B5426A" w:rsidRPr="00655D8B">
        <w:rPr>
          <w:rFonts w:ascii="Arial" w:hAnsi="Arial" w:cs="Arial"/>
          <w:szCs w:val="24"/>
        </w:rPr>
        <w:tab/>
      </w:r>
      <w:r w:rsidR="00EA77F0" w:rsidRPr="00655D8B">
        <w:rPr>
          <w:rFonts w:ascii="Arial" w:hAnsi="Arial" w:cs="Arial"/>
          <w:b/>
          <w:bCs/>
          <w:szCs w:val="24"/>
        </w:rPr>
        <w:t>The professional development through staff training, supervision, technical assistance meetings, continuing education, professional board participation, and site visits, required for this program initiative are:</w:t>
      </w:r>
    </w:p>
    <w:p w14:paraId="43C63FE2" w14:textId="4CD7BDFF" w:rsidR="00932BF2" w:rsidRPr="00655D8B" w:rsidRDefault="00932BF2" w:rsidP="00E43C5F">
      <w:pPr>
        <w:ind w:left="720" w:hanging="810"/>
        <w:jc w:val="both"/>
        <w:rPr>
          <w:rFonts w:ascii="Arial" w:hAnsi="Arial" w:cs="Arial"/>
          <w:b/>
          <w:bCs/>
          <w:szCs w:val="24"/>
        </w:rPr>
      </w:pPr>
    </w:p>
    <w:p w14:paraId="56196098" w14:textId="7BAA7537" w:rsidR="00215842" w:rsidRPr="00655D8B" w:rsidRDefault="00932BF2" w:rsidP="0081468C">
      <w:pPr>
        <w:ind w:left="720" w:hanging="810"/>
        <w:jc w:val="both"/>
        <w:rPr>
          <w:rFonts w:ascii="Arial" w:hAnsi="Arial" w:cs="Arial"/>
          <w:b/>
          <w:bCs/>
          <w:szCs w:val="24"/>
          <w:u w:val="single"/>
        </w:rPr>
      </w:pPr>
      <w:r w:rsidRPr="00655D8B">
        <w:rPr>
          <w:rFonts w:ascii="Arial" w:hAnsi="Arial" w:cs="Arial"/>
          <w:b/>
          <w:bCs/>
          <w:szCs w:val="24"/>
        </w:rPr>
        <w:tab/>
      </w:r>
      <w:r w:rsidR="00215842" w:rsidRPr="00655D8B">
        <w:rPr>
          <w:rFonts w:ascii="Arial" w:hAnsi="Arial" w:cs="Arial"/>
          <w:b/>
          <w:bCs/>
          <w:szCs w:val="24"/>
          <w:u w:val="single"/>
        </w:rPr>
        <w:t>NJ KFT Training and Coaching</w:t>
      </w:r>
    </w:p>
    <w:p w14:paraId="7A610B05" w14:textId="30E180DD" w:rsidR="00BD6C55" w:rsidRPr="00655D8B" w:rsidRDefault="00D23993" w:rsidP="00215842">
      <w:pPr>
        <w:ind w:left="720"/>
        <w:jc w:val="both"/>
        <w:rPr>
          <w:rFonts w:ascii="Arial" w:hAnsi="Arial" w:cs="Arial"/>
          <w:szCs w:val="24"/>
        </w:rPr>
      </w:pPr>
      <w:r w:rsidRPr="00655D8B">
        <w:rPr>
          <w:rFonts w:ascii="Arial" w:hAnsi="Arial" w:cs="Arial"/>
          <w:szCs w:val="24"/>
        </w:rPr>
        <w:t>NJ KFT staff are required to utilize</w:t>
      </w:r>
      <w:r w:rsidR="00893116" w:rsidRPr="00655D8B">
        <w:rPr>
          <w:rFonts w:ascii="Arial" w:hAnsi="Arial" w:cs="Arial"/>
          <w:szCs w:val="24"/>
        </w:rPr>
        <w:t xml:space="preserve"> </w:t>
      </w:r>
      <w:r w:rsidRPr="00655D8B">
        <w:rPr>
          <w:rFonts w:ascii="Arial" w:hAnsi="Arial" w:cs="Arial"/>
          <w:szCs w:val="24"/>
        </w:rPr>
        <w:t>trainings</w:t>
      </w:r>
      <w:r w:rsidR="00301D25" w:rsidRPr="00655D8B">
        <w:rPr>
          <w:rFonts w:ascii="Arial" w:hAnsi="Arial" w:cs="Arial"/>
          <w:szCs w:val="24"/>
        </w:rPr>
        <w:t xml:space="preserve"> and coaching t</w:t>
      </w:r>
      <w:r w:rsidRPr="00655D8B">
        <w:rPr>
          <w:rFonts w:ascii="Arial" w:hAnsi="Arial" w:cs="Arial"/>
          <w:szCs w:val="24"/>
        </w:rPr>
        <w:t xml:space="preserve">o promote competency in the Practice Model. </w:t>
      </w:r>
      <w:r w:rsidR="00A5549B" w:rsidRPr="00655D8B">
        <w:rPr>
          <w:rFonts w:ascii="Arial" w:hAnsi="Arial" w:cs="Arial"/>
          <w:szCs w:val="24"/>
        </w:rPr>
        <w:t>The NJ KFT training curriculum is facilitated by the NJ DCF in collaboration with training partners. The comprehensive curriculum is intended for KFT practitioners, supervisors and other staff implementing NJ KFT. It is designed to strengthen core competencies when delivering the NJ KFT model.    Building on best available evidence and home-grown practice experience, this curriculum is intended to provide staff with the tools and skills needed to support their work in delivering NJ KFT to families experiencing homelessness and housing instability with complex service needs.  </w:t>
      </w:r>
    </w:p>
    <w:p w14:paraId="3BF7547E" w14:textId="77777777" w:rsidR="00EF3881" w:rsidRPr="00655D8B" w:rsidRDefault="00EF3881" w:rsidP="00215842">
      <w:pPr>
        <w:ind w:left="720"/>
        <w:jc w:val="both"/>
        <w:rPr>
          <w:rFonts w:ascii="Arial" w:hAnsi="Arial" w:cs="Arial"/>
          <w:szCs w:val="24"/>
        </w:rPr>
      </w:pPr>
    </w:p>
    <w:p w14:paraId="1DE01CAD" w14:textId="37249830" w:rsidR="00C13332" w:rsidRPr="00655D8B" w:rsidRDefault="00EF3881" w:rsidP="00215842">
      <w:pPr>
        <w:ind w:left="720"/>
        <w:jc w:val="both"/>
        <w:rPr>
          <w:rFonts w:ascii="Arial" w:hAnsi="Arial" w:cs="Arial"/>
          <w:szCs w:val="24"/>
        </w:rPr>
      </w:pPr>
      <w:r w:rsidRPr="00655D8B">
        <w:rPr>
          <w:rFonts w:ascii="Arial" w:hAnsi="Arial" w:cs="Arial"/>
          <w:szCs w:val="24"/>
        </w:rPr>
        <w:t xml:space="preserve">All </w:t>
      </w:r>
      <w:r w:rsidR="004B67DE" w:rsidRPr="00655D8B">
        <w:rPr>
          <w:rFonts w:ascii="Arial" w:hAnsi="Arial" w:cs="Arial"/>
          <w:szCs w:val="24"/>
        </w:rPr>
        <w:t xml:space="preserve">new NJ KFT </w:t>
      </w:r>
      <w:r w:rsidRPr="00655D8B">
        <w:rPr>
          <w:rFonts w:ascii="Arial" w:hAnsi="Arial" w:cs="Arial"/>
          <w:szCs w:val="24"/>
        </w:rPr>
        <w:t>staff are required to complete</w:t>
      </w:r>
      <w:r w:rsidR="004B67DE" w:rsidRPr="00655D8B">
        <w:rPr>
          <w:rFonts w:ascii="Arial" w:hAnsi="Arial" w:cs="Arial"/>
          <w:szCs w:val="24"/>
        </w:rPr>
        <w:t xml:space="preserve"> all</w:t>
      </w:r>
      <w:r w:rsidRPr="00655D8B">
        <w:rPr>
          <w:rFonts w:ascii="Arial" w:hAnsi="Arial" w:cs="Arial"/>
          <w:szCs w:val="24"/>
        </w:rPr>
        <w:t xml:space="preserve"> </w:t>
      </w:r>
      <w:r w:rsidR="00AA1CAA" w:rsidRPr="00655D8B">
        <w:rPr>
          <w:rFonts w:ascii="Arial" w:hAnsi="Arial" w:cs="Arial"/>
          <w:szCs w:val="24"/>
        </w:rPr>
        <w:t>course</w:t>
      </w:r>
      <w:r w:rsidR="004B67DE" w:rsidRPr="00655D8B">
        <w:rPr>
          <w:rFonts w:ascii="Arial" w:hAnsi="Arial" w:cs="Arial"/>
          <w:szCs w:val="24"/>
        </w:rPr>
        <w:t>s</w:t>
      </w:r>
      <w:r w:rsidR="00AA1CAA" w:rsidRPr="00655D8B">
        <w:rPr>
          <w:rFonts w:ascii="Arial" w:hAnsi="Arial" w:cs="Arial"/>
          <w:szCs w:val="24"/>
        </w:rPr>
        <w:t xml:space="preserve"> in the training curriculum</w:t>
      </w:r>
      <w:r w:rsidR="004B67DE" w:rsidRPr="00655D8B">
        <w:rPr>
          <w:rFonts w:ascii="Arial" w:hAnsi="Arial" w:cs="Arial"/>
          <w:szCs w:val="24"/>
        </w:rPr>
        <w:t xml:space="preserve">; supervisors are required to complete </w:t>
      </w:r>
      <w:r w:rsidR="00C13332" w:rsidRPr="00655D8B">
        <w:rPr>
          <w:rFonts w:ascii="Arial" w:hAnsi="Arial" w:cs="Arial"/>
          <w:szCs w:val="24"/>
        </w:rPr>
        <w:t xml:space="preserve">additional supervisory training. </w:t>
      </w:r>
    </w:p>
    <w:p w14:paraId="6AD70962" w14:textId="77777777" w:rsidR="00BD6C55" w:rsidRPr="00655D8B" w:rsidRDefault="00BD6C55" w:rsidP="006126B4">
      <w:pPr>
        <w:ind w:left="720"/>
        <w:jc w:val="both"/>
        <w:rPr>
          <w:rFonts w:ascii="Arial" w:hAnsi="Arial" w:cs="Arial"/>
          <w:szCs w:val="24"/>
        </w:rPr>
      </w:pPr>
    </w:p>
    <w:p w14:paraId="3201C7B9" w14:textId="52E58D43" w:rsidR="00E305F5" w:rsidRPr="00655D8B" w:rsidRDefault="0015670F" w:rsidP="001F5E26">
      <w:pPr>
        <w:ind w:left="720"/>
        <w:jc w:val="both"/>
        <w:rPr>
          <w:rFonts w:ascii="Arial" w:hAnsi="Arial" w:cs="Arial"/>
          <w:szCs w:val="24"/>
        </w:rPr>
      </w:pPr>
      <w:r w:rsidRPr="00655D8B">
        <w:rPr>
          <w:rFonts w:ascii="Arial" w:hAnsi="Arial" w:cs="Arial"/>
          <w:szCs w:val="24"/>
        </w:rPr>
        <w:t xml:space="preserve">The </w:t>
      </w:r>
      <w:r w:rsidR="006126B4" w:rsidRPr="00655D8B">
        <w:rPr>
          <w:rFonts w:ascii="Arial" w:hAnsi="Arial" w:cs="Arial"/>
          <w:szCs w:val="24"/>
        </w:rPr>
        <w:t xml:space="preserve">curriculum </w:t>
      </w:r>
      <w:r w:rsidR="00A9686C" w:rsidRPr="00655D8B">
        <w:rPr>
          <w:rFonts w:ascii="Arial" w:hAnsi="Arial" w:cs="Arial"/>
          <w:szCs w:val="24"/>
        </w:rPr>
        <w:t xml:space="preserve">is </w:t>
      </w:r>
      <w:r w:rsidR="00A5549B" w:rsidRPr="00655D8B">
        <w:rPr>
          <w:rFonts w:ascii="Arial" w:hAnsi="Arial" w:cs="Arial"/>
          <w:szCs w:val="24"/>
        </w:rPr>
        <w:t>delivered through a mix of self-paced and “live” instructor led modalities</w:t>
      </w:r>
      <w:r w:rsidR="00BA510B" w:rsidRPr="00655D8B">
        <w:rPr>
          <w:rFonts w:ascii="Arial" w:hAnsi="Arial" w:cs="Arial"/>
          <w:szCs w:val="24"/>
        </w:rPr>
        <w:t xml:space="preserve"> and include the following</w:t>
      </w:r>
      <w:r w:rsidR="00202D39" w:rsidRPr="00655D8B">
        <w:rPr>
          <w:rFonts w:ascii="Arial" w:hAnsi="Arial" w:cs="Arial"/>
          <w:szCs w:val="24"/>
        </w:rPr>
        <w:t xml:space="preserve"> courses</w:t>
      </w:r>
      <w:r w:rsidR="00BA510B" w:rsidRPr="00655D8B">
        <w:rPr>
          <w:rFonts w:ascii="Arial" w:hAnsi="Arial" w:cs="Arial"/>
          <w:szCs w:val="24"/>
        </w:rPr>
        <w:t>:</w:t>
      </w:r>
    </w:p>
    <w:p w14:paraId="514588CC" w14:textId="12871BFC"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 xml:space="preserve">NJ KFT </w:t>
      </w:r>
      <w:r w:rsidR="00FE767C" w:rsidRPr="00655D8B">
        <w:rPr>
          <w:rFonts w:ascii="Arial" w:hAnsi="Arial" w:cs="Arial"/>
          <w:szCs w:val="24"/>
        </w:rPr>
        <w:t xml:space="preserve">Practice </w:t>
      </w:r>
      <w:r w:rsidRPr="00655D8B">
        <w:rPr>
          <w:rFonts w:ascii="Arial" w:hAnsi="Arial" w:cs="Arial"/>
          <w:szCs w:val="24"/>
        </w:rPr>
        <w:t>Training</w:t>
      </w:r>
    </w:p>
    <w:p w14:paraId="739DCF13" w14:textId="0EE440E4"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NJ KFT Housing</w:t>
      </w:r>
    </w:p>
    <w:p w14:paraId="03A67ADA" w14:textId="46D3BCE4" w:rsidR="00A5549B" w:rsidRPr="00655D8B" w:rsidRDefault="00A5549B" w:rsidP="00DB17BE">
      <w:pPr>
        <w:numPr>
          <w:ilvl w:val="0"/>
          <w:numId w:val="16"/>
        </w:numPr>
        <w:shd w:val="clear" w:color="auto" w:fill="FFFFFF"/>
        <w:tabs>
          <w:tab w:val="clear" w:pos="720"/>
          <w:tab w:val="num" w:pos="1080"/>
        </w:tabs>
        <w:ind w:left="1440"/>
        <w:rPr>
          <w:rFonts w:ascii="Arial" w:hAnsi="Arial" w:cs="Arial"/>
          <w:szCs w:val="24"/>
        </w:rPr>
      </w:pPr>
      <w:r w:rsidRPr="00655D8B">
        <w:rPr>
          <w:rFonts w:ascii="Arial" w:hAnsi="Arial" w:cs="Arial"/>
          <w:szCs w:val="24"/>
        </w:rPr>
        <w:t>NJ KFT and Principles of Motivational Interviewing (MI) </w:t>
      </w:r>
      <w:r w:rsidR="00202D39" w:rsidRPr="00655D8B">
        <w:rPr>
          <w:rFonts w:ascii="Arial" w:hAnsi="Arial" w:cs="Arial"/>
          <w:szCs w:val="24"/>
        </w:rPr>
        <w:t xml:space="preserve">and </w:t>
      </w:r>
      <w:r w:rsidRPr="00655D8B">
        <w:rPr>
          <w:rFonts w:ascii="Arial" w:hAnsi="Arial" w:cs="Arial"/>
          <w:szCs w:val="24"/>
        </w:rPr>
        <w:t>MI Practice Session</w:t>
      </w:r>
    </w:p>
    <w:p w14:paraId="06D1F1EF" w14:textId="77777777" w:rsidR="00375782" w:rsidRPr="00655D8B" w:rsidRDefault="00375782" w:rsidP="00DB17BE">
      <w:pPr>
        <w:numPr>
          <w:ilvl w:val="0"/>
          <w:numId w:val="17"/>
        </w:numPr>
        <w:shd w:val="clear" w:color="auto" w:fill="FFFFFF"/>
        <w:tabs>
          <w:tab w:val="clear" w:pos="720"/>
          <w:tab w:val="num" w:pos="1080"/>
        </w:tabs>
        <w:ind w:left="1440"/>
        <w:rPr>
          <w:rFonts w:ascii="Arial" w:hAnsi="Arial" w:cs="Arial"/>
          <w:szCs w:val="24"/>
        </w:rPr>
      </w:pPr>
      <w:r w:rsidRPr="00655D8B">
        <w:rPr>
          <w:rFonts w:ascii="Arial" w:hAnsi="Arial" w:cs="Arial"/>
          <w:szCs w:val="24"/>
        </w:rPr>
        <w:t>Moving On</w:t>
      </w:r>
    </w:p>
    <w:p w14:paraId="7610F28C" w14:textId="5F5624E3" w:rsidR="00375782"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Intro to Moving On and Using the Housing Acuity Inde</w:t>
      </w:r>
      <w:r w:rsidR="00202D39" w:rsidRPr="00655D8B">
        <w:rPr>
          <w:rFonts w:ascii="Arial" w:hAnsi="Arial" w:cs="Arial"/>
          <w:szCs w:val="24"/>
        </w:rPr>
        <w:t>x</w:t>
      </w:r>
    </w:p>
    <w:p w14:paraId="03C4D7FF" w14:textId="51A65B7F" w:rsidR="00A5549B"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Creating a Moving on Culture </w:t>
      </w:r>
    </w:p>
    <w:p w14:paraId="319EF441" w14:textId="7F32CE1C" w:rsidR="00A5549B" w:rsidRPr="00655D8B" w:rsidRDefault="008445A0" w:rsidP="00DB17BE">
      <w:pPr>
        <w:numPr>
          <w:ilvl w:val="0"/>
          <w:numId w:val="18"/>
        </w:numPr>
        <w:shd w:val="clear" w:color="auto" w:fill="FFFFFF"/>
        <w:tabs>
          <w:tab w:val="clear" w:pos="720"/>
          <w:tab w:val="num" w:pos="1080"/>
        </w:tabs>
        <w:ind w:left="1440"/>
        <w:rPr>
          <w:rFonts w:ascii="Arial" w:hAnsi="Arial" w:cs="Arial"/>
          <w:b/>
          <w:bCs/>
          <w:i/>
          <w:iCs/>
          <w:szCs w:val="24"/>
        </w:rPr>
      </w:pPr>
      <w:r w:rsidRPr="00655D8B">
        <w:rPr>
          <w:rFonts w:ascii="Arial" w:hAnsi="Arial" w:cs="Arial"/>
          <w:b/>
          <w:bCs/>
          <w:i/>
          <w:iCs/>
          <w:szCs w:val="24"/>
        </w:rPr>
        <w:t xml:space="preserve">Additional </w:t>
      </w:r>
      <w:r w:rsidR="00A5549B" w:rsidRPr="00655D8B">
        <w:rPr>
          <w:rFonts w:ascii="Arial" w:hAnsi="Arial" w:cs="Arial"/>
          <w:b/>
          <w:bCs/>
          <w:i/>
          <w:iCs/>
          <w:szCs w:val="24"/>
        </w:rPr>
        <w:t xml:space="preserve">Supervisory </w:t>
      </w:r>
      <w:r w:rsidR="00D13FEB" w:rsidRPr="00655D8B">
        <w:rPr>
          <w:rFonts w:ascii="Arial" w:hAnsi="Arial" w:cs="Arial"/>
          <w:b/>
          <w:bCs/>
          <w:i/>
          <w:iCs/>
          <w:szCs w:val="24"/>
        </w:rPr>
        <w:t>Training</w:t>
      </w:r>
      <w:r w:rsidR="00A5549B" w:rsidRPr="00655D8B">
        <w:rPr>
          <w:rFonts w:ascii="Arial" w:hAnsi="Arial" w:cs="Arial"/>
          <w:b/>
          <w:bCs/>
          <w:i/>
          <w:iCs/>
          <w:szCs w:val="24"/>
        </w:rPr>
        <w:t>  </w:t>
      </w:r>
    </w:p>
    <w:p w14:paraId="3A0D384E"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DCF Training for NJ KFT Supervisors </w:t>
      </w:r>
    </w:p>
    <w:p w14:paraId="2835E83F"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Principles of Motivational Interviewing (MI) for NJ KFT Supervisors   </w:t>
      </w:r>
    </w:p>
    <w:p w14:paraId="5EC166E5" w14:textId="2DEF8B22" w:rsidR="00FE2FA5"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Moving On for NJ KFT Supervisors  </w:t>
      </w:r>
    </w:p>
    <w:p w14:paraId="3F831C20" w14:textId="77777777" w:rsidR="00C13332" w:rsidRPr="00655D8B" w:rsidRDefault="00C13332" w:rsidP="00C13332">
      <w:pPr>
        <w:pStyle w:val="ListParagraph"/>
        <w:jc w:val="both"/>
        <w:rPr>
          <w:rFonts w:ascii="Arial" w:hAnsi="Arial" w:cs="Arial"/>
          <w:szCs w:val="24"/>
        </w:rPr>
      </w:pPr>
    </w:p>
    <w:p w14:paraId="11EF4DC5" w14:textId="14E2EA7E" w:rsidR="00C13332" w:rsidRPr="00655D8B" w:rsidRDefault="00C13332" w:rsidP="00C13332">
      <w:pPr>
        <w:pStyle w:val="ListParagraph"/>
        <w:jc w:val="both"/>
        <w:rPr>
          <w:rFonts w:ascii="Arial" w:hAnsi="Arial" w:cs="Arial"/>
          <w:szCs w:val="24"/>
        </w:rPr>
      </w:pPr>
      <w:r w:rsidRPr="00655D8B">
        <w:rPr>
          <w:rFonts w:ascii="Arial" w:hAnsi="Arial" w:cs="Arial"/>
          <w:szCs w:val="24"/>
        </w:rPr>
        <w:t xml:space="preserve">Following the initial round of training, staff participate in ongoing practice </w:t>
      </w:r>
      <w:r w:rsidR="00655D8B" w:rsidRPr="00655D8B">
        <w:rPr>
          <w:rFonts w:ascii="Arial" w:hAnsi="Arial" w:cs="Arial"/>
          <w:szCs w:val="24"/>
        </w:rPr>
        <w:t>sessions and</w:t>
      </w:r>
      <w:r w:rsidR="00630FB9" w:rsidRPr="00655D8B">
        <w:rPr>
          <w:rFonts w:ascii="Arial" w:hAnsi="Arial" w:cs="Arial"/>
          <w:szCs w:val="24"/>
        </w:rPr>
        <w:t xml:space="preserve"> learning collaboratives to strengthen and sustain competency in the model.</w:t>
      </w:r>
    </w:p>
    <w:p w14:paraId="2458D600" w14:textId="77777777" w:rsidR="00215842" w:rsidRPr="00655D8B" w:rsidRDefault="00215842" w:rsidP="00215842">
      <w:pPr>
        <w:shd w:val="clear" w:color="auto" w:fill="FFFFFF"/>
        <w:ind w:left="1440"/>
        <w:rPr>
          <w:rFonts w:ascii="Arial" w:hAnsi="Arial" w:cs="Arial"/>
          <w:szCs w:val="24"/>
        </w:rPr>
      </w:pPr>
    </w:p>
    <w:p w14:paraId="1C7EF650" w14:textId="7E5B00F5" w:rsidR="00215842" w:rsidRPr="00655D8B" w:rsidRDefault="00215842" w:rsidP="00215842">
      <w:pPr>
        <w:shd w:val="clear" w:color="auto" w:fill="FFFFFF"/>
        <w:ind w:left="720"/>
        <w:rPr>
          <w:rFonts w:ascii="Arial" w:hAnsi="Arial" w:cs="Arial"/>
          <w:b/>
          <w:bCs/>
          <w:szCs w:val="24"/>
          <w:u w:val="single"/>
        </w:rPr>
      </w:pPr>
      <w:r w:rsidRPr="00655D8B">
        <w:rPr>
          <w:rFonts w:ascii="Arial" w:hAnsi="Arial" w:cs="Arial"/>
          <w:b/>
          <w:bCs/>
          <w:szCs w:val="24"/>
          <w:u w:val="single"/>
        </w:rPr>
        <w:t>NJ KFT Technical Assistance</w:t>
      </w:r>
    </w:p>
    <w:p w14:paraId="377A0728" w14:textId="77777777" w:rsidR="00646E5E" w:rsidRPr="00655D8B" w:rsidRDefault="00646E5E" w:rsidP="00215842">
      <w:pPr>
        <w:shd w:val="clear" w:color="auto" w:fill="FFFFFF"/>
        <w:ind w:left="720"/>
        <w:rPr>
          <w:rFonts w:ascii="Arial" w:hAnsi="Arial" w:cs="Arial"/>
          <w:szCs w:val="24"/>
        </w:rPr>
      </w:pPr>
    </w:p>
    <w:p w14:paraId="36138632" w14:textId="5561DFFB" w:rsidR="008445A0" w:rsidRPr="00655D8B" w:rsidRDefault="008445A0" w:rsidP="008445A0">
      <w:pPr>
        <w:shd w:val="clear" w:color="auto" w:fill="FFFFFF"/>
        <w:ind w:left="720"/>
        <w:rPr>
          <w:rFonts w:ascii="Arial" w:hAnsi="Arial" w:cs="Arial"/>
          <w:szCs w:val="24"/>
        </w:rPr>
      </w:pPr>
      <w:r w:rsidRPr="00655D8B">
        <w:rPr>
          <w:rFonts w:ascii="Arial" w:hAnsi="Arial" w:cs="Arial"/>
          <w:szCs w:val="24"/>
        </w:rPr>
        <w:t>In addition to training and coaching</w:t>
      </w:r>
      <w:r w:rsidR="00215842" w:rsidRPr="00655D8B">
        <w:rPr>
          <w:rFonts w:ascii="Arial" w:hAnsi="Arial" w:cs="Arial"/>
          <w:szCs w:val="24"/>
        </w:rPr>
        <w:t>, DCF’s Office of Housing provi</w:t>
      </w:r>
      <w:r w:rsidR="00F96006" w:rsidRPr="00655D8B">
        <w:rPr>
          <w:rFonts w:ascii="Arial" w:hAnsi="Arial" w:cs="Arial"/>
          <w:szCs w:val="24"/>
        </w:rPr>
        <w:t>des technical assistance to Providers implementing NJ KFT.</w:t>
      </w:r>
      <w:r w:rsidR="006128CD" w:rsidRPr="00655D8B">
        <w:rPr>
          <w:rFonts w:ascii="Arial" w:hAnsi="Arial" w:cs="Arial"/>
          <w:szCs w:val="24"/>
        </w:rPr>
        <w:t xml:space="preserve"> Th</w:t>
      </w:r>
      <w:r w:rsidR="00646E5E" w:rsidRPr="00655D8B">
        <w:rPr>
          <w:rFonts w:ascii="Arial" w:hAnsi="Arial" w:cs="Arial"/>
          <w:szCs w:val="24"/>
        </w:rPr>
        <w:t>is</w:t>
      </w:r>
      <w:r w:rsidR="006128CD" w:rsidRPr="00655D8B">
        <w:rPr>
          <w:rFonts w:ascii="Arial" w:hAnsi="Arial" w:cs="Arial"/>
          <w:szCs w:val="24"/>
        </w:rPr>
        <w:t xml:space="preserve"> include</w:t>
      </w:r>
      <w:r w:rsidR="00646E5E" w:rsidRPr="00655D8B">
        <w:rPr>
          <w:rFonts w:ascii="Arial" w:hAnsi="Arial" w:cs="Arial"/>
          <w:szCs w:val="24"/>
        </w:rPr>
        <w:t xml:space="preserve">s </w:t>
      </w:r>
      <w:r w:rsidR="006128CD" w:rsidRPr="00655D8B">
        <w:rPr>
          <w:rFonts w:ascii="Arial" w:hAnsi="Arial" w:cs="Arial"/>
          <w:szCs w:val="24"/>
        </w:rPr>
        <w:t xml:space="preserve">the following activities: </w:t>
      </w:r>
    </w:p>
    <w:p w14:paraId="2BAFAF4C" w14:textId="5B69D912" w:rsidR="006128CD" w:rsidRPr="00655D8B" w:rsidRDefault="006128CD"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t>Case Consultation</w:t>
      </w:r>
      <w:r w:rsidRPr="00655D8B">
        <w:rPr>
          <w:rFonts w:ascii="Arial" w:hAnsi="Arial" w:cs="Arial"/>
          <w:szCs w:val="24"/>
        </w:rPr>
        <w:t xml:space="preserve"> – </w:t>
      </w:r>
      <w:r w:rsidR="003C632C" w:rsidRPr="00655D8B">
        <w:rPr>
          <w:rFonts w:ascii="Arial" w:hAnsi="Arial" w:cs="Arial"/>
          <w:szCs w:val="24"/>
        </w:rPr>
        <w:t>family specific discussion</w:t>
      </w:r>
      <w:r w:rsidR="00646E5E" w:rsidRPr="00655D8B">
        <w:rPr>
          <w:rFonts w:ascii="Arial" w:hAnsi="Arial" w:cs="Arial"/>
          <w:szCs w:val="24"/>
        </w:rPr>
        <w:t>s</w:t>
      </w:r>
      <w:r w:rsidR="003C632C" w:rsidRPr="00655D8B">
        <w:rPr>
          <w:rFonts w:ascii="Arial" w:hAnsi="Arial" w:cs="Arial"/>
          <w:szCs w:val="24"/>
        </w:rPr>
        <w:t xml:space="preserve"> with DCP&amp;P that include OOH, </w:t>
      </w:r>
      <w:r w:rsidR="00B446D5" w:rsidRPr="00655D8B">
        <w:rPr>
          <w:rFonts w:ascii="Arial" w:hAnsi="Arial" w:cs="Arial"/>
          <w:szCs w:val="24"/>
        </w:rPr>
        <w:t>and other partners (such as the DCA)</w:t>
      </w:r>
      <w:r w:rsidR="00646E5E" w:rsidRPr="00655D8B">
        <w:rPr>
          <w:rFonts w:ascii="Arial" w:hAnsi="Arial" w:cs="Arial"/>
          <w:szCs w:val="24"/>
        </w:rPr>
        <w:t xml:space="preserve">, </w:t>
      </w:r>
      <w:r w:rsidR="003C632C" w:rsidRPr="00655D8B">
        <w:rPr>
          <w:rFonts w:ascii="Arial" w:hAnsi="Arial" w:cs="Arial"/>
          <w:szCs w:val="24"/>
        </w:rPr>
        <w:t xml:space="preserve">as needed. </w:t>
      </w:r>
    </w:p>
    <w:p w14:paraId="26D430E7" w14:textId="35B1F882" w:rsidR="003C632C" w:rsidRPr="00655D8B" w:rsidRDefault="00A95A79"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lastRenderedPageBreak/>
        <w:t xml:space="preserve">Provider </w:t>
      </w:r>
      <w:r w:rsidR="007A0327" w:rsidRPr="00655D8B">
        <w:rPr>
          <w:rFonts w:ascii="Arial" w:hAnsi="Arial" w:cs="Arial"/>
          <w:szCs w:val="24"/>
          <w:u w:val="single"/>
        </w:rPr>
        <w:t>Operations Team</w:t>
      </w:r>
      <w:r w:rsidR="007A0327" w:rsidRPr="00655D8B">
        <w:rPr>
          <w:rFonts w:ascii="Arial" w:hAnsi="Arial" w:cs="Arial"/>
          <w:szCs w:val="24"/>
        </w:rPr>
        <w:t xml:space="preserve"> – OOH facilitates team</w:t>
      </w:r>
      <w:r w:rsidRPr="00655D8B">
        <w:rPr>
          <w:rFonts w:ascii="Arial" w:hAnsi="Arial" w:cs="Arial"/>
          <w:szCs w:val="24"/>
        </w:rPr>
        <w:t xml:space="preserve"> meetings </w:t>
      </w:r>
      <w:r w:rsidR="00855F70" w:rsidRPr="00655D8B">
        <w:rPr>
          <w:rFonts w:ascii="Arial" w:hAnsi="Arial" w:cs="Arial"/>
          <w:szCs w:val="24"/>
        </w:rPr>
        <w:t xml:space="preserve">with </w:t>
      </w:r>
      <w:r w:rsidR="007A0327" w:rsidRPr="00655D8B">
        <w:rPr>
          <w:rFonts w:ascii="Arial" w:hAnsi="Arial" w:cs="Arial"/>
          <w:szCs w:val="24"/>
        </w:rPr>
        <w:t>NJ KFT Providers</w:t>
      </w:r>
      <w:r w:rsidR="00267038" w:rsidRPr="00655D8B">
        <w:rPr>
          <w:rFonts w:ascii="Arial" w:hAnsi="Arial" w:cs="Arial"/>
          <w:szCs w:val="24"/>
        </w:rPr>
        <w:t>. Th</w:t>
      </w:r>
      <w:r w:rsidR="00646E5E" w:rsidRPr="00655D8B">
        <w:rPr>
          <w:rFonts w:ascii="Arial" w:hAnsi="Arial" w:cs="Arial"/>
          <w:szCs w:val="24"/>
        </w:rPr>
        <w:t>ese</w:t>
      </w:r>
      <w:r w:rsidR="00267038" w:rsidRPr="00655D8B">
        <w:rPr>
          <w:rFonts w:ascii="Arial" w:hAnsi="Arial" w:cs="Arial"/>
          <w:szCs w:val="24"/>
        </w:rPr>
        <w:t xml:space="preserve"> includes individual and peer discussions </w:t>
      </w:r>
      <w:r w:rsidR="00622485" w:rsidRPr="00655D8B">
        <w:rPr>
          <w:rFonts w:ascii="Arial" w:hAnsi="Arial" w:cs="Arial"/>
          <w:szCs w:val="24"/>
        </w:rPr>
        <w:t>that</w:t>
      </w:r>
      <w:r w:rsidR="00267038" w:rsidRPr="00655D8B">
        <w:rPr>
          <w:rFonts w:ascii="Arial" w:hAnsi="Arial" w:cs="Arial"/>
          <w:szCs w:val="24"/>
        </w:rPr>
        <w:t xml:space="preserve"> f</w:t>
      </w:r>
      <w:r w:rsidR="00B446D5" w:rsidRPr="00655D8B">
        <w:rPr>
          <w:rFonts w:ascii="Arial" w:hAnsi="Arial" w:cs="Arial"/>
          <w:szCs w:val="24"/>
        </w:rPr>
        <w:t>ocus</w:t>
      </w:r>
      <w:r w:rsidR="00622485" w:rsidRPr="00655D8B">
        <w:rPr>
          <w:rFonts w:ascii="Arial" w:hAnsi="Arial" w:cs="Arial"/>
          <w:szCs w:val="24"/>
        </w:rPr>
        <w:t xml:space="preserve"> </w:t>
      </w:r>
      <w:r w:rsidR="00B446D5" w:rsidRPr="00655D8B">
        <w:rPr>
          <w:rFonts w:ascii="Arial" w:hAnsi="Arial" w:cs="Arial"/>
          <w:szCs w:val="24"/>
        </w:rPr>
        <w:t>on</w:t>
      </w:r>
      <w:r w:rsidRPr="00655D8B">
        <w:rPr>
          <w:rFonts w:ascii="Arial" w:hAnsi="Arial" w:cs="Arial"/>
          <w:szCs w:val="24"/>
        </w:rPr>
        <w:t xml:space="preserve"> </w:t>
      </w:r>
      <w:r w:rsidR="00267038" w:rsidRPr="00655D8B">
        <w:rPr>
          <w:rFonts w:ascii="Arial" w:hAnsi="Arial" w:cs="Arial"/>
          <w:szCs w:val="24"/>
        </w:rPr>
        <w:t xml:space="preserve">emerging trends, program </w:t>
      </w:r>
      <w:r w:rsidR="006D0E62" w:rsidRPr="00655D8B">
        <w:rPr>
          <w:rFonts w:ascii="Arial" w:hAnsi="Arial" w:cs="Arial"/>
          <w:szCs w:val="24"/>
        </w:rPr>
        <w:t>development, contracting and other functions related to program implementation.</w:t>
      </w:r>
    </w:p>
    <w:p w14:paraId="695ABEA3" w14:textId="1D698F1F" w:rsidR="00646E5E" w:rsidRPr="00655D8B" w:rsidRDefault="00646E5E" w:rsidP="00646E5E">
      <w:pPr>
        <w:shd w:val="clear" w:color="auto" w:fill="FFFFFF"/>
        <w:ind w:firstLine="720"/>
        <w:rPr>
          <w:rFonts w:ascii="Arial" w:hAnsi="Arial" w:cs="Arial"/>
          <w:b/>
          <w:bCs/>
          <w:szCs w:val="24"/>
          <w:u w:val="single"/>
        </w:rPr>
      </w:pPr>
      <w:r w:rsidRPr="00655D8B">
        <w:rPr>
          <w:rFonts w:ascii="Arial" w:hAnsi="Arial" w:cs="Arial"/>
          <w:b/>
          <w:bCs/>
          <w:szCs w:val="24"/>
          <w:u w:val="single"/>
        </w:rPr>
        <w:t>Site Visits</w:t>
      </w:r>
    </w:p>
    <w:p w14:paraId="47E3C039" w14:textId="40DFF98B" w:rsidR="00C162F0" w:rsidRPr="00655D8B" w:rsidRDefault="00C7520F" w:rsidP="003C5B71">
      <w:pPr>
        <w:shd w:val="clear" w:color="auto" w:fill="FFFFFF"/>
        <w:ind w:left="720"/>
        <w:rPr>
          <w:rFonts w:ascii="Arial" w:hAnsi="Arial" w:cs="Arial"/>
          <w:szCs w:val="24"/>
        </w:rPr>
      </w:pPr>
      <w:r w:rsidRPr="00655D8B">
        <w:rPr>
          <w:rFonts w:ascii="Arial" w:hAnsi="Arial" w:cs="Arial"/>
          <w:szCs w:val="24"/>
        </w:rPr>
        <w:t xml:space="preserve">The </w:t>
      </w:r>
      <w:r w:rsidR="00646E5E" w:rsidRPr="00655D8B">
        <w:rPr>
          <w:rFonts w:ascii="Arial" w:hAnsi="Arial" w:cs="Arial"/>
          <w:szCs w:val="24"/>
        </w:rPr>
        <w:t>NJ KFT</w:t>
      </w:r>
      <w:r w:rsidRPr="00655D8B">
        <w:rPr>
          <w:rFonts w:ascii="Arial" w:hAnsi="Arial" w:cs="Arial"/>
          <w:szCs w:val="24"/>
        </w:rPr>
        <w:t xml:space="preserve"> initiative is monitored by the DCF Office of </w:t>
      </w:r>
      <w:r w:rsidR="00993C81" w:rsidRPr="00655D8B">
        <w:rPr>
          <w:rFonts w:ascii="Arial" w:hAnsi="Arial" w:cs="Arial"/>
          <w:szCs w:val="24"/>
        </w:rPr>
        <w:t xml:space="preserve">Housing (OOH) and Office of </w:t>
      </w:r>
      <w:r w:rsidRPr="00655D8B">
        <w:rPr>
          <w:rFonts w:ascii="Arial" w:hAnsi="Arial" w:cs="Arial"/>
          <w:szCs w:val="24"/>
        </w:rPr>
        <w:t xml:space="preserve">Monitoring (OOM). </w:t>
      </w:r>
      <w:r w:rsidR="00993C81" w:rsidRPr="00655D8B">
        <w:rPr>
          <w:rFonts w:ascii="Arial" w:hAnsi="Arial" w:cs="Arial"/>
          <w:szCs w:val="24"/>
        </w:rPr>
        <w:t xml:space="preserve">DCF </w:t>
      </w:r>
      <w:r w:rsidR="001417B5" w:rsidRPr="00655D8B">
        <w:rPr>
          <w:rFonts w:ascii="Arial" w:hAnsi="Arial" w:cs="Arial"/>
          <w:szCs w:val="24"/>
        </w:rPr>
        <w:t>teams’</w:t>
      </w:r>
      <w:r w:rsidRPr="00655D8B">
        <w:rPr>
          <w:rFonts w:ascii="Arial" w:hAnsi="Arial" w:cs="Arial"/>
          <w:szCs w:val="24"/>
        </w:rPr>
        <w:t xml:space="preserve"> </w:t>
      </w:r>
      <w:r w:rsidR="001417B5" w:rsidRPr="00655D8B">
        <w:rPr>
          <w:rFonts w:ascii="Arial" w:hAnsi="Arial" w:cs="Arial"/>
          <w:szCs w:val="24"/>
        </w:rPr>
        <w:t xml:space="preserve">partner to </w:t>
      </w:r>
      <w:r w:rsidRPr="00655D8B">
        <w:rPr>
          <w:rFonts w:ascii="Arial" w:hAnsi="Arial" w:cs="Arial"/>
          <w:szCs w:val="24"/>
        </w:rPr>
        <w:t>complete site visits</w:t>
      </w:r>
      <w:r w:rsidR="001417B5" w:rsidRPr="00655D8B">
        <w:rPr>
          <w:rFonts w:ascii="Arial" w:hAnsi="Arial" w:cs="Arial"/>
          <w:szCs w:val="24"/>
        </w:rPr>
        <w:t xml:space="preserve"> and support program improvements </w:t>
      </w:r>
      <w:r w:rsidR="009C6A07" w:rsidRPr="00655D8B">
        <w:rPr>
          <w:rFonts w:ascii="Arial" w:hAnsi="Arial" w:cs="Arial"/>
          <w:szCs w:val="24"/>
        </w:rPr>
        <w:t>using a continuous quality improvement (CQI) process.</w:t>
      </w:r>
    </w:p>
    <w:p w14:paraId="6B3A2670" w14:textId="77777777" w:rsidR="00215842" w:rsidRPr="00655D8B" w:rsidRDefault="00215842" w:rsidP="008445A0">
      <w:pPr>
        <w:shd w:val="clear" w:color="auto" w:fill="FFFFFF"/>
        <w:ind w:left="720"/>
        <w:rPr>
          <w:rFonts w:ascii="Arial" w:hAnsi="Arial" w:cs="Arial"/>
          <w:szCs w:val="24"/>
        </w:rPr>
      </w:pPr>
    </w:p>
    <w:p w14:paraId="5DA5637E" w14:textId="3B30C1F4" w:rsidR="00932BF2" w:rsidRPr="00655D8B" w:rsidRDefault="003E75AD" w:rsidP="00E43C5F">
      <w:pPr>
        <w:ind w:left="720" w:hanging="810"/>
        <w:jc w:val="both"/>
        <w:rPr>
          <w:rFonts w:ascii="Arial" w:hAnsi="Arial" w:cs="Arial"/>
          <w:szCs w:val="24"/>
        </w:rPr>
      </w:pPr>
      <w:r w:rsidRPr="00655D8B">
        <w:rPr>
          <w:rFonts w:ascii="Arial" w:hAnsi="Arial" w:cs="Arial"/>
          <w:szCs w:val="24"/>
        </w:rPr>
        <w:t>14</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The court testimony activities, which may address an individual’s compliance with treatment plan(s); attendance at program(s), participation in counseling sessions, required for this program initiative are:</w:t>
      </w:r>
      <w:r w:rsidR="00E561B3" w:rsidRPr="00655D8B">
        <w:rPr>
          <w:rFonts w:ascii="Arial" w:hAnsi="Arial" w:cs="Arial"/>
          <w:b/>
          <w:bCs/>
          <w:szCs w:val="24"/>
        </w:rPr>
        <w:t xml:space="preserve"> </w:t>
      </w:r>
      <w:r w:rsidR="00D21DEB" w:rsidRPr="00655D8B">
        <w:rPr>
          <w:rFonts w:ascii="Arial" w:hAnsi="Arial" w:cs="Arial"/>
          <w:b/>
          <w:bCs/>
          <w:szCs w:val="24"/>
        </w:rPr>
        <w:t xml:space="preserve"> </w:t>
      </w:r>
      <w:r w:rsidR="00932BF2" w:rsidRPr="00655D8B">
        <w:rPr>
          <w:rFonts w:ascii="Arial" w:hAnsi="Arial" w:cs="Arial"/>
          <w:szCs w:val="24"/>
        </w:rPr>
        <w:t>N/A</w:t>
      </w:r>
    </w:p>
    <w:p w14:paraId="2B9BFEA1" w14:textId="77777777" w:rsidR="00FE2FA5" w:rsidRPr="00655D8B" w:rsidRDefault="00FE2FA5" w:rsidP="00E43C5F">
      <w:pPr>
        <w:ind w:left="720" w:hanging="810"/>
        <w:jc w:val="both"/>
        <w:rPr>
          <w:rFonts w:ascii="Arial" w:hAnsi="Arial" w:cs="Arial"/>
          <w:b/>
          <w:bCs/>
          <w:szCs w:val="24"/>
        </w:rPr>
      </w:pPr>
    </w:p>
    <w:p w14:paraId="4E54C76E" w14:textId="3B60258F" w:rsidR="00932BF2" w:rsidRPr="00655D8B" w:rsidRDefault="003E75AD" w:rsidP="00D21DEB">
      <w:pPr>
        <w:ind w:left="720" w:hanging="810"/>
        <w:jc w:val="both"/>
        <w:rPr>
          <w:rFonts w:ascii="Arial" w:hAnsi="Arial" w:cs="Arial"/>
          <w:szCs w:val="24"/>
        </w:rPr>
      </w:pPr>
      <w:r w:rsidRPr="00655D8B">
        <w:rPr>
          <w:rFonts w:ascii="Arial" w:hAnsi="Arial" w:cs="Arial"/>
          <w:szCs w:val="24"/>
        </w:rPr>
        <w:t>15</w:t>
      </w:r>
      <w:r w:rsidR="00EF51FD" w:rsidRPr="00655D8B">
        <w:rPr>
          <w:rFonts w:ascii="Arial" w:hAnsi="Arial" w:cs="Arial"/>
          <w:b/>
          <w:bCs/>
          <w:szCs w:val="24"/>
        </w:rPr>
        <w:t>)</w:t>
      </w:r>
      <w:r w:rsidR="00B5426A" w:rsidRPr="00655D8B">
        <w:rPr>
          <w:rFonts w:ascii="Arial" w:hAnsi="Arial" w:cs="Arial"/>
          <w:b/>
          <w:bCs/>
          <w:szCs w:val="24"/>
        </w:rPr>
        <w:tab/>
      </w:r>
      <w:r w:rsidR="00EA77F0" w:rsidRPr="00655D8B">
        <w:rPr>
          <w:rFonts w:ascii="Arial" w:hAnsi="Arial" w:cs="Arial"/>
          <w:b/>
          <w:bCs/>
          <w:szCs w:val="24"/>
        </w:rPr>
        <w:t xml:space="preserve">The student educational program planning required to serve youth in this program: </w:t>
      </w:r>
      <w:r w:rsidR="00D21DEB" w:rsidRPr="00655D8B">
        <w:rPr>
          <w:rFonts w:ascii="Arial" w:hAnsi="Arial" w:cs="Arial"/>
          <w:b/>
          <w:bCs/>
          <w:szCs w:val="24"/>
        </w:rPr>
        <w:t xml:space="preserve"> </w:t>
      </w:r>
      <w:r w:rsidR="00932BF2" w:rsidRPr="00655D8B">
        <w:rPr>
          <w:rFonts w:ascii="Arial" w:hAnsi="Arial" w:cs="Arial"/>
          <w:szCs w:val="24"/>
        </w:rPr>
        <w:tab/>
        <w:t>N/A</w:t>
      </w:r>
    </w:p>
    <w:p w14:paraId="6A21B404" w14:textId="77777777" w:rsidR="00267081" w:rsidRPr="00655D8B" w:rsidRDefault="00267081" w:rsidP="00267081">
      <w:pPr>
        <w:rPr>
          <w:rFonts w:ascii="Arial" w:hAnsi="Arial" w:cs="Arial"/>
          <w:szCs w:val="24"/>
        </w:rPr>
      </w:pPr>
    </w:p>
    <w:p w14:paraId="644B32D4" w14:textId="57C5ACBC" w:rsidR="004662BA" w:rsidRPr="00655D8B" w:rsidRDefault="004662BA" w:rsidP="00DB17BE">
      <w:pPr>
        <w:numPr>
          <w:ilvl w:val="0"/>
          <w:numId w:val="4"/>
        </w:numPr>
        <w:ind w:left="0"/>
        <w:rPr>
          <w:rFonts w:ascii="Arial" w:hAnsi="Arial" w:cs="Arial"/>
          <w:b/>
          <w:bCs/>
          <w:szCs w:val="24"/>
        </w:rPr>
      </w:pPr>
      <w:r w:rsidRPr="00655D8B">
        <w:rPr>
          <w:rFonts w:ascii="Arial" w:hAnsi="Arial" w:cs="Arial"/>
          <w:b/>
          <w:bCs/>
          <w:szCs w:val="24"/>
        </w:rPr>
        <w:t>Resources - The below describes the resources required of</w:t>
      </w:r>
      <w:r w:rsidR="004E78C5" w:rsidRPr="00655D8B">
        <w:rPr>
          <w:rFonts w:ascii="Arial" w:hAnsi="Arial" w:cs="Arial"/>
          <w:b/>
          <w:bCs/>
          <w:szCs w:val="24"/>
        </w:rPr>
        <w:t xml:space="preserve">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to ensure the service delivery area, management, and assessment of this program.  </w:t>
      </w:r>
    </w:p>
    <w:p w14:paraId="33E9EE05" w14:textId="77777777" w:rsidR="004662BA" w:rsidRPr="00655D8B" w:rsidRDefault="004662BA" w:rsidP="004662BA">
      <w:pPr>
        <w:ind w:left="720"/>
        <w:rPr>
          <w:rFonts w:ascii="Arial" w:hAnsi="Arial" w:cs="Arial"/>
          <w:b/>
          <w:bCs/>
          <w:szCs w:val="24"/>
        </w:rPr>
      </w:pPr>
    </w:p>
    <w:p w14:paraId="305D0B16" w14:textId="2CE44EE5" w:rsidR="004662BA" w:rsidRPr="00655D8B" w:rsidRDefault="004662BA" w:rsidP="004662BA">
      <w:pPr>
        <w:ind w:left="720" w:hanging="720"/>
        <w:jc w:val="both"/>
        <w:rPr>
          <w:rFonts w:ascii="Arial" w:hAnsi="Arial" w:cs="Arial"/>
          <w:szCs w:val="24"/>
        </w:rPr>
      </w:pPr>
      <w:r w:rsidRPr="00655D8B">
        <w:rPr>
          <w:rFonts w:ascii="Arial" w:hAnsi="Arial" w:cs="Arial"/>
          <w:szCs w:val="24"/>
        </w:rPr>
        <w:t>1)</w:t>
      </w:r>
      <w:r w:rsidRPr="00655D8B">
        <w:rPr>
          <w:rFonts w:ascii="Arial" w:hAnsi="Arial" w:cs="Arial"/>
          <w:b/>
          <w:bCs/>
          <w:szCs w:val="24"/>
        </w:rPr>
        <w:tab/>
        <w:t>The program initiative</w:t>
      </w:r>
      <w:r w:rsidR="00D876BC" w:rsidRPr="00655D8B">
        <w:rPr>
          <w:rFonts w:ascii="Arial" w:hAnsi="Arial" w:cs="Arial"/>
          <w:b/>
          <w:bCs/>
          <w:szCs w:val="24"/>
        </w:rPr>
        <w:t xml:space="preserve">’s </w:t>
      </w:r>
      <w:r w:rsidR="00E811F6" w:rsidRPr="00655D8B">
        <w:rPr>
          <w:rFonts w:ascii="Arial" w:hAnsi="Arial" w:cs="Arial"/>
          <w:b/>
          <w:bCs/>
          <w:szCs w:val="24"/>
        </w:rPr>
        <w:t xml:space="preserve">physical </w:t>
      </w:r>
      <w:r w:rsidR="00D876BC" w:rsidRPr="00655D8B">
        <w:rPr>
          <w:rFonts w:ascii="Arial" w:hAnsi="Arial" w:cs="Arial"/>
          <w:b/>
          <w:bCs/>
          <w:szCs w:val="24"/>
        </w:rPr>
        <w:t>service site</w:t>
      </w:r>
      <w:r w:rsidRPr="00655D8B">
        <w:rPr>
          <w:rFonts w:ascii="Arial" w:hAnsi="Arial" w:cs="Arial"/>
          <w:b/>
          <w:bCs/>
          <w:szCs w:val="24"/>
        </w:rPr>
        <w:t xml:space="preserve"> is required to </w:t>
      </w:r>
      <w:r w:rsidR="00D876BC" w:rsidRPr="00655D8B">
        <w:rPr>
          <w:rFonts w:ascii="Arial" w:hAnsi="Arial" w:cs="Arial"/>
          <w:b/>
          <w:bCs/>
          <w:szCs w:val="24"/>
        </w:rPr>
        <w:t>be located in</w:t>
      </w:r>
      <w:r w:rsidRPr="00655D8B">
        <w:rPr>
          <w:rFonts w:ascii="Arial" w:hAnsi="Arial" w:cs="Arial"/>
          <w:b/>
          <w:bCs/>
          <w:szCs w:val="24"/>
        </w:rPr>
        <w:t xml:space="preserve">: </w:t>
      </w:r>
    </w:p>
    <w:p w14:paraId="1C834FF8" w14:textId="2B0B4898" w:rsidR="00FE2FA5" w:rsidRPr="00655D8B" w:rsidRDefault="00932BF2" w:rsidP="004662BA">
      <w:pPr>
        <w:ind w:left="720" w:hanging="720"/>
        <w:jc w:val="both"/>
        <w:rPr>
          <w:rFonts w:ascii="Arial" w:hAnsi="Arial" w:cs="Arial"/>
          <w:szCs w:val="24"/>
        </w:rPr>
      </w:pPr>
      <w:r w:rsidRPr="00655D8B">
        <w:rPr>
          <w:rFonts w:ascii="Arial" w:hAnsi="Arial" w:cs="Arial"/>
          <w:szCs w:val="24"/>
        </w:rPr>
        <w:tab/>
      </w:r>
    </w:p>
    <w:p w14:paraId="6AECC589" w14:textId="5C21C30A" w:rsidR="00932BF2" w:rsidRPr="00C56931" w:rsidRDefault="00011763" w:rsidP="00E01CEC">
      <w:pPr>
        <w:ind w:left="720"/>
        <w:jc w:val="both"/>
        <w:rPr>
          <w:rFonts w:ascii="Arial" w:hAnsi="Arial" w:cs="Arial"/>
          <w:b/>
          <w:bCs/>
          <w:szCs w:val="24"/>
        </w:rPr>
      </w:pPr>
      <w:r>
        <w:rPr>
          <w:rFonts w:ascii="Arial" w:hAnsi="Arial" w:cs="Arial"/>
          <w:b/>
          <w:bCs/>
          <w:szCs w:val="24"/>
        </w:rPr>
        <w:t>Union County</w:t>
      </w:r>
    </w:p>
    <w:p w14:paraId="0359571E" w14:textId="77777777" w:rsidR="00932BF2" w:rsidRPr="00655D8B" w:rsidRDefault="00932BF2" w:rsidP="004662BA">
      <w:pPr>
        <w:ind w:left="720" w:hanging="720"/>
        <w:jc w:val="both"/>
        <w:rPr>
          <w:rFonts w:ascii="Arial" w:hAnsi="Arial" w:cs="Arial"/>
          <w:szCs w:val="24"/>
        </w:rPr>
      </w:pPr>
    </w:p>
    <w:p w14:paraId="265740D8" w14:textId="1564E6A7" w:rsidR="005A2D4A" w:rsidRPr="00655D8B" w:rsidRDefault="004662BA" w:rsidP="00FE2FA5">
      <w:pPr>
        <w:ind w:left="720" w:hanging="720"/>
        <w:jc w:val="both"/>
        <w:rPr>
          <w:rFonts w:ascii="Arial" w:hAnsi="Arial" w:cs="Arial"/>
          <w:b/>
          <w:bCs/>
          <w:szCs w:val="24"/>
        </w:rPr>
      </w:pPr>
      <w:r w:rsidRPr="00655D8B">
        <w:rPr>
          <w:rFonts w:ascii="Arial" w:hAnsi="Arial" w:cs="Arial"/>
          <w:szCs w:val="24"/>
        </w:rPr>
        <w:t>2)</w:t>
      </w:r>
      <w:r w:rsidRPr="00655D8B">
        <w:rPr>
          <w:rFonts w:ascii="Arial" w:hAnsi="Arial" w:cs="Arial"/>
          <w:szCs w:val="24"/>
        </w:rPr>
        <w:tab/>
      </w:r>
      <w:r w:rsidRPr="00655D8B">
        <w:rPr>
          <w:rFonts w:ascii="Arial" w:hAnsi="Arial" w:cs="Arial"/>
          <w:b/>
          <w:bCs/>
          <w:szCs w:val="24"/>
        </w:rPr>
        <w:t xml:space="preserve">The geographic area </w:t>
      </w:r>
      <w:r w:rsidR="00D876BC" w:rsidRPr="00655D8B">
        <w:rPr>
          <w:rFonts w:ascii="Arial" w:hAnsi="Arial" w:cs="Arial"/>
          <w:b/>
          <w:bCs/>
          <w:szCs w:val="24"/>
        </w:rPr>
        <w:t>the program initiative is required to serve is</w:t>
      </w:r>
      <w:r w:rsidR="00007F6F" w:rsidRPr="00655D8B">
        <w:rPr>
          <w:rFonts w:ascii="Arial" w:hAnsi="Arial" w:cs="Arial"/>
          <w:b/>
          <w:bCs/>
          <w:szCs w:val="24"/>
        </w:rPr>
        <w:t>:</w:t>
      </w:r>
    </w:p>
    <w:p w14:paraId="5AF13F60" w14:textId="7F56080E" w:rsidR="00932BF2" w:rsidRPr="00655D8B" w:rsidRDefault="00932BF2" w:rsidP="00FE2FA5">
      <w:pPr>
        <w:ind w:left="720" w:hanging="720"/>
        <w:jc w:val="both"/>
        <w:rPr>
          <w:rFonts w:ascii="Arial" w:hAnsi="Arial" w:cs="Arial"/>
          <w:szCs w:val="24"/>
        </w:rPr>
      </w:pPr>
    </w:p>
    <w:p w14:paraId="227FF96C" w14:textId="4F20C3AB" w:rsidR="00932BF2" w:rsidRPr="00C56931" w:rsidRDefault="00932BF2" w:rsidP="00FE2FA5">
      <w:pPr>
        <w:ind w:left="720" w:hanging="720"/>
        <w:jc w:val="both"/>
        <w:rPr>
          <w:rFonts w:ascii="Arial" w:hAnsi="Arial" w:cs="Arial"/>
          <w:b/>
          <w:bCs/>
          <w:szCs w:val="24"/>
        </w:rPr>
      </w:pPr>
      <w:r w:rsidRPr="00655D8B">
        <w:rPr>
          <w:rFonts w:ascii="Arial" w:hAnsi="Arial" w:cs="Arial"/>
          <w:szCs w:val="24"/>
        </w:rPr>
        <w:tab/>
      </w:r>
      <w:r w:rsidR="00011763">
        <w:rPr>
          <w:rFonts w:ascii="Arial" w:hAnsi="Arial" w:cs="Arial"/>
          <w:b/>
          <w:bCs/>
          <w:szCs w:val="24"/>
        </w:rPr>
        <w:t>Union County</w:t>
      </w:r>
    </w:p>
    <w:p w14:paraId="0E8F3C52" w14:textId="77777777" w:rsidR="00FE2FA5" w:rsidRPr="00655D8B" w:rsidRDefault="00FE2FA5" w:rsidP="005A2D4A">
      <w:pPr>
        <w:ind w:left="720"/>
        <w:jc w:val="both"/>
        <w:rPr>
          <w:rFonts w:ascii="Arial" w:hAnsi="Arial" w:cs="Arial"/>
          <w:szCs w:val="24"/>
        </w:rPr>
      </w:pPr>
    </w:p>
    <w:p w14:paraId="3305A473" w14:textId="5571C746" w:rsidR="004662BA" w:rsidRPr="00655D8B" w:rsidRDefault="00D876BC" w:rsidP="00D876BC">
      <w:pPr>
        <w:ind w:left="720" w:hanging="720"/>
        <w:jc w:val="both"/>
        <w:rPr>
          <w:rFonts w:ascii="Arial" w:hAnsi="Arial" w:cs="Arial"/>
          <w:szCs w:val="24"/>
        </w:rPr>
      </w:pPr>
      <w:r w:rsidRPr="00655D8B">
        <w:rPr>
          <w:rFonts w:ascii="Arial" w:hAnsi="Arial" w:cs="Arial"/>
          <w:szCs w:val="24"/>
        </w:rPr>
        <w:t>3)</w:t>
      </w:r>
      <w:r w:rsidRPr="00655D8B">
        <w:rPr>
          <w:rFonts w:ascii="Arial" w:hAnsi="Arial" w:cs="Arial"/>
          <w:b/>
          <w:bCs/>
          <w:szCs w:val="24"/>
        </w:rPr>
        <w:tab/>
        <w:t xml:space="preserve">The program initiative’s required service delivery </w:t>
      </w:r>
      <w:r w:rsidR="00E811F6" w:rsidRPr="00655D8B">
        <w:rPr>
          <w:rFonts w:ascii="Arial" w:hAnsi="Arial" w:cs="Arial"/>
          <w:b/>
          <w:bCs/>
          <w:szCs w:val="24"/>
        </w:rPr>
        <w:t xml:space="preserve">setting </w:t>
      </w:r>
      <w:r w:rsidRPr="00655D8B">
        <w:rPr>
          <w:rFonts w:ascii="Arial" w:hAnsi="Arial" w:cs="Arial"/>
          <w:b/>
          <w:bCs/>
          <w:szCs w:val="24"/>
        </w:rPr>
        <w:t>is:</w:t>
      </w:r>
      <w:r w:rsidRPr="00655D8B">
        <w:rPr>
          <w:rFonts w:ascii="Arial" w:hAnsi="Arial" w:cs="Arial"/>
          <w:szCs w:val="24"/>
        </w:rPr>
        <w:t xml:space="preserve"> </w:t>
      </w:r>
    </w:p>
    <w:p w14:paraId="08F6A1F9" w14:textId="080A7313" w:rsidR="00932BF2" w:rsidRPr="00655D8B" w:rsidRDefault="00932BF2" w:rsidP="00D876BC">
      <w:pPr>
        <w:ind w:left="720" w:hanging="720"/>
        <w:jc w:val="both"/>
        <w:rPr>
          <w:rFonts w:ascii="Arial" w:hAnsi="Arial" w:cs="Arial"/>
          <w:szCs w:val="24"/>
        </w:rPr>
      </w:pPr>
    </w:p>
    <w:p w14:paraId="0352E0C8" w14:textId="2D9634FA" w:rsidR="00932BF2" w:rsidRPr="00655D8B" w:rsidRDefault="00932BF2" w:rsidP="00932BF2">
      <w:pPr>
        <w:ind w:left="720"/>
        <w:jc w:val="both"/>
        <w:rPr>
          <w:rFonts w:ascii="Arial" w:hAnsi="Arial" w:cs="Arial"/>
          <w:szCs w:val="24"/>
        </w:rPr>
      </w:pPr>
      <w:r w:rsidRPr="00655D8B">
        <w:rPr>
          <w:rFonts w:ascii="Arial" w:hAnsi="Arial" w:cs="Arial"/>
          <w:szCs w:val="24"/>
        </w:rPr>
        <w:t>Family Home, Community</w:t>
      </w:r>
    </w:p>
    <w:p w14:paraId="3ABC067B" w14:textId="77777777" w:rsidR="00FE2FA5" w:rsidRPr="00655D8B" w:rsidRDefault="00FE2FA5" w:rsidP="00D876BC">
      <w:pPr>
        <w:ind w:left="720" w:hanging="720"/>
        <w:jc w:val="both"/>
        <w:rPr>
          <w:rFonts w:ascii="Arial" w:hAnsi="Arial" w:cs="Arial"/>
          <w:szCs w:val="24"/>
        </w:rPr>
      </w:pPr>
    </w:p>
    <w:p w14:paraId="116BCFE7" w14:textId="1D5D53EE" w:rsidR="00FE2FA5" w:rsidRPr="00655D8B" w:rsidRDefault="004662BA" w:rsidP="004662BA">
      <w:pPr>
        <w:ind w:left="720" w:hanging="720"/>
        <w:jc w:val="both"/>
        <w:rPr>
          <w:rFonts w:ascii="Arial" w:hAnsi="Arial" w:cs="Arial"/>
          <w:szCs w:val="24"/>
        </w:rPr>
      </w:pPr>
      <w:r w:rsidRPr="00655D8B">
        <w:rPr>
          <w:rFonts w:ascii="Arial" w:hAnsi="Arial" w:cs="Arial"/>
          <w:szCs w:val="24"/>
        </w:rPr>
        <w:t>4)</w:t>
      </w:r>
      <w:r w:rsidRPr="00655D8B">
        <w:rPr>
          <w:rFonts w:ascii="Arial" w:hAnsi="Arial" w:cs="Arial"/>
          <w:szCs w:val="24"/>
        </w:rPr>
        <w:tab/>
      </w:r>
      <w:r w:rsidRPr="00655D8B">
        <w:rPr>
          <w:rFonts w:ascii="Arial" w:hAnsi="Arial" w:cs="Arial"/>
          <w:b/>
          <w:bCs/>
          <w:szCs w:val="24"/>
        </w:rPr>
        <w:t xml:space="preserve">The hours, days of week, and months of year this program initiative is required to operate: </w:t>
      </w:r>
    </w:p>
    <w:p w14:paraId="7A82AD82" w14:textId="5AB64973" w:rsidR="004662BA" w:rsidRPr="00655D8B" w:rsidRDefault="005A2D4A" w:rsidP="004662BA">
      <w:pPr>
        <w:ind w:left="720" w:hanging="720"/>
        <w:jc w:val="both"/>
        <w:rPr>
          <w:rFonts w:ascii="Arial" w:hAnsi="Arial" w:cs="Arial"/>
          <w:b/>
          <w:bCs/>
          <w:szCs w:val="24"/>
        </w:rPr>
      </w:pPr>
      <w:r w:rsidRPr="00655D8B">
        <w:rPr>
          <w:rFonts w:ascii="Arial" w:hAnsi="Arial" w:cs="Arial"/>
          <w:b/>
          <w:bCs/>
          <w:szCs w:val="24"/>
        </w:rPr>
        <w:t xml:space="preserve"> </w:t>
      </w:r>
      <w:r w:rsidR="00E01CEC" w:rsidRPr="00655D8B">
        <w:rPr>
          <w:rFonts w:ascii="Arial" w:hAnsi="Arial" w:cs="Arial"/>
          <w:b/>
          <w:bCs/>
          <w:szCs w:val="24"/>
        </w:rPr>
        <w:tab/>
      </w:r>
    </w:p>
    <w:p w14:paraId="55F05324" w14:textId="22BEF4BB" w:rsidR="00E01CEC" w:rsidRPr="00655D8B" w:rsidRDefault="00E01CEC" w:rsidP="00E01CEC">
      <w:pPr>
        <w:ind w:left="720"/>
        <w:jc w:val="both"/>
        <w:rPr>
          <w:rFonts w:ascii="Arial" w:hAnsi="Arial" w:cs="Arial"/>
          <w:szCs w:val="24"/>
        </w:rPr>
      </w:pPr>
      <w:r w:rsidRPr="00655D8B">
        <w:rPr>
          <w:rFonts w:ascii="Arial" w:hAnsi="Arial" w:cs="Arial"/>
          <w:szCs w:val="24"/>
        </w:rPr>
        <w:t>24 hours per day; 7 days per week; 12 months per year</w:t>
      </w:r>
    </w:p>
    <w:p w14:paraId="2BB28F71" w14:textId="77777777" w:rsidR="00E01CEC" w:rsidRPr="00655D8B" w:rsidRDefault="00E01CEC" w:rsidP="004662BA">
      <w:pPr>
        <w:ind w:left="720" w:hanging="720"/>
        <w:jc w:val="both"/>
        <w:rPr>
          <w:rFonts w:ascii="Arial" w:hAnsi="Arial" w:cs="Arial"/>
          <w:szCs w:val="24"/>
        </w:rPr>
      </w:pPr>
    </w:p>
    <w:p w14:paraId="02475D59" w14:textId="7DDBE0C8" w:rsidR="004662BA" w:rsidRPr="00655D8B" w:rsidRDefault="004662BA" w:rsidP="004662BA">
      <w:pPr>
        <w:ind w:left="720" w:hanging="720"/>
        <w:jc w:val="both"/>
        <w:rPr>
          <w:rFonts w:ascii="Arial" w:hAnsi="Arial" w:cs="Arial"/>
          <w:b/>
          <w:bCs/>
          <w:szCs w:val="24"/>
        </w:rPr>
      </w:pPr>
      <w:r w:rsidRPr="00655D8B">
        <w:rPr>
          <w:rFonts w:ascii="Arial" w:hAnsi="Arial" w:cs="Arial"/>
          <w:szCs w:val="24"/>
        </w:rPr>
        <w:t xml:space="preserve">5) </w:t>
      </w:r>
      <w:r w:rsidRPr="00655D8B">
        <w:rPr>
          <w:rFonts w:ascii="Arial" w:hAnsi="Arial" w:cs="Arial"/>
          <w:szCs w:val="24"/>
        </w:rPr>
        <w:tab/>
      </w:r>
      <w:r w:rsidRPr="00655D8B">
        <w:rPr>
          <w:rFonts w:ascii="Arial" w:hAnsi="Arial" w:cs="Arial"/>
          <w:b/>
          <w:bCs/>
          <w:szCs w:val="24"/>
        </w:rPr>
        <w:t xml:space="preserve">Additional procedures for on call staff to meet the needs of those served twenty-four (24) hours a day, seven (7) days a week? </w:t>
      </w:r>
    </w:p>
    <w:p w14:paraId="774B5FF9" w14:textId="488EF1D0" w:rsidR="00E01CEC" w:rsidRPr="00655D8B" w:rsidRDefault="00E01CEC" w:rsidP="004662BA">
      <w:pPr>
        <w:ind w:left="720" w:hanging="720"/>
        <w:jc w:val="both"/>
        <w:rPr>
          <w:rFonts w:ascii="Arial" w:hAnsi="Arial" w:cs="Arial"/>
          <w:szCs w:val="24"/>
        </w:rPr>
      </w:pPr>
    </w:p>
    <w:p w14:paraId="2EDFA669" w14:textId="6976B382" w:rsidR="00E01CEC" w:rsidRPr="00655D8B" w:rsidRDefault="00E01CEC" w:rsidP="004662BA">
      <w:pPr>
        <w:ind w:left="720" w:hanging="720"/>
        <w:jc w:val="both"/>
        <w:rPr>
          <w:rFonts w:ascii="Arial" w:hAnsi="Arial" w:cs="Arial"/>
          <w:szCs w:val="24"/>
        </w:rPr>
      </w:pPr>
      <w:r w:rsidRPr="00655D8B">
        <w:rPr>
          <w:rFonts w:ascii="Arial" w:hAnsi="Arial" w:cs="Arial"/>
          <w:szCs w:val="24"/>
        </w:rPr>
        <w:tab/>
        <w:t>Yes.</w:t>
      </w:r>
    </w:p>
    <w:p w14:paraId="4F0DA36E" w14:textId="77777777" w:rsidR="00FE2FA5" w:rsidRPr="00655D8B" w:rsidRDefault="00FE2FA5" w:rsidP="004662BA">
      <w:pPr>
        <w:ind w:left="720" w:hanging="720"/>
        <w:jc w:val="both"/>
        <w:rPr>
          <w:rFonts w:ascii="Arial" w:hAnsi="Arial" w:cs="Arial"/>
          <w:szCs w:val="24"/>
        </w:rPr>
      </w:pPr>
    </w:p>
    <w:p w14:paraId="12E08F82" w14:textId="3A0A8908" w:rsidR="00D368D8" w:rsidRPr="00655D8B" w:rsidRDefault="004662BA" w:rsidP="00D368D8">
      <w:pPr>
        <w:ind w:left="720" w:hanging="720"/>
        <w:rPr>
          <w:rFonts w:ascii="Arial" w:hAnsi="Arial" w:cs="Arial"/>
          <w:b/>
          <w:bCs/>
          <w:szCs w:val="24"/>
        </w:rPr>
      </w:pPr>
      <w:r w:rsidRPr="00655D8B">
        <w:rPr>
          <w:rFonts w:ascii="Arial" w:hAnsi="Arial" w:cs="Arial"/>
          <w:szCs w:val="24"/>
        </w:rPr>
        <w:t xml:space="preserve">6) </w:t>
      </w:r>
      <w:r w:rsidRPr="00655D8B">
        <w:rPr>
          <w:rFonts w:ascii="Arial" w:hAnsi="Arial" w:cs="Arial"/>
          <w:szCs w:val="24"/>
        </w:rPr>
        <w:tab/>
      </w:r>
      <w:r w:rsidRPr="00655D8B">
        <w:rPr>
          <w:rFonts w:ascii="Arial" w:hAnsi="Arial" w:cs="Arial"/>
          <w:b/>
          <w:bCs/>
          <w:szCs w:val="24"/>
        </w:rPr>
        <w:t xml:space="preserve">Additional flexible hours, inclusive of non-traditional and weekend hours, to meet the needs of those served? </w:t>
      </w:r>
    </w:p>
    <w:p w14:paraId="4137D292" w14:textId="45BD1B40" w:rsidR="00E01CEC" w:rsidRPr="00655D8B" w:rsidRDefault="00E01CEC" w:rsidP="00D368D8">
      <w:pPr>
        <w:ind w:left="720" w:hanging="720"/>
        <w:rPr>
          <w:rFonts w:ascii="Arial" w:hAnsi="Arial" w:cs="Arial"/>
          <w:szCs w:val="24"/>
        </w:rPr>
      </w:pPr>
    </w:p>
    <w:p w14:paraId="02CB4989" w14:textId="7F859DA3" w:rsidR="00E01CEC" w:rsidRPr="00655D8B" w:rsidRDefault="00E01CEC" w:rsidP="00D368D8">
      <w:pPr>
        <w:ind w:left="720" w:hanging="720"/>
        <w:rPr>
          <w:rFonts w:ascii="Arial" w:hAnsi="Arial" w:cs="Arial"/>
          <w:szCs w:val="24"/>
        </w:rPr>
      </w:pPr>
      <w:r w:rsidRPr="00655D8B">
        <w:rPr>
          <w:rFonts w:ascii="Arial" w:hAnsi="Arial" w:cs="Arial"/>
          <w:szCs w:val="24"/>
        </w:rPr>
        <w:tab/>
        <w:t>Yes.</w:t>
      </w:r>
    </w:p>
    <w:p w14:paraId="06D4E266" w14:textId="4BEE2E37" w:rsidR="004662BA" w:rsidRPr="00655D8B" w:rsidRDefault="004662BA" w:rsidP="004662BA">
      <w:pPr>
        <w:ind w:left="720" w:hanging="720"/>
        <w:jc w:val="both"/>
        <w:rPr>
          <w:rFonts w:ascii="Arial" w:hAnsi="Arial" w:cs="Arial"/>
          <w:szCs w:val="24"/>
        </w:rPr>
      </w:pPr>
    </w:p>
    <w:p w14:paraId="405C4325" w14:textId="2BC4DD75" w:rsidR="00FE2FA5" w:rsidRPr="00655D8B" w:rsidRDefault="004662BA" w:rsidP="00D368D8">
      <w:pPr>
        <w:ind w:left="720" w:hanging="720"/>
        <w:jc w:val="both"/>
        <w:rPr>
          <w:rFonts w:ascii="Arial" w:hAnsi="Arial" w:cs="Arial"/>
          <w:szCs w:val="24"/>
        </w:rPr>
      </w:pPr>
      <w:r w:rsidRPr="00655D8B">
        <w:rPr>
          <w:rFonts w:ascii="Arial" w:hAnsi="Arial" w:cs="Arial"/>
          <w:szCs w:val="24"/>
        </w:rPr>
        <w:t xml:space="preserve">7) </w:t>
      </w:r>
      <w:r w:rsidRPr="00655D8B">
        <w:rPr>
          <w:rFonts w:ascii="Arial" w:hAnsi="Arial" w:cs="Arial"/>
          <w:szCs w:val="24"/>
        </w:rPr>
        <w:tab/>
      </w:r>
      <w:r w:rsidRPr="00655D8B">
        <w:rPr>
          <w:rFonts w:ascii="Arial" w:hAnsi="Arial" w:cs="Arial"/>
          <w:b/>
          <w:bCs/>
          <w:szCs w:val="24"/>
        </w:rPr>
        <w:t>The language services (if other than English) this program initiative is required to provide:</w:t>
      </w:r>
      <w:r w:rsidRPr="00655D8B">
        <w:rPr>
          <w:rFonts w:ascii="Arial" w:hAnsi="Arial" w:cs="Arial"/>
          <w:szCs w:val="24"/>
        </w:rPr>
        <w:t xml:space="preserve">  </w:t>
      </w:r>
    </w:p>
    <w:p w14:paraId="3A70A041" w14:textId="7511CA31" w:rsidR="00E01CEC" w:rsidRPr="00655D8B" w:rsidRDefault="00E01CEC" w:rsidP="00D368D8">
      <w:pPr>
        <w:ind w:left="720" w:hanging="720"/>
        <w:jc w:val="both"/>
        <w:rPr>
          <w:rFonts w:ascii="Arial" w:hAnsi="Arial" w:cs="Arial"/>
          <w:szCs w:val="24"/>
        </w:rPr>
      </w:pPr>
    </w:p>
    <w:p w14:paraId="1E160857" w14:textId="149158D3" w:rsidR="00E01CEC" w:rsidRPr="00655D8B" w:rsidRDefault="00E01CEC" w:rsidP="00E01CEC">
      <w:pPr>
        <w:ind w:left="720"/>
        <w:jc w:val="both"/>
        <w:rPr>
          <w:rFonts w:ascii="Arial" w:hAnsi="Arial" w:cs="Arial"/>
          <w:szCs w:val="24"/>
        </w:rPr>
      </w:pPr>
      <w:r w:rsidRPr="00655D8B">
        <w:rPr>
          <w:rFonts w:ascii="Arial" w:hAnsi="Arial" w:cs="Arial"/>
          <w:szCs w:val="24"/>
        </w:rPr>
        <w:t xml:space="preserve">Yes.  </w:t>
      </w:r>
      <w:r w:rsidR="00315377" w:rsidRPr="00655D8B">
        <w:rPr>
          <w:rFonts w:ascii="Arial" w:hAnsi="Arial" w:cs="Arial"/>
          <w:szCs w:val="24"/>
        </w:rPr>
        <w:t>The contractor’s</w:t>
      </w:r>
      <w:r w:rsidRPr="00655D8B">
        <w:rPr>
          <w:rFonts w:ascii="Arial" w:hAnsi="Arial" w:cs="Arial"/>
          <w:szCs w:val="24"/>
        </w:rPr>
        <w:t xml:space="preserve"> staff will reflect the populations whom they will be serving and will provide services that are respectful of the culture, ethnicity, and language(s) of the families being served.</w:t>
      </w:r>
    </w:p>
    <w:p w14:paraId="428B66E2" w14:textId="77777777" w:rsidR="00007F6F" w:rsidRPr="00655D8B" w:rsidRDefault="00007F6F" w:rsidP="00D368D8">
      <w:pPr>
        <w:ind w:left="720" w:hanging="720"/>
        <w:jc w:val="both"/>
        <w:rPr>
          <w:rFonts w:ascii="Arial" w:hAnsi="Arial" w:cs="Arial"/>
          <w:szCs w:val="24"/>
        </w:rPr>
      </w:pPr>
    </w:p>
    <w:p w14:paraId="3F3804A7" w14:textId="78F6BE4B" w:rsidR="004662BA" w:rsidRPr="00655D8B" w:rsidRDefault="004662BA" w:rsidP="004662BA">
      <w:pPr>
        <w:ind w:left="720" w:hanging="720"/>
        <w:jc w:val="both"/>
        <w:rPr>
          <w:rFonts w:ascii="Arial" w:hAnsi="Arial" w:cs="Arial"/>
          <w:szCs w:val="24"/>
        </w:rPr>
      </w:pPr>
      <w:r w:rsidRPr="00655D8B">
        <w:rPr>
          <w:rFonts w:ascii="Arial" w:hAnsi="Arial" w:cs="Arial"/>
          <w:szCs w:val="24"/>
        </w:rPr>
        <w:t>8)</w:t>
      </w:r>
      <w:r w:rsidRPr="00655D8B">
        <w:rPr>
          <w:rFonts w:ascii="Arial" w:hAnsi="Arial" w:cs="Arial"/>
          <w:szCs w:val="24"/>
        </w:rPr>
        <w:tab/>
      </w:r>
      <w:r w:rsidRPr="00655D8B">
        <w:rPr>
          <w:rFonts w:ascii="Arial" w:hAnsi="Arial" w:cs="Arial"/>
          <w:b/>
          <w:bCs/>
          <w:szCs w:val="24"/>
        </w:rPr>
        <w:t xml:space="preserve">The transportation this program initiative is required to provide:  </w:t>
      </w:r>
    </w:p>
    <w:p w14:paraId="1DAE32E8" w14:textId="11C8DBBF" w:rsidR="00FE2FA5" w:rsidRPr="00655D8B" w:rsidRDefault="00E01CEC" w:rsidP="004662BA">
      <w:pPr>
        <w:ind w:left="720" w:hanging="720"/>
        <w:jc w:val="both"/>
        <w:rPr>
          <w:rFonts w:ascii="Arial" w:hAnsi="Arial" w:cs="Arial"/>
          <w:szCs w:val="24"/>
        </w:rPr>
      </w:pPr>
      <w:r w:rsidRPr="00655D8B">
        <w:rPr>
          <w:rFonts w:ascii="Arial" w:hAnsi="Arial" w:cs="Arial"/>
          <w:szCs w:val="24"/>
        </w:rPr>
        <w:tab/>
      </w:r>
    </w:p>
    <w:p w14:paraId="61A2D86B" w14:textId="0CAE2F7B" w:rsidR="00E01CEC" w:rsidRPr="00655D8B" w:rsidRDefault="00E01CEC" w:rsidP="008C028D">
      <w:pPr>
        <w:ind w:left="720"/>
        <w:jc w:val="both"/>
        <w:rPr>
          <w:rFonts w:ascii="Arial" w:hAnsi="Arial" w:cs="Arial"/>
          <w:szCs w:val="24"/>
        </w:rPr>
      </w:pPr>
      <w:r w:rsidRPr="00655D8B">
        <w:rPr>
          <w:rFonts w:ascii="Arial" w:hAnsi="Arial" w:cs="Arial"/>
          <w:szCs w:val="24"/>
        </w:rPr>
        <w:t xml:space="preserve">Yes, </w:t>
      </w:r>
      <w:r w:rsidR="008C028D" w:rsidRPr="00655D8B">
        <w:rPr>
          <w:rFonts w:ascii="Arial" w:hAnsi="Arial" w:cs="Arial"/>
          <w:szCs w:val="24"/>
        </w:rPr>
        <w:t>Provider is responsible for providing limited non-emergency transportation.</w:t>
      </w:r>
    </w:p>
    <w:p w14:paraId="365F4F7A" w14:textId="77777777" w:rsidR="008C028D" w:rsidRPr="00655D8B" w:rsidRDefault="008C028D" w:rsidP="008C028D">
      <w:pPr>
        <w:ind w:left="720"/>
        <w:jc w:val="both"/>
        <w:rPr>
          <w:rFonts w:ascii="Arial" w:hAnsi="Arial" w:cs="Arial"/>
          <w:szCs w:val="24"/>
        </w:rPr>
      </w:pPr>
    </w:p>
    <w:p w14:paraId="6083DF97" w14:textId="7B4264CE" w:rsidR="00D368D8" w:rsidRPr="00655D8B" w:rsidRDefault="004662BA" w:rsidP="00D368D8">
      <w:pPr>
        <w:ind w:left="720" w:hanging="720"/>
        <w:jc w:val="both"/>
        <w:rPr>
          <w:rFonts w:ascii="Arial" w:hAnsi="Arial" w:cs="Arial"/>
          <w:b/>
          <w:bCs/>
          <w:szCs w:val="24"/>
        </w:rPr>
      </w:pPr>
      <w:r w:rsidRPr="00655D8B">
        <w:rPr>
          <w:rFonts w:ascii="Arial" w:hAnsi="Arial" w:cs="Arial"/>
          <w:szCs w:val="24"/>
        </w:rPr>
        <w:t>9)</w:t>
      </w:r>
      <w:r w:rsidRPr="00655D8B">
        <w:rPr>
          <w:rFonts w:ascii="Arial" w:hAnsi="Arial" w:cs="Arial"/>
          <w:szCs w:val="24"/>
        </w:rPr>
        <w:tab/>
      </w:r>
      <w:r w:rsidRPr="00655D8B">
        <w:rPr>
          <w:rFonts w:ascii="Arial" w:hAnsi="Arial" w:cs="Arial"/>
          <w:b/>
          <w:bCs/>
          <w:szCs w:val="24"/>
        </w:rPr>
        <w:t>The staffing requirements for this program initiative, including the number of any required FTEs, ratio of staff to clients, shift requirements, supervision requirements, education, content knowledge, staff credentials, and certifications:</w:t>
      </w:r>
      <w:r w:rsidR="00D368D8" w:rsidRPr="00655D8B">
        <w:rPr>
          <w:rFonts w:ascii="Arial" w:hAnsi="Arial" w:cs="Arial"/>
          <w:b/>
          <w:bCs/>
          <w:szCs w:val="24"/>
        </w:rPr>
        <w:t xml:space="preserve"> </w:t>
      </w:r>
    </w:p>
    <w:p w14:paraId="3D2231FD" w14:textId="29EBC334" w:rsidR="00E01CEC" w:rsidRPr="00655D8B" w:rsidRDefault="00E01CEC" w:rsidP="00D368D8">
      <w:pPr>
        <w:ind w:left="720" w:hanging="720"/>
        <w:jc w:val="both"/>
        <w:rPr>
          <w:rFonts w:ascii="Arial" w:hAnsi="Arial" w:cs="Arial"/>
          <w:b/>
          <w:bCs/>
          <w:szCs w:val="24"/>
        </w:rPr>
      </w:pPr>
    </w:p>
    <w:p w14:paraId="6108A004" w14:textId="068E4624" w:rsidR="00E01CEC" w:rsidRPr="00655D8B" w:rsidRDefault="00E01CEC" w:rsidP="00E01CEC">
      <w:pPr>
        <w:ind w:left="720"/>
        <w:jc w:val="both"/>
        <w:rPr>
          <w:rFonts w:ascii="Arial" w:hAnsi="Arial" w:cs="Arial"/>
          <w:szCs w:val="24"/>
        </w:rPr>
      </w:pPr>
      <w:r w:rsidRPr="00655D8B">
        <w:rPr>
          <w:rFonts w:ascii="Arial" w:hAnsi="Arial" w:cs="Arial"/>
          <w:szCs w:val="24"/>
        </w:rPr>
        <w:t>The primary role of KFT staff is to:</w:t>
      </w:r>
    </w:p>
    <w:p w14:paraId="22EFA534" w14:textId="77777777" w:rsidR="00E01CEC" w:rsidRPr="00655D8B" w:rsidRDefault="00E01CEC" w:rsidP="00E01CEC">
      <w:pPr>
        <w:ind w:left="720" w:hanging="720"/>
        <w:jc w:val="both"/>
        <w:rPr>
          <w:rFonts w:ascii="Arial" w:hAnsi="Arial" w:cs="Arial"/>
          <w:szCs w:val="24"/>
        </w:rPr>
      </w:pPr>
    </w:p>
    <w:p w14:paraId="5EA1770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Establish a trusting relationship with families to promote child well-being and family stability, while improving the capacity of caregivers to provide a safe and permanent home for their children.</w:t>
      </w:r>
    </w:p>
    <w:p w14:paraId="735F6DA0"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the family to develop an integrated case plan that includes housing needs as well as other services needed by the family.</w:t>
      </w:r>
    </w:p>
    <w:p w14:paraId="2EFD9487"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Ensure housing retention and improve housing stability among families as a platform for ongoing engagement and family stability.</w:t>
      </w:r>
    </w:p>
    <w:p w14:paraId="5137CD3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families to devise and implement a comprehensive, family-based service plan that focuses on child safety, positive family functioning and wellness.</w:t>
      </w:r>
    </w:p>
    <w:p w14:paraId="64C7BBF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Build a network of support within the program and among tenants that focuses on trust, well-being, and social/community integration.</w:t>
      </w:r>
    </w:p>
    <w:p w14:paraId="02F3655E" w14:textId="77777777" w:rsidR="00BE3F21" w:rsidRPr="00655D8B" w:rsidRDefault="00E01CEC" w:rsidP="00E01CEC">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Advocate on behalf of parents and children to ensure they understand the</w:t>
      </w:r>
    </w:p>
    <w:p w14:paraId="5D822960" w14:textId="66DD10DF" w:rsidR="00E01CEC" w:rsidRPr="00655D8B" w:rsidRDefault="00BE3F21" w:rsidP="00BE3F21">
      <w:pPr>
        <w:ind w:left="1440"/>
        <w:jc w:val="both"/>
        <w:rPr>
          <w:rFonts w:ascii="Arial" w:hAnsi="Arial" w:cs="Arial"/>
          <w:szCs w:val="24"/>
        </w:rPr>
      </w:pPr>
      <w:r w:rsidRPr="00655D8B">
        <w:rPr>
          <w:rFonts w:ascii="Arial" w:hAnsi="Arial" w:cs="Arial"/>
          <w:szCs w:val="24"/>
        </w:rPr>
        <w:t>r</w:t>
      </w:r>
      <w:r w:rsidR="00E01CEC" w:rsidRPr="00655D8B">
        <w:rPr>
          <w:rFonts w:ascii="Arial" w:hAnsi="Arial" w:cs="Arial"/>
          <w:szCs w:val="24"/>
        </w:rPr>
        <w:t xml:space="preserve">equirements of the social services in which they are engaged and facilitate access to public benefits available to them.  </w:t>
      </w:r>
    </w:p>
    <w:p w14:paraId="657A286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Act as a liaison between parent and service provider(s) when necessary while building the capacity of the caregiver and child to communicate effectively and advocate for themselves. </w:t>
      </w:r>
    </w:p>
    <w:p w14:paraId="1A6C0FA5"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Motivate clients to seek licensed substance use disorder treatment and/or participate in recovery supports, as appropriate.  </w:t>
      </w:r>
    </w:p>
    <w:p w14:paraId="3EA0F0D4" w14:textId="77777777" w:rsidR="00E01CEC" w:rsidRPr="00655D8B" w:rsidRDefault="00E01CEC" w:rsidP="00E01CEC">
      <w:pPr>
        <w:ind w:left="720" w:hanging="720"/>
        <w:jc w:val="both"/>
        <w:rPr>
          <w:rFonts w:ascii="Arial" w:hAnsi="Arial" w:cs="Arial"/>
          <w:szCs w:val="24"/>
        </w:rPr>
      </w:pPr>
    </w:p>
    <w:p w14:paraId="3F43BE39" w14:textId="2A8933D8" w:rsidR="00E01CEC" w:rsidRPr="00655D8B" w:rsidRDefault="00E01CEC" w:rsidP="00E01CEC">
      <w:pPr>
        <w:ind w:left="720"/>
        <w:jc w:val="both"/>
        <w:rPr>
          <w:rFonts w:ascii="Arial" w:hAnsi="Arial" w:cs="Arial"/>
          <w:szCs w:val="24"/>
        </w:rPr>
      </w:pPr>
      <w:r w:rsidRPr="00655D8B">
        <w:rPr>
          <w:rFonts w:ascii="Arial" w:hAnsi="Arial" w:cs="Arial"/>
          <w:szCs w:val="24"/>
        </w:rPr>
        <w:t xml:space="preserve">A key factor in the success of this project is the development of a KFT staffing team to support families placed into housing.  Ensuring the safety, stability, and well-being of vulnerable children and families is complicated, requiring a wide range of information and practice knowledge.  One worker practicing alone with an individual caseload cannot know and do everything that needs to be done. Thus, </w:t>
      </w:r>
      <w:r w:rsidR="008C3CB4" w:rsidRPr="00655D8B">
        <w:rPr>
          <w:rFonts w:ascii="Arial" w:hAnsi="Arial" w:cs="Arial"/>
          <w:szCs w:val="24"/>
        </w:rPr>
        <w:t xml:space="preserve">the contractor shall </w:t>
      </w:r>
      <w:r w:rsidRPr="00655D8B">
        <w:rPr>
          <w:rFonts w:ascii="Arial" w:hAnsi="Arial" w:cs="Arial"/>
          <w:szCs w:val="24"/>
        </w:rPr>
        <w:t xml:space="preserve">develop and utilize interdisciplinary teams to work with families.  </w:t>
      </w:r>
      <w:r w:rsidRPr="00655D8B">
        <w:rPr>
          <w:rFonts w:ascii="Arial" w:hAnsi="Arial" w:cs="Arial"/>
          <w:szCs w:val="24"/>
        </w:rPr>
        <w:lastRenderedPageBreak/>
        <w:t>The team is a source for information, understanding, consultation, joint practice, and accountability. Each member of the team should bring a variety of skills, life experiences, and perspectives.</w:t>
      </w:r>
    </w:p>
    <w:p w14:paraId="24E555F1" w14:textId="77777777" w:rsidR="00E01CEC" w:rsidRPr="00655D8B" w:rsidRDefault="00E01CEC" w:rsidP="00E01CEC">
      <w:pPr>
        <w:ind w:left="720" w:hanging="720"/>
        <w:jc w:val="both"/>
        <w:rPr>
          <w:rFonts w:ascii="Arial" w:hAnsi="Arial" w:cs="Arial"/>
          <w:szCs w:val="24"/>
        </w:rPr>
      </w:pPr>
    </w:p>
    <w:p w14:paraId="505821EA" w14:textId="77777777" w:rsidR="00431A4F" w:rsidRPr="00655D8B" w:rsidRDefault="00431A4F" w:rsidP="00431A4F">
      <w:pPr>
        <w:ind w:firstLine="720"/>
        <w:jc w:val="both"/>
        <w:rPr>
          <w:rFonts w:ascii="Arial" w:hAnsi="Arial" w:cs="Arial"/>
          <w:b/>
          <w:bCs/>
          <w:szCs w:val="24"/>
          <w:u w:val="single"/>
        </w:rPr>
      </w:pPr>
      <w:r w:rsidRPr="00655D8B">
        <w:rPr>
          <w:rFonts w:ascii="Arial" w:hAnsi="Arial" w:cs="Arial"/>
          <w:b/>
          <w:bCs/>
          <w:szCs w:val="24"/>
          <w:u w:val="single"/>
        </w:rPr>
        <w:t>Core NJ KFT Staffing Roles</w:t>
      </w:r>
    </w:p>
    <w:p w14:paraId="6EB81ECB" w14:textId="778F5260" w:rsidR="00E26587" w:rsidRPr="00655D8B" w:rsidRDefault="00E01CEC" w:rsidP="00431A4F">
      <w:pPr>
        <w:ind w:left="720"/>
        <w:jc w:val="both"/>
        <w:rPr>
          <w:rFonts w:ascii="Arial" w:hAnsi="Arial" w:cs="Arial"/>
          <w:szCs w:val="24"/>
        </w:rPr>
      </w:pPr>
      <w:r w:rsidRPr="00655D8B">
        <w:rPr>
          <w:rFonts w:ascii="Arial" w:hAnsi="Arial" w:cs="Arial"/>
          <w:szCs w:val="24"/>
        </w:rPr>
        <w:t xml:space="preserve">Staffing needs to be reflective of the individuals to be served in the proposed program and </w:t>
      </w:r>
      <w:r w:rsidR="0029608F" w:rsidRPr="00655D8B">
        <w:rPr>
          <w:rFonts w:ascii="Arial" w:hAnsi="Arial" w:cs="Arial"/>
          <w:szCs w:val="24"/>
        </w:rPr>
        <w:t xml:space="preserve">should include the following core staffing roles: </w:t>
      </w:r>
    </w:p>
    <w:p w14:paraId="6E51A01C" w14:textId="497EE172"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Direct ser</w:t>
      </w:r>
      <w:r w:rsidR="00431A4F" w:rsidRPr="00655D8B">
        <w:rPr>
          <w:rFonts w:ascii="Arial" w:hAnsi="Arial" w:cs="Arial"/>
          <w:szCs w:val="24"/>
        </w:rPr>
        <w:t>vice</w:t>
      </w:r>
    </w:p>
    <w:p w14:paraId="7583FF7A" w14:textId="77777777" w:rsidR="00431A4F"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Practitioners (</w:t>
      </w:r>
      <w:r w:rsidR="00431A4F" w:rsidRPr="00655D8B">
        <w:rPr>
          <w:rFonts w:ascii="Arial" w:hAnsi="Arial" w:cs="Arial"/>
          <w:szCs w:val="24"/>
        </w:rPr>
        <w:t xml:space="preserve">Case Manager, </w:t>
      </w:r>
      <w:r w:rsidRPr="00655D8B">
        <w:rPr>
          <w:rFonts w:ascii="Arial" w:hAnsi="Arial" w:cs="Arial"/>
          <w:szCs w:val="24"/>
        </w:rPr>
        <w:t>Housing Specialists and Employment Specialists</w:t>
      </w:r>
      <w:r w:rsidR="00431A4F" w:rsidRPr="00655D8B">
        <w:rPr>
          <w:rFonts w:ascii="Arial" w:hAnsi="Arial" w:cs="Arial"/>
          <w:szCs w:val="24"/>
        </w:rPr>
        <w:t xml:space="preserve">, </w:t>
      </w:r>
      <w:r w:rsidR="00431A4F" w:rsidRPr="00655D8B">
        <w:rPr>
          <w:rFonts w:ascii="Arial" w:hAnsi="Arial" w:cs="Arial"/>
          <w:i/>
          <w:iCs/>
          <w:szCs w:val="24"/>
        </w:rPr>
        <w:t>as applicable</w:t>
      </w:r>
      <w:r w:rsidRPr="00655D8B">
        <w:rPr>
          <w:rFonts w:ascii="Arial" w:hAnsi="Arial" w:cs="Arial"/>
          <w:szCs w:val="24"/>
        </w:rPr>
        <w:t>)</w:t>
      </w:r>
    </w:p>
    <w:p w14:paraId="47FF0208" w14:textId="63ECD87D" w:rsidR="00E26587"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Clinicians</w:t>
      </w:r>
    </w:p>
    <w:p w14:paraId="12F82FD0" w14:textId="2E6E708F"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Indirect</w:t>
      </w:r>
      <w:r w:rsidR="00431A4F" w:rsidRPr="00655D8B">
        <w:rPr>
          <w:rFonts w:ascii="Arial" w:hAnsi="Arial" w:cs="Arial"/>
          <w:szCs w:val="24"/>
        </w:rPr>
        <w:t xml:space="preserve"> service</w:t>
      </w:r>
    </w:p>
    <w:p w14:paraId="7B13AD57" w14:textId="2FA7E449" w:rsidR="00E649E5"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Program Managers (Supervisors, Managers, or Program Directors)</w:t>
      </w:r>
    </w:p>
    <w:p w14:paraId="0D456F66" w14:textId="77777777" w:rsidR="00E649E5" w:rsidRPr="00655D8B" w:rsidRDefault="00E649E5" w:rsidP="00E649E5">
      <w:pPr>
        <w:ind w:left="1147"/>
        <w:jc w:val="both"/>
        <w:rPr>
          <w:rFonts w:ascii="Arial" w:hAnsi="Arial" w:cs="Arial"/>
          <w:szCs w:val="24"/>
        </w:rPr>
      </w:pPr>
    </w:p>
    <w:p w14:paraId="4018AD3D" w14:textId="0B56697D" w:rsidR="00E01CEC" w:rsidRPr="00655D8B" w:rsidRDefault="00E26587" w:rsidP="00E01CEC">
      <w:pPr>
        <w:ind w:left="720"/>
        <w:jc w:val="both"/>
        <w:rPr>
          <w:rFonts w:ascii="Arial" w:hAnsi="Arial" w:cs="Arial"/>
          <w:szCs w:val="24"/>
        </w:rPr>
      </w:pPr>
      <w:r w:rsidRPr="00655D8B">
        <w:rPr>
          <w:rFonts w:ascii="Arial" w:hAnsi="Arial" w:cs="Arial"/>
          <w:szCs w:val="24"/>
        </w:rPr>
        <w:t>When selecting staff, providers must identify individuals with the credentials and/or competencies to serve families facing a range of co-occurring challenges, including but not limited to substance use disorders, mental health, domestic violence, and trauma histories. Peers may also be built into an agency’s NJ KFT staffing structure.</w:t>
      </w:r>
      <w:r w:rsidR="00E649E5" w:rsidRPr="00655D8B">
        <w:rPr>
          <w:rFonts w:ascii="Arial" w:hAnsi="Arial" w:cs="Arial"/>
          <w:szCs w:val="24"/>
        </w:rPr>
        <w:t xml:space="preserve"> All NJ </w:t>
      </w:r>
      <w:r w:rsidR="00E01CEC" w:rsidRPr="00655D8B">
        <w:rPr>
          <w:rFonts w:ascii="Arial" w:hAnsi="Arial" w:cs="Arial"/>
          <w:szCs w:val="24"/>
        </w:rPr>
        <w:t xml:space="preserve">KFT staff must adopt a “whatever it takes” approach to be seen as a true source of support for the families.  </w:t>
      </w:r>
    </w:p>
    <w:p w14:paraId="14090DE0" w14:textId="77777777" w:rsidR="00F957A1" w:rsidRPr="00655D8B" w:rsidRDefault="00F957A1" w:rsidP="00E01CEC">
      <w:pPr>
        <w:ind w:left="720"/>
        <w:jc w:val="both"/>
        <w:rPr>
          <w:rFonts w:ascii="Arial" w:hAnsi="Arial" w:cs="Arial"/>
          <w:szCs w:val="24"/>
        </w:rPr>
      </w:pPr>
    </w:p>
    <w:p w14:paraId="74417774" w14:textId="0FF724BB" w:rsidR="00F957A1" w:rsidRPr="00655D8B" w:rsidRDefault="00F957A1" w:rsidP="00E01CEC">
      <w:pPr>
        <w:ind w:left="720"/>
        <w:jc w:val="both"/>
        <w:rPr>
          <w:rFonts w:ascii="Arial" w:hAnsi="Arial" w:cs="Arial"/>
          <w:szCs w:val="24"/>
        </w:rPr>
      </w:pPr>
      <w:r w:rsidRPr="00655D8B">
        <w:rPr>
          <w:rFonts w:ascii="Arial" w:hAnsi="Arial" w:cs="Arial"/>
          <w:szCs w:val="24"/>
        </w:rPr>
        <w:t xml:space="preserve">Sample job </w:t>
      </w:r>
      <w:r w:rsidR="007441DF" w:rsidRPr="00655D8B">
        <w:rPr>
          <w:rFonts w:ascii="Arial" w:hAnsi="Arial" w:cs="Arial"/>
          <w:szCs w:val="24"/>
        </w:rPr>
        <w:t>descriptions, to include credentials, can be found in the NJ KFT Program Manual.</w:t>
      </w:r>
    </w:p>
    <w:p w14:paraId="54AC7E5A" w14:textId="0DBAE371" w:rsidR="00E01CEC" w:rsidRPr="00655D8B" w:rsidRDefault="00E01CEC" w:rsidP="00D368D8">
      <w:pPr>
        <w:ind w:left="720" w:hanging="720"/>
        <w:jc w:val="both"/>
        <w:rPr>
          <w:rFonts w:ascii="Arial" w:hAnsi="Arial" w:cs="Arial"/>
          <w:b/>
          <w:bCs/>
          <w:szCs w:val="24"/>
        </w:rPr>
      </w:pPr>
    </w:p>
    <w:p w14:paraId="66CE6949" w14:textId="2283439C" w:rsidR="00CA7C0F" w:rsidRPr="00655D8B" w:rsidRDefault="00CA7C0F" w:rsidP="00D368D8">
      <w:pPr>
        <w:ind w:left="720" w:hanging="720"/>
        <w:jc w:val="both"/>
        <w:rPr>
          <w:rFonts w:ascii="Arial" w:hAnsi="Arial" w:cs="Arial"/>
          <w:b/>
          <w:bCs/>
          <w:szCs w:val="24"/>
        </w:rPr>
      </w:pPr>
      <w:r w:rsidRPr="00655D8B">
        <w:rPr>
          <w:rFonts w:ascii="Arial" w:hAnsi="Arial" w:cs="Arial"/>
          <w:szCs w:val="24"/>
        </w:rPr>
        <w:t>10)</w:t>
      </w:r>
      <w:r w:rsidRPr="00655D8B">
        <w:rPr>
          <w:rFonts w:ascii="Arial" w:hAnsi="Arial" w:cs="Arial"/>
          <w:szCs w:val="24"/>
        </w:rPr>
        <w:tab/>
      </w:r>
      <w:r w:rsidRPr="00655D8B">
        <w:rPr>
          <w:rFonts w:ascii="Arial" w:hAnsi="Arial" w:cs="Arial"/>
          <w:b/>
          <w:bCs/>
          <w:szCs w:val="24"/>
        </w:rPr>
        <w:t>The legislation and regulations relevant to this specific program, including any licensing regulations:</w:t>
      </w:r>
    </w:p>
    <w:p w14:paraId="20C583A7" w14:textId="42D93951" w:rsidR="00E01CEC" w:rsidRPr="00655D8B" w:rsidRDefault="00E01CEC" w:rsidP="00D368D8">
      <w:pPr>
        <w:ind w:left="720" w:hanging="720"/>
        <w:jc w:val="both"/>
        <w:rPr>
          <w:rFonts w:ascii="Arial" w:hAnsi="Arial" w:cs="Arial"/>
          <w:b/>
          <w:bCs/>
          <w:szCs w:val="24"/>
        </w:rPr>
      </w:pPr>
    </w:p>
    <w:p w14:paraId="5B48F533" w14:textId="1531A7B3" w:rsidR="00E01CEC" w:rsidRPr="00655D8B" w:rsidRDefault="0016114E" w:rsidP="00E01CEC">
      <w:pPr>
        <w:pStyle w:val="ListParagraph"/>
        <w:jc w:val="both"/>
        <w:rPr>
          <w:rFonts w:ascii="Arial" w:hAnsi="Arial" w:cs="Arial"/>
          <w:szCs w:val="24"/>
        </w:rPr>
      </w:pPr>
      <w:r w:rsidRPr="00655D8B">
        <w:rPr>
          <w:rFonts w:ascii="Arial" w:hAnsi="Arial" w:cs="Arial"/>
          <w:szCs w:val="24"/>
        </w:rPr>
        <w:t xml:space="preserve">The contractor </w:t>
      </w:r>
      <w:r w:rsidR="00E01CEC" w:rsidRPr="00655D8B">
        <w:rPr>
          <w:rFonts w:ascii="Arial" w:hAnsi="Arial" w:cs="Arial"/>
          <w:szCs w:val="24"/>
        </w:rPr>
        <w:t xml:space="preserve">must have access to appropriate housing units that meet HUD Housing Quality Standards as set forth in 24 CFR 982.401 and must comply with Housing Choice Voucher rules as set forth in 24 CFR and the DCA Administrative Plan. </w:t>
      </w:r>
    </w:p>
    <w:p w14:paraId="18F382AA" w14:textId="77777777" w:rsidR="00E01CEC" w:rsidRPr="00655D8B" w:rsidRDefault="00E01CEC" w:rsidP="00E01CEC">
      <w:pPr>
        <w:pStyle w:val="ListParagraph"/>
        <w:jc w:val="both"/>
        <w:rPr>
          <w:rFonts w:ascii="Arial" w:hAnsi="Arial" w:cs="Arial"/>
          <w:szCs w:val="24"/>
        </w:rPr>
      </w:pPr>
      <w:r w:rsidRPr="00655D8B">
        <w:rPr>
          <w:rFonts w:ascii="Arial" w:hAnsi="Arial" w:cs="Arial"/>
          <w:szCs w:val="24"/>
        </w:rPr>
        <w:t xml:space="preserve">   </w:t>
      </w:r>
    </w:p>
    <w:p w14:paraId="7C55BC0B" w14:textId="2705FE2F"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t>The availability for electronic, telephone, or in-person conferencing this program initiative requires:</w:t>
      </w:r>
    </w:p>
    <w:p w14:paraId="2692B918" w14:textId="77777777" w:rsidR="00855F70" w:rsidRPr="00655D8B" w:rsidRDefault="00855F70" w:rsidP="001D595E">
      <w:pPr>
        <w:ind w:left="720"/>
        <w:rPr>
          <w:rFonts w:ascii="Arial" w:hAnsi="Arial" w:cs="Arial"/>
          <w:szCs w:val="24"/>
        </w:rPr>
      </w:pPr>
    </w:p>
    <w:p w14:paraId="78272F2D" w14:textId="02BB01BE" w:rsidR="00855F70" w:rsidRPr="00655D8B" w:rsidRDefault="00855F70" w:rsidP="00855F70">
      <w:pPr>
        <w:shd w:val="clear" w:color="auto" w:fill="FFFFFF"/>
        <w:ind w:left="720"/>
        <w:rPr>
          <w:rFonts w:ascii="Arial" w:hAnsi="Arial" w:cs="Arial"/>
          <w:szCs w:val="24"/>
        </w:rPr>
      </w:pPr>
      <w:r w:rsidRPr="00655D8B">
        <w:rPr>
          <w:rFonts w:ascii="Arial" w:hAnsi="Arial" w:cs="Arial"/>
          <w:szCs w:val="24"/>
        </w:rPr>
        <w:t xml:space="preserve">OOH facilitates </w:t>
      </w:r>
      <w:r w:rsidR="00E11B92" w:rsidRPr="00655D8B">
        <w:rPr>
          <w:rFonts w:ascii="Arial" w:hAnsi="Arial" w:cs="Arial"/>
          <w:szCs w:val="24"/>
        </w:rPr>
        <w:t xml:space="preserve">various </w:t>
      </w:r>
      <w:r w:rsidRPr="00655D8B">
        <w:rPr>
          <w:rFonts w:ascii="Arial" w:hAnsi="Arial" w:cs="Arial"/>
          <w:szCs w:val="24"/>
        </w:rPr>
        <w:t>team meetings with NJ KFT Providers. These includes individual and peer discussions that focus on emerging service trends, program development, contracting and other functions related to program implementation</w:t>
      </w:r>
      <w:r w:rsidR="00E11B92" w:rsidRPr="00655D8B">
        <w:rPr>
          <w:rFonts w:ascii="Arial" w:hAnsi="Arial" w:cs="Arial"/>
          <w:szCs w:val="24"/>
        </w:rPr>
        <w:t xml:space="preserve"> (data management, case consultations etc.)</w:t>
      </w:r>
    </w:p>
    <w:p w14:paraId="02B6E5A9" w14:textId="77777777" w:rsidR="00E96B1D" w:rsidRPr="00655D8B" w:rsidRDefault="00E96B1D" w:rsidP="00855F70">
      <w:pPr>
        <w:shd w:val="clear" w:color="auto" w:fill="FFFFFF"/>
        <w:ind w:left="720"/>
        <w:rPr>
          <w:rFonts w:ascii="Arial" w:hAnsi="Arial" w:cs="Arial"/>
          <w:szCs w:val="24"/>
        </w:rPr>
      </w:pPr>
    </w:p>
    <w:p w14:paraId="0293B8DA" w14:textId="51B6D86E" w:rsidR="00855F70" w:rsidRPr="00655D8B" w:rsidRDefault="00E96B1D" w:rsidP="001D595E">
      <w:pPr>
        <w:ind w:left="720"/>
        <w:rPr>
          <w:rFonts w:ascii="Arial" w:hAnsi="Arial" w:cs="Arial"/>
          <w:szCs w:val="24"/>
        </w:rPr>
      </w:pPr>
      <w:r w:rsidRPr="00655D8B">
        <w:rPr>
          <w:rFonts w:ascii="Arial" w:hAnsi="Arial" w:cs="Arial"/>
          <w:szCs w:val="24"/>
        </w:rPr>
        <w:t>The Provider conducts and participates in ongoing case conferences with CP&amp;P and other community providers to ensure coordinated planning for the family and an integration of services and resources.</w:t>
      </w:r>
    </w:p>
    <w:p w14:paraId="16B958E6" w14:textId="77777777" w:rsidR="00CA7C0F" w:rsidRPr="00655D8B" w:rsidRDefault="00CA7C0F" w:rsidP="00CA7C0F">
      <w:pPr>
        <w:ind w:left="720" w:hanging="720"/>
        <w:jc w:val="both"/>
        <w:rPr>
          <w:rFonts w:ascii="Arial" w:hAnsi="Arial" w:cs="Arial"/>
          <w:szCs w:val="24"/>
        </w:rPr>
      </w:pPr>
    </w:p>
    <w:p w14:paraId="5BCD980A" w14:textId="7C28C58A"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lastRenderedPageBreak/>
        <w:t>The required partnerships/collaborations with stakeholders that will contribute to the success of this initiative:</w:t>
      </w:r>
    </w:p>
    <w:p w14:paraId="4BDFC63C" w14:textId="798BF50A" w:rsidR="00CA7C0F" w:rsidRPr="00655D8B" w:rsidRDefault="00CA7C0F" w:rsidP="00CA7C0F">
      <w:pPr>
        <w:pStyle w:val="ListParagraph"/>
        <w:jc w:val="both"/>
        <w:rPr>
          <w:rFonts w:ascii="Arial" w:hAnsi="Arial" w:cs="Arial"/>
          <w:b/>
          <w:bCs/>
          <w:szCs w:val="24"/>
        </w:rPr>
      </w:pPr>
    </w:p>
    <w:p w14:paraId="470EC702"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The needs of vulnerable families cannot be met by one public service system. NJ KFT teams must consider the holistic needs of families and collaborate with families themselves, as well as multiple services, professionals, and systems to knit together services that are flexible and responsive. </w:t>
      </w:r>
    </w:p>
    <w:p w14:paraId="11EF985F" w14:textId="77777777" w:rsidR="004A6507" w:rsidRPr="00655D8B" w:rsidRDefault="004A6507" w:rsidP="00CA7C0F">
      <w:pPr>
        <w:pStyle w:val="ListParagraph"/>
        <w:jc w:val="both"/>
        <w:rPr>
          <w:rFonts w:ascii="Arial" w:hAnsi="Arial" w:cs="Arial"/>
          <w:szCs w:val="24"/>
        </w:rPr>
      </w:pPr>
    </w:p>
    <w:p w14:paraId="323DE42C"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Providers with established partnerships and experience working collaboratively to serve families are well-positioned to take on the NJ KFT approach. </w:t>
      </w:r>
    </w:p>
    <w:p w14:paraId="121156CC" w14:textId="77777777" w:rsidR="004A6507" w:rsidRPr="00655D8B" w:rsidRDefault="004A6507" w:rsidP="00CA7C0F">
      <w:pPr>
        <w:pStyle w:val="ListParagraph"/>
        <w:jc w:val="both"/>
        <w:rPr>
          <w:rFonts w:ascii="Arial" w:hAnsi="Arial" w:cs="Arial"/>
          <w:szCs w:val="24"/>
        </w:rPr>
      </w:pPr>
    </w:p>
    <w:p w14:paraId="09447D78" w14:textId="021FD03D" w:rsidR="00E01CEC" w:rsidRPr="00655D8B" w:rsidRDefault="004A6507" w:rsidP="00CA7C0F">
      <w:pPr>
        <w:pStyle w:val="ListParagraph"/>
        <w:jc w:val="both"/>
        <w:rPr>
          <w:rFonts w:ascii="Arial" w:hAnsi="Arial" w:cs="Arial"/>
          <w:szCs w:val="24"/>
        </w:rPr>
      </w:pPr>
      <w:r w:rsidRPr="00655D8B">
        <w:rPr>
          <w:rFonts w:ascii="Arial" w:hAnsi="Arial" w:cs="Arial"/>
          <w:szCs w:val="24"/>
        </w:rPr>
        <w:t>Stakeholder collaborations must have a shared focus on family success across all partners. As such, planful collaboration is an important activity for NJ KFT teams when working with other stakeholder partners to support families. The following are considerations for working with various stakeholder partners to implement NJ KFT. While not intended to be an exhaustive list, the partnerships</w:t>
      </w:r>
      <w:r w:rsidR="00621274" w:rsidRPr="00655D8B">
        <w:rPr>
          <w:rFonts w:ascii="Arial" w:hAnsi="Arial" w:cs="Arial"/>
          <w:szCs w:val="24"/>
        </w:rPr>
        <w:t xml:space="preserve"> highlighted below </w:t>
      </w:r>
      <w:r w:rsidRPr="00655D8B">
        <w:rPr>
          <w:rFonts w:ascii="Arial" w:hAnsi="Arial" w:cs="Arial"/>
          <w:szCs w:val="24"/>
        </w:rPr>
        <w:t>are considered central to supporting family success.</w:t>
      </w:r>
    </w:p>
    <w:p w14:paraId="1C508DB5" w14:textId="77777777" w:rsidR="004A6507" w:rsidRPr="00655D8B" w:rsidRDefault="004A6507" w:rsidP="00CA7C0F">
      <w:pPr>
        <w:pStyle w:val="ListParagraph"/>
        <w:jc w:val="both"/>
        <w:rPr>
          <w:rFonts w:ascii="Arial" w:hAnsi="Arial" w:cs="Arial"/>
          <w:szCs w:val="24"/>
        </w:rPr>
      </w:pPr>
    </w:p>
    <w:p w14:paraId="4CCEB036" w14:textId="0EDC5972" w:rsidR="004A6507" w:rsidRPr="00655D8B" w:rsidRDefault="0077640A" w:rsidP="00DB17BE">
      <w:pPr>
        <w:pStyle w:val="ListParagraph"/>
        <w:numPr>
          <w:ilvl w:val="0"/>
          <w:numId w:val="23"/>
        </w:numPr>
        <w:jc w:val="both"/>
        <w:rPr>
          <w:rFonts w:ascii="Arial" w:hAnsi="Arial" w:cs="Arial"/>
          <w:szCs w:val="24"/>
        </w:rPr>
      </w:pPr>
      <w:r w:rsidRPr="00655D8B">
        <w:rPr>
          <w:rFonts w:ascii="Arial" w:hAnsi="Arial" w:cs="Arial"/>
          <w:szCs w:val="24"/>
        </w:rPr>
        <w:t xml:space="preserve">Youth and </w:t>
      </w:r>
      <w:r w:rsidR="00103D89" w:rsidRPr="00655D8B">
        <w:rPr>
          <w:rFonts w:ascii="Arial" w:hAnsi="Arial" w:cs="Arial"/>
          <w:szCs w:val="24"/>
        </w:rPr>
        <w:t>Families</w:t>
      </w:r>
    </w:p>
    <w:p w14:paraId="60377587" w14:textId="3FBCB822"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State Departments and Agencies (D</w:t>
      </w:r>
      <w:r w:rsidR="0077640A" w:rsidRPr="00655D8B">
        <w:rPr>
          <w:rFonts w:ascii="Arial" w:hAnsi="Arial" w:cs="Arial"/>
          <w:szCs w:val="24"/>
        </w:rPr>
        <w:t xml:space="preserve">epartment of </w:t>
      </w:r>
      <w:r w:rsidRPr="00655D8B">
        <w:rPr>
          <w:rFonts w:ascii="Arial" w:hAnsi="Arial" w:cs="Arial"/>
          <w:szCs w:val="24"/>
        </w:rPr>
        <w:t>C</w:t>
      </w:r>
      <w:r w:rsidR="0077640A" w:rsidRPr="00655D8B">
        <w:rPr>
          <w:rFonts w:ascii="Arial" w:hAnsi="Arial" w:cs="Arial"/>
          <w:szCs w:val="24"/>
        </w:rPr>
        <w:t xml:space="preserve">ommunity </w:t>
      </w:r>
      <w:r w:rsidRPr="00655D8B">
        <w:rPr>
          <w:rFonts w:ascii="Arial" w:hAnsi="Arial" w:cs="Arial"/>
          <w:szCs w:val="24"/>
        </w:rPr>
        <w:t>A</w:t>
      </w:r>
      <w:r w:rsidR="0077640A" w:rsidRPr="00655D8B">
        <w:rPr>
          <w:rFonts w:ascii="Arial" w:hAnsi="Arial" w:cs="Arial"/>
          <w:szCs w:val="24"/>
        </w:rPr>
        <w:t xml:space="preserve">ffairs (DCA), Department of Labor (DOL) </w:t>
      </w:r>
      <w:r w:rsidRPr="00655D8B">
        <w:rPr>
          <w:rFonts w:ascii="Arial" w:hAnsi="Arial" w:cs="Arial"/>
          <w:szCs w:val="24"/>
        </w:rPr>
        <w:t>and Other Departments)</w:t>
      </w:r>
    </w:p>
    <w:p w14:paraId="33E5E630" w14:textId="3F4E856C"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Landlords and Housing Developers</w:t>
      </w:r>
    </w:p>
    <w:p w14:paraId="2013F990" w14:textId="6459BEE5"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Community Partners</w:t>
      </w:r>
    </w:p>
    <w:p w14:paraId="6BB999C4" w14:textId="6A51A879"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DCP&amp;P</w:t>
      </w:r>
    </w:p>
    <w:p w14:paraId="680FE789" w14:textId="77777777" w:rsidR="004A6507" w:rsidRPr="00655D8B" w:rsidRDefault="004A6507" w:rsidP="00CA7C0F">
      <w:pPr>
        <w:pStyle w:val="ListParagraph"/>
        <w:jc w:val="both"/>
        <w:rPr>
          <w:rFonts w:ascii="Arial" w:hAnsi="Arial" w:cs="Arial"/>
          <w:b/>
          <w:bCs/>
          <w:szCs w:val="24"/>
        </w:rPr>
      </w:pPr>
    </w:p>
    <w:p w14:paraId="3457816F" w14:textId="77777777"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data collection systems this program initiative requires:</w:t>
      </w:r>
    </w:p>
    <w:p w14:paraId="1C0D4CBA" w14:textId="5E04B740" w:rsidR="00CA7C0F" w:rsidRPr="00655D8B" w:rsidRDefault="00CA7C0F" w:rsidP="00CA7C0F">
      <w:pPr>
        <w:pStyle w:val="ListParagraph"/>
        <w:rPr>
          <w:rFonts w:ascii="Arial" w:hAnsi="Arial" w:cs="Arial"/>
          <w:b/>
          <w:bCs/>
          <w:szCs w:val="24"/>
        </w:rPr>
      </w:pPr>
    </w:p>
    <w:p w14:paraId="6D8B43D3" w14:textId="4452B6C5" w:rsidR="00E01CEC" w:rsidRPr="00655D8B" w:rsidRDefault="000670B0" w:rsidP="00E01CEC">
      <w:pPr>
        <w:pStyle w:val="ListParagraph"/>
        <w:jc w:val="both"/>
        <w:rPr>
          <w:rFonts w:ascii="Arial" w:hAnsi="Arial" w:cs="Arial"/>
          <w:szCs w:val="24"/>
        </w:rPr>
      </w:pPr>
      <w:r w:rsidRPr="00655D8B">
        <w:rPr>
          <w:rFonts w:ascii="Arial" w:hAnsi="Arial" w:cs="Arial"/>
          <w:szCs w:val="24"/>
        </w:rPr>
        <w:t>Data collection systems provided by DCF and is no cost to Provider agencies include</w:t>
      </w:r>
      <w:r w:rsidR="00D829A5" w:rsidRPr="00655D8B">
        <w:rPr>
          <w:rFonts w:ascii="Arial" w:hAnsi="Arial" w:cs="Arial"/>
          <w:szCs w:val="24"/>
        </w:rPr>
        <w:t>s, but isn’t limited to:</w:t>
      </w:r>
      <w:r w:rsidRPr="00655D8B">
        <w:rPr>
          <w:rFonts w:ascii="Arial" w:hAnsi="Arial" w:cs="Arial"/>
          <w:szCs w:val="24"/>
        </w:rPr>
        <w:t xml:space="preserve"> MS Excel, Survey Monkey, myNewJersey Document Library</w:t>
      </w:r>
      <w:r w:rsidR="00D829A5" w:rsidRPr="00655D8B">
        <w:rPr>
          <w:rFonts w:ascii="Arial" w:hAnsi="Arial" w:cs="Arial"/>
          <w:szCs w:val="24"/>
        </w:rPr>
        <w:t xml:space="preserve">. These systems are </w:t>
      </w:r>
      <w:r w:rsidR="00BA33EC" w:rsidRPr="00655D8B">
        <w:rPr>
          <w:rFonts w:ascii="Arial" w:hAnsi="Arial" w:cs="Arial"/>
          <w:szCs w:val="24"/>
        </w:rPr>
        <w:t>utilized to support data management, reporting and evaluation processes.</w:t>
      </w:r>
    </w:p>
    <w:p w14:paraId="68B8E5A3" w14:textId="77777777" w:rsidR="00E01CEC" w:rsidRPr="00655D8B" w:rsidRDefault="00E01CEC" w:rsidP="00CA7C0F">
      <w:pPr>
        <w:pStyle w:val="ListParagraph"/>
        <w:rPr>
          <w:rFonts w:ascii="Arial" w:hAnsi="Arial" w:cs="Arial"/>
          <w:b/>
          <w:bCs/>
          <w:szCs w:val="24"/>
        </w:rPr>
      </w:pPr>
    </w:p>
    <w:p w14:paraId="36ED7266" w14:textId="1EE3B63B"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assessment and evaluation tools this program initiative requires:</w:t>
      </w:r>
    </w:p>
    <w:p w14:paraId="325C4419" w14:textId="77777777" w:rsidR="00CA7C0F" w:rsidRPr="00655D8B" w:rsidRDefault="00CA7C0F" w:rsidP="00CA7C0F">
      <w:pPr>
        <w:pStyle w:val="ListParagraph"/>
        <w:jc w:val="both"/>
        <w:rPr>
          <w:rFonts w:ascii="Arial" w:hAnsi="Arial" w:cs="Arial"/>
          <w:b/>
          <w:bCs/>
          <w:szCs w:val="24"/>
        </w:rPr>
      </w:pPr>
    </w:p>
    <w:p w14:paraId="1F2D4BC4" w14:textId="77777777" w:rsidR="00E01CEC" w:rsidRPr="00655D8B" w:rsidRDefault="00E01CEC" w:rsidP="00E01CEC">
      <w:pPr>
        <w:pStyle w:val="ListParagraph"/>
        <w:jc w:val="both"/>
        <w:rPr>
          <w:rFonts w:ascii="Arial" w:hAnsi="Arial" w:cs="Arial"/>
          <w:bCs/>
          <w:szCs w:val="24"/>
        </w:rPr>
      </w:pPr>
      <w:r w:rsidRPr="00655D8B">
        <w:rPr>
          <w:rFonts w:ascii="Arial" w:hAnsi="Arial" w:cs="Arial"/>
          <w:szCs w:val="24"/>
        </w:rPr>
        <w:t>DCF requires the use of standardized assessment and evaluation tools and r</w:t>
      </w:r>
      <w:r w:rsidRPr="00655D8B">
        <w:rPr>
          <w:rFonts w:ascii="Arial" w:hAnsi="Arial" w:cs="Arial"/>
          <w:bCs/>
          <w:szCs w:val="24"/>
        </w:rPr>
        <w:t xml:space="preserve">eserves the right to determine the standard screening and/or assessment tool that will be utilized in counties.  </w:t>
      </w:r>
    </w:p>
    <w:p w14:paraId="47A90D1A" w14:textId="77777777" w:rsidR="002367C2" w:rsidRPr="00655D8B" w:rsidRDefault="002367C2" w:rsidP="00E01CEC">
      <w:pPr>
        <w:pStyle w:val="ListParagraph"/>
        <w:jc w:val="both"/>
        <w:rPr>
          <w:rFonts w:ascii="Arial" w:hAnsi="Arial" w:cs="Arial"/>
          <w:bCs/>
          <w:szCs w:val="24"/>
        </w:rPr>
      </w:pPr>
    </w:p>
    <w:p w14:paraId="12B683A8" w14:textId="4AEFA4C7" w:rsidR="001A38E4" w:rsidRPr="00655D8B" w:rsidRDefault="002367C2" w:rsidP="00E01CEC">
      <w:pPr>
        <w:pStyle w:val="ListParagraph"/>
        <w:jc w:val="both"/>
        <w:rPr>
          <w:rFonts w:ascii="Arial" w:hAnsi="Arial" w:cs="Arial"/>
          <w:szCs w:val="24"/>
        </w:rPr>
      </w:pPr>
      <w:r w:rsidRPr="00655D8B">
        <w:rPr>
          <w:rFonts w:ascii="Arial" w:hAnsi="Arial" w:cs="Arial"/>
          <w:szCs w:val="24"/>
        </w:rPr>
        <w:t>Providers are required to complete</w:t>
      </w:r>
      <w:r w:rsidR="00A56590" w:rsidRPr="00655D8B">
        <w:rPr>
          <w:rFonts w:ascii="Arial" w:hAnsi="Arial" w:cs="Arial"/>
          <w:szCs w:val="24"/>
        </w:rPr>
        <w:t xml:space="preserve"> </w:t>
      </w:r>
      <w:r w:rsidRPr="00655D8B">
        <w:rPr>
          <w:rFonts w:ascii="Arial" w:hAnsi="Arial" w:cs="Arial"/>
          <w:szCs w:val="24"/>
        </w:rPr>
        <w:t>standardized assessment tools</w:t>
      </w:r>
      <w:r w:rsidR="001A38E4" w:rsidRPr="00655D8B">
        <w:rPr>
          <w:rFonts w:ascii="Arial" w:hAnsi="Arial" w:cs="Arial"/>
          <w:szCs w:val="24"/>
        </w:rPr>
        <w:t>,</w:t>
      </w:r>
      <w:r w:rsidRPr="00655D8B">
        <w:rPr>
          <w:rFonts w:ascii="Arial" w:hAnsi="Arial" w:cs="Arial"/>
          <w:szCs w:val="24"/>
        </w:rPr>
        <w:t xml:space="preserve"> within designated timeframes, explaining to the family what is hoped to </w:t>
      </w:r>
      <w:r w:rsidR="001A38E4" w:rsidRPr="00655D8B">
        <w:rPr>
          <w:rFonts w:ascii="Arial" w:hAnsi="Arial" w:cs="Arial"/>
          <w:szCs w:val="24"/>
        </w:rPr>
        <w:t xml:space="preserve">be </w:t>
      </w:r>
      <w:r w:rsidRPr="00655D8B">
        <w:rPr>
          <w:rFonts w:ascii="Arial" w:hAnsi="Arial" w:cs="Arial"/>
          <w:szCs w:val="24"/>
        </w:rPr>
        <w:t>learn</w:t>
      </w:r>
      <w:r w:rsidR="001A38E4" w:rsidRPr="00655D8B">
        <w:rPr>
          <w:rFonts w:ascii="Arial" w:hAnsi="Arial" w:cs="Arial"/>
          <w:szCs w:val="24"/>
        </w:rPr>
        <w:t>ed</w:t>
      </w:r>
      <w:r w:rsidRPr="00655D8B">
        <w:rPr>
          <w:rFonts w:ascii="Arial" w:hAnsi="Arial" w:cs="Arial"/>
          <w:szCs w:val="24"/>
        </w:rPr>
        <w:t xml:space="preserve"> from them. </w:t>
      </w:r>
      <w:r w:rsidR="003153D0" w:rsidRPr="00655D8B">
        <w:rPr>
          <w:rFonts w:ascii="Arial" w:hAnsi="Arial" w:cs="Arial"/>
          <w:szCs w:val="24"/>
        </w:rPr>
        <w:t xml:space="preserve">It is expected for assessment </w:t>
      </w:r>
      <w:r w:rsidR="001A38E4" w:rsidRPr="00655D8B">
        <w:rPr>
          <w:rFonts w:ascii="Arial" w:hAnsi="Arial" w:cs="Arial"/>
          <w:szCs w:val="24"/>
        </w:rPr>
        <w:t xml:space="preserve">results </w:t>
      </w:r>
      <w:r w:rsidR="003153D0" w:rsidRPr="00655D8B">
        <w:rPr>
          <w:rFonts w:ascii="Arial" w:hAnsi="Arial" w:cs="Arial"/>
          <w:szCs w:val="24"/>
        </w:rPr>
        <w:t xml:space="preserve">to be recorded in </w:t>
      </w:r>
      <w:r w:rsidR="001A38E4" w:rsidRPr="00655D8B">
        <w:rPr>
          <w:rFonts w:ascii="Arial" w:hAnsi="Arial" w:cs="Arial"/>
          <w:szCs w:val="24"/>
        </w:rPr>
        <w:t>nonjudgmental language.</w:t>
      </w:r>
    </w:p>
    <w:p w14:paraId="4FB5747D" w14:textId="77777777" w:rsidR="001A38E4" w:rsidRPr="00655D8B" w:rsidRDefault="001A38E4" w:rsidP="001A38E4">
      <w:pPr>
        <w:pStyle w:val="ListParagraph"/>
        <w:jc w:val="both"/>
        <w:rPr>
          <w:rFonts w:ascii="Arial" w:hAnsi="Arial" w:cs="Arial"/>
          <w:szCs w:val="24"/>
        </w:rPr>
      </w:pPr>
    </w:p>
    <w:p w14:paraId="69E5468C" w14:textId="2848B63A" w:rsidR="001A38E4" w:rsidRPr="00655D8B" w:rsidRDefault="001A38E4" w:rsidP="001A38E4">
      <w:pPr>
        <w:pStyle w:val="ListParagraph"/>
        <w:jc w:val="both"/>
        <w:rPr>
          <w:rFonts w:ascii="Arial" w:hAnsi="Arial" w:cs="Arial"/>
          <w:szCs w:val="24"/>
        </w:rPr>
      </w:pPr>
      <w:r w:rsidRPr="00655D8B">
        <w:rPr>
          <w:rFonts w:ascii="Arial" w:hAnsi="Arial" w:cs="Arial"/>
          <w:szCs w:val="24"/>
        </w:rPr>
        <w:t>Standard</w:t>
      </w:r>
      <w:r w:rsidR="000B40BE" w:rsidRPr="00655D8B">
        <w:rPr>
          <w:rFonts w:ascii="Arial" w:hAnsi="Arial" w:cs="Arial"/>
          <w:szCs w:val="24"/>
        </w:rPr>
        <w:t xml:space="preserve">ized </w:t>
      </w:r>
      <w:r w:rsidRPr="00655D8B">
        <w:rPr>
          <w:rFonts w:ascii="Arial" w:hAnsi="Arial" w:cs="Arial"/>
          <w:szCs w:val="24"/>
        </w:rPr>
        <w:t>t</w:t>
      </w:r>
      <w:r w:rsidR="002367C2" w:rsidRPr="00655D8B">
        <w:rPr>
          <w:rFonts w:ascii="Arial" w:hAnsi="Arial" w:cs="Arial"/>
          <w:szCs w:val="24"/>
        </w:rPr>
        <w:t>ools</w:t>
      </w:r>
      <w:r w:rsidR="000B40BE" w:rsidRPr="00655D8B">
        <w:rPr>
          <w:rFonts w:ascii="Arial" w:hAnsi="Arial" w:cs="Arial"/>
          <w:szCs w:val="24"/>
        </w:rPr>
        <w:t xml:space="preserve"> utilized throughout the NJ KFT intervention</w:t>
      </w:r>
      <w:r w:rsidR="002367C2" w:rsidRPr="00655D8B">
        <w:rPr>
          <w:rFonts w:ascii="Arial" w:hAnsi="Arial" w:cs="Arial"/>
          <w:szCs w:val="24"/>
        </w:rPr>
        <w:t xml:space="preserve"> may include: </w:t>
      </w:r>
    </w:p>
    <w:p w14:paraId="46330177" w14:textId="4191AA1D"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Bio-psychosocial assessmen</w:t>
      </w:r>
      <w:r w:rsidR="001A38E4" w:rsidRPr="00655D8B">
        <w:rPr>
          <w:rFonts w:ascii="Arial" w:hAnsi="Arial" w:cs="Arial"/>
          <w:szCs w:val="24"/>
        </w:rPr>
        <w:t>ts</w:t>
      </w:r>
    </w:p>
    <w:p w14:paraId="30F2F9EC" w14:textId="669FEA18"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Modified Arizona Self-Sufficiency Matrix</w:t>
      </w:r>
      <w:r w:rsidR="000B40BE" w:rsidRPr="00655D8B">
        <w:rPr>
          <w:rFonts w:ascii="Arial" w:hAnsi="Arial" w:cs="Arial"/>
          <w:szCs w:val="24"/>
        </w:rPr>
        <w:t xml:space="preserve"> (ASSM)</w:t>
      </w:r>
    </w:p>
    <w:p w14:paraId="1B9FD43C" w14:textId="357D7521" w:rsidR="00CF30A7" w:rsidRPr="00655D8B" w:rsidRDefault="00560862" w:rsidP="00DB17BE">
      <w:pPr>
        <w:pStyle w:val="ListParagraph"/>
        <w:numPr>
          <w:ilvl w:val="0"/>
          <w:numId w:val="24"/>
        </w:numPr>
        <w:jc w:val="both"/>
        <w:rPr>
          <w:rFonts w:ascii="Arial" w:hAnsi="Arial" w:cs="Arial"/>
          <w:szCs w:val="24"/>
        </w:rPr>
      </w:pPr>
      <w:r w:rsidRPr="00655D8B">
        <w:rPr>
          <w:rFonts w:ascii="Arial" w:hAnsi="Arial" w:cs="Arial"/>
          <w:szCs w:val="24"/>
        </w:rPr>
        <w:lastRenderedPageBreak/>
        <w:t xml:space="preserve">NJ KFT </w:t>
      </w:r>
      <w:r w:rsidR="00CF30A7" w:rsidRPr="00655D8B">
        <w:rPr>
          <w:rFonts w:ascii="Arial" w:hAnsi="Arial" w:cs="Arial"/>
          <w:szCs w:val="24"/>
        </w:rPr>
        <w:t>Moving On Acuity Index</w:t>
      </w:r>
    </w:p>
    <w:p w14:paraId="2B8D5A66" w14:textId="6415EE11" w:rsidR="00CF30A7" w:rsidRPr="00655D8B" w:rsidRDefault="00CF30A7" w:rsidP="00DB17BE">
      <w:pPr>
        <w:pStyle w:val="ListParagraph"/>
        <w:numPr>
          <w:ilvl w:val="0"/>
          <w:numId w:val="24"/>
        </w:numPr>
        <w:jc w:val="both"/>
        <w:rPr>
          <w:rFonts w:ascii="Arial" w:hAnsi="Arial" w:cs="Arial"/>
          <w:szCs w:val="24"/>
        </w:rPr>
      </w:pPr>
      <w:r w:rsidRPr="00655D8B">
        <w:rPr>
          <w:rFonts w:ascii="Arial" w:hAnsi="Arial" w:cs="Arial"/>
          <w:szCs w:val="24"/>
        </w:rPr>
        <w:t>NJ KFT Fidelity Tool</w:t>
      </w:r>
    </w:p>
    <w:p w14:paraId="2FE450D3" w14:textId="0C37F7D3" w:rsidR="002367C2"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 xml:space="preserve">NJ KFT Baseline Survey and Services Survey </w:t>
      </w:r>
    </w:p>
    <w:p w14:paraId="115EE432" w14:textId="14D5BFC6" w:rsidR="003670B9" w:rsidRPr="00655D8B" w:rsidRDefault="003670B9" w:rsidP="003670B9">
      <w:pPr>
        <w:pStyle w:val="ListParagraph"/>
        <w:ind w:left="1440"/>
        <w:jc w:val="both"/>
        <w:rPr>
          <w:rFonts w:ascii="Arial" w:hAnsi="Arial" w:cs="Arial"/>
          <w:szCs w:val="24"/>
        </w:rPr>
      </w:pPr>
    </w:p>
    <w:p w14:paraId="6B0EAEF3" w14:textId="77777777" w:rsidR="00E01CEC" w:rsidRPr="00655D8B" w:rsidRDefault="00E01CEC" w:rsidP="00E01CEC">
      <w:pPr>
        <w:ind w:left="1530" w:hanging="810"/>
        <w:jc w:val="both"/>
        <w:rPr>
          <w:rFonts w:ascii="Arial" w:hAnsi="Arial" w:cs="Arial"/>
          <w:szCs w:val="24"/>
        </w:rPr>
      </w:pPr>
    </w:p>
    <w:p w14:paraId="4670A911" w14:textId="653EA977" w:rsidR="00246F7A" w:rsidRPr="00655D8B" w:rsidRDefault="00C512B8" w:rsidP="00DB17BE">
      <w:pPr>
        <w:numPr>
          <w:ilvl w:val="0"/>
          <w:numId w:val="4"/>
        </w:numPr>
        <w:ind w:left="0"/>
        <w:rPr>
          <w:rFonts w:ascii="Arial" w:hAnsi="Arial" w:cs="Arial"/>
          <w:b/>
          <w:bCs/>
          <w:szCs w:val="24"/>
        </w:rPr>
      </w:pPr>
      <w:r w:rsidRPr="00655D8B">
        <w:rPr>
          <w:rFonts w:ascii="Arial" w:hAnsi="Arial" w:cs="Arial"/>
          <w:b/>
          <w:bCs/>
          <w:szCs w:val="24"/>
        </w:rPr>
        <w:t>Out</w:t>
      </w:r>
      <w:r w:rsidR="00EA77F0" w:rsidRPr="00655D8B">
        <w:rPr>
          <w:rFonts w:ascii="Arial" w:hAnsi="Arial" w:cs="Arial"/>
          <w:b/>
          <w:bCs/>
          <w:szCs w:val="24"/>
        </w:rPr>
        <w:t>come</w:t>
      </w:r>
      <w:r w:rsidRPr="00655D8B">
        <w:rPr>
          <w:rFonts w:ascii="Arial" w:hAnsi="Arial" w:cs="Arial"/>
          <w:b/>
          <w:bCs/>
          <w:szCs w:val="24"/>
        </w:rPr>
        <w:t>s</w:t>
      </w:r>
      <w:r w:rsidR="00A74A5E" w:rsidRPr="00655D8B">
        <w:rPr>
          <w:rFonts w:ascii="Arial" w:hAnsi="Arial" w:cs="Arial"/>
          <w:b/>
          <w:bCs/>
          <w:szCs w:val="24"/>
        </w:rPr>
        <w:t xml:space="preserve"> -</w:t>
      </w:r>
      <w:r w:rsidR="00EA77F0" w:rsidRPr="00655D8B">
        <w:rPr>
          <w:rFonts w:ascii="Arial" w:hAnsi="Arial" w:cs="Arial"/>
          <w:b/>
          <w:bCs/>
          <w:szCs w:val="24"/>
        </w:rPr>
        <w:t xml:space="preserve"> The below describes the evaluations, outcomes, information technology, data collection, and reporting required of </w:t>
      </w:r>
      <w:r w:rsidR="00D103D1" w:rsidRPr="00655D8B">
        <w:rPr>
          <w:rFonts w:ascii="Arial" w:hAnsi="Arial" w:cs="Arial"/>
          <w:b/>
          <w:bCs/>
          <w:szCs w:val="24"/>
        </w:rPr>
        <w:t xml:space="preserve">the </w:t>
      </w:r>
      <w:r w:rsidR="00A8234B" w:rsidRPr="00655D8B">
        <w:rPr>
          <w:rFonts w:ascii="Arial" w:hAnsi="Arial" w:cs="Arial"/>
          <w:b/>
          <w:bCs/>
          <w:szCs w:val="24"/>
        </w:rPr>
        <w:t>contractor</w:t>
      </w:r>
      <w:r w:rsidR="00EA77F0" w:rsidRPr="00655D8B">
        <w:rPr>
          <w:rFonts w:ascii="Arial" w:hAnsi="Arial" w:cs="Arial"/>
          <w:b/>
          <w:bCs/>
          <w:szCs w:val="24"/>
        </w:rPr>
        <w:t xml:space="preserve"> for this program. </w:t>
      </w:r>
    </w:p>
    <w:p w14:paraId="4B0B746D" w14:textId="77777777" w:rsidR="00246F7A" w:rsidRPr="00655D8B" w:rsidRDefault="00246F7A" w:rsidP="00267081">
      <w:pPr>
        <w:rPr>
          <w:rFonts w:ascii="Arial" w:hAnsi="Arial" w:cs="Arial"/>
          <w:szCs w:val="24"/>
        </w:rPr>
      </w:pPr>
    </w:p>
    <w:p w14:paraId="3850A179" w14:textId="62DF286D" w:rsidR="00246F7A" w:rsidRPr="00655D8B" w:rsidRDefault="00246F7A" w:rsidP="003D2647">
      <w:pPr>
        <w:ind w:left="360" w:hanging="360"/>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B5426A" w:rsidRPr="00655D8B">
        <w:rPr>
          <w:rFonts w:ascii="Arial" w:hAnsi="Arial" w:cs="Arial"/>
          <w:szCs w:val="24"/>
        </w:rPr>
        <w:tab/>
      </w:r>
      <w:r w:rsidR="00B5426A" w:rsidRPr="00655D8B">
        <w:rPr>
          <w:rFonts w:ascii="Arial" w:hAnsi="Arial" w:cs="Arial"/>
          <w:szCs w:val="24"/>
        </w:rPr>
        <w:tab/>
      </w:r>
      <w:r w:rsidR="00EA77F0" w:rsidRPr="00655D8B">
        <w:rPr>
          <w:rFonts w:ascii="Arial" w:hAnsi="Arial" w:cs="Arial"/>
          <w:b/>
          <w:bCs/>
          <w:szCs w:val="24"/>
        </w:rPr>
        <w:t>The evaluations required for this program initiative:</w:t>
      </w:r>
    </w:p>
    <w:p w14:paraId="20D7D3EC" w14:textId="42BC3F8C" w:rsidR="00FE2FA5" w:rsidRPr="00655D8B" w:rsidRDefault="00FE2FA5" w:rsidP="00FE2FA5">
      <w:pPr>
        <w:ind w:left="720"/>
        <w:rPr>
          <w:rFonts w:ascii="Arial" w:hAnsi="Arial" w:cs="Arial"/>
          <w:szCs w:val="24"/>
        </w:rPr>
      </w:pPr>
    </w:p>
    <w:p w14:paraId="210ED955" w14:textId="6DCDE250" w:rsidR="000F567E" w:rsidRPr="00655D8B" w:rsidRDefault="000F567E" w:rsidP="00FE2FA5">
      <w:pPr>
        <w:ind w:left="720"/>
        <w:rPr>
          <w:rFonts w:ascii="Arial" w:hAnsi="Arial" w:cs="Arial"/>
          <w:szCs w:val="24"/>
        </w:rPr>
      </w:pPr>
      <w:r w:rsidRPr="00655D8B">
        <w:rPr>
          <w:rFonts w:ascii="Arial" w:hAnsi="Arial" w:cs="Arial"/>
          <w:szCs w:val="24"/>
        </w:rPr>
        <w:t xml:space="preserve">DCF utilizes a structured continuous quality improvement (CQI) process to identify areas needing improvement and analyze strengths. </w:t>
      </w:r>
    </w:p>
    <w:p w14:paraId="0DE38E11" w14:textId="77777777" w:rsidR="000F567E" w:rsidRPr="00655D8B" w:rsidRDefault="000F567E" w:rsidP="00FE2FA5">
      <w:pPr>
        <w:ind w:left="720"/>
        <w:rPr>
          <w:rFonts w:ascii="Arial" w:hAnsi="Arial" w:cs="Arial"/>
          <w:szCs w:val="24"/>
        </w:rPr>
      </w:pPr>
    </w:p>
    <w:p w14:paraId="7A427F97" w14:textId="77777777" w:rsidR="000F567E" w:rsidRPr="00655D8B" w:rsidRDefault="000F567E" w:rsidP="00FE2FA5">
      <w:pPr>
        <w:ind w:left="720"/>
        <w:rPr>
          <w:rFonts w:ascii="Arial" w:hAnsi="Arial" w:cs="Arial"/>
          <w:szCs w:val="24"/>
        </w:rPr>
      </w:pPr>
      <w:r w:rsidRPr="00655D8B">
        <w:rPr>
          <w:rFonts w:ascii="Arial" w:hAnsi="Arial" w:cs="Arial"/>
          <w:szCs w:val="24"/>
        </w:rPr>
        <w:t xml:space="preserve">NJ KFT programs participate in the following CQI and evaluation activities in collaboration with DCF, external evaluators, and/or consultants: </w:t>
      </w:r>
    </w:p>
    <w:p w14:paraId="1C8BF888" w14:textId="77777777" w:rsidR="000F567E" w:rsidRPr="00655D8B" w:rsidRDefault="000F567E" w:rsidP="00FE2FA5">
      <w:pPr>
        <w:ind w:left="720"/>
        <w:rPr>
          <w:rFonts w:ascii="Arial" w:hAnsi="Arial" w:cs="Arial"/>
          <w:szCs w:val="24"/>
        </w:rPr>
      </w:pPr>
    </w:p>
    <w:p w14:paraId="737199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Measure and report on standardized performance and outcome indicators; </w:t>
      </w:r>
    </w:p>
    <w:p w14:paraId="4A95F0F6"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Develop and maintain clear and organized systems of data collection to seamlessly submit reports to DCF;</w:t>
      </w:r>
    </w:p>
    <w:p w14:paraId="18C56998"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Participate on implementation teams with DCF and existing and/or future NJ KFT grantees to support model development and;</w:t>
      </w:r>
    </w:p>
    <w:p w14:paraId="16A475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Meet with DCF staff and/or external evaluators/consultants at regular intervals to ensure implementation, evaluation and data reporting requirements are met. Regular evaluation and CQI meetings are held as follows: </w:t>
      </w:r>
    </w:p>
    <w:p w14:paraId="4075954B" w14:textId="77777777"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Monthly individual and group calls with NJ KFT program managers </w:t>
      </w:r>
    </w:p>
    <w:p w14:paraId="4288AC53" w14:textId="18D46510"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Quarterly CQI calls with NJ KFT program staff and DCF </w:t>
      </w:r>
      <w:r w:rsidR="00655D8B" w:rsidRPr="00655D8B">
        <w:rPr>
          <w:rFonts w:ascii="Arial" w:hAnsi="Arial" w:cs="Arial"/>
          <w:szCs w:val="24"/>
        </w:rPr>
        <w:t>staff.</w:t>
      </w:r>
      <w:r w:rsidRPr="00655D8B">
        <w:rPr>
          <w:rFonts w:ascii="Arial" w:hAnsi="Arial" w:cs="Arial"/>
          <w:szCs w:val="24"/>
        </w:rPr>
        <w:t xml:space="preserve"> </w:t>
      </w:r>
    </w:p>
    <w:p w14:paraId="689676C1" w14:textId="02A3D3D5"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At least 4 annual grantee meetings held in person, by phone, or through webinar.</w:t>
      </w:r>
      <w:r w:rsidR="00D253A4" w:rsidRPr="00655D8B">
        <w:rPr>
          <w:rFonts w:ascii="Arial" w:hAnsi="Arial" w:cs="Arial"/>
          <w:szCs w:val="24"/>
        </w:rPr>
        <w:t xml:space="preserve"> </w:t>
      </w:r>
      <w:r w:rsidRPr="00655D8B">
        <w:rPr>
          <w:rFonts w:ascii="Arial" w:hAnsi="Arial" w:cs="Arial"/>
          <w:szCs w:val="24"/>
        </w:rPr>
        <w:t xml:space="preserve">At least two staff from each program shall participate in these meetings. </w:t>
      </w:r>
    </w:p>
    <w:p w14:paraId="62025510" w14:textId="45BBEA5B" w:rsidR="00B37840" w:rsidRPr="00655D8B" w:rsidRDefault="00B37840" w:rsidP="00391DCF">
      <w:pPr>
        <w:numPr>
          <w:ilvl w:val="1"/>
          <w:numId w:val="25"/>
        </w:numPr>
        <w:shd w:val="clear" w:color="auto" w:fill="FFFFFF"/>
        <w:spacing w:beforeAutospacing="1" w:afterAutospacing="1"/>
        <w:rPr>
          <w:rFonts w:ascii="Arial" w:hAnsi="Arial" w:cs="Arial"/>
          <w:szCs w:val="24"/>
        </w:rPr>
      </w:pPr>
      <w:r w:rsidRPr="00655D8B">
        <w:rPr>
          <w:rFonts w:ascii="Arial" w:hAnsi="Arial" w:cs="Arial"/>
          <w:szCs w:val="24"/>
        </w:rPr>
        <w:t>Beginning in September 2023, fidelity observations of all NJ KFT practitioners are conducted every 6 months. The fidelity assessments incorporate Motivational Interviewing measures other specific KFT practice indicators. </w:t>
      </w:r>
    </w:p>
    <w:p w14:paraId="4ADEC1E3" w14:textId="6E6D0CF1" w:rsidR="00932BF2" w:rsidRPr="00655D8B" w:rsidRDefault="000F567E" w:rsidP="00D253A4">
      <w:pPr>
        <w:ind w:left="720"/>
        <w:rPr>
          <w:rFonts w:ascii="Arial" w:hAnsi="Arial" w:cs="Arial"/>
          <w:szCs w:val="24"/>
        </w:rPr>
      </w:pPr>
      <w:r w:rsidRPr="00655D8B">
        <w:rPr>
          <w:rFonts w:ascii="Arial" w:hAnsi="Arial" w:cs="Arial"/>
          <w:szCs w:val="24"/>
        </w:rPr>
        <w:t>In addition to the above-listed CQI activities, DCF facilities data collection and CQI activities with NJ KFT parents to ensure the experiences of children and families inform and guide programmatic decisions.</w:t>
      </w:r>
    </w:p>
    <w:p w14:paraId="130E2C85" w14:textId="77777777" w:rsidR="000F567E" w:rsidRPr="00655D8B" w:rsidRDefault="000F567E" w:rsidP="00FE2FA5">
      <w:pPr>
        <w:ind w:left="720"/>
        <w:rPr>
          <w:rFonts w:ascii="Arial" w:hAnsi="Arial" w:cs="Arial"/>
          <w:szCs w:val="24"/>
        </w:rPr>
      </w:pPr>
    </w:p>
    <w:p w14:paraId="3213064B" w14:textId="2F3C92A1" w:rsidR="00EA77F0" w:rsidRPr="00655D8B" w:rsidRDefault="00246F7A" w:rsidP="00B5426A">
      <w:pPr>
        <w:ind w:left="720" w:hanging="720"/>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The outcomes required of this program:</w:t>
      </w:r>
    </w:p>
    <w:p w14:paraId="41D20394" w14:textId="77777777" w:rsidR="00FE2FA5" w:rsidRPr="00655D8B" w:rsidRDefault="00FE2FA5" w:rsidP="00B5426A">
      <w:pPr>
        <w:ind w:left="720" w:hanging="720"/>
        <w:rPr>
          <w:rFonts w:ascii="Arial" w:hAnsi="Arial" w:cs="Arial"/>
          <w:szCs w:val="24"/>
        </w:rPr>
      </w:pPr>
    </w:p>
    <w:p w14:paraId="14E80E7F" w14:textId="5C95E92B" w:rsidR="00007F6F" w:rsidRPr="00655D8B" w:rsidRDefault="00246F7A" w:rsidP="00564CAE">
      <w:pPr>
        <w:pStyle w:val="ListParagraph"/>
        <w:numPr>
          <w:ilvl w:val="0"/>
          <w:numId w:val="9"/>
        </w:numPr>
        <w:rPr>
          <w:rFonts w:ascii="Arial" w:hAnsi="Arial" w:cs="Arial"/>
          <w:szCs w:val="24"/>
        </w:rPr>
      </w:pPr>
      <w:r w:rsidRPr="00655D8B">
        <w:rPr>
          <w:rFonts w:ascii="Arial" w:hAnsi="Arial" w:cs="Arial"/>
          <w:b/>
          <w:bCs/>
          <w:szCs w:val="24"/>
        </w:rPr>
        <w:t>Short Term Outcomes</w:t>
      </w:r>
      <w:r w:rsidR="00826AB3" w:rsidRPr="00655D8B">
        <w:rPr>
          <w:rFonts w:ascii="Arial" w:hAnsi="Arial" w:cs="Arial"/>
          <w:szCs w:val="24"/>
        </w:rPr>
        <w:t xml:space="preserve">: </w:t>
      </w:r>
      <w:r w:rsidR="00201AC6" w:rsidRPr="00655D8B">
        <w:rPr>
          <w:rFonts w:ascii="Arial" w:hAnsi="Arial" w:cs="Arial"/>
          <w:szCs w:val="24"/>
        </w:rPr>
        <w:t>N/A. NJ KFT Is a long-term supportive housing intervention.</w:t>
      </w:r>
    </w:p>
    <w:p w14:paraId="471488C1" w14:textId="5B57E778" w:rsidR="00932BF2" w:rsidRPr="00655D8B" w:rsidRDefault="00932BF2" w:rsidP="00007F6F">
      <w:pPr>
        <w:pStyle w:val="ListParagraph"/>
        <w:ind w:left="1080"/>
        <w:rPr>
          <w:rFonts w:ascii="Arial" w:hAnsi="Arial" w:cs="Arial"/>
          <w:szCs w:val="24"/>
        </w:rPr>
      </w:pPr>
    </w:p>
    <w:p w14:paraId="480C607E" w14:textId="2FEC1FA6" w:rsidR="00826AB3" w:rsidRPr="00655D8B" w:rsidRDefault="00826AB3" w:rsidP="00DB17BE">
      <w:pPr>
        <w:pStyle w:val="ListParagraph"/>
        <w:numPr>
          <w:ilvl w:val="0"/>
          <w:numId w:val="9"/>
        </w:numPr>
        <w:rPr>
          <w:rFonts w:ascii="Arial" w:hAnsi="Arial" w:cs="Arial"/>
          <w:b/>
          <w:bCs/>
          <w:szCs w:val="24"/>
        </w:rPr>
      </w:pPr>
      <w:r w:rsidRPr="00655D8B">
        <w:rPr>
          <w:rFonts w:ascii="Arial" w:hAnsi="Arial" w:cs="Arial"/>
          <w:b/>
          <w:bCs/>
          <w:szCs w:val="24"/>
        </w:rPr>
        <w:t xml:space="preserve">Mid Term Outcomes: </w:t>
      </w:r>
    </w:p>
    <w:p w14:paraId="161E9FFB" w14:textId="52CC43E0" w:rsidR="00007F6F" w:rsidRPr="00655D8B" w:rsidRDefault="00007F6F" w:rsidP="00932BF2">
      <w:pPr>
        <w:ind w:left="720"/>
        <w:rPr>
          <w:rFonts w:ascii="Arial" w:hAnsi="Arial" w:cs="Arial"/>
          <w:szCs w:val="24"/>
        </w:rPr>
      </w:pPr>
    </w:p>
    <w:p w14:paraId="26E8AAC6" w14:textId="481BD449"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housing stability for child welfare involvement families.</w:t>
      </w:r>
    </w:p>
    <w:p w14:paraId="46EC3F3A" w14:textId="77777777"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caregiver reported well-being (parenting).</w:t>
      </w:r>
    </w:p>
    <w:p w14:paraId="704270FB" w14:textId="2A555DA1" w:rsidR="00932BF2" w:rsidRPr="00655D8B" w:rsidRDefault="00393029" w:rsidP="00393029">
      <w:pPr>
        <w:pStyle w:val="ListParagraph"/>
        <w:numPr>
          <w:ilvl w:val="0"/>
          <w:numId w:val="26"/>
        </w:numPr>
        <w:rPr>
          <w:rFonts w:ascii="Arial" w:hAnsi="Arial" w:cs="Arial"/>
          <w:szCs w:val="24"/>
        </w:rPr>
      </w:pPr>
      <w:r w:rsidRPr="00655D8B">
        <w:rPr>
          <w:rFonts w:ascii="Arial" w:hAnsi="Arial" w:cs="Arial"/>
          <w:szCs w:val="24"/>
        </w:rPr>
        <w:t>Improve child reported well-being.</w:t>
      </w:r>
    </w:p>
    <w:p w14:paraId="0154D267" w14:textId="582F6FBE"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family stability (i.e., income, employment).</w:t>
      </w:r>
    </w:p>
    <w:p w14:paraId="5F41C0BB" w14:textId="77777777" w:rsidR="00932BF2" w:rsidRPr="00655D8B" w:rsidRDefault="00932BF2" w:rsidP="00E01CEC">
      <w:pPr>
        <w:ind w:left="720"/>
        <w:rPr>
          <w:rFonts w:ascii="Arial" w:hAnsi="Arial" w:cs="Arial"/>
          <w:szCs w:val="24"/>
        </w:rPr>
      </w:pPr>
    </w:p>
    <w:p w14:paraId="6A58CD1C" w14:textId="0586E717" w:rsidR="00246F7A" w:rsidRPr="00655D8B" w:rsidRDefault="00EC2238" w:rsidP="00DB17BE">
      <w:pPr>
        <w:pStyle w:val="ListParagraph"/>
        <w:numPr>
          <w:ilvl w:val="0"/>
          <w:numId w:val="9"/>
        </w:numPr>
        <w:rPr>
          <w:rFonts w:ascii="Arial" w:hAnsi="Arial" w:cs="Arial"/>
          <w:b/>
          <w:bCs/>
          <w:szCs w:val="24"/>
        </w:rPr>
      </w:pPr>
      <w:r w:rsidRPr="00655D8B">
        <w:rPr>
          <w:rFonts w:ascii="Arial" w:hAnsi="Arial" w:cs="Arial"/>
          <w:szCs w:val="24"/>
        </w:rPr>
        <w:t xml:space="preserve"> </w:t>
      </w:r>
      <w:r w:rsidR="00826AB3" w:rsidRPr="00655D8B">
        <w:rPr>
          <w:rFonts w:ascii="Arial" w:hAnsi="Arial" w:cs="Arial"/>
          <w:b/>
          <w:bCs/>
          <w:szCs w:val="24"/>
        </w:rPr>
        <w:t xml:space="preserve">Long Term Outcomes: </w:t>
      </w:r>
    </w:p>
    <w:p w14:paraId="0E07D2A9" w14:textId="4B86B189" w:rsidR="00007F6F" w:rsidRPr="00655D8B" w:rsidRDefault="00007F6F" w:rsidP="00B5426A">
      <w:pPr>
        <w:ind w:left="720"/>
        <w:rPr>
          <w:rFonts w:ascii="Arial" w:hAnsi="Arial" w:cs="Arial"/>
          <w:b/>
          <w:bCs/>
          <w:szCs w:val="24"/>
        </w:rPr>
      </w:pPr>
    </w:p>
    <w:p w14:paraId="27B3DE2E" w14:textId="77777777" w:rsidR="00932BF2" w:rsidRPr="00655D8B" w:rsidRDefault="00932BF2" w:rsidP="00393029">
      <w:pPr>
        <w:pStyle w:val="ListParagraph"/>
        <w:numPr>
          <w:ilvl w:val="1"/>
          <w:numId w:val="28"/>
        </w:numPr>
        <w:rPr>
          <w:rFonts w:ascii="Arial" w:hAnsi="Arial" w:cs="Arial"/>
          <w:szCs w:val="24"/>
        </w:rPr>
      </w:pPr>
      <w:r w:rsidRPr="00655D8B">
        <w:rPr>
          <w:rFonts w:ascii="Arial" w:hAnsi="Arial" w:cs="Arial"/>
          <w:szCs w:val="24"/>
        </w:rPr>
        <w:t>Reduce recidivism within the child welfare system.</w:t>
      </w:r>
    </w:p>
    <w:p w14:paraId="1CCF9F7C" w14:textId="1ABF3019" w:rsidR="00393029" w:rsidRPr="00655D8B" w:rsidRDefault="008815CD" w:rsidP="00393029">
      <w:pPr>
        <w:pStyle w:val="ListParagraph"/>
        <w:numPr>
          <w:ilvl w:val="1"/>
          <w:numId w:val="28"/>
        </w:numPr>
        <w:rPr>
          <w:rFonts w:ascii="Arial" w:hAnsi="Arial" w:cs="Arial"/>
          <w:szCs w:val="24"/>
        </w:rPr>
      </w:pPr>
      <w:r w:rsidRPr="00655D8B">
        <w:rPr>
          <w:rFonts w:ascii="Arial" w:hAnsi="Arial" w:cs="Arial"/>
          <w:szCs w:val="24"/>
        </w:rPr>
        <w:t>I</w:t>
      </w:r>
      <w:r w:rsidR="00393029" w:rsidRPr="00655D8B">
        <w:rPr>
          <w:rFonts w:ascii="Arial" w:hAnsi="Arial" w:cs="Arial"/>
          <w:szCs w:val="24"/>
        </w:rPr>
        <w:t>ntegration of housing services within the child welfare service system.</w:t>
      </w:r>
    </w:p>
    <w:p w14:paraId="0DEBC44E" w14:textId="4B4E7AF3" w:rsidR="00393029" w:rsidRPr="00655D8B" w:rsidRDefault="00393029" w:rsidP="00932BF2">
      <w:pPr>
        <w:ind w:left="720"/>
        <w:rPr>
          <w:rFonts w:ascii="Arial" w:hAnsi="Arial" w:cs="Arial"/>
          <w:szCs w:val="24"/>
        </w:rPr>
      </w:pPr>
    </w:p>
    <w:p w14:paraId="04F467BE" w14:textId="77777777" w:rsidR="00FE2FA5" w:rsidRPr="00655D8B" w:rsidRDefault="00246F7A" w:rsidP="00B5426A">
      <w:pPr>
        <w:ind w:left="720" w:hanging="720"/>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Required use of databases:</w:t>
      </w:r>
    </w:p>
    <w:p w14:paraId="218D91C2" w14:textId="48FC5CAF" w:rsidR="00FE2FA5" w:rsidRPr="00655D8B" w:rsidRDefault="00826AB3" w:rsidP="00165954">
      <w:pPr>
        <w:ind w:left="720" w:hanging="720"/>
        <w:rPr>
          <w:rFonts w:ascii="Arial" w:hAnsi="Arial" w:cs="Arial"/>
          <w:b/>
          <w:bCs/>
          <w:szCs w:val="24"/>
        </w:rPr>
      </w:pPr>
      <w:r w:rsidRPr="00655D8B">
        <w:rPr>
          <w:rFonts w:ascii="Arial" w:hAnsi="Arial" w:cs="Arial"/>
          <w:b/>
          <w:bCs/>
          <w:szCs w:val="24"/>
        </w:rPr>
        <w:t xml:space="preserve"> </w:t>
      </w:r>
    </w:p>
    <w:p w14:paraId="147C8689" w14:textId="574CECF3" w:rsidR="00932BF2" w:rsidRPr="00655D8B" w:rsidRDefault="00D103D1" w:rsidP="00FC78ED">
      <w:pPr>
        <w:ind w:left="720"/>
        <w:rPr>
          <w:rFonts w:ascii="Arial" w:hAnsi="Arial" w:cs="Arial"/>
          <w:b/>
          <w:bCs/>
          <w:szCs w:val="24"/>
        </w:rPr>
      </w:pPr>
      <w:r w:rsidRPr="00655D8B">
        <w:rPr>
          <w:rFonts w:ascii="Arial" w:hAnsi="Arial" w:cs="Arial"/>
          <w:szCs w:val="24"/>
        </w:rPr>
        <w:t xml:space="preserve">The </w:t>
      </w:r>
      <w:r w:rsidR="00FC78ED" w:rsidRPr="00655D8B">
        <w:rPr>
          <w:rFonts w:ascii="Arial" w:hAnsi="Arial" w:cs="Arial"/>
          <w:szCs w:val="24"/>
        </w:rPr>
        <w:t>Provider</w:t>
      </w:r>
      <w:r w:rsidR="00932BF2" w:rsidRPr="00655D8B">
        <w:rPr>
          <w:rFonts w:ascii="Arial" w:hAnsi="Arial" w:cs="Arial"/>
          <w:szCs w:val="24"/>
        </w:rPr>
        <w:t xml:space="preserve"> must have the capacity to measure and report on outcome indicators identified by DCF and any other outcomes proposed in their application and develop and maintain clear and organized systems of data collection to seamlessly distribute reports to DCF.  </w:t>
      </w:r>
    </w:p>
    <w:p w14:paraId="15F5F766" w14:textId="77777777" w:rsidR="00932BF2" w:rsidRPr="00655D8B" w:rsidRDefault="00932BF2" w:rsidP="00165954">
      <w:pPr>
        <w:ind w:left="720" w:hanging="720"/>
        <w:rPr>
          <w:rFonts w:ascii="Arial" w:hAnsi="Arial" w:cs="Arial"/>
          <w:szCs w:val="24"/>
        </w:rPr>
      </w:pPr>
    </w:p>
    <w:p w14:paraId="7CE5893D" w14:textId="77777777" w:rsidR="00FE2FA5" w:rsidRPr="00655D8B" w:rsidRDefault="00246F7A" w:rsidP="0082494D">
      <w:pPr>
        <w:ind w:left="720" w:hanging="720"/>
        <w:rPr>
          <w:rFonts w:ascii="Arial" w:hAnsi="Arial" w:cs="Arial"/>
          <w:szCs w:val="24"/>
        </w:rPr>
      </w:pPr>
      <w:r w:rsidRPr="00655D8B">
        <w:rPr>
          <w:rFonts w:ascii="Arial" w:hAnsi="Arial" w:cs="Arial"/>
          <w:szCs w:val="24"/>
        </w:rPr>
        <w:t>4</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Reporting requirements:</w:t>
      </w:r>
      <w:r w:rsidR="00826AB3" w:rsidRPr="00655D8B">
        <w:rPr>
          <w:rFonts w:ascii="Arial" w:hAnsi="Arial" w:cs="Arial"/>
          <w:szCs w:val="24"/>
        </w:rPr>
        <w:t xml:space="preserve"> </w:t>
      </w:r>
    </w:p>
    <w:p w14:paraId="75F00827" w14:textId="57AD42A5" w:rsidR="00FE2FA5" w:rsidRPr="00655D8B" w:rsidRDefault="00FE2FA5" w:rsidP="0082494D">
      <w:pPr>
        <w:ind w:left="720" w:hanging="720"/>
        <w:rPr>
          <w:rFonts w:ascii="Arial" w:hAnsi="Arial" w:cs="Arial"/>
          <w:szCs w:val="24"/>
        </w:rPr>
      </w:pPr>
    </w:p>
    <w:p w14:paraId="28128EEE" w14:textId="3057960D" w:rsidR="00194B2D" w:rsidRPr="00655D8B" w:rsidRDefault="002108C8" w:rsidP="008B4EA9">
      <w:pPr>
        <w:ind w:left="720"/>
        <w:rPr>
          <w:rFonts w:ascii="Arial" w:hAnsi="Arial" w:cs="Arial"/>
          <w:szCs w:val="24"/>
        </w:rPr>
      </w:pPr>
      <w:r w:rsidRPr="00655D8B">
        <w:rPr>
          <w:rFonts w:ascii="Arial" w:hAnsi="Arial" w:cs="Arial"/>
          <w:szCs w:val="24"/>
        </w:rPr>
        <w:t xml:space="preserve">As part of the data collection process, NJ KFT programs </w:t>
      </w:r>
      <w:r w:rsidR="00F5678C" w:rsidRPr="00655D8B">
        <w:rPr>
          <w:rFonts w:ascii="Arial" w:hAnsi="Arial" w:cs="Arial"/>
          <w:szCs w:val="24"/>
        </w:rPr>
        <w:t xml:space="preserve">are responsible for completing the following </w:t>
      </w:r>
      <w:r w:rsidR="00EB4708" w:rsidRPr="00655D8B">
        <w:rPr>
          <w:rFonts w:ascii="Arial" w:hAnsi="Arial" w:cs="Arial"/>
          <w:szCs w:val="24"/>
        </w:rPr>
        <w:t xml:space="preserve">reports as </w:t>
      </w:r>
      <w:r w:rsidR="00194B2D" w:rsidRPr="00655D8B">
        <w:rPr>
          <w:rFonts w:ascii="Arial" w:hAnsi="Arial" w:cs="Arial"/>
          <w:szCs w:val="24"/>
        </w:rPr>
        <w:t xml:space="preserve">scheduled; in addition to related reporting requested by DCF. </w:t>
      </w:r>
    </w:p>
    <w:p w14:paraId="472B7683" w14:textId="77777777" w:rsidR="00194B2D" w:rsidRPr="00655D8B" w:rsidRDefault="00194B2D" w:rsidP="008B4EA9">
      <w:pPr>
        <w:ind w:left="720"/>
        <w:rPr>
          <w:rFonts w:ascii="Arial" w:hAnsi="Arial" w:cs="Arial"/>
          <w:szCs w:val="24"/>
        </w:rPr>
      </w:pPr>
    </w:p>
    <w:p w14:paraId="05E80C2C" w14:textId="50223674" w:rsidR="00EB4708" w:rsidRPr="00655D8B" w:rsidRDefault="004B150F" w:rsidP="008B4EA9">
      <w:pPr>
        <w:ind w:left="720"/>
        <w:rPr>
          <w:rFonts w:ascii="Arial" w:hAnsi="Arial" w:cs="Arial"/>
          <w:szCs w:val="24"/>
        </w:rPr>
      </w:pPr>
      <w:r w:rsidRPr="00655D8B">
        <w:rPr>
          <w:rFonts w:ascii="Arial" w:hAnsi="Arial" w:cs="Arial"/>
          <w:b/>
          <w:bCs/>
          <w:szCs w:val="24"/>
        </w:rPr>
        <w:t>E</w:t>
      </w:r>
      <w:r w:rsidR="00EB4708" w:rsidRPr="00655D8B">
        <w:rPr>
          <w:rFonts w:ascii="Arial" w:hAnsi="Arial" w:cs="Arial"/>
          <w:b/>
          <w:bCs/>
          <w:szCs w:val="24"/>
        </w:rPr>
        <w:t xml:space="preserve">nrollment </w:t>
      </w:r>
      <w:r w:rsidR="00EB4708" w:rsidRPr="00655D8B">
        <w:rPr>
          <w:rFonts w:ascii="Arial" w:hAnsi="Arial" w:cs="Arial"/>
          <w:szCs w:val="24"/>
        </w:rPr>
        <w:t>- B</w:t>
      </w:r>
      <w:r w:rsidR="002108C8" w:rsidRPr="00655D8B">
        <w:rPr>
          <w:rFonts w:ascii="Arial" w:hAnsi="Arial" w:cs="Arial"/>
          <w:szCs w:val="24"/>
        </w:rPr>
        <w:t>aseline family surveys</w:t>
      </w:r>
      <w:r w:rsidR="00EB4708" w:rsidRPr="00655D8B">
        <w:rPr>
          <w:rFonts w:ascii="Arial" w:hAnsi="Arial" w:cs="Arial"/>
          <w:szCs w:val="24"/>
        </w:rPr>
        <w:t>.</w:t>
      </w:r>
      <w:r w:rsidRPr="00655D8B">
        <w:rPr>
          <w:rFonts w:ascii="Arial" w:hAnsi="Arial" w:cs="Arial"/>
          <w:szCs w:val="24"/>
        </w:rPr>
        <w:t xml:space="preserve"> The baseline family survey collects information on each family enrolled in NJ KFT including demographic information, risk factors, and family structure. It is completed by providers for each NJ KFT family within 30 days of enrollment in the NJ KFT program.</w:t>
      </w:r>
    </w:p>
    <w:p w14:paraId="3A80B6EF" w14:textId="77777777" w:rsidR="004B150F" w:rsidRPr="00655D8B" w:rsidRDefault="004B150F" w:rsidP="008B4EA9">
      <w:pPr>
        <w:ind w:left="720"/>
        <w:rPr>
          <w:rFonts w:ascii="Arial" w:hAnsi="Arial" w:cs="Arial"/>
          <w:szCs w:val="24"/>
        </w:rPr>
      </w:pPr>
    </w:p>
    <w:p w14:paraId="59C3B46A" w14:textId="55E62752" w:rsidR="000D1CE3" w:rsidRPr="00655D8B" w:rsidRDefault="00EB4708" w:rsidP="000D1CE3">
      <w:pPr>
        <w:ind w:left="720"/>
        <w:rPr>
          <w:rFonts w:ascii="Arial" w:hAnsi="Arial" w:cs="Arial"/>
          <w:szCs w:val="24"/>
        </w:rPr>
      </w:pPr>
      <w:r w:rsidRPr="00655D8B">
        <w:rPr>
          <w:rFonts w:ascii="Arial" w:hAnsi="Arial" w:cs="Arial"/>
          <w:b/>
          <w:bCs/>
          <w:szCs w:val="24"/>
        </w:rPr>
        <w:t>Quarterly:</w:t>
      </w:r>
      <w:r w:rsidRPr="00655D8B">
        <w:rPr>
          <w:rFonts w:ascii="Arial" w:hAnsi="Arial" w:cs="Arial"/>
          <w:szCs w:val="24"/>
        </w:rPr>
        <w:t xml:space="preserve"> S</w:t>
      </w:r>
      <w:r w:rsidR="002108C8" w:rsidRPr="00655D8B">
        <w:rPr>
          <w:rFonts w:ascii="Arial" w:hAnsi="Arial" w:cs="Arial"/>
          <w:szCs w:val="24"/>
        </w:rPr>
        <w:t>ervice</w:t>
      </w:r>
      <w:r w:rsidRPr="00655D8B">
        <w:rPr>
          <w:rFonts w:ascii="Arial" w:hAnsi="Arial" w:cs="Arial"/>
          <w:szCs w:val="24"/>
        </w:rPr>
        <w:t>s</w:t>
      </w:r>
      <w:r w:rsidR="004B150F" w:rsidRPr="00655D8B">
        <w:rPr>
          <w:rFonts w:ascii="Arial" w:hAnsi="Arial" w:cs="Arial"/>
          <w:szCs w:val="24"/>
        </w:rPr>
        <w:t xml:space="preserve"> Utilization report</w:t>
      </w:r>
      <w:r w:rsidR="006A32C6" w:rsidRPr="00655D8B">
        <w:rPr>
          <w:rFonts w:ascii="Arial" w:hAnsi="Arial" w:cs="Arial"/>
          <w:szCs w:val="24"/>
        </w:rPr>
        <w:t xml:space="preserve">. </w:t>
      </w:r>
      <w:r w:rsidR="002108C8" w:rsidRPr="00655D8B">
        <w:rPr>
          <w:rFonts w:ascii="Arial" w:hAnsi="Arial" w:cs="Arial"/>
          <w:szCs w:val="24"/>
        </w:rPr>
        <w:t>In the service report, NJ KFT programs are asked to submit data related</w:t>
      </w:r>
      <w:r w:rsidR="00706DA2" w:rsidRPr="00655D8B">
        <w:rPr>
          <w:rFonts w:ascii="Arial" w:hAnsi="Arial" w:cs="Arial"/>
          <w:szCs w:val="24"/>
        </w:rPr>
        <w:t xml:space="preserve"> to</w:t>
      </w:r>
      <w:r w:rsidR="002108C8" w:rsidRPr="00655D8B">
        <w:rPr>
          <w:rFonts w:ascii="Arial" w:hAnsi="Arial" w:cs="Arial"/>
          <w:szCs w:val="24"/>
        </w:rPr>
        <w:t xml:space="preserve"> families’ use of services, and success and challenges for the quarter</w:t>
      </w:r>
      <w:r w:rsidR="006A32C6" w:rsidRPr="00655D8B">
        <w:rPr>
          <w:rFonts w:ascii="Arial" w:hAnsi="Arial" w:cs="Arial"/>
          <w:szCs w:val="24"/>
        </w:rPr>
        <w:t xml:space="preserve">. Instructions for quarterly reporting can be found in Appendix I of the Program Manual. </w:t>
      </w:r>
      <w:r w:rsidR="002108C8" w:rsidRPr="00655D8B">
        <w:rPr>
          <w:rFonts w:ascii="Arial" w:hAnsi="Arial" w:cs="Arial"/>
          <w:szCs w:val="24"/>
        </w:rPr>
        <w:t xml:space="preserve">Specific areas of inquiry include: </w:t>
      </w:r>
    </w:p>
    <w:p w14:paraId="724B479A" w14:textId="00F0EAC3" w:rsidR="000D1CE3"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Family Data—this includes service utilization and intermediate outcomes for each family served during the quarter. Intermediate outcomes are measured using the Arizona Self-Sufficiency Matrix. Services data are collected every quarter, but </w:t>
      </w:r>
      <w:r w:rsidR="000D1CE3" w:rsidRPr="00655D8B">
        <w:rPr>
          <w:rFonts w:ascii="Arial" w:hAnsi="Arial" w:cs="Arial"/>
          <w:szCs w:val="24"/>
        </w:rPr>
        <w:t xml:space="preserve">the </w:t>
      </w:r>
      <w:r w:rsidRPr="00655D8B">
        <w:rPr>
          <w:rFonts w:ascii="Arial" w:hAnsi="Arial" w:cs="Arial"/>
          <w:szCs w:val="24"/>
        </w:rPr>
        <w:t>intermediate outcomes data are submitted twice a yea</w:t>
      </w:r>
      <w:r w:rsidR="00706DA2" w:rsidRPr="00655D8B">
        <w:rPr>
          <w:rFonts w:ascii="Arial" w:hAnsi="Arial" w:cs="Arial"/>
          <w:szCs w:val="24"/>
        </w:rPr>
        <w:t>r, using the same report.</w:t>
      </w:r>
    </w:p>
    <w:p w14:paraId="2037984B" w14:textId="0BD7D677" w:rsidR="001916BF"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Narrative Data—NJ KFT programs are asked to submit brief narratives that describe their program’s successes, challenges, and requests for technical assistance. </w:t>
      </w:r>
    </w:p>
    <w:p w14:paraId="414A5C81" w14:textId="77777777" w:rsidR="001916BF" w:rsidRPr="00655D8B" w:rsidRDefault="001916BF" w:rsidP="004B150F">
      <w:pPr>
        <w:ind w:left="720"/>
        <w:rPr>
          <w:rFonts w:ascii="Arial" w:hAnsi="Arial" w:cs="Arial"/>
          <w:szCs w:val="24"/>
        </w:rPr>
      </w:pPr>
    </w:p>
    <w:p w14:paraId="67BB24A1" w14:textId="23DD406A" w:rsidR="00932BF2" w:rsidRPr="00655D8B" w:rsidRDefault="002108C8" w:rsidP="004B150F">
      <w:pPr>
        <w:ind w:left="720"/>
        <w:rPr>
          <w:rFonts w:ascii="Arial" w:hAnsi="Arial" w:cs="Arial"/>
          <w:szCs w:val="24"/>
        </w:rPr>
      </w:pPr>
      <w:r w:rsidRPr="00655D8B">
        <w:rPr>
          <w:rFonts w:ascii="Arial" w:hAnsi="Arial" w:cs="Arial"/>
          <w:szCs w:val="24"/>
        </w:rPr>
        <w:t>Analyses are conducted using aggregate data from all NJ KFT Service Providers</w:t>
      </w:r>
      <w:r w:rsidR="00842FE2" w:rsidRPr="00655D8B">
        <w:rPr>
          <w:rFonts w:ascii="Arial" w:hAnsi="Arial" w:cs="Arial"/>
          <w:szCs w:val="24"/>
        </w:rPr>
        <w:t>.</w:t>
      </w:r>
    </w:p>
    <w:p w14:paraId="785B8028" w14:textId="77777777" w:rsidR="00842FE2" w:rsidRPr="00655D8B" w:rsidRDefault="00842FE2" w:rsidP="004B150F">
      <w:pPr>
        <w:ind w:left="720"/>
        <w:rPr>
          <w:rFonts w:ascii="Arial" w:hAnsi="Arial" w:cs="Arial"/>
          <w:szCs w:val="24"/>
        </w:rPr>
      </w:pPr>
    </w:p>
    <w:p w14:paraId="1212F060" w14:textId="46FB7960" w:rsidR="005754EF" w:rsidRDefault="005754EF" w:rsidP="00FE2FA5">
      <w:pPr>
        <w:ind w:left="720" w:hanging="720"/>
        <w:rPr>
          <w:rFonts w:ascii="Arial" w:hAnsi="Arial" w:cs="Arial"/>
          <w:szCs w:val="24"/>
        </w:rPr>
      </w:pPr>
    </w:p>
    <w:p w14:paraId="386C3FA7" w14:textId="77777777" w:rsidR="00F514DF" w:rsidRPr="00655D8B" w:rsidRDefault="00F514DF" w:rsidP="00FE2FA5">
      <w:pPr>
        <w:ind w:left="720" w:hanging="720"/>
        <w:rPr>
          <w:rFonts w:ascii="Arial" w:hAnsi="Arial" w:cs="Arial"/>
          <w:szCs w:val="24"/>
        </w:rPr>
      </w:pPr>
    </w:p>
    <w:p w14:paraId="0922F3D9" w14:textId="1B29C4B9" w:rsidR="00202F5D" w:rsidRPr="00655D8B" w:rsidRDefault="00A56F96" w:rsidP="00DB17BE">
      <w:pPr>
        <w:pStyle w:val="ListParagraph"/>
        <w:numPr>
          <w:ilvl w:val="0"/>
          <w:numId w:val="4"/>
        </w:numPr>
        <w:ind w:left="0"/>
        <w:rPr>
          <w:rFonts w:ascii="Arial" w:hAnsi="Arial" w:cs="Arial"/>
          <w:b/>
          <w:bCs/>
          <w:szCs w:val="24"/>
        </w:rPr>
      </w:pPr>
      <w:r w:rsidRPr="00655D8B">
        <w:rPr>
          <w:rFonts w:ascii="Arial" w:hAnsi="Arial" w:cs="Arial"/>
          <w:b/>
          <w:bCs/>
          <w:szCs w:val="24"/>
        </w:rPr>
        <w:lastRenderedPageBreak/>
        <w:t xml:space="preserve">Signature </w:t>
      </w:r>
      <w:r w:rsidR="004F6A5B" w:rsidRPr="00655D8B">
        <w:rPr>
          <w:rFonts w:ascii="Arial" w:hAnsi="Arial" w:cs="Arial"/>
          <w:b/>
          <w:bCs/>
          <w:szCs w:val="24"/>
        </w:rPr>
        <w:t>S</w:t>
      </w:r>
      <w:r w:rsidRPr="00655D8B">
        <w:rPr>
          <w:rFonts w:ascii="Arial" w:hAnsi="Arial" w:cs="Arial"/>
          <w:b/>
          <w:bCs/>
          <w:szCs w:val="24"/>
        </w:rPr>
        <w:t xml:space="preserve">tatement </w:t>
      </w:r>
      <w:r w:rsidR="00202F5D" w:rsidRPr="00655D8B">
        <w:rPr>
          <w:rFonts w:ascii="Arial" w:hAnsi="Arial" w:cs="Arial"/>
          <w:b/>
          <w:bCs/>
          <w:szCs w:val="24"/>
        </w:rPr>
        <w:t>of Acceptance:</w:t>
      </w:r>
      <w:r w:rsidR="00202F5D" w:rsidRPr="00655D8B">
        <w:rPr>
          <w:rFonts w:ascii="Arial" w:hAnsi="Arial" w:cs="Arial"/>
          <w:szCs w:val="24"/>
        </w:rPr>
        <w:t xml:space="preserve"> </w:t>
      </w:r>
    </w:p>
    <w:p w14:paraId="1CF1836E" w14:textId="77777777" w:rsidR="00202F5D" w:rsidRPr="00655D8B" w:rsidRDefault="00202F5D" w:rsidP="00165954">
      <w:pPr>
        <w:ind w:hanging="360"/>
        <w:rPr>
          <w:rFonts w:ascii="Arial" w:hAnsi="Arial" w:cs="Arial"/>
          <w:szCs w:val="24"/>
        </w:rPr>
      </w:pPr>
    </w:p>
    <w:p w14:paraId="2AF01F8B" w14:textId="4FF4B824" w:rsidR="00F30827" w:rsidRPr="00655D8B" w:rsidRDefault="00202F5D" w:rsidP="00165954">
      <w:pPr>
        <w:jc w:val="both"/>
        <w:rPr>
          <w:rFonts w:ascii="Arial" w:hAnsi="Arial" w:cs="Arial"/>
          <w:szCs w:val="24"/>
        </w:rPr>
      </w:pPr>
      <w:r w:rsidRPr="00655D8B">
        <w:rPr>
          <w:rFonts w:ascii="Arial" w:hAnsi="Arial" w:cs="Arial"/>
          <w:szCs w:val="24"/>
        </w:rPr>
        <w:t>By my signature below, I hereby certify that</w:t>
      </w:r>
      <w:r w:rsidR="00B5426A" w:rsidRPr="00655D8B">
        <w:rPr>
          <w:rFonts w:ascii="Arial" w:hAnsi="Arial" w:cs="Arial"/>
          <w:szCs w:val="24"/>
        </w:rPr>
        <w:t xml:space="preserve"> </w:t>
      </w:r>
      <w:r w:rsidRPr="00655D8B">
        <w:rPr>
          <w:rFonts w:ascii="Arial" w:hAnsi="Arial" w:cs="Arial"/>
          <w:szCs w:val="24"/>
        </w:rPr>
        <w:t xml:space="preserve">I have read, understand, accept, and will comply with all the terms and conditions of providing services described </w:t>
      </w:r>
      <w:r w:rsidR="003E4035" w:rsidRPr="00655D8B">
        <w:rPr>
          <w:rFonts w:ascii="Arial" w:hAnsi="Arial" w:cs="Arial"/>
          <w:szCs w:val="24"/>
        </w:rPr>
        <w:t xml:space="preserve">above </w:t>
      </w:r>
      <w:r w:rsidR="009C1F74" w:rsidRPr="00655D8B">
        <w:rPr>
          <w:rFonts w:ascii="Arial" w:hAnsi="Arial" w:cs="Arial"/>
          <w:szCs w:val="24"/>
        </w:rPr>
        <w:t>as</w:t>
      </w:r>
      <w:r w:rsidR="009C1F74" w:rsidRPr="00655D8B">
        <w:rPr>
          <w:rFonts w:ascii="Arial" w:hAnsi="Arial" w:cs="Arial"/>
          <w:i/>
          <w:iCs/>
          <w:szCs w:val="24"/>
        </w:rPr>
        <w:t xml:space="preserve"> Required Performance and Staffing Deliverables</w:t>
      </w:r>
      <w:r w:rsidR="009C1F74" w:rsidRPr="00655D8B">
        <w:rPr>
          <w:rFonts w:ascii="Arial" w:hAnsi="Arial" w:cs="Arial"/>
          <w:szCs w:val="24"/>
        </w:rPr>
        <w:t xml:space="preserve"> </w:t>
      </w:r>
      <w:r w:rsidRPr="00655D8B">
        <w:rPr>
          <w:rFonts w:ascii="Arial" w:hAnsi="Arial" w:cs="Arial"/>
          <w:szCs w:val="24"/>
        </w:rPr>
        <w:t xml:space="preserve">and any referenced documents.  I understand that the failure to abide by the terms of this </w:t>
      </w:r>
      <w:r w:rsidR="004F6A5B" w:rsidRPr="00655D8B">
        <w:rPr>
          <w:rFonts w:ascii="Arial" w:hAnsi="Arial" w:cs="Arial"/>
          <w:szCs w:val="24"/>
        </w:rPr>
        <w:t xml:space="preserve">statement </w:t>
      </w:r>
      <w:r w:rsidRPr="00655D8B">
        <w:rPr>
          <w:rFonts w:ascii="Arial" w:hAnsi="Arial" w:cs="Arial"/>
          <w:szCs w:val="24"/>
        </w:rPr>
        <w:t>is a basis for DCF’s termination of my contract to provide these services.  I have the necessary authority to execute this agreement between my organization and DCF.</w:t>
      </w:r>
      <w:r w:rsidRPr="00655D8B">
        <w:rPr>
          <w:rFonts w:ascii="Arial" w:hAnsi="Arial" w:cs="Arial"/>
          <w:szCs w:val="24"/>
        </w:rPr>
        <w:tab/>
      </w:r>
      <w:r w:rsidRPr="00655D8B">
        <w:rPr>
          <w:rFonts w:ascii="Arial" w:hAnsi="Arial" w:cs="Arial"/>
          <w:szCs w:val="24"/>
        </w:rPr>
        <w:tab/>
      </w:r>
    </w:p>
    <w:p w14:paraId="11AFA349" w14:textId="77777777" w:rsidR="00F30827" w:rsidRPr="00655D8B" w:rsidRDefault="00F30827" w:rsidP="00F30827">
      <w:pPr>
        <w:ind w:left="-180"/>
        <w:jc w:val="both"/>
        <w:rPr>
          <w:rFonts w:ascii="Arial" w:hAnsi="Arial" w:cs="Arial"/>
          <w:szCs w:val="24"/>
        </w:rPr>
      </w:pPr>
    </w:p>
    <w:p w14:paraId="71FDD757" w14:textId="1B3ECAEC" w:rsidR="00E97788" w:rsidRPr="00655D8B" w:rsidRDefault="00E97788" w:rsidP="00B5426A">
      <w:pPr>
        <w:jc w:val="both"/>
        <w:rPr>
          <w:rFonts w:ascii="Arial" w:hAnsi="Arial" w:cs="Arial"/>
          <w:szCs w:val="24"/>
        </w:rPr>
      </w:pPr>
      <w:r w:rsidRPr="00655D8B">
        <w:rPr>
          <w:rFonts w:ascii="Arial" w:hAnsi="Arial" w:cs="Arial"/>
          <w:color w:val="000000"/>
          <w:szCs w:val="24"/>
        </w:rPr>
        <w:t>Name:</w:t>
      </w:r>
      <w:r w:rsidR="00581A40">
        <w:rPr>
          <w:rFonts w:ascii="Arial" w:hAnsi="Arial" w:cs="Arial"/>
          <w:color w:val="000000"/>
          <w:szCs w:val="24"/>
        </w:rPr>
        <w:t xml:space="preserve"> </w:t>
      </w:r>
      <w:permStart w:id="1577332230" w:edGrp="everyone"/>
      <w:r w:rsidR="00581A40">
        <w:rPr>
          <w:rFonts w:ascii="Arial" w:hAnsi="Arial" w:cs="Arial"/>
          <w:color w:val="000000"/>
          <w:szCs w:val="24"/>
        </w:rPr>
        <w:t xml:space="preserve"> </w:t>
      </w:r>
      <w:permEnd w:id="1577332230"/>
    </w:p>
    <w:p w14:paraId="377B0D25" w14:textId="5E020B3F" w:rsidR="00E97788" w:rsidRPr="00655D8B" w:rsidRDefault="00E97788" w:rsidP="00B5426A">
      <w:pPr>
        <w:pStyle w:val="NormalWeb"/>
        <w:rPr>
          <w:rFonts w:ascii="Arial" w:hAnsi="Arial" w:cs="Arial"/>
          <w:color w:val="000000"/>
        </w:rPr>
      </w:pPr>
      <w:r w:rsidRPr="00655D8B">
        <w:rPr>
          <w:rFonts w:ascii="Arial" w:hAnsi="Arial" w:cs="Arial"/>
          <w:color w:val="000000"/>
        </w:rPr>
        <w:t>Signature:</w:t>
      </w:r>
      <w:r w:rsidR="00581A40">
        <w:rPr>
          <w:rFonts w:ascii="Arial" w:hAnsi="Arial" w:cs="Arial"/>
          <w:color w:val="000000"/>
        </w:rPr>
        <w:t xml:space="preserve"> </w:t>
      </w:r>
      <w:permStart w:id="1208816505" w:edGrp="everyone"/>
      <w:r w:rsidR="00581A40">
        <w:rPr>
          <w:rFonts w:ascii="Arial" w:hAnsi="Arial" w:cs="Arial"/>
          <w:color w:val="000000"/>
        </w:rPr>
        <w:t xml:space="preserve"> </w:t>
      </w:r>
      <w:permEnd w:id="1208816505"/>
      <w:r w:rsidRPr="00655D8B">
        <w:rPr>
          <w:rFonts w:ascii="Arial" w:hAnsi="Arial" w:cs="Arial"/>
          <w:color w:val="000000"/>
        </w:rPr>
        <w:t xml:space="preserve">  </w:t>
      </w:r>
    </w:p>
    <w:p w14:paraId="09D76945" w14:textId="00E1A837" w:rsidR="00E97788" w:rsidRPr="00655D8B" w:rsidRDefault="00E97788" w:rsidP="00B5426A">
      <w:pPr>
        <w:pStyle w:val="NormalWeb"/>
        <w:rPr>
          <w:rFonts w:ascii="Arial" w:hAnsi="Arial" w:cs="Arial"/>
          <w:color w:val="000000"/>
        </w:rPr>
      </w:pPr>
      <w:r w:rsidRPr="00655D8B">
        <w:rPr>
          <w:rFonts w:ascii="Arial" w:hAnsi="Arial" w:cs="Arial"/>
          <w:color w:val="000000"/>
        </w:rPr>
        <w:t xml:space="preserve">Title: </w:t>
      </w:r>
      <w:permStart w:id="1286082422" w:edGrp="everyone"/>
      <w:r w:rsidR="00581A40">
        <w:rPr>
          <w:rFonts w:ascii="Arial" w:hAnsi="Arial" w:cs="Arial"/>
          <w:color w:val="000000"/>
        </w:rPr>
        <w:t xml:space="preserve"> </w:t>
      </w:r>
      <w:permEnd w:id="1286082422"/>
    </w:p>
    <w:p w14:paraId="323B1167" w14:textId="4988A7ED" w:rsidR="00E97788" w:rsidRPr="00655D8B" w:rsidRDefault="00E97788" w:rsidP="00B5426A">
      <w:pPr>
        <w:pStyle w:val="NormalWeb"/>
        <w:rPr>
          <w:rFonts w:ascii="Arial" w:hAnsi="Arial" w:cs="Arial"/>
          <w:color w:val="000000"/>
        </w:rPr>
      </w:pPr>
      <w:r w:rsidRPr="00655D8B">
        <w:rPr>
          <w:rFonts w:ascii="Arial" w:hAnsi="Arial" w:cs="Arial"/>
          <w:color w:val="000000"/>
        </w:rPr>
        <w:t>Date:</w:t>
      </w:r>
      <w:r w:rsidR="00581A40">
        <w:rPr>
          <w:rFonts w:ascii="Arial" w:hAnsi="Arial" w:cs="Arial"/>
          <w:color w:val="000000"/>
        </w:rPr>
        <w:t xml:space="preserve"> </w:t>
      </w:r>
      <w:permStart w:id="426192495" w:edGrp="everyone"/>
      <w:r w:rsidR="00581A40">
        <w:rPr>
          <w:rFonts w:ascii="Arial" w:hAnsi="Arial" w:cs="Arial"/>
          <w:color w:val="000000"/>
        </w:rPr>
        <w:t xml:space="preserve"> </w:t>
      </w:r>
      <w:permEnd w:id="426192495"/>
    </w:p>
    <w:p w14:paraId="5617A32E" w14:textId="1054ED32" w:rsidR="00184CF3" w:rsidRPr="00655D8B" w:rsidRDefault="00184CF3" w:rsidP="00B5426A">
      <w:pPr>
        <w:pStyle w:val="NormalWeb"/>
        <w:rPr>
          <w:rFonts w:ascii="Arial" w:hAnsi="Arial" w:cs="Arial"/>
          <w:color w:val="000000"/>
        </w:rPr>
      </w:pPr>
      <w:bookmarkStart w:id="1" w:name="_Hlk62632694"/>
      <w:r w:rsidRPr="00655D8B">
        <w:rPr>
          <w:rFonts w:ascii="Arial" w:hAnsi="Arial" w:cs="Arial"/>
          <w:color w:val="000000"/>
        </w:rPr>
        <w:t>Organization:</w:t>
      </w:r>
      <w:r w:rsidR="00581A40">
        <w:rPr>
          <w:rFonts w:ascii="Arial" w:hAnsi="Arial" w:cs="Arial"/>
          <w:color w:val="000000"/>
        </w:rPr>
        <w:t xml:space="preserve"> </w:t>
      </w:r>
      <w:permStart w:id="1735025713" w:edGrp="everyone"/>
      <w:r w:rsidR="00581A40">
        <w:rPr>
          <w:rFonts w:ascii="Arial" w:hAnsi="Arial" w:cs="Arial"/>
          <w:color w:val="000000"/>
        </w:rPr>
        <w:t xml:space="preserve"> </w:t>
      </w:r>
      <w:permEnd w:id="1735025713"/>
    </w:p>
    <w:p w14:paraId="3C65ED99" w14:textId="61E2E919" w:rsidR="00184CF3" w:rsidRPr="00655D8B" w:rsidRDefault="00184CF3" w:rsidP="00B5426A">
      <w:pPr>
        <w:pStyle w:val="NormalWeb"/>
        <w:rPr>
          <w:rFonts w:ascii="Arial" w:hAnsi="Arial" w:cs="Arial"/>
          <w:color w:val="000000"/>
        </w:rPr>
      </w:pPr>
      <w:r w:rsidRPr="00655D8B">
        <w:rPr>
          <w:rFonts w:ascii="Arial" w:hAnsi="Arial" w:cs="Arial"/>
          <w:color w:val="000000"/>
        </w:rPr>
        <w:t>Federal ID No.:</w:t>
      </w:r>
      <w:r w:rsidR="00581A40">
        <w:rPr>
          <w:rFonts w:ascii="Arial" w:hAnsi="Arial" w:cs="Arial"/>
          <w:color w:val="000000"/>
        </w:rPr>
        <w:t xml:space="preserve"> </w:t>
      </w:r>
      <w:permStart w:id="1645037818" w:edGrp="everyone"/>
      <w:r w:rsidR="00581A40">
        <w:rPr>
          <w:rFonts w:ascii="Arial" w:hAnsi="Arial" w:cs="Arial"/>
          <w:color w:val="000000"/>
        </w:rPr>
        <w:t xml:space="preserve"> </w:t>
      </w:r>
      <w:permEnd w:id="1645037818"/>
    </w:p>
    <w:p w14:paraId="421A09C6" w14:textId="11F73DC9" w:rsidR="00184CF3" w:rsidRPr="00655D8B" w:rsidRDefault="00184CF3" w:rsidP="00B5426A">
      <w:pPr>
        <w:jc w:val="both"/>
        <w:rPr>
          <w:rFonts w:ascii="Arial" w:hAnsi="Arial" w:cs="Arial"/>
          <w:color w:val="000000"/>
          <w:szCs w:val="24"/>
        </w:rPr>
      </w:pPr>
      <w:r w:rsidRPr="00655D8B">
        <w:rPr>
          <w:rFonts w:ascii="Arial" w:hAnsi="Arial" w:cs="Arial"/>
          <w:color w:val="000000"/>
          <w:szCs w:val="24"/>
        </w:rPr>
        <w:t>Charitable Registration No.:</w:t>
      </w:r>
      <w:r w:rsidR="00581A40">
        <w:rPr>
          <w:rFonts w:ascii="Arial" w:hAnsi="Arial" w:cs="Arial"/>
          <w:color w:val="000000"/>
          <w:szCs w:val="24"/>
        </w:rPr>
        <w:t xml:space="preserve"> </w:t>
      </w:r>
      <w:permStart w:id="2052726695" w:edGrp="everyone"/>
      <w:r w:rsidR="00581A40">
        <w:rPr>
          <w:rFonts w:ascii="Arial" w:hAnsi="Arial" w:cs="Arial"/>
          <w:color w:val="000000"/>
          <w:szCs w:val="24"/>
        </w:rPr>
        <w:t xml:space="preserve"> </w:t>
      </w:r>
      <w:permEnd w:id="2052726695"/>
      <w:r w:rsidRPr="00655D8B">
        <w:rPr>
          <w:rFonts w:ascii="Arial" w:hAnsi="Arial" w:cs="Arial"/>
          <w:color w:val="000000"/>
          <w:szCs w:val="24"/>
        </w:rPr>
        <w:t xml:space="preserve"> </w:t>
      </w:r>
    </w:p>
    <w:p w14:paraId="0992E673" w14:textId="77777777" w:rsidR="00184CF3" w:rsidRPr="00655D8B" w:rsidRDefault="00184CF3" w:rsidP="00267081">
      <w:pPr>
        <w:ind w:hanging="270"/>
        <w:jc w:val="both"/>
        <w:rPr>
          <w:rFonts w:ascii="Arial" w:hAnsi="Arial" w:cs="Arial"/>
          <w:color w:val="000000"/>
          <w:szCs w:val="24"/>
        </w:rPr>
      </w:pPr>
    </w:p>
    <w:p w14:paraId="11914AF4" w14:textId="2D2E977B" w:rsidR="00246F7A" w:rsidRPr="00655D8B" w:rsidRDefault="00184CF3" w:rsidP="00B5426A">
      <w:pPr>
        <w:jc w:val="both"/>
        <w:rPr>
          <w:rFonts w:ascii="Arial" w:hAnsi="Arial" w:cs="Arial"/>
          <w:color w:val="000000"/>
          <w:szCs w:val="24"/>
        </w:rPr>
      </w:pPr>
      <w:r w:rsidRPr="00655D8B">
        <w:rPr>
          <w:rFonts w:ascii="Arial" w:hAnsi="Arial" w:cs="Arial"/>
          <w:color w:val="000000"/>
          <w:szCs w:val="24"/>
        </w:rPr>
        <w:t>Unique Entity ID #:</w:t>
      </w:r>
      <w:r w:rsidR="00581A40">
        <w:rPr>
          <w:rFonts w:ascii="Arial" w:hAnsi="Arial" w:cs="Arial"/>
          <w:color w:val="000000"/>
          <w:szCs w:val="24"/>
        </w:rPr>
        <w:t xml:space="preserve"> </w:t>
      </w:r>
      <w:permStart w:id="140868272" w:edGrp="everyone"/>
      <w:r w:rsidR="00581A40">
        <w:rPr>
          <w:rFonts w:ascii="Arial" w:hAnsi="Arial" w:cs="Arial"/>
          <w:color w:val="000000"/>
          <w:szCs w:val="24"/>
        </w:rPr>
        <w:t xml:space="preserve"> </w:t>
      </w:r>
      <w:permEnd w:id="140868272"/>
    </w:p>
    <w:p w14:paraId="5541D649" w14:textId="639F7635" w:rsidR="00184CF3" w:rsidRPr="00655D8B" w:rsidRDefault="00184CF3" w:rsidP="00267081">
      <w:pPr>
        <w:ind w:hanging="270"/>
        <w:jc w:val="both"/>
        <w:rPr>
          <w:rFonts w:ascii="Arial" w:hAnsi="Arial" w:cs="Arial"/>
          <w:color w:val="000000"/>
          <w:szCs w:val="24"/>
        </w:rPr>
      </w:pPr>
    </w:p>
    <w:p w14:paraId="7786C470" w14:textId="4FCACD37" w:rsidR="00184CF3" w:rsidRPr="00655D8B" w:rsidRDefault="00184CF3" w:rsidP="00B5426A">
      <w:pPr>
        <w:jc w:val="both"/>
        <w:rPr>
          <w:rFonts w:ascii="Arial" w:hAnsi="Arial" w:cs="Arial"/>
          <w:color w:val="000000"/>
          <w:szCs w:val="24"/>
        </w:rPr>
      </w:pPr>
      <w:r w:rsidRPr="00655D8B">
        <w:rPr>
          <w:rFonts w:ascii="Arial" w:hAnsi="Arial" w:cs="Arial"/>
          <w:color w:val="000000"/>
          <w:szCs w:val="24"/>
        </w:rPr>
        <w:t>Contact Person:</w:t>
      </w:r>
      <w:r w:rsidR="00581A40">
        <w:rPr>
          <w:rFonts w:ascii="Arial" w:hAnsi="Arial" w:cs="Arial"/>
          <w:color w:val="000000"/>
          <w:szCs w:val="24"/>
        </w:rPr>
        <w:t xml:space="preserve"> </w:t>
      </w:r>
      <w:permStart w:id="2498227" w:edGrp="everyone"/>
      <w:r w:rsidR="00581A40">
        <w:rPr>
          <w:rFonts w:ascii="Arial" w:hAnsi="Arial" w:cs="Arial"/>
          <w:color w:val="000000"/>
          <w:szCs w:val="24"/>
        </w:rPr>
        <w:t xml:space="preserve"> </w:t>
      </w:r>
      <w:permEnd w:id="2498227"/>
    </w:p>
    <w:p w14:paraId="15A14093" w14:textId="6636FC00" w:rsidR="00184CF3" w:rsidRPr="00655D8B" w:rsidRDefault="00184CF3" w:rsidP="00267081">
      <w:pPr>
        <w:ind w:hanging="270"/>
        <w:jc w:val="both"/>
        <w:rPr>
          <w:rFonts w:ascii="Arial" w:hAnsi="Arial" w:cs="Arial"/>
          <w:color w:val="000000"/>
          <w:szCs w:val="24"/>
        </w:rPr>
      </w:pPr>
    </w:p>
    <w:p w14:paraId="0291A7A9" w14:textId="4D835889" w:rsidR="009E63FA" w:rsidRPr="00655D8B" w:rsidRDefault="009E63FA" w:rsidP="00B5426A">
      <w:pPr>
        <w:jc w:val="both"/>
        <w:rPr>
          <w:rFonts w:ascii="Arial" w:hAnsi="Arial" w:cs="Arial"/>
          <w:color w:val="000000"/>
          <w:szCs w:val="24"/>
        </w:rPr>
      </w:pPr>
      <w:r w:rsidRPr="00655D8B">
        <w:rPr>
          <w:rFonts w:ascii="Arial" w:hAnsi="Arial" w:cs="Arial"/>
          <w:color w:val="000000"/>
          <w:szCs w:val="24"/>
        </w:rPr>
        <w:t>Title:</w:t>
      </w:r>
      <w:r w:rsidR="00581A40">
        <w:rPr>
          <w:rFonts w:ascii="Arial" w:hAnsi="Arial" w:cs="Arial"/>
          <w:color w:val="000000"/>
          <w:szCs w:val="24"/>
        </w:rPr>
        <w:t xml:space="preserve"> </w:t>
      </w:r>
      <w:permStart w:id="1578526812" w:edGrp="everyone"/>
      <w:r w:rsidR="00581A40">
        <w:rPr>
          <w:rFonts w:ascii="Arial" w:hAnsi="Arial" w:cs="Arial"/>
          <w:color w:val="000000"/>
          <w:szCs w:val="24"/>
        </w:rPr>
        <w:t xml:space="preserve"> </w:t>
      </w:r>
      <w:permEnd w:id="1578526812"/>
    </w:p>
    <w:p w14:paraId="3FF4676E" w14:textId="77777777" w:rsidR="009E63FA" w:rsidRPr="00655D8B" w:rsidRDefault="009E63FA" w:rsidP="00B5426A">
      <w:pPr>
        <w:jc w:val="both"/>
        <w:rPr>
          <w:rFonts w:ascii="Arial" w:hAnsi="Arial" w:cs="Arial"/>
          <w:color w:val="000000"/>
          <w:szCs w:val="24"/>
        </w:rPr>
      </w:pPr>
    </w:p>
    <w:p w14:paraId="666E7978" w14:textId="43EEA2E9" w:rsidR="00184CF3" w:rsidRPr="00655D8B" w:rsidRDefault="00184CF3" w:rsidP="00B5426A">
      <w:pPr>
        <w:jc w:val="both"/>
        <w:rPr>
          <w:rFonts w:ascii="Arial" w:hAnsi="Arial" w:cs="Arial"/>
          <w:color w:val="000000"/>
          <w:szCs w:val="24"/>
        </w:rPr>
      </w:pPr>
      <w:r w:rsidRPr="00655D8B">
        <w:rPr>
          <w:rFonts w:ascii="Arial" w:hAnsi="Arial" w:cs="Arial"/>
          <w:color w:val="000000"/>
          <w:szCs w:val="24"/>
        </w:rPr>
        <w:t>Phone:</w:t>
      </w:r>
      <w:r w:rsidR="00581A40">
        <w:rPr>
          <w:rFonts w:ascii="Arial" w:hAnsi="Arial" w:cs="Arial"/>
          <w:color w:val="000000"/>
          <w:szCs w:val="24"/>
        </w:rPr>
        <w:t xml:space="preserve"> </w:t>
      </w:r>
      <w:permStart w:id="1111516515" w:edGrp="everyone"/>
      <w:r w:rsidR="00581A40">
        <w:rPr>
          <w:rFonts w:ascii="Arial" w:hAnsi="Arial" w:cs="Arial"/>
          <w:color w:val="000000"/>
          <w:szCs w:val="24"/>
        </w:rPr>
        <w:t xml:space="preserve"> </w:t>
      </w:r>
      <w:permEnd w:id="1111516515"/>
    </w:p>
    <w:p w14:paraId="2761EA0E" w14:textId="77777777" w:rsidR="00184CF3" w:rsidRPr="00655D8B" w:rsidRDefault="00184CF3" w:rsidP="00202F5D">
      <w:pPr>
        <w:jc w:val="both"/>
        <w:rPr>
          <w:rFonts w:ascii="Arial" w:hAnsi="Arial" w:cs="Arial"/>
          <w:color w:val="000000"/>
          <w:szCs w:val="24"/>
        </w:rPr>
      </w:pPr>
    </w:p>
    <w:p w14:paraId="559B941B" w14:textId="7CC01C11" w:rsidR="00635151" w:rsidRPr="00655D8B" w:rsidRDefault="00184CF3" w:rsidP="00B5426A">
      <w:pPr>
        <w:jc w:val="both"/>
        <w:rPr>
          <w:rFonts w:ascii="Arial" w:hAnsi="Arial" w:cs="Arial"/>
          <w:color w:val="000000"/>
          <w:szCs w:val="24"/>
        </w:rPr>
      </w:pPr>
      <w:r w:rsidRPr="00655D8B">
        <w:rPr>
          <w:rFonts w:ascii="Arial" w:hAnsi="Arial" w:cs="Arial"/>
          <w:color w:val="000000"/>
          <w:szCs w:val="24"/>
        </w:rPr>
        <w:t>Email:</w:t>
      </w:r>
      <w:r w:rsidR="00581A40">
        <w:rPr>
          <w:rFonts w:ascii="Arial" w:hAnsi="Arial" w:cs="Arial"/>
          <w:color w:val="000000"/>
          <w:szCs w:val="24"/>
        </w:rPr>
        <w:t xml:space="preserve"> </w:t>
      </w:r>
      <w:permStart w:id="863662992" w:edGrp="everyone"/>
      <w:r w:rsidR="00581A40">
        <w:rPr>
          <w:rFonts w:ascii="Arial" w:hAnsi="Arial" w:cs="Arial"/>
          <w:color w:val="000000"/>
          <w:szCs w:val="24"/>
        </w:rPr>
        <w:t xml:space="preserve"> </w:t>
      </w:r>
      <w:permEnd w:id="863662992"/>
      <w:r w:rsidRPr="00655D8B">
        <w:rPr>
          <w:rFonts w:ascii="Arial" w:hAnsi="Arial" w:cs="Arial"/>
          <w:color w:val="000000"/>
          <w:szCs w:val="24"/>
        </w:rPr>
        <w:t xml:space="preserve"> </w:t>
      </w:r>
      <w:bookmarkEnd w:id="1"/>
    </w:p>
    <w:p w14:paraId="74046A02" w14:textId="61F2B1EE" w:rsidR="009E63FA" w:rsidRPr="00655D8B" w:rsidRDefault="009E63FA" w:rsidP="00B5426A">
      <w:pPr>
        <w:jc w:val="both"/>
        <w:rPr>
          <w:rFonts w:ascii="Arial" w:hAnsi="Arial" w:cs="Arial"/>
          <w:color w:val="000000"/>
          <w:szCs w:val="24"/>
        </w:rPr>
      </w:pPr>
    </w:p>
    <w:p w14:paraId="36A0D5CC" w14:textId="01296A78" w:rsidR="009E63FA" w:rsidRPr="00655D8B" w:rsidRDefault="009E63FA" w:rsidP="00B5426A">
      <w:pPr>
        <w:jc w:val="both"/>
        <w:rPr>
          <w:rFonts w:ascii="Arial" w:hAnsi="Arial" w:cs="Arial"/>
          <w:color w:val="000000"/>
          <w:szCs w:val="24"/>
        </w:rPr>
      </w:pPr>
      <w:r w:rsidRPr="00655D8B">
        <w:rPr>
          <w:rFonts w:ascii="Arial" w:hAnsi="Arial" w:cs="Arial"/>
          <w:color w:val="000000"/>
          <w:szCs w:val="24"/>
        </w:rPr>
        <w:t>Mailing Address:</w:t>
      </w:r>
      <w:r w:rsidR="00581A40">
        <w:rPr>
          <w:rFonts w:ascii="Arial" w:hAnsi="Arial" w:cs="Arial"/>
          <w:color w:val="000000"/>
          <w:szCs w:val="24"/>
        </w:rPr>
        <w:t xml:space="preserve"> </w:t>
      </w:r>
      <w:permStart w:id="530606194" w:edGrp="everyone"/>
      <w:r w:rsidR="00581A40">
        <w:rPr>
          <w:rFonts w:ascii="Arial" w:hAnsi="Arial" w:cs="Arial"/>
          <w:color w:val="000000"/>
          <w:szCs w:val="24"/>
        </w:rPr>
        <w:t xml:space="preserve"> </w:t>
      </w:r>
      <w:permEnd w:id="530606194"/>
    </w:p>
    <w:p w14:paraId="3A202C52" w14:textId="6B8F5097" w:rsidR="0041397B" w:rsidRPr="00655D8B" w:rsidRDefault="0041397B" w:rsidP="00B5426A">
      <w:pPr>
        <w:jc w:val="both"/>
        <w:rPr>
          <w:rFonts w:ascii="Arial" w:hAnsi="Arial" w:cs="Arial"/>
          <w:color w:val="000000"/>
          <w:szCs w:val="24"/>
        </w:rPr>
      </w:pPr>
    </w:p>
    <w:p w14:paraId="43D37837" w14:textId="634A8960" w:rsidR="007E0116" w:rsidRDefault="007E0116" w:rsidP="007E0116">
      <w:pPr>
        <w:tabs>
          <w:tab w:val="left" w:pos="360"/>
        </w:tabs>
        <w:jc w:val="both"/>
        <w:rPr>
          <w:rFonts w:ascii="Arial" w:hAnsi="Arial" w:cs="Arial"/>
          <w:color w:val="000000"/>
          <w:szCs w:val="24"/>
        </w:rPr>
      </w:pPr>
    </w:p>
    <w:p w14:paraId="3D850B88" w14:textId="20FF46BD" w:rsidR="00655D8B" w:rsidRDefault="00655D8B" w:rsidP="007E0116">
      <w:pPr>
        <w:tabs>
          <w:tab w:val="left" w:pos="360"/>
        </w:tabs>
        <w:jc w:val="both"/>
        <w:rPr>
          <w:rFonts w:ascii="Arial" w:hAnsi="Arial" w:cs="Arial"/>
          <w:color w:val="000000"/>
          <w:szCs w:val="24"/>
        </w:rPr>
      </w:pPr>
    </w:p>
    <w:p w14:paraId="7C498B6F" w14:textId="2C772C2B" w:rsidR="00655D8B" w:rsidRDefault="00655D8B" w:rsidP="007E0116">
      <w:pPr>
        <w:tabs>
          <w:tab w:val="left" w:pos="360"/>
        </w:tabs>
        <w:jc w:val="both"/>
        <w:rPr>
          <w:rFonts w:ascii="Arial" w:hAnsi="Arial" w:cs="Arial"/>
          <w:color w:val="000000"/>
          <w:szCs w:val="24"/>
        </w:rPr>
      </w:pPr>
    </w:p>
    <w:p w14:paraId="72E6376C" w14:textId="04E92738" w:rsidR="00655D8B" w:rsidRDefault="00655D8B" w:rsidP="007E0116">
      <w:pPr>
        <w:tabs>
          <w:tab w:val="left" w:pos="360"/>
        </w:tabs>
        <w:jc w:val="both"/>
        <w:rPr>
          <w:rFonts w:ascii="Arial" w:hAnsi="Arial" w:cs="Arial"/>
          <w:color w:val="000000"/>
          <w:szCs w:val="24"/>
        </w:rPr>
      </w:pPr>
    </w:p>
    <w:p w14:paraId="7F9241EB" w14:textId="28F7C584" w:rsidR="00655D8B" w:rsidRDefault="00655D8B" w:rsidP="007E0116">
      <w:pPr>
        <w:tabs>
          <w:tab w:val="left" w:pos="360"/>
        </w:tabs>
        <w:jc w:val="both"/>
        <w:rPr>
          <w:rFonts w:ascii="Arial" w:hAnsi="Arial" w:cs="Arial"/>
          <w:color w:val="000000"/>
          <w:szCs w:val="24"/>
        </w:rPr>
      </w:pPr>
    </w:p>
    <w:p w14:paraId="44611738" w14:textId="5BC49702" w:rsidR="00655D8B" w:rsidRDefault="00655D8B" w:rsidP="007E0116">
      <w:pPr>
        <w:tabs>
          <w:tab w:val="left" w:pos="360"/>
        </w:tabs>
        <w:jc w:val="both"/>
        <w:rPr>
          <w:rFonts w:ascii="Arial" w:hAnsi="Arial" w:cs="Arial"/>
          <w:color w:val="000000"/>
          <w:szCs w:val="24"/>
        </w:rPr>
      </w:pPr>
    </w:p>
    <w:p w14:paraId="1FE21580" w14:textId="3F5F86F3" w:rsidR="00655D8B" w:rsidRDefault="00655D8B" w:rsidP="007E0116">
      <w:pPr>
        <w:tabs>
          <w:tab w:val="left" w:pos="360"/>
        </w:tabs>
        <w:jc w:val="both"/>
        <w:rPr>
          <w:rFonts w:ascii="Arial" w:hAnsi="Arial" w:cs="Arial"/>
          <w:color w:val="000000"/>
          <w:szCs w:val="24"/>
        </w:rPr>
      </w:pPr>
    </w:p>
    <w:p w14:paraId="4EC8DBA3" w14:textId="0A9EE15F" w:rsidR="00655D8B" w:rsidRDefault="00655D8B" w:rsidP="007E0116">
      <w:pPr>
        <w:tabs>
          <w:tab w:val="left" w:pos="360"/>
        </w:tabs>
        <w:jc w:val="both"/>
        <w:rPr>
          <w:rFonts w:ascii="Arial" w:hAnsi="Arial" w:cs="Arial"/>
          <w:color w:val="000000"/>
          <w:szCs w:val="24"/>
        </w:rPr>
      </w:pPr>
    </w:p>
    <w:p w14:paraId="0C38B53C" w14:textId="768D695A" w:rsidR="00655D8B" w:rsidRDefault="00655D8B" w:rsidP="007E0116">
      <w:pPr>
        <w:tabs>
          <w:tab w:val="left" w:pos="360"/>
        </w:tabs>
        <w:jc w:val="both"/>
        <w:rPr>
          <w:rFonts w:ascii="Arial" w:hAnsi="Arial" w:cs="Arial"/>
          <w:color w:val="000000"/>
          <w:szCs w:val="24"/>
        </w:rPr>
      </w:pPr>
    </w:p>
    <w:p w14:paraId="2A0FA87E" w14:textId="35BFBAEC" w:rsidR="00655D8B" w:rsidRDefault="00655D8B" w:rsidP="007E0116">
      <w:pPr>
        <w:tabs>
          <w:tab w:val="left" w:pos="360"/>
        </w:tabs>
        <w:jc w:val="both"/>
        <w:rPr>
          <w:rFonts w:ascii="Arial" w:hAnsi="Arial" w:cs="Arial"/>
          <w:color w:val="000000"/>
          <w:szCs w:val="24"/>
        </w:rPr>
      </w:pPr>
    </w:p>
    <w:p w14:paraId="67BBDDA2" w14:textId="357E002B" w:rsidR="007E0116" w:rsidRDefault="007E0116" w:rsidP="007E0116">
      <w:pPr>
        <w:tabs>
          <w:tab w:val="left" w:pos="360"/>
        </w:tabs>
        <w:jc w:val="both"/>
        <w:rPr>
          <w:rFonts w:ascii="Arial" w:hAnsi="Arial" w:cs="Arial"/>
          <w:color w:val="000000"/>
          <w:szCs w:val="24"/>
        </w:rPr>
      </w:pPr>
    </w:p>
    <w:p w14:paraId="3DD93DF9" w14:textId="77777777" w:rsidR="00452792" w:rsidRPr="00655D8B" w:rsidRDefault="00452792" w:rsidP="007E0116">
      <w:pPr>
        <w:tabs>
          <w:tab w:val="left" w:pos="360"/>
        </w:tabs>
        <w:jc w:val="both"/>
        <w:rPr>
          <w:rFonts w:ascii="Arial" w:hAnsi="Arial" w:cs="Arial"/>
          <w:color w:val="000000"/>
          <w:szCs w:val="24"/>
        </w:rPr>
      </w:pPr>
    </w:p>
    <w:p w14:paraId="1920C14D" w14:textId="6D336523" w:rsidR="00635151" w:rsidRPr="00655D8B" w:rsidRDefault="00635151" w:rsidP="00165954">
      <w:pPr>
        <w:tabs>
          <w:tab w:val="left" w:pos="360"/>
        </w:tabs>
        <w:ind w:hanging="630"/>
        <w:jc w:val="both"/>
        <w:rPr>
          <w:rFonts w:ascii="Arial" w:hAnsi="Arial" w:cs="Arial"/>
          <w:b/>
          <w:bCs/>
          <w:szCs w:val="24"/>
          <w:u w:val="single"/>
        </w:rPr>
      </w:pPr>
      <w:r w:rsidRPr="00655D8B">
        <w:rPr>
          <w:rFonts w:ascii="Arial" w:hAnsi="Arial" w:cs="Arial"/>
          <w:b/>
          <w:bCs/>
          <w:szCs w:val="24"/>
          <w:u w:val="single"/>
        </w:rPr>
        <w:t xml:space="preserve">Section </w:t>
      </w:r>
      <w:r w:rsidR="00ED7ABD" w:rsidRPr="00655D8B">
        <w:rPr>
          <w:rFonts w:ascii="Arial" w:hAnsi="Arial" w:cs="Arial"/>
          <w:b/>
          <w:bCs/>
          <w:szCs w:val="24"/>
          <w:u w:val="single"/>
        </w:rPr>
        <w:t>I</w:t>
      </w:r>
      <w:r w:rsidR="00750DCF" w:rsidRPr="00655D8B">
        <w:rPr>
          <w:rFonts w:ascii="Arial" w:hAnsi="Arial" w:cs="Arial"/>
          <w:b/>
          <w:bCs/>
          <w:szCs w:val="24"/>
          <w:u w:val="single"/>
        </w:rPr>
        <w:t>II</w:t>
      </w:r>
      <w:r w:rsidRPr="00655D8B">
        <w:rPr>
          <w:rFonts w:ascii="Arial" w:hAnsi="Arial" w:cs="Arial"/>
          <w:b/>
          <w:bCs/>
          <w:szCs w:val="24"/>
          <w:u w:val="single"/>
        </w:rPr>
        <w:t xml:space="preserve"> </w:t>
      </w:r>
      <w:r w:rsidR="00F006ED" w:rsidRPr="00655D8B">
        <w:rPr>
          <w:rFonts w:ascii="Arial" w:hAnsi="Arial" w:cs="Arial"/>
          <w:b/>
          <w:bCs/>
          <w:szCs w:val="24"/>
          <w:u w:val="single"/>
        </w:rPr>
        <w:t>-</w:t>
      </w:r>
      <w:r w:rsidR="005A13FA" w:rsidRPr="00655D8B">
        <w:rPr>
          <w:rFonts w:ascii="Arial" w:hAnsi="Arial" w:cs="Arial"/>
          <w:b/>
          <w:bCs/>
          <w:szCs w:val="24"/>
          <w:u w:val="single"/>
        </w:rPr>
        <w:t xml:space="preserve"> </w:t>
      </w:r>
      <w:r w:rsidRPr="00655D8B">
        <w:rPr>
          <w:rFonts w:ascii="Arial" w:hAnsi="Arial" w:cs="Arial"/>
          <w:b/>
          <w:bCs/>
          <w:szCs w:val="24"/>
          <w:u w:val="single"/>
        </w:rPr>
        <w:t xml:space="preserve">Documents </w:t>
      </w:r>
      <w:r w:rsidR="007E0116" w:rsidRPr="00655D8B">
        <w:rPr>
          <w:rFonts w:ascii="Arial" w:hAnsi="Arial" w:cs="Arial"/>
          <w:b/>
          <w:bCs/>
          <w:szCs w:val="24"/>
          <w:u w:val="single"/>
        </w:rPr>
        <w:t>Prerequisite t</w:t>
      </w:r>
      <w:r w:rsidR="005A13FA" w:rsidRPr="00655D8B">
        <w:rPr>
          <w:rFonts w:ascii="Arial" w:hAnsi="Arial" w:cs="Arial"/>
          <w:b/>
          <w:bCs/>
          <w:szCs w:val="24"/>
          <w:u w:val="single"/>
        </w:rPr>
        <w:t xml:space="preserve">o </w:t>
      </w:r>
      <w:r w:rsidR="00E66231" w:rsidRPr="00655D8B">
        <w:rPr>
          <w:rFonts w:ascii="Arial" w:hAnsi="Arial" w:cs="Arial"/>
          <w:b/>
          <w:bCs/>
          <w:szCs w:val="24"/>
          <w:u w:val="single"/>
        </w:rPr>
        <w:t>Contract</w:t>
      </w:r>
      <w:r w:rsidR="007E0116" w:rsidRPr="00655D8B">
        <w:rPr>
          <w:rFonts w:ascii="Arial" w:hAnsi="Arial" w:cs="Arial"/>
          <w:b/>
          <w:bCs/>
          <w:szCs w:val="24"/>
          <w:u w:val="single"/>
        </w:rPr>
        <w:t xml:space="preserve"> Execution</w:t>
      </w:r>
    </w:p>
    <w:p w14:paraId="63F52D07" w14:textId="18A473C7" w:rsidR="00202F5D" w:rsidRPr="00655D8B" w:rsidRDefault="00202F5D" w:rsidP="00202F5D">
      <w:pPr>
        <w:outlineLvl w:val="0"/>
        <w:rPr>
          <w:rFonts w:ascii="Arial" w:hAnsi="Arial" w:cs="Arial"/>
          <w:b/>
          <w:bCs/>
          <w:szCs w:val="24"/>
        </w:rPr>
      </w:pPr>
    </w:p>
    <w:p w14:paraId="00E2A1F5" w14:textId="26092836" w:rsidR="005108D3" w:rsidRPr="00655D8B" w:rsidRDefault="00EE454F" w:rsidP="00165954">
      <w:pPr>
        <w:ind w:left="-630"/>
        <w:jc w:val="both"/>
        <w:rPr>
          <w:rFonts w:ascii="Arial" w:hAnsi="Arial" w:cs="Arial"/>
          <w:szCs w:val="24"/>
        </w:rPr>
      </w:pPr>
      <w:r w:rsidRPr="00655D8B">
        <w:rPr>
          <w:rFonts w:ascii="Arial" w:hAnsi="Arial" w:cs="Arial"/>
          <w:szCs w:val="24"/>
        </w:rPr>
        <w:t xml:space="preserve">In </w:t>
      </w:r>
      <w:r w:rsidR="00151FE5" w:rsidRPr="00655D8B">
        <w:rPr>
          <w:rFonts w:ascii="Arial" w:hAnsi="Arial" w:cs="Arial"/>
          <w:szCs w:val="24"/>
        </w:rPr>
        <w:t xml:space="preserve">addition to the </w:t>
      </w:r>
      <w:r w:rsidR="009651E4" w:rsidRPr="00655D8B">
        <w:rPr>
          <w:rFonts w:ascii="Arial" w:hAnsi="Arial" w:cs="Arial"/>
          <w:szCs w:val="24"/>
        </w:rPr>
        <w:t xml:space="preserve">executed </w:t>
      </w:r>
      <w:r w:rsidR="00151FE5" w:rsidRPr="00655D8B">
        <w:rPr>
          <w:rFonts w:ascii="Arial" w:hAnsi="Arial" w:cs="Arial"/>
          <w:szCs w:val="24"/>
        </w:rPr>
        <w:t xml:space="preserve">Signature Statement of Acceptance of the Required Performance and Staffing Deliverables, </w:t>
      </w:r>
      <w:r w:rsidRPr="00655D8B">
        <w:rPr>
          <w:rFonts w:ascii="Arial" w:hAnsi="Arial" w:cs="Arial"/>
          <w:szCs w:val="24"/>
        </w:rPr>
        <w:t xml:space="preserve">DCF </w:t>
      </w:r>
      <w:r w:rsidR="00151FE5" w:rsidRPr="00655D8B">
        <w:rPr>
          <w:rFonts w:ascii="Arial" w:hAnsi="Arial" w:cs="Arial"/>
          <w:szCs w:val="24"/>
        </w:rPr>
        <w:t>requ</w:t>
      </w:r>
      <w:r w:rsidR="009651E4" w:rsidRPr="00655D8B">
        <w:rPr>
          <w:rFonts w:ascii="Arial" w:hAnsi="Arial" w:cs="Arial"/>
          <w:szCs w:val="24"/>
        </w:rPr>
        <w:t>ires</w:t>
      </w:r>
      <w:r w:rsidR="00151FE5" w:rsidRPr="00655D8B">
        <w:rPr>
          <w:rFonts w:ascii="Arial" w:hAnsi="Arial" w:cs="Arial"/>
          <w:szCs w:val="24"/>
        </w:rPr>
        <w:t xml:space="preserve"> </w:t>
      </w:r>
      <w:r w:rsidR="00E66231" w:rsidRPr="00655D8B">
        <w:rPr>
          <w:rFonts w:ascii="Arial" w:hAnsi="Arial" w:cs="Arial"/>
          <w:szCs w:val="24"/>
        </w:rPr>
        <w:t xml:space="preserve">the submission of </w:t>
      </w:r>
      <w:r w:rsidRPr="00655D8B">
        <w:rPr>
          <w:rFonts w:ascii="Arial" w:hAnsi="Arial" w:cs="Arial"/>
          <w:szCs w:val="24"/>
        </w:rPr>
        <w:t xml:space="preserve">the following documents </w:t>
      </w:r>
      <w:r w:rsidR="0048039F" w:rsidRPr="00655D8B">
        <w:rPr>
          <w:rFonts w:ascii="Arial" w:hAnsi="Arial" w:cs="Arial"/>
          <w:szCs w:val="24"/>
        </w:rPr>
        <w:t xml:space="preserve">as a prerequisite </w:t>
      </w:r>
      <w:r w:rsidR="00E66231" w:rsidRPr="00655D8B">
        <w:rPr>
          <w:rFonts w:ascii="Arial" w:hAnsi="Arial" w:cs="Arial"/>
          <w:szCs w:val="24"/>
        </w:rPr>
        <w:t>to contract</w:t>
      </w:r>
      <w:r w:rsidR="0048039F" w:rsidRPr="00655D8B">
        <w:rPr>
          <w:rFonts w:ascii="Arial" w:hAnsi="Arial" w:cs="Arial"/>
          <w:szCs w:val="24"/>
        </w:rPr>
        <w:t xml:space="preserve"> execution</w:t>
      </w:r>
      <w:r w:rsidR="00E66231" w:rsidRPr="00655D8B">
        <w:rPr>
          <w:rFonts w:ascii="Arial" w:hAnsi="Arial" w:cs="Arial"/>
          <w:szCs w:val="24"/>
        </w:rPr>
        <w:t xml:space="preserve">. The </w:t>
      </w:r>
      <w:r w:rsidR="000B306C" w:rsidRPr="00655D8B">
        <w:rPr>
          <w:rFonts w:ascii="Arial" w:hAnsi="Arial" w:cs="Arial"/>
          <w:bCs/>
          <w:szCs w:val="24"/>
        </w:rPr>
        <w:t>documents</w:t>
      </w:r>
      <w:r w:rsidR="0048039F" w:rsidRPr="00655D8B">
        <w:rPr>
          <w:rFonts w:ascii="Arial" w:hAnsi="Arial" w:cs="Arial"/>
          <w:bCs/>
          <w:szCs w:val="24"/>
        </w:rPr>
        <w:t xml:space="preserve"> should</w:t>
      </w:r>
      <w:r w:rsidR="00E66231" w:rsidRPr="00655D8B">
        <w:rPr>
          <w:rFonts w:ascii="Arial" w:hAnsi="Arial" w:cs="Arial"/>
          <w:bCs/>
          <w:szCs w:val="24"/>
        </w:rPr>
        <w:t xml:space="preserve"> be </w:t>
      </w:r>
      <w:r w:rsidR="000B306C" w:rsidRPr="00655D8B">
        <w:rPr>
          <w:rFonts w:ascii="Arial" w:hAnsi="Arial" w:cs="Arial"/>
          <w:bCs/>
          <w:szCs w:val="24"/>
        </w:rPr>
        <w:t xml:space="preserve">submitted </w:t>
      </w:r>
      <w:r w:rsidR="0013655F" w:rsidRPr="00655D8B">
        <w:rPr>
          <w:rFonts w:ascii="Arial" w:hAnsi="Arial" w:cs="Arial"/>
          <w:bCs/>
          <w:szCs w:val="24"/>
        </w:rPr>
        <w:t xml:space="preserve">in </w:t>
      </w:r>
      <w:r w:rsidR="000B306C" w:rsidRPr="00655D8B">
        <w:rPr>
          <w:rFonts w:ascii="Arial" w:hAnsi="Arial" w:cs="Arial"/>
          <w:bCs/>
          <w:szCs w:val="24"/>
        </w:rPr>
        <w:t xml:space="preserve">the same order as presented below </w:t>
      </w:r>
      <w:r w:rsidR="0013655F" w:rsidRPr="00655D8B">
        <w:rPr>
          <w:rFonts w:ascii="Arial" w:hAnsi="Arial" w:cs="Arial"/>
          <w:bCs/>
          <w:szCs w:val="24"/>
        </w:rPr>
        <w:t xml:space="preserve">as a second and separate PDF </w:t>
      </w:r>
      <w:r w:rsidR="000B306C" w:rsidRPr="00655D8B">
        <w:rPr>
          <w:rFonts w:ascii="Arial" w:hAnsi="Arial" w:cs="Arial"/>
          <w:bCs/>
          <w:szCs w:val="24"/>
        </w:rPr>
        <w:t xml:space="preserve">under </w:t>
      </w:r>
      <w:r w:rsidR="0013655F" w:rsidRPr="00655D8B">
        <w:rPr>
          <w:rFonts w:ascii="Arial" w:hAnsi="Arial" w:cs="Arial"/>
          <w:bCs/>
          <w:szCs w:val="24"/>
        </w:rPr>
        <w:t xml:space="preserve">the </w:t>
      </w:r>
      <w:r w:rsidR="000B306C" w:rsidRPr="00655D8B">
        <w:rPr>
          <w:rFonts w:ascii="Arial" w:hAnsi="Arial" w:cs="Arial"/>
          <w:bCs/>
          <w:szCs w:val="24"/>
        </w:rPr>
        <w:t>title heading</w:t>
      </w:r>
      <w:r w:rsidR="00323191" w:rsidRPr="00655D8B">
        <w:rPr>
          <w:rFonts w:ascii="Arial" w:hAnsi="Arial" w:cs="Arial"/>
          <w:bCs/>
          <w:szCs w:val="24"/>
        </w:rPr>
        <w:t>:</w:t>
      </w:r>
      <w:r w:rsidR="00A01F25" w:rsidRPr="00655D8B">
        <w:rPr>
          <w:rFonts w:ascii="Arial" w:hAnsi="Arial" w:cs="Arial"/>
          <w:bCs/>
          <w:szCs w:val="24"/>
        </w:rPr>
        <w:t xml:space="preserve"> </w:t>
      </w:r>
      <w:r w:rsidR="00E40D3E" w:rsidRPr="00655D8B">
        <w:rPr>
          <w:rFonts w:ascii="Arial" w:hAnsi="Arial" w:cs="Arial"/>
          <w:bCs/>
          <w:i/>
          <w:iCs/>
          <w:szCs w:val="24"/>
        </w:rPr>
        <w:t xml:space="preserve">Documents </w:t>
      </w:r>
      <w:r w:rsidR="00AE7297" w:rsidRPr="00655D8B">
        <w:rPr>
          <w:rFonts w:ascii="Arial" w:hAnsi="Arial" w:cs="Arial"/>
          <w:bCs/>
          <w:i/>
          <w:iCs/>
          <w:szCs w:val="24"/>
        </w:rPr>
        <w:t>Prerequisite to</w:t>
      </w:r>
      <w:r w:rsidR="00E66231" w:rsidRPr="00655D8B">
        <w:rPr>
          <w:rFonts w:ascii="Arial" w:hAnsi="Arial" w:cs="Arial"/>
          <w:bCs/>
          <w:i/>
          <w:iCs/>
          <w:szCs w:val="24"/>
        </w:rPr>
        <w:t xml:space="preserve"> the Execution of </w:t>
      </w:r>
      <w:r w:rsidR="00BA3EA5" w:rsidRPr="00655D8B">
        <w:rPr>
          <w:rFonts w:ascii="Arial" w:hAnsi="Arial" w:cs="Arial"/>
          <w:bCs/>
          <w:i/>
          <w:iCs/>
          <w:szCs w:val="24"/>
        </w:rPr>
        <w:t xml:space="preserve">this </w:t>
      </w:r>
      <w:r w:rsidR="00AE7297" w:rsidRPr="00655D8B">
        <w:rPr>
          <w:rFonts w:ascii="Arial" w:hAnsi="Arial" w:cs="Arial"/>
          <w:bCs/>
          <w:i/>
          <w:iCs/>
          <w:szCs w:val="24"/>
        </w:rPr>
        <w:t>DCF Contract</w:t>
      </w:r>
      <w:r w:rsidR="0013655F" w:rsidRPr="00655D8B">
        <w:rPr>
          <w:rFonts w:ascii="Arial" w:hAnsi="Arial" w:cs="Arial"/>
          <w:bCs/>
          <w:i/>
          <w:iCs/>
          <w:szCs w:val="24"/>
        </w:rPr>
        <w:t>.</w:t>
      </w:r>
      <w:r w:rsidR="00323191" w:rsidRPr="00655D8B">
        <w:rPr>
          <w:rFonts w:ascii="Arial" w:hAnsi="Arial" w:cs="Arial"/>
          <w:bCs/>
          <w:szCs w:val="24"/>
        </w:rPr>
        <w:t xml:space="preserve"> </w:t>
      </w:r>
      <w:r w:rsidR="000B306C" w:rsidRPr="00655D8B">
        <w:rPr>
          <w:rFonts w:ascii="Arial" w:hAnsi="Arial" w:cs="Arial"/>
          <w:bCs/>
          <w:szCs w:val="24"/>
        </w:rPr>
        <w:t xml:space="preserve"> </w:t>
      </w:r>
    </w:p>
    <w:p w14:paraId="756DD667" w14:textId="39485A24" w:rsidR="005108D3" w:rsidRPr="00554110" w:rsidRDefault="005108D3" w:rsidP="005108D3">
      <w:pPr>
        <w:ind w:left="-720"/>
        <w:jc w:val="both"/>
        <w:rPr>
          <w:rFonts w:ascii="Arial" w:hAnsi="Arial" w:cs="Arial"/>
          <w:b/>
          <w:bCs/>
          <w:szCs w:val="24"/>
        </w:rPr>
      </w:pPr>
    </w:p>
    <w:p w14:paraId="7A5C63E8" w14:textId="71A7440B" w:rsidR="003F48FD" w:rsidRPr="00655D8B" w:rsidRDefault="00E41F28" w:rsidP="00DB17BE">
      <w:pPr>
        <w:pStyle w:val="ListParagraph"/>
        <w:numPr>
          <w:ilvl w:val="0"/>
          <w:numId w:val="10"/>
        </w:numPr>
        <w:tabs>
          <w:tab w:val="left" w:pos="-270"/>
          <w:tab w:val="left" w:pos="1260"/>
          <w:tab w:val="left" w:pos="1530"/>
          <w:tab w:val="left" w:pos="1710"/>
        </w:tabs>
        <w:jc w:val="both"/>
        <w:rPr>
          <w:rFonts w:ascii="Arial" w:hAnsi="Arial" w:cs="Arial"/>
          <w:b/>
          <w:bCs/>
          <w:szCs w:val="24"/>
        </w:rPr>
      </w:pPr>
      <w:bookmarkStart w:id="2" w:name="_Hlk23256889"/>
      <w:r w:rsidRPr="00655D8B">
        <w:rPr>
          <w:rFonts w:ascii="Arial" w:hAnsi="Arial" w:cs="Arial"/>
          <w:b/>
          <w:bCs/>
          <w:szCs w:val="24"/>
        </w:rPr>
        <w:t xml:space="preserve">Organizational Documents Prerequisite to </w:t>
      </w:r>
      <w:r w:rsidR="00E66231" w:rsidRPr="00655D8B">
        <w:rPr>
          <w:rFonts w:ascii="Arial" w:hAnsi="Arial" w:cs="Arial"/>
          <w:b/>
          <w:bCs/>
          <w:szCs w:val="24"/>
        </w:rPr>
        <w:t xml:space="preserve">the Execution of </w:t>
      </w:r>
      <w:r w:rsidR="00A8234B" w:rsidRPr="00655D8B">
        <w:rPr>
          <w:rFonts w:ascii="Arial" w:hAnsi="Arial" w:cs="Arial"/>
          <w:b/>
          <w:bCs/>
          <w:szCs w:val="24"/>
        </w:rPr>
        <w:t>A</w:t>
      </w:r>
      <w:r w:rsidR="00E66231" w:rsidRPr="00655D8B">
        <w:rPr>
          <w:rFonts w:ascii="Arial" w:hAnsi="Arial" w:cs="Arial"/>
          <w:b/>
          <w:bCs/>
          <w:szCs w:val="24"/>
        </w:rPr>
        <w:t xml:space="preserve">ll </w:t>
      </w:r>
      <w:r w:rsidR="00AA5199" w:rsidRPr="00655D8B">
        <w:rPr>
          <w:rFonts w:ascii="Arial" w:hAnsi="Arial" w:cs="Arial"/>
          <w:b/>
          <w:bCs/>
          <w:szCs w:val="24"/>
        </w:rPr>
        <w:t xml:space="preserve">DCF </w:t>
      </w:r>
      <w:r w:rsidRPr="00655D8B">
        <w:rPr>
          <w:rFonts w:ascii="Arial" w:hAnsi="Arial" w:cs="Arial"/>
          <w:b/>
          <w:bCs/>
          <w:szCs w:val="24"/>
        </w:rPr>
        <w:t>Contract</w:t>
      </w:r>
      <w:r w:rsidR="00E66231" w:rsidRPr="00655D8B">
        <w:rPr>
          <w:rFonts w:ascii="Arial" w:hAnsi="Arial" w:cs="Arial"/>
          <w:b/>
          <w:bCs/>
          <w:szCs w:val="24"/>
        </w:rPr>
        <w:t>s</w:t>
      </w:r>
      <w:r w:rsidR="00BE4E26" w:rsidRPr="00655D8B">
        <w:rPr>
          <w:rFonts w:ascii="Arial" w:hAnsi="Arial" w:cs="Arial"/>
          <w:b/>
          <w:szCs w:val="24"/>
        </w:rPr>
        <w:t>:</w:t>
      </w:r>
    </w:p>
    <w:p w14:paraId="366EDE97" w14:textId="77777777" w:rsidR="003F48FD" w:rsidRPr="00655D8B" w:rsidRDefault="003F48FD" w:rsidP="003F48FD">
      <w:pPr>
        <w:tabs>
          <w:tab w:val="left" w:pos="-270"/>
          <w:tab w:val="left" w:pos="1260"/>
          <w:tab w:val="left" w:pos="1440"/>
          <w:tab w:val="left" w:pos="1530"/>
          <w:tab w:val="left" w:pos="1710"/>
        </w:tabs>
        <w:ind w:left="90" w:hanging="720"/>
        <w:jc w:val="both"/>
        <w:rPr>
          <w:rFonts w:ascii="Arial" w:hAnsi="Arial" w:cs="Arial"/>
          <w:b/>
          <w:szCs w:val="24"/>
        </w:rPr>
      </w:pPr>
    </w:p>
    <w:p w14:paraId="567F33B4" w14:textId="15D4297D" w:rsidR="00BE4E26" w:rsidRPr="00655D8B" w:rsidRDefault="003F48FD" w:rsidP="003F48FD">
      <w:pPr>
        <w:tabs>
          <w:tab w:val="left" w:pos="-270"/>
          <w:tab w:val="left" w:pos="1260"/>
          <w:tab w:val="left" w:pos="1440"/>
          <w:tab w:val="left" w:pos="1530"/>
          <w:tab w:val="left" w:pos="1710"/>
        </w:tabs>
        <w:ind w:left="-630"/>
        <w:jc w:val="both"/>
        <w:rPr>
          <w:rFonts w:ascii="Arial" w:hAnsi="Arial" w:cs="Arial"/>
          <w:b/>
          <w:bCs/>
          <w:szCs w:val="24"/>
        </w:rPr>
      </w:pPr>
      <w:bookmarkStart w:id="3" w:name="_Hlk112393785"/>
      <w:r w:rsidRPr="00655D8B">
        <w:rPr>
          <w:rFonts w:ascii="Arial" w:hAnsi="Arial" w:cs="Arial"/>
          <w:b/>
          <w:bCs/>
          <w:szCs w:val="24"/>
        </w:rPr>
        <w:t xml:space="preserve">(THIS WILL BE THE </w:t>
      </w:r>
      <w:r w:rsidR="00E40D3E" w:rsidRPr="00655D8B">
        <w:rPr>
          <w:rFonts w:ascii="Arial" w:hAnsi="Arial" w:cs="Arial"/>
          <w:b/>
          <w:bCs/>
          <w:szCs w:val="24"/>
        </w:rPr>
        <w:t>SECOND</w:t>
      </w:r>
      <w:r w:rsidRPr="00655D8B">
        <w:rPr>
          <w:rFonts w:ascii="Arial" w:hAnsi="Arial" w:cs="Arial"/>
          <w:b/>
          <w:bCs/>
          <w:szCs w:val="24"/>
        </w:rPr>
        <w:t xml:space="preserve"> PDF SUBMISSION IN YOUR </w:t>
      </w:r>
      <w:r w:rsidR="005C166A" w:rsidRPr="00655D8B">
        <w:rPr>
          <w:rFonts w:ascii="Arial" w:hAnsi="Arial" w:cs="Arial"/>
          <w:b/>
          <w:bCs/>
          <w:szCs w:val="24"/>
        </w:rPr>
        <w:t>CONTRACT</w:t>
      </w:r>
      <w:r w:rsidRPr="00655D8B">
        <w:rPr>
          <w:rFonts w:ascii="Arial" w:hAnsi="Arial" w:cs="Arial"/>
          <w:b/>
          <w:bCs/>
          <w:szCs w:val="24"/>
        </w:rPr>
        <w:t xml:space="preserve"> PACKET </w:t>
      </w:r>
      <w:r w:rsidR="00416195" w:rsidRPr="00655D8B">
        <w:rPr>
          <w:rFonts w:ascii="Arial" w:hAnsi="Arial" w:cs="Arial"/>
          <w:b/>
          <w:bCs/>
          <w:szCs w:val="24"/>
        </w:rPr>
        <w:t xml:space="preserve">AND </w:t>
      </w:r>
      <w:r w:rsidR="00B40D25" w:rsidRPr="00655D8B">
        <w:rPr>
          <w:rFonts w:ascii="Arial" w:hAnsi="Arial" w:cs="Arial"/>
          <w:b/>
          <w:bCs/>
          <w:szCs w:val="24"/>
        </w:rPr>
        <w:t xml:space="preserve">IS TO </w:t>
      </w:r>
      <w:r w:rsidR="00416195" w:rsidRPr="00655D8B">
        <w:rPr>
          <w:rFonts w:ascii="Arial" w:hAnsi="Arial" w:cs="Arial"/>
          <w:b/>
          <w:bCs/>
          <w:szCs w:val="24"/>
        </w:rPr>
        <w:t xml:space="preserve">BE </w:t>
      </w:r>
      <w:r w:rsidRPr="00655D8B">
        <w:rPr>
          <w:rFonts w:ascii="Arial" w:hAnsi="Arial" w:cs="Arial"/>
          <w:b/>
          <w:bCs/>
          <w:szCs w:val="24"/>
        </w:rPr>
        <w:t>LABELED AS</w:t>
      </w:r>
      <w:r w:rsidR="00B5426A" w:rsidRPr="00655D8B">
        <w:rPr>
          <w:rFonts w:ascii="Arial" w:hAnsi="Arial" w:cs="Arial"/>
          <w:b/>
          <w:bCs/>
          <w:szCs w:val="24"/>
        </w:rPr>
        <w:t>:</w:t>
      </w:r>
      <w:r w:rsidRPr="00655D8B">
        <w:rPr>
          <w:rFonts w:ascii="Arial" w:hAnsi="Arial" w:cs="Arial"/>
          <w:b/>
          <w:bCs/>
          <w:szCs w:val="24"/>
        </w:rPr>
        <w:t xml:space="preserve"> </w:t>
      </w:r>
      <w:r w:rsidRPr="00655D8B">
        <w:rPr>
          <w:rFonts w:ascii="Arial" w:hAnsi="Arial" w:cs="Arial"/>
          <w:b/>
          <w:bCs/>
          <w:i/>
          <w:iCs/>
          <w:szCs w:val="24"/>
        </w:rPr>
        <w:t xml:space="preserve">PDF </w:t>
      </w:r>
      <w:r w:rsidR="00E40D3E" w:rsidRPr="00655D8B">
        <w:rPr>
          <w:rFonts w:ascii="Arial" w:hAnsi="Arial" w:cs="Arial"/>
          <w:b/>
          <w:bCs/>
          <w:i/>
          <w:iCs/>
          <w:szCs w:val="24"/>
        </w:rPr>
        <w:t>2</w:t>
      </w:r>
      <w:r w:rsidR="002E490F" w:rsidRPr="00655D8B">
        <w:rPr>
          <w:rFonts w:ascii="Arial" w:hAnsi="Arial" w:cs="Arial"/>
          <w:b/>
          <w:bCs/>
          <w:i/>
          <w:iCs/>
          <w:szCs w:val="24"/>
        </w:rPr>
        <w:t>:</w:t>
      </w:r>
      <w:r w:rsidRPr="00655D8B">
        <w:rPr>
          <w:rFonts w:ascii="Arial" w:hAnsi="Arial" w:cs="Arial"/>
          <w:b/>
          <w:bCs/>
          <w:i/>
          <w:iCs/>
          <w:szCs w:val="24"/>
        </w:rPr>
        <w:t xml:space="preserve"> SECTION III</w:t>
      </w:r>
      <w:r w:rsidR="002E490F" w:rsidRPr="00655D8B">
        <w:rPr>
          <w:rFonts w:ascii="Arial" w:hAnsi="Arial" w:cs="Arial"/>
          <w:b/>
          <w:bCs/>
          <w:i/>
          <w:iCs/>
          <w:szCs w:val="24"/>
        </w:rPr>
        <w:t xml:space="preserve"> -</w:t>
      </w:r>
      <w:r w:rsidRPr="00655D8B">
        <w:rPr>
          <w:rFonts w:ascii="Arial" w:hAnsi="Arial" w:cs="Arial"/>
          <w:b/>
          <w:bCs/>
          <w:i/>
          <w:iCs/>
          <w:szCs w:val="24"/>
        </w:rPr>
        <w:t xml:space="preserve"> ORGANIZATIONAL DOCUMENTS PREREQUISITE TO A</w:t>
      </w:r>
      <w:r w:rsidR="00A8234B" w:rsidRPr="00655D8B">
        <w:rPr>
          <w:rFonts w:ascii="Arial" w:hAnsi="Arial" w:cs="Arial"/>
          <w:b/>
          <w:bCs/>
          <w:i/>
          <w:iCs/>
          <w:szCs w:val="24"/>
        </w:rPr>
        <w:t>LL</w:t>
      </w:r>
      <w:r w:rsidRPr="00655D8B">
        <w:rPr>
          <w:rFonts w:ascii="Arial" w:hAnsi="Arial" w:cs="Arial"/>
          <w:b/>
          <w:bCs/>
          <w:i/>
          <w:iCs/>
          <w:szCs w:val="24"/>
        </w:rPr>
        <w:t xml:space="preserve"> </w:t>
      </w:r>
      <w:r w:rsidR="00AA5199" w:rsidRPr="00655D8B">
        <w:rPr>
          <w:rFonts w:ascii="Arial" w:hAnsi="Arial" w:cs="Arial"/>
          <w:b/>
          <w:bCs/>
          <w:i/>
          <w:iCs/>
          <w:szCs w:val="24"/>
        </w:rPr>
        <w:t xml:space="preserve">DCF </w:t>
      </w:r>
      <w:r w:rsidRPr="00655D8B">
        <w:rPr>
          <w:rFonts w:ascii="Arial" w:hAnsi="Arial" w:cs="Arial"/>
          <w:b/>
          <w:bCs/>
          <w:i/>
          <w:iCs/>
          <w:szCs w:val="24"/>
        </w:rPr>
        <w:t>CONTRACT</w:t>
      </w:r>
      <w:r w:rsidR="00A8234B" w:rsidRPr="00655D8B">
        <w:rPr>
          <w:rFonts w:ascii="Arial" w:hAnsi="Arial" w:cs="Arial"/>
          <w:b/>
          <w:bCs/>
          <w:i/>
          <w:iCs/>
          <w:szCs w:val="24"/>
        </w:rPr>
        <w:t>S</w:t>
      </w:r>
      <w:r w:rsidRPr="00655D8B">
        <w:rPr>
          <w:rFonts w:ascii="Arial" w:hAnsi="Arial" w:cs="Arial"/>
          <w:b/>
          <w:bCs/>
          <w:i/>
          <w:iCs/>
          <w:szCs w:val="24"/>
        </w:rPr>
        <w:t>.)</w:t>
      </w:r>
    </w:p>
    <w:bookmarkEnd w:id="3"/>
    <w:p w14:paraId="31AD8030" w14:textId="7E2FB9C7" w:rsidR="00D52498" w:rsidRPr="00655D8B" w:rsidRDefault="00A262EF" w:rsidP="00165954">
      <w:pPr>
        <w:tabs>
          <w:tab w:val="left" w:pos="-270"/>
          <w:tab w:val="left" w:pos="1260"/>
          <w:tab w:val="left" w:pos="1440"/>
          <w:tab w:val="left" w:pos="1530"/>
          <w:tab w:val="left" w:pos="1710"/>
        </w:tabs>
        <w:jc w:val="both"/>
        <w:rPr>
          <w:rFonts w:ascii="Arial" w:hAnsi="Arial" w:cs="Arial"/>
          <w:b/>
          <w:bCs/>
          <w:szCs w:val="24"/>
        </w:rPr>
      </w:pPr>
      <w:r w:rsidRPr="00655D8B">
        <w:rPr>
          <w:rFonts w:ascii="Arial" w:hAnsi="Arial" w:cs="Arial"/>
          <w:noProof/>
          <w:szCs w:val="24"/>
          <w:u w:val="single"/>
        </w:rPr>
        <w:drawing>
          <wp:anchor distT="0" distB="0" distL="114300" distR="114300" simplePos="0" relativeHeight="251847168" behindDoc="0" locked="0" layoutInCell="1" allowOverlap="1" wp14:anchorId="671993B1" wp14:editId="5B43D839">
            <wp:simplePos x="0" y="0"/>
            <wp:positionH relativeFrom="column">
              <wp:posOffset>2590800</wp:posOffset>
            </wp:positionH>
            <wp:positionV relativeFrom="paragraph">
              <wp:posOffset>-323850</wp:posOffset>
            </wp:positionV>
            <wp:extent cx="0" cy="3200400"/>
            <wp:effectExtent l="0" t="0" r="0" b="0"/>
            <wp:wrapNone/>
            <wp:docPr id="261" name="Pictur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8192" behindDoc="0" locked="0" layoutInCell="1" allowOverlap="1" wp14:anchorId="54CAE443" wp14:editId="06A3CB37">
            <wp:simplePos x="0" y="0"/>
            <wp:positionH relativeFrom="column">
              <wp:posOffset>2590800</wp:posOffset>
            </wp:positionH>
            <wp:positionV relativeFrom="paragraph">
              <wp:posOffset>-323850</wp:posOffset>
            </wp:positionV>
            <wp:extent cx="0" cy="3695700"/>
            <wp:effectExtent l="0" t="0" r="0" b="0"/>
            <wp:wrapNone/>
            <wp:docPr id="260" name="Pictur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9216" behindDoc="0" locked="0" layoutInCell="1" allowOverlap="1" wp14:anchorId="54B7AD88" wp14:editId="25892F39">
            <wp:simplePos x="0" y="0"/>
            <wp:positionH relativeFrom="column">
              <wp:posOffset>2590800</wp:posOffset>
            </wp:positionH>
            <wp:positionV relativeFrom="paragraph">
              <wp:posOffset>-323850</wp:posOffset>
            </wp:positionV>
            <wp:extent cx="0" cy="1866900"/>
            <wp:effectExtent l="0" t="0" r="0" b="0"/>
            <wp:wrapNone/>
            <wp:docPr id="259" name="Pictur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0240" behindDoc="0" locked="0" layoutInCell="1" allowOverlap="1" wp14:anchorId="1AE55801" wp14:editId="6B6DDDFA">
            <wp:simplePos x="0" y="0"/>
            <wp:positionH relativeFrom="column">
              <wp:posOffset>2590800</wp:posOffset>
            </wp:positionH>
            <wp:positionV relativeFrom="paragraph">
              <wp:posOffset>-323850</wp:posOffset>
            </wp:positionV>
            <wp:extent cx="0" cy="1866900"/>
            <wp:effectExtent l="0" t="0" r="0" b="0"/>
            <wp:wrapNone/>
            <wp:docPr id="258" name="Pictur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1264" behindDoc="0" locked="0" layoutInCell="1" allowOverlap="1" wp14:anchorId="70E9A1D3" wp14:editId="4DF20BF8">
            <wp:simplePos x="0" y="0"/>
            <wp:positionH relativeFrom="column">
              <wp:posOffset>2590800</wp:posOffset>
            </wp:positionH>
            <wp:positionV relativeFrom="paragraph">
              <wp:posOffset>-323850</wp:posOffset>
            </wp:positionV>
            <wp:extent cx="0" cy="1866900"/>
            <wp:effectExtent l="0" t="0" r="0" b="0"/>
            <wp:wrapNone/>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2288" behindDoc="0" locked="0" layoutInCell="1" allowOverlap="1" wp14:anchorId="59C20DB9" wp14:editId="049549E1">
            <wp:simplePos x="0" y="0"/>
            <wp:positionH relativeFrom="column">
              <wp:posOffset>2590800</wp:posOffset>
            </wp:positionH>
            <wp:positionV relativeFrom="paragraph">
              <wp:posOffset>-323850</wp:posOffset>
            </wp:positionV>
            <wp:extent cx="0" cy="1866900"/>
            <wp:effectExtent l="0" t="0" r="0" b="0"/>
            <wp:wrapNone/>
            <wp:docPr id="256" name="Pictur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3312" behindDoc="0" locked="0" layoutInCell="1" allowOverlap="1" wp14:anchorId="6E3FDDC7" wp14:editId="232C1F78">
            <wp:simplePos x="0" y="0"/>
            <wp:positionH relativeFrom="column">
              <wp:posOffset>2590800</wp:posOffset>
            </wp:positionH>
            <wp:positionV relativeFrom="paragraph">
              <wp:posOffset>-323850</wp:posOffset>
            </wp:positionV>
            <wp:extent cx="0" cy="3781425"/>
            <wp:effectExtent l="0" t="0" r="0" b="0"/>
            <wp:wrapNone/>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4336" behindDoc="0" locked="0" layoutInCell="1" allowOverlap="1" wp14:anchorId="6EC001F4" wp14:editId="5717D2CB">
            <wp:simplePos x="0" y="0"/>
            <wp:positionH relativeFrom="column">
              <wp:posOffset>2590800</wp:posOffset>
            </wp:positionH>
            <wp:positionV relativeFrom="paragraph">
              <wp:posOffset>-323850</wp:posOffset>
            </wp:positionV>
            <wp:extent cx="0" cy="3781425"/>
            <wp:effectExtent l="0" t="0" r="0" b="0"/>
            <wp:wrapNone/>
            <wp:docPr id="254" name="Pictur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5360" behindDoc="0" locked="0" layoutInCell="1" allowOverlap="1" wp14:anchorId="47FE97FA" wp14:editId="0D1930AF">
            <wp:simplePos x="0" y="0"/>
            <wp:positionH relativeFrom="column">
              <wp:posOffset>2590800</wp:posOffset>
            </wp:positionH>
            <wp:positionV relativeFrom="paragraph">
              <wp:posOffset>-323850</wp:posOffset>
            </wp:positionV>
            <wp:extent cx="0" cy="3781425"/>
            <wp:effectExtent l="0" t="0" r="0" b="0"/>
            <wp:wrapNone/>
            <wp:docPr id="253" name="Pictur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6384" behindDoc="0" locked="0" layoutInCell="1" allowOverlap="1" wp14:anchorId="1A6D5B67" wp14:editId="7058503D">
            <wp:simplePos x="0" y="0"/>
            <wp:positionH relativeFrom="column">
              <wp:posOffset>2590800</wp:posOffset>
            </wp:positionH>
            <wp:positionV relativeFrom="paragraph">
              <wp:posOffset>-323850</wp:posOffset>
            </wp:positionV>
            <wp:extent cx="0" cy="3781425"/>
            <wp:effectExtent l="0" t="0" r="0" b="0"/>
            <wp:wrapNone/>
            <wp:docPr id="252" name="Pictur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7408" behindDoc="0" locked="0" layoutInCell="1" allowOverlap="1" wp14:anchorId="070B1B7D" wp14:editId="502A5078">
            <wp:simplePos x="0" y="0"/>
            <wp:positionH relativeFrom="column">
              <wp:posOffset>2590800</wp:posOffset>
            </wp:positionH>
            <wp:positionV relativeFrom="paragraph">
              <wp:posOffset>-323850</wp:posOffset>
            </wp:positionV>
            <wp:extent cx="0" cy="3781425"/>
            <wp:effectExtent l="0" t="0" r="0" b="0"/>
            <wp:wrapNone/>
            <wp:docPr id="251" name="Pictur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8432" behindDoc="0" locked="0" layoutInCell="1" allowOverlap="1" wp14:anchorId="025DDF11" wp14:editId="66434FFD">
            <wp:simplePos x="0" y="0"/>
            <wp:positionH relativeFrom="column">
              <wp:posOffset>2590800</wp:posOffset>
            </wp:positionH>
            <wp:positionV relativeFrom="paragraph">
              <wp:posOffset>-323850</wp:posOffset>
            </wp:positionV>
            <wp:extent cx="0" cy="2457450"/>
            <wp:effectExtent l="0" t="0" r="0" b="0"/>
            <wp:wrapNone/>
            <wp:docPr id="250" name="Pictur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9456" behindDoc="0" locked="0" layoutInCell="1" allowOverlap="1" wp14:anchorId="3F607B53" wp14:editId="7367E488">
            <wp:simplePos x="0" y="0"/>
            <wp:positionH relativeFrom="column">
              <wp:posOffset>2590800</wp:posOffset>
            </wp:positionH>
            <wp:positionV relativeFrom="paragraph">
              <wp:posOffset>-323850</wp:posOffset>
            </wp:positionV>
            <wp:extent cx="0" cy="2457450"/>
            <wp:effectExtent l="0" t="0" r="0" b="0"/>
            <wp:wrapNone/>
            <wp:docPr id="249" name="Pictur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0480" behindDoc="0" locked="0" layoutInCell="1" allowOverlap="1" wp14:anchorId="73B73D40" wp14:editId="57B5A63A">
            <wp:simplePos x="0" y="0"/>
            <wp:positionH relativeFrom="column">
              <wp:posOffset>2590800</wp:posOffset>
            </wp:positionH>
            <wp:positionV relativeFrom="paragraph">
              <wp:posOffset>-323850</wp:posOffset>
            </wp:positionV>
            <wp:extent cx="0" cy="2457450"/>
            <wp:effectExtent l="0" t="0" r="0" b="0"/>
            <wp:wrapNone/>
            <wp:docPr id="248" name="Pictur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1504" behindDoc="0" locked="0" layoutInCell="1" allowOverlap="1" wp14:anchorId="6EB6E126" wp14:editId="78E86616">
            <wp:simplePos x="0" y="0"/>
            <wp:positionH relativeFrom="column">
              <wp:posOffset>2590800</wp:posOffset>
            </wp:positionH>
            <wp:positionV relativeFrom="paragraph">
              <wp:posOffset>-323850</wp:posOffset>
            </wp:positionV>
            <wp:extent cx="0" cy="2457450"/>
            <wp:effectExtent l="0" t="0" r="0" b="0"/>
            <wp:wrapNone/>
            <wp:docPr id="247" name="Pictur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2528" behindDoc="0" locked="0" layoutInCell="1" allowOverlap="1" wp14:anchorId="06A160CB" wp14:editId="780AF687">
            <wp:simplePos x="0" y="0"/>
            <wp:positionH relativeFrom="column">
              <wp:posOffset>2590800</wp:posOffset>
            </wp:positionH>
            <wp:positionV relativeFrom="paragraph">
              <wp:posOffset>-323850</wp:posOffset>
            </wp:positionV>
            <wp:extent cx="0" cy="3133725"/>
            <wp:effectExtent l="0" t="0" r="0" b="0"/>
            <wp:wrapNone/>
            <wp:docPr id="246" name="Pictur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Ro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3552" behindDoc="0" locked="0" layoutInCell="1" allowOverlap="1" wp14:anchorId="57A08E61" wp14:editId="45830A76">
            <wp:simplePos x="0" y="0"/>
            <wp:positionH relativeFrom="column">
              <wp:posOffset>2590800</wp:posOffset>
            </wp:positionH>
            <wp:positionV relativeFrom="paragraph">
              <wp:posOffset>-323850</wp:posOffset>
            </wp:positionV>
            <wp:extent cx="0" cy="2076450"/>
            <wp:effectExtent l="0" t="0" r="0" b="0"/>
            <wp:wrapNone/>
            <wp:docPr id="245" name="Pictur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4576" behindDoc="0" locked="0" layoutInCell="1" allowOverlap="1" wp14:anchorId="4F3527EF" wp14:editId="4549D836">
            <wp:simplePos x="0" y="0"/>
            <wp:positionH relativeFrom="column">
              <wp:posOffset>2590800</wp:posOffset>
            </wp:positionH>
            <wp:positionV relativeFrom="paragraph">
              <wp:posOffset>-323850</wp:posOffset>
            </wp:positionV>
            <wp:extent cx="0" cy="2076450"/>
            <wp:effectExtent l="0" t="0" r="0" b="0"/>
            <wp:wrapNone/>
            <wp:docPr id="244" name="Pictur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5600" behindDoc="0" locked="0" layoutInCell="1" allowOverlap="1" wp14:anchorId="3CF86808" wp14:editId="20BBE1A3">
            <wp:simplePos x="0" y="0"/>
            <wp:positionH relativeFrom="column">
              <wp:posOffset>2590800</wp:posOffset>
            </wp:positionH>
            <wp:positionV relativeFrom="paragraph">
              <wp:posOffset>-323850</wp:posOffset>
            </wp:positionV>
            <wp:extent cx="0" cy="2076450"/>
            <wp:effectExtent l="0" t="0" r="0" b="0"/>
            <wp:wrapNone/>
            <wp:docPr id="243" name="Pictur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6624" behindDoc="0" locked="0" layoutInCell="1" allowOverlap="1" wp14:anchorId="62CBDED0" wp14:editId="422FBF08">
            <wp:simplePos x="0" y="0"/>
            <wp:positionH relativeFrom="column">
              <wp:posOffset>2590800</wp:posOffset>
            </wp:positionH>
            <wp:positionV relativeFrom="paragraph">
              <wp:posOffset>-323850</wp:posOffset>
            </wp:positionV>
            <wp:extent cx="0" cy="2076450"/>
            <wp:effectExtent l="0" t="0" r="0" b="0"/>
            <wp:wrapNone/>
            <wp:docPr id="242" name="Pictur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71744" behindDoc="0" locked="0" layoutInCell="1" allowOverlap="1" wp14:anchorId="3CC07E35" wp14:editId="3FB68B19">
            <wp:simplePos x="0" y="0"/>
            <wp:positionH relativeFrom="column">
              <wp:posOffset>2590800</wp:posOffset>
            </wp:positionH>
            <wp:positionV relativeFrom="paragraph">
              <wp:posOffset>-323850</wp:posOffset>
            </wp:positionV>
            <wp:extent cx="0" cy="1638300"/>
            <wp:effectExtent l="0" t="0" r="0" b="0"/>
            <wp:wrapNone/>
            <wp:docPr id="241" name="Pictur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Ro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0D292" w14:textId="0AD11532" w:rsidR="00B04907" w:rsidRPr="00655D8B" w:rsidRDefault="00A262EF" w:rsidP="00165954">
      <w:pPr>
        <w:ind w:left="720" w:hanging="720"/>
        <w:contextualSpacing/>
        <w:jc w:val="both"/>
        <w:rPr>
          <w:rFonts w:ascii="Arial" w:hAnsi="Arial" w:cs="Arial"/>
          <w:szCs w:val="24"/>
        </w:rPr>
      </w:pPr>
      <w:r w:rsidRPr="00655D8B">
        <w:rPr>
          <w:rFonts w:ascii="Arial" w:hAnsi="Arial" w:cs="Arial"/>
          <w:szCs w:val="24"/>
        </w:rPr>
        <w:t>1</w:t>
      </w:r>
      <w:r w:rsidR="001A2986" w:rsidRPr="00655D8B">
        <w:rPr>
          <w:rFonts w:ascii="Arial" w:hAnsi="Arial" w:cs="Arial"/>
          <w:szCs w:val="24"/>
        </w:rPr>
        <w:t>)</w:t>
      </w:r>
      <w:r w:rsidR="00CB6BA3" w:rsidRPr="00655D8B">
        <w:rPr>
          <w:rFonts w:ascii="Arial" w:hAnsi="Arial" w:cs="Arial"/>
          <w:szCs w:val="24"/>
        </w:rPr>
        <w:t xml:space="preserve"> </w:t>
      </w:r>
      <w:bookmarkStart w:id="4" w:name="OLE_LINK1"/>
      <w:r w:rsidR="00165954" w:rsidRPr="00655D8B">
        <w:rPr>
          <w:rFonts w:ascii="Arial" w:hAnsi="Arial" w:cs="Arial"/>
          <w:szCs w:val="24"/>
        </w:rPr>
        <w:t xml:space="preserve">        </w:t>
      </w:r>
      <w:r w:rsidR="00E40D3E" w:rsidRPr="00655D8B">
        <w:rPr>
          <w:rFonts w:ascii="Arial" w:hAnsi="Arial" w:cs="Arial"/>
          <w:szCs w:val="24"/>
        </w:rPr>
        <w:t xml:space="preserve">A description of how your </w:t>
      </w:r>
      <w:r w:rsidR="00CB6BA3" w:rsidRPr="00655D8B">
        <w:rPr>
          <w:rFonts w:ascii="Arial" w:hAnsi="Arial" w:cs="Arial"/>
          <w:b/>
          <w:bCs/>
          <w:szCs w:val="24"/>
        </w:rPr>
        <w:t>A</w:t>
      </w:r>
      <w:r w:rsidR="00E40D3E" w:rsidRPr="00655D8B">
        <w:rPr>
          <w:rFonts w:ascii="Arial" w:hAnsi="Arial" w:cs="Arial"/>
          <w:b/>
          <w:bCs/>
          <w:szCs w:val="24"/>
        </w:rPr>
        <w:t xml:space="preserve">ccounting </w:t>
      </w:r>
      <w:r w:rsidR="00CB6BA3" w:rsidRPr="00655D8B">
        <w:rPr>
          <w:rFonts w:ascii="Arial" w:hAnsi="Arial" w:cs="Arial"/>
          <w:szCs w:val="24"/>
        </w:rPr>
        <w:t>S</w:t>
      </w:r>
      <w:r w:rsidR="00E40D3E" w:rsidRPr="00655D8B">
        <w:rPr>
          <w:rFonts w:ascii="Arial" w:hAnsi="Arial" w:cs="Arial"/>
          <w:szCs w:val="24"/>
        </w:rPr>
        <w:t>ystem has the capability to record financial transactions by funding source, to produce funding source documentation</w:t>
      </w:r>
      <w:r w:rsidR="00E65D02" w:rsidRPr="00655D8B">
        <w:rPr>
          <w:rFonts w:ascii="Arial" w:hAnsi="Arial" w:cs="Arial"/>
          <w:szCs w:val="24"/>
        </w:rPr>
        <w:t xml:space="preserve">, </w:t>
      </w:r>
      <w:r w:rsidR="00E40D3E" w:rsidRPr="00655D8B">
        <w:rPr>
          <w:rFonts w:ascii="Arial" w:hAnsi="Arial" w:cs="Arial"/>
          <w:szCs w:val="24"/>
        </w:rPr>
        <w:t>authorization to support all expenditures, and timesheets which detail by funding source how the employee spent their time, invoices, etc.</w:t>
      </w:r>
    </w:p>
    <w:bookmarkEnd w:id="4"/>
    <w:p w14:paraId="05175415" w14:textId="77777777" w:rsidR="00B55A6B" w:rsidRPr="00655D8B" w:rsidRDefault="00B55A6B" w:rsidP="00B55A6B">
      <w:pPr>
        <w:tabs>
          <w:tab w:val="left" w:pos="14814"/>
          <w:tab w:val="left" w:pos="16074"/>
          <w:tab w:val="left" w:pos="17606"/>
        </w:tabs>
        <w:ind w:left="270" w:hanging="468"/>
        <w:rPr>
          <w:rFonts w:ascii="Arial" w:hAnsi="Arial" w:cs="Arial"/>
          <w:b/>
          <w:bCs/>
          <w:szCs w:val="24"/>
        </w:rPr>
      </w:pPr>
    </w:p>
    <w:p w14:paraId="64DCDCC3" w14:textId="105F0605" w:rsidR="00B55A6B" w:rsidRPr="00655D8B" w:rsidRDefault="00462C8D" w:rsidP="00462C8D">
      <w:pPr>
        <w:tabs>
          <w:tab w:val="left" w:pos="14814"/>
          <w:tab w:val="left" w:pos="16074"/>
          <w:tab w:val="left" w:pos="17606"/>
        </w:tabs>
        <w:ind w:left="720" w:hanging="720"/>
        <w:rPr>
          <w:rFonts w:ascii="Arial" w:hAnsi="Arial" w:cs="Arial"/>
          <w:szCs w:val="24"/>
        </w:rPr>
      </w:pPr>
      <w:r w:rsidRPr="00655D8B">
        <w:rPr>
          <w:rFonts w:ascii="Arial" w:hAnsi="Arial" w:cs="Arial"/>
          <w:szCs w:val="24"/>
        </w:rPr>
        <w:t xml:space="preserve">2)       </w:t>
      </w:r>
      <w:r w:rsidR="00B55A6B" w:rsidRPr="00655D8B">
        <w:rPr>
          <w:rFonts w:ascii="Arial" w:hAnsi="Arial" w:cs="Arial"/>
          <w:b/>
          <w:bCs/>
          <w:szCs w:val="24"/>
        </w:rPr>
        <w:t>Acknowledgement of Receipt</w:t>
      </w:r>
      <w:r w:rsidR="00B55A6B" w:rsidRPr="00655D8B">
        <w:rPr>
          <w:rFonts w:ascii="Arial" w:hAnsi="Arial" w:cs="Arial"/>
          <w:szCs w:val="24"/>
        </w:rPr>
        <w:t xml:space="preserve"> of NJ State Policy and Procedures:  Return the receipt to DCF Office of EEO/AA.  </w:t>
      </w:r>
    </w:p>
    <w:p w14:paraId="080E1BE8" w14:textId="051D451E" w:rsidR="00B55A6B" w:rsidRPr="00655D8B" w:rsidRDefault="00B55A6B" w:rsidP="00B55A6B">
      <w:pPr>
        <w:tabs>
          <w:tab w:val="left" w:pos="2150"/>
          <w:tab w:val="left" w:pos="14814"/>
          <w:tab w:val="left" w:pos="16074"/>
          <w:tab w:val="left" w:pos="17606"/>
        </w:tabs>
        <w:ind w:left="720"/>
        <w:rPr>
          <w:rFonts w:ascii="Arial" w:hAnsi="Arial" w:cs="Arial"/>
          <w:szCs w:val="24"/>
        </w:rPr>
      </w:pPr>
      <w:r w:rsidRPr="00655D8B">
        <w:rPr>
          <w:rFonts w:ascii="Arial" w:hAnsi="Arial" w:cs="Arial"/>
          <w:szCs w:val="24"/>
        </w:rPr>
        <w:t>Form:</w:t>
      </w:r>
      <w:hyperlink r:id="rId23" w:history="1">
        <w:r w:rsidRPr="00655D8B">
          <w:rPr>
            <w:rStyle w:val="Hyperlink"/>
            <w:rFonts w:ascii="Arial" w:hAnsi="Arial" w:cs="Arial"/>
            <w:szCs w:val="24"/>
          </w:rPr>
          <w:t>https://www.nj.gov/dcf/documents/contract/forms/DiscriminationAcknowReceipt.pdf</w:t>
        </w:r>
      </w:hyperlink>
    </w:p>
    <w:p w14:paraId="03D45149" w14:textId="04A9D876" w:rsidR="003543A5" w:rsidRPr="00655D8B" w:rsidRDefault="00B55A6B" w:rsidP="00B55A6B">
      <w:pPr>
        <w:ind w:left="720"/>
        <w:contextualSpacing/>
        <w:jc w:val="both"/>
        <w:rPr>
          <w:rFonts w:ascii="Arial" w:hAnsi="Arial" w:cs="Arial"/>
          <w:color w:val="0000FF"/>
          <w:szCs w:val="24"/>
          <w:u w:val="single"/>
        </w:rPr>
      </w:pPr>
      <w:r w:rsidRPr="00655D8B">
        <w:rPr>
          <w:rFonts w:ascii="Arial" w:hAnsi="Arial" w:cs="Arial"/>
          <w:szCs w:val="24"/>
        </w:rPr>
        <w:t>Policy:</w:t>
      </w:r>
      <w:hyperlink r:id="rId24" w:history="1">
        <w:r w:rsidRPr="00655D8B">
          <w:rPr>
            <w:rFonts w:ascii="Arial" w:hAnsi="Arial" w:cs="Arial"/>
            <w:color w:val="0000FF"/>
            <w:szCs w:val="24"/>
            <w:u w:val="single"/>
          </w:rPr>
          <w:t>https://www.nj.gov/dcf/documents/contract/forms/AntiDiscriminationPolicy.pdf</w:t>
        </w:r>
      </w:hyperlink>
    </w:p>
    <w:p w14:paraId="02E1DF71" w14:textId="77777777" w:rsidR="00B55A6B" w:rsidRPr="00655D8B" w:rsidRDefault="00B55A6B" w:rsidP="00B55A6B">
      <w:pPr>
        <w:ind w:left="720"/>
        <w:contextualSpacing/>
        <w:jc w:val="both"/>
        <w:rPr>
          <w:rFonts w:ascii="Arial" w:hAnsi="Arial" w:cs="Arial"/>
          <w:szCs w:val="24"/>
        </w:rPr>
      </w:pPr>
    </w:p>
    <w:p w14:paraId="6AFCCE7C" w14:textId="68B7DBB2" w:rsidR="00E40D3E" w:rsidRPr="00655D8B" w:rsidRDefault="00165954"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3</w:t>
      </w:r>
      <w:r w:rsidR="001A2986" w:rsidRPr="00655D8B">
        <w:rPr>
          <w:rFonts w:ascii="Arial" w:hAnsi="Arial" w:cs="Arial"/>
          <w:szCs w:val="24"/>
        </w:rPr>
        <w:t>)</w:t>
      </w:r>
      <w:r w:rsidR="00A17D12" w:rsidRPr="00655D8B">
        <w:rPr>
          <w:rFonts w:ascii="Arial" w:hAnsi="Arial" w:cs="Arial"/>
          <w:szCs w:val="24"/>
        </w:rPr>
        <w:t xml:space="preserve"> </w:t>
      </w:r>
      <w:r w:rsidRPr="00655D8B">
        <w:rPr>
          <w:rFonts w:ascii="Arial" w:hAnsi="Arial" w:cs="Arial"/>
          <w:szCs w:val="24"/>
        </w:rPr>
        <w:t xml:space="preserve">    </w:t>
      </w:r>
      <w:r w:rsidR="00A17D12" w:rsidRPr="00655D8B">
        <w:rPr>
          <w:rFonts w:ascii="Arial" w:hAnsi="Arial" w:cs="Arial"/>
          <w:szCs w:val="24"/>
        </w:rPr>
        <w:t xml:space="preserve"> </w:t>
      </w:r>
      <w:r w:rsidR="00E40D3E" w:rsidRPr="00655D8B">
        <w:rPr>
          <w:rFonts w:ascii="Arial" w:hAnsi="Arial" w:cs="Arial"/>
          <w:b/>
          <w:bCs/>
          <w:szCs w:val="24"/>
        </w:rPr>
        <w:t xml:space="preserve">Affirmative Action Certificate: </w:t>
      </w:r>
      <w:r w:rsidR="00E40D3E" w:rsidRPr="00655D8B">
        <w:rPr>
          <w:rFonts w:ascii="Arial" w:hAnsi="Arial" w:cs="Arial"/>
          <w:szCs w:val="24"/>
        </w:rPr>
        <w:t xml:space="preserve"> Issued after the renewal form [AA302] is sent to Treasury with payment. </w:t>
      </w:r>
    </w:p>
    <w:p w14:paraId="7F8A6B65" w14:textId="091D60F3" w:rsidR="00E40D3E" w:rsidRPr="00655D8B" w:rsidRDefault="00E40D3E"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u w:val="single"/>
        </w:rPr>
        <w:t>Note</w:t>
      </w:r>
      <w:r w:rsidRPr="00655D8B">
        <w:rPr>
          <w:rFonts w:ascii="Arial" w:hAnsi="Arial" w:cs="Arial"/>
          <w:szCs w:val="24"/>
        </w:rPr>
        <w:t xml:space="preserve">: The AA302 is only applicable to new startup </w:t>
      </w:r>
      <w:r w:rsidR="009651E4" w:rsidRPr="00655D8B">
        <w:rPr>
          <w:rFonts w:ascii="Arial" w:hAnsi="Arial" w:cs="Arial"/>
          <w:szCs w:val="24"/>
        </w:rPr>
        <w:t>contractors</w:t>
      </w:r>
      <w:r w:rsidRPr="00655D8B">
        <w:rPr>
          <w:rFonts w:ascii="Arial" w:hAnsi="Arial" w:cs="Arial"/>
          <w:szCs w:val="24"/>
        </w:rPr>
        <w:t xml:space="preserve"> and may only be submitted during Year One (1).  </w:t>
      </w:r>
      <w:r w:rsidR="009651E4" w:rsidRPr="00655D8B">
        <w:rPr>
          <w:rFonts w:ascii="Arial" w:hAnsi="Arial" w:cs="Arial"/>
          <w:szCs w:val="24"/>
        </w:rPr>
        <w:t>Contractors</w:t>
      </w:r>
      <w:r w:rsidRPr="00655D8B">
        <w:rPr>
          <w:rFonts w:ascii="Arial" w:hAnsi="Arial" w:cs="Arial"/>
          <w:szCs w:val="24"/>
        </w:rPr>
        <w:t xml:space="preserve"> previously contracted through DCF are required to submit an Affirmative Action Certificate. </w:t>
      </w:r>
    </w:p>
    <w:p w14:paraId="28F72B3F" w14:textId="78A2DD34" w:rsidR="00CB6BA3" w:rsidRPr="00655D8B" w:rsidRDefault="00E40D3E" w:rsidP="00165954">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b/>
          <w:bCs/>
          <w:szCs w:val="24"/>
        </w:rPr>
        <w:t xml:space="preserve">     </w:t>
      </w:r>
      <w:r w:rsidR="00165954" w:rsidRPr="00655D8B">
        <w:rPr>
          <w:rFonts w:ascii="Arial" w:hAnsi="Arial" w:cs="Arial"/>
          <w:b/>
          <w:bCs/>
          <w:szCs w:val="24"/>
        </w:rPr>
        <w:t xml:space="preserve">      </w:t>
      </w:r>
      <w:r w:rsidRPr="00655D8B">
        <w:rPr>
          <w:rFonts w:ascii="Arial" w:hAnsi="Arial" w:cs="Arial"/>
          <w:szCs w:val="24"/>
        </w:rPr>
        <w:t xml:space="preserve">Website: </w:t>
      </w:r>
      <w:hyperlink r:id="rId25" w:history="1">
        <w:r w:rsidRPr="00655D8B">
          <w:rPr>
            <w:rStyle w:val="Hyperlink"/>
            <w:rFonts w:ascii="Arial" w:hAnsi="Arial" w:cs="Arial"/>
            <w:szCs w:val="24"/>
          </w:rPr>
          <w:t>https://www.state.nj.us/treasury/contract_compliance/</w:t>
        </w:r>
      </w:hyperlink>
    </w:p>
    <w:p w14:paraId="042E0DC3" w14:textId="77777777" w:rsidR="003543A5" w:rsidRPr="00655D8B" w:rsidRDefault="003543A5" w:rsidP="00165954">
      <w:pPr>
        <w:tabs>
          <w:tab w:val="left" w:pos="270"/>
          <w:tab w:val="left" w:pos="10324"/>
          <w:tab w:val="left" w:pos="11572"/>
          <w:tab w:val="left" w:pos="13027"/>
        </w:tabs>
        <w:ind w:left="720" w:hanging="720"/>
        <w:jc w:val="both"/>
        <w:rPr>
          <w:rStyle w:val="Hyperlink"/>
          <w:rFonts w:ascii="Arial" w:hAnsi="Arial" w:cs="Arial"/>
          <w:szCs w:val="24"/>
        </w:rPr>
      </w:pPr>
    </w:p>
    <w:p w14:paraId="3A30754C" w14:textId="328B4FC2" w:rsidR="003543A5" w:rsidRPr="00655D8B" w:rsidRDefault="00165954" w:rsidP="00CC0B3C">
      <w:pPr>
        <w:tabs>
          <w:tab w:val="left" w:pos="532"/>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4</w:t>
      </w:r>
      <w:r w:rsidR="00CB6BA3"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Agency By-</w:t>
      </w:r>
      <w:r w:rsidR="001F70F0" w:rsidRPr="00655D8B">
        <w:rPr>
          <w:rFonts w:ascii="Arial" w:hAnsi="Arial" w:cs="Arial"/>
          <w:b/>
          <w:bCs/>
          <w:szCs w:val="24"/>
        </w:rPr>
        <w:t xml:space="preserve">Laws </w:t>
      </w:r>
      <w:r w:rsidR="001F70F0" w:rsidRPr="00655D8B">
        <w:rPr>
          <w:rFonts w:ascii="Arial" w:hAnsi="Arial" w:cs="Arial"/>
          <w:szCs w:val="24"/>
        </w:rPr>
        <w:t>-</w:t>
      </w:r>
      <w:r w:rsidR="00A262EF" w:rsidRPr="00655D8B">
        <w:rPr>
          <w:rFonts w:ascii="Arial" w:hAnsi="Arial" w:cs="Arial"/>
          <w:szCs w:val="24"/>
        </w:rPr>
        <w:t>or</w:t>
      </w:r>
      <w:r w:rsidR="001F70F0" w:rsidRPr="00655D8B">
        <w:rPr>
          <w:rFonts w:ascii="Arial" w:hAnsi="Arial" w:cs="Arial"/>
          <w:szCs w:val="24"/>
        </w:rPr>
        <w:t>- Management</w:t>
      </w:r>
      <w:r w:rsidR="00A262EF" w:rsidRPr="00655D8B">
        <w:rPr>
          <w:rFonts w:ascii="Arial" w:hAnsi="Arial" w:cs="Arial"/>
          <w:b/>
          <w:bCs/>
          <w:szCs w:val="24"/>
        </w:rPr>
        <w:t xml:space="preserve"> Operating Agreement </w:t>
      </w:r>
      <w:r w:rsidR="00A262EF" w:rsidRPr="00655D8B">
        <w:rPr>
          <w:rFonts w:ascii="Arial" w:hAnsi="Arial" w:cs="Arial"/>
          <w:szCs w:val="24"/>
        </w:rPr>
        <w:t>if a L</w:t>
      </w:r>
      <w:r w:rsidR="00C862CE" w:rsidRPr="00655D8B">
        <w:rPr>
          <w:rFonts w:ascii="Arial" w:hAnsi="Arial" w:cs="Arial"/>
          <w:szCs w:val="24"/>
        </w:rPr>
        <w:t>imited</w:t>
      </w:r>
      <w:r w:rsidR="00CE55E5" w:rsidRPr="00655D8B">
        <w:rPr>
          <w:rFonts w:ascii="Arial" w:hAnsi="Arial" w:cs="Arial"/>
          <w:szCs w:val="24"/>
        </w:rPr>
        <w:t xml:space="preserve"> </w:t>
      </w:r>
      <w:r w:rsidR="00A262EF" w:rsidRPr="00655D8B">
        <w:rPr>
          <w:rFonts w:ascii="Arial" w:hAnsi="Arial" w:cs="Arial"/>
          <w:szCs w:val="24"/>
        </w:rPr>
        <w:t>L</w:t>
      </w:r>
      <w:r w:rsidR="00C862CE" w:rsidRPr="00655D8B">
        <w:rPr>
          <w:rFonts w:ascii="Arial" w:hAnsi="Arial" w:cs="Arial"/>
          <w:szCs w:val="24"/>
        </w:rPr>
        <w:t xml:space="preserve">iability </w:t>
      </w:r>
      <w:r w:rsidR="00A262EF" w:rsidRPr="00655D8B">
        <w:rPr>
          <w:rFonts w:ascii="Arial" w:hAnsi="Arial" w:cs="Arial"/>
          <w:szCs w:val="24"/>
        </w:rPr>
        <w:t>C</w:t>
      </w:r>
      <w:r w:rsidR="00C862CE" w:rsidRPr="00655D8B">
        <w:rPr>
          <w:rFonts w:ascii="Arial" w:hAnsi="Arial" w:cs="Arial"/>
          <w:szCs w:val="24"/>
        </w:rPr>
        <w:t>orporation (LLC) or Partnership</w:t>
      </w:r>
    </w:p>
    <w:p w14:paraId="4EA0AD8E" w14:textId="77777777" w:rsidR="00CA7C0F" w:rsidRPr="00655D8B" w:rsidRDefault="00CA7C0F" w:rsidP="00CC0B3C">
      <w:pPr>
        <w:tabs>
          <w:tab w:val="left" w:pos="532"/>
          <w:tab w:val="left" w:pos="10324"/>
          <w:tab w:val="left" w:pos="11572"/>
          <w:tab w:val="left" w:pos="13027"/>
        </w:tabs>
        <w:ind w:left="720" w:hanging="720"/>
        <w:jc w:val="both"/>
        <w:rPr>
          <w:rFonts w:ascii="Arial" w:hAnsi="Arial" w:cs="Arial"/>
          <w:szCs w:val="24"/>
        </w:rPr>
      </w:pPr>
    </w:p>
    <w:p w14:paraId="68ACDF6B" w14:textId="7EBCE672" w:rsidR="00B55A6B" w:rsidRPr="00655D8B" w:rsidRDefault="00462C8D" w:rsidP="00462C8D">
      <w:pPr>
        <w:tabs>
          <w:tab w:val="left" w:pos="14814"/>
          <w:tab w:val="left" w:pos="16074"/>
          <w:tab w:val="left" w:pos="17606"/>
        </w:tabs>
        <w:ind w:left="360" w:hanging="360"/>
        <w:rPr>
          <w:rFonts w:ascii="Arial" w:hAnsi="Arial" w:cs="Arial"/>
          <w:szCs w:val="24"/>
        </w:rPr>
      </w:pPr>
      <w:r w:rsidRPr="00655D8B">
        <w:rPr>
          <w:rFonts w:ascii="Arial" w:hAnsi="Arial" w:cs="Arial"/>
          <w:szCs w:val="24"/>
        </w:rPr>
        <w:t xml:space="preserve">5)        </w:t>
      </w:r>
      <w:r w:rsidR="00B55A6B" w:rsidRPr="00655D8B">
        <w:rPr>
          <w:rFonts w:ascii="Arial" w:hAnsi="Arial" w:cs="Arial"/>
          <w:b/>
          <w:bCs/>
          <w:szCs w:val="24"/>
        </w:rPr>
        <w:t xml:space="preserve">Annual Report to Secretary of State </w:t>
      </w:r>
      <w:r w:rsidR="00B55A6B" w:rsidRPr="00655D8B">
        <w:rPr>
          <w:rFonts w:ascii="Arial" w:hAnsi="Arial" w:cs="Arial"/>
          <w:szCs w:val="24"/>
        </w:rPr>
        <w:t>proof of filing</w:t>
      </w:r>
    </w:p>
    <w:p w14:paraId="23C31EBD" w14:textId="08741741" w:rsidR="00CB6BA3" w:rsidRPr="00655D8B" w:rsidRDefault="00B55A6B" w:rsidP="00B55A6B">
      <w:pPr>
        <w:tabs>
          <w:tab w:val="left" w:pos="14814"/>
          <w:tab w:val="left" w:pos="16074"/>
          <w:tab w:val="left" w:pos="17606"/>
        </w:tabs>
        <w:ind w:left="108" w:firstLine="612"/>
        <w:rPr>
          <w:rFonts w:ascii="Arial" w:hAnsi="Arial" w:cs="Arial"/>
          <w:szCs w:val="24"/>
        </w:rPr>
      </w:pPr>
      <w:r w:rsidRPr="00655D8B">
        <w:rPr>
          <w:rFonts w:ascii="Arial" w:hAnsi="Arial" w:cs="Arial"/>
          <w:szCs w:val="24"/>
        </w:rPr>
        <w:t xml:space="preserve">Website:  </w:t>
      </w:r>
      <w:hyperlink r:id="rId26" w:history="1">
        <w:r w:rsidRPr="00655D8B">
          <w:rPr>
            <w:rStyle w:val="Hyperlink"/>
            <w:rFonts w:ascii="Arial" w:hAnsi="Arial" w:cs="Arial"/>
            <w:szCs w:val="24"/>
          </w:rPr>
          <w:t>https://www.njportal.com/dor/annualreports</w:t>
        </w:r>
      </w:hyperlink>
    </w:p>
    <w:p w14:paraId="25D8EA08" w14:textId="77777777" w:rsidR="00B55A6B" w:rsidRPr="00655D8B" w:rsidRDefault="00B55A6B" w:rsidP="00165954">
      <w:pPr>
        <w:tabs>
          <w:tab w:val="left" w:pos="532"/>
          <w:tab w:val="left" w:pos="10324"/>
          <w:tab w:val="left" w:pos="11572"/>
          <w:tab w:val="left" w:pos="13027"/>
        </w:tabs>
        <w:ind w:left="720" w:hanging="720"/>
        <w:rPr>
          <w:rFonts w:ascii="Arial" w:hAnsi="Arial" w:cs="Arial"/>
          <w:szCs w:val="24"/>
        </w:rPr>
      </w:pPr>
    </w:p>
    <w:p w14:paraId="00498291" w14:textId="26193F49" w:rsidR="004B63B3" w:rsidRPr="00655D8B" w:rsidRDefault="00462C8D" w:rsidP="00EF5AA5">
      <w:pPr>
        <w:pStyle w:val="ListParagraph"/>
        <w:numPr>
          <w:ilvl w:val="0"/>
          <w:numId w:val="11"/>
        </w:numPr>
        <w:tabs>
          <w:tab w:val="left" w:pos="532"/>
          <w:tab w:val="left" w:pos="10324"/>
          <w:tab w:val="left" w:pos="11572"/>
          <w:tab w:val="left" w:pos="13027"/>
        </w:tabs>
        <w:ind w:hanging="720"/>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Attestation Form for Public Law P.L. 2021, c.1</w:t>
      </w:r>
      <w:r w:rsidR="00A262EF" w:rsidRPr="00655D8B">
        <w:rPr>
          <w:rFonts w:ascii="Arial" w:hAnsi="Arial" w:cs="Arial"/>
          <w:szCs w:val="24"/>
        </w:rPr>
        <w:t xml:space="preserve"> - Complete, sign and date as the</w:t>
      </w:r>
      <w:r w:rsidR="00261AF8" w:rsidRPr="00655D8B">
        <w:rPr>
          <w:rFonts w:ascii="Arial" w:hAnsi="Arial" w:cs="Arial"/>
          <w:szCs w:val="24"/>
        </w:rPr>
        <w:t xml:space="preserve"> provider. </w:t>
      </w:r>
    </w:p>
    <w:p w14:paraId="5569A081" w14:textId="5B73C55C" w:rsidR="006C4B05" w:rsidRPr="00655D8B" w:rsidRDefault="004B63B3" w:rsidP="00165954">
      <w:pPr>
        <w:tabs>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t>For</w:t>
      </w:r>
      <w:r w:rsidR="00C5304E" w:rsidRPr="00655D8B">
        <w:rPr>
          <w:rFonts w:ascii="Arial" w:hAnsi="Arial" w:cs="Arial"/>
          <w:szCs w:val="24"/>
        </w:rPr>
        <w:t>m:</w:t>
      </w:r>
      <w:r w:rsidR="00471CCE" w:rsidRPr="00655D8B">
        <w:rPr>
          <w:rFonts w:ascii="Arial" w:hAnsi="Arial" w:cs="Arial"/>
          <w:szCs w:val="24"/>
        </w:rPr>
        <w:t xml:space="preserve"> </w:t>
      </w:r>
      <w:hyperlink r:id="rId27" w:history="1">
        <w:r w:rsidR="00C66E08" w:rsidRPr="00655D8B">
          <w:rPr>
            <w:rStyle w:val="Hyperlink"/>
            <w:rFonts w:ascii="Arial" w:hAnsi="Arial" w:cs="Arial"/>
            <w:szCs w:val="24"/>
          </w:rPr>
          <w:t>Attestation.Form.To.Be.Completed.by.Providers.Covered.by.Public.Law.2021c.1.-6.7.21.pdf (nj.gov)</w:t>
        </w:r>
      </w:hyperlink>
    </w:p>
    <w:p w14:paraId="03674BB8" w14:textId="77777777" w:rsidR="003543A5" w:rsidRPr="00655D8B" w:rsidRDefault="003543A5" w:rsidP="00165954">
      <w:pPr>
        <w:tabs>
          <w:tab w:val="left" w:pos="10324"/>
          <w:tab w:val="left" w:pos="11572"/>
          <w:tab w:val="left" w:pos="13027"/>
        </w:tabs>
        <w:ind w:left="720" w:hanging="720"/>
        <w:rPr>
          <w:rStyle w:val="Hyperlink"/>
          <w:rFonts w:ascii="Arial" w:hAnsi="Arial" w:cs="Arial"/>
          <w:szCs w:val="24"/>
        </w:rPr>
      </w:pPr>
    </w:p>
    <w:p w14:paraId="2DDBF909" w14:textId="075E67A0" w:rsidR="00B77869" w:rsidRPr="00655D8B" w:rsidRDefault="00EF5AA5" w:rsidP="00462C8D">
      <w:pPr>
        <w:tabs>
          <w:tab w:val="left" w:pos="10324"/>
          <w:tab w:val="left" w:pos="11572"/>
          <w:tab w:val="left" w:pos="13027"/>
        </w:tabs>
        <w:ind w:left="720" w:hanging="720"/>
        <w:jc w:val="both"/>
        <w:rPr>
          <w:rFonts w:ascii="Arial" w:hAnsi="Arial" w:cs="Arial"/>
          <w:szCs w:val="24"/>
        </w:rPr>
      </w:pPr>
      <w:bookmarkStart w:id="5" w:name="_Hlk114239003"/>
      <w:r>
        <w:rPr>
          <w:rFonts w:ascii="Arial" w:hAnsi="Arial" w:cs="Arial"/>
          <w:szCs w:val="24"/>
        </w:rPr>
        <w:lastRenderedPageBreak/>
        <w:t>7</w:t>
      </w:r>
      <w:r w:rsidR="00462C8D" w:rsidRPr="00655D8B">
        <w:rPr>
          <w:rFonts w:ascii="Arial" w:hAnsi="Arial" w:cs="Arial"/>
          <w:szCs w:val="24"/>
        </w:rPr>
        <w:t xml:space="preserve">)      </w:t>
      </w:r>
      <w:r w:rsidR="00A262EF" w:rsidRPr="00655D8B">
        <w:rPr>
          <w:rFonts w:ascii="Arial" w:hAnsi="Arial" w:cs="Arial"/>
          <w:szCs w:val="24"/>
        </w:rPr>
        <w:t xml:space="preserve">Dated List of Names, Titles, Emails, Phone Numbers, Addresses </w:t>
      </w:r>
      <w:r w:rsidR="00E65D02" w:rsidRPr="00655D8B">
        <w:rPr>
          <w:rFonts w:ascii="Arial" w:hAnsi="Arial" w:cs="Arial"/>
          <w:szCs w:val="24"/>
        </w:rPr>
        <w:t>and</w:t>
      </w:r>
      <w:r w:rsidR="00A262EF" w:rsidRPr="00655D8B">
        <w:rPr>
          <w:rFonts w:ascii="Arial" w:hAnsi="Arial" w:cs="Arial"/>
          <w:szCs w:val="24"/>
        </w:rPr>
        <w:t xml:space="preserve"> Terms of </w:t>
      </w:r>
      <w:r w:rsidR="004B63B3" w:rsidRPr="00655D8B">
        <w:rPr>
          <w:rFonts w:ascii="Arial" w:hAnsi="Arial" w:cs="Arial"/>
          <w:szCs w:val="24"/>
        </w:rPr>
        <w:t xml:space="preserve">either the </w:t>
      </w:r>
      <w:r w:rsidR="00A262EF" w:rsidRPr="00655D8B">
        <w:rPr>
          <w:rFonts w:ascii="Arial" w:hAnsi="Arial" w:cs="Arial"/>
          <w:b/>
          <w:bCs/>
          <w:szCs w:val="24"/>
        </w:rPr>
        <w:t>Board of Directors</w:t>
      </w:r>
      <w:r w:rsidR="004B63B3" w:rsidRPr="00655D8B">
        <w:rPr>
          <w:rFonts w:ascii="Arial" w:hAnsi="Arial" w:cs="Arial"/>
          <w:b/>
          <w:bCs/>
          <w:szCs w:val="24"/>
        </w:rPr>
        <w:t xml:space="preserve"> </w:t>
      </w:r>
      <w:r w:rsidR="004B63B3" w:rsidRPr="00655D8B">
        <w:rPr>
          <w:rFonts w:ascii="Arial" w:hAnsi="Arial" w:cs="Arial"/>
          <w:szCs w:val="24"/>
        </w:rPr>
        <w:t>of a corporation,</w:t>
      </w:r>
      <w:r w:rsidR="004B63B3" w:rsidRPr="00655D8B">
        <w:rPr>
          <w:rFonts w:ascii="Arial" w:hAnsi="Arial" w:cs="Arial"/>
          <w:b/>
          <w:bCs/>
          <w:szCs w:val="24"/>
        </w:rPr>
        <w:t xml:space="preserve"> </w:t>
      </w:r>
      <w:r w:rsidR="00A262EF" w:rsidRPr="00655D8B">
        <w:rPr>
          <w:rFonts w:ascii="Arial" w:hAnsi="Arial" w:cs="Arial"/>
          <w:szCs w:val="24"/>
        </w:rPr>
        <w:t>or</w:t>
      </w:r>
      <w:r w:rsidR="004B63B3" w:rsidRPr="00655D8B">
        <w:rPr>
          <w:rFonts w:ascii="Arial" w:hAnsi="Arial" w:cs="Arial"/>
          <w:szCs w:val="24"/>
        </w:rPr>
        <w:t xml:space="preserve"> the </w:t>
      </w:r>
      <w:r w:rsidR="00A262EF" w:rsidRPr="00655D8B">
        <w:rPr>
          <w:rFonts w:ascii="Arial" w:hAnsi="Arial" w:cs="Arial"/>
          <w:b/>
          <w:bCs/>
          <w:szCs w:val="24"/>
        </w:rPr>
        <w:t>Managing Partners</w:t>
      </w:r>
      <w:r w:rsidR="00DB70C0" w:rsidRPr="00655D8B">
        <w:rPr>
          <w:rFonts w:ascii="Arial" w:hAnsi="Arial" w:cs="Arial"/>
          <w:szCs w:val="24"/>
        </w:rPr>
        <w:t xml:space="preserve"> of </w:t>
      </w:r>
      <w:r w:rsidR="00A262EF" w:rsidRPr="00655D8B">
        <w:rPr>
          <w:rFonts w:ascii="Arial" w:hAnsi="Arial" w:cs="Arial"/>
          <w:szCs w:val="24"/>
        </w:rPr>
        <w:t xml:space="preserve">a </w:t>
      </w:r>
      <w:r w:rsidR="00624B1A" w:rsidRPr="00655D8B">
        <w:rPr>
          <w:rFonts w:ascii="Arial" w:hAnsi="Arial" w:cs="Arial"/>
          <w:szCs w:val="24"/>
        </w:rPr>
        <w:t>Limited Liability Corporation (</w:t>
      </w:r>
      <w:r w:rsidR="00A262EF" w:rsidRPr="00655D8B">
        <w:rPr>
          <w:rFonts w:ascii="Arial" w:hAnsi="Arial" w:cs="Arial"/>
          <w:szCs w:val="24"/>
        </w:rPr>
        <w:t>LLC</w:t>
      </w:r>
      <w:r w:rsidR="00624B1A" w:rsidRPr="00655D8B">
        <w:rPr>
          <w:rFonts w:ascii="Arial" w:hAnsi="Arial" w:cs="Arial"/>
          <w:szCs w:val="24"/>
        </w:rPr>
        <w:t>)</w:t>
      </w:r>
      <w:r w:rsidR="00A262EF" w:rsidRPr="00655D8B">
        <w:rPr>
          <w:rFonts w:ascii="Arial" w:hAnsi="Arial" w:cs="Arial"/>
          <w:szCs w:val="24"/>
        </w:rPr>
        <w:t>/Partnership</w:t>
      </w:r>
      <w:r w:rsidR="00DB70C0" w:rsidRPr="00655D8B">
        <w:rPr>
          <w:rFonts w:ascii="Arial" w:hAnsi="Arial" w:cs="Arial"/>
          <w:szCs w:val="24"/>
        </w:rPr>
        <w:t xml:space="preserve">, or the </w:t>
      </w:r>
      <w:r w:rsidR="0071672B" w:rsidRPr="00655D8B">
        <w:rPr>
          <w:rFonts w:ascii="Arial" w:hAnsi="Arial" w:cs="Arial"/>
          <w:b/>
          <w:bCs/>
          <w:szCs w:val="24"/>
        </w:rPr>
        <w:t>members</w:t>
      </w:r>
      <w:r w:rsidR="0071672B" w:rsidRPr="00655D8B">
        <w:rPr>
          <w:rFonts w:ascii="Arial" w:hAnsi="Arial" w:cs="Arial"/>
          <w:szCs w:val="24"/>
        </w:rPr>
        <w:t xml:space="preserve"> </w:t>
      </w:r>
      <w:r w:rsidR="00A262EF" w:rsidRPr="00655D8B">
        <w:rPr>
          <w:rFonts w:ascii="Arial" w:hAnsi="Arial" w:cs="Arial"/>
          <w:szCs w:val="24"/>
        </w:rPr>
        <w:t xml:space="preserve">of </w:t>
      </w:r>
      <w:r w:rsidR="00FF68D9" w:rsidRPr="00655D8B">
        <w:rPr>
          <w:rFonts w:ascii="Arial" w:hAnsi="Arial" w:cs="Arial"/>
          <w:szCs w:val="24"/>
        </w:rPr>
        <w:t xml:space="preserve">the </w:t>
      </w:r>
      <w:r w:rsidR="00DB70C0" w:rsidRPr="00655D8B">
        <w:rPr>
          <w:rFonts w:ascii="Arial" w:hAnsi="Arial" w:cs="Arial"/>
          <w:szCs w:val="24"/>
        </w:rPr>
        <w:t>r</w:t>
      </w:r>
      <w:r w:rsidR="00A262EF" w:rsidRPr="00655D8B">
        <w:rPr>
          <w:rFonts w:ascii="Arial" w:hAnsi="Arial" w:cs="Arial"/>
          <w:szCs w:val="24"/>
        </w:rPr>
        <w:t xml:space="preserve">esponsible </w:t>
      </w:r>
      <w:r w:rsidR="00DB70C0" w:rsidRPr="00655D8B">
        <w:rPr>
          <w:rFonts w:ascii="Arial" w:hAnsi="Arial" w:cs="Arial"/>
          <w:szCs w:val="24"/>
        </w:rPr>
        <w:t>g</w:t>
      </w:r>
      <w:r w:rsidR="00A262EF" w:rsidRPr="00655D8B">
        <w:rPr>
          <w:rFonts w:ascii="Arial" w:hAnsi="Arial" w:cs="Arial"/>
          <w:szCs w:val="24"/>
        </w:rPr>
        <w:t xml:space="preserve">overning </w:t>
      </w:r>
      <w:r w:rsidR="00DB70C0" w:rsidRPr="00655D8B">
        <w:rPr>
          <w:rFonts w:ascii="Arial" w:hAnsi="Arial" w:cs="Arial"/>
          <w:szCs w:val="24"/>
        </w:rPr>
        <w:t>b</w:t>
      </w:r>
      <w:r w:rsidR="00A262EF" w:rsidRPr="00655D8B">
        <w:rPr>
          <w:rFonts w:ascii="Arial" w:hAnsi="Arial" w:cs="Arial"/>
          <w:szCs w:val="24"/>
        </w:rPr>
        <w:t>ody</w:t>
      </w:r>
      <w:r w:rsidR="00FF68D9" w:rsidRPr="00655D8B">
        <w:rPr>
          <w:rFonts w:ascii="Arial" w:hAnsi="Arial" w:cs="Arial"/>
          <w:szCs w:val="24"/>
        </w:rPr>
        <w:t xml:space="preserve"> of a county or municipality.</w:t>
      </w:r>
      <w:bookmarkEnd w:id="5"/>
    </w:p>
    <w:p w14:paraId="72EAB8B3" w14:textId="77777777" w:rsidR="00F5404E" w:rsidRPr="00655D8B" w:rsidRDefault="00A262EF" w:rsidP="00462C8D">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w:t>
      </w:r>
    </w:p>
    <w:p w14:paraId="290375F3" w14:textId="48896339" w:rsidR="00A262EF" w:rsidRPr="00655D8B" w:rsidRDefault="00462C8D"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9</w:t>
      </w:r>
      <w:r w:rsidR="001A2986" w:rsidRPr="00655D8B">
        <w:rPr>
          <w:rFonts w:ascii="Arial" w:hAnsi="Arial" w:cs="Arial"/>
          <w:szCs w:val="24"/>
        </w:rPr>
        <w:t>)</w:t>
      </w:r>
      <w:r w:rsidR="00261AF8"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u w:val="single"/>
        </w:rPr>
        <w:t>For Profit:</w:t>
      </w:r>
      <w:r w:rsidR="00A262EF" w:rsidRPr="00655D8B">
        <w:rPr>
          <w:rFonts w:ascii="Arial" w:hAnsi="Arial" w:cs="Arial"/>
          <w:szCs w:val="24"/>
        </w:rPr>
        <w:t xml:space="preserve">  </w:t>
      </w:r>
      <w:r w:rsidR="00A262EF" w:rsidRPr="00655D8B">
        <w:rPr>
          <w:rFonts w:ascii="Arial" w:hAnsi="Arial" w:cs="Arial"/>
          <w:b/>
          <w:bCs/>
          <w:szCs w:val="24"/>
        </w:rPr>
        <w:t>NJ Business Registration Certificate</w:t>
      </w:r>
      <w:r w:rsidR="00A262EF" w:rsidRPr="00655D8B">
        <w:rPr>
          <w:rFonts w:ascii="Arial" w:hAnsi="Arial" w:cs="Arial"/>
          <w:szCs w:val="24"/>
        </w:rPr>
        <w:t xml:space="preserve"> with the Division of Revenue</w:t>
      </w:r>
      <w:r w:rsidR="00261AF8" w:rsidRPr="00655D8B">
        <w:rPr>
          <w:rFonts w:ascii="Arial" w:hAnsi="Arial" w:cs="Arial"/>
          <w:szCs w:val="24"/>
        </w:rPr>
        <w:t xml:space="preserve"> </w:t>
      </w:r>
      <w:r w:rsidR="00A262EF" w:rsidRPr="00655D8B">
        <w:rPr>
          <w:rFonts w:ascii="Arial" w:hAnsi="Arial" w:cs="Arial"/>
          <w:szCs w:val="24"/>
        </w:rPr>
        <w:t>(see instructions for applicability to your organization)</w:t>
      </w:r>
      <w:r w:rsidR="00C342E4" w:rsidRPr="00655D8B">
        <w:rPr>
          <w:rFonts w:ascii="Arial" w:hAnsi="Arial" w:cs="Arial"/>
          <w:szCs w:val="24"/>
        </w:rPr>
        <w:t>.</w:t>
      </w:r>
      <w:r w:rsidR="00A262EF" w:rsidRPr="00655D8B">
        <w:rPr>
          <w:rFonts w:ascii="Arial" w:hAnsi="Arial" w:cs="Arial"/>
          <w:szCs w:val="24"/>
        </w:rPr>
        <w:t xml:space="preserve">  </w:t>
      </w:r>
    </w:p>
    <w:p w14:paraId="4CCAAB07" w14:textId="2390CC05" w:rsidR="00CE55E5" w:rsidRPr="00655D8B" w:rsidRDefault="00261AF8"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rPr>
        <w:t>Website:</w:t>
      </w:r>
      <w:r w:rsidR="00A262EF" w:rsidRPr="00655D8B">
        <w:rPr>
          <w:rFonts w:ascii="Arial" w:hAnsi="Arial" w:cs="Arial"/>
          <w:szCs w:val="24"/>
        </w:rPr>
        <w:tab/>
      </w:r>
      <w:hyperlink r:id="rId28" w:history="1">
        <w:r w:rsidR="001E40D1" w:rsidRPr="00655D8B">
          <w:rPr>
            <w:rStyle w:val="Hyperlink"/>
            <w:rFonts w:ascii="Arial" w:hAnsi="Arial" w:cs="Arial"/>
            <w:szCs w:val="24"/>
          </w:rPr>
          <w:t>https://www.nj.gov/treasury/revenue/busregcert.shtml</w:t>
        </w:r>
      </w:hyperlink>
      <w:r w:rsidR="00A262EF" w:rsidRPr="00655D8B">
        <w:rPr>
          <w:rFonts w:ascii="Arial" w:hAnsi="Arial" w:cs="Arial"/>
          <w:szCs w:val="24"/>
        </w:rPr>
        <w:tab/>
      </w:r>
    </w:p>
    <w:p w14:paraId="5524843B" w14:textId="39E83102" w:rsidR="00A262EF" w:rsidRPr="00655D8B" w:rsidRDefault="00462C8D"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10</w:t>
      </w:r>
      <w:r w:rsidR="001A2986" w:rsidRPr="00655D8B">
        <w:rPr>
          <w:rFonts w:ascii="Arial" w:hAnsi="Arial" w:cs="Arial"/>
          <w:szCs w:val="24"/>
        </w:rPr>
        <w:t>)</w:t>
      </w:r>
      <w:r w:rsidR="00CE55E5"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 xml:space="preserve">Business Associate Agreement/HIPAA </w:t>
      </w:r>
      <w:r w:rsidR="00261AF8" w:rsidRPr="00655D8B">
        <w:rPr>
          <w:rFonts w:ascii="Arial" w:hAnsi="Arial" w:cs="Arial"/>
          <w:szCs w:val="24"/>
        </w:rPr>
        <w:t>-</w:t>
      </w:r>
      <w:r w:rsidR="00261AF8" w:rsidRPr="00655D8B">
        <w:rPr>
          <w:rFonts w:ascii="Arial" w:hAnsi="Arial" w:cs="Arial"/>
          <w:b/>
          <w:bCs/>
          <w:szCs w:val="24"/>
        </w:rPr>
        <w:t xml:space="preserve"> </w:t>
      </w:r>
      <w:r w:rsidR="00261AF8" w:rsidRPr="00655D8B">
        <w:rPr>
          <w:rFonts w:ascii="Arial" w:hAnsi="Arial" w:cs="Arial"/>
          <w:szCs w:val="24"/>
        </w:rPr>
        <w:t>Sign</w:t>
      </w:r>
      <w:r w:rsidR="00A262EF" w:rsidRPr="00655D8B">
        <w:rPr>
          <w:rFonts w:ascii="Arial" w:hAnsi="Arial" w:cs="Arial"/>
          <w:szCs w:val="24"/>
        </w:rPr>
        <w:t xml:space="preserve"> and date as the Business </w:t>
      </w:r>
      <w:r w:rsidR="00CE55E5" w:rsidRPr="00655D8B">
        <w:rPr>
          <w:rFonts w:ascii="Arial" w:hAnsi="Arial" w:cs="Arial"/>
          <w:szCs w:val="24"/>
        </w:rPr>
        <w:t xml:space="preserve">  </w:t>
      </w:r>
      <w:r w:rsidR="00A262EF" w:rsidRPr="00655D8B">
        <w:rPr>
          <w:rFonts w:ascii="Arial" w:hAnsi="Arial" w:cs="Arial"/>
          <w:szCs w:val="24"/>
        </w:rPr>
        <w:t>Associate</w:t>
      </w:r>
      <w:r w:rsidR="005C4890" w:rsidRPr="00655D8B">
        <w:rPr>
          <w:rFonts w:ascii="Arial" w:hAnsi="Arial" w:cs="Arial"/>
          <w:szCs w:val="24"/>
        </w:rPr>
        <w:t>.</w:t>
      </w:r>
      <w:r w:rsidR="00A262EF" w:rsidRPr="00655D8B">
        <w:rPr>
          <w:rFonts w:ascii="Arial" w:hAnsi="Arial" w:cs="Arial"/>
          <w:szCs w:val="24"/>
        </w:rPr>
        <w:t xml:space="preserve">                              </w:t>
      </w:r>
      <w:r w:rsidR="00A262EF" w:rsidRPr="00655D8B">
        <w:rPr>
          <w:rFonts w:ascii="Arial" w:hAnsi="Arial" w:cs="Arial"/>
          <w:strike/>
          <w:color w:val="C00000"/>
          <w:szCs w:val="24"/>
        </w:rPr>
        <w:t xml:space="preserve">  </w:t>
      </w:r>
      <w:r w:rsidR="00A262EF" w:rsidRPr="00655D8B">
        <w:rPr>
          <w:rFonts w:ascii="Arial" w:hAnsi="Arial" w:cs="Arial"/>
          <w:szCs w:val="24"/>
        </w:rPr>
        <w:t xml:space="preserve"> </w:t>
      </w:r>
    </w:p>
    <w:p w14:paraId="5F17E311" w14:textId="5F72D7CC" w:rsidR="00CE55E5" w:rsidRPr="00655D8B" w:rsidRDefault="00165954" w:rsidP="00165954">
      <w:pPr>
        <w:ind w:left="720" w:right="-570" w:hanging="720"/>
        <w:rPr>
          <w:rFonts w:ascii="Arial" w:hAnsi="Arial" w:cs="Arial"/>
          <w:szCs w:val="24"/>
        </w:rPr>
      </w:pPr>
      <w:r w:rsidRPr="00655D8B">
        <w:rPr>
          <w:rFonts w:ascii="Arial" w:hAnsi="Arial" w:cs="Arial"/>
          <w:szCs w:val="24"/>
        </w:rPr>
        <w:t xml:space="preserve">           </w:t>
      </w:r>
      <w:r w:rsidR="00A262EF" w:rsidRPr="00655D8B">
        <w:rPr>
          <w:rFonts w:ascii="Arial" w:hAnsi="Arial" w:cs="Arial"/>
          <w:szCs w:val="24"/>
        </w:rPr>
        <w:t>Form:</w:t>
      </w:r>
      <w:r w:rsidR="00261AF8" w:rsidRPr="00655D8B">
        <w:rPr>
          <w:rFonts w:ascii="Arial" w:hAnsi="Arial" w:cs="Arial"/>
          <w:szCs w:val="24"/>
        </w:rPr>
        <w:t xml:space="preserve"> </w:t>
      </w:r>
      <w:hyperlink r:id="rId29" w:history="1">
        <w:r w:rsidR="001E40D1" w:rsidRPr="00655D8B">
          <w:rPr>
            <w:rStyle w:val="Hyperlink"/>
            <w:rFonts w:ascii="Arial" w:hAnsi="Arial" w:cs="Arial"/>
            <w:szCs w:val="24"/>
          </w:rPr>
          <w:t>https://www.nj.gov/dcf/providers/contracting/forms/HIPAA.docx</w:t>
        </w:r>
      </w:hyperlink>
      <w:r w:rsidR="00CE55E5" w:rsidRPr="00655D8B">
        <w:rPr>
          <w:rFonts w:ascii="Arial" w:hAnsi="Arial" w:cs="Arial"/>
          <w:szCs w:val="24"/>
        </w:rPr>
        <w:t xml:space="preserve"> </w:t>
      </w:r>
    </w:p>
    <w:p w14:paraId="7A2440E4" w14:textId="77777777" w:rsidR="003543A5" w:rsidRPr="00655D8B" w:rsidRDefault="003543A5" w:rsidP="00165954">
      <w:pPr>
        <w:ind w:left="720" w:right="-570" w:hanging="720"/>
        <w:rPr>
          <w:rFonts w:ascii="Arial" w:hAnsi="Arial" w:cs="Arial"/>
          <w:szCs w:val="24"/>
        </w:rPr>
      </w:pPr>
    </w:p>
    <w:p w14:paraId="77B872CF" w14:textId="08B9808B" w:rsidR="00B052DF" w:rsidRPr="00B87145" w:rsidRDefault="00462C8D" w:rsidP="00F7263E">
      <w:pPr>
        <w:ind w:left="720" w:hanging="720"/>
        <w:jc w:val="both"/>
        <w:rPr>
          <w:rFonts w:ascii="Arial" w:hAnsi="Arial" w:cs="Arial"/>
          <w:szCs w:val="24"/>
        </w:rPr>
      </w:pPr>
      <w:r w:rsidRPr="00B87145">
        <w:rPr>
          <w:rFonts w:ascii="Arial" w:hAnsi="Arial" w:cs="Arial"/>
          <w:szCs w:val="24"/>
        </w:rPr>
        <w:t>11</w:t>
      </w:r>
      <w:r w:rsidR="001A2986" w:rsidRPr="00B87145">
        <w:rPr>
          <w:rFonts w:ascii="Arial" w:hAnsi="Arial" w:cs="Arial"/>
          <w:szCs w:val="24"/>
        </w:rPr>
        <w:t>)</w:t>
      </w:r>
      <w:r w:rsidR="00A262EF" w:rsidRPr="00B87145">
        <w:rPr>
          <w:rFonts w:ascii="Arial" w:hAnsi="Arial" w:cs="Arial"/>
          <w:szCs w:val="24"/>
        </w:rPr>
        <w:tab/>
      </w:r>
      <w:r w:rsidR="00A262EF" w:rsidRPr="00B87145">
        <w:rPr>
          <w:rFonts w:ascii="Arial" w:hAnsi="Arial" w:cs="Arial"/>
          <w:b/>
          <w:bCs/>
          <w:szCs w:val="24"/>
        </w:rPr>
        <w:t>Conflict of Interest Policy</w:t>
      </w:r>
      <w:r w:rsidR="00E33CA1" w:rsidRPr="00B87145">
        <w:rPr>
          <w:rFonts w:ascii="Arial" w:hAnsi="Arial" w:cs="Arial"/>
          <w:b/>
          <w:bCs/>
          <w:szCs w:val="24"/>
        </w:rPr>
        <w:t xml:space="preserve"> </w:t>
      </w:r>
      <w:r w:rsidR="00E33CA1" w:rsidRPr="00B87145">
        <w:rPr>
          <w:rFonts w:ascii="Arial" w:hAnsi="Arial" w:cs="Arial"/>
          <w:szCs w:val="24"/>
        </w:rPr>
        <w:t>(</w:t>
      </w:r>
      <w:r w:rsidR="00A8234B" w:rsidRPr="00B87145">
        <w:rPr>
          <w:rFonts w:ascii="Arial" w:hAnsi="Arial" w:cs="Arial"/>
          <w:szCs w:val="24"/>
        </w:rPr>
        <w:t>Contractor</w:t>
      </w:r>
      <w:r w:rsidR="00E33CA1" w:rsidRPr="00B87145">
        <w:rPr>
          <w:rFonts w:ascii="Arial" w:hAnsi="Arial" w:cs="Arial"/>
          <w:szCs w:val="24"/>
        </w:rPr>
        <w:t xml:space="preserve"> should submit its own policy, </w:t>
      </w:r>
      <w:r w:rsidR="00E33CA1" w:rsidRPr="00B87145">
        <w:rPr>
          <w:rFonts w:ascii="Arial" w:hAnsi="Arial" w:cs="Arial"/>
          <w:b/>
          <w:bCs/>
          <w:szCs w:val="24"/>
        </w:rPr>
        <w:t>not</w:t>
      </w:r>
      <w:r w:rsidR="00E33CA1" w:rsidRPr="00B87145">
        <w:rPr>
          <w:rFonts w:ascii="Arial" w:hAnsi="Arial" w:cs="Arial"/>
          <w:szCs w:val="24"/>
        </w:rPr>
        <w:t xml:space="preserve"> a signed copy of the DCF model form found at the end of the following DCF policy.)</w:t>
      </w:r>
      <w:r w:rsidR="00E33CA1" w:rsidRPr="00B87145">
        <w:rPr>
          <w:rFonts w:ascii="Arial" w:hAnsi="Arial" w:cs="Arial"/>
          <w:b/>
          <w:bCs/>
          <w:szCs w:val="24"/>
        </w:rPr>
        <w:t xml:space="preserve"> </w:t>
      </w:r>
    </w:p>
    <w:p w14:paraId="08F41066" w14:textId="009B74E9" w:rsidR="00CE55E5" w:rsidRPr="00B87145" w:rsidRDefault="00B052DF" w:rsidP="00165954">
      <w:pPr>
        <w:ind w:left="720" w:right="-480" w:hanging="720"/>
        <w:rPr>
          <w:rStyle w:val="Hyperlink"/>
          <w:rFonts w:ascii="Arial" w:hAnsi="Arial" w:cs="Arial"/>
          <w:szCs w:val="24"/>
        </w:rPr>
      </w:pPr>
      <w:r w:rsidRPr="00B87145">
        <w:rPr>
          <w:rFonts w:ascii="Arial" w:hAnsi="Arial" w:cs="Arial"/>
          <w:szCs w:val="24"/>
        </w:rPr>
        <w:t xml:space="preserve">      </w:t>
      </w:r>
      <w:r w:rsidR="00165954" w:rsidRPr="00B87145">
        <w:rPr>
          <w:rFonts w:ascii="Arial" w:hAnsi="Arial" w:cs="Arial"/>
          <w:szCs w:val="24"/>
        </w:rPr>
        <w:t xml:space="preserve">    </w:t>
      </w:r>
      <w:r w:rsidRPr="00B87145">
        <w:rPr>
          <w:rFonts w:ascii="Arial" w:hAnsi="Arial" w:cs="Arial"/>
          <w:szCs w:val="24"/>
        </w:rPr>
        <w:t xml:space="preserve"> </w:t>
      </w:r>
      <w:hyperlink r:id="rId30" w:history="1">
        <w:r w:rsidRPr="00B87145">
          <w:rPr>
            <w:rStyle w:val="Hyperlink"/>
            <w:rFonts w:ascii="Arial" w:hAnsi="Arial" w:cs="Arial"/>
            <w:szCs w:val="24"/>
          </w:rPr>
          <w:t>https://www.nj.gov/dcf/documents/contract/manuals/CPIM_p8_conflict.pdf</w:t>
        </w:r>
      </w:hyperlink>
    </w:p>
    <w:p w14:paraId="66E0C770" w14:textId="4455C15E" w:rsidR="00427F83" w:rsidRPr="00B87145" w:rsidRDefault="00427F83" w:rsidP="00165954">
      <w:pPr>
        <w:ind w:left="720" w:right="-480" w:hanging="720"/>
        <w:rPr>
          <w:rStyle w:val="Hyperlink"/>
          <w:rFonts w:ascii="Arial" w:hAnsi="Arial" w:cs="Arial"/>
          <w:szCs w:val="24"/>
        </w:rPr>
      </w:pPr>
    </w:p>
    <w:p w14:paraId="42FA10D9" w14:textId="4E76AA22" w:rsidR="00427F83" w:rsidRPr="00B87145" w:rsidRDefault="00427F83" w:rsidP="00427F83">
      <w:pPr>
        <w:ind w:left="720" w:right="-480" w:hanging="720"/>
        <w:rPr>
          <w:rFonts w:ascii="Arial" w:hAnsi="Arial" w:cs="Arial"/>
          <w:szCs w:val="24"/>
        </w:rPr>
      </w:pPr>
      <w:r w:rsidRPr="00B87145">
        <w:rPr>
          <w:rFonts w:ascii="Arial" w:hAnsi="Arial" w:cs="Arial"/>
          <w:szCs w:val="24"/>
        </w:rPr>
        <w:t>13)</w:t>
      </w:r>
      <w:r w:rsidR="007465C3" w:rsidRPr="00B87145">
        <w:rPr>
          <w:rFonts w:ascii="Arial" w:hAnsi="Arial" w:cs="Arial"/>
          <w:szCs w:val="24"/>
        </w:rPr>
        <w:tab/>
      </w:r>
      <w:r w:rsidRPr="00B87145">
        <w:rPr>
          <w:rFonts w:ascii="Arial" w:hAnsi="Arial" w:cs="Arial"/>
          <w:szCs w:val="24"/>
        </w:rPr>
        <w:t xml:space="preserve">All </w:t>
      </w:r>
      <w:r w:rsidRPr="00B87145">
        <w:rPr>
          <w:rFonts w:ascii="Arial" w:hAnsi="Arial" w:cs="Arial"/>
          <w:b/>
          <w:bCs/>
          <w:szCs w:val="24"/>
        </w:rPr>
        <w:t>Corrective action plans or reviews</w:t>
      </w:r>
      <w:r w:rsidRPr="00B87145">
        <w:rPr>
          <w:rFonts w:ascii="Arial" w:hAnsi="Arial" w:cs="Arial"/>
          <w:szCs w:val="24"/>
        </w:rPr>
        <w:t xml:space="preserve"> completed by DCF (inclusive of DCF Licensing, Divisions and Offices) or other State entities within the last two (2) years. If applicable, a copy of the corrective action plan should be provided and any other pertinent information. </w:t>
      </w:r>
    </w:p>
    <w:p w14:paraId="0E653857" w14:textId="77777777" w:rsidR="00427F83" w:rsidRPr="00B87145" w:rsidRDefault="00427F83" w:rsidP="00427F83">
      <w:pPr>
        <w:ind w:left="720" w:right="-480" w:hanging="720"/>
        <w:rPr>
          <w:rFonts w:ascii="Arial" w:hAnsi="Arial" w:cs="Arial"/>
          <w:szCs w:val="24"/>
        </w:rPr>
      </w:pPr>
    </w:p>
    <w:p w14:paraId="3D037AB5" w14:textId="5A675513" w:rsidR="003543A5" w:rsidRPr="00B87145" w:rsidRDefault="00427F83" w:rsidP="0016114E">
      <w:pPr>
        <w:ind w:left="720" w:right="-480"/>
        <w:rPr>
          <w:rFonts w:ascii="Arial" w:hAnsi="Arial" w:cs="Arial"/>
          <w:szCs w:val="24"/>
        </w:rPr>
      </w:pPr>
      <w:r w:rsidRPr="00B87145">
        <w:rPr>
          <w:rFonts w:ascii="Arial" w:hAnsi="Arial" w:cs="Arial"/>
          <w:b/>
          <w:bCs/>
          <w:szCs w:val="24"/>
        </w:rPr>
        <w:t>If not applicable</w:t>
      </w:r>
      <w:r w:rsidRPr="00B87145">
        <w:rPr>
          <w:rFonts w:ascii="Arial" w:hAnsi="Arial" w:cs="Arial"/>
          <w:szCs w:val="24"/>
        </w:rPr>
        <w:t xml:space="preserve">, the </w:t>
      </w:r>
      <w:r w:rsidR="00D103D1" w:rsidRPr="00B87145">
        <w:rPr>
          <w:rFonts w:ascii="Arial" w:hAnsi="Arial" w:cs="Arial"/>
          <w:szCs w:val="24"/>
        </w:rPr>
        <w:t xml:space="preserve">contractor </w:t>
      </w:r>
      <w:r w:rsidRPr="00B87145">
        <w:rPr>
          <w:rFonts w:ascii="Arial" w:hAnsi="Arial" w:cs="Arial"/>
          <w:szCs w:val="24"/>
        </w:rPr>
        <w:t xml:space="preserve">is to </w:t>
      </w:r>
      <w:r w:rsidRPr="00B87145">
        <w:rPr>
          <w:rFonts w:ascii="Arial" w:hAnsi="Arial" w:cs="Arial"/>
          <w:b/>
          <w:bCs/>
          <w:szCs w:val="24"/>
        </w:rPr>
        <w:t>include a signed written statement</w:t>
      </w:r>
      <w:r w:rsidRPr="00B87145">
        <w:rPr>
          <w:rFonts w:ascii="Arial" w:hAnsi="Arial" w:cs="Arial"/>
          <w:szCs w:val="24"/>
        </w:rPr>
        <w:t xml:space="preserve"> that it has never been under any Corrective Actions or reviews</w:t>
      </w:r>
      <w:r w:rsidR="0016114E" w:rsidRPr="00B87145">
        <w:rPr>
          <w:rFonts w:ascii="Arial" w:hAnsi="Arial" w:cs="Arial"/>
          <w:szCs w:val="24"/>
        </w:rPr>
        <w:t>.</w:t>
      </w:r>
      <w:r w:rsidRPr="00B87145">
        <w:rPr>
          <w:rFonts w:ascii="Arial" w:hAnsi="Arial" w:cs="Arial"/>
          <w:szCs w:val="24"/>
        </w:rPr>
        <w:t xml:space="preserve"> </w:t>
      </w:r>
    </w:p>
    <w:p w14:paraId="2E9D0E36" w14:textId="77777777" w:rsidR="0016114E" w:rsidRPr="00B87145" w:rsidRDefault="0016114E" w:rsidP="0016114E">
      <w:pPr>
        <w:ind w:left="720" w:right="-480"/>
        <w:rPr>
          <w:rFonts w:ascii="Arial" w:hAnsi="Arial" w:cs="Arial"/>
          <w:szCs w:val="24"/>
        </w:rPr>
      </w:pPr>
    </w:p>
    <w:p w14:paraId="62C1FD84" w14:textId="09428C6D" w:rsidR="00A262EF" w:rsidRPr="00B87145" w:rsidRDefault="00427F83" w:rsidP="00B150EF">
      <w:pPr>
        <w:ind w:left="720" w:hanging="720"/>
        <w:jc w:val="both"/>
        <w:rPr>
          <w:rFonts w:ascii="Arial" w:eastAsia="Arial" w:hAnsi="Arial" w:cs="Arial"/>
          <w:szCs w:val="24"/>
        </w:rPr>
      </w:pPr>
      <w:r w:rsidRPr="00B87145">
        <w:rPr>
          <w:rFonts w:ascii="Arial" w:hAnsi="Arial" w:cs="Arial"/>
          <w:szCs w:val="24"/>
        </w:rPr>
        <w:t>14</w:t>
      </w:r>
      <w:r w:rsidR="00B150EF" w:rsidRPr="00B87145">
        <w:rPr>
          <w:rFonts w:ascii="Arial" w:hAnsi="Arial" w:cs="Arial"/>
          <w:szCs w:val="24"/>
        </w:rPr>
        <w:t>)</w:t>
      </w:r>
      <w:r w:rsidR="00B150EF" w:rsidRPr="00B87145">
        <w:rPr>
          <w:rFonts w:ascii="Arial" w:eastAsia="Arial" w:hAnsi="Arial" w:cs="Arial"/>
          <w:szCs w:val="24"/>
        </w:rPr>
        <w:tab/>
      </w:r>
      <w:r w:rsidR="00A262EF" w:rsidRPr="00B87145">
        <w:rPr>
          <w:rFonts w:ascii="Arial" w:hAnsi="Arial" w:cs="Arial"/>
          <w:szCs w:val="24"/>
        </w:rPr>
        <w:t>Certification Regarding</w:t>
      </w:r>
      <w:r w:rsidR="00A262EF" w:rsidRPr="00B87145">
        <w:rPr>
          <w:rFonts w:ascii="Arial" w:hAnsi="Arial" w:cs="Arial"/>
          <w:b/>
          <w:bCs/>
          <w:szCs w:val="24"/>
        </w:rPr>
        <w:t xml:space="preserve"> Debarment</w:t>
      </w:r>
      <w:r w:rsidR="00A262EF" w:rsidRPr="00B87145">
        <w:rPr>
          <w:rFonts w:ascii="Arial" w:hAnsi="Arial" w:cs="Arial"/>
          <w:color w:val="C00000"/>
          <w:szCs w:val="24"/>
        </w:rPr>
        <w:t> </w:t>
      </w:r>
    </w:p>
    <w:p w14:paraId="12D1F630" w14:textId="48D7A7D4" w:rsidR="00CB6BA3" w:rsidRPr="00B87145" w:rsidRDefault="00A262EF" w:rsidP="00165954">
      <w:pPr>
        <w:tabs>
          <w:tab w:val="left" w:pos="270"/>
          <w:tab w:val="left" w:pos="1616"/>
          <w:tab w:val="left" w:pos="10324"/>
          <w:tab w:val="left" w:pos="11572"/>
          <w:tab w:val="left" w:pos="13027"/>
        </w:tabs>
        <w:ind w:left="720" w:hanging="720"/>
        <w:rPr>
          <w:rStyle w:val="Hyperlink"/>
          <w:rFonts w:ascii="Arial" w:hAnsi="Arial" w:cs="Arial"/>
          <w:szCs w:val="24"/>
        </w:rPr>
      </w:pPr>
      <w:r w:rsidRPr="00B87145">
        <w:rPr>
          <w:rFonts w:ascii="Arial" w:hAnsi="Arial" w:cs="Arial"/>
          <w:szCs w:val="24"/>
        </w:rPr>
        <w:tab/>
      </w:r>
      <w:r w:rsidR="00165954" w:rsidRPr="00B87145">
        <w:rPr>
          <w:rFonts w:ascii="Arial" w:hAnsi="Arial" w:cs="Arial"/>
          <w:szCs w:val="24"/>
        </w:rPr>
        <w:t xml:space="preserve">       </w:t>
      </w:r>
      <w:r w:rsidRPr="00B87145">
        <w:rPr>
          <w:rFonts w:ascii="Arial" w:hAnsi="Arial" w:cs="Arial"/>
          <w:szCs w:val="24"/>
        </w:rPr>
        <w:t>Form:</w:t>
      </w:r>
      <w:hyperlink r:id="rId31" w:history="1">
        <w:r w:rsidR="00B052DF" w:rsidRPr="00B87145">
          <w:rPr>
            <w:rStyle w:val="Hyperlink"/>
            <w:rFonts w:ascii="Arial" w:hAnsi="Arial" w:cs="Arial"/>
            <w:szCs w:val="24"/>
          </w:rPr>
          <w:t>https://www.nj.gov/dcf/documents/contract/forms/Cert.Debarment.pdf</w:t>
        </w:r>
      </w:hyperlink>
    </w:p>
    <w:p w14:paraId="099E4364" w14:textId="178BF81F" w:rsidR="00462C8D" w:rsidRPr="00B87145" w:rsidRDefault="00462C8D" w:rsidP="00165954">
      <w:pPr>
        <w:tabs>
          <w:tab w:val="left" w:pos="270"/>
          <w:tab w:val="left" w:pos="1616"/>
          <w:tab w:val="left" w:pos="10324"/>
          <w:tab w:val="left" w:pos="11572"/>
          <w:tab w:val="left" w:pos="13027"/>
        </w:tabs>
        <w:ind w:left="720" w:hanging="720"/>
        <w:rPr>
          <w:rStyle w:val="Hyperlink"/>
          <w:rFonts w:ascii="Arial" w:hAnsi="Arial" w:cs="Arial"/>
          <w:szCs w:val="24"/>
        </w:rPr>
      </w:pPr>
    </w:p>
    <w:p w14:paraId="30BCF3DB" w14:textId="7F262BD4" w:rsidR="00AB2D3E" w:rsidRPr="00B87145" w:rsidRDefault="00462C8D" w:rsidP="00DB17BE">
      <w:pPr>
        <w:pStyle w:val="ListParagraph"/>
        <w:numPr>
          <w:ilvl w:val="0"/>
          <w:numId w:val="6"/>
        </w:numPr>
        <w:tabs>
          <w:tab w:val="left" w:pos="270"/>
          <w:tab w:val="left" w:pos="1616"/>
          <w:tab w:val="left" w:pos="10324"/>
          <w:tab w:val="left" w:pos="11572"/>
          <w:tab w:val="left" w:pos="13027"/>
        </w:tabs>
        <w:rPr>
          <w:rFonts w:ascii="Arial" w:hAnsi="Arial" w:cs="Arial"/>
          <w:b/>
          <w:bCs/>
          <w:szCs w:val="24"/>
        </w:rPr>
      </w:pPr>
      <w:r w:rsidRPr="00B87145">
        <w:rPr>
          <w:rFonts w:ascii="Arial" w:hAnsi="Arial" w:cs="Arial"/>
          <w:b/>
          <w:bCs/>
          <w:szCs w:val="24"/>
        </w:rPr>
        <w:t xml:space="preserve">Chapter 271/Vendor Certification and Political Contribution Disclosure Form </w:t>
      </w:r>
    </w:p>
    <w:p w14:paraId="6FBA77DA" w14:textId="61362F01" w:rsidR="00462C8D" w:rsidRPr="00655D8B" w:rsidRDefault="00462C8D" w:rsidP="00DD4834">
      <w:pPr>
        <w:pStyle w:val="ListParagraph"/>
        <w:tabs>
          <w:tab w:val="left" w:pos="270"/>
          <w:tab w:val="left" w:pos="1616"/>
          <w:tab w:val="left" w:pos="10324"/>
          <w:tab w:val="left" w:pos="11572"/>
          <w:tab w:val="left" w:pos="13027"/>
        </w:tabs>
        <w:rPr>
          <w:rFonts w:ascii="Arial" w:hAnsi="Arial" w:cs="Arial"/>
          <w:szCs w:val="24"/>
        </w:rPr>
      </w:pPr>
      <w:r w:rsidRPr="00B87145">
        <w:rPr>
          <w:rFonts w:ascii="Arial" w:hAnsi="Arial" w:cs="Arial"/>
          <w:szCs w:val="24"/>
        </w:rPr>
        <w:t>[2006 Federal Accountability &amp; Transparency Act (FFATA)] Form:</w:t>
      </w:r>
      <w:r w:rsidR="00AB2D3E" w:rsidRPr="00B87145">
        <w:rPr>
          <w:rFonts w:ascii="Arial" w:hAnsi="Arial" w:cs="Arial"/>
          <w:szCs w:val="24"/>
        </w:rPr>
        <w:t xml:space="preserve"> </w:t>
      </w:r>
      <w:hyperlink r:id="rId32" w:history="1">
        <w:r w:rsidR="00AB2D3E" w:rsidRPr="00B87145">
          <w:rPr>
            <w:rStyle w:val="Hyperlink"/>
            <w:rFonts w:ascii="Arial" w:hAnsi="Arial" w:cs="Arial"/>
            <w:szCs w:val="24"/>
          </w:rPr>
          <w:t>https://www.nj.gov/treasury/purchase/forms/CertandDisc2706.pdf</w:t>
        </w:r>
      </w:hyperlink>
    </w:p>
    <w:p w14:paraId="39A192BA"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color w:val="0000FF"/>
          <w:szCs w:val="24"/>
          <w:u w:val="single"/>
        </w:rPr>
      </w:pPr>
    </w:p>
    <w:p w14:paraId="52F60010" w14:textId="05224DBC" w:rsidR="00A262EF" w:rsidRPr="00655D8B" w:rsidRDefault="00427F83"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16</w:t>
      </w:r>
      <w:r w:rsidR="008A4AE3"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001F70F0" w:rsidRPr="00655D8B">
        <w:rPr>
          <w:rFonts w:ascii="Arial" w:hAnsi="Arial" w:cs="Arial"/>
          <w:b/>
          <w:bCs/>
          <w:szCs w:val="24"/>
        </w:rPr>
        <w:t>Disclosure</w:t>
      </w:r>
      <w:r w:rsidR="00A262EF" w:rsidRPr="00655D8B">
        <w:rPr>
          <w:rFonts w:ascii="Arial" w:hAnsi="Arial" w:cs="Arial"/>
          <w:b/>
          <w:bCs/>
          <w:szCs w:val="24"/>
        </w:rPr>
        <w:t xml:space="preserve"> of Investigations &amp; Other Actions Involving </w:t>
      </w:r>
      <w:r w:rsidR="00A8234B" w:rsidRPr="00655D8B">
        <w:rPr>
          <w:rFonts w:ascii="Arial" w:hAnsi="Arial" w:cs="Arial"/>
          <w:b/>
          <w:bCs/>
          <w:szCs w:val="24"/>
        </w:rPr>
        <w:t>Contractor</w:t>
      </w:r>
      <w:r w:rsidR="00A262EF" w:rsidRPr="00655D8B">
        <w:rPr>
          <w:rFonts w:ascii="Arial" w:hAnsi="Arial" w:cs="Arial"/>
          <w:b/>
          <w:bCs/>
          <w:szCs w:val="24"/>
        </w:rPr>
        <w:t xml:space="preserve"> </w:t>
      </w:r>
      <w:r w:rsidR="00A262EF" w:rsidRPr="00655D8B">
        <w:rPr>
          <w:rFonts w:ascii="Arial" w:hAnsi="Arial" w:cs="Arial"/>
          <w:szCs w:val="24"/>
        </w:rPr>
        <w:t xml:space="preserve">                                          </w:t>
      </w:r>
      <w:r w:rsidR="00A262EF" w:rsidRPr="00655D8B">
        <w:rPr>
          <w:rFonts w:ascii="Arial" w:hAnsi="Arial" w:cs="Arial"/>
          <w:color w:val="C00000"/>
          <w:szCs w:val="24"/>
        </w:rPr>
        <w:t xml:space="preserve"> </w:t>
      </w:r>
    </w:p>
    <w:p w14:paraId="5CC57209" w14:textId="14A3F47B" w:rsidR="00165954" w:rsidRPr="00655D8B" w:rsidRDefault="00165954" w:rsidP="00462C8D">
      <w:pPr>
        <w:tabs>
          <w:tab w:val="left" w:pos="-450"/>
          <w:tab w:val="left" w:pos="630"/>
          <w:tab w:val="left" w:pos="10324"/>
          <w:tab w:val="left" w:pos="11572"/>
          <w:tab w:val="left" w:pos="13027"/>
        </w:tabs>
        <w:ind w:left="720" w:hanging="720"/>
        <w:rPr>
          <w:rFonts w:ascii="Arial" w:hAnsi="Arial" w:cs="Arial"/>
          <w:color w:val="0000FF"/>
          <w:szCs w:val="24"/>
        </w:rPr>
      </w:pPr>
      <w:r w:rsidRPr="00655D8B">
        <w:rPr>
          <w:rFonts w:ascii="Arial" w:hAnsi="Arial" w:cs="Arial"/>
          <w:szCs w:val="24"/>
        </w:rPr>
        <w:t xml:space="preserve">           </w:t>
      </w:r>
      <w:r w:rsidR="00A262EF" w:rsidRPr="00655D8B">
        <w:rPr>
          <w:rFonts w:ascii="Arial" w:hAnsi="Arial" w:cs="Arial"/>
          <w:szCs w:val="24"/>
        </w:rPr>
        <w:t>Form:</w:t>
      </w:r>
      <w:r w:rsidR="00B052DF" w:rsidRPr="00655D8B">
        <w:rPr>
          <w:rFonts w:ascii="Arial" w:hAnsi="Arial" w:cs="Arial"/>
          <w:szCs w:val="24"/>
        </w:rPr>
        <w:t xml:space="preserve"> </w:t>
      </w:r>
      <w:hyperlink r:id="rId33" w:history="1">
        <w:r w:rsidR="00B052DF" w:rsidRPr="00655D8B">
          <w:rPr>
            <w:rStyle w:val="Hyperlink"/>
            <w:rFonts w:ascii="Arial" w:hAnsi="Arial" w:cs="Arial"/>
            <w:szCs w:val="24"/>
          </w:rPr>
          <w:t>https://www.nj.gov/treasury/purchase/forms/DisclosureofInvestigations.pdf</w:t>
        </w:r>
      </w:hyperlink>
    </w:p>
    <w:p w14:paraId="36497DD8" w14:textId="77777777" w:rsidR="00165954" w:rsidRPr="00655D8B" w:rsidRDefault="00165954" w:rsidP="00165954">
      <w:pPr>
        <w:tabs>
          <w:tab w:val="left" w:pos="-450"/>
          <w:tab w:val="left" w:pos="630"/>
          <w:tab w:val="left" w:pos="10324"/>
          <w:tab w:val="left" w:pos="11572"/>
          <w:tab w:val="left" w:pos="13027"/>
        </w:tabs>
        <w:ind w:left="720" w:hanging="720"/>
        <w:rPr>
          <w:rFonts w:ascii="Arial" w:hAnsi="Arial" w:cs="Arial"/>
          <w:color w:val="0000FF"/>
          <w:szCs w:val="24"/>
        </w:rPr>
      </w:pPr>
    </w:p>
    <w:p w14:paraId="7734F88C" w14:textId="21412D7F" w:rsidR="00A262EF" w:rsidRPr="00655D8B" w:rsidRDefault="00427F83" w:rsidP="00165954">
      <w:pPr>
        <w:tabs>
          <w:tab w:val="left" w:pos="-450"/>
          <w:tab w:val="left" w:pos="63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17</w:t>
      </w:r>
      <w:r w:rsidR="001A2986" w:rsidRPr="00655D8B">
        <w:rPr>
          <w:rFonts w:ascii="Arial" w:hAnsi="Arial" w:cs="Arial"/>
          <w:szCs w:val="24"/>
        </w:rPr>
        <w:t>)</w:t>
      </w:r>
      <w:r w:rsidR="003D2647"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 xml:space="preserve">Disclosure of Investment Activities in Iran                                                                                    </w:t>
      </w:r>
    </w:p>
    <w:p w14:paraId="5DE9C861" w14:textId="641EED9F" w:rsidR="00D103D1" w:rsidRPr="00655D8B" w:rsidRDefault="00165954" w:rsidP="00DD4834">
      <w:pPr>
        <w:tabs>
          <w:tab w:val="left" w:pos="-450"/>
          <w:tab w:val="left" w:pos="180"/>
          <w:tab w:val="left" w:pos="10324"/>
          <w:tab w:val="left" w:pos="11572"/>
          <w:tab w:val="left" w:pos="13027"/>
        </w:tabs>
        <w:rPr>
          <w:rFonts w:ascii="Arial" w:hAnsi="Arial" w:cs="Arial"/>
          <w:b/>
          <w:bCs/>
          <w:szCs w:val="24"/>
        </w:rPr>
      </w:pPr>
      <w:r w:rsidRPr="00655D8B">
        <w:rPr>
          <w:rFonts w:ascii="Arial" w:hAnsi="Arial" w:cs="Arial"/>
          <w:szCs w:val="24"/>
        </w:rPr>
        <w:t xml:space="preserve">           </w:t>
      </w:r>
      <w:r w:rsidR="00A262EF" w:rsidRPr="00655D8B">
        <w:rPr>
          <w:rFonts w:ascii="Arial" w:hAnsi="Arial" w:cs="Arial"/>
          <w:szCs w:val="24"/>
        </w:rPr>
        <w:t>Form:</w:t>
      </w:r>
      <w:r w:rsidR="00C30DFE" w:rsidRPr="00655D8B">
        <w:rPr>
          <w:rFonts w:ascii="Arial" w:hAnsi="Arial" w:cs="Arial"/>
          <w:szCs w:val="24"/>
        </w:rPr>
        <w:t xml:space="preserve"> </w:t>
      </w:r>
      <w:bookmarkStart w:id="6" w:name="_Hlk130546227"/>
      <w:r w:rsidR="00BA3EA5" w:rsidRPr="00655D8B">
        <w:rPr>
          <w:rFonts w:ascii="Arial" w:hAnsi="Arial" w:cs="Arial"/>
          <w:szCs w:val="24"/>
        </w:rPr>
        <w:fldChar w:fldCharType="begin"/>
      </w:r>
      <w:r w:rsidR="00BA3EA5" w:rsidRPr="00655D8B">
        <w:rPr>
          <w:rFonts w:ascii="Arial" w:hAnsi="Arial" w:cs="Arial"/>
          <w:szCs w:val="24"/>
        </w:rPr>
        <w:instrText xml:space="preserve"> HYPERLINK "https://www.nj.gov/treasury/purchase/forms/DisclosureofInvestmentActivitiesinIran.pdf</w:instrText>
      </w:r>
      <w:r w:rsidR="00BA3EA5" w:rsidRPr="00655D8B">
        <w:rPr>
          <w:rFonts w:ascii="Arial" w:hAnsi="Arial" w:cs="Arial"/>
          <w:b/>
          <w:bCs/>
          <w:szCs w:val="24"/>
        </w:rPr>
        <w:instrText>1</w:instrText>
      </w:r>
      <w:r w:rsidR="00BA3EA5" w:rsidRPr="00655D8B">
        <w:rPr>
          <w:rFonts w:ascii="Arial" w:hAnsi="Arial" w:cs="Arial"/>
          <w:szCs w:val="24"/>
        </w:rPr>
        <w:instrText xml:space="preserve">" </w:instrText>
      </w:r>
      <w:r w:rsidR="00BA3EA5" w:rsidRPr="00655D8B">
        <w:rPr>
          <w:rFonts w:ascii="Arial" w:hAnsi="Arial" w:cs="Arial"/>
          <w:szCs w:val="24"/>
        </w:rPr>
      </w:r>
      <w:r w:rsidR="00BA3EA5" w:rsidRPr="00655D8B">
        <w:rPr>
          <w:rFonts w:ascii="Arial" w:hAnsi="Arial" w:cs="Arial"/>
          <w:szCs w:val="24"/>
        </w:rPr>
        <w:fldChar w:fldCharType="separate"/>
      </w:r>
      <w:r w:rsidR="00BA3EA5" w:rsidRPr="00655D8B">
        <w:rPr>
          <w:rStyle w:val="Hyperlink"/>
          <w:rFonts w:ascii="Arial" w:hAnsi="Arial" w:cs="Arial"/>
          <w:szCs w:val="24"/>
        </w:rPr>
        <w:t>https://www.nj.gov/treasury/purchase/forms/DisclosureofInvestmentActivitiesinIran.pdf</w:t>
      </w:r>
      <w:bookmarkEnd w:id="6"/>
      <w:r w:rsidR="00BA3EA5" w:rsidRPr="00655D8B">
        <w:rPr>
          <w:rStyle w:val="Hyperlink"/>
          <w:rFonts w:ascii="Arial" w:hAnsi="Arial" w:cs="Arial"/>
          <w:b/>
          <w:bCs/>
          <w:szCs w:val="24"/>
        </w:rPr>
        <w:t>1</w:t>
      </w:r>
      <w:r w:rsidR="00BA3EA5" w:rsidRPr="00655D8B">
        <w:rPr>
          <w:rFonts w:ascii="Arial" w:hAnsi="Arial" w:cs="Arial"/>
          <w:szCs w:val="24"/>
        </w:rPr>
        <w:fldChar w:fldCharType="end"/>
      </w:r>
    </w:p>
    <w:p w14:paraId="57E51F1D" w14:textId="77777777" w:rsidR="00D103D1" w:rsidRPr="00655D8B" w:rsidRDefault="00D103D1" w:rsidP="00DD4834">
      <w:pPr>
        <w:tabs>
          <w:tab w:val="left" w:pos="-450"/>
          <w:tab w:val="left" w:pos="180"/>
          <w:tab w:val="left" w:pos="10324"/>
          <w:tab w:val="left" w:pos="11572"/>
          <w:tab w:val="left" w:pos="13027"/>
        </w:tabs>
        <w:rPr>
          <w:rFonts w:ascii="Arial" w:hAnsi="Arial" w:cs="Arial"/>
          <w:b/>
          <w:bCs/>
          <w:szCs w:val="24"/>
        </w:rPr>
      </w:pPr>
    </w:p>
    <w:p w14:paraId="1F771D39" w14:textId="7B47642E" w:rsidR="00427F83" w:rsidRPr="00655D8B" w:rsidRDefault="00FB2D8D" w:rsidP="00DD4834">
      <w:pPr>
        <w:tabs>
          <w:tab w:val="left" w:pos="-450"/>
          <w:tab w:val="left" w:pos="180"/>
          <w:tab w:val="left" w:pos="10324"/>
          <w:tab w:val="left" w:pos="11572"/>
          <w:tab w:val="left" w:pos="13027"/>
        </w:tabs>
        <w:rPr>
          <w:rFonts w:ascii="Arial" w:hAnsi="Arial" w:cs="Arial"/>
          <w:szCs w:val="24"/>
        </w:rPr>
      </w:pPr>
      <w:r w:rsidRPr="00655D8B">
        <w:rPr>
          <w:rFonts w:ascii="Arial" w:hAnsi="Arial" w:cs="Arial"/>
          <w:szCs w:val="24"/>
        </w:rPr>
        <w:t>1</w:t>
      </w:r>
      <w:r w:rsidR="00DD4834" w:rsidRPr="00655D8B">
        <w:rPr>
          <w:rFonts w:ascii="Arial" w:hAnsi="Arial" w:cs="Arial"/>
          <w:szCs w:val="24"/>
        </w:rPr>
        <w:t>8)</w:t>
      </w:r>
      <w:r w:rsidR="00DD4834" w:rsidRPr="00655D8B">
        <w:rPr>
          <w:rFonts w:ascii="Arial" w:hAnsi="Arial" w:cs="Arial"/>
          <w:b/>
          <w:bCs/>
          <w:szCs w:val="24"/>
        </w:rPr>
        <w:t xml:space="preserve"> </w:t>
      </w:r>
      <w:r w:rsidR="00BA3EA5" w:rsidRPr="00655D8B">
        <w:rPr>
          <w:rFonts w:ascii="Arial" w:hAnsi="Arial" w:cs="Arial"/>
          <w:b/>
          <w:bCs/>
          <w:szCs w:val="24"/>
        </w:rPr>
        <w:t xml:space="preserve">      </w:t>
      </w:r>
      <w:r w:rsidR="00427F83" w:rsidRPr="00655D8B">
        <w:rPr>
          <w:rFonts w:ascii="Arial" w:hAnsi="Arial" w:cs="Arial"/>
          <w:b/>
          <w:bCs/>
          <w:szCs w:val="24"/>
        </w:rPr>
        <w:t>Disclosure of Ownership</w:t>
      </w:r>
      <w:r w:rsidR="00427F83" w:rsidRPr="00655D8B">
        <w:rPr>
          <w:rFonts w:ascii="Arial" w:hAnsi="Arial" w:cs="Arial"/>
          <w:szCs w:val="24"/>
        </w:rPr>
        <w:t xml:space="preserve"> </w:t>
      </w:r>
      <w:r w:rsidR="00427F83" w:rsidRPr="00655D8B">
        <w:rPr>
          <w:rFonts w:ascii="Arial" w:hAnsi="Arial" w:cs="Arial"/>
          <w:b/>
          <w:bCs/>
          <w:szCs w:val="24"/>
        </w:rPr>
        <w:t xml:space="preserve">(Ownership Disclosure Form) </w:t>
      </w:r>
    </w:p>
    <w:p w14:paraId="37A8E3A8" w14:textId="07485910" w:rsidR="00427F83" w:rsidRPr="00655D8B" w:rsidRDefault="00427F83" w:rsidP="00DD4834">
      <w:pPr>
        <w:tabs>
          <w:tab w:val="left" w:pos="-450"/>
          <w:tab w:val="left" w:pos="180"/>
          <w:tab w:val="left" w:pos="10324"/>
          <w:tab w:val="left" w:pos="11572"/>
          <w:tab w:val="left" w:pos="13027"/>
        </w:tabs>
        <w:ind w:left="720"/>
        <w:rPr>
          <w:rFonts w:ascii="Arial" w:hAnsi="Arial" w:cs="Arial"/>
          <w:szCs w:val="24"/>
          <w:u w:val="single"/>
        </w:rPr>
      </w:pPr>
      <w:r w:rsidRPr="00655D8B">
        <w:rPr>
          <w:rFonts w:ascii="Arial" w:hAnsi="Arial" w:cs="Arial"/>
          <w:szCs w:val="24"/>
        </w:rPr>
        <w:t xml:space="preserve">Form: </w:t>
      </w:r>
      <w:hyperlink r:id="rId34" w:history="1">
        <w:r w:rsidRPr="00655D8B">
          <w:rPr>
            <w:rStyle w:val="Hyperlink"/>
            <w:rFonts w:ascii="Arial" w:hAnsi="Arial" w:cs="Arial"/>
            <w:szCs w:val="24"/>
          </w:rPr>
          <w:t>https://www.nj.gov/treasury/purchase/forms/OwnershipDisclosure.pdf</w:t>
        </w:r>
      </w:hyperlink>
    </w:p>
    <w:p w14:paraId="44667A31" w14:textId="3F71B249" w:rsidR="003543A5" w:rsidRPr="00655D8B" w:rsidRDefault="00427F83" w:rsidP="00DD4834">
      <w:pPr>
        <w:ind w:left="720"/>
        <w:jc w:val="both"/>
        <w:rPr>
          <w:rFonts w:ascii="Arial" w:eastAsia="Arial" w:hAnsi="Arial" w:cs="Arial"/>
          <w:szCs w:val="24"/>
        </w:rPr>
      </w:pPr>
      <w:r w:rsidRPr="00655D8B">
        <w:rPr>
          <w:rFonts w:ascii="Arial" w:hAnsi="Arial" w:cs="Arial"/>
          <w:szCs w:val="24"/>
        </w:rPr>
        <w:t xml:space="preserve">The Ownership Disclosure form must be completed and returned by non-profit and for-profit corporations, partnerships, and limited liability companies.  The failure of a </w:t>
      </w:r>
      <w:r w:rsidRPr="00655D8B">
        <w:rPr>
          <w:rFonts w:ascii="Arial" w:hAnsi="Arial" w:cs="Arial"/>
          <w:b/>
          <w:bCs/>
          <w:szCs w:val="24"/>
        </w:rPr>
        <w:t>for-profit</w:t>
      </w:r>
      <w:r w:rsidRPr="00655D8B">
        <w:rPr>
          <w:rFonts w:ascii="Arial" w:hAnsi="Arial" w:cs="Arial"/>
          <w:szCs w:val="24"/>
        </w:rPr>
        <w:t xml:space="preserve"> corporation, partnership, or limited liability company to complete the </w:t>
      </w:r>
      <w:r w:rsidRPr="00655D8B">
        <w:rPr>
          <w:rFonts w:ascii="Arial" w:hAnsi="Arial" w:cs="Arial"/>
          <w:szCs w:val="24"/>
        </w:rPr>
        <w:lastRenderedPageBreak/>
        <w:t xml:space="preserve">form </w:t>
      </w:r>
      <w:r w:rsidR="00FB2D8D" w:rsidRPr="00655D8B">
        <w:rPr>
          <w:rFonts w:ascii="Arial" w:hAnsi="Arial" w:cs="Arial"/>
          <w:szCs w:val="24"/>
        </w:rPr>
        <w:t xml:space="preserve">shall prohibit the formation of a contract. </w:t>
      </w:r>
      <w:r w:rsidRPr="00655D8B">
        <w:rPr>
          <w:rFonts w:ascii="Arial" w:hAnsi="Arial" w:cs="Arial"/>
          <w:szCs w:val="24"/>
        </w:rPr>
        <w:t xml:space="preserve"> </w:t>
      </w:r>
      <w:r w:rsidRPr="00655D8B">
        <w:rPr>
          <w:rFonts w:ascii="Arial" w:hAnsi="Arial" w:cs="Arial"/>
          <w:szCs w:val="24"/>
        </w:rPr>
        <w:br/>
      </w:r>
    </w:p>
    <w:p w14:paraId="31C1A83A" w14:textId="7DD770A8" w:rsidR="00A262EF" w:rsidRPr="00655D8B" w:rsidRDefault="00A262EF"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w:t>
      </w:r>
      <w:r w:rsidR="00DD4834" w:rsidRPr="00655D8B">
        <w:rPr>
          <w:rFonts w:ascii="Arial" w:hAnsi="Arial" w:cs="Arial"/>
          <w:szCs w:val="24"/>
        </w:rPr>
        <w:t>9</w:t>
      </w:r>
      <w:r w:rsidR="001A2986" w:rsidRPr="00655D8B">
        <w:rPr>
          <w:rFonts w:ascii="Arial" w:hAnsi="Arial" w:cs="Arial"/>
          <w:szCs w:val="24"/>
        </w:rPr>
        <w:t>)</w:t>
      </w:r>
      <w:r w:rsidR="003D2647"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b/>
          <w:bCs/>
          <w:szCs w:val="24"/>
        </w:rPr>
        <w:t xml:space="preserve">Disclosure of Prohibited Activities in Russia and Belarus                                                                                   </w:t>
      </w:r>
    </w:p>
    <w:p w14:paraId="6D5F7982" w14:textId="3DD0A0FC"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B70C0" w:rsidRPr="00655D8B">
        <w:rPr>
          <w:rFonts w:ascii="Arial" w:hAnsi="Arial" w:cs="Arial"/>
          <w:szCs w:val="24"/>
        </w:rPr>
        <w:t xml:space="preserve"> </w:t>
      </w:r>
      <w:hyperlink r:id="rId35" w:history="1">
        <w:r w:rsidR="00DB70C0" w:rsidRPr="00655D8B">
          <w:rPr>
            <w:rStyle w:val="Hyperlink"/>
            <w:rFonts w:ascii="Arial" w:hAnsi="Arial" w:cs="Arial"/>
            <w:szCs w:val="24"/>
          </w:rPr>
          <w:t>Certification.on.NonInvolvement.Prohibited.Activites.in.Russia.or.Belarus.pdf (nj.gov)</w:t>
        </w:r>
      </w:hyperlink>
      <w:r w:rsidRPr="00655D8B">
        <w:rPr>
          <w:rFonts w:ascii="Arial" w:hAnsi="Arial" w:cs="Arial"/>
          <w:szCs w:val="24"/>
        </w:rPr>
        <w:tab/>
      </w:r>
    </w:p>
    <w:p w14:paraId="556B23AD"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szCs w:val="24"/>
        </w:rPr>
      </w:pPr>
    </w:p>
    <w:p w14:paraId="02C55229" w14:textId="3DAE95F3" w:rsidR="00A262EF" w:rsidRPr="00655D8B" w:rsidRDefault="00DD4834"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20</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Source Disclosure Form (Disclosure of Source Location of Services </w:t>
      </w:r>
      <w:r w:rsidR="008C5A72" w:rsidRPr="00655D8B">
        <w:rPr>
          <w:rFonts w:ascii="Arial" w:hAnsi="Arial" w:cs="Arial"/>
          <w:b/>
          <w:bCs/>
          <w:szCs w:val="24"/>
        </w:rPr>
        <w:t xml:space="preserve">  </w:t>
      </w:r>
      <w:r w:rsidR="00A262EF" w:rsidRPr="00655D8B">
        <w:rPr>
          <w:rFonts w:ascii="Arial" w:hAnsi="Arial" w:cs="Arial"/>
          <w:b/>
          <w:bCs/>
          <w:szCs w:val="24"/>
        </w:rPr>
        <w:t>Performed Outside the United States)</w:t>
      </w:r>
      <w:r w:rsidR="00A262EF" w:rsidRPr="00655D8B">
        <w:rPr>
          <w:rFonts w:ascii="Arial" w:hAnsi="Arial" w:cs="Arial"/>
          <w:szCs w:val="24"/>
        </w:rPr>
        <w:t xml:space="preserve">                                                                                                   </w:t>
      </w:r>
    </w:p>
    <w:p w14:paraId="5BBC5F73" w14:textId="6AD8A53F" w:rsidR="00EC2238" w:rsidRPr="00655D8B" w:rsidRDefault="00A262EF" w:rsidP="00165954">
      <w:pPr>
        <w:tabs>
          <w:tab w:val="left" w:pos="180"/>
          <w:tab w:val="left" w:pos="1616"/>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52498" w:rsidRPr="00655D8B">
        <w:rPr>
          <w:rFonts w:ascii="Arial" w:hAnsi="Arial" w:cs="Arial"/>
          <w:szCs w:val="24"/>
        </w:rPr>
        <w:t xml:space="preserve"> </w:t>
      </w:r>
      <w:hyperlink r:id="rId36" w:history="1">
        <w:r w:rsidR="00D52498" w:rsidRPr="00655D8B">
          <w:rPr>
            <w:rStyle w:val="Hyperlink"/>
            <w:rFonts w:ascii="Arial" w:hAnsi="Arial" w:cs="Arial"/>
            <w:szCs w:val="24"/>
          </w:rPr>
          <w:t>http://www.state.nj.us/treasury/purchase/forms/SourceDisclosureCertification.pdf</w:t>
        </w:r>
      </w:hyperlink>
    </w:p>
    <w:p w14:paraId="03E97455" w14:textId="77777777" w:rsidR="003543A5" w:rsidRPr="00655D8B" w:rsidRDefault="003543A5" w:rsidP="00165954">
      <w:pPr>
        <w:tabs>
          <w:tab w:val="left" w:pos="180"/>
          <w:tab w:val="left" w:pos="1616"/>
          <w:tab w:val="left" w:pos="10324"/>
          <w:tab w:val="left" w:pos="11572"/>
          <w:tab w:val="left" w:pos="13027"/>
        </w:tabs>
        <w:ind w:left="720" w:hanging="720"/>
        <w:rPr>
          <w:rStyle w:val="Hyperlink"/>
          <w:rFonts w:ascii="Arial" w:hAnsi="Arial" w:cs="Arial"/>
          <w:szCs w:val="24"/>
        </w:rPr>
      </w:pPr>
    </w:p>
    <w:p w14:paraId="47D0CD49" w14:textId="71AA7FD8"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1</w:t>
      </w:r>
      <w:r w:rsidR="001A2986" w:rsidRPr="00655D8B">
        <w:rPr>
          <w:rFonts w:ascii="Arial" w:hAnsi="Arial" w:cs="Arial"/>
          <w:szCs w:val="24"/>
        </w:rPr>
        <w:t>)</w:t>
      </w:r>
      <w:r w:rsidR="004F379E" w:rsidRPr="00655D8B">
        <w:rPr>
          <w:rFonts w:ascii="Arial" w:hAnsi="Arial" w:cs="Arial"/>
          <w:szCs w:val="24"/>
        </w:rPr>
        <w:t xml:space="preserve"> </w:t>
      </w:r>
      <w:r w:rsidR="00A262EF" w:rsidRPr="00655D8B">
        <w:rPr>
          <w:rFonts w:ascii="Arial" w:hAnsi="Arial" w:cs="Arial"/>
          <w:szCs w:val="24"/>
        </w:rPr>
        <w:tab/>
        <w:t xml:space="preserve">Document showing </w:t>
      </w:r>
      <w:r w:rsidR="00A262EF" w:rsidRPr="00655D8B">
        <w:rPr>
          <w:rFonts w:ascii="Arial" w:hAnsi="Arial" w:cs="Arial"/>
          <w:b/>
          <w:bCs/>
          <w:szCs w:val="24"/>
        </w:rPr>
        <w:t>Unique Entity ID (SAM)</w:t>
      </w:r>
      <w:r w:rsidR="00A262EF" w:rsidRPr="00655D8B">
        <w:rPr>
          <w:rFonts w:ascii="Arial" w:hAnsi="Arial" w:cs="Arial"/>
          <w:szCs w:val="24"/>
        </w:rPr>
        <w:t xml:space="preserve"> Number    </w:t>
      </w:r>
    </w:p>
    <w:p w14:paraId="30604CBA" w14:textId="0DF20212"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37" w:history="1">
        <w:r w:rsidR="008C5A72" w:rsidRPr="00655D8B">
          <w:rPr>
            <w:rStyle w:val="Hyperlink"/>
            <w:rFonts w:ascii="Arial" w:hAnsi="Arial" w:cs="Arial"/>
            <w:szCs w:val="24"/>
          </w:rPr>
          <w:t>https://sam.gov/content/duns-uei</w:t>
        </w:r>
      </w:hyperlink>
      <w:r w:rsidRPr="00655D8B">
        <w:rPr>
          <w:rFonts w:ascii="Arial" w:hAnsi="Arial" w:cs="Arial"/>
          <w:szCs w:val="24"/>
        </w:rPr>
        <w:tab/>
      </w:r>
    </w:p>
    <w:p w14:paraId="242C3747" w14:textId="34F76B58"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2</w:t>
      </w:r>
      <w:r w:rsidRPr="00655D8B">
        <w:rPr>
          <w:rFonts w:ascii="Arial" w:hAnsi="Arial" w:cs="Arial"/>
          <w:szCs w:val="24"/>
        </w:rPr>
        <w:t xml:space="preserve">) </w:t>
      </w:r>
      <w:r w:rsidR="00B55A6B" w:rsidRPr="00655D8B">
        <w:rPr>
          <w:rFonts w:ascii="Arial" w:hAnsi="Arial" w:cs="Arial"/>
          <w:b/>
          <w:bCs/>
          <w:szCs w:val="24"/>
        </w:rPr>
        <w:t>Employee Fidelity Bond Certificate (</w:t>
      </w:r>
      <w:r w:rsidR="00B55A6B" w:rsidRPr="00655D8B">
        <w:rPr>
          <w:rFonts w:ascii="Arial" w:hAnsi="Arial" w:cs="Arial"/>
          <w:szCs w:val="24"/>
        </w:rPr>
        <w:t>commercial blanket bond - crime/theft/dishonest acts)</w:t>
      </w:r>
    </w:p>
    <w:p w14:paraId="4F517556" w14:textId="3ACDCC10" w:rsidR="00B55A6B" w:rsidRPr="00655D8B" w:rsidRDefault="00B55A6B" w:rsidP="00B55A6B">
      <w:pPr>
        <w:tabs>
          <w:tab w:val="left" w:pos="14814"/>
          <w:tab w:val="left" w:pos="16074"/>
          <w:tab w:val="left" w:pos="17606"/>
        </w:tabs>
        <w:ind w:left="720"/>
        <w:jc w:val="both"/>
        <w:rPr>
          <w:rFonts w:ascii="Arial" w:hAnsi="Arial" w:cs="Arial"/>
          <w:szCs w:val="24"/>
        </w:rPr>
      </w:pPr>
      <w:r w:rsidRPr="00655D8B">
        <w:rPr>
          <w:rFonts w:ascii="Arial" w:hAnsi="Arial" w:cs="Arial"/>
          <w:szCs w:val="24"/>
        </w:rPr>
        <w:br/>
        <w:t>Bond must be at least 15% of the full dollar amount of all State of NJ contracts for the current year when the combined dollar amount exceeds $50,000.  The $50,000 threshold includes fee-for-service reimbursements made via Medicaid.</w:t>
      </w:r>
      <w:r w:rsidR="00AB2D3E" w:rsidRPr="00655D8B">
        <w:rPr>
          <w:rFonts w:ascii="Arial" w:hAnsi="Arial" w:cs="Arial"/>
          <w:szCs w:val="24"/>
        </w:rPr>
        <w:t xml:space="preserve"> </w:t>
      </w:r>
      <w:r w:rsidRPr="00655D8B">
        <w:rPr>
          <w:rFonts w:ascii="Arial" w:hAnsi="Arial" w:cs="Arial"/>
          <w:szCs w:val="24"/>
          <w:u w:val="single"/>
        </w:rPr>
        <w:t>Not Applicable Note</w:t>
      </w:r>
      <w:r w:rsidRPr="00655D8B">
        <w:rPr>
          <w:rFonts w:ascii="Arial" w:hAnsi="Arial" w:cs="Arial"/>
          <w:szCs w:val="24"/>
        </w:rPr>
        <w:t xml:space="preserve">:  Should state your agency will not exceed $50,000 in combined State of NJ contracts for the current year.   </w:t>
      </w:r>
      <w:r w:rsidR="00AB2D3E" w:rsidRPr="00655D8B">
        <w:rPr>
          <w:rFonts w:ascii="Arial" w:hAnsi="Arial" w:cs="Arial"/>
          <w:szCs w:val="24"/>
        </w:rPr>
        <w:br/>
      </w:r>
      <w:r w:rsidRPr="00655D8B">
        <w:rPr>
          <w:rFonts w:ascii="Arial" w:hAnsi="Arial" w:cs="Arial"/>
          <w:szCs w:val="24"/>
        </w:rPr>
        <w:t xml:space="preserve">                                         </w:t>
      </w:r>
    </w:p>
    <w:p w14:paraId="172663F3" w14:textId="65D825C1" w:rsidR="00B55A6B" w:rsidRPr="00655D8B" w:rsidRDefault="00B55A6B" w:rsidP="00CC0B3C">
      <w:pPr>
        <w:tabs>
          <w:tab w:val="left" w:pos="720"/>
          <w:tab w:val="left" w:pos="9550"/>
          <w:tab w:val="left" w:pos="14814"/>
          <w:tab w:val="left" w:pos="16074"/>
          <w:tab w:val="left" w:pos="17606"/>
        </w:tabs>
        <w:ind w:left="720"/>
        <w:rPr>
          <w:rFonts w:ascii="Arial" w:hAnsi="Arial" w:cs="Arial"/>
          <w:szCs w:val="24"/>
        </w:rPr>
      </w:pPr>
      <w:r w:rsidRPr="00655D8B">
        <w:rPr>
          <w:rFonts w:ascii="Arial" w:hAnsi="Arial" w:cs="Arial"/>
          <w:szCs w:val="24"/>
        </w:rPr>
        <w:t xml:space="preserve">Email To: </w:t>
      </w:r>
      <w:hyperlink r:id="rId38"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00AB2D3E" w:rsidRPr="00655D8B">
        <w:rPr>
          <w:rFonts w:ascii="Arial" w:hAnsi="Arial" w:cs="Arial"/>
          <w:szCs w:val="24"/>
        </w:rPr>
        <w:br/>
      </w:r>
      <w:r w:rsidRPr="00655D8B">
        <w:rPr>
          <w:rFonts w:ascii="Arial" w:hAnsi="Arial" w:cs="Arial"/>
          <w:szCs w:val="24"/>
        </w:rPr>
        <w:t xml:space="preserve">Policy: </w:t>
      </w:r>
      <w:hyperlink r:id="rId39"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796C41ED" w14:textId="101A3975"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3</w:t>
      </w:r>
      <w:r w:rsidR="001A2986" w:rsidRPr="00655D8B">
        <w:rPr>
          <w:rFonts w:ascii="Arial" w:hAnsi="Arial" w:cs="Arial"/>
          <w:szCs w:val="24"/>
        </w:rPr>
        <w:t>)</w:t>
      </w:r>
      <w:r w:rsidR="001F70F0" w:rsidRPr="00655D8B">
        <w:rPr>
          <w:rFonts w:ascii="Arial" w:hAnsi="Arial" w:cs="Arial"/>
          <w:szCs w:val="24"/>
        </w:rPr>
        <w:tab/>
        <w:t>Certificate</w:t>
      </w:r>
      <w:r w:rsidR="00A262EF" w:rsidRPr="00655D8B">
        <w:rPr>
          <w:rFonts w:ascii="Arial" w:hAnsi="Arial" w:cs="Arial"/>
          <w:b/>
          <w:bCs/>
          <w:szCs w:val="24"/>
        </w:rPr>
        <w:t xml:space="preserve"> of Incorporation</w:t>
      </w:r>
      <w:r w:rsidR="00A262EF" w:rsidRPr="00655D8B">
        <w:rPr>
          <w:rFonts w:ascii="Arial" w:hAnsi="Arial" w:cs="Arial"/>
          <w:szCs w:val="24"/>
        </w:rPr>
        <w:t xml:space="preserve">   </w:t>
      </w:r>
    </w:p>
    <w:p w14:paraId="52B5C917" w14:textId="65AAAC71" w:rsidR="00B052DF" w:rsidRPr="00655D8B" w:rsidRDefault="00A262EF" w:rsidP="00165954">
      <w:pPr>
        <w:tabs>
          <w:tab w:val="left" w:pos="180"/>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40" w:history="1">
        <w:r w:rsidR="008C5A72" w:rsidRPr="00655D8B">
          <w:rPr>
            <w:rStyle w:val="Hyperlink"/>
            <w:rFonts w:ascii="Arial" w:hAnsi="Arial" w:cs="Arial"/>
            <w:szCs w:val="24"/>
          </w:rPr>
          <w:t>https://www.nj.gov/treasury/revenue</w:t>
        </w:r>
      </w:hyperlink>
    </w:p>
    <w:p w14:paraId="5FA65765" w14:textId="0B73B08F" w:rsidR="00B55A6B" w:rsidRPr="00655D8B" w:rsidRDefault="00B55A6B" w:rsidP="00165954">
      <w:pPr>
        <w:tabs>
          <w:tab w:val="left" w:pos="180"/>
          <w:tab w:val="left" w:pos="10324"/>
          <w:tab w:val="left" w:pos="11572"/>
          <w:tab w:val="left" w:pos="13027"/>
        </w:tabs>
        <w:ind w:left="720" w:hanging="720"/>
        <w:rPr>
          <w:rStyle w:val="Hyperlink"/>
          <w:rFonts w:ascii="Arial" w:hAnsi="Arial" w:cs="Arial"/>
          <w:szCs w:val="24"/>
        </w:rPr>
      </w:pPr>
    </w:p>
    <w:p w14:paraId="40CC1623" w14:textId="6C4A3DEA"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4</w:t>
      </w:r>
      <w:r w:rsidRPr="00655D8B">
        <w:rPr>
          <w:rFonts w:ascii="Arial" w:hAnsi="Arial" w:cs="Arial"/>
          <w:szCs w:val="24"/>
        </w:rPr>
        <w:t xml:space="preserve">)     </w:t>
      </w:r>
      <w:r w:rsidR="00B55A6B" w:rsidRPr="00655D8B">
        <w:rPr>
          <w:rFonts w:ascii="Arial" w:hAnsi="Arial" w:cs="Arial"/>
          <w:b/>
          <w:bCs/>
          <w:szCs w:val="24"/>
        </w:rPr>
        <w:t xml:space="preserve">Liability Insurance </w:t>
      </w:r>
      <w:r w:rsidR="00B55A6B" w:rsidRPr="00655D8B">
        <w:rPr>
          <w:rFonts w:ascii="Arial" w:hAnsi="Arial" w:cs="Arial"/>
          <w:szCs w:val="24"/>
        </w:rPr>
        <w:t>(Declaration Page/Malpractice Insurance/Automobile Liability Insurance)</w:t>
      </w:r>
      <w:r w:rsidR="00B55A6B" w:rsidRPr="00655D8B">
        <w:rPr>
          <w:rFonts w:ascii="Arial" w:hAnsi="Arial" w:cs="Arial"/>
          <w:szCs w:val="24"/>
        </w:rPr>
        <w:br/>
      </w:r>
      <w:r w:rsidR="00B55A6B" w:rsidRPr="00655D8B">
        <w:rPr>
          <w:rFonts w:ascii="Arial" w:hAnsi="Arial" w:cs="Arial"/>
          <w:szCs w:val="24"/>
          <w:u w:val="single"/>
        </w:rPr>
        <w:t>Important</w:t>
      </w:r>
      <w:r w:rsidR="00B55A6B" w:rsidRPr="00655D8B">
        <w:rPr>
          <w:rFonts w:ascii="Arial" w:hAnsi="Arial" w:cs="Arial"/>
          <w:szCs w:val="24"/>
        </w:rPr>
        <w:t>:  Policy must show:</w:t>
      </w:r>
    </w:p>
    <w:p w14:paraId="707A150D" w14:textId="1F780D52"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a. DCF as the certificate holder – NJDCF 50 E State Street, Floor 3, P.O. Box    717, Trenton, NJ 08625</w:t>
      </w:r>
    </w:p>
    <w:p w14:paraId="168699D9" w14:textId="4B974369" w:rsidR="00B55A6B" w:rsidRPr="00655D8B" w:rsidRDefault="00B55A6B" w:rsidP="00B55A6B">
      <w:pPr>
        <w:tabs>
          <w:tab w:val="left" w:pos="14814"/>
          <w:tab w:val="left" w:pos="16074"/>
          <w:tab w:val="left" w:pos="17606"/>
        </w:tabs>
        <w:ind w:left="990" w:hanging="900"/>
        <w:jc w:val="both"/>
        <w:rPr>
          <w:rFonts w:ascii="Arial" w:hAnsi="Arial" w:cs="Arial"/>
          <w:szCs w:val="24"/>
        </w:rPr>
      </w:pPr>
      <w:r w:rsidRPr="00655D8B">
        <w:rPr>
          <w:rFonts w:ascii="Arial" w:hAnsi="Arial" w:cs="Arial"/>
          <w:szCs w:val="24"/>
        </w:rPr>
        <w:t xml:space="preserve">           b. Language Stating DCF is “an additional </w:t>
      </w:r>
      <w:r w:rsidR="00655D8B" w:rsidRPr="00655D8B">
        <w:rPr>
          <w:rFonts w:ascii="Arial" w:hAnsi="Arial" w:cs="Arial"/>
          <w:szCs w:val="24"/>
        </w:rPr>
        <w:t>insured.</w:t>
      </w:r>
      <w:r w:rsidRPr="00655D8B">
        <w:rPr>
          <w:rFonts w:ascii="Arial" w:hAnsi="Arial" w:cs="Arial"/>
          <w:szCs w:val="24"/>
        </w:rPr>
        <w:t>”</w:t>
      </w:r>
    </w:p>
    <w:p w14:paraId="44C8D2B4" w14:textId="3806E207"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c. Commercial Liability Minimum Limits of $1,000,000 an </w:t>
      </w:r>
      <w:r w:rsidR="003065D3" w:rsidRPr="00655D8B">
        <w:rPr>
          <w:rFonts w:ascii="Arial" w:hAnsi="Arial" w:cs="Arial"/>
          <w:szCs w:val="24"/>
        </w:rPr>
        <w:t>occurrence, $</w:t>
      </w:r>
      <w:r w:rsidRPr="00655D8B">
        <w:rPr>
          <w:rFonts w:ascii="Arial" w:hAnsi="Arial" w:cs="Arial"/>
          <w:szCs w:val="24"/>
        </w:rPr>
        <w:t xml:space="preserve">3,000,000 </w:t>
      </w:r>
      <w:r w:rsidR="00462C8D" w:rsidRPr="00655D8B">
        <w:rPr>
          <w:rFonts w:ascii="Arial" w:hAnsi="Arial" w:cs="Arial"/>
          <w:szCs w:val="24"/>
        </w:rPr>
        <w:t xml:space="preserve">     </w:t>
      </w:r>
      <w:r w:rsidRPr="00655D8B">
        <w:rPr>
          <w:rFonts w:ascii="Arial" w:hAnsi="Arial" w:cs="Arial"/>
          <w:szCs w:val="24"/>
        </w:rPr>
        <w:t>aggregate</w:t>
      </w:r>
    </w:p>
    <w:p w14:paraId="4797ED42" w14:textId="77777777" w:rsidR="00AB2D3E" w:rsidRPr="00655D8B" w:rsidRDefault="00B55A6B"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 xml:space="preserve"> </w:t>
      </w:r>
      <w:r w:rsidRPr="00655D8B">
        <w:rPr>
          <w:rFonts w:ascii="Arial" w:hAnsi="Arial" w:cs="Arial"/>
          <w:szCs w:val="24"/>
        </w:rPr>
        <w:t>d.</w:t>
      </w:r>
      <w:r w:rsidR="00462C8D" w:rsidRPr="00655D8B">
        <w:rPr>
          <w:rFonts w:ascii="Arial" w:hAnsi="Arial" w:cs="Arial"/>
          <w:szCs w:val="24"/>
        </w:rPr>
        <w:t xml:space="preserve"> </w:t>
      </w:r>
      <w:r w:rsidRPr="00655D8B">
        <w:rPr>
          <w:rFonts w:ascii="Arial" w:hAnsi="Arial" w:cs="Arial"/>
          <w:szCs w:val="24"/>
        </w:rPr>
        <w:t xml:space="preserve">Commercial Automobile Liability Insurance written to cover cars, </w:t>
      </w:r>
    </w:p>
    <w:p w14:paraId="7BB32EB2" w14:textId="77777777" w:rsidR="00AB2D3E"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 xml:space="preserve">vans or </w:t>
      </w:r>
      <w:r w:rsidR="003065D3" w:rsidRPr="00655D8B">
        <w:rPr>
          <w:rFonts w:ascii="Arial" w:hAnsi="Arial" w:cs="Arial"/>
          <w:szCs w:val="24"/>
        </w:rPr>
        <w:t>trucks, limits</w:t>
      </w:r>
      <w:r w:rsidR="00B55A6B" w:rsidRPr="00655D8B">
        <w:rPr>
          <w:rFonts w:ascii="Arial" w:hAnsi="Arial" w:cs="Arial"/>
          <w:szCs w:val="24"/>
        </w:rPr>
        <w:t xml:space="preserve"> of liability for bodily injury and property </w:t>
      </w:r>
    </w:p>
    <w:p w14:paraId="6748180F" w14:textId="631385E7" w:rsidR="00B55A6B"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damage should not be less than $2,000,000/occurrence.</w:t>
      </w:r>
      <w:r w:rsidRPr="00655D8B">
        <w:rPr>
          <w:rFonts w:ascii="Arial" w:hAnsi="Arial" w:cs="Arial"/>
          <w:szCs w:val="24"/>
        </w:rPr>
        <w:br/>
      </w:r>
      <w:r w:rsidR="00B55A6B" w:rsidRPr="00655D8B">
        <w:rPr>
          <w:rFonts w:ascii="Arial" w:hAnsi="Arial" w:cs="Arial"/>
          <w:szCs w:val="24"/>
        </w:rPr>
        <w:t xml:space="preserve">                                 </w:t>
      </w:r>
    </w:p>
    <w:p w14:paraId="53CFDB07" w14:textId="77777777" w:rsidR="00B55A6B" w:rsidRPr="00655D8B" w:rsidRDefault="00B55A6B" w:rsidP="00462C8D">
      <w:pPr>
        <w:tabs>
          <w:tab w:val="left" w:pos="9550"/>
          <w:tab w:val="left" w:pos="14814"/>
          <w:tab w:val="left" w:pos="16074"/>
          <w:tab w:val="left" w:pos="17606"/>
        </w:tabs>
        <w:ind w:left="720"/>
        <w:rPr>
          <w:rStyle w:val="Hyperlink"/>
          <w:rFonts w:ascii="Arial" w:hAnsi="Arial" w:cs="Arial"/>
          <w:szCs w:val="24"/>
        </w:rPr>
      </w:pPr>
      <w:r w:rsidRPr="00655D8B">
        <w:rPr>
          <w:rFonts w:ascii="Arial" w:hAnsi="Arial" w:cs="Arial"/>
          <w:szCs w:val="24"/>
        </w:rPr>
        <w:t xml:space="preserve">Email To: </w:t>
      </w:r>
      <w:hyperlink r:id="rId41"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Pr="00655D8B">
        <w:rPr>
          <w:rFonts w:ascii="Arial" w:hAnsi="Arial" w:cs="Arial"/>
          <w:szCs w:val="24"/>
        </w:rPr>
        <w:lastRenderedPageBreak/>
        <w:t>Policy:</w:t>
      </w:r>
      <w:hyperlink r:id="rId42"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522977EE" w14:textId="4269699B" w:rsidR="00462C8D"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5</w:t>
      </w:r>
      <w:r w:rsidRPr="00655D8B">
        <w:rPr>
          <w:rFonts w:ascii="Arial" w:hAnsi="Arial" w:cs="Arial"/>
          <w:szCs w:val="24"/>
        </w:rPr>
        <w:t xml:space="preserve">)    Document showing </w:t>
      </w:r>
      <w:r w:rsidRPr="00655D8B">
        <w:rPr>
          <w:rFonts w:ascii="Arial" w:hAnsi="Arial" w:cs="Arial"/>
          <w:b/>
          <w:bCs/>
          <w:szCs w:val="24"/>
        </w:rPr>
        <w:t>NJSTART</w:t>
      </w:r>
      <w:r w:rsidRPr="00655D8B">
        <w:rPr>
          <w:rFonts w:ascii="Arial" w:hAnsi="Arial" w:cs="Arial"/>
          <w:szCs w:val="24"/>
        </w:rPr>
        <w:t xml:space="preserve"> Vendor ID Number (NJ's eProcurement System) Website: </w:t>
      </w:r>
      <w:hyperlink r:id="rId43" w:history="1">
        <w:r w:rsidRPr="00655D8B">
          <w:rPr>
            <w:rStyle w:val="Hyperlink"/>
            <w:rFonts w:ascii="Arial" w:hAnsi="Arial" w:cs="Arial"/>
            <w:szCs w:val="24"/>
          </w:rPr>
          <w:t>https://www.njstart.gov/</w:t>
        </w:r>
      </w:hyperlink>
      <w:r w:rsidRPr="00655D8B">
        <w:rPr>
          <w:rFonts w:ascii="Arial" w:hAnsi="Arial" w:cs="Arial"/>
          <w:color w:val="0000FF"/>
          <w:szCs w:val="24"/>
          <w:u w:val="single"/>
        </w:rPr>
        <w:t xml:space="preserve">  </w:t>
      </w:r>
      <w:r w:rsidRPr="00655D8B">
        <w:rPr>
          <w:rFonts w:ascii="Arial" w:hAnsi="Arial" w:cs="Arial"/>
          <w:szCs w:val="24"/>
        </w:rPr>
        <w:t>Helpline: 609-341-3500 or - njstart@treas.nj.gov</w:t>
      </w:r>
      <w:r w:rsidRPr="00655D8B">
        <w:rPr>
          <w:rFonts w:ascii="Arial" w:hAnsi="Arial" w:cs="Arial"/>
          <w:color w:val="0000FF"/>
          <w:szCs w:val="24"/>
          <w:u w:val="single"/>
        </w:rPr>
        <w:t xml:space="preserve">    </w:t>
      </w:r>
    </w:p>
    <w:p w14:paraId="483DE7E9" w14:textId="77777777" w:rsidR="003543A5" w:rsidRPr="00655D8B" w:rsidRDefault="003543A5" w:rsidP="00462C8D">
      <w:pPr>
        <w:tabs>
          <w:tab w:val="left" w:pos="180"/>
          <w:tab w:val="left" w:pos="10324"/>
          <w:tab w:val="left" w:pos="11572"/>
          <w:tab w:val="left" w:pos="13027"/>
        </w:tabs>
        <w:rPr>
          <w:rFonts w:ascii="Arial" w:hAnsi="Arial" w:cs="Arial"/>
          <w:szCs w:val="24"/>
        </w:rPr>
      </w:pPr>
    </w:p>
    <w:p w14:paraId="6DC595E4" w14:textId="6FC16C6C" w:rsidR="00A262EF"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6</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Notice of Standard Contract Requirements, Processes, and Policies</w:t>
      </w:r>
      <w:r w:rsidR="008C5A72" w:rsidRPr="00655D8B">
        <w:rPr>
          <w:rFonts w:ascii="Arial" w:hAnsi="Arial" w:cs="Arial"/>
          <w:szCs w:val="24"/>
        </w:rPr>
        <w:t xml:space="preserve">     </w:t>
      </w:r>
      <w:r w:rsidR="003543A5" w:rsidRPr="00655D8B">
        <w:rPr>
          <w:rFonts w:ascii="Arial" w:hAnsi="Arial" w:cs="Arial"/>
          <w:szCs w:val="24"/>
        </w:rPr>
        <w:t xml:space="preserve">  </w:t>
      </w:r>
      <w:r w:rsidR="00A262EF" w:rsidRPr="00655D8B">
        <w:rPr>
          <w:rFonts w:ascii="Arial" w:hAnsi="Arial" w:cs="Arial"/>
          <w:szCs w:val="24"/>
        </w:rPr>
        <w:t xml:space="preserve">Sign and date as the provider </w:t>
      </w:r>
    </w:p>
    <w:p w14:paraId="5A751B59" w14:textId="63583844" w:rsidR="00B052DF" w:rsidRPr="00655D8B" w:rsidRDefault="00A262EF" w:rsidP="00165954">
      <w:pPr>
        <w:tabs>
          <w:tab w:val="left" w:pos="18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008C5A72" w:rsidRPr="00655D8B">
        <w:rPr>
          <w:rFonts w:ascii="Arial" w:hAnsi="Arial" w:cs="Arial"/>
          <w:szCs w:val="24"/>
        </w:rPr>
        <w:t xml:space="preserve"> </w:t>
      </w:r>
      <w:r w:rsidRPr="00655D8B">
        <w:rPr>
          <w:rFonts w:ascii="Arial" w:hAnsi="Arial" w:cs="Arial"/>
          <w:szCs w:val="24"/>
        </w:rPr>
        <w:t>Form:</w:t>
      </w:r>
      <w:r w:rsidRPr="00655D8B">
        <w:rPr>
          <w:rFonts w:ascii="Arial" w:hAnsi="Arial" w:cs="Arial"/>
          <w:noProof/>
          <w:color w:val="0000FF"/>
          <w:szCs w:val="24"/>
        </w:rPr>
        <w:drawing>
          <wp:anchor distT="0" distB="0" distL="114300" distR="114300" simplePos="0" relativeHeight="251874816" behindDoc="0" locked="0" layoutInCell="1" allowOverlap="1" wp14:anchorId="0248FFB6" wp14:editId="4586A762">
            <wp:simplePos x="0" y="0"/>
            <wp:positionH relativeFrom="column">
              <wp:posOffset>1943100</wp:posOffset>
            </wp:positionH>
            <wp:positionV relativeFrom="paragraph">
              <wp:posOffset>0</wp:posOffset>
            </wp:positionV>
            <wp:extent cx="0" cy="523875"/>
            <wp:effectExtent l="0" t="0" r="0" b="0"/>
            <wp:wrapNone/>
            <wp:docPr id="238" name="Pictur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5840" behindDoc="0" locked="0" layoutInCell="1" allowOverlap="1" wp14:anchorId="59D03245" wp14:editId="23255F7A">
            <wp:simplePos x="0" y="0"/>
            <wp:positionH relativeFrom="column">
              <wp:posOffset>1943100</wp:posOffset>
            </wp:positionH>
            <wp:positionV relativeFrom="paragraph">
              <wp:posOffset>0</wp:posOffset>
            </wp:positionV>
            <wp:extent cx="0" cy="523875"/>
            <wp:effectExtent l="0" t="0" r="0" b="0"/>
            <wp:wrapNone/>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6864" behindDoc="0" locked="0" layoutInCell="1" allowOverlap="1" wp14:anchorId="6BCCA010" wp14:editId="2425705D">
            <wp:simplePos x="0" y="0"/>
            <wp:positionH relativeFrom="column">
              <wp:posOffset>1943100</wp:posOffset>
            </wp:positionH>
            <wp:positionV relativeFrom="paragraph">
              <wp:posOffset>0</wp:posOffset>
            </wp:positionV>
            <wp:extent cx="0" cy="523875"/>
            <wp:effectExtent l="0" t="0" r="0" b="0"/>
            <wp:wrapNone/>
            <wp:docPr id="236" name="Pictur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7888" behindDoc="0" locked="0" layoutInCell="1" allowOverlap="1" wp14:anchorId="4B545EA6" wp14:editId="7EBFEF5A">
            <wp:simplePos x="0" y="0"/>
            <wp:positionH relativeFrom="column">
              <wp:posOffset>1943100</wp:posOffset>
            </wp:positionH>
            <wp:positionV relativeFrom="paragraph">
              <wp:posOffset>0</wp:posOffset>
            </wp:positionV>
            <wp:extent cx="0" cy="523875"/>
            <wp:effectExtent l="0" t="0" r="0" b="0"/>
            <wp:wrapNone/>
            <wp:docPr id="235" name="Pictur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8912" behindDoc="0" locked="0" layoutInCell="1" allowOverlap="1" wp14:anchorId="244E42DD" wp14:editId="6967D2CD">
            <wp:simplePos x="0" y="0"/>
            <wp:positionH relativeFrom="column">
              <wp:posOffset>1943100</wp:posOffset>
            </wp:positionH>
            <wp:positionV relativeFrom="paragraph">
              <wp:posOffset>0</wp:posOffset>
            </wp:positionV>
            <wp:extent cx="0" cy="523875"/>
            <wp:effectExtent l="0" t="0" r="0" b="0"/>
            <wp:wrapNone/>
            <wp:docPr id="234" name="Pictur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9936" behindDoc="0" locked="0" layoutInCell="1" allowOverlap="1" wp14:anchorId="4F0EFD5B" wp14:editId="0D1A61B4">
            <wp:simplePos x="0" y="0"/>
            <wp:positionH relativeFrom="column">
              <wp:posOffset>1943100</wp:posOffset>
            </wp:positionH>
            <wp:positionV relativeFrom="paragraph">
              <wp:posOffset>0</wp:posOffset>
            </wp:positionV>
            <wp:extent cx="0" cy="523875"/>
            <wp:effectExtent l="0" t="0" r="0" b="0"/>
            <wp:wrapNone/>
            <wp:docPr id="233" name="Pictur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0960" behindDoc="0" locked="0" layoutInCell="1" allowOverlap="1" wp14:anchorId="48230178" wp14:editId="01FC3296">
            <wp:simplePos x="0" y="0"/>
            <wp:positionH relativeFrom="column">
              <wp:posOffset>1943100</wp:posOffset>
            </wp:positionH>
            <wp:positionV relativeFrom="paragraph">
              <wp:posOffset>0</wp:posOffset>
            </wp:positionV>
            <wp:extent cx="0" cy="523875"/>
            <wp:effectExtent l="0" t="0" r="0" b="0"/>
            <wp:wrapNone/>
            <wp:docPr id="232" name="Pictur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1984" behindDoc="0" locked="0" layoutInCell="1" allowOverlap="1" wp14:anchorId="432D5DBD" wp14:editId="3E71ECCF">
            <wp:simplePos x="0" y="0"/>
            <wp:positionH relativeFrom="column">
              <wp:posOffset>1943100</wp:posOffset>
            </wp:positionH>
            <wp:positionV relativeFrom="paragraph">
              <wp:posOffset>0</wp:posOffset>
            </wp:positionV>
            <wp:extent cx="0" cy="523875"/>
            <wp:effectExtent l="0" t="0" r="0" b="0"/>
            <wp:wrapNone/>
            <wp:docPr id="231" name="Pictur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3008" behindDoc="0" locked="0" layoutInCell="1" allowOverlap="1" wp14:anchorId="3396A72D" wp14:editId="35984B5B">
            <wp:simplePos x="0" y="0"/>
            <wp:positionH relativeFrom="column">
              <wp:posOffset>1943100</wp:posOffset>
            </wp:positionH>
            <wp:positionV relativeFrom="paragraph">
              <wp:posOffset>0</wp:posOffset>
            </wp:positionV>
            <wp:extent cx="0" cy="1076325"/>
            <wp:effectExtent l="0" t="0" r="0" b="0"/>
            <wp:wrapNone/>
            <wp:docPr id="230" name="Pictur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4032" behindDoc="0" locked="0" layoutInCell="1" allowOverlap="1" wp14:anchorId="2E8FAC04" wp14:editId="58C6D3A4">
            <wp:simplePos x="0" y="0"/>
            <wp:positionH relativeFrom="column">
              <wp:posOffset>1943100</wp:posOffset>
            </wp:positionH>
            <wp:positionV relativeFrom="paragraph">
              <wp:posOffset>0</wp:posOffset>
            </wp:positionV>
            <wp:extent cx="0" cy="1076325"/>
            <wp:effectExtent l="0" t="0" r="0" b="0"/>
            <wp:wrapNone/>
            <wp:docPr id="229" name="Pictur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A72" w:rsidRPr="00655D8B">
        <w:rPr>
          <w:rFonts w:ascii="Arial" w:hAnsi="Arial" w:cs="Arial"/>
          <w:szCs w:val="24"/>
        </w:rPr>
        <w:t xml:space="preserve"> </w:t>
      </w:r>
      <w:hyperlink r:id="rId46" w:history="1">
        <w:r w:rsidRPr="00655D8B">
          <w:rPr>
            <w:rFonts w:ascii="Arial" w:hAnsi="Arial" w:cs="Arial"/>
            <w:color w:val="0000FF"/>
            <w:szCs w:val="24"/>
            <w:u w:val="single"/>
          </w:rPr>
          <w:t>Notice.of.Standard.Contract.Requirements.pdf (nj.gov)</w:t>
        </w:r>
      </w:hyperlink>
    </w:p>
    <w:p w14:paraId="771C948F"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5A84B3CB" w14:textId="1091B907" w:rsidR="00261AF8"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7</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Organizational Chart </w:t>
      </w:r>
      <w:r w:rsidR="00E33CA1" w:rsidRPr="00655D8B">
        <w:rPr>
          <w:rFonts w:ascii="Arial" w:hAnsi="Arial" w:cs="Arial"/>
          <w:b/>
          <w:bCs/>
          <w:szCs w:val="24"/>
        </w:rPr>
        <w:t xml:space="preserve">of </w:t>
      </w:r>
      <w:r w:rsidR="00A8234B" w:rsidRPr="00655D8B">
        <w:rPr>
          <w:rFonts w:ascii="Arial" w:hAnsi="Arial" w:cs="Arial"/>
          <w:b/>
          <w:bCs/>
          <w:szCs w:val="24"/>
        </w:rPr>
        <w:t>contractor</w:t>
      </w:r>
      <w:r w:rsidR="00C342E4" w:rsidRPr="00655D8B">
        <w:rPr>
          <w:rFonts w:ascii="Arial" w:hAnsi="Arial" w:cs="Arial"/>
          <w:b/>
          <w:bCs/>
          <w:szCs w:val="24"/>
        </w:rPr>
        <w:t xml:space="preserve"> </w:t>
      </w:r>
      <w:r w:rsidR="00A262EF" w:rsidRPr="00655D8B">
        <w:rPr>
          <w:rFonts w:ascii="Arial" w:hAnsi="Arial" w:cs="Arial"/>
          <w:b/>
          <w:bCs/>
          <w:szCs w:val="24"/>
        </w:rPr>
        <w:t>-</w:t>
      </w:r>
      <w:r w:rsidR="00A262EF" w:rsidRPr="00655D8B">
        <w:rPr>
          <w:rFonts w:ascii="Arial" w:hAnsi="Arial" w:cs="Arial"/>
          <w:szCs w:val="24"/>
        </w:rPr>
        <w:t xml:space="preserve"> Ensure chart includes the </w:t>
      </w:r>
      <w:r w:rsidR="001F70F0" w:rsidRPr="00655D8B">
        <w:rPr>
          <w:rFonts w:ascii="Arial" w:hAnsi="Arial" w:cs="Arial"/>
          <w:szCs w:val="24"/>
        </w:rPr>
        <w:t>agency name</w:t>
      </w:r>
      <w:r w:rsidR="00A262EF" w:rsidRPr="00655D8B">
        <w:rPr>
          <w:rFonts w:ascii="Arial" w:hAnsi="Arial" w:cs="Arial"/>
          <w:szCs w:val="24"/>
        </w:rPr>
        <w:t>, current date, and the allocation of personnel among each of the agency's DCF programs with their position titles and names.</w:t>
      </w:r>
    </w:p>
    <w:p w14:paraId="0BDE714A"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0A808FB0" w14:textId="3792B8B5" w:rsidR="00A262EF" w:rsidRPr="00655D8B" w:rsidRDefault="00CB6BA3" w:rsidP="00EB3FFC">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2</w:t>
      </w:r>
      <w:r w:rsidR="00DD4834" w:rsidRPr="00655D8B">
        <w:rPr>
          <w:rFonts w:ascii="Arial" w:hAnsi="Arial" w:cs="Arial"/>
          <w:szCs w:val="24"/>
        </w:rPr>
        <w:t>8</w:t>
      </w:r>
      <w:r w:rsidR="001A2986" w:rsidRPr="00655D8B">
        <w:rPr>
          <w:rFonts w:ascii="Arial" w:hAnsi="Arial" w:cs="Arial"/>
          <w:szCs w:val="24"/>
        </w:rPr>
        <w:t>)</w:t>
      </w:r>
      <w:r w:rsidR="00A262EF" w:rsidRPr="00655D8B">
        <w:rPr>
          <w:rFonts w:ascii="Arial" w:hAnsi="Arial" w:cs="Arial"/>
          <w:szCs w:val="24"/>
        </w:rPr>
        <w:tab/>
      </w:r>
      <w:r w:rsidR="009029B7" w:rsidRPr="00655D8B">
        <w:rPr>
          <w:rFonts w:ascii="Arial" w:hAnsi="Arial" w:cs="Arial"/>
          <w:b/>
          <w:bCs/>
          <w:szCs w:val="24"/>
        </w:rPr>
        <w:t xml:space="preserve">Prevent Child Abuse New Jersey's (PCA-NJ) Safe-Child standards - </w:t>
      </w:r>
      <w:r w:rsidR="009029B7" w:rsidRPr="00655D8B">
        <w:rPr>
          <w:rFonts w:ascii="Arial" w:hAnsi="Arial" w:cs="Arial"/>
          <w:szCs w:val="24"/>
        </w:rPr>
        <w:t>A brief description (no more than two (2) pages double spaced) of the ways in which</w:t>
      </w:r>
      <w:r w:rsidR="00346C54" w:rsidRPr="00655D8B">
        <w:rPr>
          <w:rFonts w:ascii="Arial" w:hAnsi="Arial" w:cs="Arial"/>
          <w:szCs w:val="24"/>
        </w:rPr>
        <w:t xml:space="preserve"> </w:t>
      </w:r>
      <w:r w:rsidR="00A8234B" w:rsidRPr="00655D8B">
        <w:rPr>
          <w:rFonts w:ascii="Arial" w:hAnsi="Arial" w:cs="Arial"/>
          <w:szCs w:val="24"/>
        </w:rPr>
        <w:t>contractor</w:t>
      </w:r>
      <w:r w:rsidR="00FF42CD" w:rsidRPr="00655D8B">
        <w:rPr>
          <w:rFonts w:ascii="Arial" w:hAnsi="Arial" w:cs="Arial"/>
          <w:szCs w:val="24"/>
        </w:rPr>
        <w:t>’s</w:t>
      </w:r>
      <w:r w:rsidR="009029B7" w:rsidRPr="00655D8B">
        <w:rPr>
          <w:rFonts w:ascii="Arial" w:hAnsi="Arial" w:cs="Arial"/>
          <w:szCs w:val="24"/>
        </w:rPr>
        <w:t xml:space="preserve"> operations (policies and/or practices) mirror these standards. The document should include the agency name &amp; current date.  The Standards are available at: </w:t>
      </w:r>
      <w:hyperlink r:id="rId47" w:history="1">
        <w:r w:rsidR="009029B7" w:rsidRPr="00655D8B">
          <w:rPr>
            <w:rStyle w:val="Hyperlink"/>
            <w:rFonts w:ascii="Arial" w:hAnsi="Arial" w:cs="Arial"/>
            <w:szCs w:val="24"/>
          </w:rPr>
          <w:t>“Sexual Abuse Safe-Child Standards” (state.nj.us)</w:t>
        </w:r>
      </w:hyperlink>
    </w:p>
    <w:p w14:paraId="3D30BF36" w14:textId="1224471F" w:rsidR="00462C8D" w:rsidRPr="00655D8B" w:rsidRDefault="00462C8D" w:rsidP="00165954">
      <w:pPr>
        <w:tabs>
          <w:tab w:val="left" w:pos="270"/>
          <w:tab w:val="left" w:pos="10324"/>
          <w:tab w:val="left" w:pos="11572"/>
          <w:tab w:val="left" w:pos="13027"/>
        </w:tabs>
        <w:ind w:left="720" w:right="150" w:hanging="720"/>
        <w:jc w:val="both"/>
        <w:rPr>
          <w:rStyle w:val="Hyperlink"/>
          <w:rFonts w:ascii="Arial" w:hAnsi="Arial" w:cs="Arial"/>
          <w:szCs w:val="24"/>
        </w:rPr>
      </w:pPr>
    </w:p>
    <w:p w14:paraId="73FC2528" w14:textId="5F43105C" w:rsidR="008C5A72" w:rsidRPr="00655D8B" w:rsidRDefault="00EB3FFC" w:rsidP="00FA0622">
      <w:pPr>
        <w:tabs>
          <w:tab w:val="left" w:pos="9833"/>
          <w:tab w:val="left" w:pos="11093"/>
          <w:tab w:val="left" w:pos="12593"/>
        </w:tabs>
        <w:ind w:left="900" w:hanging="900"/>
        <w:rPr>
          <w:rFonts w:ascii="Arial" w:hAnsi="Arial" w:cs="Arial"/>
          <w:szCs w:val="24"/>
        </w:rPr>
      </w:pPr>
      <w:r w:rsidRPr="00655D8B">
        <w:rPr>
          <w:rFonts w:ascii="Arial" w:hAnsi="Arial" w:cs="Arial"/>
          <w:szCs w:val="24"/>
        </w:rPr>
        <w:t>2</w:t>
      </w:r>
      <w:r w:rsidR="00DD4834" w:rsidRPr="00655D8B">
        <w:rPr>
          <w:rFonts w:ascii="Arial" w:hAnsi="Arial" w:cs="Arial"/>
          <w:szCs w:val="24"/>
        </w:rPr>
        <w:t>9</w:t>
      </w:r>
      <w:r w:rsidRPr="00655D8B">
        <w:rPr>
          <w:rFonts w:ascii="Arial" w:hAnsi="Arial" w:cs="Arial"/>
          <w:szCs w:val="24"/>
        </w:rPr>
        <w:t xml:space="preserve">)     </w:t>
      </w:r>
      <w:r w:rsidR="00A262EF" w:rsidRPr="00655D8B">
        <w:rPr>
          <w:rFonts w:ascii="Arial" w:hAnsi="Arial" w:cs="Arial"/>
          <w:b/>
          <w:bCs/>
          <w:szCs w:val="24"/>
        </w:rPr>
        <w:t>Standard Language Document (SLD) (or Individual Provider Agreement or Department Agreement with another State Entity</w:t>
      </w:r>
      <w:r w:rsidR="008A4AE3" w:rsidRPr="00655D8B">
        <w:rPr>
          <w:rFonts w:ascii="Arial" w:hAnsi="Arial" w:cs="Arial"/>
          <w:b/>
          <w:bCs/>
          <w:szCs w:val="24"/>
        </w:rPr>
        <w:t xml:space="preserve"> as designated by DCF.</w:t>
      </w:r>
      <w:r w:rsidR="00A262EF" w:rsidRPr="00655D8B">
        <w:rPr>
          <w:rFonts w:ascii="Arial" w:hAnsi="Arial" w:cs="Arial"/>
          <w:b/>
          <w:bCs/>
          <w:szCs w:val="24"/>
        </w:rPr>
        <w:t xml:space="preserve">) </w:t>
      </w:r>
    </w:p>
    <w:p w14:paraId="011509DD" w14:textId="5649E0F2" w:rsidR="00A262EF" w:rsidRPr="00655D8B" w:rsidRDefault="008C5A72"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A262EF" w:rsidRPr="00655D8B">
        <w:rPr>
          <w:rFonts w:ascii="Arial" w:hAnsi="Arial" w:cs="Arial"/>
          <w:b/>
          <w:bCs/>
          <w:szCs w:val="24"/>
        </w:rPr>
        <w:t xml:space="preserve"> </w:t>
      </w:r>
      <w:r w:rsidR="00165954" w:rsidRPr="00655D8B">
        <w:rPr>
          <w:rFonts w:ascii="Arial" w:hAnsi="Arial" w:cs="Arial"/>
          <w:b/>
          <w:bCs/>
          <w:szCs w:val="24"/>
        </w:rPr>
        <w:t xml:space="preserve">    </w:t>
      </w:r>
      <w:r w:rsidR="00A262EF" w:rsidRPr="00655D8B">
        <w:rPr>
          <w:rFonts w:ascii="Arial" w:hAnsi="Arial" w:cs="Arial"/>
          <w:szCs w:val="24"/>
        </w:rPr>
        <w:t xml:space="preserve">Sign and date as the provider                                                        </w:t>
      </w:r>
      <w:r w:rsidR="00A262EF" w:rsidRPr="00655D8B">
        <w:rPr>
          <w:rFonts w:ascii="Arial" w:hAnsi="Arial" w:cs="Arial"/>
          <w:strike/>
          <w:szCs w:val="24"/>
        </w:rPr>
        <w:t xml:space="preserve"> </w:t>
      </w:r>
    </w:p>
    <w:p w14:paraId="338C5EAD" w14:textId="12064084" w:rsidR="003543A5" w:rsidRPr="00655D8B" w:rsidRDefault="00A262EF" w:rsidP="00165954">
      <w:pPr>
        <w:tabs>
          <w:tab w:val="left" w:pos="270"/>
          <w:tab w:val="left" w:pos="1616"/>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ab/>
      </w:r>
      <w:r w:rsidR="00B55A6B" w:rsidRPr="00655D8B">
        <w:rPr>
          <w:rFonts w:ascii="Arial" w:hAnsi="Arial" w:cs="Arial"/>
          <w:szCs w:val="24"/>
        </w:rPr>
        <w:t xml:space="preserve">       </w:t>
      </w:r>
      <w:r w:rsidRPr="00655D8B">
        <w:rPr>
          <w:rFonts w:ascii="Arial" w:hAnsi="Arial" w:cs="Arial"/>
          <w:szCs w:val="24"/>
        </w:rPr>
        <w:t>Form:</w:t>
      </w:r>
      <w:r w:rsidR="008C5A72" w:rsidRPr="00655D8B">
        <w:rPr>
          <w:rFonts w:ascii="Arial" w:hAnsi="Arial" w:cs="Arial"/>
          <w:szCs w:val="24"/>
        </w:rPr>
        <w:t xml:space="preserve"> </w:t>
      </w:r>
      <w:hyperlink r:id="rId48" w:history="1">
        <w:r w:rsidR="008C5A72" w:rsidRPr="00655D8B">
          <w:rPr>
            <w:rStyle w:val="Hyperlink"/>
            <w:rFonts w:ascii="Arial" w:hAnsi="Arial" w:cs="Arial"/>
            <w:szCs w:val="24"/>
          </w:rPr>
          <w:t>https://www.nj.gov/dcf/documents/contract/forms/StandardLanguage.doc</w:t>
        </w:r>
      </w:hyperlink>
    </w:p>
    <w:p w14:paraId="6A6814CD" w14:textId="765D2CA7" w:rsidR="00462C8D" w:rsidRPr="00655D8B" w:rsidRDefault="00462C8D" w:rsidP="00B150EF">
      <w:pPr>
        <w:tabs>
          <w:tab w:val="left" w:pos="9833"/>
          <w:tab w:val="left" w:pos="11093"/>
          <w:tab w:val="left" w:pos="12593"/>
        </w:tabs>
        <w:rPr>
          <w:rFonts w:ascii="Arial" w:hAnsi="Arial" w:cs="Arial"/>
          <w:color w:val="0000FF"/>
          <w:szCs w:val="24"/>
          <w:u w:val="single"/>
        </w:rPr>
      </w:pPr>
    </w:p>
    <w:p w14:paraId="1A653443" w14:textId="2AD78DA3" w:rsidR="008C5A72" w:rsidRPr="00655D8B" w:rsidRDefault="00DD4834" w:rsidP="00B55A6B">
      <w:pPr>
        <w:tabs>
          <w:tab w:val="left" w:pos="900"/>
          <w:tab w:val="left" w:pos="1616"/>
          <w:tab w:val="left" w:pos="10324"/>
          <w:tab w:val="left" w:pos="11572"/>
          <w:tab w:val="left" w:pos="13027"/>
        </w:tabs>
        <w:ind w:left="720" w:hanging="720"/>
        <w:jc w:val="both"/>
        <w:rPr>
          <w:rFonts w:ascii="Arial" w:hAnsi="Arial" w:cs="Arial"/>
          <w:color w:val="0000FF"/>
          <w:szCs w:val="24"/>
          <w:u w:val="single"/>
        </w:rPr>
      </w:pPr>
      <w:r w:rsidRPr="00655D8B">
        <w:rPr>
          <w:rFonts w:ascii="Arial" w:hAnsi="Arial" w:cs="Arial"/>
          <w:szCs w:val="24"/>
        </w:rPr>
        <w:t>30</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System for Award Management </w:t>
      </w:r>
      <w:r w:rsidR="00A262EF" w:rsidRPr="00655D8B">
        <w:rPr>
          <w:rFonts w:ascii="Arial" w:hAnsi="Arial" w:cs="Arial"/>
          <w:szCs w:val="24"/>
        </w:rPr>
        <w:t>(</w:t>
      </w:r>
      <w:r w:rsidR="00A262EF" w:rsidRPr="00655D8B">
        <w:rPr>
          <w:rFonts w:ascii="Arial" w:hAnsi="Arial" w:cs="Arial"/>
          <w:b/>
          <w:bCs/>
          <w:szCs w:val="24"/>
        </w:rPr>
        <w:t xml:space="preserve">SAM) </w:t>
      </w:r>
      <w:r w:rsidR="00A262EF" w:rsidRPr="00655D8B">
        <w:rPr>
          <w:rFonts w:ascii="Arial" w:hAnsi="Arial" w:cs="Arial"/>
          <w:szCs w:val="24"/>
        </w:rPr>
        <w:t xml:space="preserve">Submit a printout showing active status </w:t>
      </w:r>
      <w:r w:rsidR="00B55A6B" w:rsidRPr="00655D8B">
        <w:rPr>
          <w:rFonts w:ascii="Arial" w:hAnsi="Arial" w:cs="Arial"/>
          <w:szCs w:val="24"/>
        </w:rPr>
        <w:t xml:space="preserve">             </w:t>
      </w:r>
      <w:r w:rsidR="00A262EF" w:rsidRPr="00655D8B">
        <w:rPr>
          <w:rFonts w:ascii="Arial" w:hAnsi="Arial" w:cs="Arial"/>
          <w:szCs w:val="24"/>
        </w:rPr>
        <w:t>and the expiration date. Available free of charge.</w:t>
      </w:r>
      <w:r w:rsidR="008C5A72" w:rsidRPr="00655D8B">
        <w:rPr>
          <w:rFonts w:ascii="Arial" w:hAnsi="Arial" w:cs="Arial"/>
          <w:szCs w:val="24"/>
        </w:rPr>
        <w:t xml:space="preserve"> </w:t>
      </w:r>
    </w:p>
    <w:p w14:paraId="1CF32053" w14:textId="7FC58DCE" w:rsidR="00A262EF" w:rsidRPr="00655D8B" w:rsidRDefault="008C5A72" w:rsidP="00B55A6B">
      <w:pPr>
        <w:tabs>
          <w:tab w:val="left" w:pos="532"/>
          <w:tab w:val="left" w:pos="10324"/>
          <w:tab w:val="left" w:pos="11572"/>
          <w:tab w:val="left" w:pos="13027"/>
        </w:tabs>
        <w:ind w:left="720" w:hanging="720"/>
        <w:rPr>
          <w:rFonts w:ascii="Arial" w:hAnsi="Arial" w:cs="Arial"/>
          <w:szCs w:val="24"/>
        </w:rPr>
      </w:pPr>
      <w:r w:rsidRPr="00655D8B">
        <w:rPr>
          <w:rFonts w:ascii="Arial" w:hAnsi="Arial" w:cs="Arial"/>
          <w:szCs w:val="24"/>
        </w:rPr>
        <w:t xml:space="preserve">      </w:t>
      </w:r>
      <w:r w:rsidR="00BA7BFB" w:rsidRPr="00655D8B">
        <w:rPr>
          <w:rFonts w:ascii="Arial" w:hAnsi="Arial" w:cs="Arial"/>
          <w:szCs w:val="24"/>
        </w:rPr>
        <w:t xml:space="preserve"> </w:t>
      </w:r>
      <w:r w:rsidR="00B55A6B" w:rsidRPr="00655D8B">
        <w:rPr>
          <w:rFonts w:ascii="Arial" w:hAnsi="Arial" w:cs="Arial"/>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49" w:history="1">
        <w:r w:rsidRPr="00655D8B">
          <w:rPr>
            <w:rStyle w:val="Hyperlink"/>
            <w:rFonts w:ascii="Arial" w:hAnsi="Arial" w:cs="Arial"/>
            <w:szCs w:val="24"/>
          </w:rPr>
          <w:t>https://sam.gov/content/home</w:t>
        </w:r>
        <w:r w:rsidRPr="00655D8B">
          <w:rPr>
            <w:rStyle w:val="Hyperlink"/>
            <w:rFonts w:ascii="Arial" w:hAnsi="Arial" w:cs="Arial"/>
            <w:szCs w:val="24"/>
          </w:rPr>
          <w:br/>
        </w:r>
      </w:hyperlink>
      <w:r w:rsidR="00A262EF" w:rsidRPr="00655D8B">
        <w:rPr>
          <w:rFonts w:ascii="Arial" w:hAnsi="Arial" w:cs="Arial"/>
          <w:szCs w:val="24"/>
        </w:rPr>
        <w:t>Helpline:1-866-606-8220</w:t>
      </w:r>
    </w:p>
    <w:p w14:paraId="59F19038" w14:textId="77777777" w:rsidR="003543A5" w:rsidRPr="00655D8B" w:rsidRDefault="003543A5" w:rsidP="00B55A6B">
      <w:pPr>
        <w:tabs>
          <w:tab w:val="left" w:pos="532"/>
          <w:tab w:val="left" w:pos="10324"/>
          <w:tab w:val="left" w:pos="11572"/>
          <w:tab w:val="left" w:pos="13027"/>
        </w:tabs>
        <w:ind w:left="270" w:hanging="270"/>
        <w:rPr>
          <w:rFonts w:ascii="Arial" w:hAnsi="Arial" w:cs="Arial"/>
          <w:szCs w:val="24"/>
        </w:rPr>
      </w:pPr>
    </w:p>
    <w:p w14:paraId="4F856566" w14:textId="27DFB887" w:rsidR="00B73D5E" w:rsidRPr="00655D8B" w:rsidRDefault="00EB3FFC" w:rsidP="00B55A6B">
      <w:pPr>
        <w:tabs>
          <w:tab w:val="left" w:pos="10324"/>
          <w:tab w:val="left" w:pos="11572"/>
          <w:tab w:val="left" w:pos="13027"/>
        </w:tabs>
        <w:ind w:left="720" w:hanging="720"/>
        <w:rPr>
          <w:rFonts w:ascii="Arial" w:hAnsi="Arial" w:cs="Arial"/>
          <w:b/>
          <w:bCs/>
          <w:szCs w:val="24"/>
        </w:rPr>
      </w:pPr>
      <w:r w:rsidRPr="00655D8B">
        <w:rPr>
          <w:rFonts w:ascii="Arial" w:hAnsi="Arial" w:cs="Arial"/>
          <w:szCs w:val="24"/>
        </w:rPr>
        <w:t>3</w:t>
      </w:r>
      <w:r w:rsidR="00DD4834" w:rsidRPr="00655D8B">
        <w:rPr>
          <w:rFonts w:ascii="Arial" w:hAnsi="Arial" w:cs="Arial"/>
          <w:szCs w:val="24"/>
        </w:rPr>
        <w:t>1</w:t>
      </w:r>
      <w:r w:rsidR="001A2986" w:rsidRPr="00655D8B">
        <w:rPr>
          <w:rFonts w:ascii="Arial" w:hAnsi="Arial" w:cs="Arial"/>
          <w:szCs w:val="24"/>
        </w:rPr>
        <w:t>)</w:t>
      </w:r>
      <w:r w:rsidR="00A262EF" w:rsidRPr="00655D8B">
        <w:rPr>
          <w:rFonts w:ascii="Arial" w:hAnsi="Arial" w:cs="Arial"/>
          <w:b/>
          <w:bCs/>
          <w:noProof/>
          <w:szCs w:val="24"/>
        </w:rPr>
        <w:drawing>
          <wp:anchor distT="0" distB="0" distL="114300" distR="114300" simplePos="0" relativeHeight="251867648" behindDoc="0" locked="0" layoutInCell="1" allowOverlap="1" wp14:anchorId="5EB231A3" wp14:editId="75272C1A">
            <wp:simplePos x="0" y="0"/>
            <wp:positionH relativeFrom="column">
              <wp:posOffset>2590800</wp:posOffset>
            </wp:positionH>
            <wp:positionV relativeFrom="paragraph">
              <wp:posOffset>0</wp:posOffset>
            </wp:positionV>
            <wp:extent cx="0" cy="1800225"/>
            <wp:effectExtent l="0" t="0" r="0" b="0"/>
            <wp:wrapNone/>
            <wp:docPr id="228" name="Pictur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8672" behindDoc="0" locked="0" layoutInCell="1" allowOverlap="1" wp14:anchorId="7AD3E53E" wp14:editId="2E0E68D8">
            <wp:simplePos x="0" y="0"/>
            <wp:positionH relativeFrom="column">
              <wp:posOffset>2590800</wp:posOffset>
            </wp:positionH>
            <wp:positionV relativeFrom="paragraph">
              <wp:posOffset>0</wp:posOffset>
            </wp:positionV>
            <wp:extent cx="0" cy="1800225"/>
            <wp:effectExtent l="0" t="0" r="0" b="0"/>
            <wp:wrapNone/>
            <wp:docPr id="227" name="Pictur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9696" behindDoc="0" locked="0" layoutInCell="1" allowOverlap="1" wp14:anchorId="79D900E7" wp14:editId="1504A757">
            <wp:simplePos x="0" y="0"/>
            <wp:positionH relativeFrom="column">
              <wp:posOffset>2590800</wp:posOffset>
            </wp:positionH>
            <wp:positionV relativeFrom="paragraph">
              <wp:posOffset>0</wp:posOffset>
            </wp:positionV>
            <wp:extent cx="0" cy="1800225"/>
            <wp:effectExtent l="0" t="0" r="0" b="0"/>
            <wp:wrapNone/>
            <wp:docPr id="226"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70720" behindDoc="0" locked="0" layoutInCell="1" allowOverlap="1" wp14:anchorId="6E946D2C" wp14:editId="4F2D3682">
            <wp:simplePos x="0" y="0"/>
            <wp:positionH relativeFrom="column">
              <wp:posOffset>2590800</wp:posOffset>
            </wp:positionH>
            <wp:positionV relativeFrom="paragraph">
              <wp:posOffset>0</wp:posOffset>
            </wp:positionV>
            <wp:extent cx="0" cy="1800225"/>
            <wp:effectExtent l="0" t="0" r="0" b="0"/>
            <wp:wrapNone/>
            <wp:docPr id="225" name="Pictur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A6B" w:rsidRPr="00655D8B">
        <w:rPr>
          <w:rFonts w:ascii="Arial" w:hAnsi="Arial" w:cs="Arial"/>
          <w:szCs w:val="24"/>
        </w:rPr>
        <w:t xml:space="preserve">     </w:t>
      </w:r>
      <w:r w:rsidR="00A262EF" w:rsidRPr="00655D8B">
        <w:rPr>
          <w:rFonts w:ascii="Arial" w:hAnsi="Arial" w:cs="Arial"/>
          <w:b/>
          <w:bCs/>
          <w:szCs w:val="24"/>
        </w:rPr>
        <w:t xml:space="preserve">Tax Exempt Organization Certificate </w:t>
      </w:r>
      <w:r w:rsidR="00A262EF" w:rsidRPr="00655D8B">
        <w:rPr>
          <w:rFonts w:ascii="Arial" w:hAnsi="Arial" w:cs="Arial"/>
          <w:szCs w:val="24"/>
        </w:rPr>
        <w:t>(ST-5)</w:t>
      </w:r>
      <w:r w:rsidR="00A262EF" w:rsidRPr="00655D8B">
        <w:rPr>
          <w:rFonts w:ascii="Arial" w:hAnsi="Arial" w:cs="Arial"/>
          <w:b/>
          <w:bCs/>
          <w:szCs w:val="24"/>
        </w:rPr>
        <w:t xml:space="preserve"> </w:t>
      </w:r>
      <w:r w:rsidR="00A262EF" w:rsidRPr="00655D8B">
        <w:rPr>
          <w:rFonts w:ascii="Arial" w:hAnsi="Arial" w:cs="Arial"/>
          <w:szCs w:val="24"/>
        </w:rPr>
        <w:t xml:space="preserve">-or- </w:t>
      </w:r>
      <w:r w:rsidR="00A262EF" w:rsidRPr="00655D8B">
        <w:rPr>
          <w:rFonts w:ascii="Arial" w:hAnsi="Arial" w:cs="Arial"/>
          <w:b/>
          <w:bCs/>
          <w:szCs w:val="24"/>
        </w:rPr>
        <w:t xml:space="preserve">IRS Determination Letter </w:t>
      </w:r>
      <w:r w:rsidR="00B55A6B" w:rsidRPr="00655D8B">
        <w:rPr>
          <w:rFonts w:ascii="Arial" w:hAnsi="Arial" w:cs="Arial"/>
          <w:b/>
          <w:bCs/>
          <w:szCs w:val="24"/>
        </w:rPr>
        <w:t xml:space="preserve">         </w:t>
      </w:r>
      <w:r w:rsidR="00A262EF" w:rsidRPr="00655D8B">
        <w:rPr>
          <w:rFonts w:ascii="Arial" w:hAnsi="Arial" w:cs="Arial"/>
          <w:szCs w:val="24"/>
        </w:rPr>
        <w:t>501(c)(3)</w:t>
      </w:r>
      <w:r w:rsidR="00A262EF" w:rsidRPr="00655D8B">
        <w:rPr>
          <w:rFonts w:ascii="Arial" w:hAnsi="Arial" w:cs="Arial"/>
          <w:b/>
          <w:bCs/>
          <w:szCs w:val="24"/>
        </w:rPr>
        <w:t xml:space="preserve">  </w:t>
      </w:r>
    </w:p>
    <w:p w14:paraId="46FA8599" w14:textId="1FEB25F9" w:rsidR="003543A5" w:rsidRPr="00655D8B" w:rsidRDefault="00B73D5E"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b/>
          <w:bCs/>
          <w:szCs w:val="24"/>
        </w:rPr>
        <w:t xml:space="preserve">       </w:t>
      </w:r>
      <w:r w:rsidR="00B55A6B" w:rsidRPr="00655D8B">
        <w:rPr>
          <w:rFonts w:ascii="Arial" w:hAnsi="Arial" w:cs="Arial"/>
          <w:b/>
          <w:bCs/>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51" w:history="1">
        <w:r w:rsidRPr="00655D8B">
          <w:rPr>
            <w:rStyle w:val="Hyperlink"/>
            <w:rFonts w:ascii="Arial" w:hAnsi="Arial" w:cs="Arial"/>
            <w:szCs w:val="24"/>
          </w:rPr>
          <w:t>https://www.nj.gov/treasury/taxation/exemptintro.shtml</w:t>
        </w:r>
      </w:hyperlink>
      <w:r w:rsidR="003543A5" w:rsidRPr="00655D8B">
        <w:rPr>
          <w:rFonts w:ascii="Arial" w:hAnsi="Arial" w:cs="Arial"/>
          <w:szCs w:val="24"/>
        </w:rPr>
        <w:t xml:space="preserve"> </w:t>
      </w:r>
    </w:p>
    <w:p w14:paraId="04FB7D51" w14:textId="77777777" w:rsidR="003C4B3C" w:rsidRPr="00655D8B" w:rsidRDefault="003C4B3C" w:rsidP="00B55A6B">
      <w:pPr>
        <w:tabs>
          <w:tab w:val="left" w:pos="270"/>
          <w:tab w:val="left" w:pos="10324"/>
          <w:tab w:val="left" w:pos="11572"/>
          <w:tab w:val="left" w:pos="13027"/>
        </w:tabs>
        <w:ind w:left="270" w:hanging="270"/>
        <w:rPr>
          <w:rFonts w:ascii="Arial" w:hAnsi="Arial" w:cs="Arial"/>
          <w:szCs w:val="24"/>
        </w:rPr>
      </w:pPr>
    </w:p>
    <w:p w14:paraId="4D1B35BA" w14:textId="2199FC20" w:rsidR="003543A5" w:rsidRPr="00655D8B" w:rsidRDefault="00EB3FFC" w:rsidP="00B55A6B">
      <w:pPr>
        <w:tabs>
          <w:tab w:val="left" w:pos="630"/>
          <w:tab w:val="left" w:pos="10324"/>
          <w:tab w:val="left" w:pos="11572"/>
          <w:tab w:val="left" w:pos="13027"/>
        </w:tabs>
        <w:ind w:left="720" w:hanging="720"/>
        <w:rPr>
          <w:rFonts w:ascii="Arial" w:hAnsi="Arial" w:cs="Arial"/>
          <w:szCs w:val="24"/>
        </w:rPr>
      </w:pPr>
      <w:r w:rsidRPr="00655D8B">
        <w:rPr>
          <w:rFonts w:ascii="Arial" w:hAnsi="Arial" w:cs="Arial"/>
          <w:szCs w:val="24"/>
        </w:rPr>
        <w:t>3</w:t>
      </w:r>
      <w:r w:rsidR="007465C3" w:rsidRPr="00655D8B">
        <w:rPr>
          <w:rFonts w:ascii="Arial" w:hAnsi="Arial" w:cs="Arial"/>
          <w:szCs w:val="24"/>
        </w:rPr>
        <w:t>2</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Tax Forms:  Submit a copy of the most recent full tax return</w:t>
      </w:r>
      <w:r w:rsidR="00A262EF" w:rsidRPr="00655D8B">
        <w:rPr>
          <w:rFonts w:ascii="Arial" w:hAnsi="Arial" w:cs="Arial"/>
          <w:b/>
          <w:bCs/>
          <w:color w:val="00B0F0"/>
          <w:szCs w:val="24"/>
        </w:rPr>
        <w:t xml:space="preserve">  </w:t>
      </w:r>
      <w:r w:rsidR="00A262EF" w:rsidRPr="00655D8B">
        <w:rPr>
          <w:rFonts w:ascii="Arial" w:hAnsi="Arial" w:cs="Arial"/>
          <w:b/>
          <w:bCs/>
          <w:szCs w:val="24"/>
        </w:rPr>
        <w:br/>
      </w:r>
      <w:r w:rsidR="001F70F0" w:rsidRPr="00655D8B">
        <w:rPr>
          <w:rFonts w:ascii="Arial" w:hAnsi="Arial" w:cs="Arial"/>
          <w:szCs w:val="24"/>
        </w:rPr>
        <w:t>Non-Profit</w:t>
      </w:r>
      <w:r w:rsidR="00A262EF" w:rsidRPr="00655D8B">
        <w:rPr>
          <w:rFonts w:ascii="Arial" w:hAnsi="Arial" w:cs="Arial"/>
          <w:szCs w:val="24"/>
        </w:rPr>
        <w:t xml:space="preserve">:  Form 990 Return of Organization Exempt </w:t>
      </w:r>
      <w:r w:rsidR="001F70F0" w:rsidRPr="00655D8B">
        <w:rPr>
          <w:rFonts w:ascii="Arial" w:hAnsi="Arial" w:cs="Arial"/>
          <w:szCs w:val="24"/>
        </w:rPr>
        <w:t>from</w:t>
      </w:r>
      <w:r w:rsidR="00A262EF" w:rsidRPr="00655D8B">
        <w:rPr>
          <w:rFonts w:ascii="Arial" w:hAnsi="Arial" w:cs="Arial"/>
          <w:szCs w:val="24"/>
        </w:rPr>
        <w:t xml:space="preserve"> Income Tax</w:t>
      </w:r>
      <w:r w:rsidR="00B73D5E" w:rsidRPr="00655D8B">
        <w:rPr>
          <w:rFonts w:ascii="Arial" w:hAnsi="Arial" w:cs="Arial"/>
          <w:szCs w:val="24"/>
        </w:rPr>
        <w:t xml:space="preserve"> </w:t>
      </w:r>
      <w:r w:rsidRPr="00655D8B">
        <w:rPr>
          <w:rFonts w:ascii="Arial" w:hAnsi="Arial" w:cs="Arial"/>
          <w:szCs w:val="24"/>
        </w:rPr>
        <w:t>-</w:t>
      </w:r>
      <w:r w:rsidR="00A262EF" w:rsidRPr="00655D8B">
        <w:rPr>
          <w:rFonts w:ascii="Arial" w:hAnsi="Arial" w:cs="Arial"/>
          <w:szCs w:val="24"/>
        </w:rPr>
        <w:t>or</w:t>
      </w:r>
      <w:r w:rsidRPr="00655D8B">
        <w:rPr>
          <w:rFonts w:ascii="Arial" w:hAnsi="Arial" w:cs="Arial"/>
          <w:szCs w:val="24"/>
        </w:rPr>
        <w:t>-</w:t>
      </w:r>
      <w:r w:rsidR="001F70F0" w:rsidRPr="00655D8B">
        <w:rPr>
          <w:rFonts w:ascii="Arial" w:hAnsi="Arial" w:cs="Arial"/>
          <w:szCs w:val="24"/>
        </w:rPr>
        <w:t xml:space="preserve"> For</w:t>
      </w:r>
      <w:r w:rsidR="00A262EF" w:rsidRPr="00655D8B">
        <w:rPr>
          <w:rFonts w:ascii="Arial" w:hAnsi="Arial" w:cs="Arial"/>
          <w:szCs w:val="24"/>
        </w:rPr>
        <w:t xml:space="preserve"> Profit:   Form 1120 US Corporation Income Tax </w:t>
      </w:r>
      <w:r w:rsidR="001F70F0" w:rsidRPr="00655D8B">
        <w:rPr>
          <w:rFonts w:ascii="Arial" w:hAnsi="Arial" w:cs="Arial"/>
          <w:szCs w:val="24"/>
        </w:rPr>
        <w:t>Return -</w:t>
      </w:r>
      <w:r w:rsidR="00A262EF" w:rsidRPr="00655D8B">
        <w:rPr>
          <w:rFonts w:ascii="Arial" w:hAnsi="Arial" w:cs="Arial"/>
          <w:szCs w:val="24"/>
        </w:rPr>
        <w:t>or-</w:t>
      </w:r>
      <w:r w:rsidRPr="00655D8B">
        <w:rPr>
          <w:rFonts w:ascii="Arial" w:hAnsi="Arial" w:cs="Arial"/>
          <w:szCs w:val="24"/>
        </w:rPr>
        <w:t xml:space="preserve"> </w:t>
      </w:r>
      <w:r w:rsidR="00A262EF" w:rsidRPr="00655D8B">
        <w:rPr>
          <w:rFonts w:ascii="Arial" w:hAnsi="Arial" w:cs="Arial"/>
          <w:szCs w:val="24"/>
        </w:rPr>
        <w:t>LLCs: Applicable Tax Form and may delete/redact any SSN or personal information</w:t>
      </w:r>
      <w:r w:rsidR="00A262EF" w:rsidRPr="00655D8B">
        <w:rPr>
          <w:rFonts w:ascii="Arial" w:hAnsi="Arial" w:cs="Arial"/>
          <w:szCs w:val="24"/>
        </w:rPr>
        <w:br/>
      </w:r>
      <w:r w:rsidR="00A262EF" w:rsidRPr="00655D8B">
        <w:rPr>
          <w:rFonts w:ascii="Arial" w:hAnsi="Arial" w:cs="Arial"/>
          <w:szCs w:val="24"/>
          <w:u w:val="single"/>
        </w:rPr>
        <w:t>Note</w:t>
      </w:r>
      <w:r w:rsidR="00A262EF" w:rsidRPr="00655D8B">
        <w:rPr>
          <w:rFonts w:ascii="Arial" w:hAnsi="Arial" w:cs="Arial"/>
          <w:szCs w:val="24"/>
        </w:rPr>
        <w:t>:  Store subsequent tax returns on site for submission to DCF upon request.</w:t>
      </w:r>
    </w:p>
    <w:p w14:paraId="5140779A" w14:textId="0B04AADA" w:rsidR="00A262EF" w:rsidRPr="00655D8B" w:rsidRDefault="00A262EF"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szCs w:val="24"/>
        </w:rPr>
        <w:t xml:space="preserve"> </w:t>
      </w:r>
      <w:r w:rsidRPr="00655D8B">
        <w:rPr>
          <w:rFonts w:ascii="Arial" w:hAnsi="Arial" w:cs="Arial"/>
          <w:b/>
          <w:bCs/>
          <w:szCs w:val="24"/>
        </w:rPr>
        <w:t xml:space="preserve">   </w:t>
      </w:r>
      <w:r w:rsidRPr="00655D8B">
        <w:rPr>
          <w:rFonts w:ascii="Arial" w:hAnsi="Arial" w:cs="Arial"/>
          <w:color w:val="C00000"/>
          <w:szCs w:val="24"/>
        </w:rPr>
        <w:t> </w:t>
      </w:r>
    </w:p>
    <w:p w14:paraId="6A22ED82" w14:textId="22A5432A" w:rsidR="005754EF" w:rsidRPr="00655D8B" w:rsidRDefault="00101592" w:rsidP="00B55A6B">
      <w:pPr>
        <w:tabs>
          <w:tab w:val="left" w:pos="10324"/>
          <w:tab w:val="left" w:pos="11572"/>
          <w:tab w:val="left" w:pos="13027"/>
        </w:tabs>
        <w:ind w:left="720" w:right="-30" w:hanging="720"/>
        <w:jc w:val="both"/>
        <w:rPr>
          <w:rFonts w:ascii="Arial" w:hAnsi="Arial" w:cs="Arial"/>
          <w:szCs w:val="24"/>
        </w:rPr>
      </w:pPr>
      <w:r w:rsidRPr="00655D8B">
        <w:rPr>
          <w:rFonts w:ascii="Arial" w:hAnsi="Arial" w:cs="Arial"/>
          <w:szCs w:val="24"/>
        </w:rPr>
        <w:t xml:space="preserve"> </w:t>
      </w:r>
      <w:r w:rsidR="00EB3FFC" w:rsidRPr="00655D8B">
        <w:rPr>
          <w:rFonts w:ascii="Arial" w:hAnsi="Arial" w:cs="Arial"/>
          <w:szCs w:val="24"/>
        </w:rPr>
        <w:t>3</w:t>
      </w:r>
      <w:r w:rsidR="007465C3" w:rsidRPr="00655D8B">
        <w:rPr>
          <w:rFonts w:ascii="Arial" w:hAnsi="Arial" w:cs="Arial"/>
          <w:szCs w:val="24"/>
        </w:rPr>
        <w:t>3</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Trauma Informed and Cultural Inclusivity </w:t>
      </w:r>
      <w:r w:rsidR="001F70F0" w:rsidRPr="00655D8B">
        <w:rPr>
          <w:rFonts w:ascii="Arial" w:hAnsi="Arial" w:cs="Arial"/>
          <w:b/>
          <w:bCs/>
          <w:szCs w:val="24"/>
        </w:rPr>
        <w:t>Practices -</w:t>
      </w:r>
      <w:r w:rsidR="001F70F0" w:rsidRPr="00655D8B">
        <w:rPr>
          <w:rFonts w:ascii="Arial" w:hAnsi="Arial" w:cs="Arial"/>
          <w:szCs w:val="24"/>
        </w:rPr>
        <w:t xml:space="preserve"> Submit</w:t>
      </w:r>
      <w:r w:rsidR="00A262EF" w:rsidRPr="00655D8B">
        <w:rPr>
          <w:rFonts w:ascii="Arial" w:hAnsi="Arial" w:cs="Arial"/>
          <w:szCs w:val="24"/>
        </w:rPr>
        <w:t xml:space="preserve"> written </w:t>
      </w:r>
      <w:r w:rsidR="00EB3FFC" w:rsidRPr="00655D8B">
        <w:rPr>
          <w:rFonts w:ascii="Arial" w:hAnsi="Arial" w:cs="Arial"/>
          <w:szCs w:val="24"/>
        </w:rPr>
        <w:t>policies describing</w:t>
      </w:r>
      <w:r w:rsidR="00A262EF" w:rsidRPr="00655D8B">
        <w:rPr>
          <w:rFonts w:ascii="Arial" w:hAnsi="Arial" w:cs="Arial"/>
          <w:szCs w:val="24"/>
        </w:rPr>
        <w:t xml:space="preserve"> the incorporation of these practices into your provision of services.</w:t>
      </w:r>
      <w:r w:rsidR="00712E09" w:rsidRPr="00655D8B">
        <w:rPr>
          <w:rFonts w:ascii="Arial" w:hAnsi="Arial" w:cs="Arial"/>
          <w:szCs w:val="24"/>
        </w:rPr>
        <w:br/>
      </w:r>
    </w:p>
    <w:p w14:paraId="4E213D91" w14:textId="4D75E99E" w:rsidR="005754EF" w:rsidRDefault="005754EF" w:rsidP="00EB3FFC">
      <w:pPr>
        <w:tabs>
          <w:tab w:val="left" w:pos="9833"/>
          <w:tab w:val="left" w:pos="11093"/>
          <w:tab w:val="left" w:pos="12593"/>
        </w:tabs>
        <w:rPr>
          <w:rFonts w:ascii="Arial" w:hAnsi="Arial" w:cs="Arial"/>
          <w:szCs w:val="24"/>
        </w:rPr>
      </w:pPr>
    </w:p>
    <w:p w14:paraId="3F9024D2" w14:textId="77777777" w:rsidR="003B3FD6" w:rsidRPr="00655D8B" w:rsidRDefault="003B3FD6" w:rsidP="00EB3FFC">
      <w:pPr>
        <w:tabs>
          <w:tab w:val="left" w:pos="9833"/>
          <w:tab w:val="left" w:pos="11093"/>
          <w:tab w:val="left" w:pos="12593"/>
        </w:tabs>
        <w:rPr>
          <w:rFonts w:ascii="Arial" w:hAnsi="Arial" w:cs="Arial"/>
          <w:szCs w:val="24"/>
        </w:rPr>
      </w:pPr>
    </w:p>
    <w:p w14:paraId="5DD829D0" w14:textId="4315FCCE" w:rsidR="00E40D3E" w:rsidRPr="00655D8B" w:rsidRDefault="005754EF" w:rsidP="00BA3EA5">
      <w:pPr>
        <w:tabs>
          <w:tab w:val="left" w:pos="9833"/>
          <w:tab w:val="left" w:pos="11093"/>
          <w:tab w:val="left" w:pos="12593"/>
        </w:tabs>
        <w:ind w:hanging="360"/>
        <w:rPr>
          <w:rFonts w:ascii="Arial" w:eastAsia="Arial" w:hAnsi="Arial" w:cs="Arial"/>
          <w:b/>
          <w:szCs w:val="24"/>
        </w:rPr>
      </w:pPr>
      <w:r w:rsidRPr="00655D8B">
        <w:rPr>
          <w:rFonts w:ascii="Arial" w:hAnsi="Arial" w:cs="Arial"/>
          <w:b/>
          <w:bCs/>
          <w:szCs w:val="24"/>
        </w:rPr>
        <w:lastRenderedPageBreak/>
        <w:t>B.</w:t>
      </w:r>
      <w:r w:rsidRPr="00655D8B">
        <w:rPr>
          <w:rFonts w:ascii="Arial" w:hAnsi="Arial" w:cs="Arial"/>
          <w:b/>
          <w:bCs/>
          <w:szCs w:val="24"/>
        </w:rPr>
        <w:tab/>
        <w:t xml:space="preserve">Additional Documents Prerequisite to the Execution of this </w:t>
      </w:r>
      <w:r w:rsidR="00BA3EA5" w:rsidRPr="00655D8B">
        <w:rPr>
          <w:rFonts w:ascii="Arial" w:hAnsi="Arial" w:cs="Arial"/>
          <w:b/>
          <w:bCs/>
          <w:szCs w:val="24"/>
        </w:rPr>
        <w:t xml:space="preserve">particular </w:t>
      </w:r>
      <w:r w:rsidRPr="00655D8B">
        <w:rPr>
          <w:rFonts w:ascii="Arial" w:hAnsi="Arial" w:cs="Arial"/>
          <w:b/>
          <w:bCs/>
          <w:szCs w:val="24"/>
        </w:rPr>
        <w:t xml:space="preserve">DCF Contract              </w:t>
      </w:r>
      <w:bookmarkStart w:id="7" w:name="_Hlk534884127"/>
      <w:bookmarkStart w:id="8" w:name="_Hlk112342166"/>
    </w:p>
    <w:p w14:paraId="7FB83696" w14:textId="77777777" w:rsidR="00E83BF8" w:rsidRPr="00655D8B" w:rsidRDefault="00E83BF8" w:rsidP="00EB3FFC">
      <w:pPr>
        <w:tabs>
          <w:tab w:val="left" w:pos="14814"/>
          <w:tab w:val="left" w:pos="16074"/>
          <w:tab w:val="left" w:pos="17606"/>
        </w:tabs>
        <w:rPr>
          <w:rFonts w:ascii="Arial" w:hAnsi="Arial" w:cs="Arial"/>
          <w:b/>
          <w:bCs/>
          <w:szCs w:val="24"/>
        </w:rPr>
      </w:pPr>
      <w:bookmarkStart w:id="9" w:name="_Hlk113955546"/>
      <w:bookmarkEnd w:id="7"/>
      <w:bookmarkEnd w:id="8"/>
      <w:r w:rsidRPr="00655D8B">
        <w:rPr>
          <w:rFonts w:ascii="Arial" w:hAnsi="Arial" w:cs="Arial"/>
          <w:b/>
          <w:bCs/>
          <w:szCs w:val="24"/>
        </w:rPr>
        <w:t> </w:t>
      </w:r>
    </w:p>
    <w:p w14:paraId="012AB22B" w14:textId="5D480231"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A - </w:t>
      </w:r>
      <w:r w:rsidRPr="00655D8B">
        <w:rPr>
          <w:rFonts w:ascii="Arial" w:hAnsi="Arial" w:cs="Arial"/>
          <w:szCs w:val="24"/>
        </w:rPr>
        <w:t xml:space="preserve">Sections 1.1, 1.3 &amp; 2.4  </w:t>
      </w:r>
    </w:p>
    <w:p w14:paraId="6CD22B21" w14:textId="77777777" w:rsidR="00923917"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b/>
          <w:bCs/>
          <w:szCs w:val="24"/>
        </w:rPr>
        <w:t xml:space="preserve">Note:  </w:t>
      </w:r>
      <w:r w:rsidRPr="00655D8B">
        <w:rPr>
          <w:rFonts w:ascii="Arial" w:hAnsi="Arial" w:cs="Arial"/>
          <w:szCs w:val="24"/>
        </w:rPr>
        <w:t xml:space="preserve">Contract Administrators will provide any Annex A forms customized for programs when they are not available on the DCF public website. </w:t>
      </w:r>
    </w:p>
    <w:p w14:paraId="5E01DB02" w14:textId="77E02401" w:rsidR="00E83BF8"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szCs w:val="24"/>
        </w:rPr>
        <w:t xml:space="preserve">Website: </w:t>
      </w:r>
      <w:hyperlink r:id="rId52" w:history="1">
        <w:r w:rsidRPr="00655D8B">
          <w:rPr>
            <w:rStyle w:val="Hyperlink"/>
            <w:rFonts w:ascii="Arial" w:hAnsi="Arial" w:cs="Arial"/>
            <w:szCs w:val="24"/>
          </w:rPr>
          <w:t>https://www.nj.gov/dcf/providers/contracting/forms</w:t>
        </w:r>
      </w:hyperlink>
      <w:r w:rsidRPr="00655D8B">
        <w:rPr>
          <w:rFonts w:ascii="Arial" w:hAnsi="Arial" w:cs="Arial"/>
          <w:szCs w:val="24"/>
        </w:rPr>
        <w:t xml:space="preserve"> </w:t>
      </w:r>
    </w:p>
    <w:p w14:paraId="083BCF32" w14:textId="77777777" w:rsidR="00E83BF8" w:rsidRPr="00655D8B" w:rsidRDefault="00E83BF8" w:rsidP="00E83BF8">
      <w:pPr>
        <w:tabs>
          <w:tab w:val="left" w:pos="14814"/>
          <w:tab w:val="left" w:pos="16074"/>
          <w:tab w:val="left" w:pos="17606"/>
        </w:tabs>
        <w:ind w:left="270" w:hanging="450"/>
        <w:jc w:val="both"/>
        <w:rPr>
          <w:rFonts w:ascii="Arial" w:hAnsi="Arial" w:cs="Arial"/>
          <w:szCs w:val="24"/>
        </w:rPr>
      </w:pPr>
    </w:p>
    <w:p w14:paraId="67BC7E0C" w14:textId="0070B59B"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B Budget Form - </w:t>
      </w:r>
      <w:r w:rsidRPr="00655D8B">
        <w:rPr>
          <w:rFonts w:ascii="Arial" w:hAnsi="Arial" w:cs="Arial"/>
          <w:szCs w:val="24"/>
        </w:rPr>
        <w:t xml:space="preserve">Include Signed Cover Sheet </w:t>
      </w:r>
      <w:r w:rsidRPr="00655D8B">
        <w:rPr>
          <w:rFonts w:ascii="Arial" w:hAnsi="Arial" w:cs="Arial"/>
          <w:b/>
          <w:bCs/>
          <w:szCs w:val="24"/>
        </w:rPr>
        <w:t xml:space="preserve"> </w:t>
      </w:r>
    </w:p>
    <w:p w14:paraId="453C884D" w14:textId="6C6A5431"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Form: </w:t>
      </w:r>
      <w:hyperlink r:id="rId53" w:history="1">
        <w:r w:rsidRPr="00655D8B">
          <w:rPr>
            <w:rStyle w:val="Hyperlink"/>
            <w:rFonts w:ascii="Arial" w:hAnsi="Arial" w:cs="Arial"/>
            <w:szCs w:val="24"/>
          </w:rPr>
          <w:t>https://www.nj.gov/dcf/documents/contract/forms/AnnexB.xls</w:t>
        </w:r>
      </w:hyperlink>
    </w:p>
    <w:p w14:paraId="3E45B8B5" w14:textId="6FB56997"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Note: </w:t>
      </w:r>
      <w:r w:rsidRPr="00655D8B">
        <w:rPr>
          <w:rFonts w:ascii="Arial" w:hAnsi="Arial" w:cs="Arial"/>
          <w:noProof/>
          <w:szCs w:val="24"/>
        </w:rPr>
        <w:drawing>
          <wp:anchor distT="0" distB="0" distL="114300" distR="114300" simplePos="0" relativeHeight="252104192" behindDoc="0" locked="0" layoutInCell="1" allowOverlap="1" wp14:anchorId="2ABE28BC" wp14:editId="5C2D6C1E">
            <wp:simplePos x="0" y="0"/>
            <wp:positionH relativeFrom="column">
              <wp:posOffset>1943100</wp:posOffset>
            </wp:positionH>
            <wp:positionV relativeFrom="paragraph">
              <wp:posOffset>571500</wp:posOffset>
            </wp:positionV>
            <wp:extent cx="0" cy="66675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5216" behindDoc="0" locked="0" layoutInCell="1" allowOverlap="1" wp14:anchorId="5599A11A" wp14:editId="01C632FF">
            <wp:simplePos x="0" y="0"/>
            <wp:positionH relativeFrom="column">
              <wp:posOffset>1943100</wp:posOffset>
            </wp:positionH>
            <wp:positionV relativeFrom="paragraph">
              <wp:posOffset>571500</wp:posOffset>
            </wp:positionV>
            <wp:extent cx="0" cy="33337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6240" behindDoc="0" locked="0" layoutInCell="1" allowOverlap="1" wp14:anchorId="2B9F1E3B" wp14:editId="12577CC1">
            <wp:simplePos x="0" y="0"/>
            <wp:positionH relativeFrom="column">
              <wp:posOffset>1943100</wp:posOffset>
            </wp:positionH>
            <wp:positionV relativeFrom="paragraph">
              <wp:posOffset>571500</wp:posOffset>
            </wp:positionV>
            <wp:extent cx="0" cy="333375"/>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7264" behindDoc="0" locked="0" layoutInCell="1" allowOverlap="1" wp14:anchorId="4159AEE3" wp14:editId="28970BD7">
            <wp:simplePos x="0" y="0"/>
            <wp:positionH relativeFrom="column">
              <wp:posOffset>1943100</wp:posOffset>
            </wp:positionH>
            <wp:positionV relativeFrom="paragraph">
              <wp:posOffset>571500</wp:posOffset>
            </wp:positionV>
            <wp:extent cx="0" cy="66675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8288" behindDoc="0" locked="0" layoutInCell="1" allowOverlap="1" wp14:anchorId="45ADF49F" wp14:editId="3D8E5679">
            <wp:simplePos x="0" y="0"/>
            <wp:positionH relativeFrom="column">
              <wp:posOffset>1943100</wp:posOffset>
            </wp:positionH>
            <wp:positionV relativeFrom="paragraph">
              <wp:posOffset>571500</wp:posOffset>
            </wp:positionV>
            <wp:extent cx="0" cy="66675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9312" behindDoc="0" locked="0" layoutInCell="1" allowOverlap="1" wp14:anchorId="18982A37" wp14:editId="209833AF">
            <wp:simplePos x="0" y="0"/>
            <wp:positionH relativeFrom="column">
              <wp:posOffset>1943100</wp:posOffset>
            </wp:positionH>
            <wp:positionV relativeFrom="paragraph">
              <wp:posOffset>571500</wp:posOffset>
            </wp:positionV>
            <wp:extent cx="0" cy="66675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0336" behindDoc="0" locked="0" layoutInCell="1" allowOverlap="1" wp14:anchorId="0A0380CB" wp14:editId="43709269">
            <wp:simplePos x="0" y="0"/>
            <wp:positionH relativeFrom="column">
              <wp:posOffset>1943100</wp:posOffset>
            </wp:positionH>
            <wp:positionV relativeFrom="paragraph">
              <wp:posOffset>571500</wp:posOffset>
            </wp:positionV>
            <wp:extent cx="0" cy="66675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1360" behindDoc="0" locked="0" layoutInCell="1" allowOverlap="1" wp14:anchorId="50AD957E" wp14:editId="2E4CEA53">
            <wp:simplePos x="0" y="0"/>
            <wp:positionH relativeFrom="column">
              <wp:posOffset>1943100</wp:posOffset>
            </wp:positionH>
            <wp:positionV relativeFrom="paragraph">
              <wp:posOffset>0</wp:posOffset>
            </wp:positionV>
            <wp:extent cx="0" cy="66675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2384" behindDoc="0" locked="0" layoutInCell="1" allowOverlap="1" wp14:anchorId="57C64D0A" wp14:editId="6D865F22">
            <wp:simplePos x="0" y="0"/>
            <wp:positionH relativeFrom="column">
              <wp:posOffset>1943100</wp:posOffset>
            </wp:positionH>
            <wp:positionV relativeFrom="paragraph">
              <wp:posOffset>0</wp:posOffset>
            </wp:positionV>
            <wp:extent cx="0" cy="666750"/>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The Annex B Expense Summary Form is auto populated. Begin data input on Personnel Detail Tab. </w:t>
      </w:r>
    </w:p>
    <w:p w14:paraId="13CBBD37" w14:textId="2F40F7A5" w:rsidR="00E83BF8" w:rsidRPr="00655D8B" w:rsidRDefault="00E83BF8" w:rsidP="00E2240A">
      <w:pPr>
        <w:tabs>
          <w:tab w:val="left" w:pos="14814"/>
          <w:tab w:val="left" w:pos="16074"/>
          <w:tab w:val="left" w:pos="17606"/>
        </w:tabs>
        <w:ind w:left="720" w:right="-30"/>
        <w:rPr>
          <w:rFonts w:ascii="Arial" w:hAnsi="Arial" w:cs="Arial"/>
          <w:color w:val="0000FF"/>
          <w:szCs w:val="24"/>
          <w:u w:val="single"/>
        </w:rPr>
      </w:pPr>
      <w:r w:rsidRPr="00655D8B">
        <w:rPr>
          <w:rFonts w:ascii="Arial" w:hAnsi="Arial" w:cs="Arial"/>
          <w:szCs w:val="24"/>
        </w:rPr>
        <w:t xml:space="preserve">Website: </w:t>
      </w:r>
      <w:hyperlink r:id="rId56" w:history="1">
        <w:r w:rsidRPr="00655D8B">
          <w:rPr>
            <w:rStyle w:val="Hyperlink"/>
            <w:rFonts w:ascii="Arial" w:hAnsi="Arial" w:cs="Arial"/>
            <w:szCs w:val="24"/>
          </w:rPr>
          <w:t>https://www.nj.gov/dcf/providers/contracting/forms</w:t>
        </w:r>
      </w:hyperlink>
      <w:r w:rsidRPr="00655D8B">
        <w:rPr>
          <w:rStyle w:val="Hyperlink"/>
          <w:rFonts w:ascii="Arial" w:hAnsi="Arial" w:cs="Arial"/>
          <w:szCs w:val="24"/>
        </w:rPr>
        <w:t xml:space="preserve"> </w:t>
      </w:r>
    </w:p>
    <w:p w14:paraId="42B44B9B" w14:textId="45E70752" w:rsidR="00E83BF8" w:rsidRPr="00655D8B" w:rsidRDefault="00E83BF8" w:rsidP="00E2240A">
      <w:pPr>
        <w:tabs>
          <w:tab w:val="left" w:pos="14814"/>
          <w:tab w:val="left" w:pos="16074"/>
          <w:tab w:val="left" w:pos="17606"/>
        </w:tabs>
        <w:ind w:left="720" w:right="-30" w:hanging="720"/>
        <w:rPr>
          <w:rFonts w:ascii="Arial" w:hAnsi="Arial" w:cs="Arial"/>
          <w:szCs w:val="24"/>
        </w:rPr>
      </w:pPr>
    </w:p>
    <w:p w14:paraId="19C55FBD" w14:textId="4B10A5A3" w:rsidR="00E83BF8" w:rsidRPr="00655D8B" w:rsidRDefault="00E83BF8" w:rsidP="00DB17BE">
      <w:pPr>
        <w:pStyle w:val="ListParagraph"/>
        <w:numPr>
          <w:ilvl w:val="0"/>
          <w:numId w:val="12"/>
        </w:numPr>
        <w:tabs>
          <w:tab w:val="left" w:pos="14814"/>
          <w:tab w:val="left" w:pos="16074"/>
          <w:tab w:val="left" w:pos="17606"/>
        </w:tabs>
        <w:ind w:right="-30" w:hanging="720"/>
        <w:rPr>
          <w:rStyle w:val="Hyperlink"/>
          <w:rFonts w:ascii="Arial" w:hAnsi="Arial" w:cs="Arial"/>
          <w:color w:val="auto"/>
          <w:szCs w:val="24"/>
          <w:u w:val="none"/>
        </w:rPr>
      </w:pPr>
      <w:r w:rsidRPr="00655D8B">
        <w:rPr>
          <w:rFonts w:ascii="Arial" w:hAnsi="Arial" w:cs="Arial"/>
          <w:b/>
          <w:bCs/>
          <w:szCs w:val="24"/>
        </w:rPr>
        <w:t xml:space="preserve">Equipment Inventory </w:t>
      </w:r>
      <w:r w:rsidRPr="00655D8B">
        <w:rPr>
          <w:rFonts w:ascii="Arial" w:hAnsi="Arial" w:cs="Arial"/>
          <w:szCs w:val="24"/>
        </w:rPr>
        <w:t xml:space="preserve">(of items purchased with DCF funds) Policy: </w:t>
      </w:r>
      <w:hyperlink r:id="rId57" w:history="1">
        <w:r w:rsidRPr="00655D8B">
          <w:rPr>
            <w:rStyle w:val="Hyperlink"/>
            <w:rFonts w:ascii="Arial" w:hAnsi="Arial" w:cs="Arial"/>
            <w:szCs w:val="24"/>
          </w:rPr>
          <w:t>https://www.nj.gov/dcf/documents/contract/manuals/CPIM_p4_equipment.pdf</w:t>
        </w:r>
      </w:hyperlink>
      <w:r w:rsidRPr="00655D8B">
        <w:rPr>
          <w:rStyle w:val="Hyperlink"/>
          <w:rFonts w:ascii="Arial" w:hAnsi="Arial" w:cs="Arial"/>
          <w:szCs w:val="24"/>
        </w:rPr>
        <w:t xml:space="preserve">         </w:t>
      </w:r>
    </w:p>
    <w:p w14:paraId="43F694C0" w14:textId="77777777" w:rsidR="00E83BF8" w:rsidRPr="00655D8B" w:rsidRDefault="00E83BF8" w:rsidP="00E2240A">
      <w:pPr>
        <w:tabs>
          <w:tab w:val="left" w:pos="14814"/>
          <w:tab w:val="left" w:pos="16074"/>
          <w:tab w:val="left" w:pos="17606"/>
        </w:tabs>
        <w:ind w:left="720" w:right="-30" w:hanging="720"/>
        <w:rPr>
          <w:rStyle w:val="Hyperlink"/>
          <w:rFonts w:ascii="Arial" w:hAnsi="Arial" w:cs="Arial"/>
          <w:color w:val="auto"/>
          <w:szCs w:val="24"/>
          <w:u w:val="none"/>
        </w:rPr>
      </w:pPr>
    </w:p>
    <w:p w14:paraId="65B56157" w14:textId="019ACEC3" w:rsidR="00E83BF8" w:rsidRPr="00655D8B" w:rsidRDefault="00E83BF8" w:rsidP="00DB17BE">
      <w:pPr>
        <w:pStyle w:val="ListParagraph"/>
        <w:numPr>
          <w:ilvl w:val="0"/>
          <w:numId w:val="12"/>
        </w:numPr>
        <w:tabs>
          <w:tab w:val="left" w:pos="14814"/>
          <w:tab w:val="left" w:pos="16074"/>
          <w:tab w:val="left" w:pos="17606"/>
        </w:tabs>
        <w:ind w:right="-30" w:hanging="720"/>
        <w:rPr>
          <w:rFonts w:ascii="Arial" w:hAnsi="Arial" w:cs="Arial"/>
          <w:color w:val="0000FF"/>
          <w:szCs w:val="24"/>
          <w:u w:val="single"/>
        </w:rPr>
      </w:pPr>
      <w:r w:rsidRPr="00655D8B">
        <w:rPr>
          <w:rFonts w:ascii="Arial" w:hAnsi="Arial" w:cs="Arial"/>
          <w:b/>
          <w:bCs/>
          <w:szCs w:val="24"/>
        </w:rPr>
        <w:t>Schedule of Estimated Claims</w:t>
      </w:r>
      <w:r w:rsidRPr="00655D8B">
        <w:rPr>
          <w:rFonts w:ascii="Arial" w:hAnsi="Arial" w:cs="Arial"/>
          <w:szCs w:val="24"/>
        </w:rPr>
        <w:t xml:space="preserve"> (SEC) </w:t>
      </w:r>
      <w:r w:rsidR="00655D8B" w:rsidRPr="00655D8B">
        <w:rPr>
          <w:rFonts w:ascii="Arial" w:hAnsi="Arial" w:cs="Arial"/>
          <w:szCs w:val="24"/>
        </w:rPr>
        <w:t>signed.</w:t>
      </w:r>
      <w:r w:rsidRPr="00655D8B">
        <w:rPr>
          <w:rFonts w:ascii="Arial" w:hAnsi="Arial" w:cs="Arial"/>
          <w:szCs w:val="24"/>
        </w:rPr>
        <w:t xml:space="preserve"> </w:t>
      </w:r>
    </w:p>
    <w:p w14:paraId="7A642D67" w14:textId="0015AAFB" w:rsidR="00E83BF8" w:rsidRPr="00655D8B" w:rsidRDefault="00E83BF8" w:rsidP="00E2240A">
      <w:pPr>
        <w:tabs>
          <w:tab w:val="left" w:pos="1080"/>
          <w:tab w:val="left" w:pos="14814"/>
          <w:tab w:val="left" w:pos="16074"/>
          <w:tab w:val="left" w:pos="17606"/>
        </w:tabs>
        <w:ind w:left="720"/>
        <w:rPr>
          <w:rFonts w:ascii="Arial" w:hAnsi="Arial" w:cs="Arial"/>
          <w:szCs w:val="24"/>
        </w:rPr>
      </w:pPr>
      <w:r w:rsidRPr="00655D8B">
        <w:rPr>
          <w:rFonts w:ascii="Arial" w:hAnsi="Arial" w:cs="Arial"/>
          <w:szCs w:val="24"/>
        </w:rPr>
        <w:t>Form:</w:t>
      </w:r>
      <w:r w:rsidR="00E2240A" w:rsidRPr="00655D8B">
        <w:rPr>
          <w:rFonts w:ascii="Arial" w:hAnsi="Arial" w:cs="Arial"/>
          <w:szCs w:val="24"/>
        </w:rPr>
        <w:t xml:space="preserve"> </w:t>
      </w:r>
      <w:r w:rsidRPr="00655D8B">
        <w:rPr>
          <w:rFonts w:ascii="Arial" w:hAnsi="Arial" w:cs="Arial"/>
          <w:szCs w:val="24"/>
        </w:rPr>
        <w:t xml:space="preserve">Provided by contract administrator when applicable.   </w:t>
      </w:r>
    </w:p>
    <w:p w14:paraId="702ED0B6" w14:textId="77777777" w:rsidR="00E83BF8" w:rsidRPr="00655D8B" w:rsidRDefault="00E83BF8" w:rsidP="00E2240A">
      <w:pPr>
        <w:tabs>
          <w:tab w:val="left" w:pos="1080"/>
          <w:tab w:val="left" w:pos="14814"/>
          <w:tab w:val="left" w:pos="16074"/>
          <w:tab w:val="left" w:pos="17606"/>
        </w:tabs>
        <w:ind w:left="720" w:hanging="720"/>
        <w:rPr>
          <w:rFonts w:ascii="Arial" w:hAnsi="Arial" w:cs="Arial"/>
          <w:szCs w:val="24"/>
        </w:rPr>
      </w:pPr>
    </w:p>
    <w:p w14:paraId="6423D5AB" w14:textId="28A6FBF7"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szCs w:val="24"/>
        </w:rPr>
        <w:t xml:space="preserve">For Programs Hosting Youth, Adults, and Families or relying on Rent, Interest, or Depreciation in their program budget: current </w:t>
      </w:r>
      <w:r w:rsidRPr="00655D8B">
        <w:rPr>
          <w:rFonts w:ascii="Arial" w:hAnsi="Arial" w:cs="Arial"/>
          <w:b/>
          <w:bCs/>
          <w:szCs w:val="24"/>
        </w:rPr>
        <w:t xml:space="preserve">Health/Fire Certificates </w:t>
      </w:r>
    </w:p>
    <w:p w14:paraId="4DC8FABB" w14:textId="6A524528" w:rsidR="00E83BF8" w:rsidRPr="00655D8B" w:rsidRDefault="00E83BF8" w:rsidP="00E2240A">
      <w:pPr>
        <w:tabs>
          <w:tab w:val="left" w:pos="14814"/>
          <w:tab w:val="left" w:pos="16074"/>
          <w:tab w:val="left" w:pos="17606"/>
        </w:tabs>
        <w:ind w:left="720" w:hanging="720"/>
        <w:jc w:val="both"/>
        <w:rPr>
          <w:rFonts w:ascii="Arial" w:hAnsi="Arial" w:cs="Arial"/>
          <w:szCs w:val="24"/>
        </w:rPr>
      </w:pPr>
    </w:p>
    <w:p w14:paraId="3247AA35" w14:textId="713402B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when including Rent, Interest, or Depreciation in the program budget: copies of an executed </w:t>
      </w:r>
      <w:r w:rsidRPr="00655D8B">
        <w:rPr>
          <w:rFonts w:ascii="Arial" w:hAnsi="Arial" w:cs="Arial"/>
          <w:b/>
          <w:bCs/>
          <w:szCs w:val="24"/>
        </w:rPr>
        <w:t xml:space="preserve">Lease, Mortgage </w:t>
      </w:r>
      <w:r w:rsidRPr="00655D8B">
        <w:rPr>
          <w:rFonts w:ascii="Arial" w:hAnsi="Arial" w:cs="Arial"/>
          <w:szCs w:val="24"/>
        </w:rPr>
        <w:t xml:space="preserve">or </w:t>
      </w:r>
      <w:r w:rsidRPr="00655D8B">
        <w:rPr>
          <w:rFonts w:ascii="Arial" w:hAnsi="Arial" w:cs="Arial"/>
          <w:b/>
          <w:bCs/>
          <w:szCs w:val="24"/>
        </w:rPr>
        <w:t>Deed.</w:t>
      </w:r>
    </w:p>
    <w:p w14:paraId="025977AB" w14:textId="77777777" w:rsidR="00E83BF8" w:rsidRPr="00655D8B" w:rsidRDefault="00E83BF8" w:rsidP="00E2240A">
      <w:pPr>
        <w:tabs>
          <w:tab w:val="left" w:pos="14814"/>
          <w:tab w:val="left" w:pos="16074"/>
          <w:tab w:val="left" w:pos="17606"/>
        </w:tabs>
        <w:ind w:left="720" w:right="60" w:hanging="720"/>
        <w:rPr>
          <w:rFonts w:ascii="Arial" w:hAnsi="Arial" w:cs="Arial"/>
          <w:szCs w:val="24"/>
        </w:rPr>
      </w:pPr>
    </w:p>
    <w:p w14:paraId="3D508861" w14:textId="5E8F070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relying on Rent, Interest, or Depreciation in their program budget: </w:t>
      </w:r>
      <w:r w:rsidRPr="00655D8B">
        <w:rPr>
          <w:rStyle w:val="Hyperlink"/>
          <w:rFonts w:ascii="Arial" w:hAnsi="Arial" w:cs="Arial"/>
          <w:color w:val="auto"/>
          <w:szCs w:val="24"/>
          <w:u w:val="none"/>
        </w:rPr>
        <w:t xml:space="preserve">current/continued </w:t>
      </w:r>
      <w:r w:rsidRPr="00655D8B">
        <w:rPr>
          <w:rFonts w:ascii="Arial" w:hAnsi="Arial" w:cs="Arial"/>
          <w:b/>
          <w:bCs/>
          <w:szCs w:val="24"/>
        </w:rPr>
        <w:t>Certificate of Occupancy</w:t>
      </w:r>
      <w:r w:rsidRPr="00655D8B">
        <w:rPr>
          <w:rFonts w:ascii="Arial" w:hAnsi="Arial" w:cs="Arial"/>
          <w:b/>
          <w:bCs/>
          <w:noProof/>
          <w:szCs w:val="24"/>
        </w:rPr>
        <w:drawing>
          <wp:anchor distT="0" distB="0" distL="114300" distR="114300" simplePos="0" relativeHeight="252113408" behindDoc="0" locked="0" layoutInCell="1" allowOverlap="1" wp14:anchorId="56FC87C6" wp14:editId="30F18A7A">
            <wp:simplePos x="0" y="0"/>
            <wp:positionH relativeFrom="column">
              <wp:posOffset>2590800</wp:posOffset>
            </wp:positionH>
            <wp:positionV relativeFrom="paragraph">
              <wp:posOffset>0</wp:posOffset>
            </wp:positionV>
            <wp:extent cx="0" cy="904875"/>
            <wp:effectExtent l="0" t="0" r="0" b="0"/>
            <wp:wrapNone/>
            <wp:docPr id="268" name="Pictur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noProof/>
          <w:szCs w:val="24"/>
        </w:rPr>
        <w:drawing>
          <wp:anchor distT="0" distB="0" distL="114300" distR="114300" simplePos="0" relativeHeight="252114432" behindDoc="0" locked="0" layoutInCell="1" allowOverlap="1" wp14:anchorId="3D5A321A" wp14:editId="4840E9BC">
            <wp:simplePos x="0" y="0"/>
            <wp:positionH relativeFrom="column">
              <wp:posOffset>2590800</wp:posOffset>
            </wp:positionH>
            <wp:positionV relativeFrom="paragraph">
              <wp:posOffset>0</wp:posOffset>
            </wp:positionV>
            <wp:extent cx="0" cy="904875"/>
            <wp:effectExtent l="0" t="0" r="0" b="0"/>
            <wp:wrapNone/>
            <wp:docPr id="267" name="Pictur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szCs w:val="24"/>
        </w:rPr>
        <w:t>.</w:t>
      </w:r>
    </w:p>
    <w:p w14:paraId="558CBFFD" w14:textId="6C52BF9E" w:rsidR="00E83BF8" w:rsidRPr="00655D8B" w:rsidRDefault="00E83BF8" w:rsidP="00E2240A">
      <w:pPr>
        <w:tabs>
          <w:tab w:val="left" w:pos="14814"/>
          <w:tab w:val="left" w:pos="16074"/>
          <w:tab w:val="left" w:pos="17606"/>
        </w:tabs>
        <w:ind w:left="720" w:right="60" w:hanging="720"/>
        <w:jc w:val="both"/>
        <w:rPr>
          <w:rFonts w:ascii="Arial" w:hAnsi="Arial" w:cs="Arial"/>
          <w:szCs w:val="24"/>
        </w:rPr>
      </w:pPr>
    </w:p>
    <w:p w14:paraId="2863716B" w14:textId="3EF5DCF7" w:rsidR="00E83BF8" w:rsidRPr="00655D8B" w:rsidRDefault="00E83BF8" w:rsidP="00DB17BE">
      <w:pPr>
        <w:pStyle w:val="ListParagraph"/>
        <w:numPr>
          <w:ilvl w:val="0"/>
          <w:numId w:val="12"/>
        </w:numPr>
        <w:tabs>
          <w:tab w:val="left" w:pos="14814"/>
          <w:tab w:val="left" w:pos="16074"/>
          <w:tab w:val="left" w:pos="17606"/>
        </w:tabs>
        <w:ind w:right="-30" w:hanging="720"/>
        <w:jc w:val="both"/>
        <w:rPr>
          <w:rFonts w:ascii="Arial" w:hAnsi="Arial" w:cs="Arial"/>
          <w:szCs w:val="24"/>
        </w:rPr>
      </w:pPr>
      <w:r w:rsidRPr="00655D8B">
        <w:rPr>
          <w:rFonts w:ascii="Arial" w:hAnsi="Arial" w:cs="Arial"/>
          <w:b/>
          <w:bCs/>
          <w:szCs w:val="24"/>
        </w:rPr>
        <w:t xml:space="preserve">Professional Licenses and/or Certificates </w:t>
      </w:r>
      <w:r w:rsidRPr="00655D8B">
        <w:rPr>
          <w:rFonts w:ascii="Arial" w:hAnsi="Arial" w:cs="Arial"/>
          <w:szCs w:val="24"/>
        </w:rPr>
        <w:t xml:space="preserve">currently effective related to job responsibilities.  </w:t>
      </w:r>
    </w:p>
    <w:p w14:paraId="0A02D1AB" w14:textId="77777777" w:rsidR="00E83BF8" w:rsidRPr="00655D8B" w:rsidRDefault="00E83BF8" w:rsidP="00E2240A">
      <w:pPr>
        <w:tabs>
          <w:tab w:val="left" w:pos="14814"/>
          <w:tab w:val="left" w:pos="16074"/>
          <w:tab w:val="left" w:pos="17606"/>
        </w:tabs>
        <w:ind w:left="720" w:right="-30" w:hanging="720"/>
        <w:jc w:val="both"/>
        <w:rPr>
          <w:rFonts w:ascii="Arial" w:hAnsi="Arial" w:cs="Arial"/>
          <w:szCs w:val="24"/>
        </w:rPr>
      </w:pPr>
    </w:p>
    <w:p w14:paraId="639BCFDF" w14:textId="7C7FC8F0" w:rsidR="00FA0622" w:rsidRPr="00655D8B" w:rsidRDefault="001D32A4" w:rsidP="00DB17BE">
      <w:pPr>
        <w:pStyle w:val="ListParagraph"/>
        <w:numPr>
          <w:ilvl w:val="0"/>
          <w:numId w:val="12"/>
        </w:numPr>
        <w:tabs>
          <w:tab w:val="left" w:pos="270"/>
          <w:tab w:val="left" w:pos="10324"/>
          <w:tab w:val="left" w:pos="11572"/>
          <w:tab w:val="left" w:pos="13027"/>
        </w:tabs>
        <w:ind w:hanging="720"/>
        <w:rPr>
          <w:rFonts w:ascii="Arial" w:hAnsi="Arial" w:cs="Arial"/>
          <w:szCs w:val="24"/>
        </w:rPr>
      </w:pPr>
      <w:r>
        <w:rPr>
          <w:rFonts w:ascii="Arial" w:hAnsi="Arial" w:cs="Arial"/>
          <w:b/>
          <w:bCs/>
          <w:szCs w:val="24"/>
        </w:rPr>
        <w:t xml:space="preserve">       </w:t>
      </w:r>
      <w:r w:rsidR="00FA0622" w:rsidRPr="00655D8B">
        <w:rPr>
          <w:rFonts w:ascii="Arial" w:hAnsi="Arial" w:cs="Arial"/>
          <w:b/>
          <w:bCs/>
          <w:szCs w:val="24"/>
        </w:rPr>
        <w:t>Program Organizational Chart</w:t>
      </w:r>
      <w:r w:rsidR="00FA0622" w:rsidRPr="00655D8B">
        <w:rPr>
          <w:rFonts w:ascii="Arial" w:hAnsi="Arial" w:cs="Arial"/>
          <w:szCs w:val="24"/>
        </w:rPr>
        <w:t xml:space="preserve">   </w:t>
      </w:r>
    </w:p>
    <w:p w14:paraId="126F67A7" w14:textId="51BFFDFF"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Should include agency name &amp; current </w:t>
      </w:r>
      <w:r w:rsidR="00655D8B" w:rsidRPr="00655D8B">
        <w:rPr>
          <w:rFonts w:ascii="Arial" w:hAnsi="Arial" w:cs="Arial"/>
          <w:szCs w:val="24"/>
        </w:rPr>
        <w:t>date.</w:t>
      </w:r>
      <w:r w:rsidRPr="00655D8B">
        <w:rPr>
          <w:rFonts w:ascii="Arial" w:hAnsi="Arial" w:cs="Arial"/>
          <w:szCs w:val="24"/>
        </w:rPr>
        <w:t xml:space="preserve"> </w:t>
      </w:r>
    </w:p>
    <w:p w14:paraId="6B8289FB" w14:textId="4F58883D"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 </w:t>
      </w:r>
    </w:p>
    <w:p w14:paraId="00D7C2B0" w14:textId="7488C6C9" w:rsidR="00FA0622" w:rsidRPr="00655D8B" w:rsidRDefault="00FA0622"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Standardized Board Resolution Form</w:t>
      </w:r>
      <w:r w:rsidRPr="00655D8B">
        <w:rPr>
          <w:rFonts w:ascii="Arial" w:hAnsi="Arial" w:cs="Arial"/>
          <w:szCs w:val="24"/>
        </w:rPr>
        <w:t xml:space="preserve"> Form:</w:t>
      </w:r>
      <w:hyperlink r:id="rId59" w:history="1">
        <w:r w:rsidRPr="00655D8B">
          <w:rPr>
            <w:rFonts w:ascii="Arial" w:hAnsi="Arial" w:cs="Arial"/>
            <w:color w:val="0000FF"/>
            <w:szCs w:val="24"/>
            <w:u w:val="single"/>
          </w:rPr>
          <w:t>https://www.nj.gov/dcf/documents/contract/manuals/CPIM_p1_board.pdf</w:t>
        </w:r>
      </w:hyperlink>
    </w:p>
    <w:p w14:paraId="3E3EFC4A" w14:textId="77777777" w:rsidR="00FA0622" w:rsidRPr="00655D8B" w:rsidRDefault="00FA0622" w:rsidP="00FA0622">
      <w:pPr>
        <w:pStyle w:val="ListParagraph"/>
        <w:tabs>
          <w:tab w:val="left" w:pos="14814"/>
          <w:tab w:val="left" w:pos="16074"/>
          <w:tab w:val="left" w:pos="17606"/>
        </w:tabs>
        <w:rPr>
          <w:rFonts w:ascii="Arial" w:hAnsi="Arial" w:cs="Arial"/>
          <w:szCs w:val="24"/>
        </w:rPr>
      </w:pPr>
    </w:p>
    <w:p w14:paraId="7E50098C" w14:textId="0A768BA4" w:rsidR="00E83BF8" w:rsidRPr="00655D8B" w:rsidRDefault="00E83BF8"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 xml:space="preserve">Subcontracts/Consultant Agreements/ Memorandum of   Understanding </w:t>
      </w:r>
      <w:r w:rsidRPr="00655D8B">
        <w:rPr>
          <w:rFonts w:ascii="Arial" w:hAnsi="Arial" w:cs="Arial"/>
          <w:szCs w:val="24"/>
        </w:rPr>
        <w:t xml:space="preserve">related to this contract for DCF review and approval.  </w:t>
      </w:r>
    </w:p>
    <w:p w14:paraId="1CFB9C55" w14:textId="311AD66C" w:rsidR="00923917" w:rsidRDefault="00923917" w:rsidP="00923917">
      <w:pPr>
        <w:tabs>
          <w:tab w:val="left" w:pos="14814"/>
          <w:tab w:val="left" w:pos="16074"/>
          <w:tab w:val="left" w:pos="17606"/>
        </w:tabs>
        <w:jc w:val="both"/>
        <w:rPr>
          <w:rFonts w:ascii="Arial" w:hAnsi="Arial" w:cs="Arial"/>
          <w:szCs w:val="24"/>
        </w:rPr>
      </w:pPr>
    </w:p>
    <w:p w14:paraId="6DA0C918" w14:textId="77777777" w:rsidR="001D32A4" w:rsidRPr="00655D8B" w:rsidRDefault="001D32A4" w:rsidP="00923917">
      <w:pPr>
        <w:tabs>
          <w:tab w:val="left" w:pos="14814"/>
          <w:tab w:val="left" w:pos="16074"/>
          <w:tab w:val="left" w:pos="17606"/>
        </w:tabs>
        <w:jc w:val="both"/>
        <w:rPr>
          <w:rFonts w:ascii="Arial" w:hAnsi="Arial" w:cs="Arial"/>
          <w:szCs w:val="24"/>
        </w:rPr>
      </w:pPr>
    </w:p>
    <w:bookmarkEnd w:id="2"/>
    <w:bookmarkEnd w:id="9"/>
    <w:p w14:paraId="5A028AC0" w14:textId="222557DE" w:rsidR="004E2EA8" w:rsidRDefault="004E2EA8" w:rsidP="00E40D3E">
      <w:pPr>
        <w:tabs>
          <w:tab w:val="left" w:pos="270"/>
          <w:tab w:val="left" w:pos="10324"/>
          <w:tab w:val="left" w:pos="11572"/>
          <w:tab w:val="left" w:pos="13027"/>
        </w:tabs>
        <w:ind w:left="270"/>
        <w:rPr>
          <w:rFonts w:ascii="Arial" w:hAnsi="Arial" w:cs="Arial"/>
          <w:color w:val="0000FF"/>
          <w:szCs w:val="24"/>
          <w:u w:val="single"/>
        </w:rPr>
      </w:pPr>
    </w:p>
    <w:p w14:paraId="0DA8ADF4" w14:textId="77777777" w:rsidR="00814A03" w:rsidRPr="00655D8B" w:rsidRDefault="00814A03" w:rsidP="00E40D3E">
      <w:pPr>
        <w:tabs>
          <w:tab w:val="left" w:pos="270"/>
          <w:tab w:val="left" w:pos="10324"/>
          <w:tab w:val="left" w:pos="11572"/>
          <w:tab w:val="left" w:pos="13027"/>
        </w:tabs>
        <w:ind w:left="270"/>
        <w:rPr>
          <w:rFonts w:ascii="Arial" w:hAnsi="Arial" w:cs="Arial"/>
          <w:color w:val="0000FF"/>
          <w:szCs w:val="24"/>
          <w:u w:val="single"/>
        </w:rPr>
      </w:pPr>
    </w:p>
    <w:p w14:paraId="2B26AFFD" w14:textId="1C6D923C" w:rsidR="00C332F0" w:rsidRPr="00655D8B" w:rsidRDefault="00C332F0" w:rsidP="00E2240A">
      <w:pPr>
        <w:ind w:hanging="630"/>
        <w:outlineLvl w:val="0"/>
        <w:rPr>
          <w:rFonts w:ascii="Arial" w:hAnsi="Arial" w:cs="Arial"/>
          <w:b/>
          <w:bCs/>
          <w:szCs w:val="24"/>
        </w:rPr>
      </w:pPr>
      <w:r w:rsidRPr="00655D8B">
        <w:rPr>
          <w:rFonts w:ascii="Arial" w:hAnsi="Arial" w:cs="Arial"/>
          <w:b/>
          <w:bCs/>
          <w:szCs w:val="24"/>
          <w:u w:val="single"/>
        </w:rPr>
        <w:lastRenderedPageBreak/>
        <w:t>Section IV</w:t>
      </w:r>
      <w:r w:rsidRPr="00655D8B">
        <w:rPr>
          <w:rFonts w:ascii="Arial" w:hAnsi="Arial" w:cs="Arial"/>
          <w:b/>
          <w:bCs/>
          <w:szCs w:val="24"/>
        </w:rPr>
        <w:t xml:space="preserve"> – </w:t>
      </w:r>
      <w:r w:rsidR="007E0116" w:rsidRPr="00655D8B">
        <w:rPr>
          <w:rFonts w:ascii="Arial" w:hAnsi="Arial" w:cs="Arial"/>
          <w:b/>
          <w:bCs/>
          <w:szCs w:val="24"/>
        </w:rPr>
        <w:t xml:space="preserve">Reporting and Accountability Requirements of this </w:t>
      </w:r>
      <w:r w:rsidR="00655D8B" w:rsidRPr="00655D8B">
        <w:rPr>
          <w:rFonts w:ascii="Arial" w:hAnsi="Arial" w:cs="Arial"/>
          <w:b/>
          <w:bCs/>
          <w:szCs w:val="24"/>
        </w:rPr>
        <w:t>Contract.</w:t>
      </w:r>
    </w:p>
    <w:p w14:paraId="529C3B76" w14:textId="16FF3D70" w:rsidR="00375924" w:rsidRPr="00655D8B" w:rsidRDefault="00FB6506" w:rsidP="00C332F0">
      <w:pPr>
        <w:tabs>
          <w:tab w:val="left" w:pos="14814"/>
          <w:tab w:val="left" w:pos="16074"/>
          <w:tab w:val="left" w:pos="17606"/>
        </w:tabs>
        <w:rPr>
          <w:rFonts w:ascii="Arial" w:hAnsi="Arial" w:cs="Arial"/>
          <w:b/>
          <w:bCs/>
          <w:szCs w:val="24"/>
        </w:rPr>
      </w:pPr>
      <w:r w:rsidRPr="00655D8B">
        <w:rPr>
          <w:rFonts w:ascii="Arial" w:hAnsi="Arial" w:cs="Arial"/>
          <w:b/>
          <w:bCs/>
          <w:szCs w:val="24"/>
        </w:rPr>
        <w:t xml:space="preserve"> </w:t>
      </w:r>
    </w:p>
    <w:p w14:paraId="397ABCB5" w14:textId="77777777" w:rsidR="002D0739" w:rsidRPr="00655D8B" w:rsidRDefault="002D0739" w:rsidP="002D0739">
      <w:pPr>
        <w:pStyle w:val="ListParagraph"/>
        <w:tabs>
          <w:tab w:val="left" w:pos="14814"/>
          <w:tab w:val="left" w:pos="16074"/>
          <w:tab w:val="left" w:pos="17606"/>
        </w:tabs>
        <w:ind w:left="180"/>
        <w:rPr>
          <w:rFonts w:ascii="Arial" w:hAnsi="Arial" w:cs="Arial"/>
          <w:szCs w:val="24"/>
        </w:rPr>
      </w:pPr>
    </w:p>
    <w:p w14:paraId="2F394581" w14:textId="0A06A27B" w:rsidR="00F75363" w:rsidRPr="00655D8B" w:rsidRDefault="00A8234B" w:rsidP="00E2240A">
      <w:pPr>
        <w:tabs>
          <w:tab w:val="left" w:pos="360"/>
        </w:tabs>
        <w:ind w:left="-630"/>
        <w:jc w:val="both"/>
        <w:rPr>
          <w:rFonts w:ascii="Arial" w:hAnsi="Arial" w:cs="Arial"/>
          <w:szCs w:val="24"/>
        </w:rPr>
      </w:pPr>
      <w:r w:rsidRPr="00655D8B">
        <w:rPr>
          <w:rFonts w:ascii="Arial" w:hAnsi="Arial" w:cs="Arial"/>
          <w:szCs w:val="24"/>
        </w:rPr>
        <w:t>Contractor</w:t>
      </w:r>
      <w:r w:rsidR="002D0739" w:rsidRPr="00655D8B">
        <w:rPr>
          <w:rFonts w:ascii="Arial" w:hAnsi="Arial" w:cs="Arial"/>
          <w:szCs w:val="24"/>
        </w:rPr>
        <w:t>s</w:t>
      </w:r>
      <w:r w:rsidR="003E400F" w:rsidRPr="00655D8B">
        <w:rPr>
          <w:rFonts w:ascii="Arial" w:hAnsi="Arial" w:cs="Arial"/>
          <w:szCs w:val="24"/>
        </w:rPr>
        <w:t xml:space="preserve"> are </w:t>
      </w:r>
      <w:r w:rsidR="000D3F44" w:rsidRPr="00655D8B">
        <w:rPr>
          <w:rFonts w:ascii="Arial" w:hAnsi="Arial" w:cs="Arial"/>
          <w:szCs w:val="24"/>
        </w:rPr>
        <w:t xml:space="preserve">required </w:t>
      </w:r>
      <w:r w:rsidR="003E400F" w:rsidRPr="00655D8B">
        <w:rPr>
          <w:rFonts w:ascii="Arial" w:hAnsi="Arial" w:cs="Arial"/>
          <w:szCs w:val="24"/>
        </w:rPr>
        <w:t>to produce the following reports</w:t>
      </w:r>
      <w:r w:rsidR="000D3F44" w:rsidRPr="00655D8B">
        <w:rPr>
          <w:rFonts w:ascii="Arial" w:hAnsi="Arial" w:cs="Arial"/>
          <w:szCs w:val="24"/>
        </w:rPr>
        <w:t xml:space="preserve"> in accordance with the criteria set forth below, </w:t>
      </w:r>
      <w:r w:rsidR="003E400F" w:rsidRPr="00655D8B">
        <w:rPr>
          <w:rFonts w:ascii="Arial" w:hAnsi="Arial" w:cs="Arial"/>
          <w:szCs w:val="24"/>
        </w:rPr>
        <w:t>i</w:t>
      </w:r>
      <w:r w:rsidR="00F75363" w:rsidRPr="00655D8B">
        <w:rPr>
          <w:rFonts w:ascii="Arial" w:hAnsi="Arial" w:cs="Arial"/>
          <w:szCs w:val="24"/>
        </w:rPr>
        <w:t>n addition to the report</w:t>
      </w:r>
      <w:r w:rsidR="00A3420E" w:rsidRPr="00655D8B">
        <w:rPr>
          <w:rFonts w:ascii="Arial" w:hAnsi="Arial" w:cs="Arial"/>
          <w:szCs w:val="24"/>
        </w:rPr>
        <w:t>s</w:t>
      </w:r>
      <w:r w:rsidR="00F75363" w:rsidRPr="00655D8B">
        <w:rPr>
          <w:rFonts w:ascii="Arial" w:hAnsi="Arial" w:cs="Arial"/>
          <w:szCs w:val="24"/>
        </w:rPr>
        <w:t xml:space="preserve"> </w:t>
      </w:r>
      <w:r w:rsidR="009651E4" w:rsidRPr="00655D8B">
        <w:rPr>
          <w:rFonts w:ascii="Arial" w:hAnsi="Arial" w:cs="Arial"/>
          <w:szCs w:val="24"/>
        </w:rPr>
        <w:t xml:space="preserve">related to the delivery and success of the program services specified </w:t>
      </w:r>
      <w:r w:rsidR="00F75363" w:rsidRPr="00655D8B">
        <w:rPr>
          <w:rFonts w:ascii="Arial" w:hAnsi="Arial" w:cs="Arial"/>
          <w:szCs w:val="24"/>
        </w:rPr>
        <w:t>in th</w:t>
      </w:r>
      <w:r w:rsidR="009651E4" w:rsidRPr="00655D8B">
        <w:rPr>
          <w:rFonts w:ascii="Arial" w:hAnsi="Arial" w:cs="Arial"/>
          <w:szCs w:val="24"/>
        </w:rPr>
        <w:t xml:space="preserve">e Required Performance and Staffing Deliverables.  </w:t>
      </w:r>
    </w:p>
    <w:p w14:paraId="2AAC5981" w14:textId="5A898279" w:rsidR="00F75363" w:rsidRPr="00655D8B" w:rsidRDefault="00F75363" w:rsidP="00E2240A">
      <w:pPr>
        <w:tabs>
          <w:tab w:val="left" w:pos="360"/>
        </w:tabs>
        <w:ind w:hanging="360"/>
        <w:jc w:val="both"/>
        <w:rPr>
          <w:rFonts w:ascii="Arial" w:hAnsi="Arial" w:cs="Arial"/>
          <w:szCs w:val="24"/>
        </w:rPr>
      </w:pPr>
      <w:r w:rsidRPr="00655D8B">
        <w:rPr>
          <w:rFonts w:ascii="Arial" w:hAnsi="Arial" w:cs="Arial"/>
          <w:szCs w:val="24"/>
        </w:rPr>
        <w:t xml:space="preserve"> </w:t>
      </w:r>
    </w:p>
    <w:p w14:paraId="685F3AD0" w14:textId="3127C89A" w:rsidR="00CC0B3C" w:rsidRPr="00655D8B" w:rsidRDefault="00CC0B3C" w:rsidP="00E2240A">
      <w:pPr>
        <w:tabs>
          <w:tab w:val="left" w:pos="360"/>
        </w:tabs>
        <w:ind w:hanging="360"/>
        <w:jc w:val="both"/>
        <w:rPr>
          <w:rFonts w:ascii="Arial" w:hAnsi="Arial" w:cs="Arial"/>
          <w:b/>
          <w:bCs/>
          <w:szCs w:val="24"/>
        </w:rPr>
      </w:pPr>
      <w:r w:rsidRPr="00655D8B">
        <w:rPr>
          <w:rFonts w:ascii="Arial" w:hAnsi="Arial" w:cs="Arial"/>
          <w:b/>
          <w:bCs/>
          <w:szCs w:val="24"/>
        </w:rPr>
        <w:t>A: Reporting Requirements for Contractors</w:t>
      </w:r>
    </w:p>
    <w:p w14:paraId="5E479662" w14:textId="77777777" w:rsidR="00CC0B3C" w:rsidRPr="00655D8B" w:rsidRDefault="00CC0B3C" w:rsidP="00E2240A">
      <w:pPr>
        <w:tabs>
          <w:tab w:val="left" w:pos="360"/>
        </w:tabs>
        <w:ind w:hanging="360"/>
        <w:jc w:val="both"/>
        <w:rPr>
          <w:rFonts w:ascii="Arial" w:hAnsi="Arial" w:cs="Arial"/>
          <w:b/>
          <w:bCs/>
          <w:szCs w:val="24"/>
        </w:rPr>
      </w:pPr>
    </w:p>
    <w:p w14:paraId="25997B28" w14:textId="3CE72101" w:rsidR="00F46367" w:rsidRPr="00655D8B" w:rsidRDefault="00E074AC" w:rsidP="00DB17BE">
      <w:pPr>
        <w:pStyle w:val="ListParagraph"/>
        <w:numPr>
          <w:ilvl w:val="0"/>
          <w:numId w:val="8"/>
        </w:numPr>
        <w:ind w:left="720" w:hanging="720"/>
        <w:jc w:val="both"/>
        <w:rPr>
          <w:rFonts w:ascii="Arial" w:hAnsi="Arial" w:cs="Arial"/>
          <w:szCs w:val="24"/>
        </w:rPr>
      </w:pPr>
      <w:bookmarkStart w:id="10" w:name="_Hlk119035960"/>
      <w:r w:rsidRPr="00655D8B">
        <w:rPr>
          <w:rFonts w:ascii="Arial" w:hAnsi="Arial" w:cs="Arial"/>
          <w:b/>
          <w:bCs/>
          <w:szCs w:val="24"/>
        </w:rPr>
        <w:t xml:space="preserve">Audit </w:t>
      </w:r>
      <w:r w:rsidRPr="00655D8B">
        <w:rPr>
          <w:rFonts w:ascii="Arial" w:hAnsi="Arial" w:cs="Arial"/>
          <w:szCs w:val="24"/>
        </w:rPr>
        <w:t xml:space="preserve">or </w:t>
      </w:r>
      <w:r w:rsidRPr="00655D8B">
        <w:rPr>
          <w:rFonts w:ascii="Arial" w:hAnsi="Arial" w:cs="Arial"/>
          <w:b/>
          <w:bCs/>
          <w:szCs w:val="24"/>
        </w:rPr>
        <w:t xml:space="preserve">Financial Statement </w:t>
      </w:r>
      <w:r w:rsidRPr="00655D8B">
        <w:rPr>
          <w:rFonts w:ascii="Arial" w:hAnsi="Arial" w:cs="Arial"/>
          <w:szCs w:val="24"/>
        </w:rPr>
        <w:t xml:space="preserve">(Certified by accountant or accounting firm.)  </w:t>
      </w:r>
      <w:r w:rsidRPr="00655D8B">
        <w:rPr>
          <w:rFonts w:ascii="Arial" w:hAnsi="Arial" w:cs="Arial"/>
          <w:szCs w:val="24"/>
        </w:rPr>
        <w:br/>
      </w:r>
      <w:r w:rsidR="00F46367" w:rsidRPr="00655D8B">
        <w:rPr>
          <w:rFonts w:ascii="Arial" w:hAnsi="Arial" w:cs="Arial"/>
          <w:szCs w:val="24"/>
        </w:rPr>
        <w:t xml:space="preserve">A copy of the Audit must be submitted to DCF by all </w:t>
      </w:r>
      <w:r w:rsidR="009651E4" w:rsidRPr="00655D8B">
        <w:rPr>
          <w:rFonts w:ascii="Arial" w:hAnsi="Arial" w:cs="Arial"/>
          <w:szCs w:val="24"/>
        </w:rPr>
        <w:t>contractors</w:t>
      </w:r>
      <w:r w:rsidR="00F46367" w:rsidRPr="00655D8B">
        <w:rPr>
          <w:rFonts w:ascii="Arial" w:hAnsi="Arial" w:cs="Arial"/>
          <w:szCs w:val="24"/>
        </w:rPr>
        <w:t xml:space="preserve"> expending over $100,000 in combined federal/state awards/contracts if cognizant with any department of the State of NJ. As noted in the Audit DCF Policy CON -I-A-7-7.6.2007 Audit Requirements, section 3.13 of the Standard Language Document, DCF also may request at any time in its sole discretion an audit/financial statement from </w:t>
      </w:r>
      <w:r w:rsidR="009651E4" w:rsidRPr="00655D8B">
        <w:rPr>
          <w:rFonts w:ascii="Arial" w:hAnsi="Arial" w:cs="Arial"/>
          <w:szCs w:val="24"/>
        </w:rPr>
        <w:t>contractors</w:t>
      </w:r>
      <w:r w:rsidR="00F46367" w:rsidRPr="00655D8B">
        <w:rPr>
          <w:rFonts w:ascii="Arial" w:hAnsi="Arial" w:cs="Arial"/>
          <w:szCs w:val="24"/>
        </w:rPr>
        <w:t xml:space="preserve"> expending under $100,000 that are not cognizant with any department of the State of NJ.  Note:  Document should include copies of worksheets used to reconcile the department's Report of Expenditures (ROE) to the audited financial statements. (DCF Policy CON -I-A-7-7.6.2007 Audit Requirements)</w:t>
      </w:r>
    </w:p>
    <w:bookmarkEnd w:id="10"/>
    <w:p w14:paraId="7E987B26" w14:textId="77777777" w:rsidR="00E074AC" w:rsidRPr="00655D8B" w:rsidRDefault="00E074AC" w:rsidP="00CF4D4C">
      <w:pPr>
        <w:ind w:left="270" w:hanging="360"/>
        <w:rPr>
          <w:rFonts w:ascii="Arial" w:hAnsi="Arial" w:cs="Arial"/>
          <w:szCs w:val="24"/>
        </w:rPr>
      </w:pPr>
    </w:p>
    <w:p w14:paraId="3AB96AE6" w14:textId="1F80CF8F"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the most recent audit or financial statement with the initial contract and then each subsequent one within 9 months of the end of each fiscal year.</w:t>
      </w:r>
    </w:p>
    <w:p w14:paraId="14CFAAE3" w14:textId="082DD499" w:rsidR="00E074AC" w:rsidRPr="00655D8B" w:rsidRDefault="00CF4D4C" w:rsidP="00E2240A">
      <w:pPr>
        <w:ind w:left="720" w:hanging="360"/>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Policy</w:t>
      </w:r>
      <w:r w:rsidR="00E2240A" w:rsidRPr="00655D8B">
        <w:rPr>
          <w:rFonts w:ascii="Arial" w:hAnsi="Arial" w:cs="Arial"/>
          <w:szCs w:val="24"/>
        </w:rPr>
        <w:t xml:space="preserve">: </w:t>
      </w:r>
      <w:hyperlink r:id="rId60" w:history="1">
        <w:r w:rsidR="00E2240A" w:rsidRPr="00655D8B">
          <w:rPr>
            <w:rStyle w:val="Hyperlink"/>
            <w:rFonts w:ascii="Arial" w:hAnsi="Arial" w:cs="Arial"/>
            <w:szCs w:val="24"/>
          </w:rPr>
          <w:t>https://www.nj.gov/dcf/documents/contract/manuals/CPIM_p7_audit.pdf</w:t>
        </w:r>
      </w:hyperlink>
    </w:p>
    <w:p w14:paraId="44E22EB7" w14:textId="77777777" w:rsidR="00E074AC" w:rsidRPr="00655D8B" w:rsidRDefault="00E074AC" w:rsidP="00E074AC">
      <w:pPr>
        <w:ind w:left="180"/>
        <w:rPr>
          <w:rFonts w:ascii="Arial" w:hAnsi="Arial" w:cs="Arial"/>
          <w:color w:val="0000FF"/>
          <w:szCs w:val="24"/>
          <w:u w:val="single"/>
        </w:rPr>
      </w:pPr>
    </w:p>
    <w:p w14:paraId="595E61DA" w14:textId="2A90424B" w:rsidR="00D56C98" w:rsidRPr="00655D8B" w:rsidRDefault="00E074AC" w:rsidP="00E2240A">
      <w:pPr>
        <w:ind w:left="720" w:hanging="720"/>
        <w:jc w:val="both"/>
        <w:rPr>
          <w:rFonts w:ascii="Arial" w:hAnsi="Arial" w:cs="Arial"/>
          <w:b/>
          <w:bCs/>
          <w:szCs w:val="24"/>
        </w:rPr>
      </w:pPr>
      <w:r w:rsidRPr="00655D8B">
        <w:rPr>
          <w:rFonts w:ascii="Arial" w:hAnsi="Arial" w:cs="Arial"/>
          <w:szCs w:val="24"/>
        </w:rPr>
        <w:t xml:space="preserve">2) </w:t>
      </w:r>
      <w:r w:rsidR="00E2240A" w:rsidRPr="00655D8B">
        <w:rPr>
          <w:rFonts w:ascii="Arial" w:hAnsi="Arial" w:cs="Arial"/>
          <w:szCs w:val="24"/>
        </w:rPr>
        <w:t xml:space="preserve">     </w:t>
      </w:r>
      <w:r w:rsidRPr="00655D8B">
        <w:rPr>
          <w:rFonts w:ascii="Arial" w:hAnsi="Arial" w:cs="Arial"/>
          <w:b/>
          <w:bCs/>
          <w:szCs w:val="24"/>
        </w:rPr>
        <w:t xml:space="preserve">DCF Notification of Licensed Public Accountant Form </w:t>
      </w:r>
      <w:r w:rsidRPr="00655D8B">
        <w:rPr>
          <w:rFonts w:ascii="Arial" w:hAnsi="Arial" w:cs="Arial"/>
          <w:szCs w:val="24"/>
        </w:rPr>
        <w:t>(NLPA)</w:t>
      </w:r>
      <w:r w:rsidRPr="00655D8B">
        <w:rPr>
          <w:rFonts w:ascii="Arial" w:hAnsi="Arial" w:cs="Arial"/>
          <w:b/>
          <w:bCs/>
          <w:szCs w:val="24"/>
        </w:rPr>
        <w:t>-and-</w:t>
      </w:r>
      <w:r w:rsidRPr="00655D8B">
        <w:rPr>
          <w:rFonts w:ascii="Arial" w:hAnsi="Arial" w:cs="Arial"/>
          <w:szCs w:val="24"/>
        </w:rPr>
        <w:t xml:space="preserve"> copy of </w:t>
      </w:r>
      <w:r w:rsidRPr="00655D8B">
        <w:rPr>
          <w:rFonts w:ascii="Arial" w:hAnsi="Arial" w:cs="Arial"/>
          <w:b/>
          <w:bCs/>
          <w:szCs w:val="24"/>
        </w:rPr>
        <w:t xml:space="preserve">Non-Expired Accountant's Certification </w:t>
      </w:r>
    </w:p>
    <w:p w14:paraId="776135B4" w14:textId="77777777" w:rsidR="00D61619" w:rsidRPr="00655D8B" w:rsidRDefault="00D56C98" w:rsidP="00E2240A">
      <w:pPr>
        <w:ind w:left="720" w:hanging="720"/>
        <w:jc w:val="both"/>
        <w:rPr>
          <w:rFonts w:ascii="Arial" w:hAnsi="Arial" w:cs="Arial"/>
          <w:szCs w:val="24"/>
        </w:rPr>
      </w:pPr>
      <w:r w:rsidRPr="00655D8B">
        <w:rPr>
          <w:rFonts w:ascii="Arial" w:hAnsi="Arial" w:cs="Arial"/>
          <w:szCs w:val="24"/>
        </w:rPr>
        <w:t xml:space="preserve">    </w:t>
      </w:r>
      <w:r w:rsidR="00CF4D4C" w:rsidRPr="00655D8B">
        <w:rPr>
          <w:rFonts w:ascii="Arial" w:hAnsi="Arial" w:cs="Arial"/>
          <w:szCs w:val="24"/>
        </w:rPr>
        <w:t xml:space="preserve"> </w:t>
      </w:r>
    </w:p>
    <w:p w14:paraId="7DDB7571" w14:textId="489F32DE"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must ensure DCF form is </w:t>
      </w:r>
      <w:r w:rsidR="00D56C98" w:rsidRPr="00655D8B">
        <w:rPr>
          <w:rFonts w:ascii="Arial" w:hAnsi="Arial" w:cs="Arial"/>
          <w:szCs w:val="24"/>
        </w:rPr>
        <w:t>used,</w:t>
      </w:r>
      <w:r w:rsidR="00E074AC" w:rsidRPr="00655D8B">
        <w:rPr>
          <w:rFonts w:ascii="Arial" w:hAnsi="Arial" w:cs="Arial"/>
          <w:szCs w:val="24"/>
        </w:rPr>
        <w:t xml:space="preserve"> and 2 signatures are provided.   Not required for </w:t>
      </w:r>
      <w:r w:rsidRPr="00655D8B">
        <w:rPr>
          <w:rFonts w:ascii="Arial" w:hAnsi="Arial" w:cs="Arial"/>
          <w:szCs w:val="24"/>
        </w:rPr>
        <w:t>contractors</w:t>
      </w:r>
      <w:r w:rsidR="00E074AC" w:rsidRPr="00655D8B">
        <w:rPr>
          <w:rFonts w:ascii="Arial" w:hAnsi="Arial" w:cs="Arial"/>
          <w:szCs w:val="24"/>
        </w:rPr>
        <w:t xml:space="preserve"> expending under $100,000 in combined federal/state awards or contracts. </w:t>
      </w:r>
      <w:r w:rsidR="00E074AC" w:rsidRPr="00655D8B">
        <w:rPr>
          <w:rFonts w:ascii="Arial" w:hAnsi="Arial" w:cs="Arial"/>
          <w:color w:val="00B050"/>
          <w:szCs w:val="24"/>
        </w:rPr>
        <w:t xml:space="preserve"> </w:t>
      </w:r>
      <w:r w:rsidR="00E074AC" w:rsidRPr="00655D8B">
        <w:rPr>
          <w:rFonts w:ascii="Arial" w:hAnsi="Arial" w:cs="Arial"/>
          <w:szCs w:val="24"/>
        </w:rPr>
        <w:t xml:space="preserve">The $100,000 threshold includes fee-for-service reimbursements made via Medicaid.   Also, the NLPA is a State of NJ form and need only list federal/state funds received via contracts with the State of NJ.   </w:t>
      </w:r>
    </w:p>
    <w:p w14:paraId="67356BFB" w14:textId="77777777" w:rsidR="00E074AC" w:rsidRPr="00655D8B" w:rsidRDefault="00E074AC" w:rsidP="00CF4D4C">
      <w:pPr>
        <w:ind w:left="270" w:hanging="360"/>
        <w:rPr>
          <w:rFonts w:ascii="Arial" w:hAnsi="Arial" w:cs="Arial"/>
          <w:szCs w:val="24"/>
        </w:rPr>
      </w:pPr>
    </w:p>
    <w:p w14:paraId="077C66CF" w14:textId="6EE667DA"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this form with each Audit, providing info related to the year subsequent to the audit.</w:t>
      </w:r>
    </w:p>
    <w:p w14:paraId="4A80D8E2" w14:textId="77777777" w:rsidR="00E074AC" w:rsidRPr="00655D8B" w:rsidRDefault="00E074AC" w:rsidP="00E2240A">
      <w:pPr>
        <w:ind w:left="720"/>
        <w:rPr>
          <w:rFonts w:ascii="Arial" w:hAnsi="Arial" w:cs="Arial"/>
          <w:szCs w:val="24"/>
          <w:u w:val="single"/>
        </w:rPr>
      </w:pPr>
    </w:p>
    <w:p w14:paraId="4C0D2D18" w14:textId="77777777" w:rsidR="00E074AC" w:rsidRPr="00655D8B" w:rsidRDefault="00E074AC" w:rsidP="00E2240A">
      <w:pPr>
        <w:ind w:left="720"/>
        <w:jc w:val="both"/>
        <w:rPr>
          <w:rFonts w:ascii="Arial" w:hAnsi="Arial" w:cs="Arial"/>
          <w:szCs w:val="24"/>
        </w:rPr>
      </w:pPr>
      <w:r w:rsidRPr="00655D8B">
        <w:rPr>
          <w:rFonts w:ascii="Arial" w:hAnsi="Arial" w:cs="Arial"/>
          <w:szCs w:val="24"/>
          <w:u w:val="single"/>
        </w:rPr>
        <w:t>Not Applicable Note:</w:t>
      </w:r>
      <w:r w:rsidRPr="00655D8B">
        <w:rPr>
          <w:rFonts w:ascii="Arial" w:hAnsi="Arial" w:cs="Arial"/>
          <w:szCs w:val="24"/>
        </w:rPr>
        <w:t xml:space="preserve">  Must state your agency will not exceed $100,000 in combined Federal/State awards or contracts.     </w:t>
      </w:r>
    </w:p>
    <w:p w14:paraId="7499AD96" w14:textId="3760DA36" w:rsidR="00E074AC" w:rsidRPr="00655D8B" w:rsidRDefault="00E074AC" w:rsidP="00E2240A">
      <w:pPr>
        <w:ind w:left="720"/>
        <w:rPr>
          <w:rFonts w:ascii="Arial" w:hAnsi="Arial" w:cs="Arial"/>
          <w:szCs w:val="24"/>
        </w:rPr>
      </w:pPr>
      <w:r w:rsidRPr="00655D8B">
        <w:rPr>
          <w:rFonts w:ascii="Arial" w:hAnsi="Arial" w:cs="Arial"/>
          <w:szCs w:val="24"/>
        </w:rPr>
        <w:t>Form:</w:t>
      </w:r>
      <w:r w:rsidR="00D56C98" w:rsidRPr="00655D8B">
        <w:rPr>
          <w:rFonts w:ascii="Arial" w:hAnsi="Arial" w:cs="Arial"/>
          <w:szCs w:val="24"/>
        </w:rPr>
        <w:t xml:space="preserve"> </w:t>
      </w:r>
      <w:hyperlink r:id="rId61" w:history="1">
        <w:r w:rsidR="00D56C98" w:rsidRPr="00655D8B">
          <w:rPr>
            <w:rStyle w:val="Hyperlink"/>
            <w:rFonts w:ascii="Arial" w:hAnsi="Arial" w:cs="Arial"/>
            <w:szCs w:val="24"/>
          </w:rPr>
          <w:t>https://www.nj.gov/dcf/providers/contracting/forms/NLPA.docx</w:t>
        </w:r>
      </w:hyperlink>
    </w:p>
    <w:p w14:paraId="17369E52" w14:textId="7C49E783" w:rsidR="00763334" w:rsidRPr="00655D8B" w:rsidRDefault="00763334" w:rsidP="00763334">
      <w:pPr>
        <w:rPr>
          <w:rFonts w:ascii="Arial" w:hAnsi="Arial" w:cs="Arial"/>
          <w:color w:val="0000FF"/>
          <w:szCs w:val="24"/>
          <w:u w:val="single"/>
        </w:rPr>
      </w:pPr>
    </w:p>
    <w:p w14:paraId="181A7C87" w14:textId="7F1C2CC7" w:rsidR="00763334" w:rsidRPr="00655D8B" w:rsidRDefault="00763334" w:rsidP="00E2240A">
      <w:pPr>
        <w:ind w:left="720" w:hanging="720"/>
        <w:rPr>
          <w:rFonts w:ascii="Arial" w:hAnsi="Arial" w:cs="Arial"/>
          <w:szCs w:val="24"/>
        </w:rPr>
      </w:pPr>
      <w:r w:rsidRPr="00655D8B">
        <w:rPr>
          <w:rFonts w:ascii="Arial" w:hAnsi="Arial" w:cs="Arial"/>
          <w:szCs w:val="24"/>
        </w:rPr>
        <w:t xml:space="preserve">3) </w:t>
      </w:r>
      <w:r w:rsidR="00E2240A" w:rsidRPr="00655D8B">
        <w:rPr>
          <w:rFonts w:ascii="Arial" w:hAnsi="Arial" w:cs="Arial"/>
          <w:szCs w:val="24"/>
        </w:rPr>
        <w:t xml:space="preserve">      </w:t>
      </w:r>
      <w:r w:rsidRPr="00655D8B">
        <w:rPr>
          <w:rFonts w:ascii="Arial" w:hAnsi="Arial" w:cs="Arial"/>
          <w:szCs w:val="24"/>
        </w:rPr>
        <w:t xml:space="preserve">Photocopies of Licensed Public Accountant firm’s </w:t>
      </w:r>
      <w:r w:rsidRPr="00655D8B">
        <w:rPr>
          <w:rFonts w:ascii="Arial" w:hAnsi="Arial" w:cs="Arial"/>
          <w:b/>
          <w:bCs/>
          <w:szCs w:val="24"/>
        </w:rPr>
        <w:t>license to practice</w:t>
      </w:r>
      <w:r w:rsidRPr="00655D8B">
        <w:rPr>
          <w:rFonts w:ascii="Arial" w:hAnsi="Arial" w:cs="Arial"/>
          <w:szCs w:val="24"/>
        </w:rPr>
        <w:t>,</w:t>
      </w:r>
      <w:r w:rsidR="00484DBE" w:rsidRPr="00655D8B">
        <w:rPr>
          <w:rFonts w:ascii="Arial" w:hAnsi="Arial" w:cs="Arial"/>
          <w:szCs w:val="24"/>
        </w:rPr>
        <w:t xml:space="preserve"> </w:t>
      </w:r>
      <w:r w:rsidRPr="00655D8B">
        <w:rPr>
          <w:rFonts w:ascii="Arial" w:hAnsi="Arial" w:cs="Arial"/>
          <w:szCs w:val="24"/>
        </w:rPr>
        <w:t xml:space="preserve">and most recent </w:t>
      </w:r>
      <w:r w:rsidRPr="00655D8B">
        <w:rPr>
          <w:rFonts w:ascii="Arial" w:hAnsi="Arial" w:cs="Arial"/>
          <w:b/>
          <w:bCs/>
          <w:szCs w:val="24"/>
        </w:rPr>
        <w:t>external quality control review</w:t>
      </w:r>
      <w:r w:rsidRPr="00655D8B">
        <w:rPr>
          <w:rFonts w:ascii="Arial" w:hAnsi="Arial" w:cs="Arial"/>
          <w:szCs w:val="24"/>
        </w:rPr>
        <w:t xml:space="preserve"> to be submitted with the NPLA. </w:t>
      </w:r>
    </w:p>
    <w:p w14:paraId="5C126053" w14:textId="3CDA2632" w:rsidR="00763334" w:rsidRDefault="00763334" w:rsidP="00E2240A">
      <w:pPr>
        <w:ind w:left="720" w:hanging="720"/>
        <w:rPr>
          <w:rFonts w:ascii="Arial" w:hAnsi="Arial" w:cs="Arial"/>
          <w:szCs w:val="24"/>
        </w:rPr>
      </w:pPr>
    </w:p>
    <w:p w14:paraId="17F82B40" w14:textId="77777777" w:rsidR="00E6131E" w:rsidRPr="00655D8B" w:rsidRDefault="00E6131E" w:rsidP="00E2240A">
      <w:pPr>
        <w:ind w:left="720" w:hanging="720"/>
        <w:rPr>
          <w:rFonts w:ascii="Arial" w:hAnsi="Arial" w:cs="Arial"/>
          <w:szCs w:val="24"/>
        </w:rPr>
      </w:pPr>
    </w:p>
    <w:p w14:paraId="72328B99" w14:textId="0B2EB7FC" w:rsidR="00E074AC" w:rsidRPr="00655D8B" w:rsidRDefault="00763334" w:rsidP="00E2240A">
      <w:pPr>
        <w:ind w:left="720" w:hanging="720"/>
        <w:rPr>
          <w:rFonts w:ascii="Arial" w:hAnsi="Arial" w:cs="Arial"/>
          <w:szCs w:val="24"/>
        </w:rPr>
      </w:pPr>
      <w:r w:rsidRPr="00655D8B">
        <w:rPr>
          <w:rFonts w:ascii="Arial" w:hAnsi="Arial" w:cs="Arial"/>
          <w:szCs w:val="24"/>
        </w:rPr>
        <w:lastRenderedPageBreak/>
        <w:t xml:space="preserve">4) </w:t>
      </w:r>
      <w:r w:rsidR="00E2240A" w:rsidRPr="00655D8B">
        <w:rPr>
          <w:rFonts w:ascii="Arial" w:hAnsi="Arial" w:cs="Arial"/>
          <w:szCs w:val="24"/>
        </w:rPr>
        <w:t xml:space="preserve">      </w:t>
      </w:r>
      <w:r w:rsidR="00E074AC" w:rsidRPr="00655D8B">
        <w:rPr>
          <w:rFonts w:ascii="Arial" w:hAnsi="Arial" w:cs="Arial"/>
          <w:b/>
          <w:bCs/>
          <w:szCs w:val="24"/>
        </w:rPr>
        <w:t>Reports of Expenditures</w:t>
      </w:r>
      <w:r w:rsidR="00E074AC" w:rsidRPr="00655D8B">
        <w:rPr>
          <w:rFonts w:ascii="Arial" w:hAnsi="Arial" w:cs="Arial"/>
          <w:szCs w:val="24"/>
        </w:rPr>
        <w:t xml:space="preserve"> </w:t>
      </w:r>
      <w:r w:rsidR="00E074AC" w:rsidRPr="00655D8B">
        <w:rPr>
          <w:rFonts w:ascii="Arial" w:hAnsi="Arial" w:cs="Arial"/>
          <w:b/>
          <w:bCs/>
          <w:szCs w:val="24"/>
        </w:rPr>
        <w:t>(ROE)</w:t>
      </w:r>
      <w:r w:rsidR="00E074AC" w:rsidRPr="00655D8B">
        <w:rPr>
          <w:rFonts w:ascii="Arial" w:hAnsi="Arial" w:cs="Arial"/>
          <w:szCs w:val="24"/>
        </w:rPr>
        <w:t>:</w:t>
      </w:r>
    </w:p>
    <w:p w14:paraId="572F25F0" w14:textId="5FB17CB2" w:rsidR="008D6507" w:rsidRPr="00655D8B" w:rsidRDefault="00E2240A" w:rsidP="00E2240A">
      <w:pPr>
        <w:ind w:left="720" w:hanging="720"/>
        <w:jc w:val="both"/>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A.  </w:t>
      </w:r>
      <w:r w:rsidR="00E074AC" w:rsidRPr="00655D8B">
        <w:rPr>
          <w:rFonts w:ascii="Arial" w:hAnsi="Arial" w:cs="Arial"/>
          <w:szCs w:val="24"/>
          <w:u w:val="single"/>
        </w:rPr>
        <w:t>Scheduled Payments Contract Component</w:t>
      </w:r>
      <w:r w:rsidR="00E074AC" w:rsidRPr="00655D8B">
        <w:rPr>
          <w:rFonts w:ascii="Arial" w:hAnsi="Arial" w:cs="Arial"/>
          <w:szCs w:val="24"/>
        </w:rPr>
        <w:t>:  To be submitted two times during the contract year: Interim (15 days from the end of the6th month,</w:t>
      </w:r>
      <w:r w:rsidR="00E074AC" w:rsidRPr="00655D8B">
        <w:rPr>
          <w:rFonts w:ascii="Arial" w:hAnsi="Arial" w:cs="Arial"/>
          <w:color w:val="FF0000"/>
          <w:szCs w:val="24"/>
        </w:rPr>
        <w:t xml:space="preserve"> </w:t>
      </w:r>
      <w:r w:rsidR="00E074AC" w:rsidRPr="00655D8B">
        <w:rPr>
          <w:rFonts w:ascii="Arial" w:hAnsi="Arial" w:cs="Arial"/>
          <w:szCs w:val="24"/>
        </w:rPr>
        <w:t>and Final (120 days after the end of the fiscal year); or in accordance with any separate DCF directive to file additional ROEs for specific contracted programs</w:t>
      </w:r>
      <w:r w:rsidR="00E074AC" w:rsidRPr="00655D8B">
        <w:rPr>
          <w:rFonts w:ascii="Arial" w:hAnsi="Arial" w:cs="Arial"/>
          <w:b/>
          <w:bCs/>
          <w:szCs w:val="24"/>
        </w:rPr>
        <w:t>. Quarterly ROEs must be submitted for contracted program budgets funded with federal grants.</w:t>
      </w:r>
      <w:r w:rsidR="00E074AC" w:rsidRPr="00655D8B">
        <w:rPr>
          <w:rFonts w:ascii="Arial" w:hAnsi="Arial" w:cs="Arial"/>
          <w:szCs w:val="24"/>
        </w:rPr>
        <w:t xml:space="preserve">  The format for the ROE must match that of the Annex B budget form. </w:t>
      </w:r>
      <w:r w:rsidR="00E074AC" w:rsidRPr="00655D8B">
        <w:rPr>
          <w:rFonts w:ascii="Arial" w:hAnsi="Arial" w:cs="Arial"/>
          <w:b/>
          <w:bCs/>
          <w:szCs w:val="24"/>
        </w:rPr>
        <w:t xml:space="preserve"> Note: </w:t>
      </w:r>
      <w:r w:rsidR="00E074AC" w:rsidRPr="00655D8B">
        <w:rPr>
          <w:rFonts w:ascii="Arial" w:hAnsi="Arial" w:cs="Arial"/>
          <w:szCs w:val="24"/>
        </w:rPr>
        <w:t xml:space="preserve"> Must be prepared in accordance with the governing cost principles set forth in the DCF Contract Reimbursement </w:t>
      </w:r>
      <w:r w:rsidR="008D6507" w:rsidRPr="00655D8B">
        <w:rPr>
          <w:rFonts w:ascii="Arial" w:hAnsi="Arial" w:cs="Arial"/>
          <w:szCs w:val="24"/>
        </w:rPr>
        <w:t>Manual (CRM Section 6)</w:t>
      </w:r>
    </w:p>
    <w:p w14:paraId="7F33E0C7" w14:textId="4A4BDB4D" w:rsidR="00E074AC" w:rsidRPr="00655D8B" w:rsidRDefault="00E074AC" w:rsidP="00E2240A">
      <w:pPr>
        <w:ind w:left="720"/>
        <w:jc w:val="both"/>
        <w:rPr>
          <w:rFonts w:ascii="Arial" w:hAnsi="Arial" w:cs="Arial"/>
          <w:szCs w:val="24"/>
        </w:rPr>
      </w:pPr>
      <w:r w:rsidRPr="00655D8B">
        <w:rPr>
          <w:rFonts w:ascii="Arial" w:hAnsi="Arial" w:cs="Arial"/>
          <w:szCs w:val="24"/>
        </w:rPr>
        <w:br/>
        <w:t xml:space="preserve">B.  </w:t>
      </w:r>
      <w:r w:rsidRPr="00655D8B">
        <w:rPr>
          <w:rFonts w:ascii="Arial" w:hAnsi="Arial" w:cs="Arial"/>
          <w:szCs w:val="24"/>
          <w:u w:val="single"/>
        </w:rPr>
        <w:t>Fee for Service Contract Component</w:t>
      </w:r>
      <w:r w:rsidRPr="00655D8B">
        <w:rPr>
          <w:rFonts w:ascii="Arial" w:hAnsi="Arial" w:cs="Arial"/>
          <w:szCs w:val="24"/>
        </w:rPr>
        <w:t xml:space="preserve">:  Not Required </w:t>
      </w:r>
    </w:p>
    <w:p w14:paraId="221476F4" w14:textId="01F45E03" w:rsidR="00E074AC" w:rsidRPr="00655D8B" w:rsidRDefault="00E074AC" w:rsidP="00E2240A">
      <w:pPr>
        <w:ind w:left="720"/>
        <w:rPr>
          <w:rFonts w:ascii="Arial" w:hAnsi="Arial" w:cs="Arial"/>
          <w:color w:val="0000FF"/>
          <w:szCs w:val="24"/>
          <w:u w:val="single"/>
        </w:rPr>
      </w:pPr>
      <w:r w:rsidRPr="00655D8B">
        <w:rPr>
          <w:rFonts w:ascii="Arial" w:hAnsi="Arial" w:cs="Arial"/>
          <w:szCs w:val="24"/>
        </w:rPr>
        <w:t>Website:</w:t>
      </w:r>
      <w:r w:rsidRPr="00655D8B">
        <w:rPr>
          <w:rFonts w:ascii="Arial" w:hAnsi="Arial" w:cs="Arial"/>
          <w:noProof/>
          <w:color w:val="0000FF"/>
          <w:szCs w:val="24"/>
        </w:rPr>
        <w:drawing>
          <wp:anchor distT="0" distB="0" distL="114300" distR="114300" simplePos="0" relativeHeight="251906560" behindDoc="0" locked="0" layoutInCell="1" allowOverlap="1" wp14:anchorId="3F42BE78" wp14:editId="7E91DA28">
            <wp:simplePos x="0" y="0"/>
            <wp:positionH relativeFrom="column">
              <wp:posOffset>409575</wp:posOffset>
            </wp:positionH>
            <wp:positionV relativeFrom="paragraph">
              <wp:posOffset>0</wp:posOffset>
            </wp:positionV>
            <wp:extent cx="0" cy="28575"/>
            <wp:effectExtent l="0" t="0" r="0" b="0"/>
            <wp:wrapNone/>
            <wp:docPr id="204" name="Pictur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7584" behindDoc="0" locked="0" layoutInCell="1" allowOverlap="1" wp14:anchorId="3C6B2532" wp14:editId="757EC1F5">
            <wp:simplePos x="0" y="0"/>
            <wp:positionH relativeFrom="column">
              <wp:posOffset>409575</wp:posOffset>
            </wp:positionH>
            <wp:positionV relativeFrom="paragraph">
              <wp:posOffset>0</wp:posOffset>
            </wp:positionV>
            <wp:extent cx="0" cy="28575"/>
            <wp:effectExtent l="0" t="0" r="0" b="0"/>
            <wp:wrapNone/>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8608" behindDoc="0" locked="0" layoutInCell="1" allowOverlap="1" wp14:anchorId="1AE3C932" wp14:editId="2FAA39F0">
            <wp:simplePos x="0" y="0"/>
            <wp:positionH relativeFrom="column">
              <wp:posOffset>409575</wp:posOffset>
            </wp:positionH>
            <wp:positionV relativeFrom="paragraph">
              <wp:posOffset>28575</wp:posOffset>
            </wp:positionV>
            <wp:extent cx="0" cy="19050"/>
            <wp:effectExtent l="0" t="0" r="0" b="0"/>
            <wp:wrapNone/>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9632" behindDoc="0" locked="0" layoutInCell="1" allowOverlap="1" wp14:anchorId="307D7D90" wp14:editId="5946BAD4">
            <wp:simplePos x="0" y="0"/>
            <wp:positionH relativeFrom="column">
              <wp:posOffset>409575</wp:posOffset>
            </wp:positionH>
            <wp:positionV relativeFrom="paragraph">
              <wp:posOffset>28575</wp:posOffset>
            </wp:positionV>
            <wp:extent cx="0" cy="19050"/>
            <wp:effectExtent l="0" t="0" r="0" b="0"/>
            <wp:wrapNone/>
            <wp:docPr id="201" name="Pictur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4752" behindDoc="0" locked="0" layoutInCell="1" allowOverlap="1" wp14:anchorId="097A35BB" wp14:editId="306BEAD3">
            <wp:simplePos x="0" y="0"/>
            <wp:positionH relativeFrom="column">
              <wp:posOffset>409575</wp:posOffset>
            </wp:positionH>
            <wp:positionV relativeFrom="paragraph">
              <wp:posOffset>0</wp:posOffset>
            </wp:positionV>
            <wp:extent cx="0" cy="28575"/>
            <wp:effectExtent l="0" t="0" r="0" b="0"/>
            <wp:wrapNone/>
            <wp:docPr id="200" name="Pictur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5776" behindDoc="0" locked="0" layoutInCell="1" allowOverlap="1" wp14:anchorId="371C7AB8" wp14:editId="5A9CA50E">
            <wp:simplePos x="0" y="0"/>
            <wp:positionH relativeFrom="column">
              <wp:posOffset>409575</wp:posOffset>
            </wp:positionH>
            <wp:positionV relativeFrom="paragraph">
              <wp:posOffset>0</wp:posOffset>
            </wp:positionV>
            <wp:extent cx="0" cy="28575"/>
            <wp:effectExtent l="0" t="0" r="0" b="0"/>
            <wp:wrapNone/>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6800" behindDoc="0" locked="0" layoutInCell="1" allowOverlap="1" wp14:anchorId="4674FD7A" wp14:editId="112D00AC">
            <wp:simplePos x="0" y="0"/>
            <wp:positionH relativeFrom="column">
              <wp:posOffset>409575</wp:posOffset>
            </wp:positionH>
            <wp:positionV relativeFrom="paragraph">
              <wp:posOffset>28575</wp:posOffset>
            </wp:positionV>
            <wp:extent cx="0" cy="38100"/>
            <wp:effectExtent l="0" t="0" r="0" b="0"/>
            <wp:wrapNone/>
            <wp:docPr id="198" name="Pictur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7824" behindDoc="0" locked="0" layoutInCell="1" allowOverlap="1" wp14:anchorId="067F87AD" wp14:editId="6584AC5F">
            <wp:simplePos x="0" y="0"/>
            <wp:positionH relativeFrom="column">
              <wp:posOffset>409575</wp:posOffset>
            </wp:positionH>
            <wp:positionV relativeFrom="paragraph">
              <wp:posOffset>28575</wp:posOffset>
            </wp:positionV>
            <wp:extent cx="0" cy="38100"/>
            <wp:effectExtent l="0" t="0" r="0" b="0"/>
            <wp:wrapNone/>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2944" behindDoc="0" locked="0" layoutInCell="1" allowOverlap="1" wp14:anchorId="2DD59F04" wp14:editId="77422282">
            <wp:simplePos x="0" y="0"/>
            <wp:positionH relativeFrom="column">
              <wp:posOffset>409575</wp:posOffset>
            </wp:positionH>
            <wp:positionV relativeFrom="paragraph">
              <wp:posOffset>0</wp:posOffset>
            </wp:positionV>
            <wp:extent cx="0" cy="28575"/>
            <wp:effectExtent l="0" t="0" r="0" b="0"/>
            <wp:wrapNone/>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3968" behindDoc="0" locked="0" layoutInCell="1" allowOverlap="1" wp14:anchorId="3F32CF0F" wp14:editId="1B3E59C7">
            <wp:simplePos x="0" y="0"/>
            <wp:positionH relativeFrom="column">
              <wp:posOffset>409575</wp:posOffset>
            </wp:positionH>
            <wp:positionV relativeFrom="paragraph">
              <wp:posOffset>0</wp:posOffset>
            </wp:positionV>
            <wp:extent cx="0" cy="28575"/>
            <wp:effectExtent l="0" t="0" r="0" b="0"/>
            <wp:wrapNone/>
            <wp:docPr id="19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4992" behindDoc="0" locked="0" layoutInCell="1" allowOverlap="1" wp14:anchorId="4206ED47" wp14:editId="1EC9894C">
            <wp:simplePos x="0" y="0"/>
            <wp:positionH relativeFrom="column">
              <wp:posOffset>409575</wp:posOffset>
            </wp:positionH>
            <wp:positionV relativeFrom="paragraph">
              <wp:posOffset>28575</wp:posOffset>
            </wp:positionV>
            <wp:extent cx="0" cy="19050"/>
            <wp:effectExtent l="0" t="0" r="0" b="0"/>
            <wp:wrapNone/>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6016" behindDoc="0" locked="0" layoutInCell="1" allowOverlap="1" wp14:anchorId="34A4ED8B" wp14:editId="3639CB88">
            <wp:simplePos x="0" y="0"/>
            <wp:positionH relativeFrom="column">
              <wp:posOffset>409575</wp:posOffset>
            </wp:positionH>
            <wp:positionV relativeFrom="paragraph">
              <wp:posOffset>28575</wp:posOffset>
            </wp:positionV>
            <wp:extent cx="0" cy="19050"/>
            <wp:effectExtent l="0" t="0" r="0" b="0"/>
            <wp:wrapNone/>
            <wp:docPr id="193"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1136" behindDoc="0" locked="0" layoutInCell="1" allowOverlap="1" wp14:anchorId="6241F8AC" wp14:editId="17EDB747">
            <wp:simplePos x="0" y="0"/>
            <wp:positionH relativeFrom="column">
              <wp:posOffset>409575</wp:posOffset>
            </wp:positionH>
            <wp:positionV relativeFrom="paragraph">
              <wp:posOffset>0</wp:posOffset>
            </wp:positionV>
            <wp:extent cx="0" cy="28575"/>
            <wp:effectExtent l="0" t="0" r="0" b="0"/>
            <wp:wrapNone/>
            <wp:docPr id="192"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2160" behindDoc="0" locked="0" layoutInCell="1" allowOverlap="1" wp14:anchorId="159CDBA3" wp14:editId="3DA2C293">
            <wp:simplePos x="0" y="0"/>
            <wp:positionH relativeFrom="column">
              <wp:posOffset>409575</wp:posOffset>
            </wp:positionH>
            <wp:positionV relativeFrom="paragraph">
              <wp:posOffset>0</wp:posOffset>
            </wp:positionV>
            <wp:extent cx="0" cy="28575"/>
            <wp:effectExtent l="0" t="0" r="0" b="0"/>
            <wp:wrapNone/>
            <wp:docPr id="191"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3184" behindDoc="0" locked="0" layoutInCell="1" allowOverlap="1" wp14:anchorId="280F4A62" wp14:editId="6DA5684B">
            <wp:simplePos x="0" y="0"/>
            <wp:positionH relativeFrom="column">
              <wp:posOffset>409575</wp:posOffset>
            </wp:positionH>
            <wp:positionV relativeFrom="paragraph">
              <wp:posOffset>28575</wp:posOffset>
            </wp:positionV>
            <wp:extent cx="0" cy="38100"/>
            <wp:effectExtent l="0" t="0" r="0" b="0"/>
            <wp:wrapNone/>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4208" behindDoc="0" locked="0" layoutInCell="1" allowOverlap="1" wp14:anchorId="7D9EE527" wp14:editId="53C9F630">
            <wp:simplePos x="0" y="0"/>
            <wp:positionH relativeFrom="column">
              <wp:posOffset>409575</wp:posOffset>
            </wp:positionH>
            <wp:positionV relativeFrom="paragraph">
              <wp:posOffset>28575</wp:posOffset>
            </wp:positionV>
            <wp:extent cx="0" cy="38100"/>
            <wp:effectExtent l="0" t="0" r="0" b="0"/>
            <wp:wrapNone/>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2704" behindDoc="0" locked="0" layoutInCell="1" allowOverlap="1" wp14:anchorId="05F6745F" wp14:editId="5ADB0753">
            <wp:simplePos x="0" y="0"/>
            <wp:positionH relativeFrom="column">
              <wp:posOffset>409575</wp:posOffset>
            </wp:positionH>
            <wp:positionV relativeFrom="paragraph">
              <wp:posOffset>142875</wp:posOffset>
            </wp:positionV>
            <wp:extent cx="0" cy="95250"/>
            <wp:effectExtent l="0" t="0" r="0" b="0"/>
            <wp:wrapNone/>
            <wp:docPr id="188"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3728" behindDoc="0" locked="0" layoutInCell="1" allowOverlap="1" wp14:anchorId="1FB4D871" wp14:editId="77E01FFE">
            <wp:simplePos x="0" y="0"/>
            <wp:positionH relativeFrom="column">
              <wp:posOffset>409575</wp:posOffset>
            </wp:positionH>
            <wp:positionV relativeFrom="paragraph">
              <wp:posOffset>142875</wp:posOffset>
            </wp:positionV>
            <wp:extent cx="0" cy="95250"/>
            <wp:effectExtent l="0" t="0" r="0" b="0"/>
            <wp:wrapNone/>
            <wp:docPr id="187"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0896" behindDoc="0" locked="0" layoutInCell="1" allowOverlap="1" wp14:anchorId="6C385546" wp14:editId="482C3DF7">
            <wp:simplePos x="0" y="0"/>
            <wp:positionH relativeFrom="column">
              <wp:posOffset>409575</wp:posOffset>
            </wp:positionH>
            <wp:positionV relativeFrom="paragraph">
              <wp:posOffset>142875</wp:posOffset>
            </wp:positionV>
            <wp:extent cx="0" cy="95250"/>
            <wp:effectExtent l="0" t="0" r="0" b="0"/>
            <wp:wrapNone/>
            <wp:docPr id="186"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1920" behindDoc="0" locked="0" layoutInCell="1" allowOverlap="1" wp14:anchorId="6451F6FC" wp14:editId="377CFB9D">
            <wp:simplePos x="0" y="0"/>
            <wp:positionH relativeFrom="column">
              <wp:posOffset>409575</wp:posOffset>
            </wp:positionH>
            <wp:positionV relativeFrom="paragraph">
              <wp:posOffset>142875</wp:posOffset>
            </wp:positionV>
            <wp:extent cx="0" cy="95250"/>
            <wp:effectExtent l="0" t="0" r="0" b="0"/>
            <wp:wrapNone/>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9088" behindDoc="0" locked="0" layoutInCell="1" allowOverlap="1" wp14:anchorId="50CD763F" wp14:editId="753E4246">
            <wp:simplePos x="0" y="0"/>
            <wp:positionH relativeFrom="column">
              <wp:posOffset>409575</wp:posOffset>
            </wp:positionH>
            <wp:positionV relativeFrom="paragraph">
              <wp:posOffset>142875</wp:posOffset>
            </wp:positionV>
            <wp:extent cx="0" cy="95250"/>
            <wp:effectExtent l="0" t="0" r="0" b="0"/>
            <wp:wrapNone/>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0112" behindDoc="0" locked="0" layoutInCell="1" allowOverlap="1" wp14:anchorId="70816D24" wp14:editId="3044E5B5">
            <wp:simplePos x="0" y="0"/>
            <wp:positionH relativeFrom="column">
              <wp:posOffset>409575</wp:posOffset>
            </wp:positionH>
            <wp:positionV relativeFrom="paragraph">
              <wp:posOffset>142875</wp:posOffset>
            </wp:positionV>
            <wp:extent cx="0" cy="95250"/>
            <wp:effectExtent l="0" t="0" r="0" b="0"/>
            <wp:wrapNone/>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7280" behindDoc="0" locked="0" layoutInCell="1" allowOverlap="1" wp14:anchorId="5E2D0C52" wp14:editId="013E8F24">
            <wp:simplePos x="0" y="0"/>
            <wp:positionH relativeFrom="column">
              <wp:posOffset>409575</wp:posOffset>
            </wp:positionH>
            <wp:positionV relativeFrom="paragraph">
              <wp:posOffset>142875</wp:posOffset>
            </wp:positionV>
            <wp:extent cx="0" cy="95250"/>
            <wp:effectExtent l="0" t="0" r="0" b="0"/>
            <wp:wrapNone/>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8304" behindDoc="0" locked="0" layoutInCell="1" allowOverlap="1" wp14:anchorId="58061A63" wp14:editId="7D2F3EA6">
            <wp:simplePos x="0" y="0"/>
            <wp:positionH relativeFrom="column">
              <wp:posOffset>409575</wp:posOffset>
            </wp:positionH>
            <wp:positionV relativeFrom="paragraph">
              <wp:posOffset>142875</wp:posOffset>
            </wp:positionV>
            <wp:extent cx="0" cy="95250"/>
            <wp:effectExtent l="0" t="0" r="0" b="0"/>
            <wp:wrapNone/>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0656" behindDoc="0" locked="0" layoutInCell="1" allowOverlap="1" wp14:anchorId="1883672F" wp14:editId="041A39BD">
            <wp:simplePos x="0" y="0"/>
            <wp:positionH relativeFrom="column">
              <wp:posOffset>409575</wp:posOffset>
            </wp:positionH>
            <wp:positionV relativeFrom="paragraph">
              <wp:posOffset>104775</wp:posOffset>
            </wp:positionV>
            <wp:extent cx="0" cy="19050"/>
            <wp:effectExtent l="0" t="0" r="0" b="0"/>
            <wp:wrapNone/>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1680" behindDoc="0" locked="0" layoutInCell="1" allowOverlap="1" wp14:anchorId="7D25BBF5" wp14:editId="2BA89DF7">
            <wp:simplePos x="0" y="0"/>
            <wp:positionH relativeFrom="column">
              <wp:posOffset>409575</wp:posOffset>
            </wp:positionH>
            <wp:positionV relativeFrom="paragraph">
              <wp:posOffset>104775</wp:posOffset>
            </wp:positionV>
            <wp:extent cx="0" cy="19050"/>
            <wp:effectExtent l="0" t="0" r="0" b="0"/>
            <wp:wrapNone/>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8848" behindDoc="0" locked="0" layoutInCell="1" allowOverlap="1" wp14:anchorId="7EC0DF39" wp14:editId="48408D62">
            <wp:simplePos x="0" y="0"/>
            <wp:positionH relativeFrom="column">
              <wp:posOffset>409575</wp:posOffset>
            </wp:positionH>
            <wp:positionV relativeFrom="paragraph">
              <wp:posOffset>104775</wp:posOffset>
            </wp:positionV>
            <wp:extent cx="0" cy="19050"/>
            <wp:effectExtent l="0" t="0" r="0" b="0"/>
            <wp:wrapNone/>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9872" behindDoc="0" locked="0" layoutInCell="1" allowOverlap="1" wp14:anchorId="6F7CD638" wp14:editId="23331895">
            <wp:simplePos x="0" y="0"/>
            <wp:positionH relativeFrom="column">
              <wp:posOffset>409575</wp:posOffset>
            </wp:positionH>
            <wp:positionV relativeFrom="paragraph">
              <wp:posOffset>104775</wp:posOffset>
            </wp:positionV>
            <wp:extent cx="0" cy="19050"/>
            <wp:effectExtent l="0" t="0" r="0" b="0"/>
            <wp:wrapNone/>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7040" behindDoc="0" locked="0" layoutInCell="1" allowOverlap="1" wp14:anchorId="7A42D7E1" wp14:editId="7160C514">
            <wp:simplePos x="0" y="0"/>
            <wp:positionH relativeFrom="column">
              <wp:posOffset>409575</wp:posOffset>
            </wp:positionH>
            <wp:positionV relativeFrom="paragraph">
              <wp:posOffset>104775</wp:posOffset>
            </wp:positionV>
            <wp:extent cx="0" cy="19050"/>
            <wp:effectExtent l="0" t="0" r="0" b="0"/>
            <wp:wrapNone/>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8064" behindDoc="0" locked="0" layoutInCell="1" allowOverlap="1" wp14:anchorId="2875714D" wp14:editId="3C885324">
            <wp:simplePos x="0" y="0"/>
            <wp:positionH relativeFrom="column">
              <wp:posOffset>409575</wp:posOffset>
            </wp:positionH>
            <wp:positionV relativeFrom="paragraph">
              <wp:posOffset>104775</wp:posOffset>
            </wp:positionV>
            <wp:extent cx="0" cy="19050"/>
            <wp:effectExtent l="0" t="0" r="0" b="0"/>
            <wp:wrapNone/>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5232" behindDoc="0" locked="0" layoutInCell="1" allowOverlap="1" wp14:anchorId="54EA6072" wp14:editId="3E82E37C">
            <wp:simplePos x="0" y="0"/>
            <wp:positionH relativeFrom="column">
              <wp:posOffset>409575</wp:posOffset>
            </wp:positionH>
            <wp:positionV relativeFrom="paragraph">
              <wp:posOffset>104775</wp:posOffset>
            </wp:positionV>
            <wp:extent cx="0" cy="19050"/>
            <wp:effectExtent l="0" t="0" r="0" b="0"/>
            <wp:wrapNone/>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6256" behindDoc="0" locked="0" layoutInCell="1" allowOverlap="1" wp14:anchorId="3E5DDF5E" wp14:editId="324EF264">
            <wp:simplePos x="0" y="0"/>
            <wp:positionH relativeFrom="column">
              <wp:posOffset>409575</wp:posOffset>
            </wp:positionH>
            <wp:positionV relativeFrom="paragraph">
              <wp:posOffset>104775</wp:posOffset>
            </wp:positionV>
            <wp:extent cx="0" cy="19050"/>
            <wp:effectExtent l="0" t="0" r="0" b="0"/>
            <wp:wrapNone/>
            <wp:docPr id="173"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 </w:t>
      </w:r>
      <w:hyperlink r:id="rId66" w:history="1">
        <w:r w:rsidRPr="00655D8B">
          <w:rPr>
            <w:rFonts w:ascii="Arial" w:hAnsi="Arial" w:cs="Arial"/>
            <w:color w:val="0000FF"/>
            <w:szCs w:val="24"/>
            <w:u w:val="single"/>
          </w:rPr>
          <w:t xml:space="preserve">https://nj.gov/dcf/providers/contracting/forms/     </w:t>
        </w:r>
      </w:hyperlink>
    </w:p>
    <w:p w14:paraId="16C75748" w14:textId="77777777" w:rsidR="00E074AC" w:rsidRPr="00655D8B" w:rsidRDefault="00E074AC" w:rsidP="00E074AC">
      <w:pPr>
        <w:ind w:left="180"/>
        <w:rPr>
          <w:rFonts w:ascii="Arial" w:hAnsi="Arial" w:cs="Arial"/>
          <w:szCs w:val="24"/>
        </w:rPr>
      </w:pPr>
    </w:p>
    <w:p w14:paraId="20AD4670" w14:textId="7222EA34" w:rsidR="00D56C98" w:rsidRPr="00655D8B" w:rsidRDefault="00763334" w:rsidP="00E2240A">
      <w:pPr>
        <w:ind w:left="720" w:hanging="810"/>
        <w:jc w:val="both"/>
        <w:rPr>
          <w:rFonts w:ascii="Arial" w:hAnsi="Arial" w:cs="Arial"/>
          <w:szCs w:val="24"/>
        </w:rPr>
      </w:pPr>
      <w:r w:rsidRPr="00655D8B">
        <w:rPr>
          <w:rFonts w:ascii="Arial" w:hAnsi="Arial" w:cs="Arial"/>
          <w:szCs w:val="24"/>
        </w:rPr>
        <w:t>5</w:t>
      </w:r>
      <w:r w:rsidR="00E074AC" w:rsidRPr="00655D8B">
        <w:rPr>
          <w:rFonts w:ascii="Arial" w:hAnsi="Arial" w:cs="Arial"/>
          <w:szCs w:val="24"/>
        </w:rPr>
        <w:t>)</w:t>
      </w:r>
      <w:r w:rsidR="00D56C98" w:rsidRPr="00655D8B">
        <w:rPr>
          <w:rFonts w:ascii="Arial" w:hAnsi="Arial" w:cs="Arial"/>
          <w:szCs w:val="24"/>
        </w:rPr>
        <w:tab/>
      </w:r>
      <w:r w:rsidR="00D56C98" w:rsidRPr="00655D8B">
        <w:rPr>
          <w:rFonts w:ascii="Arial" w:hAnsi="Arial" w:cs="Arial"/>
          <w:b/>
          <w:bCs/>
          <w:szCs w:val="24"/>
        </w:rPr>
        <w:t>Level of Service (LOS) Reports</w:t>
      </w:r>
    </w:p>
    <w:p w14:paraId="06243288" w14:textId="5F16EF87" w:rsidR="00E074AC" w:rsidRPr="00655D8B" w:rsidRDefault="00E2240A" w:rsidP="00E2240A">
      <w:pPr>
        <w:ind w:left="720" w:hanging="810"/>
        <w:jc w:val="both"/>
        <w:rPr>
          <w:rFonts w:ascii="Arial" w:hAnsi="Arial" w:cs="Arial"/>
          <w:szCs w:val="24"/>
        </w:rPr>
      </w:pPr>
      <w:r w:rsidRPr="00655D8B">
        <w:rPr>
          <w:rFonts w:ascii="Arial" w:hAnsi="Arial" w:cs="Arial"/>
          <w:szCs w:val="24"/>
        </w:rPr>
        <w:t xml:space="preserve">            </w:t>
      </w:r>
      <w:r w:rsidR="00A71CA8" w:rsidRPr="00655D8B">
        <w:rPr>
          <w:rFonts w:ascii="Arial" w:hAnsi="Arial" w:cs="Arial"/>
          <w:szCs w:val="24"/>
        </w:rPr>
        <w:t>Enter</w:t>
      </w:r>
      <w:r w:rsidR="00E074AC" w:rsidRPr="00655D8B">
        <w:rPr>
          <w:rFonts w:ascii="Arial" w:hAnsi="Arial" w:cs="Arial"/>
          <w:szCs w:val="24"/>
        </w:rPr>
        <w:t xml:space="preserve"> the cited DCF Standard Template Form for each month the number of youth, adults</w:t>
      </w:r>
      <w:r w:rsidRPr="00655D8B">
        <w:rPr>
          <w:rFonts w:ascii="Arial" w:hAnsi="Arial" w:cs="Arial"/>
          <w:szCs w:val="24"/>
        </w:rPr>
        <w:t xml:space="preserve"> </w:t>
      </w:r>
      <w:r w:rsidR="00E074AC" w:rsidRPr="00655D8B">
        <w:rPr>
          <w:rFonts w:ascii="Arial" w:hAnsi="Arial" w:cs="Arial"/>
          <w:szCs w:val="24"/>
        </w:rPr>
        <w:t>and families served and ages of those receiving services, and the hours/days, county locations, etc. of those services, or record this data into another form, survey, or database that DCF agrees can serve to track LOS for the contracted program.</w:t>
      </w:r>
    </w:p>
    <w:p w14:paraId="2B83A663" w14:textId="5E3D4FB7" w:rsidR="00C314E0" w:rsidRPr="00655D8B" w:rsidRDefault="004C0D7C" w:rsidP="00E2240A">
      <w:pPr>
        <w:ind w:left="720" w:hanging="810"/>
        <w:jc w:val="both"/>
        <w:rPr>
          <w:rStyle w:val="Hyperlink"/>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Website: </w:t>
      </w:r>
      <w:hyperlink r:id="rId67" w:history="1">
        <w:r w:rsidR="00E074AC" w:rsidRPr="00655D8B">
          <w:rPr>
            <w:rStyle w:val="Hyperlink"/>
            <w:rFonts w:ascii="Arial" w:hAnsi="Arial" w:cs="Arial"/>
            <w:szCs w:val="24"/>
          </w:rPr>
          <w:t>https://www.nj.gov/dcf/providers/contracting/forms/</w:t>
        </w:r>
      </w:hyperlink>
    </w:p>
    <w:p w14:paraId="5572F2F3" w14:textId="2E1F4723" w:rsidR="00C314E0" w:rsidRPr="00655D8B" w:rsidRDefault="00C314E0" w:rsidP="00E2240A">
      <w:pPr>
        <w:ind w:left="720" w:hanging="810"/>
        <w:jc w:val="both"/>
        <w:rPr>
          <w:rStyle w:val="Hyperlink"/>
          <w:rFonts w:ascii="Arial" w:hAnsi="Arial" w:cs="Arial"/>
          <w:szCs w:val="24"/>
        </w:rPr>
      </w:pPr>
    </w:p>
    <w:p w14:paraId="088BF298" w14:textId="00C3AA13" w:rsidR="00E074AC" w:rsidRPr="00655D8B" w:rsidRDefault="00763334" w:rsidP="004C0D7C">
      <w:pPr>
        <w:ind w:left="720" w:hanging="810"/>
        <w:jc w:val="both"/>
        <w:rPr>
          <w:rFonts w:ascii="Arial" w:hAnsi="Arial" w:cs="Arial"/>
          <w:color w:val="0000FF"/>
          <w:szCs w:val="24"/>
          <w:u w:val="single"/>
        </w:rPr>
      </w:pPr>
      <w:r w:rsidRPr="00655D8B">
        <w:rPr>
          <w:rFonts w:ascii="Arial" w:hAnsi="Arial" w:cs="Arial"/>
          <w:szCs w:val="24"/>
        </w:rPr>
        <w:t>6</w:t>
      </w:r>
      <w:r w:rsidR="00E074AC" w:rsidRPr="00655D8B">
        <w:rPr>
          <w:rFonts w:ascii="Arial" w:hAnsi="Arial" w:cs="Arial"/>
          <w:szCs w:val="24"/>
        </w:rPr>
        <w:t xml:space="preserve">) </w:t>
      </w:r>
      <w:r w:rsidR="004C0D7C" w:rsidRPr="00655D8B">
        <w:rPr>
          <w:rFonts w:ascii="Arial" w:hAnsi="Arial" w:cs="Arial"/>
          <w:szCs w:val="24"/>
        </w:rPr>
        <w:t xml:space="preserve">        </w:t>
      </w:r>
      <w:r w:rsidR="00E074AC" w:rsidRPr="00655D8B">
        <w:rPr>
          <w:rFonts w:ascii="Arial" w:hAnsi="Arial" w:cs="Arial"/>
          <w:b/>
          <w:bCs/>
          <w:szCs w:val="24"/>
        </w:rPr>
        <w:t xml:space="preserve">Significant Events Reporting:  </w:t>
      </w:r>
    </w:p>
    <w:p w14:paraId="40084B3F" w14:textId="04BCC782" w:rsidR="007A6703" w:rsidRPr="00655D8B" w:rsidRDefault="00E074AC" w:rsidP="004C0D7C">
      <w:pPr>
        <w:tabs>
          <w:tab w:val="left" w:pos="900"/>
        </w:tabs>
        <w:ind w:left="720"/>
        <w:jc w:val="both"/>
        <w:rPr>
          <w:rFonts w:ascii="Arial" w:hAnsi="Arial" w:cs="Arial"/>
          <w:szCs w:val="24"/>
        </w:rPr>
      </w:pPr>
      <w:r w:rsidRPr="00655D8B">
        <w:rPr>
          <w:rFonts w:ascii="Arial" w:hAnsi="Arial" w:cs="Arial"/>
          <w:szCs w:val="24"/>
        </w:rPr>
        <w:t xml:space="preserve">Timely reports as events occur to include, but not be limited to, changes to: </w:t>
      </w:r>
      <w:r w:rsidR="00C314E0" w:rsidRPr="00655D8B">
        <w:rPr>
          <w:rFonts w:ascii="Arial" w:hAnsi="Arial" w:cs="Arial"/>
          <w:szCs w:val="24"/>
        </w:rPr>
        <w:t xml:space="preserve"> </w:t>
      </w:r>
      <w:r w:rsidRPr="00655D8B">
        <w:rPr>
          <w:rFonts w:ascii="Arial" w:hAnsi="Arial" w:cs="Arial"/>
          <w:szCs w:val="24"/>
        </w:rPr>
        <w:t>(1) Organizational Structure or Name [DCF.P1.09-2007]; (2) Executive and/or Program Leadership; (3) Names, titles, terms and addresses, of the Board of Directors; (4) Clinical Staff; (5) Subcontract/consultant agreements and the development or execution of new ones; (6) a FEIN; (7) Corporate Address; (8) Program Closures; (9) Program Site locations;</w:t>
      </w:r>
      <w:r w:rsidR="00C314E0" w:rsidRPr="00655D8B">
        <w:rPr>
          <w:rFonts w:ascii="Arial" w:hAnsi="Arial" w:cs="Arial"/>
          <w:szCs w:val="24"/>
        </w:rPr>
        <w:t xml:space="preserve"> (10) Site Accreditations (TJC,COA,CARF); (11) the contents of the submitted Standard Board Resolution Form</w:t>
      </w:r>
      <w:r w:rsidR="007A6703" w:rsidRPr="00655D8B">
        <w:rPr>
          <w:rFonts w:ascii="Arial" w:hAnsi="Arial" w:cs="Arial"/>
          <w:szCs w:val="24"/>
        </w:rPr>
        <w:t>;</w:t>
      </w:r>
      <w:r w:rsidR="00C314E0" w:rsidRPr="00655D8B">
        <w:rPr>
          <w:rFonts w:ascii="Arial" w:hAnsi="Arial" w:cs="Arial"/>
          <w:szCs w:val="24"/>
        </w:rPr>
        <w:t xml:space="preserve"> (12) Debarment and SAM status; and</w:t>
      </w:r>
      <w:r w:rsidR="007A6703" w:rsidRPr="00655D8B">
        <w:rPr>
          <w:rFonts w:ascii="Arial" w:hAnsi="Arial" w:cs="Arial"/>
          <w:szCs w:val="24"/>
        </w:rPr>
        <w:t xml:space="preserve"> (13) the existence and status of Corrective Action Plans, Audits or Reviews by DCF (inclusive of DCF Licensing, Divisions and Offices) or other State entities.</w:t>
      </w:r>
    </w:p>
    <w:p w14:paraId="16F9B592" w14:textId="193B8B3A" w:rsidR="007A6703" w:rsidRPr="00655D8B" w:rsidRDefault="007A6703" w:rsidP="004C0D7C">
      <w:pPr>
        <w:ind w:left="720"/>
        <w:jc w:val="both"/>
        <w:rPr>
          <w:rFonts w:ascii="Arial" w:hAnsi="Arial" w:cs="Arial"/>
          <w:szCs w:val="24"/>
        </w:rPr>
      </w:pPr>
    </w:p>
    <w:p w14:paraId="3B6A08E6" w14:textId="77777777" w:rsidR="004C0D7C" w:rsidRPr="00655D8B" w:rsidRDefault="00E074AC" w:rsidP="001D32A4">
      <w:pPr>
        <w:ind w:left="720"/>
        <w:jc w:val="both"/>
        <w:rPr>
          <w:rFonts w:ascii="Arial" w:hAnsi="Arial" w:cs="Arial"/>
          <w:szCs w:val="24"/>
        </w:rPr>
      </w:pPr>
      <w:r w:rsidRPr="00655D8B">
        <w:rPr>
          <w:rFonts w:ascii="Arial" w:hAnsi="Arial" w:cs="Arial"/>
          <w:szCs w:val="24"/>
          <w:u w:val="single"/>
        </w:rPr>
        <w:t>Note</w:t>
      </w:r>
      <w:r w:rsidRPr="00655D8B">
        <w:rPr>
          <w:rFonts w:ascii="Arial" w:hAnsi="Arial" w:cs="Arial"/>
          <w:szCs w:val="24"/>
        </w:rPr>
        <w:t xml:space="preserve">: </w:t>
      </w:r>
      <w:r w:rsidR="009651E4" w:rsidRPr="00655D8B">
        <w:rPr>
          <w:rFonts w:ascii="Arial" w:hAnsi="Arial" w:cs="Arial"/>
          <w:szCs w:val="24"/>
        </w:rPr>
        <w:t>Contractors</w:t>
      </w:r>
      <w:r w:rsidRPr="00655D8B">
        <w:rPr>
          <w:rFonts w:ascii="Arial" w:hAnsi="Arial" w:cs="Arial"/>
          <w:szCs w:val="24"/>
        </w:rPr>
        <w:t xml:space="preserve"> are under a continuing obligation, through the completion of any contract with the State of NJ, to renew expired forms filed with the NJ Department of </w:t>
      </w:r>
      <w:r w:rsidR="00D61619" w:rsidRPr="00655D8B">
        <w:rPr>
          <w:rFonts w:ascii="Arial" w:hAnsi="Arial" w:cs="Arial"/>
          <w:szCs w:val="24"/>
        </w:rPr>
        <w:t xml:space="preserve">the </w:t>
      </w:r>
      <w:r w:rsidRPr="00655D8B">
        <w:rPr>
          <w:rFonts w:ascii="Arial" w:hAnsi="Arial" w:cs="Arial"/>
          <w:szCs w:val="24"/>
        </w:rPr>
        <w:t>Treasury and to notify Treasury in writing of any changes to the information initially entered on these forms regarding: Investment Activities in Iran as per P.L. 2012, C.25; Investment Activities in Russia or Belarus as per P.L. P.L.2022, c.3; Disclosures of Investigations of the Vendor; Ownership Disclosure if for profit; Service Location Source Disclosure as per P. L. 2005, C.92; Political Contribution Disclosure as per P.L. 2005, C.271; Report of Charitable Organizations, and the Two-Year Chapter 51 Vendor Certification and Disclosur</w:t>
      </w:r>
      <w:r w:rsidR="00AD0EED" w:rsidRPr="00655D8B">
        <w:rPr>
          <w:rFonts w:ascii="Arial" w:hAnsi="Arial" w:cs="Arial"/>
          <w:szCs w:val="24"/>
        </w:rPr>
        <w:t>e</w:t>
      </w:r>
      <w:r w:rsidRPr="00655D8B">
        <w:rPr>
          <w:rFonts w:ascii="Arial" w:hAnsi="Arial" w:cs="Arial"/>
          <w:szCs w:val="24"/>
        </w:rPr>
        <w:t xml:space="preserve">.  </w:t>
      </w:r>
    </w:p>
    <w:p w14:paraId="1A9F098F" w14:textId="77777777" w:rsidR="004C0D7C" w:rsidRPr="00655D8B" w:rsidRDefault="00E074AC" w:rsidP="001D32A4">
      <w:pPr>
        <w:ind w:firstLine="720"/>
        <w:jc w:val="both"/>
        <w:rPr>
          <w:rFonts w:ascii="Arial" w:hAnsi="Arial" w:cs="Arial"/>
          <w:szCs w:val="24"/>
        </w:rPr>
      </w:pPr>
      <w:r w:rsidRPr="00655D8B">
        <w:rPr>
          <w:rFonts w:ascii="Arial" w:hAnsi="Arial" w:cs="Arial"/>
          <w:szCs w:val="24"/>
        </w:rPr>
        <w:t>Policy:</w:t>
      </w:r>
      <w:r w:rsidR="004C0D7C" w:rsidRPr="00655D8B">
        <w:rPr>
          <w:rFonts w:ascii="Arial" w:hAnsi="Arial" w:cs="Arial"/>
          <w:szCs w:val="24"/>
        </w:rPr>
        <w:t xml:space="preserve">  </w:t>
      </w:r>
      <w:hyperlink r:id="rId68" w:history="1">
        <w:r w:rsidR="004C0D7C" w:rsidRPr="00655D8B">
          <w:rPr>
            <w:rStyle w:val="Hyperlink"/>
            <w:rFonts w:ascii="Arial" w:hAnsi="Arial" w:cs="Arial"/>
            <w:szCs w:val="24"/>
          </w:rPr>
          <w:t>https://nj.gov/dcf/documents/contract/manuals/CPIM_p1_events.pdf</w:t>
        </w:r>
      </w:hyperlink>
    </w:p>
    <w:p w14:paraId="7135BEDA" w14:textId="7EBE2764" w:rsidR="00E074AC" w:rsidRPr="00655D8B" w:rsidRDefault="00E074AC" w:rsidP="001D32A4">
      <w:pPr>
        <w:ind w:firstLine="720"/>
        <w:jc w:val="both"/>
        <w:rPr>
          <w:rFonts w:ascii="Arial" w:hAnsi="Arial" w:cs="Arial"/>
          <w:szCs w:val="24"/>
        </w:rPr>
      </w:pPr>
      <w:r w:rsidRPr="00655D8B">
        <w:rPr>
          <w:rFonts w:ascii="Arial" w:hAnsi="Arial" w:cs="Arial"/>
          <w:szCs w:val="24"/>
        </w:rPr>
        <w:t>Website:</w:t>
      </w:r>
      <w:r w:rsidR="004C0D7C" w:rsidRPr="00655D8B">
        <w:rPr>
          <w:rFonts w:ascii="Arial" w:hAnsi="Arial" w:cs="Arial"/>
          <w:szCs w:val="24"/>
        </w:rPr>
        <w:t xml:space="preserve"> </w:t>
      </w:r>
      <w:hyperlink r:id="rId69" w:history="1">
        <w:r w:rsidR="004C0D7C" w:rsidRPr="00655D8B">
          <w:rPr>
            <w:rStyle w:val="Hyperlink"/>
            <w:rFonts w:ascii="Arial" w:hAnsi="Arial" w:cs="Arial"/>
            <w:szCs w:val="24"/>
          </w:rPr>
          <w:t>https://www.state.nj.us/treasury/purchase/forms.shtml</w:t>
        </w:r>
      </w:hyperlink>
    </w:p>
    <w:p w14:paraId="2013FE56" w14:textId="60A95DBE" w:rsidR="00E074AC" w:rsidRPr="00655D8B" w:rsidRDefault="00E074AC" w:rsidP="00EC2238">
      <w:pPr>
        <w:rPr>
          <w:rFonts w:ascii="Arial" w:hAnsi="Arial" w:cs="Arial"/>
          <w:color w:val="000000"/>
          <w:szCs w:val="24"/>
        </w:rPr>
      </w:pPr>
      <w:r w:rsidRPr="00655D8B">
        <w:rPr>
          <w:rFonts w:ascii="Arial" w:hAnsi="Arial" w:cs="Arial"/>
          <w:noProof/>
          <w:color w:val="000000"/>
          <w:szCs w:val="24"/>
        </w:rPr>
        <w:drawing>
          <wp:anchor distT="0" distB="0" distL="114300" distR="114300" simplePos="0" relativeHeight="251939328" behindDoc="0" locked="0" layoutInCell="1" allowOverlap="1" wp14:anchorId="71A90AEF" wp14:editId="7D157951">
            <wp:simplePos x="0" y="0"/>
            <wp:positionH relativeFrom="column">
              <wp:posOffset>2571750</wp:posOffset>
            </wp:positionH>
            <wp:positionV relativeFrom="paragraph">
              <wp:posOffset>0</wp:posOffset>
            </wp:positionV>
            <wp:extent cx="0" cy="904875"/>
            <wp:effectExtent l="0" t="0" r="0" b="0"/>
            <wp:wrapNone/>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8416" behindDoc="0" locked="0" layoutInCell="1" allowOverlap="1" wp14:anchorId="3BDC1A6D" wp14:editId="05EEA723">
            <wp:simplePos x="0" y="0"/>
            <wp:positionH relativeFrom="column">
              <wp:posOffset>2581275</wp:posOffset>
            </wp:positionH>
            <wp:positionV relativeFrom="paragraph">
              <wp:posOffset>0</wp:posOffset>
            </wp:positionV>
            <wp:extent cx="0" cy="1000125"/>
            <wp:effectExtent l="0" t="0" r="0" b="0"/>
            <wp:wrapNone/>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pic:cNvPicPr preferRelativeResize="0">
                      <a:picLocks noRot="1" noChangeArrowheads="1" noChangeShapeType="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0352" behindDoc="0" locked="0" layoutInCell="1" allowOverlap="1" wp14:anchorId="2F8E8D88" wp14:editId="0AD86D81">
            <wp:simplePos x="0" y="0"/>
            <wp:positionH relativeFrom="column">
              <wp:posOffset>971550</wp:posOffset>
            </wp:positionH>
            <wp:positionV relativeFrom="paragraph">
              <wp:posOffset>0</wp:posOffset>
            </wp:positionV>
            <wp:extent cx="0" cy="28575"/>
            <wp:effectExtent l="0" t="0" r="0" b="0"/>
            <wp:wrapNone/>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1376" behindDoc="0" locked="0" layoutInCell="1" allowOverlap="1" wp14:anchorId="2BEDB233" wp14:editId="58DA1B2E">
            <wp:simplePos x="0" y="0"/>
            <wp:positionH relativeFrom="column">
              <wp:posOffset>971550</wp:posOffset>
            </wp:positionH>
            <wp:positionV relativeFrom="paragraph">
              <wp:posOffset>0</wp:posOffset>
            </wp:positionV>
            <wp:extent cx="0" cy="28575"/>
            <wp:effectExtent l="0" t="0" r="0" b="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2400" behindDoc="0" locked="0" layoutInCell="1" allowOverlap="1" wp14:anchorId="42518695" wp14:editId="4CA4D7EC">
            <wp:simplePos x="0" y="0"/>
            <wp:positionH relativeFrom="column">
              <wp:posOffset>971550</wp:posOffset>
            </wp:positionH>
            <wp:positionV relativeFrom="paragraph">
              <wp:posOffset>0</wp:posOffset>
            </wp:positionV>
            <wp:extent cx="0" cy="38100"/>
            <wp:effectExtent l="0" t="0" r="0" b="0"/>
            <wp:wrapNone/>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3424" behindDoc="0" locked="0" layoutInCell="1" allowOverlap="1" wp14:anchorId="6AFC51BF" wp14:editId="6CD9047F">
            <wp:simplePos x="0" y="0"/>
            <wp:positionH relativeFrom="column">
              <wp:posOffset>971550</wp:posOffset>
            </wp:positionH>
            <wp:positionV relativeFrom="paragraph">
              <wp:posOffset>0</wp:posOffset>
            </wp:positionV>
            <wp:extent cx="0" cy="28575"/>
            <wp:effectExtent l="0" t="0" r="0" b="0"/>
            <wp:wrapNone/>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4448" behindDoc="0" locked="0" layoutInCell="1" allowOverlap="1" wp14:anchorId="5C8E5C91" wp14:editId="5C821E2F">
            <wp:simplePos x="0" y="0"/>
            <wp:positionH relativeFrom="column">
              <wp:posOffset>971550</wp:posOffset>
            </wp:positionH>
            <wp:positionV relativeFrom="paragraph">
              <wp:posOffset>0</wp:posOffset>
            </wp:positionV>
            <wp:extent cx="0" cy="28575"/>
            <wp:effectExtent l="0" t="0" r="0" b="0"/>
            <wp:wrapNone/>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5472" behindDoc="0" locked="0" layoutInCell="1" allowOverlap="1" wp14:anchorId="06CCE66A" wp14:editId="7DB03537">
            <wp:simplePos x="0" y="0"/>
            <wp:positionH relativeFrom="column">
              <wp:posOffset>971550</wp:posOffset>
            </wp:positionH>
            <wp:positionV relativeFrom="paragraph">
              <wp:posOffset>0</wp:posOffset>
            </wp:positionV>
            <wp:extent cx="0" cy="38100"/>
            <wp:effectExtent l="0" t="0" r="0" b="0"/>
            <wp:wrapNone/>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6496" behindDoc="0" locked="0" layoutInCell="1" allowOverlap="1" wp14:anchorId="6BF66E79" wp14:editId="67F8FC95">
            <wp:simplePos x="0" y="0"/>
            <wp:positionH relativeFrom="column">
              <wp:posOffset>971550</wp:posOffset>
            </wp:positionH>
            <wp:positionV relativeFrom="paragraph">
              <wp:posOffset>0</wp:posOffset>
            </wp:positionV>
            <wp:extent cx="0" cy="38100"/>
            <wp:effectExtent l="0" t="0" r="0" b="0"/>
            <wp:wrapNone/>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7520" behindDoc="0" locked="0" layoutInCell="1" allowOverlap="1" wp14:anchorId="55FEDE3B" wp14:editId="2DA0722C">
            <wp:simplePos x="0" y="0"/>
            <wp:positionH relativeFrom="column">
              <wp:posOffset>971550</wp:posOffset>
            </wp:positionH>
            <wp:positionV relativeFrom="paragraph">
              <wp:posOffset>0</wp:posOffset>
            </wp:positionV>
            <wp:extent cx="0" cy="28575"/>
            <wp:effectExtent l="0" t="0" r="0" b="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8544" behindDoc="0" locked="0" layoutInCell="1" allowOverlap="1" wp14:anchorId="7F48DBAC" wp14:editId="29203F96">
            <wp:simplePos x="0" y="0"/>
            <wp:positionH relativeFrom="column">
              <wp:posOffset>971550</wp:posOffset>
            </wp:positionH>
            <wp:positionV relativeFrom="paragraph">
              <wp:posOffset>0</wp:posOffset>
            </wp:positionV>
            <wp:extent cx="0" cy="28575"/>
            <wp:effectExtent l="0" t="0" r="0" b="0"/>
            <wp:wrapNone/>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9568" behindDoc="0" locked="0" layoutInCell="1" allowOverlap="1" wp14:anchorId="553418C2" wp14:editId="4AA6BE51">
            <wp:simplePos x="0" y="0"/>
            <wp:positionH relativeFrom="column">
              <wp:posOffset>971550</wp:posOffset>
            </wp:positionH>
            <wp:positionV relativeFrom="paragraph">
              <wp:posOffset>0</wp:posOffset>
            </wp:positionV>
            <wp:extent cx="0" cy="704850"/>
            <wp:effectExtent l="0" t="0" r="0" b="0"/>
            <wp:wrapNone/>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0592" behindDoc="0" locked="0" layoutInCell="1" allowOverlap="1" wp14:anchorId="79DFFC38" wp14:editId="20DBE589">
            <wp:simplePos x="0" y="0"/>
            <wp:positionH relativeFrom="column">
              <wp:posOffset>971550</wp:posOffset>
            </wp:positionH>
            <wp:positionV relativeFrom="paragraph">
              <wp:posOffset>0</wp:posOffset>
            </wp:positionV>
            <wp:extent cx="0" cy="704850"/>
            <wp:effectExtent l="0" t="0" r="0" b="0"/>
            <wp:wrapNone/>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1616" behindDoc="0" locked="0" layoutInCell="1" allowOverlap="1" wp14:anchorId="2F016F8B" wp14:editId="6520F8DE">
            <wp:simplePos x="0" y="0"/>
            <wp:positionH relativeFrom="column">
              <wp:posOffset>971550</wp:posOffset>
            </wp:positionH>
            <wp:positionV relativeFrom="paragraph">
              <wp:posOffset>0</wp:posOffset>
            </wp:positionV>
            <wp:extent cx="0" cy="180975"/>
            <wp:effectExtent l="0" t="0" r="0" b="0"/>
            <wp:wrapNone/>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2640" behindDoc="0" locked="0" layoutInCell="1" allowOverlap="1" wp14:anchorId="3CF84087" wp14:editId="1AD059C1">
            <wp:simplePos x="0" y="0"/>
            <wp:positionH relativeFrom="column">
              <wp:posOffset>971550</wp:posOffset>
            </wp:positionH>
            <wp:positionV relativeFrom="paragraph">
              <wp:posOffset>0</wp:posOffset>
            </wp:positionV>
            <wp:extent cx="0" cy="180975"/>
            <wp:effectExtent l="0" t="0" r="0" b="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3664" behindDoc="0" locked="0" layoutInCell="1" allowOverlap="1" wp14:anchorId="46100B5E" wp14:editId="7090EF36">
            <wp:simplePos x="0" y="0"/>
            <wp:positionH relativeFrom="column">
              <wp:posOffset>971550</wp:posOffset>
            </wp:positionH>
            <wp:positionV relativeFrom="paragraph">
              <wp:posOffset>0</wp:posOffset>
            </wp:positionV>
            <wp:extent cx="0" cy="66675"/>
            <wp:effectExtent l="0" t="0" r="0" b="0"/>
            <wp:wrapNone/>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4688" behindDoc="0" locked="0" layoutInCell="1" allowOverlap="1" wp14:anchorId="0335D133" wp14:editId="42A73844">
            <wp:simplePos x="0" y="0"/>
            <wp:positionH relativeFrom="column">
              <wp:posOffset>971550</wp:posOffset>
            </wp:positionH>
            <wp:positionV relativeFrom="paragraph">
              <wp:posOffset>0</wp:posOffset>
            </wp:positionV>
            <wp:extent cx="0" cy="66675"/>
            <wp:effectExtent l="0" t="0" r="0" b="0"/>
            <wp:wrapNone/>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5712" behindDoc="0" locked="0" layoutInCell="1" allowOverlap="1" wp14:anchorId="24265F06" wp14:editId="6F183D3F">
            <wp:simplePos x="0" y="0"/>
            <wp:positionH relativeFrom="column">
              <wp:posOffset>971550</wp:posOffset>
            </wp:positionH>
            <wp:positionV relativeFrom="paragraph">
              <wp:posOffset>0</wp:posOffset>
            </wp:positionV>
            <wp:extent cx="0" cy="28575"/>
            <wp:effectExtent l="0" t="0" r="0" b="0"/>
            <wp:wrapNone/>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6736" behindDoc="0" locked="0" layoutInCell="1" allowOverlap="1" wp14:anchorId="0FF29273" wp14:editId="67E9034B">
            <wp:simplePos x="0" y="0"/>
            <wp:positionH relativeFrom="column">
              <wp:posOffset>971550</wp:posOffset>
            </wp:positionH>
            <wp:positionV relativeFrom="paragraph">
              <wp:posOffset>0</wp:posOffset>
            </wp:positionV>
            <wp:extent cx="0" cy="28575"/>
            <wp:effectExtent l="0" t="0" r="0" b="0"/>
            <wp:wrapNone/>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7760" behindDoc="0" locked="0" layoutInCell="1" allowOverlap="1" wp14:anchorId="713032F4" wp14:editId="611FAB42">
            <wp:simplePos x="0" y="0"/>
            <wp:positionH relativeFrom="column">
              <wp:posOffset>971550</wp:posOffset>
            </wp:positionH>
            <wp:positionV relativeFrom="paragraph">
              <wp:posOffset>0</wp:posOffset>
            </wp:positionV>
            <wp:extent cx="0" cy="38100"/>
            <wp:effectExtent l="0" t="0" r="0" b="0"/>
            <wp:wrapNone/>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8784" behindDoc="0" locked="0" layoutInCell="1" allowOverlap="1" wp14:anchorId="16F9DD1E" wp14:editId="0AA48F15">
            <wp:simplePos x="0" y="0"/>
            <wp:positionH relativeFrom="column">
              <wp:posOffset>971550</wp:posOffset>
            </wp:positionH>
            <wp:positionV relativeFrom="paragraph">
              <wp:posOffset>0</wp:posOffset>
            </wp:positionV>
            <wp:extent cx="0" cy="38100"/>
            <wp:effectExtent l="0" t="0" r="0" b="0"/>
            <wp:wrapNone/>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9808" behindDoc="0" locked="0" layoutInCell="1" allowOverlap="1" wp14:anchorId="6611E188" wp14:editId="5706147E">
            <wp:simplePos x="0" y="0"/>
            <wp:positionH relativeFrom="column">
              <wp:posOffset>971550</wp:posOffset>
            </wp:positionH>
            <wp:positionV relativeFrom="paragraph">
              <wp:posOffset>0</wp:posOffset>
            </wp:positionV>
            <wp:extent cx="0" cy="28575"/>
            <wp:effectExtent l="0" t="0" r="0" b="0"/>
            <wp:wrapNone/>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0832" behindDoc="0" locked="0" layoutInCell="1" allowOverlap="1" wp14:anchorId="1F4D09CE" wp14:editId="697DEA1E">
            <wp:simplePos x="0" y="0"/>
            <wp:positionH relativeFrom="column">
              <wp:posOffset>971550</wp:posOffset>
            </wp:positionH>
            <wp:positionV relativeFrom="paragraph">
              <wp:posOffset>0</wp:posOffset>
            </wp:positionV>
            <wp:extent cx="0" cy="28575"/>
            <wp:effectExtent l="0" t="0" r="0" b="0"/>
            <wp:wrapNone/>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1856" behindDoc="0" locked="0" layoutInCell="1" allowOverlap="1" wp14:anchorId="1E8B6947" wp14:editId="65527D3E">
            <wp:simplePos x="0" y="0"/>
            <wp:positionH relativeFrom="column">
              <wp:posOffset>971550</wp:posOffset>
            </wp:positionH>
            <wp:positionV relativeFrom="paragraph">
              <wp:posOffset>0</wp:posOffset>
            </wp:positionV>
            <wp:extent cx="0" cy="28575"/>
            <wp:effectExtent l="0" t="0" r="0" b="0"/>
            <wp:wrapNone/>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2880" behindDoc="0" locked="0" layoutInCell="1" allowOverlap="1" wp14:anchorId="289B930F" wp14:editId="736570A0">
            <wp:simplePos x="0" y="0"/>
            <wp:positionH relativeFrom="column">
              <wp:posOffset>971550</wp:posOffset>
            </wp:positionH>
            <wp:positionV relativeFrom="paragraph">
              <wp:posOffset>0</wp:posOffset>
            </wp:positionV>
            <wp:extent cx="0" cy="28575"/>
            <wp:effectExtent l="0" t="0" r="0" b="0"/>
            <wp:wrapNone/>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3904" behindDoc="0" locked="0" layoutInCell="1" allowOverlap="1" wp14:anchorId="159EA396" wp14:editId="01F675E8">
            <wp:simplePos x="0" y="0"/>
            <wp:positionH relativeFrom="column">
              <wp:posOffset>971550</wp:posOffset>
            </wp:positionH>
            <wp:positionV relativeFrom="paragraph">
              <wp:posOffset>0</wp:posOffset>
            </wp:positionV>
            <wp:extent cx="0" cy="28575"/>
            <wp:effectExtent l="0" t="0" r="0" b="0"/>
            <wp:wrapNone/>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4928" behindDoc="0" locked="0" layoutInCell="1" allowOverlap="1" wp14:anchorId="6715F289" wp14:editId="500666E2">
            <wp:simplePos x="0" y="0"/>
            <wp:positionH relativeFrom="column">
              <wp:posOffset>971550</wp:posOffset>
            </wp:positionH>
            <wp:positionV relativeFrom="paragraph">
              <wp:posOffset>0</wp:posOffset>
            </wp:positionV>
            <wp:extent cx="0" cy="28575"/>
            <wp:effectExtent l="0" t="0" r="0" b="0"/>
            <wp:wrapNone/>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5952" behindDoc="0" locked="0" layoutInCell="1" allowOverlap="1" wp14:anchorId="20A5D946" wp14:editId="158D1EDC">
            <wp:simplePos x="0" y="0"/>
            <wp:positionH relativeFrom="column">
              <wp:posOffset>971550</wp:posOffset>
            </wp:positionH>
            <wp:positionV relativeFrom="paragraph">
              <wp:posOffset>0</wp:posOffset>
            </wp:positionV>
            <wp:extent cx="0" cy="28575"/>
            <wp:effectExtent l="0" t="0" r="0" b="0"/>
            <wp:wrapNone/>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6976" behindDoc="0" locked="0" layoutInCell="1" allowOverlap="1" wp14:anchorId="61E59BE3" wp14:editId="409A359F">
            <wp:simplePos x="0" y="0"/>
            <wp:positionH relativeFrom="column">
              <wp:posOffset>971550</wp:posOffset>
            </wp:positionH>
            <wp:positionV relativeFrom="paragraph">
              <wp:posOffset>0</wp:posOffset>
            </wp:positionV>
            <wp:extent cx="0" cy="28575"/>
            <wp:effectExtent l="0" t="0" r="0" b="0"/>
            <wp:wrapNone/>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8000" behindDoc="0" locked="0" layoutInCell="1" allowOverlap="1" wp14:anchorId="7707ECA6" wp14:editId="060E9EFC">
            <wp:simplePos x="0" y="0"/>
            <wp:positionH relativeFrom="column">
              <wp:posOffset>971550</wp:posOffset>
            </wp:positionH>
            <wp:positionV relativeFrom="paragraph">
              <wp:posOffset>0</wp:posOffset>
            </wp:positionV>
            <wp:extent cx="0" cy="28575"/>
            <wp:effectExtent l="0" t="0" r="0" b="0"/>
            <wp:wrapNone/>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9024" behindDoc="0" locked="0" layoutInCell="1" allowOverlap="1" wp14:anchorId="79F5D4A1" wp14:editId="66EB0F56">
            <wp:simplePos x="0" y="0"/>
            <wp:positionH relativeFrom="column">
              <wp:posOffset>971550</wp:posOffset>
            </wp:positionH>
            <wp:positionV relativeFrom="paragraph">
              <wp:posOffset>0</wp:posOffset>
            </wp:positionV>
            <wp:extent cx="0" cy="28575"/>
            <wp:effectExtent l="0" t="0" r="0" b="0"/>
            <wp:wrapNone/>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0048" behindDoc="0" locked="0" layoutInCell="1" allowOverlap="1" wp14:anchorId="62B830FB" wp14:editId="4F3BE5C0">
            <wp:simplePos x="0" y="0"/>
            <wp:positionH relativeFrom="column">
              <wp:posOffset>971550</wp:posOffset>
            </wp:positionH>
            <wp:positionV relativeFrom="paragraph">
              <wp:posOffset>0</wp:posOffset>
            </wp:positionV>
            <wp:extent cx="0" cy="28575"/>
            <wp:effectExtent l="0" t="0" r="0" b="0"/>
            <wp:wrapNone/>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1072" behindDoc="0" locked="0" layoutInCell="1" allowOverlap="1" wp14:anchorId="47E9C50D" wp14:editId="6E395671">
            <wp:simplePos x="0" y="0"/>
            <wp:positionH relativeFrom="column">
              <wp:posOffset>971550</wp:posOffset>
            </wp:positionH>
            <wp:positionV relativeFrom="paragraph">
              <wp:posOffset>0</wp:posOffset>
            </wp:positionV>
            <wp:extent cx="0" cy="28575"/>
            <wp:effectExtent l="0" t="0" r="0" b="0"/>
            <wp:wrapNone/>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2096" behindDoc="0" locked="0" layoutInCell="1" allowOverlap="1" wp14:anchorId="28B61B46" wp14:editId="6D410765">
            <wp:simplePos x="0" y="0"/>
            <wp:positionH relativeFrom="column">
              <wp:posOffset>971550</wp:posOffset>
            </wp:positionH>
            <wp:positionV relativeFrom="paragraph">
              <wp:posOffset>0</wp:posOffset>
            </wp:positionV>
            <wp:extent cx="0" cy="28575"/>
            <wp:effectExtent l="0" t="0" r="0" b="0"/>
            <wp:wrapNone/>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3120" behindDoc="0" locked="0" layoutInCell="1" allowOverlap="1" wp14:anchorId="72C5AC05" wp14:editId="24651F40">
            <wp:simplePos x="0" y="0"/>
            <wp:positionH relativeFrom="column">
              <wp:posOffset>971550</wp:posOffset>
            </wp:positionH>
            <wp:positionV relativeFrom="paragraph">
              <wp:posOffset>0</wp:posOffset>
            </wp:positionV>
            <wp:extent cx="0" cy="28575"/>
            <wp:effectExtent l="0" t="0" r="0" b="0"/>
            <wp:wrapNone/>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4144" behindDoc="0" locked="0" layoutInCell="1" allowOverlap="1" wp14:anchorId="566C8F39" wp14:editId="1DBF67A8">
            <wp:simplePos x="0" y="0"/>
            <wp:positionH relativeFrom="column">
              <wp:posOffset>971550</wp:posOffset>
            </wp:positionH>
            <wp:positionV relativeFrom="paragraph">
              <wp:posOffset>0</wp:posOffset>
            </wp:positionV>
            <wp:extent cx="0" cy="28575"/>
            <wp:effectExtent l="0" t="0" r="0" b="0"/>
            <wp:wrapNone/>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5168" behindDoc="0" locked="0" layoutInCell="1" allowOverlap="1" wp14:anchorId="52F86BBA" wp14:editId="1F49944A">
            <wp:simplePos x="0" y="0"/>
            <wp:positionH relativeFrom="column">
              <wp:posOffset>971550</wp:posOffset>
            </wp:positionH>
            <wp:positionV relativeFrom="paragraph">
              <wp:posOffset>0</wp:posOffset>
            </wp:positionV>
            <wp:extent cx="0" cy="28575"/>
            <wp:effectExtent l="0" t="0" r="0" b="0"/>
            <wp:wrapNone/>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6192" behindDoc="0" locked="0" layoutInCell="1" allowOverlap="1" wp14:anchorId="64CAACED" wp14:editId="4E58FC54">
            <wp:simplePos x="0" y="0"/>
            <wp:positionH relativeFrom="column">
              <wp:posOffset>971550</wp:posOffset>
            </wp:positionH>
            <wp:positionV relativeFrom="paragraph">
              <wp:posOffset>0</wp:posOffset>
            </wp:positionV>
            <wp:extent cx="0" cy="47625"/>
            <wp:effectExtent l="0" t="0" r="0" b="0"/>
            <wp:wrapNone/>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7216" behindDoc="0" locked="0" layoutInCell="1" allowOverlap="1" wp14:anchorId="46D50280" wp14:editId="74CDB61F">
            <wp:simplePos x="0" y="0"/>
            <wp:positionH relativeFrom="column">
              <wp:posOffset>971550</wp:posOffset>
            </wp:positionH>
            <wp:positionV relativeFrom="paragraph">
              <wp:posOffset>0</wp:posOffset>
            </wp:positionV>
            <wp:extent cx="0" cy="47625"/>
            <wp:effectExtent l="0" t="0" r="0" b="0"/>
            <wp:wrapNone/>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8240" behindDoc="0" locked="0" layoutInCell="1" allowOverlap="1" wp14:anchorId="12D0CA5C" wp14:editId="6EEFF214">
            <wp:simplePos x="0" y="0"/>
            <wp:positionH relativeFrom="column">
              <wp:posOffset>971550</wp:posOffset>
            </wp:positionH>
            <wp:positionV relativeFrom="paragraph">
              <wp:posOffset>0</wp:posOffset>
            </wp:positionV>
            <wp:extent cx="0" cy="28575"/>
            <wp:effectExtent l="0" t="0" r="0" b="0"/>
            <wp:wrapNone/>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9264" behindDoc="0" locked="0" layoutInCell="1" allowOverlap="1" wp14:anchorId="0626CE1F" wp14:editId="19BE419F">
            <wp:simplePos x="0" y="0"/>
            <wp:positionH relativeFrom="column">
              <wp:posOffset>971550</wp:posOffset>
            </wp:positionH>
            <wp:positionV relativeFrom="paragraph">
              <wp:posOffset>0</wp:posOffset>
            </wp:positionV>
            <wp:extent cx="0" cy="28575"/>
            <wp:effectExtent l="0" t="0" r="0" b="0"/>
            <wp:wrapNone/>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0288" behindDoc="0" locked="0" layoutInCell="1" allowOverlap="1" wp14:anchorId="32E839BE" wp14:editId="11FC04B8">
            <wp:simplePos x="0" y="0"/>
            <wp:positionH relativeFrom="column">
              <wp:posOffset>971550</wp:posOffset>
            </wp:positionH>
            <wp:positionV relativeFrom="paragraph">
              <wp:posOffset>0</wp:posOffset>
            </wp:positionV>
            <wp:extent cx="0" cy="28575"/>
            <wp:effectExtent l="0" t="0" r="0" b="0"/>
            <wp:wrapNone/>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1312" behindDoc="0" locked="0" layoutInCell="1" allowOverlap="1" wp14:anchorId="0C4DC064" wp14:editId="1DDA82FD">
            <wp:simplePos x="0" y="0"/>
            <wp:positionH relativeFrom="column">
              <wp:posOffset>971550</wp:posOffset>
            </wp:positionH>
            <wp:positionV relativeFrom="paragraph">
              <wp:posOffset>0</wp:posOffset>
            </wp:positionV>
            <wp:extent cx="0" cy="28575"/>
            <wp:effectExtent l="0" t="0" r="0" b="0"/>
            <wp:wrapNone/>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2336" behindDoc="0" locked="0" layoutInCell="1" allowOverlap="1" wp14:anchorId="62DFE266" wp14:editId="41FD4FA0">
            <wp:simplePos x="0" y="0"/>
            <wp:positionH relativeFrom="column">
              <wp:posOffset>971550</wp:posOffset>
            </wp:positionH>
            <wp:positionV relativeFrom="paragraph">
              <wp:posOffset>0</wp:posOffset>
            </wp:positionV>
            <wp:extent cx="0" cy="28575"/>
            <wp:effectExtent l="0" t="0" r="0" b="0"/>
            <wp:wrapNone/>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3360" behindDoc="0" locked="0" layoutInCell="1" allowOverlap="1" wp14:anchorId="2DE48E89" wp14:editId="343CD657">
            <wp:simplePos x="0" y="0"/>
            <wp:positionH relativeFrom="column">
              <wp:posOffset>971550</wp:posOffset>
            </wp:positionH>
            <wp:positionV relativeFrom="paragraph">
              <wp:posOffset>0</wp:posOffset>
            </wp:positionV>
            <wp:extent cx="0" cy="28575"/>
            <wp:effectExtent l="0" t="0" r="0" b="0"/>
            <wp:wrapNone/>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4384" behindDoc="0" locked="0" layoutInCell="1" allowOverlap="1" wp14:anchorId="1CF7A6C4" wp14:editId="63C57AE7">
            <wp:simplePos x="0" y="0"/>
            <wp:positionH relativeFrom="column">
              <wp:posOffset>971550</wp:posOffset>
            </wp:positionH>
            <wp:positionV relativeFrom="paragraph">
              <wp:posOffset>0</wp:posOffset>
            </wp:positionV>
            <wp:extent cx="0" cy="28575"/>
            <wp:effectExtent l="0" t="0" r="0" b="0"/>
            <wp:wrapNone/>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5408" behindDoc="0" locked="0" layoutInCell="1" allowOverlap="1" wp14:anchorId="2A08D79F" wp14:editId="3044B139">
            <wp:simplePos x="0" y="0"/>
            <wp:positionH relativeFrom="column">
              <wp:posOffset>971550</wp:posOffset>
            </wp:positionH>
            <wp:positionV relativeFrom="paragraph">
              <wp:posOffset>0</wp:posOffset>
            </wp:positionV>
            <wp:extent cx="0" cy="28575"/>
            <wp:effectExtent l="0" t="0" r="0" b="0"/>
            <wp:wrapNone/>
            <wp:docPr id="126"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6432" behindDoc="0" locked="0" layoutInCell="1" allowOverlap="1" wp14:anchorId="564FB5F7" wp14:editId="4B04B1E7">
            <wp:simplePos x="0" y="0"/>
            <wp:positionH relativeFrom="column">
              <wp:posOffset>971550</wp:posOffset>
            </wp:positionH>
            <wp:positionV relativeFrom="paragraph">
              <wp:posOffset>0</wp:posOffset>
            </wp:positionV>
            <wp:extent cx="0" cy="38100"/>
            <wp:effectExtent l="0" t="0" r="0" b="0"/>
            <wp:wrapNone/>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7456" behindDoc="0" locked="0" layoutInCell="1" allowOverlap="1" wp14:anchorId="0E29B759" wp14:editId="716B8F4C">
            <wp:simplePos x="0" y="0"/>
            <wp:positionH relativeFrom="column">
              <wp:posOffset>971550</wp:posOffset>
            </wp:positionH>
            <wp:positionV relativeFrom="paragraph">
              <wp:posOffset>0</wp:posOffset>
            </wp:positionV>
            <wp:extent cx="0" cy="28575"/>
            <wp:effectExtent l="0" t="0" r="0" b="0"/>
            <wp:wrapNone/>
            <wp:docPr id="124" name="Pictur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8480" behindDoc="0" locked="0" layoutInCell="1" allowOverlap="1" wp14:anchorId="466538C4" wp14:editId="343F8F3F">
            <wp:simplePos x="0" y="0"/>
            <wp:positionH relativeFrom="column">
              <wp:posOffset>971550</wp:posOffset>
            </wp:positionH>
            <wp:positionV relativeFrom="paragraph">
              <wp:posOffset>0</wp:posOffset>
            </wp:positionV>
            <wp:extent cx="0" cy="28575"/>
            <wp:effectExtent l="0" t="0" r="0" b="0"/>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9504" behindDoc="0" locked="0" layoutInCell="1" allowOverlap="1" wp14:anchorId="056727C7" wp14:editId="616DA022">
            <wp:simplePos x="0" y="0"/>
            <wp:positionH relativeFrom="column">
              <wp:posOffset>971550</wp:posOffset>
            </wp:positionH>
            <wp:positionV relativeFrom="paragraph">
              <wp:posOffset>0</wp:posOffset>
            </wp:positionV>
            <wp:extent cx="0" cy="38100"/>
            <wp:effectExtent l="0" t="0" r="0" b="0"/>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0528" behindDoc="0" locked="0" layoutInCell="1" allowOverlap="1" wp14:anchorId="45A523F3" wp14:editId="6B60F4D2">
            <wp:simplePos x="0" y="0"/>
            <wp:positionH relativeFrom="column">
              <wp:posOffset>971550</wp:posOffset>
            </wp:positionH>
            <wp:positionV relativeFrom="paragraph">
              <wp:posOffset>0</wp:posOffset>
            </wp:positionV>
            <wp:extent cx="0" cy="38100"/>
            <wp:effectExtent l="0" t="0" r="0" b="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1552" behindDoc="0" locked="0" layoutInCell="1" allowOverlap="1" wp14:anchorId="019D0A70" wp14:editId="00A61EC4">
            <wp:simplePos x="0" y="0"/>
            <wp:positionH relativeFrom="column">
              <wp:posOffset>971550</wp:posOffset>
            </wp:positionH>
            <wp:positionV relativeFrom="paragraph">
              <wp:posOffset>0</wp:posOffset>
            </wp:positionV>
            <wp:extent cx="0" cy="28575"/>
            <wp:effectExtent l="0" t="0" r="0" b="0"/>
            <wp:wrapNone/>
            <wp:docPr id="120"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2576" behindDoc="0" locked="0" layoutInCell="1" allowOverlap="1" wp14:anchorId="7FF701E5" wp14:editId="4210987A">
            <wp:simplePos x="0" y="0"/>
            <wp:positionH relativeFrom="column">
              <wp:posOffset>971550</wp:posOffset>
            </wp:positionH>
            <wp:positionV relativeFrom="paragraph">
              <wp:posOffset>0</wp:posOffset>
            </wp:positionV>
            <wp:extent cx="0" cy="28575"/>
            <wp:effectExtent l="0" t="0" r="0" b="0"/>
            <wp:wrapNone/>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3600" behindDoc="0" locked="0" layoutInCell="1" allowOverlap="1" wp14:anchorId="11B6493B" wp14:editId="192405CC">
            <wp:simplePos x="0" y="0"/>
            <wp:positionH relativeFrom="column">
              <wp:posOffset>971550</wp:posOffset>
            </wp:positionH>
            <wp:positionV relativeFrom="paragraph">
              <wp:posOffset>0</wp:posOffset>
            </wp:positionV>
            <wp:extent cx="0" cy="704850"/>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4624" behindDoc="0" locked="0" layoutInCell="1" allowOverlap="1" wp14:anchorId="15FF20C7" wp14:editId="77993893">
            <wp:simplePos x="0" y="0"/>
            <wp:positionH relativeFrom="column">
              <wp:posOffset>971550</wp:posOffset>
            </wp:positionH>
            <wp:positionV relativeFrom="paragraph">
              <wp:posOffset>0</wp:posOffset>
            </wp:positionV>
            <wp:extent cx="0" cy="704850"/>
            <wp:effectExtent l="0" t="0" r="0" b="0"/>
            <wp:wrapNone/>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5648" behindDoc="0" locked="0" layoutInCell="1" allowOverlap="1" wp14:anchorId="4C1C47C7" wp14:editId="73FA782E">
            <wp:simplePos x="0" y="0"/>
            <wp:positionH relativeFrom="column">
              <wp:posOffset>971550</wp:posOffset>
            </wp:positionH>
            <wp:positionV relativeFrom="paragraph">
              <wp:posOffset>0</wp:posOffset>
            </wp:positionV>
            <wp:extent cx="0" cy="180975"/>
            <wp:effectExtent l="0" t="0" r="0" b="0"/>
            <wp:wrapNone/>
            <wp:docPr id="116"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6672" behindDoc="0" locked="0" layoutInCell="1" allowOverlap="1" wp14:anchorId="6AE16336" wp14:editId="63A7FB09">
            <wp:simplePos x="0" y="0"/>
            <wp:positionH relativeFrom="column">
              <wp:posOffset>971550</wp:posOffset>
            </wp:positionH>
            <wp:positionV relativeFrom="paragraph">
              <wp:posOffset>0</wp:posOffset>
            </wp:positionV>
            <wp:extent cx="0" cy="180975"/>
            <wp:effectExtent l="0" t="0" r="0" b="0"/>
            <wp:wrapNone/>
            <wp:docPr id="115"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7696" behindDoc="0" locked="0" layoutInCell="1" allowOverlap="1" wp14:anchorId="3E56822E" wp14:editId="17CCE67F">
            <wp:simplePos x="0" y="0"/>
            <wp:positionH relativeFrom="column">
              <wp:posOffset>971550</wp:posOffset>
            </wp:positionH>
            <wp:positionV relativeFrom="paragraph">
              <wp:posOffset>0</wp:posOffset>
            </wp:positionV>
            <wp:extent cx="0" cy="66675"/>
            <wp:effectExtent l="0" t="0" r="0" b="0"/>
            <wp:wrapNone/>
            <wp:docPr id="114"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8720" behindDoc="0" locked="0" layoutInCell="1" allowOverlap="1" wp14:anchorId="2AB34A10" wp14:editId="3B2D1CEF">
            <wp:simplePos x="0" y="0"/>
            <wp:positionH relativeFrom="column">
              <wp:posOffset>971550</wp:posOffset>
            </wp:positionH>
            <wp:positionV relativeFrom="paragraph">
              <wp:posOffset>0</wp:posOffset>
            </wp:positionV>
            <wp:extent cx="0" cy="66675"/>
            <wp:effectExtent l="0" t="0" r="0" b="0"/>
            <wp:wrapNone/>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9744" behindDoc="0" locked="0" layoutInCell="1" allowOverlap="1" wp14:anchorId="4CBBBD7D" wp14:editId="596134E2">
            <wp:simplePos x="0" y="0"/>
            <wp:positionH relativeFrom="column">
              <wp:posOffset>971550</wp:posOffset>
            </wp:positionH>
            <wp:positionV relativeFrom="paragraph">
              <wp:posOffset>0</wp:posOffset>
            </wp:positionV>
            <wp:extent cx="0" cy="28575"/>
            <wp:effectExtent l="0" t="0" r="0" b="0"/>
            <wp:wrapNone/>
            <wp:docPr id="11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0768" behindDoc="0" locked="0" layoutInCell="1" allowOverlap="1" wp14:anchorId="01369F17" wp14:editId="2781F8CB">
            <wp:simplePos x="0" y="0"/>
            <wp:positionH relativeFrom="column">
              <wp:posOffset>971550</wp:posOffset>
            </wp:positionH>
            <wp:positionV relativeFrom="paragraph">
              <wp:posOffset>0</wp:posOffset>
            </wp:positionV>
            <wp:extent cx="0" cy="28575"/>
            <wp:effectExtent l="0" t="0" r="0" b="0"/>
            <wp:wrapNone/>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1792" behindDoc="0" locked="0" layoutInCell="1" allowOverlap="1" wp14:anchorId="40324981" wp14:editId="643AC353">
            <wp:simplePos x="0" y="0"/>
            <wp:positionH relativeFrom="column">
              <wp:posOffset>971550</wp:posOffset>
            </wp:positionH>
            <wp:positionV relativeFrom="paragraph">
              <wp:posOffset>0</wp:posOffset>
            </wp:positionV>
            <wp:extent cx="0" cy="38100"/>
            <wp:effectExtent l="0" t="0" r="0" b="0"/>
            <wp:wrapNone/>
            <wp:docPr id="110"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2816" behindDoc="0" locked="0" layoutInCell="1" allowOverlap="1" wp14:anchorId="3D642710" wp14:editId="463B5778">
            <wp:simplePos x="0" y="0"/>
            <wp:positionH relativeFrom="column">
              <wp:posOffset>971550</wp:posOffset>
            </wp:positionH>
            <wp:positionV relativeFrom="paragraph">
              <wp:posOffset>0</wp:posOffset>
            </wp:positionV>
            <wp:extent cx="0" cy="38100"/>
            <wp:effectExtent l="0" t="0" r="0" b="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3840" behindDoc="0" locked="0" layoutInCell="1" allowOverlap="1" wp14:anchorId="6D977B72" wp14:editId="6767B0FC">
            <wp:simplePos x="0" y="0"/>
            <wp:positionH relativeFrom="column">
              <wp:posOffset>971550</wp:posOffset>
            </wp:positionH>
            <wp:positionV relativeFrom="paragraph">
              <wp:posOffset>0</wp:posOffset>
            </wp:positionV>
            <wp:extent cx="0" cy="28575"/>
            <wp:effectExtent l="0" t="0" r="0" b="0"/>
            <wp:wrapNone/>
            <wp:docPr id="108"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4864" behindDoc="0" locked="0" layoutInCell="1" allowOverlap="1" wp14:anchorId="0FFD9508" wp14:editId="0E4B1373">
            <wp:simplePos x="0" y="0"/>
            <wp:positionH relativeFrom="column">
              <wp:posOffset>971550</wp:posOffset>
            </wp:positionH>
            <wp:positionV relativeFrom="paragraph">
              <wp:posOffset>0</wp:posOffset>
            </wp:positionV>
            <wp:extent cx="0" cy="28575"/>
            <wp:effectExtent l="0" t="0" r="0" b="0"/>
            <wp:wrapNone/>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5888" behindDoc="0" locked="0" layoutInCell="1" allowOverlap="1" wp14:anchorId="7135D773" wp14:editId="39974B37">
            <wp:simplePos x="0" y="0"/>
            <wp:positionH relativeFrom="column">
              <wp:posOffset>971550</wp:posOffset>
            </wp:positionH>
            <wp:positionV relativeFrom="paragraph">
              <wp:posOffset>0</wp:posOffset>
            </wp:positionV>
            <wp:extent cx="0" cy="28575"/>
            <wp:effectExtent l="0" t="0" r="0" b="0"/>
            <wp:wrapNone/>
            <wp:docPr id="106"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6912" behindDoc="0" locked="0" layoutInCell="1" allowOverlap="1" wp14:anchorId="7C2D614E" wp14:editId="73FAF5DA">
            <wp:simplePos x="0" y="0"/>
            <wp:positionH relativeFrom="column">
              <wp:posOffset>971550</wp:posOffset>
            </wp:positionH>
            <wp:positionV relativeFrom="paragraph">
              <wp:posOffset>0</wp:posOffset>
            </wp:positionV>
            <wp:extent cx="0" cy="28575"/>
            <wp:effectExtent l="0" t="0" r="0" b="0"/>
            <wp:wrapNone/>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7936" behindDoc="0" locked="0" layoutInCell="1" allowOverlap="1" wp14:anchorId="7DB6AA99" wp14:editId="63BB99E7">
            <wp:simplePos x="0" y="0"/>
            <wp:positionH relativeFrom="column">
              <wp:posOffset>971550</wp:posOffset>
            </wp:positionH>
            <wp:positionV relativeFrom="paragraph">
              <wp:posOffset>0</wp:posOffset>
            </wp:positionV>
            <wp:extent cx="0" cy="28575"/>
            <wp:effectExtent l="0" t="0" r="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8960" behindDoc="0" locked="0" layoutInCell="1" allowOverlap="1" wp14:anchorId="2F0C2988" wp14:editId="00A20E7E">
            <wp:simplePos x="0" y="0"/>
            <wp:positionH relativeFrom="column">
              <wp:posOffset>971550</wp:posOffset>
            </wp:positionH>
            <wp:positionV relativeFrom="paragraph">
              <wp:posOffset>0</wp:posOffset>
            </wp:positionV>
            <wp:extent cx="0" cy="28575"/>
            <wp:effectExtent l="0" t="0" r="0" b="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9984" behindDoc="0" locked="0" layoutInCell="1" allowOverlap="1" wp14:anchorId="6412A135" wp14:editId="39BF5941">
            <wp:simplePos x="0" y="0"/>
            <wp:positionH relativeFrom="column">
              <wp:posOffset>971550</wp:posOffset>
            </wp:positionH>
            <wp:positionV relativeFrom="paragraph">
              <wp:posOffset>0</wp:posOffset>
            </wp:positionV>
            <wp:extent cx="0" cy="28575"/>
            <wp:effectExtent l="0" t="0" r="0" b="0"/>
            <wp:wrapNone/>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1008" behindDoc="0" locked="0" layoutInCell="1" allowOverlap="1" wp14:anchorId="7CCFE03C" wp14:editId="4DDA64E4">
            <wp:simplePos x="0" y="0"/>
            <wp:positionH relativeFrom="column">
              <wp:posOffset>971550</wp:posOffset>
            </wp:positionH>
            <wp:positionV relativeFrom="paragraph">
              <wp:posOffset>0</wp:posOffset>
            </wp:positionV>
            <wp:extent cx="0" cy="28575"/>
            <wp:effectExtent l="0" t="0" r="0" b="0"/>
            <wp:wrapNone/>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2032" behindDoc="0" locked="0" layoutInCell="1" allowOverlap="1" wp14:anchorId="4E5D6BD9" wp14:editId="70FF48AF">
            <wp:simplePos x="0" y="0"/>
            <wp:positionH relativeFrom="column">
              <wp:posOffset>971550</wp:posOffset>
            </wp:positionH>
            <wp:positionV relativeFrom="paragraph">
              <wp:posOffset>0</wp:posOffset>
            </wp:positionV>
            <wp:extent cx="0" cy="28575"/>
            <wp:effectExtent l="0" t="0" r="0" b="0"/>
            <wp:wrapNone/>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3056" behindDoc="0" locked="0" layoutInCell="1" allowOverlap="1" wp14:anchorId="0C944E26" wp14:editId="3086C2ED">
            <wp:simplePos x="0" y="0"/>
            <wp:positionH relativeFrom="column">
              <wp:posOffset>971550</wp:posOffset>
            </wp:positionH>
            <wp:positionV relativeFrom="paragraph">
              <wp:posOffset>0</wp:posOffset>
            </wp:positionV>
            <wp:extent cx="0" cy="28575"/>
            <wp:effectExtent l="0" t="0" r="0" b="0"/>
            <wp:wrapNone/>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4080" behindDoc="0" locked="0" layoutInCell="1" allowOverlap="1" wp14:anchorId="3CF0BDA3" wp14:editId="7AA7F140">
            <wp:simplePos x="0" y="0"/>
            <wp:positionH relativeFrom="column">
              <wp:posOffset>971550</wp:posOffset>
            </wp:positionH>
            <wp:positionV relativeFrom="paragraph">
              <wp:posOffset>0</wp:posOffset>
            </wp:positionV>
            <wp:extent cx="0" cy="28575"/>
            <wp:effectExtent l="0" t="0" r="0" b="0"/>
            <wp:wrapNone/>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5104" behindDoc="0" locked="0" layoutInCell="1" allowOverlap="1" wp14:anchorId="17DF18B1" wp14:editId="64C2FC44">
            <wp:simplePos x="0" y="0"/>
            <wp:positionH relativeFrom="column">
              <wp:posOffset>971550</wp:posOffset>
            </wp:positionH>
            <wp:positionV relativeFrom="paragraph">
              <wp:posOffset>0</wp:posOffset>
            </wp:positionV>
            <wp:extent cx="0" cy="28575"/>
            <wp:effectExtent l="0" t="0" r="0" b="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6128" behindDoc="0" locked="0" layoutInCell="1" allowOverlap="1" wp14:anchorId="27549EDC" wp14:editId="745F35CF">
            <wp:simplePos x="0" y="0"/>
            <wp:positionH relativeFrom="column">
              <wp:posOffset>971550</wp:posOffset>
            </wp:positionH>
            <wp:positionV relativeFrom="paragraph">
              <wp:posOffset>0</wp:posOffset>
            </wp:positionV>
            <wp:extent cx="0" cy="28575"/>
            <wp:effectExtent l="0" t="0" r="0" b="0"/>
            <wp:wrapNone/>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7152" behindDoc="0" locked="0" layoutInCell="1" allowOverlap="1" wp14:anchorId="03A048E1" wp14:editId="37188AD3">
            <wp:simplePos x="0" y="0"/>
            <wp:positionH relativeFrom="column">
              <wp:posOffset>971550</wp:posOffset>
            </wp:positionH>
            <wp:positionV relativeFrom="paragraph">
              <wp:posOffset>0</wp:posOffset>
            </wp:positionV>
            <wp:extent cx="0" cy="28575"/>
            <wp:effectExtent l="0" t="0" r="0" b="0"/>
            <wp:wrapNone/>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8176" behindDoc="0" locked="0" layoutInCell="1" allowOverlap="1" wp14:anchorId="43928523" wp14:editId="670A6A4D">
            <wp:simplePos x="0" y="0"/>
            <wp:positionH relativeFrom="column">
              <wp:posOffset>971550</wp:posOffset>
            </wp:positionH>
            <wp:positionV relativeFrom="paragraph">
              <wp:posOffset>0</wp:posOffset>
            </wp:positionV>
            <wp:extent cx="0" cy="28575"/>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9200" behindDoc="0" locked="0" layoutInCell="1" allowOverlap="1" wp14:anchorId="159CFCF8" wp14:editId="42A16646">
            <wp:simplePos x="0" y="0"/>
            <wp:positionH relativeFrom="column">
              <wp:posOffset>971550</wp:posOffset>
            </wp:positionH>
            <wp:positionV relativeFrom="paragraph">
              <wp:posOffset>0</wp:posOffset>
            </wp:positionV>
            <wp:extent cx="0" cy="28575"/>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0224" behindDoc="0" locked="0" layoutInCell="1" allowOverlap="1" wp14:anchorId="44DD5D67" wp14:editId="7B550750">
            <wp:simplePos x="0" y="0"/>
            <wp:positionH relativeFrom="column">
              <wp:posOffset>971550</wp:posOffset>
            </wp:positionH>
            <wp:positionV relativeFrom="paragraph">
              <wp:posOffset>0</wp:posOffset>
            </wp:positionV>
            <wp:extent cx="0" cy="47625"/>
            <wp:effectExtent l="0" t="0" r="0" b="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1248" behindDoc="0" locked="0" layoutInCell="1" allowOverlap="1" wp14:anchorId="08069289" wp14:editId="7F3038A7">
            <wp:simplePos x="0" y="0"/>
            <wp:positionH relativeFrom="column">
              <wp:posOffset>971550</wp:posOffset>
            </wp:positionH>
            <wp:positionV relativeFrom="paragraph">
              <wp:posOffset>0</wp:posOffset>
            </wp:positionV>
            <wp:extent cx="0" cy="47625"/>
            <wp:effectExtent l="0" t="0" r="0" b="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2272" behindDoc="0" locked="0" layoutInCell="1" allowOverlap="1" wp14:anchorId="77FA6948" wp14:editId="5CA5F0DB">
            <wp:simplePos x="0" y="0"/>
            <wp:positionH relativeFrom="column">
              <wp:posOffset>971550</wp:posOffset>
            </wp:positionH>
            <wp:positionV relativeFrom="paragraph">
              <wp:posOffset>0</wp:posOffset>
            </wp:positionV>
            <wp:extent cx="0" cy="28575"/>
            <wp:effectExtent l="0" t="0" r="0" b="0"/>
            <wp:wrapNone/>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3296" behindDoc="0" locked="0" layoutInCell="1" allowOverlap="1" wp14:anchorId="6515EB95" wp14:editId="14FB8DCC">
            <wp:simplePos x="0" y="0"/>
            <wp:positionH relativeFrom="column">
              <wp:posOffset>971550</wp:posOffset>
            </wp:positionH>
            <wp:positionV relativeFrom="paragraph">
              <wp:posOffset>0</wp:posOffset>
            </wp:positionV>
            <wp:extent cx="0" cy="28575"/>
            <wp:effectExtent l="0" t="0" r="0" b="0"/>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4320" behindDoc="0" locked="0" layoutInCell="1" allowOverlap="1" wp14:anchorId="117B7659" wp14:editId="4877E064">
            <wp:simplePos x="0" y="0"/>
            <wp:positionH relativeFrom="column">
              <wp:posOffset>971550</wp:posOffset>
            </wp:positionH>
            <wp:positionV relativeFrom="paragraph">
              <wp:posOffset>0</wp:posOffset>
            </wp:positionV>
            <wp:extent cx="0" cy="28575"/>
            <wp:effectExtent l="0" t="0" r="0" b="0"/>
            <wp:wrapNone/>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5344" behindDoc="0" locked="0" layoutInCell="1" allowOverlap="1" wp14:anchorId="39E82EAD" wp14:editId="1B536E3A">
            <wp:simplePos x="0" y="0"/>
            <wp:positionH relativeFrom="column">
              <wp:posOffset>971550</wp:posOffset>
            </wp:positionH>
            <wp:positionV relativeFrom="paragraph">
              <wp:posOffset>0</wp:posOffset>
            </wp:positionV>
            <wp:extent cx="0" cy="28575"/>
            <wp:effectExtent l="0" t="0" r="0" b="0"/>
            <wp:wrapNone/>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6368" behindDoc="0" locked="0" layoutInCell="1" allowOverlap="1" wp14:anchorId="6AB87691" wp14:editId="41A98E2A">
            <wp:simplePos x="0" y="0"/>
            <wp:positionH relativeFrom="column">
              <wp:posOffset>971550</wp:posOffset>
            </wp:positionH>
            <wp:positionV relativeFrom="paragraph">
              <wp:posOffset>0</wp:posOffset>
            </wp:positionV>
            <wp:extent cx="0" cy="28575"/>
            <wp:effectExtent l="0" t="0" r="0" b="0"/>
            <wp:wrapNone/>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7392" behindDoc="0" locked="0" layoutInCell="1" allowOverlap="1" wp14:anchorId="20BFB3E8" wp14:editId="75658C2B">
            <wp:simplePos x="0" y="0"/>
            <wp:positionH relativeFrom="column">
              <wp:posOffset>971550</wp:posOffset>
            </wp:positionH>
            <wp:positionV relativeFrom="paragraph">
              <wp:posOffset>0</wp:posOffset>
            </wp:positionV>
            <wp:extent cx="0" cy="28575"/>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9440" behindDoc="0" locked="0" layoutInCell="1" allowOverlap="1" wp14:anchorId="53BF3300" wp14:editId="691457B2">
            <wp:simplePos x="0" y="0"/>
            <wp:positionH relativeFrom="column">
              <wp:posOffset>971550</wp:posOffset>
            </wp:positionH>
            <wp:positionV relativeFrom="paragraph">
              <wp:posOffset>0</wp:posOffset>
            </wp:positionV>
            <wp:extent cx="0" cy="419100"/>
            <wp:effectExtent l="0" t="0" r="0" b="0"/>
            <wp:wrapNone/>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0464" behindDoc="0" locked="0" layoutInCell="1" allowOverlap="1" wp14:anchorId="4C75398E" wp14:editId="482DDA05">
            <wp:simplePos x="0" y="0"/>
            <wp:positionH relativeFrom="column">
              <wp:posOffset>971550</wp:posOffset>
            </wp:positionH>
            <wp:positionV relativeFrom="paragraph">
              <wp:posOffset>0</wp:posOffset>
            </wp:positionV>
            <wp:extent cx="0" cy="28575"/>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1488" behindDoc="0" locked="0" layoutInCell="1" allowOverlap="1" wp14:anchorId="2211DF10" wp14:editId="22A73C36">
            <wp:simplePos x="0" y="0"/>
            <wp:positionH relativeFrom="column">
              <wp:posOffset>971550</wp:posOffset>
            </wp:positionH>
            <wp:positionV relativeFrom="paragraph">
              <wp:posOffset>0</wp:posOffset>
            </wp:positionV>
            <wp:extent cx="0" cy="28575"/>
            <wp:effectExtent l="0" t="0" r="0" b="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2512" behindDoc="0" locked="0" layoutInCell="1" allowOverlap="1" wp14:anchorId="04BD9D77" wp14:editId="794E9A65">
            <wp:simplePos x="0" y="0"/>
            <wp:positionH relativeFrom="column">
              <wp:posOffset>971550</wp:posOffset>
            </wp:positionH>
            <wp:positionV relativeFrom="paragraph">
              <wp:posOffset>0</wp:posOffset>
            </wp:positionV>
            <wp:extent cx="0" cy="3810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3536" behindDoc="0" locked="0" layoutInCell="1" allowOverlap="1" wp14:anchorId="57860F6C" wp14:editId="4D0A9074">
            <wp:simplePos x="0" y="0"/>
            <wp:positionH relativeFrom="column">
              <wp:posOffset>971550</wp:posOffset>
            </wp:positionH>
            <wp:positionV relativeFrom="paragraph">
              <wp:posOffset>0</wp:posOffset>
            </wp:positionV>
            <wp:extent cx="0" cy="38100"/>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4560" behindDoc="0" locked="0" layoutInCell="1" allowOverlap="1" wp14:anchorId="29549366" wp14:editId="2CA7810E">
            <wp:simplePos x="0" y="0"/>
            <wp:positionH relativeFrom="column">
              <wp:posOffset>971550</wp:posOffset>
            </wp:positionH>
            <wp:positionV relativeFrom="paragraph">
              <wp:posOffset>0</wp:posOffset>
            </wp:positionV>
            <wp:extent cx="0" cy="28575"/>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5584" behindDoc="0" locked="0" layoutInCell="1" allowOverlap="1" wp14:anchorId="310EB720" wp14:editId="1C941394">
            <wp:simplePos x="0" y="0"/>
            <wp:positionH relativeFrom="column">
              <wp:posOffset>971550</wp:posOffset>
            </wp:positionH>
            <wp:positionV relativeFrom="paragraph">
              <wp:posOffset>0</wp:posOffset>
            </wp:positionV>
            <wp:extent cx="0" cy="28575"/>
            <wp:effectExtent l="0" t="0" r="0"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6608" behindDoc="0" locked="0" layoutInCell="1" allowOverlap="1" wp14:anchorId="77BFDD25" wp14:editId="1693C01E">
            <wp:simplePos x="0" y="0"/>
            <wp:positionH relativeFrom="column">
              <wp:posOffset>971550</wp:posOffset>
            </wp:positionH>
            <wp:positionV relativeFrom="paragraph">
              <wp:posOffset>0</wp:posOffset>
            </wp:positionV>
            <wp:extent cx="0" cy="28575"/>
            <wp:effectExtent l="0" t="0" r="0" b="0"/>
            <wp:wrapNone/>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7632" behindDoc="0" locked="0" layoutInCell="1" allowOverlap="1" wp14:anchorId="3D3DF320" wp14:editId="0CA4DD42">
            <wp:simplePos x="0" y="0"/>
            <wp:positionH relativeFrom="column">
              <wp:posOffset>971550</wp:posOffset>
            </wp:positionH>
            <wp:positionV relativeFrom="paragraph">
              <wp:posOffset>0</wp:posOffset>
            </wp:positionV>
            <wp:extent cx="0" cy="28575"/>
            <wp:effectExtent l="0" t="0" r="0" b="0"/>
            <wp:wrapNone/>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8656" behindDoc="0" locked="0" layoutInCell="1" allowOverlap="1" wp14:anchorId="2BC8DD28" wp14:editId="53D91980">
            <wp:simplePos x="0" y="0"/>
            <wp:positionH relativeFrom="column">
              <wp:posOffset>971550</wp:posOffset>
            </wp:positionH>
            <wp:positionV relativeFrom="paragraph">
              <wp:posOffset>0</wp:posOffset>
            </wp:positionV>
            <wp:extent cx="0" cy="28575"/>
            <wp:effectExtent l="0" t="0" r="0" b="0"/>
            <wp:wrapNone/>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9680" behindDoc="0" locked="0" layoutInCell="1" allowOverlap="1" wp14:anchorId="4AB438C3" wp14:editId="7EF274F1">
            <wp:simplePos x="0" y="0"/>
            <wp:positionH relativeFrom="column">
              <wp:posOffset>971550</wp:posOffset>
            </wp:positionH>
            <wp:positionV relativeFrom="paragraph">
              <wp:posOffset>0</wp:posOffset>
            </wp:positionV>
            <wp:extent cx="0" cy="28575"/>
            <wp:effectExtent l="0" t="0" r="0" b="0"/>
            <wp:wrapNone/>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0704" behindDoc="0" locked="0" layoutInCell="1" allowOverlap="1" wp14:anchorId="367D352B" wp14:editId="7C6D7095">
            <wp:simplePos x="0" y="0"/>
            <wp:positionH relativeFrom="column">
              <wp:posOffset>971550</wp:posOffset>
            </wp:positionH>
            <wp:positionV relativeFrom="paragraph">
              <wp:posOffset>0</wp:posOffset>
            </wp:positionV>
            <wp:extent cx="0" cy="47625"/>
            <wp:effectExtent l="0" t="0" r="0" b="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1728" behindDoc="0" locked="0" layoutInCell="1" allowOverlap="1" wp14:anchorId="0D850CA7" wp14:editId="44431458">
            <wp:simplePos x="0" y="0"/>
            <wp:positionH relativeFrom="column">
              <wp:posOffset>971550</wp:posOffset>
            </wp:positionH>
            <wp:positionV relativeFrom="paragraph">
              <wp:posOffset>0</wp:posOffset>
            </wp:positionV>
            <wp:extent cx="0" cy="47625"/>
            <wp:effectExtent l="0" t="0" r="0" b="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2752" behindDoc="0" locked="0" layoutInCell="1" allowOverlap="1" wp14:anchorId="5C705E37" wp14:editId="5DDB538C">
            <wp:simplePos x="0" y="0"/>
            <wp:positionH relativeFrom="column">
              <wp:posOffset>971550</wp:posOffset>
            </wp:positionH>
            <wp:positionV relativeFrom="paragraph">
              <wp:posOffset>0</wp:posOffset>
            </wp:positionV>
            <wp:extent cx="0" cy="28575"/>
            <wp:effectExtent l="0" t="0" r="0"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3776" behindDoc="0" locked="0" layoutInCell="1" allowOverlap="1" wp14:anchorId="42210D75" wp14:editId="090E150D">
            <wp:simplePos x="0" y="0"/>
            <wp:positionH relativeFrom="column">
              <wp:posOffset>971550</wp:posOffset>
            </wp:positionH>
            <wp:positionV relativeFrom="paragraph">
              <wp:posOffset>0</wp:posOffset>
            </wp:positionV>
            <wp:extent cx="0" cy="2857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4800" behindDoc="0" locked="0" layoutInCell="1" allowOverlap="1" wp14:anchorId="7C4A5B80" wp14:editId="4BA53E27">
            <wp:simplePos x="0" y="0"/>
            <wp:positionH relativeFrom="column">
              <wp:posOffset>971550</wp:posOffset>
            </wp:positionH>
            <wp:positionV relativeFrom="paragraph">
              <wp:posOffset>0</wp:posOffset>
            </wp:positionV>
            <wp:extent cx="0" cy="28575"/>
            <wp:effectExtent l="0" t="0" r="0" b="0"/>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5824" behindDoc="0" locked="0" layoutInCell="1" allowOverlap="1" wp14:anchorId="1D4E335D" wp14:editId="5C153E6A">
            <wp:simplePos x="0" y="0"/>
            <wp:positionH relativeFrom="column">
              <wp:posOffset>971550</wp:posOffset>
            </wp:positionH>
            <wp:positionV relativeFrom="paragraph">
              <wp:posOffset>0</wp:posOffset>
            </wp:positionV>
            <wp:extent cx="0" cy="28575"/>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6848" behindDoc="0" locked="0" layoutInCell="1" allowOverlap="1" wp14:anchorId="36085B39" wp14:editId="79A07711">
            <wp:simplePos x="0" y="0"/>
            <wp:positionH relativeFrom="column">
              <wp:posOffset>971550</wp:posOffset>
            </wp:positionH>
            <wp:positionV relativeFrom="paragraph">
              <wp:posOffset>0</wp:posOffset>
            </wp:positionV>
            <wp:extent cx="0" cy="28575"/>
            <wp:effectExtent l="0" t="0" r="0" b="0"/>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7872" behindDoc="0" locked="0" layoutInCell="1" allowOverlap="1" wp14:anchorId="1C04AD75" wp14:editId="7A7F12BB">
            <wp:simplePos x="0" y="0"/>
            <wp:positionH relativeFrom="column">
              <wp:posOffset>971550</wp:posOffset>
            </wp:positionH>
            <wp:positionV relativeFrom="paragraph">
              <wp:posOffset>0</wp:posOffset>
            </wp:positionV>
            <wp:extent cx="0" cy="28575"/>
            <wp:effectExtent l="0" t="0" r="0"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8896" behindDoc="0" locked="0" layoutInCell="1" allowOverlap="1" wp14:anchorId="77FE76BB" wp14:editId="781DEC3A">
            <wp:simplePos x="0" y="0"/>
            <wp:positionH relativeFrom="column">
              <wp:posOffset>971550</wp:posOffset>
            </wp:positionH>
            <wp:positionV relativeFrom="paragraph">
              <wp:posOffset>0</wp:posOffset>
            </wp:positionV>
            <wp:extent cx="0" cy="38100"/>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9920" behindDoc="0" locked="0" layoutInCell="1" allowOverlap="1" wp14:anchorId="2EFC567F" wp14:editId="218F0F7E">
            <wp:simplePos x="0" y="0"/>
            <wp:positionH relativeFrom="column">
              <wp:posOffset>971550</wp:posOffset>
            </wp:positionH>
            <wp:positionV relativeFrom="paragraph">
              <wp:posOffset>0</wp:posOffset>
            </wp:positionV>
            <wp:extent cx="0" cy="38100"/>
            <wp:effectExtent l="0" t="0" r="0"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0944" behindDoc="0" locked="0" layoutInCell="1" allowOverlap="1" wp14:anchorId="085227F3" wp14:editId="52D33A37">
            <wp:simplePos x="0" y="0"/>
            <wp:positionH relativeFrom="column">
              <wp:posOffset>971550</wp:posOffset>
            </wp:positionH>
            <wp:positionV relativeFrom="paragraph">
              <wp:posOffset>0</wp:posOffset>
            </wp:positionV>
            <wp:extent cx="0" cy="28575"/>
            <wp:effectExtent l="0" t="0" r="0" b="0"/>
            <wp:wrapNone/>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1968" behindDoc="0" locked="0" layoutInCell="1" allowOverlap="1" wp14:anchorId="0C6D3EE1" wp14:editId="5611EA9F">
            <wp:simplePos x="0" y="0"/>
            <wp:positionH relativeFrom="column">
              <wp:posOffset>971550</wp:posOffset>
            </wp:positionH>
            <wp:positionV relativeFrom="paragraph">
              <wp:posOffset>0</wp:posOffset>
            </wp:positionV>
            <wp:extent cx="0" cy="28575"/>
            <wp:effectExtent l="0" t="0" r="0" b="0"/>
            <wp:wrapNone/>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2992" behindDoc="0" locked="0" layoutInCell="1" allowOverlap="1" wp14:anchorId="0862A809" wp14:editId="4BD525AE">
            <wp:simplePos x="0" y="0"/>
            <wp:positionH relativeFrom="column">
              <wp:posOffset>971550</wp:posOffset>
            </wp:positionH>
            <wp:positionV relativeFrom="paragraph">
              <wp:posOffset>0</wp:posOffset>
            </wp:positionV>
            <wp:extent cx="0" cy="28575"/>
            <wp:effectExtent l="0" t="0" r="0" b="0"/>
            <wp:wrapNone/>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4016" behindDoc="0" locked="0" layoutInCell="1" allowOverlap="1" wp14:anchorId="4B1357D5" wp14:editId="401D5521">
            <wp:simplePos x="0" y="0"/>
            <wp:positionH relativeFrom="column">
              <wp:posOffset>971550</wp:posOffset>
            </wp:positionH>
            <wp:positionV relativeFrom="paragraph">
              <wp:posOffset>0</wp:posOffset>
            </wp:positionV>
            <wp:extent cx="0" cy="28575"/>
            <wp:effectExtent l="0" t="0" r="0" b="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5040" behindDoc="0" locked="0" layoutInCell="1" allowOverlap="1" wp14:anchorId="4057A928" wp14:editId="7E013905">
            <wp:simplePos x="0" y="0"/>
            <wp:positionH relativeFrom="column">
              <wp:posOffset>971550</wp:posOffset>
            </wp:positionH>
            <wp:positionV relativeFrom="paragraph">
              <wp:posOffset>0</wp:posOffset>
            </wp:positionV>
            <wp:extent cx="0" cy="28575"/>
            <wp:effectExtent l="0" t="0" r="0" b="0"/>
            <wp:wrapNone/>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6064" behindDoc="0" locked="0" layoutInCell="1" allowOverlap="1" wp14:anchorId="0FF57EB0" wp14:editId="5809E1CE">
            <wp:simplePos x="0" y="0"/>
            <wp:positionH relativeFrom="column">
              <wp:posOffset>971550</wp:posOffset>
            </wp:positionH>
            <wp:positionV relativeFrom="paragraph">
              <wp:posOffset>0</wp:posOffset>
            </wp:positionV>
            <wp:extent cx="0" cy="28575"/>
            <wp:effectExtent l="0" t="0" r="0" b="0"/>
            <wp:wrapNone/>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7088" behindDoc="0" locked="0" layoutInCell="1" allowOverlap="1" wp14:anchorId="0E287AB3" wp14:editId="41F7D6DB">
            <wp:simplePos x="0" y="0"/>
            <wp:positionH relativeFrom="column">
              <wp:posOffset>971550</wp:posOffset>
            </wp:positionH>
            <wp:positionV relativeFrom="paragraph">
              <wp:posOffset>0</wp:posOffset>
            </wp:positionV>
            <wp:extent cx="0" cy="47625"/>
            <wp:effectExtent l="0" t="0" r="0" b="0"/>
            <wp:wrapNone/>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8112" behindDoc="0" locked="0" layoutInCell="1" allowOverlap="1" wp14:anchorId="5BFA6161" wp14:editId="2F76AD91">
            <wp:simplePos x="0" y="0"/>
            <wp:positionH relativeFrom="column">
              <wp:posOffset>971550</wp:posOffset>
            </wp:positionH>
            <wp:positionV relativeFrom="paragraph">
              <wp:posOffset>0</wp:posOffset>
            </wp:positionV>
            <wp:extent cx="0" cy="47625"/>
            <wp:effectExtent l="0" t="0" r="0" b="0"/>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9136" behindDoc="0" locked="0" layoutInCell="1" allowOverlap="1" wp14:anchorId="76ED59A8" wp14:editId="0A9574E6">
            <wp:simplePos x="0" y="0"/>
            <wp:positionH relativeFrom="column">
              <wp:posOffset>971550</wp:posOffset>
            </wp:positionH>
            <wp:positionV relativeFrom="paragraph">
              <wp:posOffset>0</wp:posOffset>
            </wp:positionV>
            <wp:extent cx="0" cy="28575"/>
            <wp:effectExtent l="0" t="0" r="0" b="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0160" behindDoc="0" locked="0" layoutInCell="1" allowOverlap="1" wp14:anchorId="22B26091" wp14:editId="302F5951">
            <wp:simplePos x="0" y="0"/>
            <wp:positionH relativeFrom="column">
              <wp:posOffset>971550</wp:posOffset>
            </wp:positionH>
            <wp:positionV relativeFrom="paragraph">
              <wp:posOffset>0</wp:posOffset>
            </wp:positionV>
            <wp:extent cx="0" cy="28575"/>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1184" behindDoc="0" locked="0" layoutInCell="1" allowOverlap="1" wp14:anchorId="23824C93" wp14:editId="58C05634">
            <wp:simplePos x="0" y="0"/>
            <wp:positionH relativeFrom="column">
              <wp:posOffset>971550</wp:posOffset>
            </wp:positionH>
            <wp:positionV relativeFrom="paragraph">
              <wp:posOffset>0</wp:posOffset>
            </wp:positionV>
            <wp:extent cx="0" cy="28575"/>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2208" behindDoc="0" locked="0" layoutInCell="1" allowOverlap="1" wp14:anchorId="65B7E892" wp14:editId="5B622784">
            <wp:simplePos x="0" y="0"/>
            <wp:positionH relativeFrom="column">
              <wp:posOffset>971550</wp:posOffset>
            </wp:positionH>
            <wp:positionV relativeFrom="paragraph">
              <wp:posOffset>0</wp:posOffset>
            </wp:positionV>
            <wp:extent cx="0" cy="2857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D2407" w14:textId="10A22083" w:rsidR="00E074AC" w:rsidRPr="00655D8B" w:rsidRDefault="00CC0B3C" w:rsidP="00CC0B3C">
      <w:pPr>
        <w:ind w:left="-90" w:hanging="360"/>
        <w:jc w:val="both"/>
        <w:outlineLvl w:val="0"/>
        <w:rPr>
          <w:rFonts w:ascii="Arial" w:hAnsi="Arial" w:cs="Arial"/>
          <w:b/>
          <w:bCs/>
          <w:szCs w:val="24"/>
        </w:rPr>
      </w:pPr>
      <w:r w:rsidRPr="00655D8B">
        <w:rPr>
          <w:rFonts w:ascii="Arial" w:hAnsi="Arial" w:cs="Arial"/>
          <w:b/>
          <w:bCs/>
          <w:szCs w:val="24"/>
        </w:rPr>
        <w:lastRenderedPageBreak/>
        <w:t xml:space="preserve"> </w:t>
      </w:r>
      <w:r w:rsidR="004F3E2D" w:rsidRPr="00655D8B">
        <w:rPr>
          <w:rFonts w:ascii="Arial" w:hAnsi="Arial" w:cs="Arial"/>
          <w:b/>
          <w:bCs/>
          <w:szCs w:val="24"/>
        </w:rPr>
        <w:t>B</w:t>
      </w:r>
      <w:r w:rsidR="00E074AC" w:rsidRPr="00655D8B">
        <w:rPr>
          <w:rFonts w:ascii="Arial" w:hAnsi="Arial" w:cs="Arial"/>
          <w:b/>
          <w:bCs/>
          <w:szCs w:val="24"/>
        </w:rPr>
        <w:t xml:space="preserve">. </w:t>
      </w:r>
      <w:r w:rsidR="00FB6506" w:rsidRPr="00655D8B">
        <w:rPr>
          <w:rFonts w:ascii="Arial" w:hAnsi="Arial" w:cs="Arial"/>
          <w:b/>
          <w:bCs/>
          <w:szCs w:val="24"/>
        </w:rPr>
        <w:t>R</w:t>
      </w:r>
      <w:r w:rsidR="00E074AC" w:rsidRPr="00655D8B">
        <w:rPr>
          <w:rFonts w:ascii="Arial" w:hAnsi="Arial" w:cs="Arial"/>
          <w:b/>
          <w:bCs/>
          <w:szCs w:val="24"/>
        </w:rPr>
        <w:t xml:space="preserve">equirements </w:t>
      </w:r>
      <w:r w:rsidR="002D0739" w:rsidRPr="00655D8B">
        <w:rPr>
          <w:rFonts w:ascii="Arial" w:hAnsi="Arial" w:cs="Arial"/>
          <w:b/>
          <w:bCs/>
          <w:szCs w:val="24"/>
        </w:rPr>
        <w:t xml:space="preserve">for </w:t>
      </w:r>
      <w:r w:rsidR="00A8234B" w:rsidRPr="00655D8B">
        <w:rPr>
          <w:rFonts w:ascii="Arial" w:hAnsi="Arial" w:cs="Arial"/>
          <w:b/>
          <w:bCs/>
          <w:szCs w:val="24"/>
        </w:rPr>
        <w:t>Contractor</w:t>
      </w:r>
      <w:r w:rsidR="002D0739" w:rsidRPr="00655D8B">
        <w:rPr>
          <w:rFonts w:ascii="Arial" w:hAnsi="Arial" w:cs="Arial"/>
          <w:b/>
          <w:bCs/>
          <w:szCs w:val="24"/>
        </w:rPr>
        <w:t xml:space="preserve">s </w:t>
      </w:r>
      <w:r w:rsidR="00E074AC" w:rsidRPr="00655D8B">
        <w:rPr>
          <w:rFonts w:ascii="Arial" w:hAnsi="Arial" w:cs="Arial"/>
          <w:b/>
          <w:bCs/>
          <w:szCs w:val="24"/>
        </w:rPr>
        <w:t xml:space="preserve">to Store </w:t>
      </w:r>
      <w:r w:rsidR="00FB6506" w:rsidRPr="00655D8B">
        <w:rPr>
          <w:rFonts w:ascii="Arial" w:hAnsi="Arial" w:cs="Arial"/>
          <w:b/>
          <w:bCs/>
          <w:szCs w:val="24"/>
        </w:rPr>
        <w:t xml:space="preserve">Their Own </w:t>
      </w:r>
      <w:r w:rsidR="00E074AC" w:rsidRPr="00655D8B">
        <w:rPr>
          <w:rFonts w:ascii="Arial" w:hAnsi="Arial" w:cs="Arial"/>
          <w:b/>
          <w:bCs/>
          <w:szCs w:val="24"/>
        </w:rPr>
        <w:t>Organizational Documents on</w:t>
      </w:r>
      <w:r w:rsidRPr="00655D8B">
        <w:rPr>
          <w:rFonts w:ascii="Arial" w:hAnsi="Arial" w:cs="Arial"/>
          <w:b/>
          <w:bCs/>
          <w:szCs w:val="24"/>
        </w:rPr>
        <w:t xml:space="preserve"> </w:t>
      </w:r>
      <w:r w:rsidR="00E074AC" w:rsidRPr="00655D8B">
        <w:rPr>
          <w:rFonts w:ascii="Arial" w:hAnsi="Arial" w:cs="Arial"/>
          <w:b/>
          <w:bCs/>
          <w:szCs w:val="24"/>
        </w:rPr>
        <w:t>Site</w:t>
      </w:r>
      <w:r w:rsidR="00FB6506" w:rsidRPr="00655D8B">
        <w:rPr>
          <w:rFonts w:ascii="Arial" w:hAnsi="Arial" w:cs="Arial"/>
          <w:b/>
          <w:bCs/>
          <w:szCs w:val="24"/>
        </w:rPr>
        <w:t xml:space="preserve"> to be Submitted to DCF Only Upon Request</w:t>
      </w:r>
    </w:p>
    <w:p w14:paraId="1F2510F3" w14:textId="77777777" w:rsidR="00E074AC" w:rsidRPr="00655D8B" w:rsidRDefault="00E074AC" w:rsidP="00E074AC">
      <w:pPr>
        <w:rPr>
          <w:rFonts w:ascii="Arial" w:hAnsi="Arial" w:cs="Arial"/>
          <w:color w:val="000000"/>
          <w:szCs w:val="24"/>
        </w:rPr>
      </w:pPr>
    </w:p>
    <w:p w14:paraId="6C07EFD9" w14:textId="7F839C30"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Affirmative Action Policy/Plan</w:t>
      </w:r>
    </w:p>
    <w:p w14:paraId="770BE5E1" w14:textId="77777777" w:rsidR="001D32A4" w:rsidRPr="00655D8B" w:rsidRDefault="001D32A4" w:rsidP="001D32A4">
      <w:pPr>
        <w:pStyle w:val="ListParagraph"/>
        <w:rPr>
          <w:rFonts w:ascii="Arial" w:hAnsi="Arial" w:cs="Arial"/>
          <w:szCs w:val="24"/>
        </w:rPr>
      </w:pPr>
    </w:p>
    <w:p w14:paraId="0789532B" w14:textId="1E7EE01A"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Copy of Most Recently Approved Board Minutes</w:t>
      </w:r>
    </w:p>
    <w:p w14:paraId="04680690" w14:textId="77777777" w:rsidR="001D32A4" w:rsidRPr="001D32A4" w:rsidRDefault="001D32A4" w:rsidP="001D32A4">
      <w:pPr>
        <w:rPr>
          <w:rFonts w:ascii="Arial" w:hAnsi="Arial" w:cs="Arial"/>
          <w:szCs w:val="24"/>
        </w:rPr>
      </w:pPr>
    </w:p>
    <w:p w14:paraId="2550A777" w14:textId="32A51E2A" w:rsidR="00DD7154" w:rsidRDefault="00DD7154" w:rsidP="00DB17BE">
      <w:pPr>
        <w:pStyle w:val="ListParagraph"/>
        <w:numPr>
          <w:ilvl w:val="0"/>
          <w:numId w:val="13"/>
        </w:numPr>
        <w:ind w:hanging="810"/>
        <w:jc w:val="both"/>
        <w:rPr>
          <w:rFonts w:ascii="Arial" w:hAnsi="Arial" w:cs="Arial"/>
          <w:szCs w:val="24"/>
        </w:rPr>
      </w:pPr>
      <w:r w:rsidRPr="00655D8B">
        <w:rPr>
          <w:rFonts w:ascii="Arial" w:hAnsi="Arial" w:cs="Arial"/>
          <w:szCs w:val="24"/>
        </w:rPr>
        <w:t xml:space="preserve">Books, documents, </w:t>
      </w:r>
      <w:r w:rsidR="00A71CA8" w:rsidRPr="00655D8B">
        <w:rPr>
          <w:rFonts w:ascii="Arial" w:hAnsi="Arial" w:cs="Arial"/>
          <w:szCs w:val="24"/>
        </w:rPr>
        <w:t>papers,</w:t>
      </w:r>
      <w:r w:rsidRPr="00655D8B">
        <w:rPr>
          <w:rFonts w:ascii="Arial" w:hAnsi="Arial" w:cs="Arial"/>
          <w:szCs w:val="24"/>
        </w:rPr>
        <w:t xml:space="preserve"> and records which are directly pertinent to this   </w:t>
      </w:r>
      <w:r w:rsidR="00601850" w:rsidRPr="00655D8B">
        <w:rPr>
          <w:rFonts w:ascii="Arial" w:hAnsi="Arial" w:cs="Arial"/>
          <w:szCs w:val="24"/>
        </w:rPr>
        <w:t xml:space="preserve">  </w:t>
      </w:r>
      <w:r w:rsidRPr="00655D8B">
        <w:rPr>
          <w:rFonts w:ascii="Arial" w:hAnsi="Arial" w:cs="Arial"/>
          <w:szCs w:val="24"/>
        </w:rPr>
        <w:t>contract for the purposes of making audits, examinations, excerpts, and transcriptions, and to be produced for DCF upon request.</w:t>
      </w:r>
    </w:p>
    <w:p w14:paraId="0383099A" w14:textId="77777777" w:rsidR="001D32A4" w:rsidRPr="001D32A4" w:rsidRDefault="001D32A4" w:rsidP="001D32A4">
      <w:pPr>
        <w:jc w:val="both"/>
        <w:rPr>
          <w:rFonts w:ascii="Arial" w:hAnsi="Arial" w:cs="Arial"/>
          <w:szCs w:val="24"/>
        </w:rPr>
      </w:pPr>
    </w:p>
    <w:p w14:paraId="02852DCB" w14:textId="51273B55"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Personnel Manual &amp; Employee Handbook (include staff job descriptions)</w:t>
      </w:r>
    </w:p>
    <w:p w14:paraId="691C10E1" w14:textId="77777777" w:rsidR="001D32A4" w:rsidRPr="001D32A4" w:rsidRDefault="001D32A4" w:rsidP="001D32A4">
      <w:pPr>
        <w:rPr>
          <w:rFonts w:ascii="Arial" w:hAnsi="Arial" w:cs="Arial"/>
          <w:szCs w:val="24"/>
        </w:rPr>
      </w:pPr>
    </w:p>
    <w:p w14:paraId="4A3A7261" w14:textId="5C489D34" w:rsidR="00E074AC" w:rsidRPr="00655D8B"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 xml:space="preserve">Procurement Policy </w:t>
      </w:r>
    </w:p>
    <w:sectPr w:rsidR="00E074AC" w:rsidRPr="00655D8B" w:rsidSect="00516882">
      <w:footerReference w:type="even" r:id="rId76"/>
      <w:footerReference w:type="default" r:id="rId77"/>
      <w:footerReference w:type="first" r:id="rId78"/>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56FDC" w14:textId="77777777" w:rsidR="00D80BE4" w:rsidRDefault="00D80BE4">
      <w:r>
        <w:separator/>
      </w:r>
    </w:p>
  </w:endnote>
  <w:endnote w:type="continuationSeparator" w:id="0">
    <w:p w14:paraId="2163FB48" w14:textId="77777777" w:rsidR="00D80BE4" w:rsidRDefault="00D8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136" w14:textId="77777777" w:rsidR="0089433D" w:rsidRPr="00515F46" w:rsidRDefault="0089433D"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91CFCE4"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33D">
      <w:rPr>
        <w:rStyle w:val="PageNumber"/>
        <w:noProof/>
      </w:rPr>
      <w:t>3</w: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fldChar w:fldCharType="begin"/>
    </w:r>
    <w:r>
      <w:instrText xml:space="preserve"> PAGE   \* MERGEFORMAT </w:instrText>
    </w:r>
    <w:r>
      <w:fldChar w:fldCharType="separate"/>
    </w:r>
    <w:r w:rsidR="003B0F2A">
      <w:rPr>
        <w:noProof/>
      </w:rPr>
      <w:t>1</w:t>
    </w:r>
    <w:r>
      <w:rPr>
        <w:noProof/>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AAE26" w14:textId="77777777" w:rsidR="00D80BE4" w:rsidRDefault="00D80BE4">
      <w:r>
        <w:separator/>
      </w:r>
    </w:p>
  </w:footnote>
  <w:footnote w:type="continuationSeparator" w:id="0">
    <w:p w14:paraId="5E03103E" w14:textId="77777777" w:rsidR="00D80BE4" w:rsidRDefault="00D80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5D158E3"/>
    <w:multiLevelType w:val="hybridMultilevel"/>
    <w:tmpl w:val="2A2ADA1E"/>
    <w:lvl w:ilvl="0" w:tplc="339E82A8">
      <w:start w:val="1"/>
      <w:numFmt w:val="decimal"/>
      <w:lvlText w:val="%1)"/>
      <w:lvlJc w:val="left"/>
      <w:pPr>
        <w:ind w:left="720" w:hanging="360"/>
      </w:pPr>
      <w:rPr>
        <w:b w:val="0"/>
        <w:bCs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C79BA"/>
    <w:multiLevelType w:val="multilevel"/>
    <w:tmpl w:val="EC3AEAB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812D8A"/>
    <w:multiLevelType w:val="hybridMultilevel"/>
    <w:tmpl w:val="8270A30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36F76"/>
    <w:multiLevelType w:val="hybridMultilevel"/>
    <w:tmpl w:val="0ACEC7E4"/>
    <w:lvl w:ilvl="0" w:tplc="04090015">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281A3906"/>
    <w:multiLevelType w:val="multilevel"/>
    <w:tmpl w:val="9A8C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CF7558"/>
    <w:multiLevelType w:val="hybridMultilevel"/>
    <w:tmpl w:val="FBEAE4D4"/>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9"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33E81"/>
    <w:multiLevelType w:val="hybridMultilevel"/>
    <w:tmpl w:val="283C0E76"/>
    <w:lvl w:ilvl="0" w:tplc="6C0A52AE">
      <w:start w:val="1"/>
      <w:numFmt w:val="upperLetter"/>
      <w:lvlText w:val="%1."/>
      <w:lvlJc w:val="left"/>
      <w:pPr>
        <w:ind w:left="720" w:hanging="360"/>
      </w:pPr>
      <w:rPr>
        <w:rFonts w:hint="default"/>
        <w:b w:val="0"/>
        <w:bCs w:val="0"/>
      </w:rPr>
    </w:lvl>
    <w:lvl w:ilvl="1" w:tplc="217CDF62">
      <w:start w:val="1"/>
      <w:numFmt w:val="decimal"/>
      <w:lvlText w:val="%2)"/>
      <w:lvlJc w:val="left"/>
      <w:pPr>
        <w:ind w:left="1890" w:hanging="8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C7739"/>
    <w:multiLevelType w:val="multilevel"/>
    <w:tmpl w:val="FB023D8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D949DB"/>
    <w:multiLevelType w:val="hybridMultilevel"/>
    <w:tmpl w:val="5E042480"/>
    <w:lvl w:ilvl="0" w:tplc="E0F49C0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387304"/>
    <w:multiLevelType w:val="hybridMultilevel"/>
    <w:tmpl w:val="6A54B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022C4C"/>
    <w:multiLevelType w:val="multilevel"/>
    <w:tmpl w:val="174E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2C66A6"/>
    <w:multiLevelType w:val="hybridMultilevel"/>
    <w:tmpl w:val="59709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F6652C5"/>
    <w:multiLevelType w:val="hybridMultilevel"/>
    <w:tmpl w:val="E404F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CF77CD"/>
    <w:multiLevelType w:val="hybridMultilevel"/>
    <w:tmpl w:val="AE161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706FD"/>
    <w:multiLevelType w:val="multilevel"/>
    <w:tmpl w:val="73CA8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52733D"/>
    <w:multiLevelType w:val="hybridMultilevel"/>
    <w:tmpl w:val="EB8260D8"/>
    <w:lvl w:ilvl="0" w:tplc="0B704114">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18234A"/>
    <w:multiLevelType w:val="hybridMultilevel"/>
    <w:tmpl w:val="323E0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EE4E08"/>
    <w:multiLevelType w:val="hybridMultilevel"/>
    <w:tmpl w:val="B7D63BC8"/>
    <w:lvl w:ilvl="0" w:tplc="67664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A83A64"/>
    <w:multiLevelType w:val="hybridMultilevel"/>
    <w:tmpl w:val="19FE74E2"/>
    <w:lvl w:ilvl="0" w:tplc="3B4080C8">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95668B"/>
    <w:multiLevelType w:val="hybridMultilevel"/>
    <w:tmpl w:val="2DA43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7550B3"/>
    <w:multiLevelType w:val="hybridMultilevel"/>
    <w:tmpl w:val="341EC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5C516C"/>
    <w:multiLevelType w:val="hybridMultilevel"/>
    <w:tmpl w:val="9A729B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413F25"/>
    <w:multiLevelType w:val="multilevel"/>
    <w:tmpl w:val="7070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91560">
    <w:abstractNumId w:val="0"/>
  </w:num>
  <w:num w:numId="2" w16cid:durableId="524556560">
    <w:abstractNumId w:val="1"/>
  </w:num>
  <w:num w:numId="3" w16cid:durableId="1492133188">
    <w:abstractNumId w:val="9"/>
  </w:num>
  <w:num w:numId="4" w16cid:durableId="1768501526">
    <w:abstractNumId w:val="5"/>
  </w:num>
  <w:num w:numId="5" w16cid:durableId="678777928">
    <w:abstractNumId w:val="10"/>
  </w:num>
  <w:num w:numId="6" w16cid:durableId="2098626179">
    <w:abstractNumId w:val="14"/>
  </w:num>
  <w:num w:numId="7" w16cid:durableId="1274289174">
    <w:abstractNumId w:val="21"/>
  </w:num>
  <w:num w:numId="8" w16cid:durableId="1612318033">
    <w:abstractNumId w:val="6"/>
  </w:num>
  <w:num w:numId="9" w16cid:durableId="1201354364">
    <w:abstractNumId w:val="12"/>
  </w:num>
  <w:num w:numId="10" w16cid:durableId="1227493853">
    <w:abstractNumId w:val="20"/>
  </w:num>
  <w:num w:numId="11" w16cid:durableId="1451389454">
    <w:abstractNumId w:val="4"/>
  </w:num>
  <w:num w:numId="12" w16cid:durableId="351417453">
    <w:abstractNumId w:val="2"/>
  </w:num>
  <w:num w:numId="13" w16cid:durableId="429474823">
    <w:abstractNumId w:val="25"/>
  </w:num>
  <w:num w:numId="14" w16cid:durableId="1971475938">
    <w:abstractNumId w:val="23"/>
  </w:num>
  <w:num w:numId="15" w16cid:durableId="679352918">
    <w:abstractNumId w:val="24"/>
  </w:num>
  <w:num w:numId="16" w16cid:durableId="1421835169">
    <w:abstractNumId w:val="15"/>
  </w:num>
  <w:num w:numId="17" w16cid:durableId="1179193872">
    <w:abstractNumId w:val="19"/>
  </w:num>
  <w:num w:numId="18" w16cid:durableId="625821065">
    <w:abstractNumId w:val="7"/>
  </w:num>
  <w:num w:numId="19" w16cid:durableId="899485956">
    <w:abstractNumId w:val="3"/>
  </w:num>
  <w:num w:numId="20" w16cid:durableId="604001131">
    <w:abstractNumId w:val="11"/>
  </w:num>
  <w:num w:numId="21" w16cid:durableId="742679993">
    <w:abstractNumId w:val="13"/>
  </w:num>
  <w:num w:numId="22" w16cid:durableId="1309438170">
    <w:abstractNumId w:val="8"/>
  </w:num>
  <w:num w:numId="23" w16cid:durableId="1645037882">
    <w:abstractNumId w:val="22"/>
  </w:num>
  <w:num w:numId="24" w16cid:durableId="302932530">
    <w:abstractNumId w:val="26"/>
  </w:num>
  <w:num w:numId="25" w16cid:durableId="2081054100">
    <w:abstractNumId w:val="17"/>
  </w:num>
  <w:num w:numId="26" w16cid:durableId="2084641074">
    <w:abstractNumId w:val="16"/>
  </w:num>
  <w:num w:numId="27" w16cid:durableId="1441678749">
    <w:abstractNumId w:val="18"/>
  </w:num>
  <w:num w:numId="28" w16cid:durableId="1908875020">
    <w:abstractNumId w:val="27"/>
  </w:num>
  <w:num w:numId="29" w16cid:durableId="97656453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37Y0t+wjugej1ySYh5ESEeeU5Erxcphp0sloLyistZLUeoyGj8GJet+1OTmKGes4hJw09ng9uFvvpNRasEPiXA==" w:salt="5HlbfvwylOszmKvUrs62Y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32BE"/>
    <w:rsid w:val="000032DA"/>
    <w:rsid w:val="00003FEB"/>
    <w:rsid w:val="00005C1C"/>
    <w:rsid w:val="00005DF8"/>
    <w:rsid w:val="00007A83"/>
    <w:rsid w:val="00007F6F"/>
    <w:rsid w:val="00010345"/>
    <w:rsid w:val="00010A32"/>
    <w:rsid w:val="00010C19"/>
    <w:rsid w:val="00010DC0"/>
    <w:rsid w:val="00011763"/>
    <w:rsid w:val="000126DC"/>
    <w:rsid w:val="00012D28"/>
    <w:rsid w:val="00012EC6"/>
    <w:rsid w:val="00013225"/>
    <w:rsid w:val="00014AF8"/>
    <w:rsid w:val="0001589B"/>
    <w:rsid w:val="00017A44"/>
    <w:rsid w:val="00022CA4"/>
    <w:rsid w:val="00024A5B"/>
    <w:rsid w:val="00024C05"/>
    <w:rsid w:val="00026A2E"/>
    <w:rsid w:val="000274CA"/>
    <w:rsid w:val="00027A08"/>
    <w:rsid w:val="00027DC7"/>
    <w:rsid w:val="00027E37"/>
    <w:rsid w:val="000306D6"/>
    <w:rsid w:val="00031626"/>
    <w:rsid w:val="00031783"/>
    <w:rsid w:val="00032233"/>
    <w:rsid w:val="000326E4"/>
    <w:rsid w:val="000337BA"/>
    <w:rsid w:val="00034035"/>
    <w:rsid w:val="00035CED"/>
    <w:rsid w:val="00036200"/>
    <w:rsid w:val="00036B16"/>
    <w:rsid w:val="00036C2B"/>
    <w:rsid w:val="000371E9"/>
    <w:rsid w:val="00040424"/>
    <w:rsid w:val="000404B0"/>
    <w:rsid w:val="00042270"/>
    <w:rsid w:val="00043AC8"/>
    <w:rsid w:val="00043BB9"/>
    <w:rsid w:val="0004419C"/>
    <w:rsid w:val="000451C2"/>
    <w:rsid w:val="00045278"/>
    <w:rsid w:val="0004546F"/>
    <w:rsid w:val="00045503"/>
    <w:rsid w:val="00045F5C"/>
    <w:rsid w:val="00046AFA"/>
    <w:rsid w:val="00047595"/>
    <w:rsid w:val="00047E67"/>
    <w:rsid w:val="00047F3E"/>
    <w:rsid w:val="0005096D"/>
    <w:rsid w:val="000523B4"/>
    <w:rsid w:val="00054271"/>
    <w:rsid w:val="00054BAC"/>
    <w:rsid w:val="00055BEF"/>
    <w:rsid w:val="000568B6"/>
    <w:rsid w:val="00056EBD"/>
    <w:rsid w:val="000571D0"/>
    <w:rsid w:val="00057215"/>
    <w:rsid w:val="00063798"/>
    <w:rsid w:val="00064DCD"/>
    <w:rsid w:val="00065177"/>
    <w:rsid w:val="000651BC"/>
    <w:rsid w:val="000670B0"/>
    <w:rsid w:val="00067CED"/>
    <w:rsid w:val="000710C7"/>
    <w:rsid w:val="00072994"/>
    <w:rsid w:val="000729A8"/>
    <w:rsid w:val="00074FB7"/>
    <w:rsid w:val="000751A9"/>
    <w:rsid w:val="000758C3"/>
    <w:rsid w:val="000766B8"/>
    <w:rsid w:val="00076805"/>
    <w:rsid w:val="0007783D"/>
    <w:rsid w:val="000809F8"/>
    <w:rsid w:val="00080EE6"/>
    <w:rsid w:val="00081119"/>
    <w:rsid w:val="0008246C"/>
    <w:rsid w:val="000829BF"/>
    <w:rsid w:val="00082A08"/>
    <w:rsid w:val="00083900"/>
    <w:rsid w:val="00084E99"/>
    <w:rsid w:val="000867E6"/>
    <w:rsid w:val="00090063"/>
    <w:rsid w:val="000905D4"/>
    <w:rsid w:val="00090872"/>
    <w:rsid w:val="00090D1B"/>
    <w:rsid w:val="00093EE6"/>
    <w:rsid w:val="00094CEA"/>
    <w:rsid w:val="000960A1"/>
    <w:rsid w:val="00096375"/>
    <w:rsid w:val="000970D1"/>
    <w:rsid w:val="00097469"/>
    <w:rsid w:val="000A2EE1"/>
    <w:rsid w:val="000A3509"/>
    <w:rsid w:val="000A6FD2"/>
    <w:rsid w:val="000A78E5"/>
    <w:rsid w:val="000B02EF"/>
    <w:rsid w:val="000B14DC"/>
    <w:rsid w:val="000B245C"/>
    <w:rsid w:val="000B306C"/>
    <w:rsid w:val="000B3A10"/>
    <w:rsid w:val="000B3D97"/>
    <w:rsid w:val="000B4044"/>
    <w:rsid w:val="000B407A"/>
    <w:rsid w:val="000B40BE"/>
    <w:rsid w:val="000B435F"/>
    <w:rsid w:val="000B4C1F"/>
    <w:rsid w:val="000B5039"/>
    <w:rsid w:val="000B5838"/>
    <w:rsid w:val="000B704A"/>
    <w:rsid w:val="000B75D8"/>
    <w:rsid w:val="000C0E82"/>
    <w:rsid w:val="000C19E8"/>
    <w:rsid w:val="000C2349"/>
    <w:rsid w:val="000C2616"/>
    <w:rsid w:val="000C3D4B"/>
    <w:rsid w:val="000C452C"/>
    <w:rsid w:val="000C4D5B"/>
    <w:rsid w:val="000C50AC"/>
    <w:rsid w:val="000C5AAB"/>
    <w:rsid w:val="000C6B73"/>
    <w:rsid w:val="000C7012"/>
    <w:rsid w:val="000C70D5"/>
    <w:rsid w:val="000D0C62"/>
    <w:rsid w:val="000D1294"/>
    <w:rsid w:val="000D1CE3"/>
    <w:rsid w:val="000D1F47"/>
    <w:rsid w:val="000D243F"/>
    <w:rsid w:val="000D392E"/>
    <w:rsid w:val="000D3CD9"/>
    <w:rsid w:val="000D3F44"/>
    <w:rsid w:val="000D5FE4"/>
    <w:rsid w:val="000D654A"/>
    <w:rsid w:val="000D6D6E"/>
    <w:rsid w:val="000E0777"/>
    <w:rsid w:val="000E18DB"/>
    <w:rsid w:val="000E4609"/>
    <w:rsid w:val="000E51DC"/>
    <w:rsid w:val="000E5DB7"/>
    <w:rsid w:val="000E7EB5"/>
    <w:rsid w:val="000F3040"/>
    <w:rsid w:val="000F34A4"/>
    <w:rsid w:val="000F4E35"/>
    <w:rsid w:val="000F567E"/>
    <w:rsid w:val="000F579D"/>
    <w:rsid w:val="000F787F"/>
    <w:rsid w:val="00100702"/>
    <w:rsid w:val="00101592"/>
    <w:rsid w:val="00102764"/>
    <w:rsid w:val="00102A70"/>
    <w:rsid w:val="001037BD"/>
    <w:rsid w:val="00103D89"/>
    <w:rsid w:val="0010558C"/>
    <w:rsid w:val="00107F16"/>
    <w:rsid w:val="0011011B"/>
    <w:rsid w:val="0011084F"/>
    <w:rsid w:val="001114B8"/>
    <w:rsid w:val="001119F3"/>
    <w:rsid w:val="00113DBF"/>
    <w:rsid w:val="0011522D"/>
    <w:rsid w:val="001152E5"/>
    <w:rsid w:val="001163C5"/>
    <w:rsid w:val="001164A7"/>
    <w:rsid w:val="0011685A"/>
    <w:rsid w:val="001176A9"/>
    <w:rsid w:val="0012055E"/>
    <w:rsid w:val="00120C0A"/>
    <w:rsid w:val="00120CF9"/>
    <w:rsid w:val="00121809"/>
    <w:rsid w:val="00122314"/>
    <w:rsid w:val="001228E6"/>
    <w:rsid w:val="00122990"/>
    <w:rsid w:val="001248A4"/>
    <w:rsid w:val="00124AEB"/>
    <w:rsid w:val="00124C48"/>
    <w:rsid w:val="001259BD"/>
    <w:rsid w:val="00125FD4"/>
    <w:rsid w:val="00131476"/>
    <w:rsid w:val="00133061"/>
    <w:rsid w:val="00135DA0"/>
    <w:rsid w:val="0013655F"/>
    <w:rsid w:val="00136F16"/>
    <w:rsid w:val="00136F53"/>
    <w:rsid w:val="00140249"/>
    <w:rsid w:val="001403A2"/>
    <w:rsid w:val="001416F2"/>
    <w:rsid w:val="001417B5"/>
    <w:rsid w:val="00141C74"/>
    <w:rsid w:val="00141E69"/>
    <w:rsid w:val="001435F7"/>
    <w:rsid w:val="0014371B"/>
    <w:rsid w:val="00150392"/>
    <w:rsid w:val="00150CC1"/>
    <w:rsid w:val="00151FE5"/>
    <w:rsid w:val="00153255"/>
    <w:rsid w:val="001535F9"/>
    <w:rsid w:val="00153CA9"/>
    <w:rsid w:val="00153EFC"/>
    <w:rsid w:val="00154588"/>
    <w:rsid w:val="00155140"/>
    <w:rsid w:val="00155B1D"/>
    <w:rsid w:val="00155EFF"/>
    <w:rsid w:val="0015670F"/>
    <w:rsid w:val="001572C5"/>
    <w:rsid w:val="0016018E"/>
    <w:rsid w:val="00160D00"/>
    <w:rsid w:val="0016114E"/>
    <w:rsid w:val="00161C6B"/>
    <w:rsid w:val="00163E9E"/>
    <w:rsid w:val="00163EE2"/>
    <w:rsid w:val="00164FE2"/>
    <w:rsid w:val="00165758"/>
    <w:rsid w:val="00165954"/>
    <w:rsid w:val="00166714"/>
    <w:rsid w:val="00167BB3"/>
    <w:rsid w:val="00167DE9"/>
    <w:rsid w:val="00167FED"/>
    <w:rsid w:val="001706A5"/>
    <w:rsid w:val="00170A66"/>
    <w:rsid w:val="00170F53"/>
    <w:rsid w:val="00172294"/>
    <w:rsid w:val="00173386"/>
    <w:rsid w:val="00173CFD"/>
    <w:rsid w:val="0017497C"/>
    <w:rsid w:val="00175456"/>
    <w:rsid w:val="001767A7"/>
    <w:rsid w:val="00176A2B"/>
    <w:rsid w:val="00176FE2"/>
    <w:rsid w:val="00177C13"/>
    <w:rsid w:val="001805B1"/>
    <w:rsid w:val="00180C49"/>
    <w:rsid w:val="00180C55"/>
    <w:rsid w:val="00180C63"/>
    <w:rsid w:val="00182851"/>
    <w:rsid w:val="00182A02"/>
    <w:rsid w:val="0018326E"/>
    <w:rsid w:val="001837AD"/>
    <w:rsid w:val="00183A8C"/>
    <w:rsid w:val="00184CF3"/>
    <w:rsid w:val="00184DEE"/>
    <w:rsid w:val="00185560"/>
    <w:rsid w:val="00185B17"/>
    <w:rsid w:val="001864D8"/>
    <w:rsid w:val="0018680A"/>
    <w:rsid w:val="00187A5F"/>
    <w:rsid w:val="00187BDB"/>
    <w:rsid w:val="00190086"/>
    <w:rsid w:val="001916BF"/>
    <w:rsid w:val="00192336"/>
    <w:rsid w:val="00192C7E"/>
    <w:rsid w:val="00194B2D"/>
    <w:rsid w:val="00194DAC"/>
    <w:rsid w:val="0019555B"/>
    <w:rsid w:val="0019570B"/>
    <w:rsid w:val="00196906"/>
    <w:rsid w:val="001A01ED"/>
    <w:rsid w:val="001A2986"/>
    <w:rsid w:val="001A3281"/>
    <w:rsid w:val="001A38E4"/>
    <w:rsid w:val="001A3ACD"/>
    <w:rsid w:val="001A5049"/>
    <w:rsid w:val="001A6E47"/>
    <w:rsid w:val="001A7D5F"/>
    <w:rsid w:val="001B0B8A"/>
    <w:rsid w:val="001B0C1D"/>
    <w:rsid w:val="001B0D10"/>
    <w:rsid w:val="001B18CB"/>
    <w:rsid w:val="001B1E8A"/>
    <w:rsid w:val="001B2DFF"/>
    <w:rsid w:val="001B32EB"/>
    <w:rsid w:val="001B3807"/>
    <w:rsid w:val="001B54B1"/>
    <w:rsid w:val="001B711E"/>
    <w:rsid w:val="001B771A"/>
    <w:rsid w:val="001C03FA"/>
    <w:rsid w:val="001C0AE1"/>
    <w:rsid w:val="001C2BEB"/>
    <w:rsid w:val="001C324D"/>
    <w:rsid w:val="001C331B"/>
    <w:rsid w:val="001C403F"/>
    <w:rsid w:val="001C4835"/>
    <w:rsid w:val="001C51EE"/>
    <w:rsid w:val="001C5584"/>
    <w:rsid w:val="001C6260"/>
    <w:rsid w:val="001C736F"/>
    <w:rsid w:val="001C76EF"/>
    <w:rsid w:val="001D0235"/>
    <w:rsid w:val="001D136E"/>
    <w:rsid w:val="001D2B9D"/>
    <w:rsid w:val="001D32A4"/>
    <w:rsid w:val="001D3328"/>
    <w:rsid w:val="001D3537"/>
    <w:rsid w:val="001D4113"/>
    <w:rsid w:val="001D49B8"/>
    <w:rsid w:val="001D5012"/>
    <w:rsid w:val="001D588E"/>
    <w:rsid w:val="001D595E"/>
    <w:rsid w:val="001D695E"/>
    <w:rsid w:val="001D7C34"/>
    <w:rsid w:val="001E001E"/>
    <w:rsid w:val="001E0351"/>
    <w:rsid w:val="001E051C"/>
    <w:rsid w:val="001E3DC3"/>
    <w:rsid w:val="001E40D1"/>
    <w:rsid w:val="001E428F"/>
    <w:rsid w:val="001E4451"/>
    <w:rsid w:val="001E688A"/>
    <w:rsid w:val="001E7B9F"/>
    <w:rsid w:val="001E7BA4"/>
    <w:rsid w:val="001E7BCA"/>
    <w:rsid w:val="001E7C5D"/>
    <w:rsid w:val="001F0F37"/>
    <w:rsid w:val="001F1D18"/>
    <w:rsid w:val="001F34AB"/>
    <w:rsid w:val="001F4EAB"/>
    <w:rsid w:val="001F5E26"/>
    <w:rsid w:val="001F64FF"/>
    <w:rsid w:val="001F6B89"/>
    <w:rsid w:val="001F6EFC"/>
    <w:rsid w:val="001F709B"/>
    <w:rsid w:val="001F70F0"/>
    <w:rsid w:val="001F7135"/>
    <w:rsid w:val="001F7A6F"/>
    <w:rsid w:val="002003B2"/>
    <w:rsid w:val="002004C0"/>
    <w:rsid w:val="00200EBB"/>
    <w:rsid w:val="00201AC6"/>
    <w:rsid w:val="002022CE"/>
    <w:rsid w:val="00202D39"/>
    <w:rsid w:val="00202F5D"/>
    <w:rsid w:val="002043B1"/>
    <w:rsid w:val="002045E8"/>
    <w:rsid w:val="002046B4"/>
    <w:rsid w:val="00204BCE"/>
    <w:rsid w:val="00204D1B"/>
    <w:rsid w:val="0020681F"/>
    <w:rsid w:val="00206851"/>
    <w:rsid w:val="002108C8"/>
    <w:rsid w:val="00210DE1"/>
    <w:rsid w:val="00210EF1"/>
    <w:rsid w:val="00212296"/>
    <w:rsid w:val="0021266E"/>
    <w:rsid w:val="0021296A"/>
    <w:rsid w:val="00213C5E"/>
    <w:rsid w:val="0021413F"/>
    <w:rsid w:val="00215842"/>
    <w:rsid w:val="00215B1B"/>
    <w:rsid w:val="00216115"/>
    <w:rsid w:val="002167C7"/>
    <w:rsid w:val="00222798"/>
    <w:rsid w:val="002234B1"/>
    <w:rsid w:val="00224B34"/>
    <w:rsid w:val="00224BC7"/>
    <w:rsid w:val="00225899"/>
    <w:rsid w:val="002276B2"/>
    <w:rsid w:val="00230856"/>
    <w:rsid w:val="00231256"/>
    <w:rsid w:val="00233C12"/>
    <w:rsid w:val="00234665"/>
    <w:rsid w:val="002347D2"/>
    <w:rsid w:val="00235099"/>
    <w:rsid w:val="002365D5"/>
    <w:rsid w:val="002367C2"/>
    <w:rsid w:val="0023680C"/>
    <w:rsid w:val="00236932"/>
    <w:rsid w:val="0023705B"/>
    <w:rsid w:val="00237494"/>
    <w:rsid w:val="0023794F"/>
    <w:rsid w:val="00240701"/>
    <w:rsid w:val="0024101F"/>
    <w:rsid w:val="00241391"/>
    <w:rsid w:val="0024286A"/>
    <w:rsid w:val="00243B07"/>
    <w:rsid w:val="002457D3"/>
    <w:rsid w:val="00245817"/>
    <w:rsid w:val="00246480"/>
    <w:rsid w:val="00246795"/>
    <w:rsid w:val="002469AA"/>
    <w:rsid w:val="00246F55"/>
    <w:rsid w:val="00246F7A"/>
    <w:rsid w:val="002503D7"/>
    <w:rsid w:val="00250583"/>
    <w:rsid w:val="00250D73"/>
    <w:rsid w:val="002526FE"/>
    <w:rsid w:val="002542C1"/>
    <w:rsid w:val="00256819"/>
    <w:rsid w:val="002579F4"/>
    <w:rsid w:val="002619C5"/>
    <w:rsid w:val="00261AF8"/>
    <w:rsid w:val="002631A8"/>
    <w:rsid w:val="0026353B"/>
    <w:rsid w:val="002648AD"/>
    <w:rsid w:val="00264A34"/>
    <w:rsid w:val="0026544C"/>
    <w:rsid w:val="002658A2"/>
    <w:rsid w:val="00266085"/>
    <w:rsid w:val="00266344"/>
    <w:rsid w:val="00267038"/>
    <w:rsid w:val="00267081"/>
    <w:rsid w:val="0026737D"/>
    <w:rsid w:val="002678BD"/>
    <w:rsid w:val="00272DF1"/>
    <w:rsid w:val="00275027"/>
    <w:rsid w:val="00275472"/>
    <w:rsid w:val="00280A7D"/>
    <w:rsid w:val="00281802"/>
    <w:rsid w:val="00281C1E"/>
    <w:rsid w:val="00281E51"/>
    <w:rsid w:val="0028334B"/>
    <w:rsid w:val="00285AED"/>
    <w:rsid w:val="00290547"/>
    <w:rsid w:val="002919C2"/>
    <w:rsid w:val="00291E2F"/>
    <w:rsid w:val="00292CEF"/>
    <w:rsid w:val="002951DD"/>
    <w:rsid w:val="0029544D"/>
    <w:rsid w:val="00295E9D"/>
    <w:rsid w:val="0029608F"/>
    <w:rsid w:val="0029693C"/>
    <w:rsid w:val="0029736E"/>
    <w:rsid w:val="002A0059"/>
    <w:rsid w:val="002A1373"/>
    <w:rsid w:val="002A3C2C"/>
    <w:rsid w:val="002A3E1B"/>
    <w:rsid w:val="002A3F28"/>
    <w:rsid w:val="002A443E"/>
    <w:rsid w:val="002A4BA9"/>
    <w:rsid w:val="002A4D2A"/>
    <w:rsid w:val="002A6850"/>
    <w:rsid w:val="002B0048"/>
    <w:rsid w:val="002B39B8"/>
    <w:rsid w:val="002B486B"/>
    <w:rsid w:val="002B504F"/>
    <w:rsid w:val="002B5A07"/>
    <w:rsid w:val="002B7AB3"/>
    <w:rsid w:val="002C3D7D"/>
    <w:rsid w:val="002C57FD"/>
    <w:rsid w:val="002C7A5C"/>
    <w:rsid w:val="002C7B37"/>
    <w:rsid w:val="002D0739"/>
    <w:rsid w:val="002D1354"/>
    <w:rsid w:val="002D2A05"/>
    <w:rsid w:val="002D307C"/>
    <w:rsid w:val="002D3151"/>
    <w:rsid w:val="002D36F1"/>
    <w:rsid w:val="002D3724"/>
    <w:rsid w:val="002D456D"/>
    <w:rsid w:val="002D63B5"/>
    <w:rsid w:val="002D6404"/>
    <w:rsid w:val="002D7FE8"/>
    <w:rsid w:val="002E2112"/>
    <w:rsid w:val="002E2886"/>
    <w:rsid w:val="002E2A12"/>
    <w:rsid w:val="002E31EB"/>
    <w:rsid w:val="002E3D7B"/>
    <w:rsid w:val="002E490F"/>
    <w:rsid w:val="002E59EA"/>
    <w:rsid w:val="002E6C7C"/>
    <w:rsid w:val="002F0967"/>
    <w:rsid w:val="002F18F1"/>
    <w:rsid w:val="002F1BD1"/>
    <w:rsid w:val="002F2894"/>
    <w:rsid w:val="002F41BF"/>
    <w:rsid w:val="00300E7D"/>
    <w:rsid w:val="00301007"/>
    <w:rsid w:val="00301D25"/>
    <w:rsid w:val="00303048"/>
    <w:rsid w:val="00303700"/>
    <w:rsid w:val="00305533"/>
    <w:rsid w:val="00305A61"/>
    <w:rsid w:val="00305FDB"/>
    <w:rsid w:val="003065D3"/>
    <w:rsid w:val="003067CC"/>
    <w:rsid w:val="00306BE5"/>
    <w:rsid w:val="00306F6B"/>
    <w:rsid w:val="00307CEF"/>
    <w:rsid w:val="00310E9A"/>
    <w:rsid w:val="00312F97"/>
    <w:rsid w:val="0031308E"/>
    <w:rsid w:val="0031388A"/>
    <w:rsid w:val="00314071"/>
    <w:rsid w:val="00315377"/>
    <w:rsid w:val="003153D0"/>
    <w:rsid w:val="00315713"/>
    <w:rsid w:val="00315C92"/>
    <w:rsid w:val="00316125"/>
    <w:rsid w:val="003172C5"/>
    <w:rsid w:val="0031738D"/>
    <w:rsid w:val="00320219"/>
    <w:rsid w:val="00320C72"/>
    <w:rsid w:val="0032156B"/>
    <w:rsid w:val="0032252C"/>
    <w:rsid w:val="00323191"/>
    <w:rsid w:val="00324F04"/>
    <w:rsid w:val="00324FBE"/>
    <w:rsid w:val="003250E5"/>
    <w:rsid w:val="00326DC1"/>
    <w:rsid w:val="00327244"/>
    <w:rsid w:val="00327E35"/>
    <w:rsid w:val="00331AA6"/>
    <w:rsid w:val="00331D6E"/>
    <w:rsid w:val="00332813"/>
    <w:rsid w:val="003335C6"/>
    <w:rsid w:val="0033400F"/>
    <w:rsid w:val="00336838"/>
    <w:rsid w:val="00337848"/>
    <w:rsid w:val="003408C2"/>
    <w:rsid w:val="00341AAD"/>
    <w:rsid w:val="003424EF"/>
    <w:rsid w:val="00343132"/>
    <w:rsid w:val="00346A2C"/>
    <w:rsid w:val="00346C54"/>
    <w:rsid w:val="003475D7"/>
    <w:rsid w:val="00347ECF"/>
    <w:rsid w:val="003504B1"/>
    <w:rsid w:val="003505BD"/>
    <w:rsid w:val="0035162F"/>
    <w:rsid w:val="00351F61"/>
    <w:rsid w:val="00352207"/>
    <w:rsid w:val="003524E9"/>
    <w:rsid w:val="003532D8"/>
    <w:rsid w:val="00353B1E"/>
    <w:rsid w:val="00354369"/>
    <w:rsid w:val="003543A5"/>
    <w:rsid w:val="003545C3"/>
    <w:rsid w:val="00355238"/>
    <w:rsid w:val="0035639D"/>
    <w:rsid w:val="0036000D"/>
    <w:rsid w:val="0036168D"/>
    <w:rsid w:val="00361961"/>
    <w:rsid w:val="003621D2"/>
    <w:rsid w:val="0036354B"/>
    <w:rsid w:val="00364153"/>
    <w:rsid w:val="003670B9"/>
    <w:rsid w:val="00371041"/>
    <w:rsid w:val="00371284"/>
    <w:rsid w:val="00371473"/>
    <w:rsid w:val="00373133"/>
    <w:rsid w:val="00373CD3"/>
    <w:rsid w:val="00375782"/>
    <w:rsid w:val="00375924"/>
    <w:rsid w:val="00376BC9"/>
    <w:rsid w:val="003802D2"/>
    <w:rsid w:val="00380ED3"/>
    <w:rsid w:val="0038170F"/>
    <w:rsid w:val="003827B0"/>
    <w:rsid w:val="00382B62"/>
    <w:rsid w:val="00382E35"/>
    <w:rsid w:val="003834E1"/>
    <w:rsid w:val="003836B0"/>
    <w:rsid w:val="00383776"/>
    <w:rsid w:val="00386147"/>
    <w:rsid w:val="00386C76"/>
    <w:rsid w:val="003878CF"/>
    <w:rsid w:val="00387B67"/>
    <w:rsid w:val="0039028D"/>
    <w:rsid w:val="00390805"/>
    <w:rsid w:val="00391EC7"/>
    <w:rsid w:val="00392875"/>
    <w:rsid w:val="00393029"/>
    <w:rsid w:val="00393534"/>
    <w:rsid w:val="003950A0"/>
    <w:rsid w:val="00395EE6"/>
    <w:rsid w:val="003978B2"/>
    <w:rsid w:val="00397A6D"/>
    <w:rsid w:val="003A047D"/>
    <w:rsid w:val="003A04C5"/>
    <w:rsid w:val="003A0A4F"/>
    <w:rsid w:val="003A1060"/>
    <w:rsid w:val="003A16C7"/>
    <w:rsid w:val="003A2091"/>
    <w:rsid w:val="003A2553"/>
    <w:rsid w:val="003A2B37"/>
    <w:rsid w:val="003A4B9A"/>
    <w:rsid w:val="003A5B79"/>
    <w:rsid w:val="003A657C"/>
    <w:rsid w:val="003A763A"/>
    <w:rsid w:val="003B01EA"/>
    <w:rsid w:val="003B0F2A"/>
    <w:rsid w:val="003B193E"/>
    <w:rsid w:val="003B36A3"/>
    <w:rsid w:val="003B3980"/>
    <w:rsid w:val="003B3FD6"/>
    <w:rsid w:val="003B46A2"/>
    <w:rsid w:val="003B4968"/>
    <w:rsid w:val="003B4A24"/>
    <w:rsid w:val="003B6A47"/>
    <w:rsid w:val="003B760F"/>
    <w:rsid w:val="003B7DFF"/>
    <w:rsid w:val="003C1BE8"/>
    <w:rsid w:val="003C1DC9"/>
    <w:rsid w:val="003C1F8F"/>
    <w:rsid w:val="003C2408"/>
    <w:rsid w:val="003C2D78"/>
    <w:rsid w:val="003C2E6B"/>
    <w:rsid w:val="003C471B"/>
    <w:rsid w:val="003C4B3C"/>
    <w:rsid w:val="003C5B71"/>
    <w:rsid w:val="003C632C"/>
    <w:rsid w:val="003C69DF"/>
    <w:rsid w:val="003C71B8"/>
    <w:rsid w:val="003C7D0C"/>
    <w:rsid w:val="003C7E56"/>
    <w:rsid w:val="003D0213"/>
    <w:rsid w:val="003D02E9"/>
    <w:rsid w:val="003D1EDC"/>
    <w:rsid w:val="003D2647"/>
    <w:rsid w:val="003D2D02"/>
    <w:rsid w:val="003D2FE4"/>
    <w:rsid w:val="003D367A"/>
    <w:rsid w:val="003D3A36"/>
    <w:rsid w:val="003D48E0"/>
    <w:rsid w:val="003D5AC7"/>
    <w:rsid w:val="003D62A3"/>
    <w:rsid w:val="003D69AF"/>
    <w:rsid w:val="003E106F"/>
    <w:rsid w:val="003E17ED"/>
    <w:rsid w:val="003E1E50"/>
    <w:rsid w:val="003E400F"/>
    <w:rsid w:val="003E4035"/>
    <w:rsid w:val="003E4057"/>
    <w:rsid w:val="003E6BC2"/>
    <w:rsid w:val="003E7521"/>
    <w:rsid w:val="003E75AD"/>
    <w:rsid w:val="003E7974"/>
    <w:rsid w:val="003F0192"/>
    <w:rsid w:val="003F0D4D"/>
    <w:rsid w:val="003F0FA8"/>
    <w:rsid w:val="003F17D6"/>
    <w:rsid w:val="003F1F5F"/>
    <w:rsid w:val="003F23FF"/>
    <w:rsid w:val="003F2C0A"/>
    <w:rsid w:val="003F3FBD"/>
    <w:rsid w:val="003F48FD"/>
    <w:rsid w:val="003F56C4"/>
    <w:rsid w:val="003F5B65"/>
    <w:rsid w:val="003F5D5D"/>
    <w:rsid w:val="003F7F54"/>
    <w:rsid w:val="00400CD8"/>
    <w:rsid w:val="00401324"/>
    <w:rsid w:val="00401385"/>
    <w:rsid w:val="00402086"/>
    <w:rsid w:val="00402F0A"/>
    <w:rsid w:val="004030AB"/>
    <w:rsid w:val="00403D27"/>
    <w:rsid w:val="00404243"/>
    <w:rsid w:val="00406BC0"/>
    <w:rsid w:val="00407915"/>
    <w:rsid w:val="00407EC3"/>
    <w:rsid w:val="00410BE7"/>
    <w:rsid w:val="0041202B"/>
    <w:rsid w:val="004120D9"/>
    <w:rsid w:val="0041227B"/>
    <w:rsid w:val="0041368F"/>
    <w:rsid w:val="0041397B"/>
    <w:rsid w:val="00414F0F"/>
    <w:rsid w:val="00415F7B"/>
    <w:rsid w:val="00416152"/>
    <w:rsid w:val="00416195"/>
    <w:rsid w:val="00416B78"/>
    <w:rsid w:val="00417945"/>
    <w:rsid w:val="004215E3"/>
    <w:rsid w:val="0042183F"/>
    <w:rsid w:val="00422EC7"/>
    <w:rsid w:val="0042335E"/>
    <w:rsid w:val="004235A5"/>
    <w:rsid w:val="00423B3E"/>
    <w:rsid w:val="00423CE1"/>
    <w:rsid w:val="00425FA4"/>
    <w:rsid w:val="00425FF1"/>
    <w:rsid w:val="004261C3"/>
    <w:rsid w:val="00426277"/>
    <w:rsid w:val="00426743"/>
    <w:rsid w:val="00426A7A"/>
    <w:rsid w:val="00427F83"/>
    <w:rsid w:val="00430053"/>
    <w:rsid w:val="004302C2"/>
    <w:rsid w:val="00431A4F"/>
    <w:rsid w:val="00432265"/>
    <w:rsid w:val="00432B47"/>
    <w:rsid w:val="00433C92"/>
    <w:rsid w:val="00434536"/>
    <w:rsid w:val="00434D01"/>
    <w:rsid w:val="0043525E"/>
    <w:rsid w:val="00435B74"/>
    <w:rsid w:val="00440475"/>
    <w:rsid w:val="00441A1F"/>
    <w:rsid w:val="00442BDC"/>
    <w:rsid w:val="00442FBF"/>
    <w:rsid w:val="00443C39"/>
    <w:rsid w:val="004444FF"/>
    <w:rsid w:val="004462D1"/>
    <w:rsid w:val="004468C0"/>
    <w:rsid w:val="0044690B"/>
    <w:rsid w:val="004505E3"/>
    <w:rsid w:val="00450B82"/>
    <w:rsid w:val="00452792"/>
    <w:rsid w:val="00453A22"/>
    <w:rsid w:val="00454B20"/>
    <w:rsid w:val="004561DE"/>
    <w:rsid w:val="00456B90"/>
    <w:rsid w:val="004577EA"/>
    <w:rsid w:val="00457879"/>
    <w:rsid w:val="00462168"/>
    <w:rsid w:val="00462C8D"/>
    <w:rsid w:val="00465D5A"/>
    <w:rsid w:val="004662BA"/>
    <w:rsid w:val="00467551"/>
    <w:rsid w:val="00467593"/>
    <w:rsid w:val="00471CCE"/>
    <w:rsid w:val="004732F2"/>
    <w:rsid w:val="004733E9"/>
    <w:rsid w:val="00474158"/>
    <w:rsid w:val="00475BBA"/>
    <w:rsid w:val="00477BB9"/>
    <w:rsid w:val="0048039F"/>
    <w:rsid w:val="0048188C"/>
    <w:rsid w:val="00483ACB"/>
    <w:rsid w:val="00484898"/>
    <w:rsid w:val="00484DBE"/>
    <w:rsid w:val="0048539F"/>
    <w:rsid w:val="00485964"/>
    <w:rsid w:val="00486318"/>
    <w:rsid w:val="00486489"/>
    <w:rsid w:val="0048653C"/>
    <w:rsid w:val="00486578"/>
    <w:rsid w:val="0048699F"/>
    <w:rsid w:val="00487436"/>
    <w:rsid w:val="00490457"/>
    <w:rsid w:val="0049078B"/>
    <w:rsid w:val="00491663"/>
    <w:rsid w:val="004939CD"/>
    <w:rsid w:val="00493FE2"/>
    <w:rsid w:val="004946D2"/>
    <w:rsid w:val="00494888"/>
    <w:rsid w:val="00494900"/>
    <w:rsid w:val="00495E16"/>
    <w:rsid w:val="004A00C1"/>
    <w:rsid w:val="004A0744"/>
    <w:rsid w:val="004A0AE6"/>
    <w:rsid w:val="004A1A04"/>
    <w:rsid w:val="004A2360"/>
    <w:rsid w:val="004A408F"/>
    <w:rsid w:val="004A58A0"/>
    <w:rsid w:val="004A6507"/>
    <w:rsid w:val="004A6BB9"/>
    <w:rsid w:val="004A7BDD"/>
    <w:rsid w:val="004B0A35"/>
    <w:rsid w:val="004B1144"/>
    <w:rsid w:val="004B150F"/>
    <w:rsid w:val="004B1B72"/>
    <w:rsid w:val="004B32C0"/>
    <w:rsid w:val="004B342D"/>
    <w:rsid w:val="004B3993"/>
    <w:rsid w:val="004B400D"/>
    <w:rsid w:val="004B4E1C"/>
    <w:rsid w:val="004B60A9"/>
    <w:rsid w:val="004B63B3"/>
    <w:rsid w:val="004B656A"/>
    <w:rsid w:val="004B67DE"/>
    <w:rsid w:val="004C0352"/>
    <w:rsid w:val="004C0D7C"/>
    <w:rsid w:val="004C0F80"/>
    <w:rsid w:val="004C2433"/>
    <w:rsid w:val="004C2B53"/>
    <w:rsid w:val="004C2FC4"/>
    <w:rsid w:val="004C34D4"/>
    <w:rsid w:val="004C3D5E"/>
    <w:rsid w:val="004C3EC4"/>
    <w:rsid w:val="004C44F0"/>
    <w:rsid w:val="004C6580"/>
    <w:rsid w:val="004C718A"/>
    <w:rsid w:val="004D0C53"/>
    <w:rsid w:val="004D0F9D"/>
    <w:rsid w:val="004D1643"/>
    <w:rsid w:val="004D1E5B"/>
    <w:rsid w:val="004D1E91"/>
    <w:rsid w:val="004D2B98"/>
    <w:rsid w:val="004D3B78"/>
    <w:rsid w:val="004D464D"/>
    <w:rsid w:val="004D545C"/>
    <w:rsid w:val="004D57FD"/>
    <w:rsid w:val="004D5A84"/>
    <w:rsid w:val="004D5F70"/>
    <w:rsid w:val="004D5FBD"/>
    <w:rsid w:val="004D6EB4"/>
    <w:rsid w:val="004D7D6D"/>
    <w:rsid w:val="004E0D2B"/>
    <w:rsid w:val="004E1203"/>
    <w:rsid w:val="004E1B01"/>
    <w:rsid w:val="004E1D3E"/>
    <w:rsid w:val="004E2513"/>
    <w:rsid w:val="004E27D6"/>
    <w:rsid w:val="004E2D01"/>
    <w:rsid w:val="004E2EA8"/>
    <w:rsid w:val="004E2F26"/>
    <w:rsid w:val="004E38D3"/>
    <w:rsid w:val="004E421F"/>
    <w:rsid w:val="004E5649"/>
    <w:rsid w:val="004E78C5"/>
    <w:rsid w:val="004E7ECF"/>
    <w:rsid w:val="004F026A"/>
    <w:rsid w:val="004F22C7"/>
    <w:rsid w:val="004F2AB6"/>
    <w:rsid w:val="004F379E"/>
    <w:rsid w:val="004F3A89"/>
    <w:rsid w:val="004F3E2D"/>
    <w:rsid w:val="004F4227"/>
    <w:rsid w:val="004F424D"/>
    <w:rsid w:val="004F4C22"/>
    <w:rsid w:val="004F564A"/>
    <w:rsid w:val="004F5BB7"/>
    <w:rsid w:val="004F5E1C"/>
    <w:rsid w:val="004F5EC5"/>
    <w:rsid w:val="004F64DE"/>
    <w:rsid w:val="004F6A5B"/>
    <w:rsid w:val="004F6DE4"/>
    <w:rsid w:val="004F7821"/>
    <w:rsid w:val="004F79B8"/>
    <w:rsid w:val="005007FB"/>
    <w:rsid w:val="00500BEC"/>
    <w:rsid w:val="005019B6"/>
    <w:rsid w:val="00504502"/>
    <w:rsid w:val="00504687"/>
    <w:rsid w:val="00505DE2"/>
    <w:rsid w:val="00506475"/>
    <w:rsid w:val="005108D3"/>
    <w:rsid w:val="00511FB0"/>
    <w:rsid w:val="0051441D"/>
    <w:rsid w:val="00514D8D"/>
    <w:rsid w:val="00515637"/>
    <w:rsid w:val="00516882"/>
    <w:rsid w:val="00517648"/>
    <w:rsid w:val="00520982"/>
    <w:rsid w:val="00520F92"/>
    <w:rsid w:val="00520FD5"/>
    <w:rsid w:val="005230C5"/>
    <w:rsid w:val="00523368"/>
    <w:rsid w:val="00523CFB"/>
    <w:rsid w:val="00524462"/>
    <w:rsid w:val="005278E2"/>
    <w:rsid w:val="005301C0"/>
    <w:rsid w:val="00530DDC"/>
    <w:rsid w:val="00532ECF"/>
    <w:rsid w:val="0053319F"/>
    <w:rsid w:val="005333D4"/>
    <w:rsid w:val="005344CA"/>
    <w:rsid w:val="00535058"/>
    <w:rsid w:val="0053614D"/>
    <w:rsid w:val="00536679"/>
    <w:rsid w:val="00536D54"/>
    <w:rsid w:val="00540657"/>
    <w:rsid w:val="00540904"/>
    <w:rsid w:val="00541BD4"/>
    <w:rsid w:val="00542E48"/>
    <w:rsid w:val="0054363F"/>
    <w:rsid w:val="00545447"/>
    <w:rsid w:val="00545A41"/>
    <w:rsid w:val="00545BF5"/>
    <w:rsid w:val="005469B2"/>
    <w:rsid w:val="00546F87"/>
    <w:rsid w:val="00551B05"/>
    <w:rsid w:val="00551C1C"/>
    <w:rsid w:val="005525FD"/>
    <w:rsid w:val="005532A7"/>
    <w:rsid w:val="00553EC5"/>
    <w:rsid w:val="00554110"/>
    <w:rsid w:val="005543E6"/>
    <w:rsid w:val="00555838"/>
    <w:rsid w:val="00557018"/>
    <w:rsid w:val="00560552"/>
    <w:rsid w:val="00560862"/>
    <w:rsid w:val="00560A33"/>
    <w:rsid w:val="00560D0D"/>
    <w:rsid w:val="00560E44"/>
    <w:rsid w:val="00560EED"/>
    <w:rsid w:val="0056211B"/>
    <w:rsid w:val="00562406"/>
    <w:rsid w:val="00562551"/>
    <w:rsid w:val="00562711"/>
    <w:rsid w:val="005639DA"/>
    <w:rsid w:val="005655DA"/>
    <w:rsid w:val="00565947"/>
    <w:rsid w:val="005671C7"/>
    <w:rsid w:val="00570E05"/>
    <w:rsid w:val="00571C7F"/>
    <w:rsid w:val="005730FD"/>
    <w:rsid w:val="00573A7A"/>
    <w:rsid w:val="00573B41"/>
    <w:rsid w:val="00573B47"/>
    <w:rsid w:val="00574423"/>
    <w:rsid w:val="005754EF"/>
    <w:rsid w:val="00576C47"/>
    <w:rsid w:val="00581A40"/>
    <w:rsid w:val="00581BA7"/>
    <w:rsid w:val="00582BDD"/>
    <w:rsid w:val="005846A0"/>
    <w:rsid w:val="00586314"/>
    <w:rsid w:val="0059046B"/>
    <w:rsid w:val="00590F08"/>
    <w:rsid w:val="005916FF"/>
    <w:rsid w:val="00591748"/>
    <w:rsid w:val="0059245A"/>
    <w:rsid w:val="0059295F"/>
    <w:rsid w:val="00592C1E"/>
    <w:rsid w:val="00593EBA"/>
    <w:rsid w:val="00594EF4"/>
    <w:rsid w:val="00595B4D"/>
    <w:rsid w:val="005963EE"/>
    <w:rsid w:val="0059741B"/>
    <w:rsid w:val="00597A29"/>
    <w:rsid w:val="00597BC5"/>
    <w:rsid w:val="005A131E"/>
    <w:rsid w:val="005A13FA"/>
    <w:rsid w:val="005A2D4A"/>
    <w:rsid w:val="005A3868"/>
    <w:rsid w:val="005A3982"/>
    <w:rsid w:val="005A3A2F"/>
    <w:rsid w:val="005A3D30"/>
    <w:rsid w:val="005A5576"/>
    <w:rsid w:val="005A623A"/>
    <w:rsid w:val="005A631C"/>
    <w:rsid w:val="005A73F6"/>
    <w:rsid w:val="005B0132"/>
    <w:rsid w:val="005B1116"/>
    <w:rsid w:val="005B3BB2"/>
    <w:rsid w:val="005B4AB9"/>
    <w:rsid w:val="005B4D98"/>
    <w:rsid w:val="005B5ED4"/>
    <w:rsid w:val="005B66A0"/>
    <w:rsid w:val="005C06B0"/>
    <w:rsid w:val="005C0C09"/>
    <w:rsid w:val="005C166A"/>
    <w:rsid w:val="005C2D4E"/>
    <w:rsid w:val="005C4273"/>
    <w:rsid w:val="005C42F5"/>
    <w:rsid w:val="005C4410"/>
    <w:rsid w:val="005C4890"/>
    <w:rsid w:val="005C75FB"/>
    <w:rsid w:val="005C763D"/>
    <w:rsid w:val="005C78E9"/>
    <w:rsid w:val="005C79E8"/>
    <w:rsid w:val="005D1C31"/>
    <w:rsid w:val="005D2388"/>
    <w:rsid w:val="005D2A79"/>
    <w:rsid w:val="005D34E3"/>
    <w:rsid w:val="005D3C9D"/>
    <w:rsid w:val="005D3ECA"/>
    <w:rsid w:val="005D4DDB"/>
    <w:rsid w:val="005D6DD8"/>
    <w:rsid w:val="005D743D"/>
    <w:rsid w:val="005E200E"/>
    <w:rsid w:val="005E2ADC"/>
    <w:rsid w:val="005E4B98"/>
    <w:rsid w:val="005E5136"/>
    <w:rsid w:val="005E51AF"/>
    <w:rsid w:val="005E602B"/>
    <w:rsid w:val="005E67E6"/>
    <w:rsid w:val="005E6904"/>
    <w:rsid w:val="005E753B"/>
    <w:rsid w:val="005E757B"/>
    <w:rsid w:val="005F01F6"/>
    <w:rsid w:val="005F244A"/>
    <w:rsid w:val="005F3D51"/>
    <w:rsid w:val="005F3F6B"/>
    <w:rsid w:val="005F4173"/>
    <w:rsid w:val="005F6C4E"/>
    <w:rsid w:val="00600559"/>
    <w:rsid w:val="00601850"/>
    <w:rsid w:val="006024C6"/>
    <w:rsid w:val="00602D6A"/>
    <w:rsid w:val="00603976"/>
    <w:rsid w:val="00603C36"/>
    <w:rsid w:val="00603FA7"/>
    <w:rsid w:val="00605AC3"/>
    <w:rsid w:val="0060676D"/>
    <w:rsid w:val="006126B4"/>
    <w:rsid w:val="0061270C"/>
    <w:rsid w:val="00612764"/>
    <w:rsid w:val="006128CD"/>
    <w:rsid w:val="00613DBD"/>
    <w:rsid w:val="00613F7D"/>
    <w:rsid w:val="00614485"/>
    <w:rsid w:val="00614E5E"/>
    <w:rsid w:val="00615841"/>
    <w:rsid w:val="006167CB"/>
    <w:rsid w:val="00617582"/>
    <w:rsid w:val="0061771A"/>
    <w:rsid w:val="00617D04"/>
    <w:rsid w:val="006207FE"/>
    <w:rsid w:val="00621274"/>
    <w:rsid w:val="006214F1"/>
    <w:rsid w:val="00621DCC"/>
    <w:rsid w:val="00621E6B"/>
    <w:rsid w:val="00622485"/>
    <w:rsid w:val="00624B1A"/>
    <w:rsid w:val="0062580A"/>
    <w:rsid w:val="00625924"/>
    <w:rsid w:val="006267FF"/>
    <w:rsid w:val="0062789E"/>
    <w:rsid w:val="00627CBC"/>
    <w:rsid w:val="00630970"/>
    <w:rsid w:val="00630FB9"/>
    <w:rsid w:val="00632605"/>
    <w:rsid w:val="006327E6"/>
    <w:rsid w:val="00633D1E"/>
    <w:rsid w:val="00633FEB"/>
    <w:rsid w:val="0063409F"/>
    <w:rsid w:val="00634368"/>
    <w:rsid w:val="00634676"/>
    <w:rsid w:val="00634BCD"/>
    <w:rsid w:val="00634E65"/>
    <w:rsid w:val="00635151"/>
    <w:rsid w:val="0063670B"/>
    <w:rsid w:val="006375D8"/>
    <w:rsid w:val="00637782"/>
    <w:rsid w:val="00637C7E"/>
    <w:rsid w:val="00640782"/>
    <w:rsid w:val="00641C6A"/>
    <w:rsid w:val="0064217B"/>
    <w:rsid w:val="006423D2"/>
    <w:rsid w:val="0064396F"/>
    <w:rsid w:val="00644760"/>
    <w:rsid w:val="0064477C"/>
    <w:rsid w:val="00646E5E"/>
    <w:rsid w:val="0064791F"/>
    <w:rsid w:val="0065267D"/>
    <w:rsid w:val="00652F51"/>
    <w:rsid w:val="00652FA5"/>
    <w:rsid w:val="006531A3"/>
    <w:rsid w:val="00653B2C"/>
    <w:rsid w:val="006550EF"/>
    <w:rsid w:val="0065576B"/>
    <w:rsid w:val="00655D8B"/>
    <w:rsid w:val="00655DBB"/>
    <w:rsid w:val="00657303"/>
    <w:rsid w:val="00660325"/>
    <w:rsid w:val="00662EB3"/>
    <w:rsid w:val="00663565"/>
    <w:rsid w:val="0066369F"/>
    <w:rsid w:val="00665AD2"/>
    <w:rsid w:val="00666387"/>
    <w:rsid w:val="0066681B"/>
    <w:rsid w:val="00670039"/>
    <w:rsid w:val="006717C5"/>
    <w:rsid w:val="00671F2C"/>
    <w:rsid w:val="00673341"/>
    <w:rsid w:val="00674CD8"/>
    <w:rsid w:val="00676149"/>
    <w:rsid w:val="00676213"/>
    <w:rsid w:val="00676A24"/>
    <w:rsid w:val="0067713D"/>
    <w:rsid w:val="00680035"/>
    <w:rsid w:val="006800B7"/>
    <w:rsid w:val="006805F5"/>
    <w:rsid w:val="00680C8F"/>
    <w:rsid w:val="00681B3F"/>
    <w:rsid w:val="00681DF9"/>
    <w:rsid w:val="00682CD9"/>
    <w:rsid w:val="00684D7E"/>
    <w:rsid w:val="0068555D"/>
    <w:rsid w:val="00686A87"/>
    <w:rsid w:val="00686EF5"/>
    <w:rsid w:val="00691CE0"/>
    <w:rsid w:val="00691D0C"/>
    <w:rsid w:val="006946FC"/>
    <w:rsid w:val="006970FB"/>
    <w:rsid w:val="006A1551"/>
    <w:rsid w:val="006A32C6"/>
    <w:rsid w:val="006A4001"/>
    <w:rsid w:val="006A580E"/>
    <w:rsid w:val="006A68E0"/>
    <w:rsid w:val="006A7397"/>
    <w:rsid w:val="006B05E6"/>
    <w:rsid w:val="006B0D72"/>
    <w:rsid w:val="006B20E0"/>
    <w:rsid w:val="006B3822"/>
    <w:rsid w:val="006B3965"/>
    <w:rsid w:val="006B448D"/>
    <w:rsid w:val="006B46BA"/>
    <w:rsid w:val="006B564A"/>
    <w:rsid w:val="006B5696"/>
    <w:rsid w:val="006B5CF3"/>
    <w:rsid w:val="006B6676"/>
    <w:rsid w:val="006C0A29"/>
    <w:rsid w:val="006C1C0F"/>
    <w:rsid w:val="006C4429"/>
    <w:rsid w:val="006C480A"/>
    <w:rsid w:val="006C4B05"/>
    <w:rsid w:val="006C65B8"/>
    <w:rsid w:val="006C67D3"/>
    <w:rsid w:val="006C6E74"/>
    <w:rsid w:val="006C712D"/>
    <w:rsid w:val="006C7B67"/>
    <w:rsid w:val="006D0B00"/>
    <w:rsid w:val="006D0E62"/>
    <w:rsid w:val="006D1ABA"/>
    <w:rsid w:val="006D1F6A"/>
    <w:rsid w:val="006D2FDC"/>
    <w:rsid w:val="006D3EFB"/>
    <w:rsid w:val="006D5268"/>
    <w:rsid w:val="006D57BB"/>
    <w:rsid w:val="006D5FC7"/>
    <w:rsid w:val="006D75CF"/>
    <w:rsid w:val="006E1CAC"/>
    <w:rsid w:val="006E20F9"/>
    <w:rsid w:val="006E2C98"/>
    <w:rsid w:val="006E3B8C"/>
    <w:rsid w:val="006E47C9"/>
    <w:rsid w:val="006E4A51"/>
    <w:rsid w:val="006E4BCE"/>
    <w:rsid w:val="006E5E39"/>
    <w:rsid w:val="006E73A7"/>
    <w:rsid w:val="006F11C8"/>
    <w:rsid w:val="006F56AF"/>
    <w:rsid w:val="006F5A9E"/>
    <w:rsid w:val="006F62F5"/>
    <w:rsid w:val="006F6C7D"/>
    <w:rsid w:val="00701594"/>
    <w:rsid w:val="007030F2"/>
    <w:rsid w:val="007066B2"/>
    <w:rsid w:val="00706DA2"/>
    <w:rsid w:val="00710320"/>
    <w:rsid w:val="00711634"/>
    <w:rsid w:val="00712E09"/>
    <w:rsid w:val="007132F2"/>
    <w:rsid w:val="00713940"/>
    <w:rsid w:val="00713D1A"/>
    <w:rsid w:val="007141EB"/>
    <w:rsid w:val="007145E4"/>
    <w:rsid w:val="00714C99"/>
    <w:rsid w:val="007154E9"/>
    <w:rsid w:val="00715C61"/>
    <w:rsid w:val="0071672B"/>
    <w:rsid w:val="00716CCF"/>
    <w:rsid w:val="00720E3C"/>
    <w:rsid w:val="00722A05"/>
    <w:rsid w:val="00722E90"/>
    <w:rsid w:val="007232A4"/>
    <w:rsid w:val="00723F7F"/>
    <w:rsid w:val="0072413E"/>
    <w:rsid w:val="007255CE"/>
    <w:rsid w:val="00725C73"/>
    <w:rsid w:val="0072605F"/>
    <w:rsid w:val="00727BA6"/>
    <w:rsid w:val="00730344"/>
    <w:rsid w:val="00730F88"/>
    <w:rsid w:val="007321E7"/>
    <w:rsid w:val="00732DF8"/>
    <w:rsid w:val="00733F26"/>
    <w:rsid w:val="00734A45"/>
    <w:rsid w:val="00736B50"/>
    <w:rsid w:val="0073705E"/>
    <w:rsid w:val="00737094"/>
    <w:rsid w:val="00737927"/>
    <w:rsid w:val="00742519"/>
    <w:rsid w:val="00743628"/>
    <w:rsid w:val="007441DF"/>
    <w:rsid w:val="00744491"/>
    <w:rsid w:val="007446C7"/>
    <w:rsid w:val="00744E12"/>
    <w:rsid w:val="00744F1F"/>
    <w:rsid w:val="00745822"/>
    <w:rsid w:val="007465C3"/>
    <w:rsid w:val="00746D4C"/>
    <w:rsid w:val="007505AF"/>
    <w:rsid w:val="00750DCF"/>
    <w:rsid w:val="00751565"/>
    <w:rsid w:val="00751CE1"/>
    <w:rsid w:val="0075228E"/>
    <w:rsid w:val="00753159"/>
    <w:rsid w:val="00753949"/>
    <w:rsid w:val="00753AEA"/>
    <w:rsid w:val="007561B5"/>
    <w:rsid w:val="0075695E"/>
    <w:rsid w:val="00761AF7"/>
    <w:rsid w:val="007624E8"/>
    <w:rsid w:val="007630CA"/>
    <w:rsid w:val="00763334"/>
    <w:rsid w:val="007633D8"/>
    <w:rsid w:val="0076402D"/>
    <w:rsid w:val="007642CD"/>
    <w:rsid w:val="00765FDB"/>
    <w:rsid w:val="0076698B"/>
    <w:rsid w:val="0077070C"/>
    <w:rsid w:val="00770865"/>
    <w:rsid w:val="00771B7D"/>
    <w:rsid w:val="007725AB"/>
    <w:rsid w:val="007728EA"/>
    <w:rsid w:val="00774F87"/>
    <w:rsid w:val="0077640A"/>
    <w:rsid w:val="00776E1C"/>
    <w:rsid w:val="007772E3"/>
    <w:rsid w:val="00777EF3"/>
    <w:rsid w:val="00782414"/>
    <w:rsid w:val="00782468"/>
    <w:rsid w:val="00782487"/>
    <w:rsid w:val="0078258A"/>
    <w:rsid w:val="0078279E"/>
    <w:rsid w:val="00783D16"/>
    <w:rsid w:val="00784636"/>
    <w:rsid w:val="00785944"/>
    <w:rsid w:val="007861DA"/>
    <w:rsid w:val="00787746"/>
    <w:rsid w:val="0079069A"/>
    <w:rsid w:val="00791A5B"/>
    <w:rsid w:val="00791C96"/>
    <w:rsid w:val="00793F03"/>
    <w:rsid w:val="007943A9"/>
    <w:rsid w:val="00794840"/>
    <w:rsid w:val="007949B4"/>
    <w:rsid w:val="00794F15"/>
    <w:rsid w:val="00796EA5"/>
    <w:rsid w:val="00797469"/>
    <w:rsid w:val="007A001C"/>
    <w:rsid w:val="007A0327"/>
    <w:rsid w:val="007A100A"/>
    <w:rsid w:val="007A216B"/>
    <w:rsid w:val="007A22B0"/>
    <w:rsid w:val="007A3488"/>
    <w:rsid w:val="007A6395"/>
    <w:rsid w:val="007A6703"/>
    <w:rsid w:val="007A6EBC"/>
    <w:rsid w:val="007B120A"/>
    <w:rsid w:val="007B16F6"/>
    <w:rsid w:val="007B2DD5"/>
    <w:rsid w:val="007B3A14"/>
    <w:rsid w:val="007B4100"/>
    <w:rsid w:val="007B4248"/>
    <w:rsid w:val="007B4550"/>
    <w:rsid w:val="007B5226"/>
    <w:rsid w:val="007B5398"/>
    <w:rsid w:val="007B58E4"/>
    <w:rsid w:val="007B5E99"/>
    <w:rsid w:val="007B688E"/>
    <w:rsid w:val="007B78AE"/>
    <w:rsid w:val="007B7ED8"/>
    <w:rsid w:val="007B7F9B"/>
    <w:rsid w:val="007C0DA8"/>
    <w:rsid w:val="007C4DEE"/>
    <w:rsid w:val="007C6223"/>
    <w:rsid w:val="007C75B0"/>
    <w:rsid w:val="007D149A"/>
    <w:rsid w:val="007D1CA5"/>
    <w:rsid w:val="007D2155"/>
    <w:rsid w:val="007D2934"/>
    <w:rsid w:val="007D2993"/>
    <w:rsid w:val="007D4AF4"/>
    <w:rsid w:val="007D4B68"/>
    <w:rsid w:val="007D6198"/>
    <w:rsid w:val="007D7DBB"/>
    <w:rsid w:val="007E010B"/>
    <w:rsid w:val="007E0116"/>
    <w:rsid w:val="007E1471"/>
    <w:rsid w:val="007E20F5"/>
    <w:rsid w:val="007E234E"/>
    <w:rsid w:val="007E4D5A"/>
    <w:rsid w:val="007E4FA8"/>
    <w:rsid w:val="007E5473"/>
    <w:rsid w:val="007F1CD9"/>
    <w:rsid w:val="007F39A8"/>
    <w:rsid w:val="007F43AC"/>
    <w:rsid w:val="007F44CB"/>
    <w:rsid w:val="007F4EE7"/>
    <w:rsid w:val="00800293"/>
    <w:rsid w:val="0080113D"/>
    <w:rsid w:val="00801D98"/>
    <w:rsid w:val="00802810"/>
    <w:rsid w:val="00803723"/>
    <w:rsid w:val="008056F0"/>
    <w:rsid w:val="00806AD4"/>
    <w:rsid w:val="00806F27"/>
    <w:rsid w:val="0080778C"/>
    <w:rsid w:val="00807E63"/>
    <w:rsid w:val="008133BD"/>
    <w:rsid w:val="00813B2B"/>
    <w:rsid w:val="008142D1"/>
    <w:rsid w:val="0081468C"/>
    <w:rsid w:val="008146FA"/>
    <w:rsid w:val="00814A03"/>
    <w:rsid w:val="00815588"/>
    <w:rsid w:val="008155BF"/>
    <w:rsid w:val="00815E96"/>
    <w:rsid w:val="00817AF4"/>
    <w:rsid w:val="00820C6F"/>
    <w:rsid w:val="00821928"/>
    <w:rsid w:val="00823408"/>
    <w:rsid w:val="00823564"/>
    <w:rsid w:val="0082494D"/>
    <w:rsid w:val="00825745"/>
    <w:rsid w:val="008266DF"/>
    <w:rsid w:val="00826A3C"/>
    <w:rsid w:val="00826AB3"/>
    <w:rsid w:val="008273A0"/>
    <w:rsid w:val="00831060"/>
    <w:rsid w:val="0083123E"/>
    <w:rsid w:val="00834305"/>
    <w:rsid w:val="0083516F"/>
    <w:rsid w:val="008363D6"/>
    <w:rsid w:val="00836665"/>
    <w:rsid w:val="00836CD8"/>
    <w:rsid w:val="00837A5E"/>
    <w:rsid w:val="008402EF"/>
    <w:rsid w:val="008412BA"/>
    <w:rsid w:val="00841412"/>
    <w:rsid w:val="00841BBF"/>
    <w:rsid w:val="00842FE2"/>
    <w:rsid w:val="008445A0"/>
    <w:rsid w:val="00844BA2"/>
    <w:rsid w:val="00847190"/>
    <w:rsid w:val="00847982"/>
    <w:rsid w:val="00847AD7"/>
    <w:rsid w:val="00850776"/>
    <w:rsid w:val="00850BD2"/>
    <w:rsid w:val="00851FB7"/>
    <w:rsid w:val="00853253"/>
    <w:rsid w:val="00855F70"/>
    <w:rsid w:val="00856356"/>
    <w:rsid w:val="008565AA"/>
    <w:rsid w:val="00856F97"/>
    <w:rsid w:val="008575CC"/>
    <w:rsid w:val="00860709"/>
    <w:rsid w:val="00860940"/>
    <w:rsid w:val="00861C81"/>
    <w:rsid w:val="00862D40"/>
    <w:rsid w:val="008638A5"/>
    <w:rsid w:val="008644A2"/>
    <w:rsid w:val="008656D5"/>
    <w:rsid w:val="00865B97"/>
    <w:rsid w:val="0087030F"/>
    <w:rsid w:val="0087103F"/>
    <w:rsid w:val="00871F4B"/>
    <w:rsid w:val="008733E2"/>
    <w:rsid w:val="008749B2"/>
    <w:rsid w:val="00874A4C"/>
    <w:rsid w:val="0087563E"/>
    <w:rsid w:val="00875AB0"/>
    <w:rsid w:val="008769BB"/>
    <w:rsid w:val="00877588"/>
    <w:rsid w:val="0088003F"/>
    <w:rsid w:val="0088023E"/>
    <w:rsid w:val="00880419"/>
    <w:rsid w:val="0088044C"/>
    <w:rsid w:val="00880DC4"/>
    <w:rsid w:val="008815CD"/>
    <w:rsid w:val="00881EA7"/>
    <w:rsid w:val="00882585"/>
    <w:rsid w:val="00883494"/>
    <w:rsid w:val="00885941"/>
    <w:rsid w:val="00885954"/>
    <w:rsid w:val="008863E2"/>
    <w:rsid w:val="008871C7"/>
    <w:rsid w:val="008879F9"/>
    <w:rsid w:val="00887C8C"/>
    <w:rsid w:val="00890A02"/>
    <w:rsid w:val="00891650"/>
    <w:rsid w:val="00892493"/>
    <w:rsid w:val="00892666"/>
    <w:rsid w:val="00893116"/>
    <w:rsid w:val="0089433D"/>
    <w:rsid w:val="00894E77"/>
    <w:rsid w:val="00896913"/>
    <w:rsid w:val="00897A1A"/>
    <w:rsid w:val="00897ADE"/>
    <w:rsid w:val="008A1692"/>
    <w:rsid w:val="008A19CF"/>
    <w:rsid w:val="008A22EB"/>
    <w:rsid w:val="008A386D"/>
    <w:rsid w:val="008A4727"/>
    <w:rsid w:val="008A4AD1"/>
    <w:rsid w:val="008A4AE3"/>
    <w:rsid w:val="008A5BD8"/>
    <w:rsid w:val="008A6089"/>
    <w:rsid w:val="008A77BE"/>
    <w:rsid w:val="008B0DB3"/>
    <w:rsid w:val="008B1714"/>
    <w:rsid w:val="008B17FA"/>
    <w:rsid w:val="008B380C"/>
    <w:rsid w:val="008B413F"/>
    <w:rsid w:val="008B4EA9"/>
    <w:rsid w:val="008B6B06"/>
    <w:rsid w:val="008B71C2"/>
    <w:rsid w:val="008B7A56"/>
    <w:rsid w:val="008C028D"/>
    <w:rsid w:val="008C08E4"/>
    <w:rsid w:val="008C11F7"/>
    <w:rsid w:val="008C1E58"/>
    <w:rsid w:val="008C28E3"/>
    <w:rsid w:val="008C2F49"/>
    <w:rsid w:val="008C36AE"/>
    <w:rsid w:val="008C39B1"/>
    <w:rsid w:val="008C3CB4"/>
    <w:rsid w:val="008C3E9A"/>
    <w:rsid w:val="008C43EA"/>
    <w:rsid w:val="008C4793"/>
    <w:rsid w:val="008C4AB8"/>
    <w:rsid w:val="008C4BA0"/>
    <w:rsid w:val="008C4E2A"/>
    <w:rsid w:val="008C4EF8"/>
    <w:rsid w:val="008C5A72"/>
    <w:rsid w:val="008C6FDC"/>
    <w:rsid w:val="008C7420"/>
    <w:rsid w:val="008C777C"/>
    <w:rsid w:val="008C7826"/>
    <w:rsid w:val="008C7D85"/>
    <w:rsid w:val="008D108D"/>
    <w:rsid w:val="008D11B2"/>
    <w:rsid w:val="008D19C2"/>
    <w:rsid w:val="008D35F5"/>
    <w:rsid w:val="008D3FB7"/>
    <w:rsid w:val="008D6277"/>
    <w:rsid w:val="008D6507"/>
    <w:rsid w:val="008D6CE4"/>
    <w:rsid w:val="008D7966"/>
    <w:rsid w:val="008E09E1"/>
    <w:rsid w:val="008E130E"/>
    <w:rsid w:val="008E1743"/>
    <w:rsid w:val="008E18BC"/>
    <w:rsid w:val="008E2F55"/>
    <w:rsid w:val="008E379B"/>
    <w:rsid w:val="008E429D"/>
    <w:rsid w:val="008E4B23"/>
    <w:rsid w:val="008E5247"/>
    <w:rsid w:val="008E5989"/>
    <w:rsid w:val="008E5FD0"/>
    <w:rsid w:val="008E6E2C"/>
    <w:rsid w:val="008E7A30"/>
    <w:rsid w:val="008E7A69"/>
    <w:rsid w:val="008E7B2A"/>
    <w:rsid w:val="008F0D29"/>
    <w:rsid w:val="008F262E"/>
    <w:rsid w:val="008F2691"/>
    <w:rsid w:val="008F2E24"/>
    <w:rsid w:val="008F4CB5"/>
    <w:rsid w:val="008F4E2B"/>
    <w:rsid w:val="008F64E3"/>
    <w:rsid w:val="008F66EB"/>
    <w:rsid w:val="008F6F7F"/>
    <w:rsid w:val="008F7391"/>
    <w:rsid w:val="00900A2D"/>
    <w:rsid w:val="00900C97"/>
    <w:rsid w:val="009029B7"/>
    <w:rsid w:val="00903641"/>
    <w:rsid w:val="0090391C"/>
    <w:rsid w:val="00906808"/>
    <w:rsid w:val="00906BD8"/>
    <w:rsid w:val="009070EF"/>
    <w:rsid w:val="00910323"/>
    <w:rsid w:val="009122E6"/>
    <w:rsid w:val="0091240D"/>
    <w:rsid w:val="00912BA3"/>
    <w:rsid w:val="00913CD4"/>
    <w:rsid w:val="009144A0"/>
    <w:rsid w:val="00915529"/>
    <w:rsid w:val="00915A18"/>
    <w:rsid w:val="00917DA0"/>
    <w:rsid w:val="00921E6D"/>
    <w:rsid w:val="009223A9"/>
    <w:rsid w:val="0092390F"/>
    <w:rsid w:val="00923917"/>
    <w:rsid w:val="00924640"/>
    <w:rsid w:val="009252E0"/>
    <w:rsid w:val="009255FA"/>
    <w:rsid w:val="00925FCA"/>
    <w:rsid w:val="00926819"/>
    <w:rsid w:val="009269A6"/>
    <w:rsid w:val="0092732B"/>
    <w:rsid w:val="0092779F"/>
    <w:rsid w:val="00932BF2"/>
    <w:rsid w:val="00934424"/>
    <w:rsid w:val="009349AF"/>
    <w:rsid w:val="00934BAC"/>
    <w:rsid w:val="0093511A"/>
    <w:rsid w:val="009362C7"/>
    <w:rsid w:val="00937C32"/>
    <w:rsid w:val="0094023B"/>
    <w:rsid w:val="0094473E"/>
    <w:rsid w:val="00945FDB"/>
    <w:rsid w:val="00946CA3"/>
    <w:rsid w:val="0094732E"/>
    <w:rsid w:val="00950CE1"/>
    <w:rsid w:val="009516BC"/>
    <w:rsid w:val="00953E69"/>
    <w:rsid w:val="00960803"/>
    <w:rsid w:val="00960BFC"/>
    <w:rsid w:val="009615F3"/>
    <w:rsid w:val="00964F7D"/>
    <w:rsid w:val="009651A9"/>
    <w:rsid w:val="009651E4"/>
    <w:rsid w:val="00966830"/>
    <w:rsid w:val="00970773"/>
    <w:rsid w:val="0097203E"/>
    <w:rsid w:val="0097514B"/>
    <w:rsid w:val="00975577"/>
    <w:rsid w:val="00975C23"/>
    <w:rsid w:val="009767B3"/>
    <w:rsid w:val="0098028A"/>
    <w:rsid w:val="00980E23"/>
    <w:rsid w:val="009811FA"/>
    <w:rsid w:val="00982E51"/>
    <w:rsid w:val="009848E9"/>
    <w:rsid w:val="009869B9"/>
    <w:rsid w:val="00986AA4"/>
    <w:rsid w:val="00987DF3"/>
    <w:rsid w:val="00987F81"/>
    <w:rsid w:val="00990496"/>
    <w:rsid w:val="00991532"/>
    <w:rsid w:val="00993603"/>
    <w:rsid w:val="0099380C"/>
    <w:rsid w:val="00993C81"/>
    <w:rsid w:val="009940D3"/>
    <w:rsid w:val="009942DB"/>
    <w:rsid w:val="00996CB3"/>
    <w:rsid w:val="00997366"/>
    <w:rsid w:val="009A01F5"/>
    <w:rsid w:val="009A0520"/>
    <w:rsid w:val="009A0829"/>
    <w:rsid w:val="009A1478"/>
    <w:rsid w:val="009A1879"/>
    <w:rsid w:val="009A2503"/>
    <w:rsid w:val="009A2A07"/>
    <w:rsid w:val="009A344F"/>
    <w:rsid w:val="009A45C6"/>
    <w:rsid w:val="009A54CE"/>
    <w:rsid w:val="009A656F"/>
    <w:rsid w:val="009A6DF4"/>
    <w:rsid w:val="009A786C"/>
    <w:rsid w:val="009B15AA"/>
    <w:rsid w:val="009B175D"/>
    <w:rsid w:val="009B30FE"/>
    <w:rsid w:val="009B40FB"/>
    <w:rsid w:val="009B493D"/>
    <w:rsid w:val="009B51DC"/>
    <w:rsid w:val="009B572A"/>
    <w:rsid w:val="009B5A64"/>
    <w:rsid w:val="009B5F16"/>
    <w:rsid w:val="009B60E8"/>
    <w:rsid w:val="009B6271"/>
    <w:rsid w:val="009C0497"/>
    <w:rsid w:val="009C0F64"/>
    <w:rsid w:val="009C15D9"/>
    <w:rsid w:val="009C1F74"/>
    <w:rsid w:val="009C2085"/>
    <w:rsid w:val="009C3538"/>
    <w:rsid w:val="009C37F5"/>
    <w:rsid w:val="009C4170"/>
    <w:rsid w:val="009C439E"/>
    <w:rsid w:val="009C44E8"/>
    <w:rsid w:val="009C48EF"/>
    <w:rsid w:val="009C54DE"/>
    <w:rsid w:val="009C6748"/>
    <w:rsid w:val="009C6A07"/>
    <w:rsid w:val="009C7932"/>
    <w:rsid w:val="009C7DB5"/>
    <w:rsid w:val="009C7E55"/>
    <w:rsid w:val="009D0E98"/>
    <w:rsid w:val="009D24F0"/>
    <w:rsid w:val="009D2538"/>
    <w:rsid w:val="009D2823"/>
    <w:rsid w:val="009D5554"/>
    <w:rsid w:val="009D7A32"/>
    <w:rsid w:val="009E188C"/>
    <w:rsid w:val="009E2496"/>
    <w:rsid w:val="009E2915"/>
    <w:rsid w:val="009E329F"/>
    <w:rsid w:val="009E3B1C"/>
    <w:rsid w:val="009E3E68"/>
    <w:rsid w:val="009E4342"/>
    <w:rsid w:val="009E5575"/>
    <w:rsid w:val="009E622C"/>
    <w:rsid w:val="009E63FA"/>
    <w:rsid w:val="009E75B1"/>
    <w:rsid w:val="009E7D2A"/>
    <w:rsid w:val="009F00BF"/>
    <w:rsid w:val="009F042D"/>
    <w:rsid w:val="009F0AB5"/>
    <w:rsid w:val="009F11F3"/>
    <w:rsid w:val="009F1484"/>
    <w:rsid w:val="009F1F63"/>
    <w:rsid w:val="009F5B63"/>
    <w:rsid w:val="009F6717"/>
    <w:rsid w:val="009F6BDE"/>
    <w:rsid w:val="00A00099"/>
    <w:rsid w:val="00A01F25"/>
    <w:rsid w:val="00A01FE4"/>
    <w:rsid w:val="00A021A9"/>
    <w:rsid w:val="00A029DE"/>
    <w:rsid w:val="00A0318D"/>
    <w:rsid w:val="00A0320E"/>
    <w:rsid w:val="00A03485"/>
    <w:rsid w:val="00A03618"/>
    <w:rsid w:val="00A039AA"/>
    <w:rsid w:val="00A03E09"/>
    <w:rsid w:val="00A03E1A"/>
    <w:rsid w:val="00A05691"/>
    <w:rsid w:val="00A05BBF"/>
    <w:rsid w:val="00A05E14"/>
    <w:rsid w:val="00A0682F"/>
    <w:rsid w:val="00A06E39"/>
    <w:rsid w:val="00A07B78"/>
    <w:rsid w:val="00A10409"/>
    <w:rsid w:val="00A109AF"/>
    <w:rsid w:val="00A10A76"/>
    <w:rsid w:val="00A11A81"/>
    <w:rsid w:val="00A11B5D"/>
    <w:rsid w:val="00A121A7"/>
    <w:rsid w:val="00A131E6"/>
    <w:rsid w:val="00A13D00"/>
    <w:rsid w:val="00A17D12"/>
    <w:rsid w:val="00A2025C"/>
    <w:rsid w:val="00A20E39"/>
    <w:rsid w:val="00A22471"/>
    <w:rsid w:val="00A22619"/>
    <w:rsid w:val="00A22EB1"/>
    <w:rsid w:val="00A22F27"/>
    <w:rsid w:val="00A2304D"/>
    <w:rsid w:val="00A231D4"/>
    <w:rsid w:val="00A23916"/>
    <w:rsid w:val="00A23B37"/>
    <w:rsid w:val="00A251F3"/>
    <w:rsid w:val="00A26267"/>
    <w:rsid w:val="00A262EF"/>
    <w:rsid w:val="00A2791B"/>
    <w:rsid w:val="00A30144"/>
    <w:rsid w:val="00A30252"/>
    <w:rsid w:val="00A304AD"/>
    <w:rsid w:val="00A30A76"/>
    <w:rsid w:val="00A31254"/>
    <w:rsid w:val="00A32340"/>
    <w:rsid w:val="00A32C2F"/>
    <w:rsid w:val="00A3317A"/>
    <w:rsid w:val="00A3420E"/>
    <w:rsid w:val="00A358F2"/>
    <w:rsid w:val="00A4123D"/>
    <w:rsid w:val="00A4158C"/>
    <w:rsid w:val="00A41C99"/>
    <w:rsid w:val="00A426AF"/>
    <w:rsid w:val="00A435F4"/>
    <w:rsid w:val="00A43BDB"/>
    <w:rsid w:val="00A45CCE"/>
    <w:rsid w:val="00A475FD"/>
    <w:rsid w:val="00A47B52"/>
    <w:rsid w:val="00A50A8C"/>
    <w:rsid w:val="00A50B42"/>
    <w:rsid w:val="00A51ED1"/>
    <w:rsid w:val="00A54D23"/>
    <w:rsid w:val="00A55286"/>
    <w:rsid w:val="00A5549B"/>
    <w:rsid w:val="00A56590"/>
    <w:rsid w:val="00A56BB8"/>
    <w:rsid w:val="00A56F96"/>
    <w:rsid w:val="00A578DB"/>
    <w:rsid w:val="00A57CF3"/>
    <w:rsid w:val="00A60A15"/>
    <w:rsid w:val="00A6271D"/>
    <w:rsid w:val="00A62AAE"/>
    <w:rsid w:val="00A63503"/>
    <w:rsid w:val="00A642CA"/>
    <w:rsid w:val="00A6686B"/>
    <w:rsid w:val="00A66F48"/>
    <w:rsid w:val="00A67BCF"/>
    <w:rsid w:val="00A71CA8"/>
    <w:rsid w:val="00A73CA6"/>
    <w:rsid w:val="00A73D45"/>
    <w:rsid w:val="00A74283"/>
    <w:rsid w:val="00A743BF"/>
    <w:rsid w:val="00A74A5E"/>
    <w:rsid w:val="00A778A0"/>
    <w:rsid w:val="00A77AB5"/>
    <w:rsid w:val="00A80492"/>
    <w:rsid w:val="00A8049E"/>
    <w:rsid w:val="00A8234B"/>
    <w:rsid w:val="00A8352B"/>
    <w:rsid w:val="00A837E2"/>
    <w:rsid w:val="00A854BE"/>
    <w:rsid w:val="00A8663D"/>
    <w:rsid w:val="00A87553"/>
    <w:rsid w:val="00A87B1C"/>
    <w:rsid w:val="00A906BE"/>
    <w:rsid w:val="00A90B7B"/>
    <w:rsid w:val="00A93866"/>
    <w:rsid w:val="00A94B62"/>
    <w:rsid w:val="00A94FFC"/>
    <w:rsid w:val="00A95A79"/>
    <w:rsid w:val="00A9686C"/>
    <w:rsid w:val="00A96ED4"/>
    <w:rsid w:val="00A979D0"/>
    <w:rsid w:val="00AA0855"/>
    <w:rsid w:val="00AA08D5"/>
    <w:rsid w:val="00AA0DC0"/>
    <w:rsid w:val="00AA1CAA"/>
    <w:rsid w:val="00AA5199"/>
    <w:rsid w:val="00AA5FD0"/>
    <w:rsid w:val="00AA64D0"/>
    <w:rsid w:val="00AA6F81"/>
    <w:rsid w:val="00AB043F"/>
    <w:rsid w:val="00AB23FB"/>
    <w:rsid w:val="00AB2D3E"/>
    <w:rsid w:val="00AB3806"/>
    <w:rsid w:val="00AB3C90"/>
    <w:rsid w:val="00AB4124"/>
    <w:rsid w:val="00AB43AC"/>
    <w:rsid w:val="00AB5D2F"/>
    <w:rsid w:val="00AB6F3B"/>
    <w:rsid w:val="00AB7899"/>
    <w:rsid w:val="00AC0427"/>
    <w:rsid w:val="00AC198D"/>
    <w:rsid w:val="00AC1BCE"/>
    <w:rsid w:val="00AC1D98"/>
    <w:rsid w:val="00AC2CB4"/>
    <w:rsid w:val="00AC34F5"/>
    <w:rsid w:val="00AC3F1D"/>
    <w:rsid w:val="00AC44FC"/>
    <w:rsid w:val="00AC5210"/>
    <w:rsid w:val="00AC6BF4"/>
    <w:rsid w:val="00AC7898"/>
    <w:rsid w:val="00AC7B4E"/>
    <w:rsid w:val="00AD0B99"/>
    <w:rsid w:val="00AD0CCD"/>
    <w:rsid w:val="00AD0EED"/>
    <w:rsid w:val="00AD1906"/>
    <w:rsid w:val="00AD1BC6"/>
    <w:rsid w:val="00AD1FB8"/>
    <w:rsid w:val="00AD3D73"/>
    <w:rsid w:val="00AD4385"/>
    <w:rsid w:val="00AD5353"/>
    <w:rsid w:val="00AD58D2"/>
    <w:rsid w:val="00AD5E0B"/>
    <w:rsid w:val="00AD6618"/>
    <w:rsid w:val="00AD7329"/>
    <w:rsid w:val="00AD7C17"/>
    <w:rsid w:val="00AD7EAF"/>
    <w:rsid w:val="00AE1F28"/>
    <w:rsid w:val="00AE2E12"/>
    <w:rsid w:val="00AE2ECA"/>
    <w:rsid w:val="00AE3E97"/>
    <w:rsid w:val="00AE484D"/>
    <w:rsid w:val="00AE4A2C"/>
    <w:rsid w:val="00AE7297"/>
    <w:rsid w:val="00AE7475"/>
    <w:rsid w:val="00AE7BFA"/>
    <w:rsid w:val="00AF0B4D"/>
    <w:rsid w:val="00AF2D68"/>
    <w:rsid w:val="00AF2E17"/>
    <w:rsid w:val="00AF3321"/>
    <w:rsid w:val="00AF431C"/>
    <w:rsid w:val="00AF47B1"/>
    <w:rsid w:val="00AF4ABF"/>
    <w:rsid w:val="00AF53E5"/>
    <w:rsid w:val="00AF5D65"/>
    <w:rsid w:val="00AF7F8D"/>
    <w:rsid w:val="00AF7FF7"/>
    <w:rsid w:val="00B00DB0"/>
    <w:rsid w:val="00B0128B"/>
    <w:rsid w:val="00B015E6"/>
    <w:rsid w:val="00B030D2"/>
    <w:rsid w:val="00B033C3"/>
    <w:rsid w:val="00B04600"/>
    <w:rsid w:val="00B0472C"/>
    <w:rsid w:val="00B0481C"/>
    <w:rsid w:val="00B04907"/>
    <w:rsid w:val="00B04CDF"/>
    <w:rsid w:val="00B04FAE"/>
    <w:rsid w:val="00B052DF"/>
    <w:rsid w:val="00B06488"/>
    <w:rsid w:val="00B07798"/>
    <w:rsid w:val="00B10EBB"/>
    <w:rsid w:val="00B11E4C"/>
    <w:rsid w:val="00B11E78"/>
    <w:rsid w:val="00B12B58"/>
    <w:rsid w:val="00B13534"/>
    <w:rsid w:val="00B13F48"/>
    <w:rsid w:val="00B145FA"/>
    <w:rsid w:val="00B1487D"/>
    <w:rsid w:val="00B150EF"/>
    <w:rsid w:val="00B1546A"/>
    <w:rsid w:val="00B15725"/>
    <w:rsid w:val="00B20539"/>
    <w:rsid w:val="00B20844"/>
    <w:rsid w:val="00B2154D"/>
    <w:rsid w:val="00B22335"/>
    <w:rsid w:val="00B250EF"/>
    <w:rsid w:val="00B2548E"/>
    <w:rsid w:val="00B258A2"/>
    <w:rsid w:val="00B2652C"/>
    <w:rsid w:val="00B26AB1"/>
    <w:rsid w:val="00B30460"/>
    <w:rsid w:val="00B30E2A"/>
    <w:rsid w:val="00B35B4E"/>
    <w:rsid w:val="00B37840"/>
    <w:rsid w:val="00B37A93"/>
    <w:rsid w:val="00B4075C"/>
    <w:rsid w:val="00B409DF"/>
    <w:rsid w:val="00B40A8D"/>
    <w:rsid w:val="00B40D25"/>
    <w:rsid w:val="00B41FE7"/>
    <w:rsid w:val="00B4314B"/>
    <w:rsid w:val="00B43264"/>
    <w:rsid w:val="00B43918"/>
    <w:rsid w:val="00B44201"/>
    <w:rsid w:val="00B446D5"/>
    <w:rsid w:val="00B4471D"/>
    <w:rsid w:val="00B47A8F"/>
    <w:rsid w:val="00B50BC5"/>
    <w:rsid w:val="00B5239C"/>
    <w:rsid w:val="00B53B4A"/>
    <w:rsid w:val="00B5426A"/>
    <w:rsid w:val="00B5574F"/>
    <w:rsid w:val="00B55A6B"/>
    <w:rsid w:val="00B55D8D"/>
    <w:rsid w:val="00B56B7B"/>
    <w:rsid w:val="00B6013F"/>
    <w:rsid w:val="00B61647"/>
    <w:rsid w:val="00B6374E"/>
    <w:rsid w:val="00B640E9"/>
    <w:rsid w:val="00B64426"/>
    <w:rsid w:val="00B644CB"/>
    <w:rsid w:val="00B6489C"/>
    <w:rsid w:val="00B65FAD"/>
    <w:rsid w:val="00B662D7"/>
    <w:rsid w:val="00B66830"/>
    <w:rsid w:val="00B67254"/>
    <w:rsid w:val="00B67D0C"/>
    <w:rsid w:val="00B70545"/>
    <w:rsid w:val="00B717FF"/>
    <w:rsid w:val="00B734E4"/>
    <w:rsid w:val="00B73D5E"/>
    <w:rsid w:val="00B759BD"/>
    <w:rsid w:val="00B76EE2"/>
    <w:rsid w:val="00B77869"/>
    <w:rsid w:val="00B77906"/>
    <w:rsid w:val="00B77925"/>
    <w:rsid w:val="00B77B46"/>
    <w:rsid w:val="00B77F3B"/>
    <w:rsid w:val="00B8007F"/>
    <w:rsid w:val="00B80D8D"/>
    <w:rsid w:val="00B823BE"/>
    <w:rsid w:val="00B8283F"/>
    <w:rsid w:val="00B8386B"/>
    <w:rsid w:val="00B83A0D"/>
    <w:rsid w:val="00B83C38"/>
    <w:rsid w:val="00B84E4B"/>
    <w:rsid w:val="00B855B3"/>
    <w:rsid w:val="00B85E2E"/>
    <w:rsid w:val="00B8656D"/>
    <w:rsid w:val="00B86A8F"/>
    <w:rsid w:val="00B87145"/>
    <w:rsid w:val="00B87CB6"/>
    <w:rsid w:val="00B910E3"/>
    <w:rsid w:val="00B91BAF"/>
    <w:rsid w:val="00B926DC"/>
    <w:rsid w:val="00B929D9"/>
    <w:rsid w:val="00B92CD0"/>
    <w:rsid w:val="00B952E9"/>
    <w:rsid w:val="00B956F9"/>
    <w:rsid w:val="00B9702C"/>
    <w:rsid w:val="00B9748D"/>
    <w:rsid w:val="00B97EDA"/>
    <w:rsid w:val="00BA0BA8"/>
    <w:rsid w:val="00BA159D"/>
    <w:rsid w:val="00BA2336"/>
    <w:rsid w:val="00BA33EC"/>
    <w:rsid w:val="00BA3EA5"/>
    <w:rsid w:val="00BA42D1"/>
    <w:rsid w:val="00BA510B"/>
    <w:rsid w:val="00BA6A29"/>
    <w:rsid w:val="00BA7BFB"/>
    <w:rsid w:val="00BA7CE1"/>
    <w:rsid w:val="00BB1FF5"/>
    <w:rsid w:val="00BB335B"/>
    <w:rsid w:val="00BB3B07"/>
    <w:rsid w:val="00BB4905"/>
    <w:rsid w:val="00BB65C6"/>
    <w:rsid w:val="00BC0232"/>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C7F2C"/>
    <w:rsid w:val="00BD0285"/>
    <w:rsid w:val="00BD0719"/>
    <w:rsid w:val="00BD0DCB"/>
    <w:rsid w:val="00BD1600"/>
    <w:rsid w:val="00BD2A05"/>
    <w:rsid w:val="00BD4DC3"/>
    <w:rsid w:val="00BD548C"/>
    <w:rsid w:val="00BD563F"/>
    <w:rsid w:val="00BD6095"/>
    <w:rsid w:val="00BD6C55"/>
    <w:rsid w:val="00BD6DBD"/>
    <w:rsid w:val="00BD70E2"/>
    <w:rsid w:val="00BD76CB"/>
    <w:rsid w:val="00BD78ED"/>
    <w:rsid w:val="00BD7914"/>
    <w:rsid w:val="00BD7DE7"/>
    <w:rsid w:val="00BE2E7D"/>
    <w:rsid w:val="00BE3F21"/>
    <w:rsid w:val="00BE4E26"/>
    <w:rsid w:val="00BE5137"/>
    <w:rsid w:val="00BE6724"/>
    <w:rsid w:val="00BF059E"/>
    <w:rsid w:val="00BF05A7"/>
    <w:rsid w:val="00BF0685"/>
    <w:rsid w:val="00BF3DB8"/>
    <w:rsid w:val="00BF3ECC"/>
    <w:rsid w:val="00BF4362"/>
    <w:rsid w:val="00BF4ECC"/>
    <w:rsid w:val="00BF5B55"/>
    <w:rsid w:val="00BF6854"/>
    <w:rsid w:val="00BF6989"/>
    <w:rsid w:val="00BF6A5E"/>
    <w:rsid w:val="00C00788"/>
    <w:rsid w:val="00C00E5A"/>
    <w:rsid w:val="00C01C62"/>
    <w:rsid w:val="00C01F97"/>
    <w:rsid w:val="00C04531"/>
    <w:rsid w:val="00C049E5"/>
    <w:rsid w:val="00C058BA"/>
    <w:rsid w:val="00C05AC6"/>
    <w:rsid w:val="00C05B28"/>
    <w:rsid w:val="00C05C13"/>
    <w:rsid w:val="00C07298"/>
    <w:rsid w:val="00C074AE"/>
    <w:rsid w:val="00C07606"/>
    <w:rsid w:val="00C10922"/>
    <w:rsid w:val="00C10A9B"/>
    <w:rsid w:val="00C10D66"/>
    <w:rsid w:val="00C1160E"/>
    <w:rsid w:val="00C122ED"/>
    <w:rsid w:val="00C126AB"/>
    <w:rsid w:val="00C12B8E"/>
    <w:rsid w:val="00C131A8"/>
    <w:rsid w:val="00C13332"/>
    <w:rsid w:val="00C133AD"/>
    <w:rsid w:val="00C15617"/>
    <w:rsid w:val="00C15971"/>
    <w:rsid w:val="00C162F0"/>
    <w:rsid w:val="00C17080"/>
    <w:rsid w:val="00C1759F"/>
    <w:rsid w:val="00C1794B"/>
    <w:rsid w:val="00C21CD1"/>
    <w:rsid w:val="00C22857"/>
    <w:rsid w:val="00C259EC"/>
    <w:rsid w:val="00C2703C"/>
    <w:rsid w:val="00C273C5"/>
    <w:rsid w:val="00C30DAA"/>
    <w:rsid w:val="00C30DFE"/>
    <w:rsid w:val="00C310D1"/>
    <w:rsid w:val="00C314E0"/>
    <w:rsid w:val="00C3152B"/>
    <w:rsid w:val="00C31898"/>
    <w:rsid w:val="00C31D6A"/>
    <w:rsid w:val="00C331E4"/>
    <w:rsid w:val="00C332F0"/>
    <w:rsid w:val="00C339F3"/>
    <w:rsid w:val="00C33C1F"/>
    <w:rsid w:val="00C3426B"/>
    <w:rsid w:val="00C342E4"/>
    <w:rsid w:val="00C34417"/>
    <w:rsid w:val="00C3514B"/>
    <w:rsid w:val="00C3564A"/>
    <w:rsid w:val="00C3672F"/>
    <w:rsid w:val="00C375AF"/>
    <w:rsid w:val="00C40CDA"/>
    <w:rsid w:val="00C4419B"/>
    <w:rsid w:val="00C449C1"/>
    <w:rsid w:val="00C450D3"/>
    <w:rsid w:val="00C454B2"/>
    <w:rsid w:val="00C45643"/>
    <w:rsid w:val="00C46F8F"/>
    <w:rsid w:val="00C512B8"/>
    <w:rsid w:val="00C51A33"/>
    <w:rsid w:val="00C5304E"/>
    <w:rsid w:val="00C5328C"/>
    <w:rsid w:val="00C5594D"/>
    <w:rsid w:val="00C55D01"/>
    <w:rsid w:val="00C56661"/>
    <w:rsid w:val="00C56931"/>
    <w:rsid w:val="00C57C17"/>
    <w:rsid w:val="00C57CC8"/>
    <w:rsid w:val="00C57F9B"/>
    <w:rsid w:val="00C60559"/>
    <w:rsid w:val="00C608F2"/>
    <w:rsid w:val="00C6189E"/>
    <w:rsid w:val="00C61D92"/>
    <w:rsid w:val="00C61E1D"/>
    <w:rsid w:val="00C6224D"/>
    <w:rsid w:val="00C62B5D"/>
    <w:rsid w:val="00C63250"/>
    <w:rsid w:val="00C63D34"/>
    <w:rsid w:val="00C6513A"/>
    <w:rsid w:val="00C65452"/>
    <w:rsid w:val="00C65E27"/>
    <w:rsid w:val="00C66376"/>
    <w:rsid w:val="00C66B27"/>
    <w:rsid w:val="00C66D28"/>
    <w:rsid w:val="00C66E08"/>
    <w:rsid w:val="00C70038"/>
    <w:rsid w:val="00C71F4F"/>
    <w:rsid w:val="00C72388"/>
    <w:rsid w:val="00C73486"/>
    <w:rsid w:val="00C73F67"/>
    <w:rsid w:val="00C741EE"/>
    <w:rsid w:val="00C74B33"/>
    <w:rsid w:val="00C7520F"/>
    <w:rsid w:val="00C7524A"/>
    <w:rsid w:val="00C764E5"/>
    <w:rsid w:val="00C768C6"/>
    <w:rsid w:val="00C771E1"/>
    <w:rsid w:val="00C777DF"/>
    <w:rsid w:val="00C778A2"/>
    <w:rsid w:val="00C7794B"/>
    <w:rsid w:val="00C80FBB"/>
    <w:rsid w:val="00C8150C"/>
    <w:rsid w:val="00C82F4C"/>
    <w:rsid w:val="00C8347D"/>
    <w:rsid w:val="00C845CC"/>
    <w:rsid w:val="00C855E0"/>
    <w:rsid w:val="00C85DC7"/>
    <w:rsid w:val="00C862CE"/>
    <w:rsid w:val="00C86AC6"/>
    <w:rsid w:val="00C87553"/>
    <w:rsid w:val="00C875CC"/>
    <w:rsid w:val="00C902DB"/>
    <w:rsid w:val="00C90355"/>
    <w:rsid w:val="00C90892"/>
    <w:rsid w:val="00C9141A"/>
    <w:rsid w:val="00C917ED"/>
    <w:rsid w:val="00C91DBD"/>
    <w:rsid w:val="00C92290"/>
    <w:rsid w:val="00C9267D"/>
    <w:rsid w:val="00C926C7"/>
    <w:rsid w:val="00C9305B"/>
    <w:rsid w:val="00C94BDF"/>
    <w:rsid w:val="00C94C0C"/>
    <w:rsid w:val="00C94C78"/>
    <w:rsid w:val="00C95070"/>
    <w:rsid w:val="00C9512D"/>
    <w:rsid w:val="00C95222"/>
    <w:rsid w:val="00C95266"/>
    <w:rsid w:val="00C95293"/>
    <w:rsid w:val="00C96CCB"/>
    <w:rsid w:val="00CA03E9"/>
    <w:rsid w:val="00CA1AEF"/>
    <w:rsid w:val="00CA2E03"/>
    <w:rsid w:val="00CA3124"/>
    <w:rsid w:val="00CA37D1"/>
    <w:rsid w:val="00CA4C6A"/>
    <w:rsid w:val="00CA5440"/>
    <w:rsid w:val="00CA629C"/>
    <w:rsid w:val="00CA6810"/>
    <w:rsid w:val="00CA7C0F"/>
    <w:rsid w:val="00CA7EB3"/>
    <w:rsid w:val="00CB0E2E"/>
    <w:rsid w:val="00CB208C"/>
    <w:rsid w:val="00CB234B"/>
    <w:rsid w:val="00CB2784"/>
    <w:rsid w:val="00CB2AF4"/>
    <w:rsid w:val="00CB4F7E"/>
    <w:rsid w:val="00CB65FE"/>
    <w:rsid w:val="00CB6BA3"/>
    <w:rsid w:val="00CB6E3F"/>
    <w:rsid w:val="00CB724B"/>
    <w:rsid w:val="00CB757A"/>
    <w:rsid w:val="00CB787A"/>
    <w:rsid w:val="00CB7A29"/>
    <w:rsid w:val="00CC0522"/>
    <w:rsid w:val="00CC0658"/>
    <w:rsid w:val="00CC0B3C"/>
    <w:rsid w:val="00CC106C"/>
    <w:rsid w:val="00CC12BE"/>
    <w:rsid w:val="00CC1526"/>
    <w:rsid w:val="00CC1553"/>
    <w:rsid w:val="00CC19CD"/>
    <w:rsid w:val="00CC227D"/>
    <w:rsid w:val="00CC4EA0"/>
    <w:rsid w:val="00CC5922"/>
    <w:rsid w:val="00CC5B71"/>
    <w:rsid w:val="00CC5BA6"/>
    <w:rsid w:val="00CC5F19"/>
    <w:rsid w:val="00CC62D2"/>
    <w:rsid w:val="00CC7BB1"/>
    <w:rsid w:val="00CD0871"/>
    <w:rsid w:val="00CD1B5C"/>
    <w:rsid w:val="00CD3AC4"/>
    <w:rsid w:val="00CD3C21"/>
    <w:rsid w:val="00CD519C"/>
    <w:rsid w:val="00CD657C"/>
    <w:rsid w:val="00CD667C"/>
    <w:rsid w:val="00CD6FB3"/>
    <w:rsid w:val="00CE04B6"/>
    <w:rsid w:val="00CE0C75"/>
    <w:rsid w:val="00CE2137"/>
    <w:rsid w:val="00CE3661"/>
    <w:rsid w:val="00CE55E5"/>
    <w:rsid w:val="00CE62F5"/>
    <w:rsid w:val="00CE6427"/>
    <w:rsid w:val="00CE7B3D"/>
    <w:rsid w:val="00CF0A76"/>
    <w:rsid w:val="00CF0D86"/>
    <w:rsid w:val="00CF0D9C"/>
    <w:rsid w:val="00CF0E1B"/>
    <w:rsid w:val="00CF1949"/>
    <w:rsid w:val="00CF1C3F"/>
    <w:rsid w:val="00CF2D80"/>
    <w:rsid w:val="00CF30A7"/>
    <w:rsid w:val="00CF35B4"/>
    <w:rsid w:val="00CF3DC7"/>
    <w:rsid w:val="00CF4175"/>
    <w:rsid w:val="00CF4D4C"/>
    <w:rsid w:val="00CF50AC"/>
    <w:rsid w:val="00CF50C0"/>
    <w:rsid w:val="00CF52B4"/>
    <w:rsid w:val="00CF5683"/>
    <w:rsid w:val="00CF5AE8"/>
    <w:rsid w:val="00CF6410"/>
    <w:rsid w:val="00CF67A0"/>
    <w:rsid w:val="00CF7167"/>
    <w:rsid w:val="00CF7366"/>
    <w:rsid w:val="00CF736A"/>
    <w:rsid w:val="00CF79BE"/>
    <w:rsid w:val="00CF7BF5"/>
    <w:rsid w:val="00CF7FD0"/>
    <w:rsid w:val="00D00BEF"/>
    <w:rsid w:val="00D027DE"/>
    <w:rsid w:val="00D103D1"/>
    <w:rsid w:val="00D104FD"/>
    <w:rsid w:val="00D11391"/>
    <w:rsid w:val="00D13FEB"/>
    <w:rsid w:val="00D14150"/>
    <w:rsid w:val="00D15270"/>
    <w:rsid w:val="00D15BC4"/>
    <w:rsid w:val="00D165B4"/>
    <w:rsid w:val="00D16731"/>
    <w:rsid w:val="00D16FE1"/>
    <w:rsid w:val="00D16FF4"/>
    <w:rsid w:val="00D17DFC"/>
    <w:rsid w:val="00D2029A"/>
    <w:rsid w:val="00D21CE0"/>
    <w:rsid w:val="00D21DEB"/>
    <w:rsid w:val="00D22010"/>
    <w:rsid w:val="00D236AF"/>
    <w:rsid w:val="00D23872"/>
    <w:rsid w:val="00D23993"/>
    <w:rsid w:val="00D24BF8"/>
    <w:rsid w:val="00D2507E"/>
    <w:rsid w:val="00D253A4"/>
    <w:rsid w:val="00D25AD4"/>
    <w:rsid w:val="00D2657B"/>
    <w:rsid w:val="00D27CF3"/>
    <w:rsid w:val="00D30C6F"/>
    <w:rsid w:val="00D3236C"/>
    <w:rsid w:val="00D32FA3"/>
    <w:rsid w:val="00D339DF"/>
    <w:rsid w:val="00D33CF8"/>
    <w:rsid w:val="00D34AF4"/>
    <w:rsid w:val="00D34E14"/>
    <w:rsid w:val="00D350FB"/>
    <w:rsid w:val="00D355F3"/>
    <w:rsid w:val="00D368D8"/>
    <w:rsid w:val="00D370B8"/>
    <w:rsid w:val="00D37234"/>
    <w:rsid w:val="00D37476"/>
    <w:rsid w:val="00D37741"/>
    <w:rsid w:val="00D40DDF"/>
    <w:rsid w:val="00D41F60"/>
    <w:rsid w:val="00D42157"/>
    <w:rsid w:val="00D43D8D"/>
    <w:rsid w:val="00D452B1"/>
    <w:rsid w:val="00D45996"/>
    <w:rsid w:val="00D45C01"/>
    <w:rsid w:val="00D461F9"/>
    <w:rsid w:val="00D46A0B"/>
    <w:rsid w:val="00D46DB5"/>
    <w:rsid w:val="00D514BC"/>
    <w:rsid w:val="00D52498"/>
    <w:rsid w:val="00D548AB"/>
    <w:rsid w:val="00D54FA0"/>
    <w:rsid w:val="00D55C91"/>
    <w:rsid w:val="00D55DF6"/>
    <w:rsid w:val="00D560BF"/>
    <w:rsid w:val="00D56B04"/>
    <w:rsid w:val="00D56C98"/>
    <w:rsid w:val="00D572AD"/>
    <w:rsid w:val="00D60CE8"/>
    <w:rsid w:val="00D61619"/>
    <w:rsid w:val="00D631B0"/>
    <w:rsid w:val="00D6668E"/>
    <w:rsid w:val="00D73B9D"/>
    <w:rsid w:val="00D74022"/>
    <w:rsid w:val="00D74498"/>
    <w:rsid w:val="00D74877"/>
    <w:rsid w:val="00D75225"/>
    <w:rsid w:val="00D764C3"/>
    <w:rsid w:val="00D80713"/>
    <w:rsid w:val="00D80979"/>
    <w:rsid w:val="00D80BE4"/>
    <w:rsid w:val="00D829A5"/>
    <w:rsid w:val="00D83DAD"/>
    <w:rsid w:val="00D84631"/>
    <w:rsid w:val="00D84E19"/>
    <w:rsid w:val="00D8537C"/>
    <w:rsid w:val="00D85568"/>
    <w:rsid w:val="00D86C57"/>
    <w:rsid w:val="00D876BC"/>
    <w:rsid w:val="00D87F6B"/>
    <w:rsid w:val="00D9011C"/>
    <w:rsid w:val="00D911BB"/>
    <w:rsid w:val="00D921DF"/>
    <w:rsid w:val="00D92D3C"/>
    <w:rsid w:val="00D93357"/>
    <w:rsid w:val="00D93A17"/>
    <w:rsid w:val="00D93D33"/>
    <w:rsid w:val="00D96184"/>
    <w:rsid w:val="00D96B69"/>
    <w:rsid w:val="00D96E2D"/>
    <w:rsid w:val="00DA0723"/>
    <w:rsid w:val="00DA0864"/>
    <w:rsid w:val="00DA0DBB"/>
    <w:rsid w:val="00DA2527"/>
    <w:rsid w:val="00DA2FA1"/>
    <w:rsid w:val="00DA4F3A"/>
    <w:rsid w:val="00DA69D3"/>
    <w:rsid w:val="00DB0901"/>
    <w:rsid w:val="00DB0F9D"/>
    <w:rsid w:val="00DB17BE"/>
    <w:rsid w:val="00DB1822"/>
    <w:rsid w:val="00DB2024"/>
    <w:rsid w:val="00DB5220"/>
    <w:rsid w:val="00DB56CA"/>
    <w:rsid w:val="00DB6C8E"/>
    <w:rsid w:val="00DB70C0"/>
    <w:rsid w:val="00DC2598"/>
    <w:rsid w:val="00DC2BDE"/>
    <w:rsid w:val="00DC2DD0"/>
    <w:rsid w:val="00DC2EBD"/>
    <w:rsid w:val="00DC3116"/>
    <w:rsid w:val="00DC4862"/>
    <w:rsid w:val="00DC4A58"/>
    <w:rsid w:val="00DC4BF8"/>
    <w:rsid w:val="00DC670F"/>
    <w:rsid w:val="00DC7150"/>
    <w:rsid w:val="00DC7EA6"/>
    <w:rsid w:val="00DD2422"/>
    <w:rsid w:val="00DD37F2"/>
    <w:rsid w:val="00DD4834"/>
    <w:rsid w:val="00DD491F"/>
    <w:rsid w:val="00DD4BAD"/>
    <w:rsid w:val="00DD62FA"/>
    <w:rsid w:val="00DD6D70"/>
    <w:rsid w:val="00DD7154"/>
    <w:rsid w:val="00DD721F"/>
    <w:rsid w:val="00DD7410"/>
    <w:rsid w:val="00DD773C"/>
    <w:rsid w:val="00DE03C7"/>
    <w:rsid w:val="00DE0993"/>
    <w:rsid w:val="00DE0AAB"/>
    <w:rsid w:val="00DE1A53"/>
    <w:rsid w:val="00DE1B97"/>
    <w:rsid w:val="00DE2390"/>
    <w:rsid w:val="00DE42C6"/>
    <w:rsid w:val="00DE486E"/>
    <w:rsid w:val="00DE52BA"/>
    <w:rsid w:val="00DE533B"/>
    <w:rsid w:val="00DE7218"/>
    <w:rsid w:val="00DF15F6"/>
    <w:rsid w:val="00DF1E9C"/>
    <w:rsid w:val="00DF1F61"/>
    <w:rsid w:val="00DF22A3"/>
    <w:rsid w:val="00DF262B"/>
    <w:rsid w:val="00DF3A13"/>
    <w:rsid w:val="00DF3AFB"/>
    <w:rsid w:val="00DF44D9"/>
    <w:rsid w:val="00DF4711"/>
    <w:rsid w:val="00DF483F"/>
    <w:rsid w:val="00DF4BF1"/>
    <w:rsid w:val="00DF4EE6"/>
    <w:rsid w:val="00DF4F3C"/>
    <w:rsid w:val="00DF5405"/>
    <w:rsid w:val="00DF560C"/>
    <w:rsid w:val="00DF61EE"/>
    <w:rsid w:val="00DF6470"/>
    <w:rsid w:val="00DF7315"/>
    <w:rsid w:val="00DF7451"/>
    <w:rsid w:val="00E00787"/>
    <w:rsid w:val="00E008EE"/>
    <w:rsid w:val="00E018FD"/>
    <w:rsid w:val="00E01C9B"/>
    <w:rsid w:val="00E01CEC"/>
    <w:rsid w:val="00E022C2"/>
    <w:rsid w:val="00E02A48"/>
    <w:rsid w:val="00E02CCA"/>
    <w:rsid w:val="00E03863"/>
    <w:rsid w:val="00E03E11"/>
    <w:rsid w:val="00E0547B"/>
    <w:rsid w:val="00E074AC"/>
    <w:rsid w:val="00E100D3"/>
    <w:rsid w:val="00E1037E"/>
    <w:rsid w:val="00E107A8"/>
    <w:rsid w:val="00E114C9"/>
    <w:rsid w:val="00E11B92"/>
    <w:rsid w:val="00E122D1"/>
    <w:rsid w:val="00E12CDD"/>
    <w:rsid w:val="00E1341A"/>
    <w:rsid w:val="00E14785"/>
    <w:rsid w:val="00E14BB7"/>
    <w:rsid w:val="00E16475"/>
    <w:rsid w:val="00E16990"/>
    <w:rsid w:val="00E172A4"/>
    <w:rsid w:val="00E1796A"/>
    <w:rsid w:val="00E17C99"/>
    <w:rsid w:val="00E20662"/>
    <w:rsid w:val="00E211F0"/>
    <w:rsid w:val="00E2184F"/>
    <w:rsid w:val="00E2240A"/>
    <w:rsid w:val="00E2444B"/>
    <w:rsid w:val="00E24B28"/>
    <w:rsid w:val="00E26312"/>
    <w:rsid w:val="00E26587"/>
    <w:rsid w:val="00E266CE"/>
    <w:rsid w:val="00E26F8B"/>
    <w:rsid w:val="00E27FB1"/>
    <w:rsid w:val="00E305F5"/>
    <w:rsid w:val="00E32470"/>
    <w:rsid w:val="00E33094"/>
    <w:rsid w:val="00E33B59"/>
    <w:rsid w:val="00E33CA1"/>
    <w:rsid w:val="00E3485E"/>
    <w:rsid w:val="00E35F66"/>
    <w:rsid w:val="00E36385"/>
    <w:rsid w:val="00E368FD"/>
    <w:rsid w:val="00E36E1F"/>
    <w:rsid w:val="00E373AD"/>
    <w:rsid w:val="00E37F4B"/>
    <w:rsid w:val="00E40360"/>
    <w:rsid w:val="00E40D3E"/>
    <w:rsid w:val="00E41D99"/>
    <w:rsid w:val="00E41F28"/>
    <w:rsid w:val="00E43C5F"/>
    <w:rsid w:val="00E4528A"/>
    <w:rsid w:val="00E45F3E"/>
    <w:rsid w:val="00E47536"/>
    <w:rsid w:val="00E504CA"/>
    <w:rsid w:val="00E50531"/>
    <w:rsid w:val="00E51573"/>
    <w:rsid w:val="00E528BF"/>
    <w:rsid w:val="00E536AE"/>
    <w:rsid w:val="00E54EDF"/>
    <w:rsid w:val="00E55CA3"/>
    <w:rsid w:val="00E561B3"/>
    <w:rsid w:val="00E570F5"/>
    <w:rsid w:val="00E610D3"/>
    <w:rsid w:val="00E6131E"/>
    <w:rsid w:val="00E62424"/>
    <w:rsid w:val="00E63C3A"/>
    <w:rsid w:val="00E642F8"/>
    <w:rsid w:val="00E649E5"/>
    <w:rsid w:val="00E65D02"/>
    <w:rsid w:val="00E65D3A"/>
    <w:rsid w:val="00E66231"/>
    <w:rsid w:val="00E66AB6"/>
    <w:rsid w:val="00E67A44"/>
    <w:rsid w:val="00E70398"/>
    <w:rsid w:val="00E71601"/>
    <w:rsid w:val="00E727AB"/>
    <w:rsid w:val="00E72D22"/>
    <w:rsid w:val="00E74C6D"/>
    <w:rsid w:val="00E75CAC"/>
    <w:rsid w:val="00E763A8"/>
    <w:rsid w:val="00E7675F"/>
    <w:rsid w:val="00E811F6"/>
    <w:rsid w:val="00E81EEF"/>
    <w:rsid w:val="00E8340A"/>
    <w:rsid w:val="00E83AD8"/>
    <w:rsid w:val="00E83BF8"/>
    <w:rsid w:val="00E840C5"/>
    <w:rsid w:val="00E85486"/>
    <w:rsid w:val="00E857DA"/>
    <w:rsid w:val="00E868F4"/>
    <w:rsid w:val="00E874EB"/>
    <w:rsid w:val="00E9070E"/>
    <w:rsid w:val="00E907C8"/>
    <w:rsid w:val="00E9213B"/>
    <w:rsid w:val="00E92750"/>
    <w:rsid w:val="00E936CA"/>
    <w:rsid w:val="00E93E0F"/>
    <w:rsid w:val="00E944DC"/>
    <w:rsid w:val="00E94739"/>
    <w:rsid w:val="00E94B8D"/>
    <w:rsid w:val="00E95545"/>
    <w:rsid w:val="00E96B1D"/>
    <w:rsid w:val="00E97788"/>
    <w:rsid w:val="00EA0DA8"/>
    <w:rsid w:val="00EA179C"/>
    <w:rsid w:val="00EA301E"/>
    <w:rsid w:val="00EA3184"/>
    <w:rsid w:val="00EA3FC0"/>
    <w:rsid w:val="00EA4BAD"/>
    <w:rsid w:val="00EA4EF4"/>
    <w:rsid w:val="00EA50AF"/>
    <w:rsid w:val="00EA53F0"/>
    <w:rsid w:val="00EA606C"/>
    <w:rsid w:val="00EA77F0"/>
    <w:rsid w:val="00EA7BAC"/>
    <w:rsid w:val="00EB15FC"/>
    <w:rsid w:val="00EB18F2"/>
    <w:rsid w:val="00EB2204"/>
    <w:rsid w:val="00EB2973"/>
    <w:rsid w:val="00EB3FFC"/>
    <w:rsid w:val="00EB4708"/>
    <w:rsid w:val="00EB48B4"/>
    <w:rsid w:val="00EB4F01"/>
    <w:rsid w:val="00EB5BA3"/>
    <w:rsid w:val="00EB5F49"/>
    <w:rsid w:val="00EB6268"/>
    <w:rsid w:val="00EB64B9"/>
    <w:rsid w:val="00EB656E"/>
    <w:rsid w:val="00EB6646"/>
    <w:rsid w:val="00EB6D93"/>
    <w:rsid w:val="00EC2238"/>
    <w:rsid w:val="00EC2373"/>
    <w:rsid w:val="00EC24B8"/>
    <w:rsid w:val="00EC4ED3"/>
    <w:rsid w:val="00EC596B"/>
    <w:rsid w:val="00EC5CE4"/>
    <w:rsid w:val="00EC6027"/>
    <w:rsid w:val="00EC6738"/>
    <w:rsid w:val="00EC79FF"/>
    <w:rsid w:val="00EC7B82"/>
    <w:rsid w:val="00ED1242"/>
    <w:rsid w:val="00ED1D3F"/>
    <w:rsid w:val="00ED4BC4"/>
    <w:rsid w:val="00ED4C41"/>
    <w:rsid w:val="00ED4FD6"/>
    <w:rsid w:val="00ED5096"/>
    <w:rsid w:val="00ED5301"/>
    <w:rsid w:val="00ED53AF"/>
    <w:rsid w:val="00ED567D"/>
    <w:rsid w:val="00ED6808"/>
    <w:rsid w:val="00ED7830"/>
    <w:rsid w:val="00ED7ABD"/>
    <w:rsid w:val="00EE0255"/>
    <w:rsid w:val="00EE03FB"/>
    <w:rsid w:val="00EE07CD"/>
    <w:rsid w:val="00EE284B"/>
    <w:rsid w:val="00EE2A32"/>
    <w:rsid w:val="00EE41CC"/>
    <w:rsid w:val="00EE454F"/>
    <w:rsid w:val="00EE49ED"/>
    <w:rsid w:val="00EE4DE1"/>
    <w:rsid w:val="00EE4E33"/>
    <w:rsid w:val="00EE64AB"/>
    <w:rsid w:val="00EE657F"/>
    <w:rsid w:val="00EF0EEA"/>
    <w:rsid w:val="00EF12A9"/>
    <w:rsid w:val="00EF194C"/>
    <w:rsid w:val="00EF2CAC"/>
    <w:rsid w:val="00EF3881"/>
    <w:rsid w:val="00EF3B78"/>
    <w:rsid w:val="00EF4C08"/>
    <w:rsid w:val="00EF51FD"/>
    <w:rsid w:val="00EF5AA5"/>
    <w:rsid w:val="00EF5C09"/>
    <w:rsid w:val="00EF691F"/>
    <w:rsid w:val="00EF6AB7"/>
    <w:rsid w:val="00EF74D6"/>
    <w:rsid w:val="00EF76F0"/>
    <w:rsid w:val="00F00484"/>
    <w:rsid w:val="00F00587"/>
    <w:rsid w:val="00F006ED"/>
    <w:rsid w:val="00F0253A"/>
    <w:rsid w:val="00F02BE8"/>
    <w:rsid w:val="00F03FD6"/>
    <w:rsid w:val="00F04336"/>
    <w:rsid w:val="00F053F0"/>
    <w:rsid w:val="00F05812"/>
    <w:rsid w:val="00F05BD0"/>
    <w:rsid w:val="00F10025"/>
    <w:rsid w:val="00F1098F"/>
    <w:rsid w:val="00F10D35"/>
    <w:rsid w:val="00F12547"/>
    <w:rsid w:val="00F12A20"/>
    <w:rsid w:val="00F130B1"/>
    <w:rsid w:val="00F138D7"/>
    <w:rsid w:val="00F13B83"/>
    <w:rsid w:val="00F145F7"/>
    <w:rsid w:val="00F14DD3"/>
    <w:rsid w:val="00F153A6"/>
    <w:rsid w:val="00F15844"/>
    <w:rsid w:val="00F15875"/>
    <w:rsid w:val="00F15F21"/>
    <w:rsid w:val="00F16A5E"/>
    <w:rsid w:val="00F16F25"/>
    <w:rsid w:val="00F1704D"/>
    <w:rsid w:val="00F17216"/>
    <w:rsid w:val="00F20756"/>
    <w:rsid w:val="00F23DD2"/>
    <w:rsid w:val="00F23DF3"/>
    <w:rsid w:val="00F23FD7"/>
    <w:rsid w:val="00F247AE"/>
    <w:rsid w:val="00F24D7A"/>
    <w:rsid w:val="00F24FD6"/>
    <w:rsid w:val="00F30827"/>
    <w:rsid w:val="00F31278"/>
    <w:rsid w:val="00F3148E"/>
    <w:rsid w:val="00F31FE1"/>
    <w:rsid w:val="00F3282B"/>
    <w:rsid w:val="00F33891"/>
    <w:rsid w:val="00F339DD"/>
    <w:rsid w:val="00F34920"/>
    <w:rsid w:val="00F3651D"/>
    <w:rsid w:val="00F37A28"/>
    <w:rsid w:val="00F413A1"/>
    <w:rsid w:val="00F43EDD"/>
    <w:rsid w:val="00F4417D"/>
    <w:rsid w:val="00F447B9"/>
    <w:rsid w:val="00F44B27"/>
    <w:rsid w:val="00F46010"/>
    <w:rsid w:val="00F46367"/>
    <w:rsid w:val="00F466F6"/>
    <w:rsid w:val="00F46B67"/>
    <w:rsid w:val="00F46D43"/>
    <w:rsid w:val="00F47770"/>
    <w:rsid w:val="00F47D55"/>
    <w:rsid w:val="00F504B4"/>
    <w:rsid w:val="00F505D5"/>
    <w:rsid w:val="00F514DF"/>
    <w:rsid w:val="00F52492"/>
    <w:rsid w:val="00F53CB1"/>
    <w:rsid w:val="00F5404E"/>
    <w:rsid w:val="00F54145"/>
    <w:rsid w:val="00F54622"/>
    <w:rsid w:val="00F55385"/>
    <w:rsid w:val="00F5678C"/>
    <w:rsid w:val="00F57172"/>
    <w:rsid w:val="00F60CA5"/>
    <w:rsid w:val="00F615A3"/>
    <w:rsid w:val="00F61E41"/>
    <w:rsid w:val="00F62EAF"/>
    <w:rsid w:val="00F6337A"/>
    <w:rsid w:val="00F6355F"/>
    <w:rsid w:val="00F65C45"/>
    <w:rsid w:val="00F65E83"/>
    <w:rsid w:val="00F6680E"/>
    <w:rsid w:val="00F67D04"/>
    <w:rsid w:val="00F70A36"/>
    <w:rsid w:val="00F711B5"/>
    <w:rsid w:val="00F71616"/>
    <w:rsid w:val="00F7263E"/>
    <w:rsid w:val="00F74B23"/>
    <w:rsid w:val="00F75363"/>
    <w:rsid w:val="00F76D4F"/>
    <w:rsid w:val="00F807CB"/>
    <w:rsid w:val="00F818BE"/>
    <w:rsid w:val="00F83D1E"/>
    <w:rsid w:val="00F856C0"/>
    <w:rsid w:val="00F85CC1"/>
    <w:rsid w:val="00F8631A"/>
    <w:rsid w:val="00F8651B"/>
    <w:rsid w:val="00F868A3"/>
    <w:rsid w:val="00F90E41"/>
    <w:rsid w:val="00F91524"/>
    <w:rsid w:val="00F91CB4"/>
    <w:rsid w:val="00F92780"/>
    <w:rsid w:val="00F957A1"/>
    <w:rsid w:val="00F95BFA"/>
    <w:rsid w:val="00F96006"/>
    <w:rsid w:val="00F966F1"/>
    <w:rsid w:val="00F96F8B"/>
    <w:rsid w:val="00F97063"/>
    <w:rsid w:val="00F978B1"/>
    <w:rsid w:val="00F978DF"/>
    <w:rsid w:val="00FA0622"/>
    <w:rsid w:val="00FA1A53"/>
    <w:rsid w:val="00FA1C7F"/>
    <w:rsid w:val="00FA1D42"/>
    <w:rsid w:val="00FA21F1"/>
    <w:rsid w:val="00FA274E"/>
    <w:rsid w:val="00FA344D"/>
    <w:rsid w:val="00FA39D9"/>
    <w:rsid w:val="00FA3A4F"/>
    <w:rsid w:val="00FA5AF3"/>
    <w:rsid w:val="00FA6849"/>
    <w:rsid w:val="00FA6B7F"/>
    <w:rsid w:val="00FA6CEE"/>
    <w:rsid w:val="00FA6ED0"/>
    <w:rsid w:val="00FA770D"/>
    <w:rsid w:val="00FA7E38"/>
    <w:rsid w:val="00FA7EC8"/>
    <w:rsid w:val="00FB039F"/>
    <w:rsid w:val="00FB2398"/>
    <w:rsid w:val="00FB2863"/>
    <w:rsid w:val="00FB2D8D"/>
    <w:rsid w:val="00FB3C90"/>
    <w:rsid w:val="00FB46B1"/>
    <w:rsid w:val="00FB498E"/>
    <w:rsid w:val="00FB532B"/>
    <w:rsid w:val="00FB536E"/>
    <w:rsid w:val="00FB54F9"/>
    <w:rsid w:val="00FB643C"/>
    <w:rsid w:val="00FB6506"/>
    <w:rsid w:val="00FB68A2"/>
    <w:rsid w:val="00FC036F"/>
    <w:rsid w:val="00FC09C8"/>
    <w:rsid w:val="00FC1321"/>
    <w:rsid w:val="00FC15B1"/>
    <w:rsid w:val="00FC18F1"/>
    <w:rsid w:val="00FC22FF"/>
    <w:rsid w:val="00FC4216"/>
    <w:rsid w:val="00FC4C2B"/>
    <w:rsid w:val="00FC5AD0"/>
    <w:rsid w:val="00FC6872"/>
    <w:rsid w:val="00FC78ED"/>
    <w:rsid w:val="00FD0ADC"/>
    <w:rsid w:val="00FD0BC3"/>
    <w:rsid w:val="00FD1EA8"/>
    <w:rsid w:val="00FD1EE6"/>
    <w:rsid w:val="00FD411F"/>
    <w:rsid w:val="00FD4620"/>
    <w:rsid w:val="00FD4745"/>
    <w:rsid w:val="00FD5691"/>
    <w:rsid w:val="00FD65B6"/>
    <w:rsid w:val="00FE1582"/>
    <w:rsid w:val="00FE1837"/>
    <w:rsid w:val="00FE2FA5"/>
    <w:rsid w:val="00FE46FF"/>
    <w:rsid w:val="00FE6A46"/>
    <w:rsid w:val="00FE6AEA"/>
    <w:rsid w:val="00FE70C0"/>
    <w:rsid w:val="00FE73A0"/>
    <w:rsid w:val="00FE7540"/>
    <w:rsid w:val="00FE763A"/>
    <w:rsid w:val="00FE767C"/>
    <w:rsid w:val="00FE792D"/>
    <w:rsid w:val="00FF22B9"/>
    <w:rsid w:val="00FF2AD7"/>
    <w:rsid w:val="00FF3268"/>
    <w:rsid w:val="00FF3756"/>
    <w:rsid w:val="00FF42CD"/>
    <w:rsid w:val="00FF4D39"/>
    <w:rsid w:val="00FF5259"/>
    <w:rsid w:val="00FF55A7"/>
    <w:rsid w:val="00FF64A9"/>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D630EE3E-3D77-4921-82A2-0B852DB9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1"/>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link w:val="PlainTextChar"/>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uiPriority w:val="20"/>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PlainTextChar">
    <w:name w:val="Plain Text Char"/>
    <w:link w:val="PlainText"/>
    <w:locked/>
    <w:rsid w:val="00A03618"/>
    <w:rPr>
      <w:rFonts w:ascii="Courier New" w:hAnsi="Courier New"/>
    </w:rPr>
  </w:style>
  <w:style w:type="paragraph" w:styleId="NoSpacing">
    <w:name w:val="No Spacing"/>
    <w:uiPriority w:val="1"/>
    <w:qFormat/>
    <w:rsid w:val="00A03618"/>
    <w:rPr>
      <w:sz w:val="24"/>
    </w:rPr>
  </w:style>
  <w:style w:type="character" w:styleId="Strong">
    <w:name w:val="Strong"/>
    <w:basedOn w:val="DefaultParagraphFont"/>
    <w:uiPriority w:val="22"/>
    <w:qFormat/>
    <w:rsid w:val="00A5549B"/>
    <w:rPr>
      <w:b/>
      <w:bCs/>
    </w:rPr>
  </w:style>
  <w:style w:type="character" w:customStyle="1" w:styleId="markeb6u4a1qn">
    <w:name w:val="markeb6u4a1qn"/>
    <w:basedOn w:val="DefaultParagraphFont"/>
    <w:rsid w:val="00A5549B"/>
  </w:style>
  <w:style w:type="character" w:customStyle="1" w:styleId="cf01">
    <w:name w:val="cf01"/>
    <w:basedOn w:val="DefaultParagraphFont"/>
    <w:rsid w:val="00C569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68698805">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4347960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508836348">
              <w:marLeft w:val="0"/>
              <w:marRight w:val="0"/>
              <w:marTop w:val="0"/>
              <w:marBottom w:val="0"/>
              <w:divBdr>
                <w:top w:val="none" w:sz="0" w:space="0" w:color="auto"/>
                <w:left w:val="none" w:sz="0" w:space="0" w:color="auto"/>
                <w:bottom w:val="none" w:sz="0" w:space="0" w:color="auto"/>
                <w:right w:val="none" w:sz="0" w:space="0" w:color="auto"/>
              </w:divBdr>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402604680">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 w:id="984823349">
                  <w:marLeft w:val="0"/>
                  <w:marRight w:val="288"/>
                  <w:marTop w:val="0"/>
                  <w:marBottom w:val="0"/>
                  <w:divBdr>
                    <w:top w:val="none" w:sz="0" w:space="0" w:color="auto"/>
                    <w:left w:val="none" w:sz="0" w:space="0" w:color="auto"/>
                    <w:bottom w:val="none" w:sz="0" w:space="0" w:color="auto"/>
                    <w:right w:val="none" w:sz="0" w:space="0" w:color="auto"/>
                  </w:divBdr>
                </w:div>
              </w:divsChild>
            </w:div>
            <w:div w:id="917714044">
              <w:marLeft w:val="0"/>
              <w:marRight w:val="0"/>
              <w:marTop w:val="0"/>
              <w:marBottom w:val="0"/>
              <w:divBdr>
                <w:top w:val="none" w:sz="0" w:space="0" w:color="auto"/>
                <w:left w:val="none" w:sz="0" w:space="0" w:color="auto"/>
                <w:bottom w:val="none" w:sz="0" w:space="0" w:color="auto"/>
                <w:right w:val="none" w:sz="0" w:space="0" w:color="auto"/>
              </w:divBdr>
              <w:divsChild>
                <w:div w:id="2145076797">
                  <w:marLeft w:val="0"/>
                  <w:marRight w:val="288"/>
                  <w:marTop w:val="0"/>
                  <w:marBottom w:val="0"/>
                  <w:divBdr>
                    <w:top w:val="none" w:sz="0" w:space="0" w:color="auto"/>
                    <w:left w:val="none" w:sz="0" w:space="0" w:color="auto"/>
                    <w:bottom w:val="none" w:sz="0" w:space="0" w:color="auto"/>
                    <w:right w:val="none" w:sz="0" w:space="0" w:color="auto"/>
                  </w:divBdr>
                </w:div>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sChild>
            </w:div>
            <w:div w:id="208613841">
              <w:marLeft w:val="0"/>
              <w:marRight w:val="288"/>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 w:id="1178036352">
          <w:marLeft w:val="0"/>
          <w:marRight w:val="0"/>
          <w:marTop w:val="0"/>
          <w:marBottom w:val="0"/>
          <w:divBdr>
            <w:top w:val="none" w:sz="0" w:space="0" w:color="auto"/>
            <w:left w:val="none" w:sz="0" w:space="0" w:color="auto"/>
            <w:bottom w:val="none" w:sz="0" w:space="0" w:color="auto"/>
            <w:right w:val="none" w:sz="0" w:space="0" w:color="auto"/>
          </w:divBdr>
        </w:div>
        <w:div w:id="15422392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 w:id="2558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15275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773865240">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h.org/csh-solutions/advancing-vulnerable-populations/" TargetMode="External"/><Relationship Id="rId18" Type="http://schemas.openxmlformats.org/officeDocument/2006/relationships/image" Target="media/image5.png"/><Relationship Id="rId26" Type="http://schemas.openxmlformats.org/officeDocument/2006/relationships/hyperlink" Target="https://www.njportal.com/dor/annualreports" TargetMode="External"/><Relationship Id="rId39" Type="http://schemas.openxmlformats.org/officeDocument/2006/relationships/hyperlink" Target="https://www.nj.gov/dcf/documents/contract/manuals/CPIM_p8_insurance.pdf%20" TargetMode="External"/><Relationship Id="rId21" Type="http://schemas.openxmlformats.org/officeDocument/2006/relationships/image" Target="media/image8.png"/><Relationship Id="rId34" Type="http://schemas.openxmlformats.org/officeDocument/2006/relationships/hyperlink" Target="https://www.nj.gov/treasury/purchase/forms/OwnershipDisclosure.pdf" TargetMode="External"/><Relationship Id="rId42" Type="http://schemas.openxmlformats.org/officeDocument/2006/relationships/hyperlink" Target="https://www.nj.gov/dcf/documents/contract/manuals/CPIM_p8_insurance.pdf%20" TargetMode="External"/><Relationship Id="rId47" Type="http://schemas.openxmlformats.org/officeDocument/2006/relationships/hyperlink" Target="https://www.state.nj.us/dcf/SafeChildStandards.pdf" TargetMode="External"/><Relationship Id="rId50" Type="http://schemas.openxmlformats.org/officeDocument/2006/relationships/image" Target="media/image12.png"/><Relationship Id="rId55" Type="http://schemas.openxmlformats.org/officeDocument/2006/relationships/image" Target="media/image14.png"/><Relationship Id="rId63" Type="http://schemas.openxmlformats.org/officeDocument/2006/relationships/image" Target="media/image17.png"/><Relationship Id="rId68" Type="http://schemas.openxmlformats.org/officeDocument/2006/relationships/hyperlink" Target="https://nj.gov/dcf/documents/contract/manuals/CPIM_p1_events.pdf"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nj.gov/dcf/providers/contracting/forms/HIPAA.docx" TargetMode="External"/><Relationship Id="rId11" Type="http://schemas.openxmlformats.org/officeDocument/2006/relationships/image" Target="media/image1.png"/><Relationship Id="rId24" Type="http://schemas.openxmlformats.org/officeDocument/2006/relationships/hyperlink" Target="https://www.nj.gov/dcf/documents/contract/forms/AntiDiscriminationPolicy.pdf" TargetMode="External"/><Relationship Id="rId32" Type="http://schemas.openxmlformats.org/officeDocument/2006/relationships/hyperlink" Target="https://www.nj.gov/treasury/purchase/forms/CertandDisc2706.pdf" TargetMode="External"/><Relationship Id="rId37" Type="http://schemas.openxmlformats.org/officeDocument/2006/relationships/hyperlink" Target="https://sam.gov/content/duns-uei" TargetMode="External"/><Relationship Id="rId40" Type="http://schemas.openxmlformats.org/officeDocument/2006/relationships/hyperlink" Target="https://www.nj.gov/treasury/revenue" TargetMode="External"/><Relationship Id="rId45" Type="http://schemas.openxmlformats.org/officeDocument/2006/relationships/image" Target="media/image11.png"/><Relationship Id="rId53" Type="http://schemas.openxmlformats.org/officeDocument/2006/relationships/hyperlink" Target="https://www.nj.gov/dcf/documents/contract/forms/AnnexB.xls" TargetMode="External"/><Relationship Id="rId58" Type="http://schemas.openxmlformats.org/officeDocument/2006/relationships/image" Target="media/image15.png"/><Relationship Id="rId66" Type="http://schemas.openxmlformats.org/officeDocument/2006/relationships/hyperlink" Target="https://nj.gov/dcf/providers/contracting/forms/" TargetMode="External"/><Relationship Id="rId74" Type="http://schemas.openxmlformats.org/officeDocument/2006/relationships/image" Target="media/image24.png"/><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nj.gov/dcf/providers/contracting/forms/NLPA.docx"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www.nj.gov/dcf/documents/contract/forms/Cert.Debarment.pdf" TargetMode="External"/><Relationship Id="rId44" Type="http://schemas.openxmlformats.org/officeDocument/2006/relationships/image" Target="media/image10.png"/><Relationship Id="rId52" Type="http://schemas.openxmlformats.org/officeDocument/2006/relationships/hyperlink" Target="https://www.nj.gov/dcf/providers/contracting/forms" TargetMode="External"/><Relationship Id="rId60" Type="http://schemas.openxmlformats.org/officeDocument/2006/relationships/hyperlink" Target="https://www.nj.gov/dcf/documents/contract/manuals/CPIM_p7_audit.pdf" TargetMode="External"/><Relationship Id="rId65" Type="http://schemas.openxmlformats.org/officeDocument/2006/relationships/image" Target="media/image19.png"/><Relationship Id="rId73" Type="http://schemas.openxmlformats.org/officeDocument/2006/relationships/image" Target="media/image23.png"/><Relationship Id="rId78"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dhomelessness.org/resource/data-visualization-the-evidence-on-housing-first/" TargetMode="External"/><Relationship Id="rId22" Type="http://schemas.openxmlformats.org/officeDocument/2006/relationships/image" Target="media/image9.png"/><Relationship Id="rId27" Type="http://schemas.openxmlformats.org/officeDocument/2006/relationships/hyperlink" Target="https://www.nj.gov/dcf/providers/contracting/forms/Attestation.Form.To.Be.Completed.by.Providers.Covered.by.Public.Law.2021c.1.-6.7.21.pdf" TargetMode="External"/><Relationship Id="rId30" Type="http://schemas.openxmlformats.org/officeDocument/2006/relationships/hyperlink" Target="https://www.nj.gov/dcf/documents/contract/manuals/CPIM_p8_conflict.pdf" TargetMode="External"/><Relationship Id="rId35" Type="http://schemas.openxmlformats.org/officeDocument/2006/relationships/hyperlink" Target="https://www.nj.gov/dcf/providers/contracting/forms/Certification.on.Non-Involvement.Prohibited.Activites.in.Russia.or.Belarus.pdf" TargetMode="External"/><Relationship Id="rId43" Type="http://schemas.openxmlformats.org/officeDocument/2006/relationships/hyperlink" Target="https://www.njstart.gov/" TargetMode="External"/><Relationship Id="rId48" Type="http://schemas.openxmlformats.org/officeDocument/2006/relationships/hyperlink" Target="https://www.nj.gov/dcf/documents/contract/forms/StandardLanguage.doc" TargetMode="External"/><Relationship Id="rId56" Type="http://schemas.openxmlformats.org/officeDocument/2006/relationships/hyperlink" Target="https://www.nj.gov/dcf/providers/contracting/forms" TargetMode="External"/><Relationship Id="rId64" Type="http://schemas.openxmlformats.org/officeDocument/2006/relationships/image" Target="media/image18.png"/><Relationship Id="rId69" Type="http://schemas.openxmlformats.org/officeDocument/2006/relationships/hyperlink" Target="https://www.state.nj.us/treasury/purchase/forms.shtml" TargetMode="External"/><Relationship Id="rId77"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nj.gov/treasury/taxation/exemptintro.shtml" TargetMode="External"/><Relationship Id="rId72" Type="http://schemas.openxmlformats.org/officeDocument/2006/relationships/image" Target="media/image22.pn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state.nj.us/treasury/contract_compliance/" TargetMode="External"/><Relationship Id="rId33" Type="http://schemas.openxmlformats.org/officeDocument/2006/relationships/hyperlink" Target="https://www.nj.gov/treasury/purchase/forms/DisclosureofInvestigations.pdf" TargetMode="External"/><Relationship Id="rId38" Type="http://schemas.openxmlformats.org/officeDocument/2006/relationships/hyperlink" Target="mailto:OfficeOfContractAdministration@dcf.nj.gov" TargetMode="External"/><Relationship Id="rId46" Type="http://schemas.openxmlformats.org/officeDocument/2006/relationships/hyperlink" Target="https://www.nj.gov/dcf/providers/contracting/forms/Notice.of.Standard.Contract.Requirements.pdf" TargetMode="External"/><Relationship Id="rId59" Type="http://schemas.openxmlformats.org/officeDocument/2006/relationships/hyperlink" Target="https://www.nj.gov/dcf/documents/contract/manuals/CPIM_p1_board.pdf" TargetMode="External"/><Relationship Id="rId67" Type="http://schemas.openxmlformats.org/officeDocument/2006/relationships/hyperlink" Target="https://www.nj.gov/dcf/providers/contracting/forms/" TargetMode="External"/><Relationship Id="rId20" Type="http://schemas.openxmlformats.org/officeDocument/2006/relationships/image" Target="media/image7.png"/><Relationship Id="rId41" Type="http://schemas.openxmlformats.org/officeDocument/2006/relationships/hyperlink" Target="mailto:OfficeOfContractAdministration@dcf.nj.gov" TargetMode="External"/><Relationship Id="rId54" Type="http://schemas.openxmlformats.org/officeDocument/2006/relationships/image" Target="media/image13.png"/><Relationship Id="rId62" Type="http://schemas.openxmlformats.org/officeDocument/2006/relationships/image" Target="media/image16.png"/><Relationship Id="rId70" Type="http://schemas.openxmlformats.org/officeDocument/2006/relationships/image" Target="media/image20.png"/><Relationship Id="rId75"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nj.gov/dcf/documents/contract/forms/DiscriminationAcknowReceipt.pdf" TargetMode="External"/><Relationship Id="rId28" Type="http://schemas.openxmlformats.org/officeDocument/2006/relationships/hyperlink" Target="https://www.nj.gov/treasury/revenue/busregcert.shtml" TargetMode="External"/><Relationship Id="rId36" Type="http://schemas.openxmlformats.org/officeDocument/2006/relationships/hyperlink" Target="http://www.state.nj.us/treasury/purchase/forms/SourceDisclosureCertification.pdf" TargetMode="External"/><Relationship Id="rId49" Type="http://schemas.openxmlformats.org/officeDocument/2006/relationships/hyperlink" Target="https://sam.gov/content/home" TargetMode="External"/><Relationship Id="rId57" Type="http://schemas.openxmlformats.org/officeDocument/2006/relationships/hyperlink" Target="https://www.nj.gov/dcf/documents/contract/manuals/CPIM_p4_equip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B4238A9F9534492A5D6CC549E9142" ma:contentTypeVersion="17" ma:contentTypeDescription="Create a new document." ma:contentTypeScope="" ma:versionID="7151b84f368879dfcffafed81251c511">
  <xsd:schema xmlns:xsd="http://www.w3.org/2001/XMLSchema" xmlns:xs="http://www.w3.org/2001/XMLSchema" xmlns:p="http://schemas.microsoft.com/office/2006/metadata/properties" xmlns:ns1="http://schemas.microsoft.com/sharepoint/v3" xmlns:ns2="f7efa49a-aa8d-4ce4-a126-f0e51e5c224d" xmlns:ns3="5934444b-a23e-4d9b-aa90-8109bccca24c" targetNamespace="http://schemas.microsoft.com/office/2006/metadata/properties" ma:root="true" ma:fieldsID="3f9644fcaddf7ccc2d06963988abe229" ns1:_="" ns2:_="" ns3:_="">
    <xsd:import namespace="http://schemas.microsoft.com/sharepoint/v3"/>
    <xsd:import namespace="f7efa49a-aa8d-4ce4-a126-f0e51e5c224d"/>
    <xsd:import namespace="5934444b-a23e-4d9b-aa90-8109bccca2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fa49a-aa8d-4ce4-a126-f0e51e5c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4444b-a23e-4d9b-aa90-8109bccca2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5072b9b-574b-4262-a84a-aa264e6df890}" ma:internalName="TaxCatchAll" ma:showField="CatchAllData" ma:web="5934444b-a23e-4d9b-aa90-8109bccca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934444b-a23e-4d9b-aa90-8109bccca24c" xsi:nil="true"/>
    <_ip_UnifiedCompliancePolicyProperties xmlns="http://schemas.microsoft.com/sharepoint/v3" xsi:nil="true"/>
    <lcf76f155ced4ddcb4097134ff3c332f xmlns="f7efa49a-aa8d-4ce4-a126-f0e51e5c22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2.xml><?xml version="1.0" encoding="utf-8"?>
<ds:datastoreItem xmlns:ds="http://schemas.openxmlformats.org/officeDocument/2006/customXml" ds:itemID="{C42FA644-64E7-4AB9-861E-6F39F2B56576}">
  <ds:schemaRefs>
    <ds:schemaRef ds:uri="http://schemas.microsoft.com/sharepoint/v3/contenttype/forms"/>
  </ds:schemaRefs>
</ds:datastoreItem>
</file>

<file path=customXml/itemProps3.xml><?xml version="1.0" encoding="utf-8"?>
<ds:datastoreItem xmlns:ds="http://schemas.openxmlformats.org/officeDocument/2006/customXml" ds:itemID="{8E5CA20B-125B-4F6C-9FB8-9BBC6BFCB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fa49a-aa8d-4ce4-a126-f0e51e5c224d"/>
    <ds:schemaRef ds:uri="5934444b-a23e-4d9b-aa90-8109bccc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7628C8-5E4A-4482-8FDC-52396D1D25BE}">
  <ds:schemaRefs>
    <ds:schemaRef ds:uri="http://schemas.microsoft.com/office/2006/metadata/properties"/>
    <ds:schemaRef ds:uri="http://schemas.microsoft.com/office/infopath/2007/PartnerControls"/>
    <ds:schemaRef ds:uri="http://schemas.microsoft.com/sharepoint/v3"/>
    <ds:schemaRef ds:uri="5934444b-a23e-4d9b-aa90-8109bccca24c"/>
    <ds:schemaRef ds:uri="f7efa49a-aa8d-4ce4-a126-f0e51e5c224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8118</Words>
  <Characters>46273</Characters>
  <Application>Microsoft Office Word</Application>
  <DocSecurity>8</DocSecurity>
  <Lines>385</Lines>
  <Paragraphs>108</Paragraphs>
  <ScaleCrop>false</ScaleCrop>
  <HeadingPairs>
    <vt:vector size="2" baseType="variant">
      <vt:variant>
        <vt:lpstr>Title</vt:lpstr>
      </vt:variant>
      <vt:variant>
        <vt:i4>1</vt:i4>
      </vt:variant>
    </vt:vector>
  </HeadingPairs>
  <TitlesOfParts>
    <vt:vector size="1" baseType="lpstr">
      <vt:lpstr>STATE OF NEW JERSEY</vt:lpstr>
    </vt:vector>
  </TitlesOfParts>
  <Company>NJ Department of Human Services</Company>
  <LinksUpToDate>false</LinksUpToDate>
  <CharactersWithSpaces>54283</CharactersWithSpaces>
  <SharedDoc>false</SharedDoc>
  <HLinks>
    <vt:vector size="234" baseType="variant">
      <vt:variant>
        <vt:i4>6684781</vt:i4>
      </vt:variant>
      <vt:variant>
        <vt:i4>120</vt:i4>
      </vt:variant>
      <vt:variant>
        <vt:i4>0</vt:i4>
      </vt:variant>
      <vt:variant>
        <vt:i4>5</vt:i4>
      </vt:variant>
      <vt:variant>
        <vt:lpwstr>https://www.nj.gov/dcf/providers/notices/requests/</vt:lpwstr>
      </vt:variant>
      <vt:variant>
        <vt:lpwstr/>
      </vt:variant>
      <vt:variant>
        <vt:i4>7143481</vt:i4>
      </vt:variant>
      <vt:variant>
        <vt:i4>117</vt:i4>
      </vt:variant>
      <vt:variant>
        <vt:i4>0</vt:i4>
      </vt:variant>
      <vt:variant>
        <vt:i4>5</vt:i4>
      </vt:variant>
      <vt:variant>
        <vt:lpwstr>http://www.nj.gov/dcf/providers/contracting/manuals</vt:lpwstr>
      </vt:variant>
      <vt:variant>
        <vt:lpwstr/>
      </vt:variant>
      <vt:variant>
        <vt:i4>2359420</vt:i4>
      </vt:variant>
      <vt:variant>
        <vt:i4>114</vt:i4>
      </vt:variant>
      <vt:variant>
        <vt:i4>0</vt:i4>
      </vt:variant>
      <vt:variant>
        <vt:i4>5</vt:i4>
      </vt:variant>
      <vt:variant>
        <vt:lpwstr>https://www.nj.gov/dcf/providers/contracting/forms/</vt:lpwstr>
      </vt:variant>
      <vt:variant>
        <vt:lpwstr/>
      </vt:variant>
      <vt:variant>
        <vt:i4>6422577</vt:i4>
      </vt:variant>
      <vt:variant>
        <vt:i4>111</vt:i4>
      </vt:variant>
      <vt:variant>
        <vt:i4>0</vt:i4>
      </vt:variant>
      <vt:variant>
        <vt:i4>5</vt:i4>
      </vt:variant>
      <vt:variant>
        <vt:lpwstr>https://www.nj.gov/treasury/taxation/exemptintro.shtml</vt:lpwstr>
      </vt:variant>
      <vt:variant>
        <vt:lpwstr/>
      </vt:variant>
      <vt:variant>
        <vt:i4>2359408</vt:i4>
      </vt:variant>
      <vt:variant>
        <vt:i4>108</vt:i4>
      </vt:variant>
      <vt:variant>
        <vt:i4>0</vt:i4>
      </vt:variant>
      <vt:variant>
        <vt:i4>5</vt:i4>
      </vt:variant>
      <vt:variant>
        <vt:lpwstr>http://www.sam.gov/</vt:lpwstr>
      </vt:variant>
      <vt:variant>
        <vt:lpwstr/>
      </vt:variant>
      <vt:variant>
        <vt:i4>2359420</vt:i4>
      </vt:variant>
      <vt:variant>
        <vt:i4>105</vt:i4>
      </vt:variant>
      <vt:variant>
        <vt:i4>0</vt:i4>
      </vt:variant>
      <vt:variant>
        <vt:i4>5</vt:i4>
      </vt:variant>
      <vt:variant>
        <vt:lpwstr>https://www.nj.gov/dcf/providers/contracting/forms/</vt:lpwstr>
      </vt:variant>
      <vt:variant>
        <vt:lpwstr/>
      </vt:variant>
      <vt:variant>
        <vt:i4>6619198</vt:i4>
      </vt:variant>
      <vt:variant>
        <vt:i4>102</vt:i4>
      </vt:variant>
      <vt:variant>
        <vt:i4>0</vt:i4>
      </vt:variant>
      <vt:variant>
        <vt:i4>5</vt:i4>
      </vt:variant>
      <vt:variant>
        <vt:lpwstr>https://www.nj.gov/dcf/providers/contracting/forms/Notice.of.Standard.Contract.Requirements.pdf</vt:lpwstr>
      </vt:variant>
      <vt:variant>
        <vt:lpwstr/>
      </vt:variant>
      <vt:variant>
        <vt:i4>6291519</vt:i4>
      </vt:variant>
      <vt:variant>
        <vt:i4>99</vt:i4>
      </vt:variant>
      <vt:variant>
        <vt:i4>0</vt:i4>
      </vt:variant>
      <vt:variant>
        <vt:i4>5</vt:i4>
      </vt:variant>
      <vt:variant>
        <vt:lpwstr>https://www.nj.gov/treasury/revenue/filecerts.shtml</vt:lpwstr>
      </vt:variant>
      <vt:variant>
        <vt:lpwstr/>
      </vt:variant>
      <vt:variant>
        <vt:i4>6160401</vt:i4>
      </vt:variant>
      <vt:variant>
        <vt:i4>96</vt:i4>
      </vt:variant>
      <vt:variant>
        <vt:i4>0</vt:i4>
      </vt:variant>
      <vt:variant>
        <vt:i4>5</vt:i4>
      </vt:variant>
      <vt:variant>
        <vt:lpwstr>https://sam.gov/content/duns-uei</vt:lpwstr>
      </vt:variant>
      <vt:variant>
        <vt:lpwstr/>
      </vt:variant>
      <vt:variant>
        <vt:i4>5963778</vt:i4>
      </vt:variant>
      <vt:variant>
        <vt:i4>93</vt:i4>
      </vt:variant>
      <vt:variant>
        <vt:i4>0</vt:i4>
      </vt:variant>
      <vt:variant>
        <vt:i4>5</vt:i4>
      </vt:variant>
      <vt:variant>
        <vt:lpwstr>http://www.state.nj.us/treasury/purchase/forms/SourceDisclosureCertification.pdf</vt:lpwstr>
      </vt:variant>
      <vt:variant>
        <vt:lpwstr/>
      </vt:variant>
      <vt:variant>
        <vt:i4>2359420</vt:i4>
      </vt:variant>
      <vt:variant>
        <vt:i4>90</vt:i4>
      </vt:variant>
      <vt:variant>
        <vt:i4>0</vt:i4>
      </vt:variant>
      <vt:variant>
        <vt:i4>5</vt:i4>
      </vt:variant>
      <vt:variant>
        <vt:lpwstr>https://www.nj.gov/dcf/providers/contracting/forms/</vt:lpwstr>
      </vt:variant>
      <vt:variant>
        <vt:lpwstr/>
      </vt:variant>
      <vt:variant>
        <vt:i4>7405692</vt:i4>
      </vt:variant>
      <vt:variant>
        <vt:i4>87</vt:i4>
      </vt:variant>
      <vt:variant>
        <vt:i4>0</vt:i4>
      </vt:variant>
      <vt:variant>
        <vt:i4>5</vt:i4>
      </vt:variant>
      <vt:variant>
        <vt:lpwstr>https://www.nj.gov/treasury/purchase/forms/OwnershipDisclosure.pdf</vt:lpwstr>
      </vt:variant>
      <vt:variant>
        <vt:lpwstr/>
      </vt:variant>
      <vt:variant>
        <vt:i4>5898306</vt:i4>
      </vt:variant>
      <vt:variant>
        <vt:i4>84</vt:i4>
      </vt:variant>
      <vt:variant>
        <vt:i4>0</vt:i4>
      </vt:variant>
      <vt:variant>
        <vt:i4>5</vt:i4>
      </vt:variant>
      <vt:variant>
        <vt:lpwstr>https://www.nj.gov/treasury/purchase/forms/DisclosureofInvestmentActivitiesinIran.pdf</vt:lpwstr>
      </vt:variant>
      <vt:variant>
        <vt:lpwstr/>
      </vt:variant>
      <vt:variant>
        <vt:i4>4522071</vt:i4>
      </vt:variant>
      <vt:variant>
        <vt:i4>81</vt:i4>
      </vt:variant>
      <vt:variant>
        <vt:i4>0</vt:i4>
      </vt:variant>
      <vt:variant>
        <vt:i4>5</vt:i4>
      </vt:variant>
      <vt:variant>
        <vt:lpwstr>https://www.nj.gov/treasury/purchase/forms/DisclosureofInvestigations.pdf</vt:lpwstr>
      </vt:variant>
      <vt:variant>
        <vt:lpwstr/>
      </vt:variant>
      <vt:variant>
        <vt:i4>3801139</vt:i4>
      </vt:variant>
      <vt:variant>
        <vt:i4>78</vt:i4>
      </vt:variant>
      <vt:variant>
        <vt:i4>0</vt:i4>
      </vt:variant>
      <vt:variant>
        <vt:i4>5</vt:i4>
      </vt:variant>
      <vt:variant>
        <vt:lpwstr>https://www.nj.gov/dcf/documents/contract/forms/Cert.Debarment.pdf</vt:lpwstr>
      </vt:variant>
      <vt:variant>
        <vt:lpwstr/>
      </vt:variant>
      <vt:variant>
        <vt:i4>1179666</vt:i4>
      </vt:variant>
      <vt:variant>
        <vt:i4>75</vt:i4>
      </vt:variant>
      <vt:variant>
        <vt:i4>0</vt:i4>
      </vt:variant>
      <vt:variant>
        <vt:i4>5</vt:i4>
      </vt:variant>
      <vt:variant>
        <vt:lpwstr>https://www.nj.gov/dcf/documents/contract/manuals/CPIM_p8_conflict.pdf</vt:lpwstr>
      </vt:variant>
      <vt:variant>
        <vt:lpwstr/>
      </vt:variant>
      <vt:variant>
        <vt:i4>1179712</vt:i4>
      </vt:variant>
      <vt:variant>
        <vt:i4>72</vt:i4>
      </vt:variant>
      <vt:variant>
        <vt:i4>0</vt:i4>
      </vt:variant>
      <vt:variant>
        <vt:i4>5</vt:i4>
      </vt:variant>
      <vt:variant>
        <vt:lpwstr>https://www.nj.gov/treasury/purchase/forms.shtml</vt:lpwstr>
      </vt:variant>
      <vt:variant>
        <vt:lpwstr/>
      </vt:variant>
      <vt:variant>
        <vt:i4>5898266</vt:i4>
      </vt:variant>
      <vt:variant>
        <vt:i4>69</vt:i4>
      </vt:variant>
      <vt:variant>
        <vt:i4>0</vt:i4>
      </vt:variant>
      <vt:variant>
        <vt:i4>5</vt:i4>
      </vt:variant>
      <vt:variant>
        <vt:lpwstr>https://www.nj.gov/dcf/providers/contracting/forms/HIPAA.docx</vt:lpwstr>
      </vt:variant>
      <vt:variant>
        <vt:lpwstr/>
      </vt:variant>
      <vt:variant>
        <vt:i4>6291503</vt:i4>
      </vt:variant>
      <vt:variant>
        <vt:i4>66</vt:i4>
      </vt:variant>
      <vt:variant>
        <vt:i4>0</vt:i4>
      </vt:variant>
      <vt:variant>
        <vt:i4>5</vt:i4>
      </vt:variant>
      <vt:variant>
        <vt:lpwstr>https://www.nj.gov/njbusiness/registration/</vt:lpwstr>
      </vt:variant>
      <vt:variant>
        <vt:lpwstr/>
      </vt:variant>
      <vt:variant>
        <vt:i4>6488166</vt:i4>
      </vt:variant>
      <vt:variant>
        <vt:i4>63</vt:i4>
      </vt:variant>
      <vt:variant>
        <vt:i4>0</vt:i4>
      </vt:variant>
      <vt:variant>
        <vt:i4>5</vt:i4>
      </vt:variant>
      <vt:variant>
        <vt:lpwstr>https://www.nj.gov/dcf/providers/contracting/forms/Attestation.Form.To.Be.Completed.by.Providers.Covered.by.Public.Law.2021c.1.-6.7.21.pdf</vt:lpwstr>
      </vt:variant>
      <vt:variant>
        <vt:lpwstr/>
      </vt:variant>
      <vt:variant>
        <vt:i4>7798869</vt:i4>
      </vt:variant>
      <vt:variant>
        <vt:i4>60</vt:i4>
      </vt:variant>
      <vt:variant>
        <vt:i4>0</vt:i4>
      </vt:variant>
      <vt:variant>
        <vt:i4>5</vt:i4>
      </vt:variant>
      <vt:variant>
        <vt:lpwstr>https://www.state.nj.us/treasury/contract_compliance/</vt:lpwstr>
      </vt:variant>
      <vt:variant>
        <vt:lpwstr/>
      </vt:variant>
      <vt:variant>
        <vt:i4>1179712</vt:i4>
      </vt:variant>
      <vt:variant>
        <vt:i4>57</vt:i4>
      </vt:variant>
      <vt:variant>
        <vt:i4>0</vt:i4>
      </vt:variant>
      <vt:variant>
        <vt:i4>5</vt:i4>
      </vt:variant>
      <vt:variant>
        <vt:lpwstr>https://www.nj.gov/treasury/purchase/forms.shtml</vt:lpwstr>
      </vt:variant>
      <vt:variant>
        <vt:lpwstr/>
      </vt:variant>
      <vt:variant>
        <vt:i4>3735609</vt:i4>
      </vt:variant>
      <vt:variant>
        <vt:i4>54</vt:i4>
      </vt:variant>
      <vt:variant>
        <vt:i4>0</vt:i4>
      </vt:variant>
      <vt:variant>
        <vt:i4>5</vt:i4>
      </vt:variant>
      <vt:variant>
        <vt:lpwstr>https://www.nj.gov/dcf/providers/notices/Statement.of.Assurance.doc</vt:lpwstr>
      </vt:variant>
      <vt:variant>
        <vt:lpwstr/>
      </vt:variant>
      <vt:variant>
        <vt:i4>6684767</vt:i4>
      </vt:variant>
      <vt:variant>
        <vt:i4>51</vt:i4>
      </vt:variant>
      <vt:variant>
        <vt:i4>0</vt:i4>
      </vt:variant>
      <vt:variant>
        <vt:i4>5</vt:i4>
      </vt:variant>
      <vt:variant>
        <vt:lpwstr>https://www.nj.gov/dcf/providers/notices/requests/</vt:lpwstr>
      </vt:variant>
      <vt:variant>
        <vt:lpwstr>2</vt:lpwstr>
      </vt:variant>
      <vt:variant>
        <vt:i4>786433</vt:i4>
      </vt:variant>
      <vt:variant>
        <vt:i4>48</vt:i4>
      </vt:variant>
      <vt:variant>
        <vt:i4>0</vt:i4>
      </vt:variant>
      <vt:variant>
        <vt:i4>5</vt:i4>
      </vt:variant>
      <vt:variant>
        <vt:lpwstr>https://www.nj.gov/dcf/providers/notices/Proposal.Cover.Sheet.doc</vt:lpwstr>
      </vt:variant>
      <vt:variant>
        <vt:lpwstr/>
      </vt:variant>
      <vt:variant>
        <vt:i4>6684767</vt:i4>
      </vt:variant>
      <vt:variant>
        <vt:i4>45</vt:i4>
      </vt:variant>
      <vt:variant>
        <vt:i4>0</vt:i4>
      </vt:variant>
      <vt:variant>
        <vt:i4>5</vt:i4>
      </vt:variant>
      <vt:variant>
        <vt:lpwstr>https://www.nj.gov/dcf/providers/notices/requests/</vt:lpwstr>
      </vt:variant>
      <vt:variant>
        <vt:lpwstr>2</vt:lpwstr>
      </vt:variant>
      <vt:variant>
        <vt:i4>6684781</vt:i4>
      </vt:variant>
      <vt:variant>
        <vt:i4>39</vt:i4>
      </vt:variant>
      <vt:variant>
        <vt:i4>0</vt:i4>
      </vt:variant>
      <vt:variant>
        <vt:i4>5</vt:i4>
      </vt:variant>
      <vt:variant>
        <vt:lpwstr>https://www.nj.gov/dcf/providers/notices/requests/</vt:lpwstr>
      </vt:variant>
      <vt:variant>
        <vt:lpwstr/>
      </vt:variant>
      <vt:variant>
        <vt:i4>4522003</vt:i4>
      </vt:variant>
      <vt:variant>
        <vt:i4>36</vt:i4>
      </vt:variant>
      <vt:variant>
        <vt:i4>0</vt:i4>
      </vt:variant>
      <vt:variant>
        <vt:i4>5</vt:i4>
      </vt:variant>
      <vt:variant>
        <vt:lpwstr>https://www.state.nj.us/dcf/providers/contracting/forms/</vt:lpwstr>
      </vt:variant>
      <vt:variant>
        <vt:lpwstr/>
      </vt:variant>
      <vt:variant>
        <vt:i4>2031627</vt:i4>
      </vt:variant>
      <vt:variant>
        <vt:i4>33</vt:i4>
      </vt:variant>
      <vt:variant>
        <vt:i4>0</vt:i4>
      </vt:variant>
      <vt:variant>
        <vt:i4>5</vt:i4>
      </vt:variant>
      <vt:variant>
        <vt:lpwstr>https://www.nj.gov/dcf/SafeChildStandards.pdf</vt:lpwstr>
      </vt:variant>
      <vt:variant>
        <vt:lpwstr/>
      </vt:variant>
      <vt:variant>
        <vt:i4>6422628</vt:i4>
      </vt:variant>
      <vt:variant>
        <vt:i4>30</vt:i4>
      </vt:variant>
      <vt:variant>
        <vt:i4>0</vt:i4>
      </vt:variant>
      <vt:variant>
        <vt:i4>5</vt:i4>
      </vt:variant>
      <vt:variant>
        <vt:lpwstr>https://nj.gov/dcf/providers/notices/nonprofit/</vt:lpwstr>
      </vt:variant>
      <vt:variant>
        <vt:lpwstr/>
      </vt:variant>
      <vt:variant>
        <vt:i4>6160394</vt:i4>
      </vt:variant>
      <vt:variant>
        <vt:i4>27</vt:i4>
      </vt:variant>
      <vt:variant>
        <vt:i4>0</vt:i4>
      </vt:variant>
      <vt:variant>
        <vt:i4>5</vt:i4>
      </vt:variant>
      <vt:variant>
        <vt:lpwstr>https://www.cebc4cw.org/</vt:lpwstr>
      </vt:variant>
      <vt:variant>
        <vt:lpwstr/>
      </vt:variant>
      <vt:variant>
        <vt:i4>7143481</vt:i4>
      </vt:variant>
      <vt:variant>
        <vt:i4>24</vt:i4>
      </vt:variant>
      <vt:variant>
        <vt:i4>0</vt:i4>
      </vt:variant>
      <vt:variant>
        <vt:i4>5</vt:i4>
      </vt:variant>
      <vt:variant>
        <vt:lpwstr>http://www.nj.gov/dcf/providers/contracting/manuals</vt:lpwstr>
      </vt:variant>
      <vt:variant>
        <vt:lpwstr/>
      </vt:variant>
      <vt:variant>
        <vt:i4>7995483</vt:i4>
      </vt:variant>
      <vt:variant>
        <vt:i4>21</vt:i4>
      </vt:variant>
      <vt:variant>
        <vt:i4>0</vt:i4>
      </vt:variant>
      <vt:variant>
        <vt:i4>5</vt:i4>
      </vt:variant>
      <vt:variant>
        <vt:lpwstr>mailto:DCF.ASKRFP@dcf.nj.gov</vt:lpwstr>
      </vt:variant>
      <vt:variant>
        <vt:lpwstr/>
      </vt:variant>
      <vt:variant>
        <vt:i4>5177427</vt:i4>
      </vt:variant>
      <vt:variant>
        <vt:i4>17</vt:i4>
      </vt:variant>
      <vt:variant>
        <vt:i4>0</vt:i4>
      </vt:variant>
      <vt:variant>
        <vt:i4>5</vt:i4>
      </vt:variant>
      <vt:variant>
        <vt:lpwstr>https://www.nj.gov/dcf/providers/notices/AOR.doc</vt:lpwstr>
      </vt:variant>
      <vt:variant>
        <vt:lpwstr/>
      </vt:variant>
      <vt:variant>
        <vt:i4>3670125</vt:i4>
      </vt:variant>
      <vt:variant>
        <vt:i4>15</vt:i4>
      </vt:variant>
      <vt:variant>
        <vt:i4>0</vt:i4>
      </vt:variant>
      <vt:variant>
        <vt:i4>5</vt:i4>
      </vt:variant>
      <vt:variant>
        <vt:lpwstr>http://nj.gov/dcf/providers/notices/AOR.doc</vt:lpwstr>
      </vt:variant>
      <vt:variant>
        <vt:lpwstr/>
      </vt:variant>
      <vt:variant>
        <vt:i4>7995483</vt:i4>
      </vt:variant>
      <vt:variant>
        <vt:i4>12</vt:i4>
      </vt:variant>
      <vt:variant>
        <vt:i4>0</vt:i4>
      </vt:variant>
      <vt:variant>
        <vt:i4>5</vt:i4>
      </vt:variant>
      <vt:variant>
        <vt:lpwstr>mailto:DCF.ASKRFP@dcf.nj.gov</vt:lpwstr>
      </vt:variant>
      <vt:variant>
        <vt:lpwstr/>
      </vt:variant>
      <vt:variant>
        <vt:i4>7995483</vt:i4>
      </vt:variant>
      <vt:variant>
        <vt:i4>6</vt:i4>
      </vt:variant>
      <vt:variant>
        <vt:i4>0</vt:i4>
      </vt:variant>
      <vt:variant>
        <vt:i4>5</vt:i4>
      </vt:variant>
      <vt:variant>
        <vt:lpwstr>mailto:DCF.ASKRFP@dcf.nj.gov</vt:lpwstr>
      </vt:variant>
      <vt:variant>
        <vt:lpwstr/>
      </vt:variant>
      <vt:variant>
        <vt:i4>6160401</vt:i4>
      </vt:variant>
      <vt:variant>
        <vt:i4>3</vt:i4>
      </vt:variant>
      <vt:variant>
        <vt:i4>0</vt:i4>
      </vt:variant>
      <vt:variant>
        <vt:i4>5</vt:i4>
      </vt:variant>
      <vt:variant>
        <vt:lpwstr>https://sam.gov/content/duns-uei</vt:lpwstr>
      </vt:variant>
      <vt:variant>
        <vt:lpwstr/>
      </vt:variant>
      <vt:variant>
        <vt:i4>7995483</vt:i4>
      </vt:variant>
      <vt:variant>
        <vt:i4>0</vt:i4>
      </vt:variant>
      <vt:variant>
        <vt:i4>0</vt:i4>
      </vt:variant>
      <vt:variant>
        <vt:i4>5</vt:i4>
      </vt:variant>
      <vt:variant>
        <vt:lpwstr>mailto:DCF.ASKRFP@dcf.nj.gov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6</cp:revision>
  <cp:lastPrinted>2023-10-23T13:44:00Z</cp:lastPrinted>
  <dcterms:created xsi:type="dcterms:W3CDTF">2024-01-06T20:07:00Z</dcterms:created>
  <dcterms:modified xsi:type="dcterms:W3CDTF">2024-04-02T17:06:00Z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0x010100875B4238A9F9534492A5D6CC549E9142</vt:lpwstr>
  </property>
  <property fmtid="{D5CDD505-2E9C-101B-9397-08002B2CF9AE}" pid="3" name="MediaServiceImageTags">
    <vt:lpwstr/>
  </property>
</Properties>
</file>