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457A" w14:textId="534D2A35" w:rsidR="003B1873" w:rsidRPr="00167501" w:rsidRDefault="005E6AB0" w:rsidP="004E0403">
      <w:pPr>
        <w:autoSpaceDE w:val="0"/>
        <w:autoSpaceDN w:val="0"/>
        <w:spacing w:after="0"/>
        <w:jc w:val="center"/>
        <w:rPr>
          <w:rFonts w:eastAsia="Times New Roman"/>
          <w:b/>
          <w:color w:val="FF0000"/>
          <w:sz w:val="26"/>
          <w:szCs w:val="26"/>
        </w:rPr>
      </w:pPr>
      <w:r w:rsidRPr="005E6AB0">
        <w:rPr>
          <w:rFonts w:eastAsia="Arial"/>
          <w:noProof/>
          <w:sz w:val="16"/>
          <w:szCs w:val="16"/>
        </w:rPr>
        <mc:AlternateContent>
          <mc:Choice Requires="wps">
            <w:drawing>
              <wp:anchor distT="91440" distB="91440" distL="114300" distR="114300" simplePos="0" relativeHeight="251658241" behindDoc="0" locked="0" layoutInCell="1" allowOverlap="1" wp14:anchorId="2B7FDEEC" wp14:editId="34FE6FD7">
                <wp:simplePos x="0" y="0"/>
                <wp:positionH relativeFrom="column">
                  <wp:posOffset>3341370</wp:posOffset>
                </wp:positionH>
                <wp:positionV relativeFrom="paragraph">
                  <wp:posOffset>1610360</wp:posOffset>
                </wp:positionV>
                <wp:extent cx="289560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403985"/>
                        </a:xfrm>
                        <a:prstGeom prst="rect">
                          <a:avLst/>
                        </a:prstGeom>
                        <a:noFill/>
                        <a:ln w="9525">
                          <a:noFill/>
                          <a:miter lim="800000"/>
                          <a:headEnd/>
                          <a:tailEnd/>
                        </a:ln>
                      </wps:spPr>
                      <wps:txbx>
                        <w:txbxContent>
                          <w:p w14:paraId="38F4C0FF" w14:textId="3CF5EEED" w:rsidR="005E6AB0" w:rsidRPr="008C7C57" w:rsidRDefault="005E6AB0" w:rsidP="008C7C57">
                            <w:pPr>
                              <w:pBdr>
                                <w:top w:val="single" w:sz="24" w:space="8" w:color="4472C4" w:themeColor="accent1"/>
                                <w:bottom w:val="single" w:sz="24" w:space="8" w:color="4472C4" w:themeColor="accent1"/>
                              </w:pBdr>
                              <w:spacing w:after="0"/>
                              <w:jc w:val="center"/>
                              <w:rPr>
                                <w:color w:val="4472C4" w:themeColor="accent1"/>
                                <w:sz w:val="16"/>
                                <w:szCs w:val="16"/>
                              </w:rPr>
                            </w:pPr>
                            <w:r w:rsidRPr="008C7C57">
                              <w:rPr>
                                <w:color w:val="4472C4" w:themeColor="accent1"/>
                                <w:sz w:val="16"/>
                                <w:szCs w:val="16"/>
                              </w:rPr>
                              <w:t xml:space="preserve">This notice is being distributed to you and all customers of </w:t>
                            </w:r>
                            <w:r w:rsidRPr="008C7C57">
                              <w:rPr>
                                <w:color w:val="4472C4" w:themeColor="accent1"/>
                                <w:sz w:val="16"/>
                                <w:szCs w:val="16"/>
                                <w:highlight w:val="yellow"/>
                              </w:rPr>
                              <w:t>[NAME OF WATER SYSTEM]</w:t>
                            </w:r>
                            <w:r w:rsidRPr="008C7C57">
                              <w:rPr>
                                <w:color w:val="4472C4" w:themeColor="accent1"/>
                                <w:sz w:val="16"/>
                                <w:szCs w:val="16"/>
                              </w:rPr>
                              <w:t xml:space="preserve"> as a regulatory requirement. Landlords must distribute this information to every tenant as soon as practicable, but no later than </w:t>
                            </w:r>
                            <w:r w:rsidRPr="008C7C57">
                              <w:rPr>
                                <w:color w:val="4472C4" w:themeColor="accent1"/>
                                <w:sz w:val="16"/>
                                <w:szCs w:val="16"/>
                                <w:u w:val="single"/>
                              </w:rPr>
                              <w:t>three business days after receipt</w:t>
                            </w:r>
                            <w:r w:rsidRPr="008C7C57">
                              <w:rPr>
                                <w:color w:val="4472C4" w:themeColor="accent1"/>
                                <w:sz w:val="16"/>
                                <w:szCs w:val="16"/>
                              </w:rPr>
                              <w:t>, pursuant to section 3 of P.L.2021, c.82 (C.58:12A-12.4 et seq.). Delivery must be done by hand, mail, or email, and by posting the information in a prominent location at the entrance of each rental premises, pursuant to section 3 of P.L.2021, c.82 (C.58:12A-12.4 et seq.).</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7FDEEC" id="_x0000_t202" coordsize="21600,21600" o:spt="202" path="m,l,21600r21600,l21600,xe">
                <v:stroke joinstyle="miter"/>
                <v:path gradientshapeok="t" o:connecttype="rect"/>
              </v:shapetype>
              <v:shape id="Text Box 2" o:spid="_x0000_s1026" type="#_x0000_t202" style="position:absolute;left:0;text-align:left;margin-left:263.1pt;margin-top:126.8pt;width:228pt;height:110.55pt;z-index:251658241;visibility:visible;mso-wrap-style:square;mso-width-percent:0;mso-height-percent:200;mso-wrap-distance-left:9pt;mso-wrap-distance-top:7.2pt;mso-wrap-distance-right:9pt;mso-wrap-distance-bottom:7.2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" filled="f" stroked="f">
                <v:textbox style="mso-fit-shape-to-text:t">
                  <w:txbxContent>
                    <w:p w14:paraId="38F4C0FF" w14:textId="3CF5EEED" w:rsidR="005E6AB0" w:rsidRPr="008C7C57" w:rsidRDefault="005E6AB0" w:rsidP="008C7C57">
                      <w:pPr>
                        <w:pBdr>
                          <w:top w:val="single" w:sz="24" w:space="8" w:color="4472C4" w:themeColor="accent1"/>
                          <w:bottom w:val="single" w:sz="24" w:space="8" w:color="4472C4" w:themeColor="accent1"/>
                        </w:pBdr>
                        <w:spacing w:after="0"/>
                        <w:jc w:val="center"/>
                        <w:rPr>
                          <w:color w:val="4472C4" w:themeColor="accent1"/>
                          <w:sz w:val="16"/>
                          <w:szCs w:val="16"/>
                        </w:rPr>
                      </w:pPr>
                      <w:r w:rsidRPr="008C7C57">
                        <w:rPr>
                          <w:color w:val="4472C4" w:themeColor="accent1"/>
                          <w:sz w:val="16"/>
                          <w:szCs w:val="16"/>
                        </w:rPr>
                        <w:t xml:space="preserve">This notice is being distributed to you and all customers of </w:t>
                      </w:r>
                      <w:r w:rsidRPr="008C7C57">
                        <w:rPr>
                          <w:color w:val="4472C4" w:themeColor="accent1"/>
                          <w:sz w:val="16"/>
                          <w:szCs w:val="16"/>
                          <w:highlight w:val="yellow"/>
                        </w:rPr>
                        <w:t>[NAME OF WATER SYSTEM]</w:t>
                      </w:r>
                      <w:r w:rsidRPr="008C7C57">
                        <w:rPr>
                          <w:color w:val="4472C4" w:themeColor="accent1"/>
                          <w:sz w:val="16"/>
                          <w:szCs w:val="16"/>
                        </w:rPr>
                        <w:t xml:space="preserve"> as a regulatory requirement. Landlords must distribute this information to every tenant as soon as practicable, but no later than </w:t>
                      </w:r>
                      <w:r w:rsidRPr="008C7C57">
                        <w:rPr>
                          <w:color w:val="4472C4" w:themeColor="accent1"/>
                          <w:sz w:val="16"/>
                          <w:szCs w:val="16"/>
                          <w:u w:val="single"/>
                        </w:rPr>
                        <w:t>three business days after receipt</w:t>
                      </w:r>
                      <w:r w:rsidRPr="008C7C57">
                        <w:rPr>
                          <w:color w:val="4472C4" w:themeColor="accent1"/>
                          <w:sz w:val="16"/>
                          <w:szCs w:val="16"/>
                        </w:rPr>
                        <w:t>, pursuant to section 3 of P.L.2021, c.82 (C.58:12A-12.4 et seq.). Delivery must be done by hand, mail, or email, and by posting the information in a prominent location at the entrance of each rental premises, pursuant to section 3 of P.L.2021, c.82 (C.58:12A-12.4 et seq.).</w:t>
                      </w:r>
                    </w:p>
                  </w:txbxContent>
                </v:textbox>
                <w10:wrap type="topAndBottom"/>
              </v:shape>
            </w:pict>
          </mc:Fallback>
        </mc:AlternateContent>
      </w:r>
    </w:p>
    <w:tbl>
      <w:tblPr>
        <w:tblStyle w:val="TableGrid"/>
        <w:tblW w:w="4545" w:type="dxa"/>
        <w:jc w:val="center"/>
        <w:tblCellMar>
          <w:left w:w="0" w:type="dxa"/>
          <w:right w:w="0" w:type="dxa"/>
        </w:tblCellMar>
        <w:tblLook w:val="04A0" w:firstRow="1" w:lastRow="0" w:firstColumn="1" w:lastColumn="0" w:noHBand="0" w:noVBand="1"/>
      </w:tblPr>
      <w:tblGrid>
        <w:gridCol w:w="4545"/>
      </w:tblGrid>
      <w:tr w:rsidR="005E024A" w14:paraId="16A72CF7" w14:textId="77777777" w:rsidTr="004B4726">
        <w:trPr>
          <w:cantSplit/>
          <w:trHeight w:val="3078"/>
          <w:jc w:val="center"/>
        </w:trPr>
        <w:tc>
          <w:tcPr>
            <w:tcW w:w="4545" w:type="dxa"/>
          </w:tcPr>
          <w:p w14:paraId="1609C5B9" w14:textId="067E40CB" w:rsidR="00D2600E" w:rsidRPr="00874481" w:rsidRDefault="00D2600E" w:rsidP="002C2F2C">
            <w:pPr>
              <w:autoSpaceDE w:val="0"/>
              <w:autoSpaceDN w:val="0"/>
              <w:jc w:val="center"/>
              <w:rPr>
                <w:rFonts w:eastAsia="Times New Roman"/>
                <w:b/>
                <w:sz w:val="26"/>
                <w:szCs w:val="26"/>
              </w:rPr>
            </w:pPr>
            <w:r w:rsidRPr="00874481">
              <w:rPr>
                <w:rFonts w:eastAsia="Times New Roman"/>
                <w:b/>
                <w:sz w:val="26"/>
                <w:szCs w:val="26"/>
              </w:rPr>
              <w:t>Lead in drinking water is dangerous to your health, especially to pregnant women and young children.</w:t>
            </w:r>
          </w:p>
          <w:p w14:paraId="0FF303C1" w14:textId="067E40CB" w:rsidR="00D2600E" w:rsidRPr="00874481" w:rsidRDefault="00D2600E" w:rsidP="002C2F2C">
            <w:pPr>
              <w:autoSpaceDE w:val="0"/>
              <w:autoSpaceDN w:val="0"/>
              <w:jc w:val="center"/>
              <w:rPr>
                <w:rFonts w:eastAsia="Times New Roman"/>
                <w:b/>
                <w:sz w:val="26"/>
                <w:szCs w:val="26"/>
              </w:rPr>
            </w:pPr>
          </w:p>
          <w:p w14:paraId="6BFD073C" w14:textId="07B3D0A2" w:rsidR="00D2600E" w:rsidRPr="00874481" w:rsidRDefault="004B4726" w:rsidP="002C2F2C">
            <w:pPr>
              <w:autoSpaceDE w:val="0"/>
              <w:autoSpaceDN w:val="0"/>
              <w:jc w:val="center"/>
              <w:rPr>
                <w:rFonts w:eastAsia="Times New Roman"/>
                <w:b/>
                <w:sz w:val="26"/>
                <w:szCs w:val="26"/>
              </w:rPr>
            </w:pPr>
            <w:r w:rsidRPr="00874481">
              <w:rPr>
                <w:rFonts w:eastAsia="Times New Roman"/>
                <w:b/>
                <w:noProof/>
                <w:sz w:val="26"/>
                <w:szCs w:val="26"/>
              </w:rPr>
              <w:drawing>
                <wp:anchor distT="0" distB="0" distL="114300" distR="114300" simplePos="0" relativeHeight="251658240" behindDoc="0" locked="0" layoutInCell="1" allowOverlap="1" wp14:anchorId="37B69BFB" wp14:editId="79E98F48">
                  <wp:simplePos x="0" y="0"/>
                  <wp:positionH relativeFrom="column">
                    <wp:posOffset>247015</wp:posOffset>
                  </wp:positionH>
                  <wp:positionV relativeFrom="paragraph">
                    <wp:posOffset>726440</wp:posOffset>
                  </wp:positionV>
                  <wp:extent cx="2324100" cy="1741805"/>
                  <wp:effectExtent l="19050" t="19050" r="19050" b="1079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4100" cy="1741805"/>
                          </a:xfrm>
                          <a:prstGeom prst="rect">
                            <a:avLst/>
                          </a:prstGeom>
                          <a:ln w="12700">
                            <a:solidFill>
                              <a:schemeClr val="tx1">
                                <a:lumMod val="50000"/>
                                <a:lumOff val="50000"/>
                              </a:schemeClr>
                            </a:solidFill>
                          </a:ln>
                        </pic:spPr>
                      </pic:pic>
                    </a:graphicData>
                  </a:graphic>
                  <wp14:sizeRelH relativeFrom="margin">
                    <wp14:pctWidth>0</wp14:pctWidth>
                  </wp14:sizeRelH>
                  <wp14:sizeRelV relativeFrom="margin">
                    <wp14:pctHeight>0</wp14:pctHeight>
                  </wp14:sizeRelV>
                </wp:anchor>
              </w:drawing>
            </w:r>
            <w:r w:rsidR="00D2600E" w:rsidRPr="00874481">
              <w:rPr>
                <w:rFonts w:eastAsia="Times New Roman"/>
                <w:b/>
                <w:sz w:val="26"/>
                <w:szCs w:val="26"/>
              </w:rPr>
              <w:t>Please read this and take steps to reduce the amount of lead you consume through drinking water.</w:t>
            </w:r>
          </w:p>
          <w:p w14:paraId="45A99ADF" w14:textId="4A9D1823" w:rsidR="005E024A" w:rsidRDefault="005E024A" w:rsidP="00D2600E">
            <w:pPr>
              <w:autoSpaceDE w:val="0"/>
              <w:autoSpaceDN w:val="0"/>
              <w:rPr>
                <w:rFonts w:eastAsia="Times New Roman"/>
                <w:b/>
                <w:sz w:val="26"/>
                <w:szCs w:val="26"/>
              </w:rPr>
            </w:pPr>
          </w:p>
        </w:tc>
      </w:tr>
    </w:tbl>
    <w:p w14:paraId="5CA40F84" w14:textId="79A4AC73" w:rsidR="003B1873" w:rsidRDefault="00121C96" w:rsidP="002C2F2C">
      <w:pPr>
        <w:autoSpaceDE w:val="0"/>
        <w:autoSpaceDN w:val="0"/>
        <w:spacing w:after="0"/>
        <w:jc w:val="center"/>
        <w:rPr>
          <w:rFonts w:eastAsia="Times New Roman"/>
          <w:b/>
          <w:i/>
          <w:color w:val="FF0000"/>
          <w:sz w:val="18"/>
          <w:szCs w:val="18"/>
        </w:rPr>
      </w:pPr>
      <w:r>
        <w:rPr>
          <w:rFonts w:eastAsia="Times New Roman"/>
          <w:b/>
          <w:i/>
          <w:color w:val="FF0000"/>
          <w:sz w:val="18"/>
          <w:szCs w:val="18"/>
        </w:rPr>
        <w:t>Systems may insert municipal logo and/or mailing information</w:t>
      </w:r>
      <w:r w:rsidR="00E02544">
        <w:rPr>
          <w:rFonts w:eastAsia="Times New Roman"/>
          <w:b/>
          <w:i/>
          <w:color w:val="FF0000"/>
          <w:sz w:val="18"/>
          <w:szCs w:val="18"/>
        </w:rPr>
        <w:t xml:space="preserve"> above</w:t>
      </w:r>
      <w:r>
        <w:rPr>
          <w:rFonts w:eastAsia="Times New Roman"/>
          <w:b/>
          <w:i/>
          <w:color w:val="FF0000"/>
          <w:sz w:val="18"/>
          <w:szCs w:val="18"/>
        </w:rPr>
        <w:t>.</w:t>
      </w:r>
    </w:p>
    <w:p w14:paraId="3D78BF66" w14:textId="77777777" w:rsidR="005773C6" w:rsidRPr="002C2F2C" w:rsidRDefault="005773C6" w:rsidP="002C2F2C">
      <w:pPr>
        <w:autoSpaceDE w:val="0"/>
        <w:autoSpaceDN w:val="0"/>
        <w:spacing w:after="0"/>
        <w:jc w:val="center"/>
        <w:rPr>
          <w:rFonts w:eastAsia="Times New Roman"/>
          <w:bCs/>
          <w:iCs/>
          <w:color w:val="FF0000"/>
          <w:sz w:val="16"/>
          <w:szCs w:val="16"/>
        </w:rPr>
      </w:pPr>
    </w:p>
    <w:p w14:paraId="715946FE" w14:textId="34C00468" w:rsidR="004E0403" w:rsidRPr="00D31C35" w:rsidRDefault="004E0403" w:rsidP="002C2F2C">
      <w:pPr>
        <w:autoSpaceDE w:val="0"/>
        <w:autoSpaceDN w:val="0"/>
        <w:spacing w:after="0"/>
        <w:jc w:val="center"/>
        <w:rPr>
          <w:rFonts w:eastAsia="Times New Roman"/>
          <w:b/>
          <w:sz w:val="26"/>
          <w:szCs w:val="26"/>
        </w:rPr>
      </w:pPr>
      <w:r w:rsidRPr="7C3BEA3D">
        <w:rPr>
          <w:rFonts w:eastAsia="Times New Roman"/>
          <w:b/>
          <w:bCs/>
          <w:sz w:val="26"/>
          <w:szCs w:val="26"/>
        </w:rPr>
        <w:t>IMPORTANT INFORMATION ABOUT LEAD IN YOUR DRINKING WATER</w:t>
      </w:r>
    </w:p>
    <w:p w14:paraId="41E32AC4" w14:textId="38F4CFD7" w:rsidR="57ECE7C9" w:rsidRDefault="57ECE7C9" w:rsidP="002C2F2C">
      <w:pPr>
        <w:jc w:val="center"/>
        <w:rPr>
          <w:sz w:val="20"/>
          <w:szCs w:val="20"/>
        </w:rPr>
      </w:pPr>
      <w:r w:rsidRPr="00E121F4">
        <w:rPr>
          <w:b/>
          <w:sz w:val="20"/>
          <w:szCs w:val="20"/>
          <w:highlight w:val="yellow"/>
        </w:rPr>
        <w:t>[System name]</w:t>
      </w:r>
      <w:r w:rsidRPr="7C3BEA3D">
        <w:rPr>
          <w:sz w:val="20"/>
          <w:szCs w:val="20"/>
        </w:rPr>
        <w:t xml:space="preserve"> found elevated levels of lead in drinking water in some homes/buildings. Lead can cause serious health problems, especially for pregnant women and young children. Contact us at </w:t>
      </w:r>
      <w:r w:rsidRPr="008C7C57">
        <w:rPr>
          <w:sz w:val="20"/>
          <w:szCs w:val="20"/>
          <w:highlight w:val="yellow"/>
        </w:rPr>
        <w:t>[</w:t>
      </w:r>
      <w:r w:rsidRPr="00E121F4">
        <w:rPr>
          <w:b/>
          <w:sz w:val="20"/>
          <w:szCs w:val="20"/>
          <w:highlight w:val="yellow"/>
        </w:rPr>
        <w:t>phone number and/or email address]</w:t>
      </w:r>
      <w:r w:rsidRPr="00E121F4">
        <w:rPr>
          <w:b/>
          <w:sz w:val="20"/>
          <w:szCs w:val="20"/>
        </w:rPr>
        <w:t xml:space="preserve"> </w:t>
      </w:r>
      <w:r w:rsidRPr="7C3BEA3D">
        <w:rPr>
          <w:sz w:val="20"/>
          <w:szCs w:val="20"/>
        </w:rPr>
        <w:t>to obtain a translated copy of the public education materials or to request assistance in the appropriate language.</w:t>
      </w:r>
    </w:p>
    <w:p w14:paraId="66CEA0FB" w14:textId="0BDA5F86" w:rsidR="0021448B" w:rsidRPr="00D31C35" w:rsidRDefault="0021448B" w:rsidP="002C2F2C">
      <w:pPr>
        <w:autoSpaceDE w:val="0"/>
        <w:autoSpaceDN w:val="0"/>
        <w:spacing w:after="0"/>
        <w:jc w:val="center"/>
        <w:rPr>
          <w:rFonts w:eastAsia="Times New Roman"/>
          <w:sz w:val="18"/>
          <w:szCs w:val="18"/>
        </w:rPr>
      </w:pPr>
      <w:r w:rsidRPr="00D31C35">
        <w:rPr>
          <w:rFonts w:eastAsia="Times New Roman"/>
          <w:color w:val="FF0000"/>
          <w:sz w:val="18"/>
          <w:szCs w:val="18"/>
        </w:rPr>
        <w:t>Repeat the above statement in all languages predominantly spoken in the service area</w:t>
      </w:r>
    </w:p>
    <w:p w14:paraId="69274F6C" w14:textId="77777777" w:rsidR="0021448B" w:rsidRPr="002C2F2C" w:rsidRDefault="0021448B" w:rsidP="002C2F2C">
      <w:pPr>
        <w:spacing w:after="47"/>
        <w:ind w:left="51" w:right="43" w:hanging="10"/>
        <w:rPr>
          <w:rFonts w:eastAsia="Arial"/>
          <w:sz w:val="16"/>
          <w:szCs w:val="16"/>
        </w:rPr>
      </w:pPr>
    </w:p>
    <w:p w14:paraId="109093C3" w14:textId="2C09DDCC" w:rsidR="00E23FF1" w:rsidRPr="00FB4043" w:rsidRDefault="00E23FF1" w:rsidP="002C2F2C">
      <w:pPr>
        <w:tabs>
          <w:tab w:val="left" w:pos="0"/>
        </w:tabs>
        <w:spacing w:after="47"/>
        <w:ind w:right="12"/>
        <w:rPr>
          <w:rFonts w:asciiTheme="minorHAnsi" w:eastAsia="Arial" w:hAnsiTheme="minorHAnsi" w:cstheme="minorHAnsi"/>
          <w:sz w:val="16"/>
          <w:szCs w:val="16"/>
        </w:rPr>
      </w:pPr>
      <w:r w:rsidRPr="008C7C57">
        <w:rPr>
          <w:rFonts w:eastAsia="Arial"/>
          <w:b/>
          <w:bCs/>
          <w:sz w:val="16"/>
          <w:szCs w:val="16"/>
          <w:highlight w:val="yellow"/>
        </w:rPr>
        <w:t>[INSERT NAME OF WATER SYSTEM]</w:t>
      </w:r>
      <w:r w:rsidRPr="706FF054">
        <w:rPr>
          <w:rFonts w:eastAsia="Arial"/>
          <w:b/>
          <w:bCs/>
          <w:sz w:val="16"/>
          <w:szCs w:val="16"/>
        </w:rPr>
        <w:t xml:space="preserve"> </w:t>
      </w:r>
      <w:r w:rsidRPr="706FF054">
        <w:rPr>
          <w:rFonts w:eastAsia="Arial"/>
          <w:sz w:val="16"/>
          <w:szCs w:val="16"/>
        </w:rPr>
        <w:t xml:space="preserve">found elevated levels of lead in drinking water in some homes/buildings. This means that some water samples collected from customers’ taps exceeded the lead action level of </w:t>
      </w:r>
      <w:r w:rsidR="009D1C93">
        <w:rPr>
          <w:rFonts w:eastAsia="Arial"/>
          <w:sz w:val="16"/>
          <w:szCs w:val="16"/>
        </w:rPr>
        <w:t>15</w:t>
      </w:r>
      <w:r w:rsidR="00510186">
        <w:rPr>
          <w:rFonts w:eastAsia="Arial"/>
          <w:sz w:val="16"/>
          <w:szCs w:val="16"/>
        </w:rPr>
        <w:t xml:space="preserve"> parts per billion (ppb)</w:t>
      </w:r>
      <w:r w:rsidRPr="706FF054">
        <w:rPr>
          <w:rFonts w:eastAsia="Arial"/>
          <w:sz w:val="16"/>
          <w:szCs w:val="16"/>
        </w:rPr>
        <w:t xml:space="preserve"> from </w:t>
      </w:r>
      <w:r w:rsidRPr="008C7C57">
        <w:rPr>
          <w:rFonts w:eastAsia="Arial"/>
          <w:sz w:val="16"/>
          <w:szCs w:val="16"/>
          <w:highlight w:val="yellow"/>
        </w:rPr>
        <w:t>[</w:t>
      </w:r>
      <w:r w:rsidR="49C5192F" w:rsidRPr="00FD3984">
        <w:rPr>
          <w:rFonts w:eastAsia="Arial"/>
          <w:color w:val="FF0000"/>
          <w:sz w:val="16"/>
          <w:szCs w:val="16"/>
          <w:highlight w:val="yellow"/>
        </w:rPr>
        <w:t>SELECT ONE</w:t>
      </w:r>
      <w:r w:rsidR="49C5192F" w:rsidRPr="008C7C57">
        <w:rPr>
          <w:rFonts w:eastAsia="Arial"/>
          <w:sz w:val="16"/>
          <w:szCs w:val="16"/>
          <w:highlight w:val="yellow"/>
        </w:rPr>
        <w:t xml:space="preserve">; </w:t>
      </w:r>
      <w:r w:rsidR="471D1CAC" w:rsidRPr="00FD3984">
        <w:rPr>
          <w:rFonts w:eastAsia="Arial"/>
          <w:b/>
          <w:sz w:val="16"/>
          <w:szCs w:val="16"/>
          <w:highlight w:val="yellow"/>
        </w:rPr>
        <w:t>1/1/YY-6/30/YY; 7/1/YY-12/31/YY; OR 6/1/YY-9/30/YY</w:t>
      </w:r>
      <w:r w:rsidR="471D1CAC" w:rsidRPr="008C7C57">
        <w:rPr>
          <w:rFonts w:eastAsia="Arial"/>
          <w:sz w:val="16"/>
          <w:szCs w:val="16"/>
          <w:highlight w:val="yellow"/>
        </w:rPr>
        <w:t>]</w:t>
      </w:r>
      <w:r w:rsidRPr="706FF054">
        <w:rPr>
          <w:rFonts w:eastAsia="Arial"/>
          <w:sz w:val="16"/>
          <w:szCs w:val="16"/>
        </w:rPr>
        <w:t xml:space="preserve"> and this information is </w:t>
      </w:r>
      <w:r w:rsidRPr="00FB4043">
        <w:rPr>
          <w:rFonts w:asciiTheme="minorHAnsi" w:eastAsia="Arial" w:hAnsiTheme="minorHAnsi" w:cstheme="minorHAnsi"/>
          <w:sz w:val="16"/>
          <w:szCs w:val="16"/>
        </w:rPr>
        <w:t xml:space="preserve">required to be sent because </w:t>
      </w:r>
      <w:r w:rsidRPr="00FB4043">
        <w:rPr>
          <w:rFonts w:asciiTheme="minorHAnsi" w:eastAsia="Arial" w:hAnsiTheme="minorHAnsi" w:cstheme="minorHAnsi"/>
          <w:b/>
          <w:bCs/>
          <w:sz w:val="16"/>
          <w:szCs w:val="16"/>
          <w:highlight w:val="yellow"/>
        </w:rPr>
        <w:t xml:space="preserve">[NAME OF WATER </w:t>
      </w:r>
      <w:r w:rsidRPr="00FB4043">
        <w:rPr>
          <w:rFonts w:asciiTheme="minorHAnsi" w:eastAsia="Arial" w:hAnsiTheme="minorHAnsi" w:cstheme="minorHAnsi"/>
          <w:b/>
          <w:bCs/>
          <w:sz w:val="16"/>
          <w:szCs w:val="16"/>
          <w:highlight w:val="yellow"/>
        </w:rPr>
        <w:t>SYSTEM</w:t>
      </w:r>
      <w:r w:rsidRPr="00FB4043">
        <w:rPr>
          <w:rFonts w:asciiTheme="minorHAnsi" w:eastAsia="Arial" w:hAnsiTheme="minorHAnsi" w:cstheme="minorHAnsi"/>
          <w:sz w:val="16"/>
          <w:szCs w:val="16"/>
          <w:highlight w:val="yellow"/>
        </w:rPr>
        <w:t>]</w:t>
      </w:r>
      <w:r w:rsidRPr="00FB4043">
        <w:rPr>
          <w:rFonts w:asciiTheme="minorHAnsi" w:eastAsia="Arial" w:hAnsiTheme="minorHAnsi" w:cstheme="minorHAnsi"/>
          <w:sz w:val="16"/>
          <w:szCs w:val="16"/>
        </w:rPr>
        <w:t xml:space="preserve"> has a lead action level exceedance. The action level is the concentration of a contaminant which, if exceeded, triggers treatment or other requirements which a water system must follow. An action level exceedance is determined by measuring the highest concentration of lead in tap water that is exceeded by 10 percent of the sites sampled during a monitoring period. If water from the tap does exceed this limit, then the water system must take certain steps to correct the problem. Lead can cause serious health problems, especially for pregnant women and young children. </w:t>
      </w:r>
      <w:r w:rsidRPr="00FB4043">
        <w:rPr>
          <w:rFonts w:asciiTheme="minorHAnsi" w:eastAsia="Arial" w:hAnsiTheme="minorHAnsi" w:cstheme="minorHAnsi"/>
          <w:b/>
          <w:bCs/>
          <w:sz w:val="16"/>
          <w:szCs w:val="16"/>
        </w:rPr>
        <w:t>Please read this information closely to see what you can do to reduce lead in your drinking water</w:t>
      </w:r>
      <w:r w:rsidRPr="00FB4043">
        <w:rPr>
          <w:rFonts w:asciiTheme="minorHAnsi" w:eastAsia="Arial" w:hAnsiTheme="minorHAnsi" w:cstheme="minorHAnsi"/>
          <w:sz w:val="16"/>
          <w:szCs w:val="16"/>
        </w:rPr>
        <w:t>.</w:t>
      </w:r>
    </w:p>
    <w:p w14:paraId="61D3787E" w14:textId="61644E42" w:rsidR="0021448B" w:rsidRPr="00FB4043" w:rsidRDefault="0021448B" w:rsidP="002C2F2C">
      <w:pPr>
        <w:tabs>
          <w:tab w:val="left" w:pos="0"/>
        </w:tabs>
        <w:spacing w:after="47"/>
        <w:ind w:right="12" w:hanging="10"/>
        <w:jc w:val="center"/>
        <w:rPr>
          <w:rFonts w:asciiTheme="minorHAnsi" w:eastAsia="Arial" w:hAnsiTheme="minorHAnsi" w:cstheme="minorHAnsi"/>
          <w:b/>
          <w:sz w:val="16"/>
          <w:szCs w:val="16"/>
        </w:rPr>
      </w:pPr>
      <w:r w:rsidRPr="00FB4043">
        <w:rPr>
          <w:rFonts w:asciiTheme="minorHAnsi" w:eastAsia="Arial" w:hAnsiTheme="minorHAnsi" w:cstheme="minorHAnsi"/>
          <w:b/>
          <w:sz w:val="16"/>
          <w:szCs w:val="16"/>
        </w:rPr>
        <w:t>HEALTH EFFECTS OF LEAD</w:t>
      </w:r>
    </w:p>
    <w:p w14:paraId="6B169030" w14:textId="2AD5B35A" w:rsidR="0021448B" w:rsidRPr="00FB4043" w:rsidRDefault="0021448B" w:rsidP="002C2F2C">
      <w:pPr>
        <w:tabs>
          <w:tab w:val="left" w:pos="0"/>
        </w:tabs>
        <w:spacing w:after="0"/>
        <w:ind w:right="12" w:hanging="10"/>
        <w:rPr>
          <w:rFonts w:asciiTheme="minorHAnsi" w:eastAsia="Arial" w:hAnsiTheme="minorHAnsi" w:cstheme="minorHAnsi"/>
          <w:sz w:val="16"/>
          <w:szCs w:val="16"/>
        </w:rPr>
      </w:pPr>
      <w:r w:rsidRPr="00FB4043">
        <w:rPr>
          <w:rFonts w:asciiTheme="minorHAnsi" w:eastAsia="Arial" w:hAnsiTheme="minorHAnsi" w:cstheme="minorHAnsi"/>
          <w:sz w:val="16"/>
          <w:szCs w:val="16"/>
        </w:rPr>
        <w:t xml:space="preserve">Lead can cause serious health problems if too much enters your body from drinking water or other sources. It can cause damage to the brain and </w:t>
      </w:r>
      <w:r w:rsidR="00912820" w:rsidRPr="00FB4043">
        <w:rPr>
          <w:rFonts w:asciiTheme="minorHAnsi" w:eastAsia="Arial" w:hAnsiTheme="minorHAnsi" w:cstheme="minorHAnsi"/>
          <w:sz w:val="16"/>
          <w:szCs w:val="16"/>
        </w:rPr>
        <w:t>kidneys and</w:t>
      </w:r>
      <w:r w:rsidRPr="00FB4043">
        <w:rPr>
          <w:rFonts w:asciiTheme="minorHAnsi" w:eastAsia="Arial" w:hAnsiTheme="minorHAnsi" w:cstheme="minorHAnsi"/>
          <w:sz w:val="16"/>
          <w:szCs w:val="16"/>
        </w:rPr>
        <w:t xml:space="preserve"> can interfere with the production of red blood cells that carry oxygen to all parts of your body. The greatest risk of lead exposure is to infants, young children, and pregnant women. Scientists have linked the effects of lead on the brain with lowered IQ in children. Adults with kidney problems and high blood pressure can be affected by low levels of lead more than healthy adults. Lead is stored in the bones, and it can be released later in life. During pregnancy, the child receives lead from the mother’s bones, which may affect brain development. </w:t>
      </w:r>
    </w:p>
    <w:p w14:paraId="5BA66876" w14:textId="77777777" w:rsidR="0021448B" w:rsidRPr="002C2F2C" w:rsidRDefault="0021448B" w:rsidP="002C2F2C">
      <w:pPr>
        <w:tabs>
          <w:tab w:val="left" w:pos="0"/>
        </w:tabs>
        <w:spacing w:after="0"/>
        <w:ind w:right="12" w:hanging="10"/>
        <w:rPr>
          <w:rFonts w:asciiTheme="minorHAnsi" w:eastAsia="Arial" w:hAnsiTheme="minorHAnsi" w:cstheme="minorHAnsi"/>
          <w:sz w:val="16"/>
          <w:szCs w:val="16"/>
        </w:rPr>
      </w:pPr>
    </w:p>
    <w:p w14:paraId="3999B589" w14:textId="3B3F28C0" w:rsidR="0021448B" w:rsidRPr="00FB4043" w:rsidRDefault="0021448B" w:rsidP="002C2F2C">
      <w:pPr>
        <w:tabs>
          <w:tab w:val="left" w:pos="0"/>
        </w:tabs>
        <w:spacing w:after="0"/>
        <w:ind w:right="12" w:hanging="10"/>
        <w:rPr>
          <w:rFonts w:asciiTheme="minorHAnsi" w:eastAsia="Arial" w:hAnsiTheme="minorHAnsi" w:cstheme="minorHAnsi"/>
          <w:sz w:val="16"/>
          <w:szCs w:val="16"/>
        </w:rPr>
      </w:pPr>
      <w:r w:rsidRPr="00FB4043">
        <w:rPr>
          <w:rFonts w:asciiTheme="minorHAnsi" w:eastAsia="Arial" w:hAnsiTheme="minorHAnsi" w:cstheme="minorHAnsi"/>
          <w:sz w:val="16"/>
          <w:szCs w:val="16"/>
        </w:rPr>
        <w:t xml:space="preserve">In other words, it is the fetus that is at risk because developing fetuses receive lead from the mother’s </w:t>
      </w:r>
      <w:r w:rsidR="005865A8" w:rsidRPr="00FB4043">
        <w:rPr>
          <w:rFonts w:asciiTheme="minorHAnsi" w:eastAsia="Arial" w:hAnsiTheme="minorHAnsi" w:cstheme="minorHAnsi"/>
          <w:sz w:val="16"/>
          <w:szCs w:val="16"/>
        </w:rPr>
        <w:t>blood</w:t>
      </w:r>
      <w:r w:rsidRPr="00FB4043">
        <w:rPr>
          <w:rFonts w:asciiTheme="minorHAnsi" w:eastAsia="Arial" w:hAnsiTheme="minorHAnsi" w:cstheme="minorHAnsi"/>
          <w:sz w:val="16"/>
          <w:szCs w:val="16"/>
        </w:rPr>
        <w:t>. Children and fetuses absorb more lead into their bodies than adults and are more susceptible to its effects on brain development; however, most children with elevated blood lead levels do not exhibit any symptoms, but effects may appear later in life.</w:t>
      </w:r>
    </w:p>
    <w:p w14:paraId="59FF0990" w14:textId="77777777" w:rsidR="0021448B" w:rsidRPr="00FB4043" w:rsidRDefault="0021448B" w:rsidP="002C2F2C">
      <w:pPr>
        <w:tabs>
          <w:tab w:val="left" w:pos="0"/>
        </w:tabs>
        <w:spacing w:after="0"/>
        <w:ind w:right="12"/>
        <w:rPr>
          <w:rFonts w:asciiTheme="minorHAnsi" w:eastAsia="Arial" w:hAnsiTheme="minorHAnsi" w:cstheme="minorHAnsi"/>
          <w:sz w:val="16"/>
          <w:szCs w:val="16"/>
        </w:rPr>
      </w:pPr>
    </w:p>
    <w:p w14:paraId="12366EF5" w14:textId="619DFCA4" w:rsidR="007436E9" w:rsidRPr="00FB4043" w:rsidRDefault="007436E9" w:rsidP="002C2F2C">
      <w:pPr>
        <w:tabs>
          <w:tab w:val="left" w:pos="0"/>
        </w:tabs>
        <w:spacing w:after="0"/>
        <w:ind w:right="12"/>
        <w:jc w:val="center"/>
        <w:rPr>
          <w:rFonts w:asciiTheme="minorHAnsi" w:eastAsia="Arial" w:hAnsiTheme="minorHAnsi" w:cstheme="minorHAnsi"/>
          <w:b/>
          <w:sz w:val="16"/>
          <w:szCs w:val="16"/>
        </w:rPr>
      </w:pPr>
      <w:r w:rsidRPr="00FB4043">
        <w:rPr>
          <w:rFonts w:asciiTheme="minorHAnsi" w:eastAsia="Arial" w:hAnsiTheme="minorHAnsi" w:cstheme="minorHAnsi"/>
          <w:b/>
          <w:sz w:val="16"/>
          <w:szCs w:val="16"/>
        </w:rPr>
        <w:t>SOURCES OF LEAD</w:t>
      </w:r>
    </w:p>
    <w:p w14:paraId="1FC35A82" w14:textId="202E0C77" w:rsidR="006116A4" w:rsidRPr="00FB4043" w:rsidRDefault="006116A4" w:rsidP="002C2F2C">
      <w:pPr>
        <w:tabs>
          <w:tab w:val="left" w:pos="0"/>
        </w:tabs>
        <w:spacing w:after="0"/>
        <w:ind w:left="-15" w:right="12"/>
        <w:rPr>
          <w:rFonts w:asciiTheme="minorHAnsi" w:eastAsia="Garamond" w:hAnsiTheme="minorHAnsi" w:cstheme="minorHAnsi"/>
          <w:sz w:val="16"/>
          <w:szCs w:val="16"/>
        </w:rPr>
      </w:pPr>
      <w:r w:rsidRPr="00FB4043">
        <w:rPr>
          <w:rFonts w:asciiTheme="minorHAnsi" w:eastAsia="Garamond" w:hAnsiTheme="minorHAnsi" w:cstheme="minorHAnsi"/>
          <w:sz w:val="16"/>
          <w:szCs w:val="16"/>
        </w:rPr>
        <w:t>Lead is a common metal found in the environment. Drinking water is one possible source of lead exposure. The main sources of lead exposure are lead-based paint and lead-contaminated dust or soil. In addition, lead can be found in certain types of pottery, pewter, brass fixtures, cosmetics, imported spices and other food</w:t>
      </w:r>
      <w:r w:rsidR="001A73C1" w:rsidRPr="00FB4043">
        <w:rPr>
          <w:rFonts w:asciiTheme="minorHAnsi" w:eastAsia="Garamond" w:hAnsiTheme="minorHAnsi" w:cstheme="minorHAnsi"/>
          <w:sz w:val="16"/>
          <w:szCs w:val="16"/>
        </w:rPr>
        <w:t>, toys</w:t>
      </w:r>
      <w:r w:rsidR="00A35610" w:rsidRPr="00FB4043">
        <w:rPr>
          <w:rFonts w:asciiTheme="minorHAnsi" w:eastAsia="Garamond" w:hAnsiTheme="minorHAnsi" w:cstheme="minorHAnsi"/>
          <w:sz w:val="16"/>
          <w:szCs w:val="16"/>
        </w:rPr>
        <w:t>, playground equipment, and children’s metal jewelry</w:t>
      </w:r>
      <w:r w:rsidRPr="00FB4043">
        <w:rPr>
          <w:rFonts w:asciiTheme="minorHAnsi" w:eastAsia="Garamond" w:hAnsiTheme="minorHAnsi" w:cstheme="minorHAnsi"/>
          <w:sz w:val="16"/>
          <w:szCs w:val="16"/>
        </w:rPr>
        <w:t>.</w:t>
      </w:r>
      <w:r w:rsidR="00A35610" w:rsidRPr="00FB4043">
        <w:rPr>
          <w:rFonts w:asciiTheme="minorHAnsi" w:eastAsia="Garamond" w:hAnsiTheme="minorHAnsi" w:cstheme="minorHAnsi"/>
          <w:sz w:val="16"/>
          <w:szCs w:val="16"/>
        </w:rPr>
        <w:t xml:space="preserve"> </w:t>
      </w:r>
      <w:r w:rsidRPr="00FB4043">
        <w:rPr>
          <w:rFonts w:asciiTheme="minorHAnsi" w:eastAsia="Garamond" w:hAnsiTheme="minorHAnsi" w:cstheme="minorHAnsi"/>
          <w:sz w:val="16"/>
          <w:szCs w:val="16"/>
        </w:rPr>
        <w:t xml:space="preserve">Other sources include exposure in the </w:t>
      </w:r>
      <w:r w:rsidR="005073BE" w:rsidRPr="00FB4043">
        <w:rPr>
          <w:rFonts w:asciiTheme="minorHAnsi" w:eastAsia="Garamond" w:hAnsiTheme="minorHAnsi" w:cstheme="minorHAnsi"/>
          <w:sz w:val="16"/>
          <w:szCs w:val="16"/>
        </w:rPr>
        <w:t>workplace</w:t>
      </w:r>
      <w:r w:rsidRPr="00FB4043">
        <w:rPr>
          <w:rFonts w:asciiTheme="minorHAnsi" w:eastAsia="Garamond" w:hAnsiTheme="minorHAnsi" w:cstheme="minorHAnsi"/>
          <w:sz w:val="16"/>
          <w:szCs w:val="16"/>
        </w:rPr>
        <w:t xml:space="preserve"> and exposure from certain hobbies like shooting ranges and fishing (lead can be carried on clothing or shoes). </w:t>
      </w:r>
    </w:p>
    <w:p w14:paraId="2473F2AD" w14:textId="118EB6AD" w:rsidR="006116A4" w:rsidRPr="002C2F2C" w:rsidRDefault="006116A4" w:rsidP="002C2F2C">
      <w:pPr>
        <w:tabs>
          <w:tab w:val="left" w:pos="0"/>
        </w:tabs>
        <w:spacing w:after="0"/>
        <w:ind w:left="-15" w:right="11"/>
        <w:rPr>
          <w:rFonts w:asciiTheme="minorHAnsi" w:eastAsia="Garamond" w:hAnsiTheme="minorHAnsi" w:cstheme="minorHAnsi"/>
          <w:sz w:val="16"/>
          <w:szCs w:val="16"/>
        </w:rPr>
      </w:pPr>
      <w:r w:rsidRPr="00FB4043">
        <w:rPr>
          <w:rFonts w:asciiTheme="minorHAnsi" w:eastAsia="Garamond" w:hAnsiTheme="minorHAnsi" w:cstheme="minorHAnsi"/>
          <w:sz w:val="16"/>
          <w:szCs w:val="16"/>
        </w:rPr>
        <w:t xml:space="preserve">Lead seldom occurs naturally in water supplies like rivers and lakes. Lead enters drinking water primarily </w:t>
      </w:r>
      <w:proofErr w:type="gramStart"/>
      <w:r w:rsidRPr="00FB4043">
        <w:rPr>
          <w:rFonts w:asciiTheme="minorHAnsi" w:eastAsia="Garamond" w:hAnsiTheme="minorHAnsi" w:cstheme="minorHAnsi"/>
          <w:sz w:val="16"/>
          <w:szCs w:val="16"/>
        </w:rPr>
        <w:t>as a result of</w:t>
      </w:r>
      <w:proofErr w:type="gramEnd"/>
      <w:r w:rsidRPr="00FB4043">
        <w:rPr>
          <w:rFonts w:asciiTheme="minorHAnsi" w:eastAsia="Garamond" w:hAnsiTheme="minorHAnsi" w:cstheme="minorHAnsi"/>
          <w:sz w:val="16"/>
          <w:szCs w:val="16"/>
        </w:rPr>
        <w:t xml:space="preserve"> the corrosion, or wearing away, of materials containing lead in the water distribution </w:t>
      </w:r>
      <w:r w:rsidR="00FB6B9F" w:rsidRPr="00FB4043">
        <w:rPr>
          <w:rFonts w:asciiTheme="minorHAnsi" w:eastAsia="Garamond" w:hAnsiTheme="minorHAnsi" w:cstheme="minorHAnsi"/>
          <w:sz w:val="16"/>
          <w:szCs w:val="16"/>
        </w:rPr>
        <w:t xml:space="preserve">system </w:t>
      </w:r>
      <w:r w:rsidR="001F42F0" w:rsidRPr="00FB4043">
        <w:rPr>
          <w:rFonts w:asciiTheme="minorHAnsi" w:eastAsia="Garamond" w:hAnsiTheme="minorHAnsi" w:cstheme="minorHAnsi"/>
          <w:sz w:val="16"/>
          <w:szCs w:val="16"/>
        </w:rPr>
        <w:t>pipes</w:t>
      </w:r>
      <w:r w:rsidR="00FB6B9F" w:rsidRPr="00FB4043">
        <w:rPr>
          <w:rFonts w:asciiTheme="minorHAnsi" w:eastAsia="Garamond" w:hAnsiTheme="minorHAnsi" w:cstheme="minorHAnsi"/>
          <w:sz w:val="16"/>
          <w:szCs w:val="16"/>
        </w:rPr>
        <w:t xml:space="preserve">, service lines, </w:t>
      </w:r>
      <w:r w:rsidRPr="00FB4043">
        <w:rPr>
          <w:rFonts w:asciiTheme="minorHAnsi" w:eastAsia="Garamond" w:hAnsiTheme="minorHAnsi" w:cstheme="minorHAnsi"/>
          <w:sz w:val="16"/>
          <w:szCs w:val="16"/>
        </w:rPr>
        <w:t xml:space="preserve">and </w:t>
      </w:r>
      <w:r w:rsidR="00FB6B9F" w:rsidRPr="00FB4043">
        <w:rPr>
          <w:rFonts w:asciiTheme="minorHAnsi" w:eastAsia="Garamond" w:hAnsiTheme="minorHAnsi" w:cstheme="minorHAnsi"/>
          <w:sz w:val="16"/>
          <w:szCs w:val="16"/>
        </w:rPr>
        <w:t xml:space="preserve">interior </w:t>
      </w:r>
      <w:r w:rsidRPr="00FB4043">
        <w:rPr>
          <w:rFonts w:asciiTheme="minorHAnsi" w:eastAsia="Garamond" w:hAnsiTheme="minorHAnsi" w:cstheme="minorHAnsi"/>
          <w:sz w:val="16"/>
          <w:szCs w:val="16"/>
        </w:rPr>
        <w:t xml:space="preserve">plumbing. These materials include lead-based solder used to join copper pipes, </w:t>
      </w:r>
      <w:r w:rsidR="00A0743B" w:rsidRPr="006116A4">
        <w:rPr>
          <w:rFonts w:asciiTheme="minorHAnsi" w:eastAsia="Garamond" w:hAnsiTheme="minorHAnsi" w:cstheme="minorHAnsi"/>
          <w:sz w:val="16"/>
          <w:szCs w:val="16"/>
        </w:rPr>
        <w:t>brass,</w:t>
      </w:r>
      <w:r w:rsidRPr="00FB4043">
        <w:rPr>
          <w:rFonts w:asciiTheme="minorHAnsi" w:eastAsia="Garamond" w:hAnsiTheme="minorHAnsi" w:cstheme="minorHAnsi"/>
          <w:sz w:val="16"/>
          <w:szCs w:val="16"/>
        </w:rPr>
        <w:t xml:space="preserve"> and chrome-brass faucets, and in some cases, pipes made of or lined with lead.  </w:t>
      </w:r>
    </w:p>
    <w:p w14:paraId="0F31B00E" w14:textId="77777777" w:rsidR="006116A4" w:rsidRPr="002C2F2C" w:rsidRDefault="006116A4" w:rsidP="002C2F2C">
      <w:pPr>
        <w:tabs>
          <w:tab w:val="left" w:pos="0"/>
        </w:tabs>
        <w:spacing w:after="0"/>
        <w:ind w:left="-15" w:right="11"/>
        <w:rPr>
          <w:rFonts w:asciiTheme="minorHAnsi" w:eastAsia="Garamond" w:hAnsiTheme="minorHAnsi" w:cstheme="minorHAnsi"/>
          <w:sz w:val="16"/>
          <w:szCs w:val="16"/>
        </w:rPr>
      </w:pPr>
    </w:p>
    <w:p w14:paraId="003BB2B6" w14:textId="77C4B286" w:rsidR="006116A4" w:rsidRPr="00FB4043" w:rsidRDefault="006116A4" w:rsidP="002C2F2C">
      <w:pPr>
        <w:tabs>
          <w:tab w:val="left" w:pos="0"/>
        </w:tabs>
        <w:spacing w:after="0"/>
        <w:ind w:left="-15" w:right="11"/>
        <w:rPr>
          <w:rFonts w:asciiTheme="minorHAnsi" w:eastAsia="Garamond" w:hAnsiTheme="minorHAnsi" w:cstheme="minorHAnsi"/>
          <w:sz w:val="16"/>
          <w:szCs w:val="16"/>
        </w:rPr>
      </w:pPr>
      <w:r w:rsidRPr="00FB4043">
        <w:rPr>
          <w:rFonts w:asciiTheme="minorHAnsi" w:eastAsia="Garamond" w:hAnsiTheme="minorHAnsi" w:cstheme="minorHAnsi"/>
          <w:sz w:val="16"/>
          <w:szCs w:val="16"/>
        </w:rPr>
        <w:t xml:space="preserve">When water remains in contact with lead pipes or plumbing materials containing lead over time, the lead may dissolve into your drinking water. </w:t>
      </w:r>
      <w:r w:rsidRPr="00FB4043">
        <w:rPr>
          <w:rFonts w:asciiTheme="minorHAnsi" w:eastAsia="Garamond" w:hAnsiTheme="minorHAnsi" w:cstheme="minorHAnsi"/>
          <w:b/>
          <w:bCs/>
          <w:sz w:val="16"/>
          <w:szCs w:val="16"/>
        </w:rPr>
        <w:t>This means the first water drawn from the tap in the morning, or later in the afternoon if the water has not been used all day, may contain elevated levels of lead.</w:t>
      </w:r>
      <w:r w:rsidRPr="00FB4043">
        <w:rPr>
          <w:rFonts w:asciiTheme="minorHAnsi" w:eastAsia="Garamond" w:hAnsiTheme="minorHAnsi" w:cstheme="minorHAnsi"/>
          <w:sz w:val="16"/>
          <w:szCs w:val="16"/>
        </w:rPr>
        <w:t xml:space="preserve"> </w:t>
      </w:r>
    </w:p>
    <w:p w14:paraId="5001BA63" w14:textId="77777777" w:rsidR="00FB58DA" w:rsidRPr="002C2F2C" w:rsidRDefault="00FB58DA" w:rsidP="002C2F2C">
      <w:pPr>
        <w:tabs>
          <w:tab w:val="left" w:pos="0"/>
        </w:tabs>
        <w:spacing w:after="0"/>
        <w:ind w:left="-15" w:right="11"/>
        <w:rPr>
          <w:rFonts w:asciiTheme="minorHAnsi" w:eastAsia="Garamond" w:hAnsiTheme="minorHAnsi" w:cstheme="minorHAnsi"/>
          <w:sz w:val="16"/>
          <w:szCs w:val="16"/>
        </w:rPr>
      </w:pPr>
    </w:p>
    <w:p w14:paraId="0D43B2FE" w14:textId="5A06E95E" w:rsidR="006116A4" w:rsidRPr="00FB4043" w:rsidRDefault="006116A4" w:rsidP="002C2F2C">
      <w:pPr>
        <w:pStyle w:val="ListParagraph"/>
        <w:numPr>
          <w:ilvl w:val="0"/>
          <w:numId w:val="4"/>
        </w:numPr>
        <w:tabs>
          <w:tab w:val="left" w:pos="0"/>
        </w:tabs>
        <w:spacing w:after="0"/>
        <w:ind w:left="180" w:right="11" w:hanging="180"/>
        <w:rPr>
          <w:rFonts w:asciiTheme="minorHAnsi" w:eastAsia="Garamond" w:hAnsiTheme="minorHAnsi" w:cstheme="minorHAnsi"/>
          <w:sz w:val="16"/>
          <w:szCs w:val="16"/>
        </w:rPr>
      </w:pPr>
      <w:r w:rsidRPr="00FB4043">
        <w:rPr>
          <w:rFonts w:asciiTheme="minorHAnsi" w:eastAsia="Garamond" w:hAnsiTheme="minorHAnsi" w:cstheme="minorHAnsi"/>
          <w:sz w:val="16"/>
          <w:szCs w:val="16"/>
        </w:rPr>
        <w:t>Homes and buildings in New Jersey built before 198</w:t>
      </w:r>
      <w:r w:rsidR="007E4331" w:rsidRPr="00FB4043">
        <w:rPr>
          <w:rFonts w:asciiTheme="minorHAnsi" w:eastAsia="Garamond" w:hAnsiTheme="minorHAnsi" w:cstheme="minorHAnsi"/>
          <w:sz w:val="16"/>
          <w:szCs w:val="16"/>
        </w:rPr>
        <w:t>7</w:t>
      </w:r>
      <w:r w:rsidRPr="00FB4043">
        <w:rPr>
          <w:rFonts w:asciiTheme="minorHAnsi" w:eastAsia="Garamond" w:hAnsiTheme="minorHAnsi" w:cstheme="minorHAnsi"/>
          <w:sz w:val="16"/>
          <w:szCs w:val="16"/>
        </w:rPr>
        <w:t xml:space="preserve"> are more likely to have lead pipes and/or lead solder. </w:t>
      </w:r>
    </w:p>
    <w:p w14:paraId="7EA6B26D" w14:textId="538E4C44" w:rsidR="006116A4" w:rsidRPr="00FB4043" w:rsidRDefault="006116A4" w:rsidP="002C2F2C">
      <w:pPr>
        <w:pStyle w:val="ListParagraph"/>
        <w:numPr>
          <w:ilvl w:val="0"/>
          <w:numId w:val="4"/>
        </w:numPr>
        <w:tabs>
          <w:tab w:val="left" w:pos="0"/>
        </w:tabs>
        <w:spacing w:after="79"/>
        <w:ind w:left="180" w:right="11" w:hanging="180"/>
        <w:rPr>
          <w:rFonts w:asciiTheme="minorHAnsi" w:eastAsia="Garamond" w:hAnsiTheme="minorHAnsi" w:cstheme="minorHAnsi"/>
          <w:sz w:val="16"/>
          <w:szCs w:val="16"/>
        </w:rPr>
      </w:pPr>
      <w:r w:rsidRPr="00FB4043">
        <w:rPr>
          <w:rFonts w:asciiTheme="minorHAnsi" w:eastAsia="Garamond" w:hAnsiTheme="minorHAnsi" w:cstheme="minorHAnsi"/>
          <w:sz w:val="16"/>
          <w:szCs w:val="16"/>
        </w:rPr>
        <w:t xml:space="preserve">Service lines, which may also contain lead, are the individual pipes that run from the water main in the street to a home or building and consist of two portions. The first portion is the section of the service line from the water main to the curb stop and the second portion is the section from the curb stop to the home. Ownership of the service line </w:t>
      </w:r>
      <w:r w:rsidRPr="00305FD3">
        <w:rPr>
          <w:rFonts w:asciiTheme="minorHAnsi" w:eastAsia="Garamond" w:hAnsiTheme="minorHAnsi" w:cstheme="minorHAnsi"/>
          <w:sz w:val="16"/>
          <w:szCs w:val="16"/>
        </w:rPr>
        <w:t>varies by water system, but for [</w:t>
      </w:r>
      <w:r w:rsidRPr="00305FD3">
        <w:rPr>
          <w:rFonts w:asciiTheme="minorHAnsi" w:eastAsia="Garamond" w:hAnsiTheme="minorHAnsi" w:cstheme="minorHAnsi"/>
          <w:b/>
          <w:sz w:val="16"/>
          <w:szCs w:val="16"/>
          <w:highlight w:val="yellow"/>
        </w:rPr>
        <w:t>SYSTEM NAME</w:t>
      </w:r>
      <w:r w:rsidRPr="00305FD3">
        <w:rPr>
          <w:rFonts w:asciiTheme="minorHAnsi" w:eastAsia="Garamond" w:hAnsiTheme="minorHAnsi" w:cstheme="minorHAnsi"/>
          <w:sz w:val="16"/>
          <w:szCs w:val="16"/>
        </w:rPr>
        <w:t xml:space="preserve">], the service line is owned </w:t>
      </w:r>
      <w:r w:rsidRPr="00305FD3">
        <w:rPr>
          <w:rFonts w:asciiTheme="minorHAnsi" w:eastAsia="Garamond" w:hAnsiTheme="minorHAnsi" w:cstheme="minorHAnsi"/>
          <w:color w:val="FF0000"/>
          <w:sz w:val="16"/>
          <w:szCs w:val="16"/>
          <w:highlight w:val="yellow"/>
        </w:rPr>
        <w:t>OPTION:</w:t>
      </w:r>
      <w:r w:rsidRPr="00305FD3">
        <w:rPr>
          <w:rFonts w:asciiTheme="minorHAnsi" w:eastAsia="Garamond" w:hAnsiTheme="minorHAnsi" w:cstheme="minorHAnsi"/>
          <w:sz w:val="16"/>
          <w:szCs w:val="16"/>
        </w:rPr>
        <w:t xml:space="preserve"> entirely </w:t>
      </w:r>
      <w:r w:rsidRPr="00305FD3">
        <w:rPr>
          <w:rFonts w:asciiTheme="minorHAnsi" w:eastAsia="Garamond" w:hAnsiTheme="minorHAnsi" w:cstheme="minorHAnsi"/>
          <w:color w:val="FF0000"/>
          <w:sz w:val="16"/>
          <w:szCs w:val="16"/>
          <w:highlight w:val="yellow"/>
        </w:rPr>
        <w:t>OR</w:t>
      </w:r>
      <w:r w:rsidRPr="00305FD3">
        <w:rPr>
          <w:rFonts w:asciiTheme="minorHAnsi" w:eastAsia="Garamond" w:hAnsiTheme="minorHAnsi" w:cstheme="minorHAnsi"/>
          <w:sz w:val="16"/>
          <w:szCs w:val="16"/>
        </w:rPr>
        <w:t xml:space="preserve"> partially by the water system</w:t>
      </w:r>
      <w:r w:rsidR="00305FD3" w:rsidRPr="00305FD3">
        <w:rPr>
          <w:rFonts w:asciiTheme="minorHAnsi" w:eastAsia="Garamond" w:hAnsiTheme="minorHAnsi" w:cstheme="minorHAnsi"/>
          <w:sz w:val="16"/>
          <w:szCs w:val="16"/>
        </w:rPr>
        <w:t xml:space="preserve"> </w:t>
      </w:r>
      <w:r w:rsidR="00305FD3" w:rsidRPr="00305FD3">
        <w:rPr>
          <w:rFonts w:asciiTheme="minorHAnsi" w:eastAsia="Garamond" w:hAnsiTheme="minorHAnsi" w:cstheme="minorHAnsi"/>
          <w:sz w:val="16"/>
          <w:szCs w:val="16"/>
          <w:highlight w:val="yellow"/>
        </w:rPr>
        <w:t>and/or</w:t>
      </w:r>
      <w:r w:rsidRPr="00305FD3">
        <w:rPr>
          <w:rFonts w:asciiTheme="minorHAnsi" w:eastAsia="Garamond" w:hAnsiTheme="minorHAnsi" w:cstheme="minorHAnsi"/>
          <w:sz w:val="16"/>
          <w:szCs w:val="16"/>
        </w:rPr>
        <w:t xml:space="preserve"> property</w:t>
      </w:r>
      <w:r w:rsidRPr="00FB4043">
        <w:rPr>
          <w:rFonts w:asciiTheme="minorHAnsi" w:eastAsia="Garamond" w:hAnsiTheme="minorHAnsi" w:cstheme="minorHAnsi"/>
          <w:i/>
          <w:iCs/>
          <w:sz w:val="16"/>
          <w:szCs w:val="16"/>
        </w:rPr>
        <w:t xml:space="preserve"> owner.</w:t>
      </w:r>
    </w:p>
    <w:p w14:paraId="3BA54620" w14:textId="02C60B72" w:rsidR="006116A4" w:rsidRPr="00FB4043" w:rsidRDefault="006116A4" w:rsidP="002C2F2C">
      <w:pPr>
        <w:pStyle w:val="ListParagraph"/>
        <w:numPr>
          <w:ilvl w:val="0"/>
          <w:numId w:val="5"/>
        </w:numPr>
        <w:tabs>
          <w:tab w:val="left" w:pos="0"/>
        </w:tabs>
        <w:spacing w:after="0"/>
        <w:ind w:left="180" w:right="11" w:hanging="180"/>
        <w:rPr>
          <w:rFonts w:asciiTheme="minorHAnsi" w:eastAsia="Garamond" w:hAnsiTheme="minorHAnsi" w:cstheme="minorHAnsi"/>
          <w:sz w:val="16"/>
          <w:szCs w:val="16"/>
        </w:rPr>
      </w:pPr>
      <w:r w:rsidRPr="00FB4043">
        <w:rPr>
          <w:rFonts w:asciiTheme="minorHAnsi" w:eastAsia="Garamond" w:hAnsiTheme="minorHAnsi" w:cstheme="minorHAnsi"/>
          <w:sz w:val="16"/>
          <w:szCs w:val="16"/>
        </w:rPr>
        <w:t xml:space="preserve">Brass faucets, fittings, and valves, including those advertised as “lead-free”, may also contribute lead to drinking water. The law currently allows end-use brass fixtures, such as faucets, that contain a maximum of 0.25 percent lead to be labeled as “lead free”. However, prior to January 4, 2014, “lead free” allowed up to 8 percent lead content of the wetted surfaces of plumbing products including those labeled National Sanitation Foundation (NSF) certified. </w:t>
      </w:r>
    </w:p>
    <w:p w14:paraId="4E801A82" w14:textId="77777777" w:rsidR="006116A4" w:rsidRPr="002C2F2C" w:rsidRDefault="006116A4" w:rsidP="002C2F2C">
      <w:pPr>
        <w:tabs>
          <w:tab w:val="left" w:pos="0"/>
        </w:tabs>
        <w:spacing w:after="0"/>
        <w:ind w:left="-15" w:right="11"/>
        <w:rPr>
          <w:rFonts w:asciiTheme="minorHAnsi" w:eastAsia="Garamond" w:hAnsiTheme="minorHAnsi" w:cstheme="minorHAnsi"/>
          <w:sz w:val="16"/>
          <w:szCs w:val="16"/>
        </w:rPr>
      </w:pPr>
    </w:p>
    <w:p w14:paraId="650CEB04" w14:textId="2F587B13" w:rsidR="002E6C0A" w:rsidRPr="00FB4043" w:rsidRDefault="006116A4" w:rsidP="002C2F2C">
      <w:pPr>
        <w:tabs>
          <w:tab w:val="left" w:pos="0"/>
        </w:tabs>
        <w:spacing w:after="0"/>
        <w:ind w:left="-14" w:right="14"/>
        <w:rPr>
          <w:rFonts w:asciiTheme="minorHAnsi" w:eastAsia="Garamond" w:hAnsiTheme="minorHAnsi" w:cstheme="minorHAnsi"/>
          <w:sz w:val="16"/>
          <w:szCs w:val="16"/>
        </w:rPr>
      </w:pPr>
      <w:r w:rsidRPr="00FB4043">
        <w:rPr>
          <w:rFonts w:asciiTheme="minorHAnsi" w:eastAsia="Garamond" w:hAnsiTheme="minorHAnsi" w:cstheme="minorHAnsi"/>
          <w:sz w:val="16"/>
          <w:szCs w:val="16"/>
        </w:rPr>
        <w:t>EPA estimates that 10 to 20 percent of a person’s potential exposure to lead may come from drinking water. Infants who consume mostly formula mixed with lead-containing water may receive 40 to 60 percent of their exposure to lead from drinking water</w:t>
      </w:r>
      <w:r w:rsidR="006726B9" w:rsidRPr="00FB4043">
        <w:rPr>
          <w:rFonts w:asciiTheme="minorHAnsi" w:eastAsia="Garamond" w:hAnsiTheme="minorHAnsi" w:cstheme="minorHAnsi"/>
          <w:sz w:val="16"/>
          <w:szCs w:val="16"/>
        </w:rPr>
        <w:t>.</w:t>
      </w:r>
      <w:r w:rsidRPr="00FB4043">
        <w:rPr>
          <w:rFonts w:asciiTheme="minorHAnsi" w:eastAsia="Garamond" w:hAnsiTheme="minorHAnsi" w:cstheme="minorHAnsi"/>
          <w:sz w:val="16"/>
          <w:szCs w:val="16"/>
        </w:rPr>
        <w:t xml:space="preserve"> When there are elevated levels of lead in your water, drinking water is likely to be a more important source of exposure. </w:t>
      </w:r>
    </w:p>
    <w:p w14:paraId="53FE7BA1" w14:textId="77777777" w:rsidR="009675A0" w:rsidRPr="00FB4043" w:rsidRDefault="009675A0" w:rsidP="002C2F2C">
      <w:pPr>
        <w:tabs>
          <w:tab w:val="left" w:pos="0"/>
        </w:tabs>
        <w:spacing w:after="0"/>
        <w:ind w:left="-14" w:right="14"/>
        <w:rPr>
          <w:rFonts w:asciiTheme="minorHAnsi" w:eastAsia="Arial" w:hAnsiTheme="minorHAnsi" w:cstheme="minorHAnsi"/>
          <w:b/>
          <w:sz w:val="16"/>
          <w:szCs w:val="16"/>
        </w:rPr>
      </w:pPr>
    </w:p>
    <w:p w14:paraId="774977E1" w14:textId="2F33EF27" w:rsidR="0021448B" w:rsidRPr="00FB4043" w:rsidRDefault="00AA1500" w:rsidP="002C2F2C">
      <w:pPr>
        <w:tabs>
          <w:tab w:val="left" w:pos="0"/>
        </w:tabs>
        <w:spacing w:after="0"/>
        <w:ind w:left="-14" w:right="14"/>
        <w:rPr>
          <w:rFonts w:asciiTheme="minorHAnsi" w:hAnsiTheme="minorHAnsi" w:cstheme="minorHAnsi"/>
          <w:sz w:val="16"/>
          <w:szCs w:val="16"/>
        </w:rPr>
      </w:pPr>
      <w:r w:rsidRPr="00FB4043">
        <w:rPr>
          <w:rFonts w:asciiTheme="minorHAnsi" w:eastAsia="Arial" w:hAnsiTheme="minorHAnsi" w:cstheme="minorHAnsi"/>
          <w:b/>
          <w:sz w:val="16"/>
          <w:szCs w:val="16"/>
        </w:rPr>
        <w:t xml:space="preserve">STEPS </w:t>
      </w:r>
      <w:r w:rsidR="008848E2" w:rsidRPr="00FB4043">
        <w:rPr>
          <w:rFonts w:asciiTheme="minorHAnsi" w:eastAsia="Arial" w:hAnsiTheme="minorHAnsi" w:cstheme="minorHAnsi"/>
          <w:b/>
          <w:sz w:val="16"/>
          <w:szCs w:val="16"/>
        </w:rPr>
        <w:t xml:space="preserve">YOU CAN TAKE </w:t>
      </w:r>
      <w:r w:rsidR="00903CF6" w:rsidRPr="00FB4043">
        <w:rPr>
          <w:rFonts w:asciiTheme="minorHAnsi" w:eastAsia="Arial" w:hAnsiTheme="minorHAnsi" w:cstheme="minorHAnsi"/>
          <w:b/>
          <w:sz w:val="16"/>
          <w:szCs w:val="16"/>
        </w:rPr>
        <w:t>– WHAT YOU CAN DO</w:t>
      </w:r>
      <w:r w:rsidR="0065381C" w:rsidRPr="00FB4043">
        <w:rPr>
          <w:rFonts w:asciiTheme="minorHAnsi" w:eastAsia="Arial" w:hAnsiTheme="minorHAnsi" w:cstheme="minorHAnsi"/>
          <w:b/>
          <w:sz w:val="16"/>
          <w:szCs w:val="16"/>
        </w:rPr>
        <w:t xml:space="preserve"> </w:t>
      </w:r>
    </w:p>
    <w:p w14:paraId="1951550F" w14:textId="20F81142" w:rsidR="00045565" w:rsidRPr="00435D31" w:rsidRDefault="008F0D8F" w:rsidP="002C2F2C">
      <w:pPr>
        <w:pStyle w:val="ListParagraph"/>
        <w:numPr>
          <w:ilvl w:val="0"/>
          <w:numId w:val="2"/>
        </w:numPr>
        <w:tabs>
          <w:tab w:val="left" w:pos="0"/>
        </w:tabs>
        <w:spacing w:after="329"/>
        <w:ind w:left="90" w:right="11" w:hanging="180"/>
        <w:rPr>
          <w:rFonts w:asciiTheme="minorHAnsi" w:hAnsiTheme="minorHAnsi" w:cstheme="minorHAnsi"/>
          <w:sz w:val="16"/>
          <w:szCs w:val="16"/>
        </w:rPr>
      </w:pPr>
      <w:r w:rsidRPr="00FB4043">
        <w:rPr>
          <w:rFonts w:asciiTheme="minorHAnsi" w:hAnsiTheme="minorHAnsi" w:cstheme="minorHAnsi"/>
          <w:b/>
          <w:color w:val="FF0000"/>
          <w:sz w:val="16"/>
          <w:szCs w:val="16"/>
        </w:rPr>
        <w:t>Remove if</w:t>
      </w:r>
      <w:r w:rsidR="00211334">
        <w:rPr>
          <w:rFonts w:asciiTheme="minorHAnsi" w:hAnsiTheme="minorHAnsi" w:cstheme="minorHAnsi"/>
          <w:b/>
          <w:color w:val="FF0000"/>
          <w:sz w:val="16"/>
          <w:szCs w:val="16"/>
        </w:rPr>
        <w:t xml:space="preserve"> it is known there are no</w:t>
      </w:r>
      <w:r w:rsidRPr="00FB4043">
        <w:rPr>
          <w:rFonts w:asciiTheme="minorHAnsi" w:hAnsiTheme="minorHAnsi" w:cstheme="minorHAnsi"/>
          <w:b/>
          <w:color w:val="FF0000"/>
          <w:sz w:val="16"/>
          <w:szCs w:val="16"/>
        </w:rPr>
        <w:t xml:space="preserve"> LSLs in your </w:t>
      </w:r>
      <w:r w:rsidR="00A70CAF" w:rsidRPr="00FB4043">
        <w:rPr>
          <w:rFonts w:asciiTheme="minorHAnsi" w:hAnsiTheme="minorHAnsi" w:cstheme="minorHAnsi"/>
          <w:b/>
          <w:color w:val="FF0000"/>
          <w:sz w:val="16"/>
          <w:szCs w:val="16"/>
        </w:rPr>
        <w:t xml:space="preserve">entire </w:t>
      </w:r>
      <w:r w:rsidRPr="00FB4043">
        <w:rPr>
          <w:rFonts w:asciiTheme="minorHAnsi" w:hAnsiTheme="minorHAnsi" w:cstheme="minorHAnsi"/>
          <w:b/>
          <w:color w:val="FF0000"/>
          <w:sz w:val="16"/>
          <w:szCs w:val="16"/>
        </w:rPr>
        <w:t xml:space="preserve">service area. </w:t>
      </w:r>
      <w:r w:rsidR="00144A73" w:rsidRPr="00FB4043">
        <w:rPr>
          <w:rFonts w:asciiTheme="minorHAnsi" w:hAnsiTheme="minorHAnsi" w:cstheme="minorHAnsi"/>
          <w:b/>
          <w:sz w:val="16"/>
          <w:szCs w:val="16"/>
        </w:rPr>
        <w:t xml:space="preserve">Find out </w:t>
      </w:r>
      <w:r w:rsidR="00AA1500" w:rsidRPr="00FB4043">
        <w:rPr>
          <w:rFonts w:asciiTheme="minorHAnsi" w:hAnsiTheme="minorHAnsi" w:cstheme="minorHAnsi"/>
          <w:b/>
          <w:sz w:val="16"/>
          <w:szCs w:val="16"/>
        </w:rPr>
        <w:t>if you have lead service line</w:t>
      </w:r>
      <w:r w:rsidRPr="00FB4043">
        <w:rPr>
          <w:rFonts w:asciiTheme="minorHAnsi" w:hAnsiTheme="minorHAnsi" w:cstheme="minorHAnsi"/>
          <w:b/>
          <w:sz w:val="16"/>
          <w:szCs w:val="16"/>
        </w:rPr>
        <w:t xml:space="preserve">. </w:t>
      </w:r>
      <w:r w:rsidR="00C957A6" w:rsidRPr="00FB4043">
        <w:rPr>
          <w:rFonts w:asciiTheme="minorHAnsi" w:hAnsiTheme="minorHAnsi" w:cstheme="minorHAnsi"/>
          <w:sz w:val="16"/>
          <w:szCs w:val="16"/>
        </w:rPr>
        <w:t>Residents and customers</w:t>
      </w:r>
      <w:r w:rsidR="00AA1500" w:rsidRPr="00FB4043">
        <w:rPr>
          <w:rFonts w:asciiTheme="minorHAnsi" w:hAnsiTheme="minorHAnsi" w:cstheme="minorHAnsi"/>
          <w:sz w:val="16"/>
          <w:szCs w:val="16"/>
        </w:rPr>
        <w:t xml:space="preserve"> are encouraged to check their portion of the service line for </w:t>
      </w:r>
      <w:r w:rsidR="00B6491F" w:rsidRPr="00FB4043">
        <w:rPr>
          <w:rFonts w:asciiTheme="minorHAnsi" w:hAnsiTheme="minorHAnsi" w:cstheme="minorHAnsi"/>
          <w:sz w:val="16"/>
          <w:szCs w:val="16"/>
        </w:rPr>
        <w:t>lead</w:t>
      </w:r>
      <w:r w:rsidR="00DE7338">
        <w:rPr>
          <w:rFonts w:asciiTheme="minorHAnsi" w:hAnsiTheme="minorHAnsi" w:cstheme="minorHAnsi"/>
          <w:sz w:val="16"/>
          <w:szCs w:val="16"/>
        </w:rPr>
        <w:t xml:space="preserve">. Please </w:t>
      </w:r>
      <w:r w:rsidR="00DE7338" w:rsidRPr="00FB4043">
        <w:rPr>
          <w:rFonts w:asciiTheme="minorHAnsi" w:hAnsiTheme="minorHAnsi" w:cstheme="minorHAnsi"/>
          <w:sz w:val="16"/>
          <w:szCs w:val="16"/>
        </w:rPr>
        <w:t>contact</w:t>
      </w:r>
      <w:r w:rsidR="00AA1500" w:rsidRPr="00FB4043">
        <w:rPr>
          <w:rFonts w:asciiTheme="minorHAnsi" w:hAnsiTheme="minorHAnsi" w:cstheme="minorHAnsi"/>
          <w:sz w:val="16"/>
          <w:szCs w:val="16"/>
        </w:rPr>
        <w:t xml:space="preserve"> us at </w:t>
      </w:r>
      <w:r w:rsidR="00AA1500" w:rsidRPr="00FB4043">
        <w:rPr>
          <w:rFonts w:asciiTheme="minorHAnsi" w:hAnsiTheme="minorHAnsi" w:cstheme="minorHAnsi"/>
          <w:b/>
          <w:sz w:val="16"/>
          <w:szCs w:val="16"/>
          <w:highlight w:val="yellow"/>
        </w:rPr>
        <w:t>[WATER SYSTEM PHONE NUMBER or EMAIL</w:t>
      </w:r>
      <w:r w:rsidR="00AA1500" w:rsidRPr="00FB4043">
        <w:rPr>
          <w:rFonts w:asciiTheme="minorHAnsi" w:hAnsiTheme="minorHAnsi" w:cstheme="minorHAnsi"/>
          <w:sz w:val="16"/>
          <w:szCs w:val="16"/>
          <w:highlight w:val="yellow"/>
        </w:rPr>
        <w:t>]</w:t>
      </w:r>
      <w:r w:rsidR="00AA1500" w:rsidRPr="00FB4043">
        <w:rPr>
          <w:rFonts w:asciiTheme="minorHAnsi" w:hAnsiTheme="minorHAnsi" w:cstheme="minorHAnsi"/>
          <w:sz w:val="16"/>
          <w:szCs w:val="16"/>
        </w:rPr>
        <w:t xml:space="preserve"> if a lead service line is identified so we can update our records.</w:t>
      </w:r>
      <w:r w:rsidR="0087663A" w:rsidRPr="00FB4043">
        <w:rPr>
          <w:rFonts w:asciiTheme="minorHAnsi" w:hAnsiTheme="minorHAnsi" w:cstheme="minorHAnsi"/>
          <w:sz w:val="16"/>
          <w:szCs w:val="16"/>
        </w:rPr>
        <w:t xml:space="preserve"> </w:t>
      </w:r>
      <w:r w:rsidR="00E62313" w:rsidRPr="00FB4043">
        <w:rPr>
          <w:rFonts w:asciiTheme="minorHAnsi" w:hAnsiTheme="minorHAnsi" w:cstheme="minorHAnsi"/>
          <w:sz w:val="16"/>
          <w:szCs w:val="16"/>
        </w:rPr>
        <w:t xml:space="preserve">Lead service lines in New Jersey </w:t>
      </w:r>
      <w:r w:rsidR="005C2C27" w:rsidRPr="00FB4043">
        <w:rPr>
          <w:rFonts w:asciiTheme="minorHAnsi" w:hAnsiTheme="minorHAnsi" w:cstheme="minorHAnsi"/>
          <w:sz w:val="16"/>
          <w:szCs w:val="16"/>
        </w:rPr>
        <w:t xml:space="preserve">are </w:t>
      </w:r>
      <w:r w:rsidR="00937106" w:rsidRPr="00FB4043">
        <w:rPr>
          <w:rFonts w:asciiTheme="minorHAnsi" w:hAnsiTheme="minorHAnsi" w:cstheme="minorHAnsi"/>
          <w:sz w:val="16"/>
          <w:szCs w:val="16"/>
        </w:rPr>
        <w:t xml:space="preserve">water supply </w:t>
      </w:r>
      <w:r w:rsidR="008A6F8E" w:rsidRPr="00FB4043">
        <w:rPr>
          <w:rFonts w:asciiTheme="minorHAnsi" w:hAnsiTheme="minorHAnsi" w:cstheme="minorHAnsi"/>
          <w:sz w:val="16"/>
          <w:szCs w:val="16"/>
        </w:rPr>
        <w:t>connections made</w:t>
      </w:r>
      <w:r w:rsidR="005C2C27" w:rsidRPr="00FB4043">
        <w:rPr>
          <w:rFonts w:asciiTheme="minorHAnsi" w:hAnsiTheme="minorHAnsi" w:cstheme="minorHAnsi"/>
          <w:sz w:val="16"/>
          <w:szCs w:val="16"/>
        </w:rPr>
        <w:t xml:space="preserve"> of</w:t>
      </w:r>
      <w:r w:rsidR="00C327AF" w:rsidRPr="00FB4043">
        <w:rPr>
          <w:rFonts w:asciiTheme="minorHAnsi" w:hAnsiTheme="minorHAnsi" w:cstheme="minorHAnsi"/>
          <w:sz w:val="16"/>
          <w:szCs w:val="16"/>
        </w:rPr>
        <w:t>, or lined with, a material consisting of</w:t>
      </w:r>
      <w:r w:rsidR="005C2C27" w:rsidRPr="00FB4043">
        <w:rPr>
          <w:rFonts w:asciiTheme="minorHAnsi" w:hAnsiTheme="minorHAnsi" w:cstheme="minorHAnsi"/>
          <w:sz w:val="16"/>
          <w:szCs w:val="16"/>
        </w:rPr>
        <w:t xml:space="preserve"> lead</w:t>
      </w:r>
      <w:r w:rsidR="00C00A55" w:rsidRPr="00FB4043">
        <w:rPr>
          <w:rFonts w:asciiTheme="minorHAnsi" w:hAnsiTheme="minorHAnsi" w:cstheme="minorHAnsi"/>
          <w:sz w:val="16"/>
          <w:szCs w:val="16"/>
        </w:rPr>
        <w:t>, and which connects a water main to a building inl</w:t>
      </w:r>
      <w:r w:rsidR="00813E41" w:rsidRPr="00FB4043">
        <w:rPr>
          <w:rFonts w:asciiTheme="minorHAnsi" w:hAnsiTheme="minorHAnsi" w:cstheme="minorHAnsi"/>
          <w:sz w:val="16"/>
          <w:szCs w:val="16"/>
        </w:rPr>
        <w:t>et</w:t>
      </w:r>
      <w:r w:rsidR="00212180" w:rsidRPr="00FB4043">
        <w:rPr>
          <w:rFonts w:asciiTheme="minorHAnsi" w:hAnsiTheme="minorHAnsi" w:cstheme="minorHAnsi"/>
          <w:sz w:val="16"/>
          <w:szCs w:val="16"/>
        </w:rPr>
        <w:t xml:space="preserve">. </w:t>
      </w:r>
      <w:r w:rsidR="000444CC" w:rsidRPr="00FB4043">
        <w:rPr>
          <w:rFonts w:asciiTheme="minorHAnsi" w:hAnsiTheme="minorHAnsi" w:cstheme="minorHAnsi"/>
          <w:sz w:val="16"/>
          <w:szCs w:val="16"/>
        </w:rPr>
        <w:t xml:space="preserve">Lead </w:t>
      </w:r>
      <w:r w:rsidR="00DE27E4" w:rsidRPr="00FB4043">
        <w:rPr>
          <w:rFonts w:asciiTheme="minorHAnsi" w:hAnsiTheme="minorHAnsi" w:cstheme="minorHAnsi"/>
          <w:sz w:val="16"/>
          <w:szCs w:val="16"/>
        </w:rPr>
        <w:t xml:space="preserve">pigtails, lead goosenecks, and other lead fittings are </w:t>
      </w:r>
      <w:r w:rsidR="009E6549" w:rsidRPr="00FB4043">
        <w:rPr>
          <w:rFonts w:asciiTheme="minorHAnsi" w:hAnsiTheme="minorHAnsi" w:cstheme="minorHAnsi"/>
          <w:sz w:val="16"/>
          <w:szCs w:val="16"/>
        </w:rPr>
        <w:t xml:space="preserve">also </w:t>
      </w:r>
      <w:r w:rsidR="00DE27E4" w:rsidRPr="00FB4043">
        <w:rPr>
          <w:rFonts w:asciiTheme="minorHAnsi" w:hAnsiTheme="minorHAnsi" w:cstheme="minorHAnsi"/>
          <w:sz w:val="16"/>
          <w:szCs w:val="16"/>
        </w:rPr>
        <w:t xml:space="preserve">considered to </w:t>
      </w:r>
      <w:r w:rsidR="00283915" w:rsidRPr="00FB4043">
        <w:rPr>
          <w:rFonts w:asciiTheme="minorHAnsi" w:hAnsiTheme="minorHAnsi" w:cstheme="minorHAnsi"/>
          <w:sz w:val="16"/>
          <w:szCs w:val="16"/>
        </w:rPr>
        <w:t xml:space="preserve">be lead service lines along with galvanized service </w:t>
      </w:r>
      <w:r w:rsidR="00283915">
        <w:rPr>
          <w:rFonts w:asciiTheme="minorHAnsi" w:hAnsiTheme="minorHAnsi" w:cstheme="minorHAnsi"/>
          <w:sz w:val="16"/>
          <w:szCs w:val="16"/>
        </w:rPr>
        <w:t>lines</w:t>
      </w:r>
      <w:r w:rsidR="009E6549">
        <w:rPr>
          <w:rFonts w:asciiTheme="minorHAnsi" w:hAnsiTheme="minorHAnsi" w:cstheme="minorHAnsi"/>
          <w:sz w:val="16"/>
          <w:szCs w:val="16"/>
        </w:rPr>
        <w:t xml:space="preserve">. </w:t>
      </w:r>
      <w:r w:rsidR="0087663A" w:rsidRPr="00435D31">
        <w:rPr>
          <w:rFonts w:asciiTheme="minorHAnsi" w:hAnsiTheme="minorHAnsi" w:cstheme="minorHAnsi"/>
          <w:sz w:val="16"/>
          <w:szCs w:val="16"/>
        </w:rPr>
        <w:t xml:space="preserve">We </w:t>
      </w:r>
      <w:r w:rsidR="00392E6F" w:rsidRPr="00435D31">
        <w:rPr>
          <w:rFonts w:asciiTheme="minorHAnsi" w:hAnsiTheme="minorHAnsi" w:cstheme="minorHAnsi"/>
          <w:sz w:val="16"/>
          <w:szCs w:val="16"/>
        </w:rPr>
        <w:t>[</w:t>
      </w:r>
      <w:r w:rsidR="0087663A" w:rsidRPr="00FE074F">
        <w:rPr>
          <w:rFonts w:asciiTheme="minorHAnsi" w:hAnsiTheme="minorHAnsi" w:cstheme="minorHAnsi"/>
          <w:b/>
          <w:sz w:val="16"/>
          <w:szCs w:val="16"/>
          <w:highlight w:val="yellow"/>
        </w:rPr>
        <w:t>will be</w:t>
      </w:r>
      <w:r w:rsidR="00490E09" w:rsidRPr="00FE074F">
        <w:rPr>
          <w:rFonts w:asciiTheme="minorHAnsi" w:hAnsiTheme="minorHAnsi" w:cstheme="minorHAnsi"/>
          <w:b/>
          <w:sz w:val="16"/>
          <w:szCs w:val="16"/>
          <w:highlight w:val="yellow"/>
        </w:rPr>
        <w:t xml:space="preserve"> notifying</w:t>
      </w:r>
      <w:r w:rsidR="0087663A" w:rsidRPr="005058BC">
        <w:rPr>
          <w:rFonts w:asciiTheme="minorHAnsi" w:hAnsiTheme="minorHAnsi" w:cstheme="minorHAnsi"/>
          <w:sz w:val="16"/>
          <w:szCs w:val="16"/>
          <w:highlight w:val="yellow"/>
        </w:rPr>
        <w:t xml:space="preserve"> </w:t>
      </w:r>
      <w:r w:rsidR="0087663A" w:rsidRPr="00FE074F">
        <w:rPr>
          <w:rFonts w:asciiTheme="minorHAnsi" w:hAnsiTheme="minorHAnsi" w:cstheme="minorHAnsi"/>
          <w:b/>
          <w:color w:val="FF0000"/>
          <w:sz w:val="16"/>
          <w:szCs w:val="16"/>
          <w:highlight w:val="yellow"/>
        </w:rPr>
        <w:t xml:space="preserve">or </w:t>
      </w:r>
      <w:r w:rsidR="00490E09" w:rsidRPr="00FE074F">
        <w:rPr>
          <w:rFonts w:asciiTheme="minorHAnsi" w:hAnsiTheme="minorHAnsi" w:cstheme="minorHAnsi"/>
          <w:b/>
          <w:sz w:val="16"/>
          <w:szCs w:val="16"/>
          <w:highlight w:val="yellow"/>
        </w:rPr>
        <w:t>notified</w:t>
      </w:r>
      <w:r w:rsidR="00392E6F" w:rsidRPr="00435D31">
        <w:rPr>
          <w:rFonts w:asciiTheme="minorHAnsi" w:hAnsiTheme="minorHAnsi" w:cstheme="minorHAnsi"/>
          <w:sz w:val="16"/>
          <w:szCs w:val="16"/>
        </w:rPr>
        <w:t>]</w:t>
      </w:r>
      <w:r w:rsidR="00490E09" w:rsidRPr="00435D31">
        <w:rPr>
          <w:rFonts w:asciiTheme="minorHAnsi" w:hAnsiTheme="minorHAnsi" w:cstheme="minorHAnsi"/>
          <w:sz w:val="16"/>
          <w:szCs w:val="16"/>
        </w:rPr>
        <w:t xml:space="preserve"> those addresses </w:t>
      </w:r>
      <w:r w:rsidR="00EE4FB4" w:rsidRPr="00435D31">
        <w:rPr>
          <w:rFonts w:asciiTheme="minorHAnsi" w:hAnsiTheme="minorHAnsi" w:cstheme="minorHAnsi"/>
          <w:sz w:val="16"/>
          <w:szCs w:val="16"/>
        </w:rPr>
        <w:t>served by a lead service line according to our records on [</w:t>
      </w:r>
      <w:r w:rsidR="00EE4FB4" w:rsidRPr="00FE074F">
        <w:rPr>
          <w:rFonts w:asciiTheme="minorHAnsi" w:hAnsiTheme="minorHAnsi" w:cstheme="minorHAnsi"/>
          <w:b/>
          <w:sz w:val="16"/>
          <w:szCs w:val="16"/>
          <w:highlight w:val="yellow"/>
        </w:rPr>
        <w:t>DATE</w:t>
      </w:r>
      <w:r w:rsidR="00EE4FB4" w:rsidRPr="00435D31">
        <w:rPr>
          <w:rFonts w:asciiTheme="minorHAnsi" w:hAnsiTheme="minorHAnsi" w:cstheme="minorHAnsi"/>
          <w:sz w:val="16"/>
          <w:szCs w:val="16"/>
        </w:rPr>
        <w:t>]</w:t>
      </w:r>
      <w:r w:rsidR="00045565" w:rsidRPr="00435D31">
        <w:rPr>
          <w:rFonts w:asciiTheme="minorHAnsi" w:hAnsiTheme="minorHAnsi" w:cstheme="minorHAnsi"/>
          <w:sz w:val="16"/>
          <w:szCs w:val="16"/>
        </w:rPr>
        <w:t xml:space="preserve"> by mail</w:t>
      </w:r>
      <w:r w:rsidR="00EE4FB4" w:rsidRPr="00435D31">
        <w:rPr>
          <w:rFonts w:asciiTheme="minorHAnsi" w:hAnsiTheme="minorHAnsi" w:cstheme="minorHAnsi"/>
          <w:sz w:val="16"/>
          <w:szCs w:val="16"/>
        </w:rPr>
        <w:t>.</w:t>
      </w:r>
    </w:p>
    <w:p w14:paraId="6A8F5D81" w14:textId="77777777" w:rsidR="00DF21C0" w:rsidRPr="00435D31" w:rsidRDefault="00DF21C0" w:rsidP="002C2F2C">
      <w:pPr>
        <w:pStyle w:val="ListParagraph"/>
        <w:tabs>
          <w:tab w:val="left" w:pos="0"/>
        </w:tabs>
        <w:spacing w:after="329"/>
        <w:ind w:left="90" w:right="11" w:hanging="180"/>
        <w:rPr>
          <w:rFonts w:asciiTheme="minorHAnsi" w:hAnsiTheme="minorHAnsi" w:cstheme="minorHAnsi"/>
          <w:sz w:val="16"/>
          <w:szCs w:val="16"/>
        </w:rPr>
      </w:pPr>
    </w:p>
    <w:p w14:paraId="65B29029" w14:textId="57C9E284" w:rsidR="0084240C" w:rsidRPr="005058BC" w:rsidRDefault="00045565" w:rsidP="002C2F2C">
      <w:pPr>
        <w:pStyle w:val="ListParagraph"/>
        <w:numPr>
          <w:ilvl w:val="0"/>
          <w:numId w:val="2"/>
        </w:numPr>
        <w:tabs>
          <w:tab w:val="left" w:pos="0"/>
        </w:tabs>
        <w:spacing w:after="0"/>
        <w:ind w:left="90" w:right="11" w:hanging="180"/>
        <w:rPr>
          <w:rFonts w:asciiTheme="minorHAnsi" w:hAnsiTheme="minorHAnsi" w:cstheme="minorHAnsi"/>
          <w:sz w:val="16"/>
          <w:szCs w:val="16"/>
        </w:rPr>
      </w:pPr>
      <w:r w:rsidRPr="00273A9C">
        <w:rPr>
          <w:rFonts w:asciiTheme="minorHAnsi" w:hAnsiTheme="minorHAnsi" w:cstheme="minorHAnsi"/>
          <w:b/>
          <w:color w:val="FF0000"/>
          <w:sz w:val="16"/>
          <w:szCs w:val="16"/>
        </w:rPr>
        <w:lastRenderedPageBreak/>
        <w:t xml:space="preserve">Remove if </w:t>
      </w:r>
      <w:r w:rsidR="00DE22C8">
        <w:rPr>
          <w:rFonts w:asciiTheme="minorHAnsi" w:hAnsiTheme="minorHAnsi" w:cstheme="minorHAnsi"/>
          <w:b/>
          <w:color w:val="FF0000"/>
          <w:sz w:val="16"/>
          <w:szCs w:val="16"/>
        </w:rPr>
        <w:t>it is known there are</w:t>
      </w:r>
      <w:r w:rsidRPr="00273A9C">
        <w:rPr>
          <w:rFonts w:asciiTheme="minorHAnsi" w:hAnsiTheme="minorHAnsi" w:cstheme="minorHAnsi"/>
          <w:b/>
          <w:color w:val="FF0000"/>
          <w:sz w:val="16"/>
          <w:szCs w:val="16"/>
        </w:rPr>
        <w:t xml:space="preserve"> no LSLs in your </w:t>
      </w:r>
      <w:r w:rsidR="00A70CAF" w:rsidRPr="00273A9C">
        <w:rPr>
          <w:rFonts w:asciiTheme="minorHAnsi" w:hAnsiTheme="minorHAnsi" w:cstheme="minorHAnsi"/>
          <w:b/>
          <w:color w:val="FF0000"/>
          <w:sz w:val="16"/>
          <w:szCs w:val="16"/>
        </w:rPr>
        <w:t xml:space="preserve">entire </w:t>
      </w:r>
      <w:r w:rsidRPr="00273A9C">
        <w:rPr>
          <w:rFonts w:asciiTheme="minorHAnsi" w:hAnsiTheme="minorHAnsi" w:cstheme="minorHAnsi"/>
          <w:b/>
          <w:color w:val="FF0000"/>
          <w:sz w:val="16"/>
          <w:szCs w:val="16"/>
        </w:rPr>
        <w:t xml:space="preserve">service area. </w:t>
      </w:r>
      <w:r w:rsidRPr="00273A9C">
        <w:rPr>
          <w:rFonts w:asciiTheme="minorHAnsi" w:hAnsiTheme="minorHAnsi" w:cstheme="minorHAnsi"/>
          <w:b/>
          <w:sz w:val="16"/>
          <w:szCs w:val="16"/>
        </w:rPr>
        <w:t>Replace</w:t>
      </w:r>
      <w:r w:rsidR="00E62313" w:rsidRPr="00273A9C">
        <w:rPr>
          <w:rFonts w:asciiTheme="minorHAnsi" w:hAnsiTheme="minorHAnsi" w:cstheme="minorHAnsi"/>
          <w:b/>
          <w:sz w:val="16"/>
          <w:szCs w:val="16"/>
        </w:rPr>
        <w:t xml:space="preserve"> </w:t>
      </w:r>
      <w:r w:rsidRPr="00273A9C">
        <w:rPr>
          <w:rFonts w:asciiTheme="minorHAnsi" w:hAnsiTheme="minorHAnsi" w:cstheme="minorHAnsi"/>
          <w:b/>
          <w:sz w:val="16"/>
          <w:szCs w:val="16"/>
        </w:rPr>
        <w:t>service lines containing lead</w:t>
      </w:r>
      <w:r w:rsidR="00C115B8" w:rsidRPr="00273A9C">
        <w:rPr>
          <w:rFonts w:asciiTheme="minorHAnsi" w:hAnsiTheme="minorHAnsi" w:cstheme="minorHAnsi"/>
          <w:b/>
          <w:sz w:val="16"/>
          <w:szCs w:val="16"/>
        </w:rPr>
        <w:t>.</w:t>
      </w:r>
      <w:r w:rsidRPr="00273A9C" w:rsidDel="0084240C">
        <w:rPr>
          <w:rFonts w:asciiTheme="minorHAnsi" w:hAnsiTheme="minorHAnsi" w:cstheme="minorHAnsi"/>
          <w:sz w:val="16"/>
          <w:szCs w:val="16"/>
        </w:rPr>
        <w:t xml:space="preserve"> </w:t>
      </w:r>
      <w:r w:rsidR="0084240C" w:rsidRPr="005058BC">
        <w:rPr>
          <w:rFonts w:asciiTheme="minorHAnsi" w:hAnsiTheme="minorHAnsi" w:cstheme="minorHAnsi"/>
          <w:sz w:val="16"/>
          <w:szCs w:val="16"/>
        </w:rPr>
        <w:t>I</w:t>
      </w:r>
      <w:r w:rsidR="00C115B8" w:rsidRPr="00273A9C">
        <w:rPr>
          <w:rFonts w:asciiTheme="minorHAnsi" w:hAnsiTheme="minorHAnsi" w:cstheme="minorHAnsi"/>
          <w:sz w:val="16"/>
          <w:szCs w:val="16"/>
        </w:rPr>
        <w:t xml:space="preserve">n New Jersey </w:t>
      </w:r>
      <w:r w:rsidR="001F5F4C" w:rsidRPr="00273A9C">
        <w:rPr>
          <w:rFonts w:asciiTheme="minorHAnsi" w:hAnsiTheme="minorHAnsi" w:cstheme="minorHAnsi"/>
          <w:sz w:val="16"/>
          <w:szCs w:val="16"/>
        </w:rPr>
        <w:t>all lead service lines</w:t>
      </w:r>
      <w:r w:rsidR="004152CC" w:rsidRPr="00273A9C">
        <w:rPr>
          <w:rFonts w:asciiTheme="minorHAnsi" w:hAnsiTheme="minorHAnsi" w:cstheme="minorHAnsi"/>
          <w:sz w:val="16"/>
          <w:szCs w:val="16"/>
        </w:rPr>
        <w:t xml:space="preserve"> within our service area</w:t>
      </w:r>
      <w:r w:rsidR="00C115B8" w:rsidRPr="00273A9C">
        <w:rPr>
          <w:rFonts w:asciiTheme="minorHAnsi" w:hAnsiTheme="minorHAnsi" w:cstheme="minorHAnsi"/>
          <w:sz w:val="16"/>
          <w:szCs w:val="16"/>
        </w:rPr>
        <w:t xml:space="preserve"> must be </w:t>
      </w:r>
      <w:r w:rsidR="0084240C" w:rsidRPr="008C7C57">
        <w:rPr>
          <w:rFonts w:asciiTheme="minorHAnsi" w:hAnsiTheme="minorHAnsi" w:cstheme="minorHAnsi"/>
          <w:sz w:val="16"/>
          <w:szCs w:val="16"/>
        </w:rPr>
        <w:t>replace</w:t>
      </w:r>
      <w:r w:rsidR="00C115B8" w:rsidRPr="00273A9C">
        <w:rPr>
          <w:rFonts w:asciiTheme="minorHAnsi" w:hAnsiTheme="minorHAnsi" w:cstheme="minorHAnsi"/>
          <w:sz w:val="16"/>
          <w:szCs w:val="16"/>
        </w:rPr>
        <w:t>d</w:t>
      </w:r>
      <w:r w:rsidR="0084240C" w:rsidRPr="008C7C57">
        <w:rPr>
          <w:rFonts w:asciiTheme="minorHAnsi" w:hAnsiTheme="minorHAnsi" w:cstheme="minorHAnsi"/>
          <w:sz w:val="16"/>
          <w:szCs w:val="16"/>
        </w:rPr>
        <w:t xml:space="preserve"> in full, from the street to home</w:t>
      </w:r>
      <w:r w:rsidR="004152CC" w:rsidRPr="00273A9C">
        <w:rPr>
          <w:rFonts w:asciiTheme="minorHAnsi" w:hAnsiTheme="minorHAnsi" w:cstheme="minorHAnsi"/>
          <w:sz w:val="16"/>
          <w:szCs w:val="16"/>
        </w:rPr>
        <w:t xml:space="preserve"> regardless of </w:t>
      </w:r>
      <w:proofErr w:type="gramStart"/>
      <w:r w:rsidR="004152CC" w:rsidRPr="00273A9C">
        <w:rPr>
          <w:rFonts w:asciiTheme="minorHAnsi" w:hAnsiTheme="minorHAnsi" w:cstheme="minorHAnsi"/>
          <w:sz w:val="16"/>
          <w:szCs w:val="16"/>
        </w:rPr>
        <w:t>whether or not</w:t>
      </w:r>
      <w:proofErr w:type="gramEnd"/>
      <w:r w:rsidR="004152CC" w:rsidRPr="00273A9C">
        <w:rPr>
          <w:rFonts w:asciiTheme="minorHAnsi" w:hAnsiTheme="minorHAnsi" w:cstheme="minorHAnsi"/>
          <w:sz w:val="16"/>
          <w:szCs w:val="16"/>
        </w:rPr>
        <w:t xml:space="preserve"> we are exceeding the lead action level</w:t>
      </w:r>
      <w:r w:rsidR="0084240C" w:rsidRPr="008C7C57">
        <w:rPr>
          <w:rFonts w:asciiTheme="minorHAnsi" w:hAnsiTheme="minorHAnsi" w:cstheme="minorHAnsi"/>
          <w:sz w:val="16"/>
          <w:szCs w:val="16"/>
        </w:rPr>
        <w:t>.</w:t>
      </w:r>
      <w:r w:rsidR="00C115B8" w:rsidRPr="00273A9C">
        <w:rPr>
          <w:rFonts w:asciiTheme="minorHAnsi" w:hAnsiTheme="minorHAnsi" w:cstheme="minorHAnsi"/>
          <w:sz w:val="16"/>
          <w:szCs w:val="16"/>
        </w:rPr>
        <w:t xml:space="preserve"> </w:t>
      </w:r>
      <w:r w:rsidR="00ED4702" w:rsidRPr="00273A9C">
        <w:rPr>
          <w:rFonts w:asciiTheme="minorHAnsi" w:hAnsiTheme="minorHAnsi" w:cstheme="minorHAnsi"/>
          <w:sz w:val="16"/>
          <w:szCs w:val="16"/>
        </w:rPr>
        <w:t>We are required to replace all lead service lines no later than 2031</w:t>
      </w:r>
      <w:r w:rsidR="000D0A33" w:rsidRPr="00273A9C">
        <w:rPr>
          <w:rFonts w:asciiTheme="minorHAnsi" w:hAnsiTheme="minorHAnsi" w:cstheme="minorHAnsi"/>
          <w:sz w:val="16"/>
          <w:szCs w:val="16"/>
        </w:rPr>
        <w:t>. We have a lead service line replacement plan to meet this requirement.</w:t>
      </w:r>
      <w:r w:rsidR="0084240C" w:rsidRPr="008C7C57">
        <w:rPr>
          <w:rFonts w:asciiTheme="minorHAnsi" w:hAnsiTheme="minorHAnsi" w:cstheme="minorHAnsi"/>
          <w:sz w:val="16"/>
          <w:szCs w:val="16"/>
        </w:rPr>
        <w:t xml:space="preserve"> Contact </w:t>
      </w:r>
      <w:r w:rsidR="0084240C" w:rsidRPr="008C7C57">
        <w:rPr>
          <w:rFonts w:asciiTheme="minorHAnsi" w:hAnsiTheme="minorHAnsi" w:cstheme="minorHAnsi"/>
          <w:sz w:val="16"/>
          <w:szCs w:val="16"/>
          <w:highlight w:val="yellow"/>
        </w:rPr>
        <w:t>[</w:t>
      </w:r>
      <w:r w:rsidR="0084240C" w:rsidRPr="00150992">
        <w:rPr>
          <w:rFonts w:asciiTheme="minorHAnsi" w:hAnsiTheme="minorHAnsi" w:cstheme="minorHAnsi"/>
          <w:b/>
          <w:sz w:val="16"/>
          <w:szCs w:val="16"/>
          <w:highlight w:val="yellow"/>
        </w:rPr>
        <w:t>WATER SYSTEM PHONE NUMBER or EMAIL</w:t>
      </w:r>
      <w:r w:rsidR="0084240C" w:rsidRPr="008C7C57">
        <w:rPr>
          <w:rFonts w:asciiTheme="minorHAnsi" w:hAnsiTheme="minorHAnsi" w:cstheme="minorHAnsi"/>
          <w:sz w:val="16"/>
          <w:szCs w:val="16"/>
        </w:rPr>
        <w:t>] to learn more about replacing the lead service line on your property.</w:t>
      </w:r>
    </w:p>
    <w:p w14:paraId="18C352A3" w14:textId="77777777" w:rsidR="00A1341D" w:rsidRPr="005237CE" w:rsidRDefault="00A1341D" w:rsidP="002C2F2C">
      <w:pPr>
        <w:pStyle w:val="ListParagraph"/>
        <w:tabs>
          <w:tab w:val="left" w:pos="0"/>
        </w:tabs>
        <w:spacing w:after="0"/>
        <w:ind w:left="90" w:right="11" w:hanging="180"/>
        <w:rPr>
          <w:rFonts w:asciiTheme="minorHAnsi" w:hAnsiTheme="minorHAnsi" w:cstheme="minorHAnsi"/>
          <w:sz w:val="16"/>
          <w:szCs w:val="16"/>
        </w:rPr>
      </w:pPr>
    </w:p>
    <w:p w14:paraId="5256E146" w14:textId="1651435B" w:rsidR="0084240C" w:rsidRPr="000F0E59" w:rsidRDefault="0084240C" w:rsidP="7E50E77C">
      <w:pPr>
        <w:pStyle w:val="ListParagraph"/>
        <w:numPr>
          <w:ilvl w:val="0"/>
          <w:numId w:val="2"/>
        </w:numPr>
        <w:spacing w:after="0"/>
        <w:ind w:left="90" w:right="11" w:hanging="180"/>
        <w:rPr>
          <w:rFonts w:asciiTheme="minorHAnsi" w:hAnsiTheme="minorHAnsi" w:cstheme="minorBidi"/>
          <w:sz w:val="16"/>
          <w:szCs w:val="16"/>
        </w:rPr>
      </w:pPr>
      <w:r w:rsidRPr="7E50E77C">
        <w:rPr>
          <w:rFonts w:asciiTheme="minorHAnsi" w:hAnsiTheme="minorHAnsi" w:cstheme="minorBidi"/>
          <w:b/>
          <w:sz w:val="16"/>
          <w:szCs w:val="16"/>
        </w:rPr>
        <w:t xml:space="preserve">Find out if you have interior lead plumbing or solder. </w:t>
      </w:r>
      <w:r w:rsidRPr="7E50E77C">
        <w:rPr>
          <w:rFonts w:asciiTheme="minorHAnsi" w:hAnsiTheme="minorHAnsi" w:cstheme="minorBidi"/>
          <w:sz w:val="16"/>
          <w:szCs w:val="16"/>
        </w:rPr>
        <w:t>If your home/building was constructed prior to 198</w:t>
      </w:r>
      <w:r w:rsidR="00DD7FAE" w:rsidRPr="7E50E77C">
        <w:rPr>
          <w:rFonts w:asciiTheme="minorHAnsi" w:hAnsiTheme="minorHAnsi" w:cstheme="minorBidi"/>
          <w:sz w:val="16"/>
          <w:szCs w:val="16"/>
        </w:rPr>
        <w:t>7</w:t>
      </w:r>
      <w:r w:rsidRPr="7E50E77C">
        <w:rPr>
          <w:rFonts w:asciiTheme="minorHAnsi" w:hAnsiTheme="minorHAnsi" w:cstheme="minorBidi"/>
          <w:sz w:val="16"/>
          <w:szCs w:val="16"/>
        </w:rPr>
        <w:t>, it is important to determine if interior lead solder or lead pipes are present. You can check yourself, hire a licensed plumber, or check with your landlord.</w:t>
      </w:r>
    </w:p>
    <w:p w14:paraId="06DC6365" w14:textId="77777777" w:rsidR="0084240C" w:rsidRPr="002C2F2C" w:rsidRDefault="0084240C" w:rsidP="002C2F2C">
      <w:pPr>
        <w:pStyle w:val="ListParagraph"/>
        <w:tabs>
          <w:tab w:val="left" w:pos="0"/>
        </w:tabs>
        <w:spacing w:after="0"/>
        <w:ind w:left="90" w:right="11" w:hanging="180"/>
        <w:rPr>
          <w:rFonts w:asciiTheme="minorHAnsi" w:hAnsiTheme="minorHAnsi" w:cstheme="minorHAnsi"/>
          <w:sz w:val="16"/>
          <w:szCs w:val="16"/>
        </w:rPr>
      </w:pPr>
    </w:p>
    <w:p w14:paraId="5474E585" w14:textId="46D0E592" w:rsidR="00AA1500" w:rsidRPr="000F0E59" w:rsidRDefault="00AA1500" w:rsidP="002C2F2C">
      <w:pPr>
        <w:pStyle w:val="ListParagraph"/>
        <w:numPr>
          <w:ilvl w:val="0"/>
          <w:numId w:val="2"/>
        </w:numPr>
        <w:tabs>
          <w:tab w:val="left" w:pos="0"/>
        </w:tabs>
        <w:spacing w:after="0"/>
        <w:ind w:left="90" w:right="11" w:hanging="180"/>
        <w:rPr>
          <w:rFonts w:asciiTheme="minorHAnsi" w:hAnsiTheme="minorHAnsi" w:cstheme="minorHAnsi"/>
          <w:b/>
          <w:sz w:val="16"/>
          <w:szCs w:val="16"/>
        </w:rPr>
      </w:pPr>
      <w:r w:rsidRPr="00BF5583">
        <w:rPr>
          <w:rFonts w:asciiTheme="minorHAnsi" w:hAnsiTheme="minorHAnsi" w:cstheme="minorHAnsi"/>
          <w:b/>
          <w:sz w:val="16"/>
          <w:szCs w:val="16"/>
        </w:rPr>
        <w:t>Replace plumbing fixtures and service lines containing lead.</w:t>
      </w:r>
      <w:r w:rsidR="00255BB6">
        <w:rPr>
          <w:rFonts w:asciiTheme="minorHAnsi" w:hAnsiTheme="minorHAnsi" w:cstheme="minorHAnsi"/>
          <w:b/>
          <w:sz w:val="16"/>
          <w:szCs w:val="16"/>
        </w:rPr>
        <w:t xml:space="preserve"> </w:t>
      </w:r>
      <w:r w:rsidRPr="000F0E59">
        <w:rPr>
          <w:rFonts w:asciiTheme="minorHAnsi" w:hAnsiTheme="minorHAnsi" w:cstheme="minorHAnsi"/>
          <w:sz w:val="16"/>
          <w:szCs w:val="16"/>
        </w:rPr>
        <w:t xml:space="preserve">Replace brass faucets, fittings, and valves that do not meet the current definition of “lead free.” Visit the NSF website at www.nsf.org to learn more about lead-containing plumbing fixtures. </w:t>
      </w:r>
    </w:p>
    <w:p w14:paraId="152B0F05" w14:textId="77777777" w:rsidR="00F04B32" w:rsidRPr="00AA1500" w:rsidRDefault="00F04B32" w:rsidP="002C2F2C">
      <w:pPr>
        <w:pStyle w:val="ListParagraph"/>
        <w:tabs>
          <w:tab w:val="left" w:pos="0"/>
        </w:tabs>
        <w:spacing w:after="0"/>
        <w:ind w:left="90" w:right="11" w:hanging="180"/>
        <w:rPr>
          <w:rFonts w:asciiTheme="minorHAnsi" w:hAnsiTheme="minorHAnsi" w:cstheme="minorHAnsi"/>
          <w:sz w:val="16"/>
          <w:szCs w:val="16"/>
        </w:rPr>
      </w:pPr>
    </w:p>
    <w:p w14:paraId="31F5445E" w14:textId="5ADDCB03" w:rsidR="00AA1500" w:rsidRPr="000F0E59" w:rsidRDefault="00AA1500" w:rsidP="002C2F2C">
      <w:pPr>
        <w:pStyle w:val="ListParagraph"/>
        <w:numPr>
          <w:ilvl w:val="0"/>
          <w:numId w:val="2"/>
        </w:numPr>
        <w:tabs>
          <w:tab w:val="left" w:pos="0"/>
        </w:tabs>
        <w:spacing w:after="0"/>
        <w:ind w:left="90" w:right="11" w:hanging="180"/>
        <w:rPr>
          <w:rFonts w:asciiTheme="minorHAnsi" w:hAnsiTheme="minorHAnsi" w:cstheme="minorHAnsi"/>
          <w:b/>
          <w:sz w:val="16"/>
          <w:szCs w:val="16"/>
        </w:rPr>
      </w:pPr>
      <w:r w:rsidRPr="00BF5583">
        <w:rPr>
          <w:rFonts w:asciiTheme="minorHAnsi" w:hAnsiTheme="minorHAnsi" w:cstheme="minorHAnsi"/>
          <w:b/>
          <w:sz w:val="16"/>
          <w:szCs w:val="16"/>
        </w:rPr>
        <w:t>Run the cold water to flush out lead.</w:t>
      </w:r>
      <w:r w:rsidR="00255BB6">
        <w:rPr>
          <w:rFonts w:asciiTheme="minorHAnsi" w:hAnsiTheme="minorHAnsi" w:cstheme="minorHAnsi"/>
          <w:sz w:val="16"/>
          <w:szCs w:val="16"/>
        </w:rPr>
        <w:t xml:space="preserve"> </w:t>
      </w:r>
      <w:r w:rsidRPr="000F0E59">
        <w:rPr>
          <w:rFonts w:asciiTheme="minorHAnsi" w:hAnsiTheme="minorHAnsi" w:cstheme="minorHAnsi"/>
          <w:sz w:val="16"/>
          <w:szCs w:val="16"/>
        </w:rPr>
        <w:t xml:space="preserve">Let the water run from the tap before using it for drinking or cooking any time the water in the faucet has gone unused for more than six hours. The longer the water resides in plumbing the more lead it </w:t>
      </w:r>
      <w:r w:rsidR="0018201C" w:rsidRPr="000F0E59">
        <w:rPr>
          <w:rFonts w:asciiTheme="minorHAnsi" w:hAnsiTheme="minorHAnsi" w:cstheme="minorHAnsi"/>
          <w:sz w:val="16"/>
          <w:szCs w:val="16"/>
        </w:rPr>
        <w:t xml:space="preserve">may </w:t>
      </w:r>
      <w:r w:rsidRPr="000F0E59">
        <w:rPr>
          <w:rFonts w:asciiTheme="minorHAnsi" w:hAnsiTheme="minorHAnsi" w:cstheme="minorHAnsi"/>
          <w:sz w:val="16"/>
          <w:szCs w:val="16"/>
        </w:rPr>
        <w:t xml:space="preserve">contain. Flushing the tap means running the </w:t>
      </w:r>
      <w:r w:rsidR="00CB762C" w:rsidRPr="000F0E59">
        <w:rPr>
          <w:rFonts w:asciiTheme="minorHAnsi" w:hAnsiTheme="minorHAnsi" w:cstheme="minorHAnsi"/>
          <w:sz w:val="16"/>
          <w:szCs w:val="16"/>
        </w:rPr>
        <w:t>cold-water</w:t>
      </w:r>
      <w:r w:rsidRPr="000F0E59">
        <w:rPr>
          <w:rFonts w:asciiTheme="minorHAnsi" w:hAnsiTheme="minorHAnsi" w:cstheme="minorHAnsi"/>
          <w:sz w:val="16"/>
          <w:szCs w:val="16"/>
        </w:rPr>
        <w:t xml:space="preserve"> faucet for about 15 to 30 seconds. </w:t>
      </w:r>
      <w:r w:rsidRPr="000F0E59">
        <w:rPr>
          <w:rFonts w:asciiTheme="minorHAnsi" w:hAnsiTheme="minorHAnsi" w:cstheme="minorHAnsi"/>
          <w:b/>
          <w:sz w:val="16"/>
          <w:szCs w:val="16"/>
        </w:rPr>
        <w:t>For those with lead service lines or until you determine if you are served by one, let the water run from the tap longer based on the length of the lead service line and the plumbing configuration in your home. In other words, the larger the home or building and the greater the distance to the water main (in the street), the more water it will take to flush properly.</w:t>
      </w:r>
    </w:p>
    <w:p w14:paraId="294C8C76" w14:textId="77777777" w:rsidR="000D7434" w:rsidRPr="002C2F2C" w:rsidRDefault="000D7434" w:rsidP="002C2F2C">
      <w:pPr>
        <w:pStyle w:val="ListParagraph"/>
        <w:tabs>
          <w:tab w:val="left" w:pos="0"/>
        </w:tabs>
        <w:spacing w:after="0"/>
        <w:ind w:left="90" w:right="11" w:hanging="180"/>
        <w:rPr>
          <w:rFonts w:asciiTheme="minorHAnsi" w:hAnsiTheme="minorHAnsi" w:cstheme="minorHAnsi"/>
          <w:sz w:val="16"/>
          <w:szCs w:val="16"/>
        </w:rPr>
      </w:pPr>
    </w:p>
    <w:p w14:paraId="607835D9" w14:textId="1451E28C" w:rsidR="00AA1500" w:rsidRPr="000F0E59" w:rsidRDefault="00AA1500" w:rsidP="002C2F2C">
      <w:pPr>
        <w:pStyle w:val="ListParagraph"/>
        <w:numPr>
          <w:ilvl w:val="0"/>
          <w:numId w:val="2"/>
        </w:numPr>
        <w:tabs>
          <w:tab w:val="left" w:pos="0"/>
        </w:tabs>
        <w:spacing w:after="0"/>
        <w:ind w:left="90" w:right="14" w:hanging="180"/>
        <w:rPr>
          <w:rFonts w:asciiTheme="minorHAnsi" w:hAnsiTheme="minorHAnsi" w:cstheme="minorHAnsi"/>
          <w:sz w:val="16"/>
          <w:szCs w:val="16"/>
        </w:rPr>
      </w:pPr>
      <w:bookmarkStart w:id="0" w:name="_Hlk11848480"/>
      <w:r w:rsidRPr="00AA1500">
        <w:rPr>
          <w:rFonts w:asciiTheme="minorHAnsi" w:hAnsiTheme="minorHAnsi" w:cstheme="minorHAnsi"/>
          <w:b/>
          <w:sz w:val="16"/>
          <w:szCs w:val="16"/>
        </w:rPr>
        <w:t>Use cold water for cooking</w:t>
      </w:r>
      <w:r w:rsidR="00564CB2">
        <w:rPr>
          <w:rFonts w:asciiTheme="minorHAnsi" w:hAnsiTheme="minorHAnsi" w:cstheme="minorHAnsi"/>
          <w:b/>
          <w:sz w:val="16"/>
          <w:szCs w:val="16"/>
        </w:rPr>
        <w:t xml:space="preserve">, </w:t>
      </w:r>
      <w:proofErr w:type="gramStart"/>
      <w:r w:rsidR="00564CB2">
        <w:rPr>
          <w:rFonts w:asciiTheme="minorHAnsi" w:hAnsiTheme="minorHAnsi" w:cstheme="minorHAnsi"/>
          <w:b/>
          <w:sz w:val="16"/>
          <w:szCs w:val="16"/>
        </w:rPr>
        <w:t>drinking</w:t>
      </w:r>
      <w:proofErr w:type="gramEnd"/>
      <w:r w:rsidRPr="00AA1500">
        <w:rPr>
          <w:rFonts w:asciiTheme="minorHAnsi" w:hAnsiTheme="minorHAnsi" w:cstheme="minorHAnsi"/>
          <w:b/>
          <w:sz w:val="16"/>
          <w:szCs w:val="16"/>
        </w:rPr>
        <w:t xml:space="preserve"> and preparing baby formula.</w:t>
      </w:r>
      <w:r w:rsidR="00255BB6">
        <w:rPr>
          <w:rFonts w:asciiTheme="minorHAnsi" w:hAnsiTheme="minorHAnsi" w:cstheme="minorHAnsi"/>
          <w:b/>
          <w:sz w:val="16"/>
          <w:szCs w:val="16"/>
        </w:rPr>
        <w:t xml:space="preserve"> </w:t>
      </w:r>
      <w:r w:rsidRPr="000F0E59">
        <w:rPr>
          <w:rFonts w:asciiTheme="minorHAnsi" w:hAnsiTheme="minorHAnsi" w:cstheme="minorHAnsi"/>
          <w:sz w:val="16"/>
          <w:szCs w:val="16"/>
        </w:rPr>
        <w:t>Because lead from lead-containing plumbing materials and pipes can dissolve into hot water more easily than cold water, never drink, cook, or prepare beverages including baby formula using hot water from the tap. If you have not had your water sampled or if you know or suspect you have a lead service line</w:t>
      </w:r>
      <w:r w:rsidR="00000612" w:rsidRPr="000F0E59">
        <w:rPr>
          <w:rFonts w:asciiTheme="minorHAnsi" w:hAnsiTheme="minorHAnsi" w:cstheme="minorHAnsi"/>
          <w:sz w:val="16"/>
          <w:szCs w:val="16"/>
        </w:rPr>
        <w:t>,</w:t>
      </w:r>
      <w:r w:rsidRPr="000F0E59">
        <w:rPr>
          <w:rFonts w:asciiTheme="minorHAnsi" w:hAnsiTheme="minorHAnsi" w:cstheme="minorHAnsi"/>
          <w:sz w:val="16"/>
          <w:szCs w:val="16"/>
        </w:rPr>
        <w:t xml:space="preserve"> it is recommended that bottled or filtered water be used for drinking and preparing baby formula. If you need hot water, draw water from the cold tap and then heat it. </w:t>
      </w:r>
    </w:p>
    <w:p w14:paraId="23232E67" w14:textId="77777777" w:rsidR="00A6129D" w:rsidRDefault="00A6129D" w:rsidP="0003123F">
      <w:pPr>
        <w:tabs>
          <w:tab w:val="left" w:pos="0"/>
        </w:tabs>
        <w:spacing w:after="0"/>
        <w:ind w:right="14"/>
        <w:rPr>
          <w:rFonts w:asciiTheme="minorHAnsi" w:hAnsiTheme="minorHAnsi" w:cstheme="minorHAnsi"/>
          <w:sz w:val="16"/>
          <w:szCs w:val="16"/>
        </w:rPr>
      </w:pPr>
    </w:p>
    <w:p w14:paraId="56E81AA4" w14:textId="6C2D5BAF" w:rsidR="00185BB6" w:rsidRPr="0003123F" w:rsidRDefault="0003123F" w:rsidP="00A6129D">
      <w:pPr>
        <w:tabs>
          <w:tab w:val="left" w:pos="0"/>
        </w:tabs>
        <w:spacing w:after="0"/>
        <w:ind w:left="-86" w:right="14"/>
        <w:rPr>
          <w:rFonts w:asciiTheme="minorHAnsi" w:hAnsiTheme="minorHAnsi" w:cstheme="minorHAnsi"/>
          <w:b/>
          <w:sz w:val="16"/>
          <w:szCs w:val="16"/>
        </w:rPr>
      </w:pPr>
      <w:r>
        <w:rPr>
          <w:rFonts w:asciiTheme="minorHAnsi" w:hAnsiTheme="minorHAnsi" w:cstheme="minorHAnsi"/>
          <w:sz w:val="16"/>
          <w:szCs w:val="16"/>
        </w:rPr>
        <w:t xml:space="preserve">7. </w:t>
      </w:r>
      <w:r w:rsidR="00AA1500" w:rsidRPr="0003123F">
        <w:rPr>
          <w:rFonts w:asciiTheme="minorHAnsi" w:hAnsiTheme="minorHAnsi" w:cstheme="minorHAnsi"/>
          <w:b/>
          <w:sz w:val="16"/>
          <w:szCs w:val="16"/>
        </w:rPr>
        <w:t>Do not boil water to remove lead</w:t>
      </w:r>
      <w:r w:rsidR="00564CB2" w:rsidRPr="0003123F">
        <w:rPr>
          <w:rFonts w:asciiTheme="minorHAnsi" w:hAnsiTheme="minorHAnsi" w:cstheme="minorHAnsi"/>
          <w:b/>
          <w:sz w:val="16"/>
          <w:szCs w:val="16"/>
        </w:rPr>
        <w:t xml:space="preserve"> as it </w:t>
      </w:r>
      <w:r w:rsidR="0021030D" w:rsidRPr="0003123F">
        <w:rPr>
          <w:rFonts w:asciiTheme="minorHAnsi" w:hAnsiTheme="minorHAnsi" w:cstheme="minorHAnsi"/>
          <w:b/>
          <w:sz w:val="16"/>
          <w:szCs w:val="16"/>
        </w:rPr>
        <w:t>will not</w:t>
      </w:r>
      <w:r w:rsidR="001107BB" w:rsidRPr="0003123F">
        <w:rPr>
          <w:rFonts w:asciiTheme="minorHAnsi" w:hAnsiTheme="minorHAnsi" w:cstheme="minorHAnsi"/>
          <w:b/>
          <w:sz w:val="16"/>
          <w:szCs w:val="16"/>
        </w:rPr>
        <w:t xml:space="preserve"> </w:t>
      </w:r>
      <w:r w:rsidR="00AA1500" w:rsidRPr="0003123F">
        <w:rPr>
          <w:rFonts w:asciiTheme="minorHAnsi" w:hAnsiTheme="minorHAnsi" w:cstheme="minorHAnsi"/>
          <w:b/>
          <w:sz w:val="16"/>
          <w:szCs w:val="16"/>
        </w:rPr>
        <w:t>reduce lead.</w:t>
      </w:r>
    </w:p>
    <w:p w14:paraId="02690806" w14:textId="126575BF" w:rsidR="00185BB6" w:rsidRDefault="00185BB6" w:rsidP="002C2F2C">
      <w:pPr>
        <w:pStyle w:val="ListParagraph"/>
        <w:tabs>
          <w:tab w:val="left" w:pos="0"/>
        </w:tabs>
        <w:spacing w:after="0"/>
        <w:ind w:left="345" w:right="14"/>
        <w:rPr>
          <w:rFonts w:asciiTheme="minorHAnsi" w:hAnsiTheme="minorHAnsi" w:cstheme="minorHAnsi"/>
          <w:sz w:val="16"/>
          <w:szCs w:val="16"/>
        </w:rPr>
      </w:pPr>
    </w:p>
    <w:p w14:paraId="33F8ABF1" w14:textId="5B4C1598" w:rsidR="00185BB6" w:rsidRPr="0003123F" w:rsidRDefault="0003123F" w:rsidP="00A36026">
      <w:pPr>
        <w:tabs>
          <w:tab w:val="left" w:pos="180"/>
        </w:tabs>
        <w:spacing w:after="0"/>
        <w:ind w:left="101" w:right="14" w:hanging="187"/>
        <w:rPr>
          <w:rFonts w:asciiTheme="minorHAnsi" w:hAnsiTheme="minorHAnsi" w:cstheme="minorHAnsi"/>
          <w:sz w:val="16"/>
          <w:szCs w:val="16"/>
        </w:rPr>
      </w:pPr>
      <w:r w:rsidRPr="0003123F">
        <w:rPr>
          <w:rFonts w:asciiTheme="minorHAnsi" w:hAnsiTheme="minorHAnsi" w:cstheme="minorHAnsi"/>
          <w:bCs/>
          <w:sz w:val="16"/>
          <w:szCs w:val="16"/>
        </w:rPr>
        <w:t>8.</w:t>
      </w:r>
      <w:r w:rsidR="00510081">
        <w:rPr>
          <w:rFonts w:asciiTheme="minorHAnsi" w:hAnsiTheme="minorHAnsi" w:cstheme="minorHAnsi"/>
          <w:b/>
          <w:sz w:val="16"/>
          <w:szCs w:val="16"/>
        </w:rPr>
        <w:t xml:space="preserve"> </w:t>
      </w:r>
      <w:r w:rsidR="00185BB6" w:rsidRPr="0003123F">
        <w:rPr>
          <w:rFonts w:asciiTheme="minorHAnsi" w:hAnsiTheme="minorHAnsi" w:cstheme="minorHAnsi"/>
          <w:b/>
          <w:sz w:val="16"/>
          <w:szCs w:val="16"/>
        </w:rPr>
        <w:t>Use alternative sources or treatment of water.</w:t>
      </w:r>
      <w:r w:rsidR="005828CC" w:rsidRPr="0003123F">
        <w:rPr>
          <w:rFonts w:asciiTheme="minorHAnsi" w:hAnsiTheme="minorHAnsi" w:cstheme="minorHAnsi"/>
          <w:b/>
          <w:sz w:val="16"/>
          <w:szCs w:val="16"/>
        </w:rPr>
        <w:t xml:space="preserve"> </w:t>
      </w:r>
      <w:r w:rsidR="00185BB6" w:rsidRPr="0003123F">
        <w:rPr>
          <w:rFonts w:asciiTheme="minorHAnsi" w:hAnsiTheme="minorHAnsi" w:cstheme="minorHAnsi"/>
          <w:sz w:val="16"/>
          <w:szCs w:val="16"/>
        </w:rPr>
        <w:t xml:space="preserve">If there is confirmed or suspected lead-containing materials, such as </w:t>
      </w:r>
      <w:r w:rsidR="00AA26AE" w:rsidRPr="0003123F">
        <w:rPr>
          <w:rFonts w:asciiTheme="minorHAnsi" w:hAnsiTheme="minorHAnsi" w:cstheme="minorHAnsi"/>
          <w:sz w:val="16"/>
          <w:szCs w:val="16"/>
        </w:rPr>
        <w:t xml:space="preserve">a </w:t>
      </w:r>
      <w:r w:rsidR="00185BB6" w:rsidRPr="0003123F">
        <w:rPr>
          <w:rFonts w:asciiTheme="minorHAnsi" w:hAnsiTheme="minorHAnsi" w:cstheme="minorHAnsi"/>
          <w:sz w:val="16"/>
          <w:szCs w:val="16"/>
        </w:rPr>
        <w:t xml:space="preserve">lead service line and/or interior lead plumbing or lead solder, in your home or building, you may </w:t>
      </w:r>
      <w:r w:rsidR="00AA26AE" w:rsidRPr="0003123F">
        <w:rPr>
          <w:rFonts w:asciiTheme="minorHAnsi" w:hAnsiTheme="minorHAnsi" w:cstheme="minorHAnsi"/>
          <w:sz w:val="16"/>
          <w:szCs w:val="16"/>
        </w:rPr>
        <w:t>want to</w:t>
      </w:r>
      <w:r w:rsidR="00185BB6" w:rsidRPr="0003123F">
        <w:rPr>
          <w:rFonts w:asciiTheme="minorHAnsi" w:hAnsiTheme="minorHAnsi" w:cstheme="minorHAnsi"/>
          <w:sz w:val="16"/>
          <w:szCs w:val="16"/>
        </w:rPr>
        <w:t xml:space="preserve"> consider purchasing bottled water or a water filter. Be sure the filter is approved to reduce lead or contact NSF International at 1-800-NSF-8010 or www.nsf.org for information on performance standards for water filters. Be sure to maintain and replace a filter device in accordance with the manufacturer’s recommendations. </w:t>
      </w:r>
    </w:p>
    <w:p w14:paraId="0CD4BB6B" w14:textId="1F42C257" w:rsidR="000D7434" w:rsidRPr="00E83BBD" w:rsidRDefault="00E15993" w:rsidP="00B8266D">
      <w:pPr>
        <w:pStyle w:val="ListParagraph"/>
        <w:tabs>
          <w:tab w:val="left" w:pos="180"/>
        </w:tabs>
        <w:ind w:left="187" w:right="14" w:hanging="187"/>
        <w:rPr>
          <w:rFonts w:asciiTheme="minorHAnsi" w:eastAsia="Garamond" w:hAnsiTheme="minorHAnsi" w:cstheme="minorHAnsi"/>
          <w:sz w:val="16"/>
          <w:szCs w:val="16"/>
        </w:rPr>
      </w:pPr>
      <w:r>
        <w:rPr>
          <w:rFonts w:asciiTheme="minorHAnsi" w:eastAsia="Garamond" w:hAnsiTheme="minorHAnsi" w:cstheme="minorHAnsi"/>
          <w:bCs/>
          <w:sz w:val="16"/>
          <w:szCs w:val="16"/>
        </w:rPr>
        <w:t>9</w:t>
      </w:r>
      <w:r w:rsidR="0003123F" w:rsidRPr="0003123F">
        <w:rPr>
          <w:rFonts w:asciiTheme="minorHAnsi" w:eastAsia="Garamond" w:hAnsiTheme="minorHAnsi" w:cstheme="minorHAnsi"/>
          <w:bCs/>
          <w:sz w:val="16"/>
          <w:szCs w:val="16"/>
        </w:rPr>
        <w:t>.</w:t>
      </w:r>
      <w:r w:rsidR="0003123F">
        <w:rPr>
          <w:rFonts w:asciiTheme="minorHAnsi" w:eastAsia="Garamond" w:hAnsiTheme="minorHAnsi" w:cstheme="minorHAnsi"/>
          <w:b/>
          <w:sz w:val="16"/>
          <w:szCs w:val="16"/>
        </w:rPr>
        <w:t xml:space="preserve"> </w:t>
      </w:r>
      <w:r w:rsidR="0027134D">
        <w:rPr>
          <w:rFonts w:asciiTheme="minorHAnsi" w:eastAsia="Garamond" w:hAnsiTheme="minorHAnsi" w:cstheme="minorHAnsi"/>
          <w:b/>
          <w:sz w:val="16"/>
          <w:szCs w:val="16"/>
        </w:rPr>
        <w:t>Regularly r</w:t>
      </w:r>
      <w:r w:rsidR="00AA1500" w:rsidRPr="00AA1500">
        <w:rPr>
          <w:rFonts w:asciiTheme="minorHAnsi" w:eastAsia="Garamond" w:hAnsiTheme="minorHAnsi" w:cstheme="minorHAnsi"/>
          <w:b/>
          <w:sz w:val="16"/>
          <w:szCs w:val="16"/>
        </w:rPr>
        <w:t xml:space="preserve">emove and clean aerators/screens </w:t>
      </w:r>
      <w:r w:rsidR="00661FF4">
        <w:rPr>
          <w:rFonts w:asciiTheme="minorHAnsi" w:eastAsia="Garamond" w:hAnsiTheme="minorHAnsi" w:cstheme="minorHAnsi"/>
          <w:b/>
          <w:sz w:val="16"/>
          <w:szCs w:val="16"/>
        </w:rPr>
        <w:t>at the tip of</w:t>
      </w:r>
      <w:r w:rsidR="0003123F">
        <w:rPr>
          <w:rFonts w:asciiTheme="minorHAnsi" w:eastAsia="Garamond" w:hAnsiTheme="minorHAnsi" w:cstheme="minorHAnsi"/>
          <w:b/>
          <w:sz w:val="16"/>
          <w:szCs w:val="16"/>
        </w:rPr>
        <w:t xml:space="preserve"> </w:t>
      </w:r>
      <w:r w:rsidR="00661FF4">
        <w:rPr>
          <w:rFonts w:asciiTheme="minorHAnsi" w:eastAsia="Garamond" w:hAnsiTheme="minorHAnsi" w:cstheme="minorHAnsi"/>
          <w:b/>
          <w:sz w:val="16"/>
          <w:szCs w:val="16"/>
        </w:rPr>
        <w:t xml:space="preserve">faucets </w:t>
      </w:r>
      <w:r w:rsidR="00AA1500" w:rsidRPr="00AA1500">
        <w:rPr>
          <w:rFonts w:asciiTheme="minorHAnsi" w:eastAsia="Garamond" w:hAnsiTheme="minorHAnsi" w:cstheme="minorHAnsi"/>
          <w:b/>
          <w:sz w:val="16"/>
          <w:szCs w:val="16"/>
        </w:rPr>
        <w:t>on plumbing fixtures.</w:t>
      </w:r>
      <w:r w:rsidR="00AA1500" w:rsidRPr="00AA1500">
        <w:rPr>
          <w:rFonts w:asciiTheme="minorHAnsi" w:eastAsia="Garamond" w:hAnsiTheme="minorHAnsi" w:cstheme="minorHAnsi"/>
          <w:sz w:val="16"/>
          <w:szCs w:val="16"/>
        </w:rPr>
        <w:t xml:space="preserve"> Over time, particles and sediment can collect in the aerator screen. </w:t>
      </w:r>
    </w:p>
    <w:p w14:paraId="735C164C" w14:textId="77777777" w:rsidR="00D75C9A" w:rsidRPr="00660ADE" w:rsidRDefault="00D75C9A" w:rsidP="002C2F2C">
      <w:pPr>
        <w:pStyle w:val="ListParagraph"/>
        <w:tabs>
          <w:tab w:val="left" w:pos="0"/>
        </w:tabs>
        <w:ind w:left="345" w:right="14"/>
        <w:rPr>
          <w:rFonts w:asciiTheme="minorHAnsi" w:eastAsia="Garamond" w:hAnsiTheme="minorHAnsi" w:cstheme="minorHAnsi"/>
          <w:sz w:val="16"/>
          <w:szCs w:val="16"/>
        </w:rPr>
      </w:pPr>
    </w:p>
    <w:p w14:paraId="179DA116" w14:textId="2D65B4EA" w:rsidR="00660ADE" w:rsidRDefault="00E15993" w:rsidP="00B8266D">
      <w:pPr>
        <w:pStyle w:val="ListParagraph"/>
        <w:tabs>
          <w:tab w:val="left" w:pos="180"/>
        </w:tabs>
        <w:spacing w:before="240" w:after="0"/>
        <w:ind w:left="180" w:right="14" w:hanging="180"/>
        <w:rPr>
          <w:rFonts w:asciiTheme="minorHAnsi" w:eastAsia="Garamond" w:hAnsiTheme="minorHAnsi" w:cstheme="minorHAnsi"/>
          <w:sz w:val="16"/>
          <w:szCs w:val="16"/>
        </w:rPr>
      </w:pPr>
      <w:r>
        <w:rPr>
          <w:rFonts w:asciiTheme="minorHAnsi" w:eastAsia="Garamond" w:hAnsiTheme="minorHAnsi" w:cstheme="minorHAnsi"/>
          <w:bCs/>
          <w:sz w:val="16"/>
          <w:szCs w:val="16"/>
        </w:rPr>
        <w:t>10</w:t>
      </w:r>
      <w:r w:rsidR="00B8266D" w:rsidRPr="00B8266D">
        <w:rPr>
          <w:rFonts w:asciiTheme="minorHAnsi" w:eastAsia="Garamond" w:hAnsiTheme="minorHAnsi" w:cstheme="minorHAnsi"/>
          <w:bCs/>
          <w:sz w:val="16"/>
          <w:szCs w:val="16"/>
        </w:rPr>
        <w:t>.</w:t>
      </w:r>
      <w:r w:rsidR="00B8266D">
        <w:rPr>
          <w:rFonts w:asciiTheme="minorHAnsi" w:eastAsia="Garamond" w:hAnsiTheme="minorHAnsi" w:cstheme="minorHAnsi"/>
          <w:b/>
          <w:sz w:val="16"/>
          <w:szCs w:val="16"/>
        </w:rPr>
        <w:t xml:space="preserve"> </w:t>
      </w:r>
      <w:r w:rsidR="00D75C9A" w:rsidRPr="00D75C9A">
        <w:rPr>
          <w:rFonts w:asciiTheme="minorHAnsi" w:eastAsia="Garamond" w:hAnsiTheme="minorHAnsi" w:cstheme="minorHAnsi"/>
          <w:b/>
          <w:sz w:val="16"/>
          <w:szCs w:val="16"/>
        </w:rPr>
        <w:t>Test your water for lead</w:t>
      </w:r>
      <w:r w:rsidR="00D75C9A" w:rsidRPr="00D75C9A">
        <w:rPr>
          <w:rFonts w:asciiTheme="minorHAnsi" w:eastAsia="Garamond" w:hAnsiTheme="minorHAnsi" w:cstheme="minorHAnsi"/>
          <w:sz w:val="16"/>
          <w:szCs w:val="16"/>
        </w:rPr>
        <w:t xml:space="preserve">. Call us at </w:t>
      </w:r>
      <w:r w:rsidR="00D75C9A" w:rsidRPr="00D75C9A">
        <w:rPr>
          <w:rFonts w:asciiTheme="minorHAnsi" w:eastAsia="Garamond" w:hAnsiTheme="minorHAnsi" w:cstheme="minorHAnsi"/>
          <w:b/>
          <w:bCs/>
          <w:sz w:val="16"/>
          <w:szCs w:val="16"/>
          <w:highlight w:val="yellow"/>
        </w:rPr>
        <w:t>[insert phone number]</w:t>
      </w:r>
      <w:r w:rsidR="00D75C9A" w:rsidRPr="00D75C9A">
        <w:rPr>
          <w:rFonts w:asciiTheme="minorHAnsi" w:eastAsia="Garamond" w:hAnsiTheme="minorHAnsi" w:cstheme="minorHAnsi"/>
          <w:sz w:val="16"/>
          <w:szCs w:val="16"/>
        </w:rPr>
        <w:t xml:space="preserve"> to find out how to get your water tested for lead. Testing is essential because you cannot see, taste, or smell lead in drinking water. </w:t>
      </w:r>
      <w:r w:rsidR="00D75C9A" w:rsidRPr="00D75C9A">
        <w:rPr>
          <w:rFonts w:asciiTheme="minorHAnsi" w:eastAsia="Garamond" w:hAnsiTheme="minorHAnsi" w:cstheme="minorHAnsi"/>
          <w:sz w:val="16"/>
          <w:szCs w:val="16"/>
          <w:highlight w:val="yellow"/>
        </w:rPr>
        <w:t>[Include information on your water system’s testing program. For example, do you provide free testing? Are there labs in your area that are certified to perform lead in water testing? Or directly refer to NJDEP’s list of certified labs. The NJDEP Data Miner is a tool that can be used for assistance but</w:t>
      </w:r>
      <w:r w:rsidR="00990F37">
        <w:rPr>
          <w:rFonts w:asciiTheme="minorHAnsi" w:eastAsia="Garamond" w:hAnsiTheme="minorHAnsi" w:cstheme="minorHAnsi"/>
          <w:sz w:val="16"/>
          <w:szCs w:val="16"/>
          <w:highlight w:val="yellow"/>
        </w:rPr>
        <w:t xml:space="preserve"> be sure to include the direct </w:t>
      </w:r>
      <w:proofErr w:type="gramStart"/>
      <w:r w:rsidR="00990F37">
        <w:rPr>
          <w:rFonts w:asciiTheme="minorHAnsi" w:eastAsia="Garamond" w:hAnsiTheme="minorHAnsi" w:cstheme="minorHAnsi"/>
          <w:sz w:val="16"/>
          <w:szCs w:val="16"/>
          <w:highlight w:val="yellow"/>
        </w:rPr>
        <w:t xml:space="preserve">link </w:t>
      </w:r>
      <w:r w:rsidR="00D75C9A" w:rsidRPr="00D75C9A">
        <w:rPr>
          <w:rFonts w:asciiTheme="minorHAnsi" w:eastAsia="Garamond" w:hAnsiTheme="minorHAnsi" w:cstheme="minorHAnsi"/>
          <w:sz w:val="16"/>
          <w:szCs w:val="16"/>
          <w:highlight w:val="yellow"/>
        </w:rPr>
        <w:t xml:space="preserve"> </w:t>
      </w:r>
      <w:r w:rsidR="00D75C9A" w:rsidRPr="00D75C9A">
        <w:rPr>
          <w:rFonts w:asciiTheme="minorHAnsi" w:eastAsia="Garamond" w:hAnsiTheme="minorHAnsi" w:cstheme="minorHAnsi"/>
          <w:b/>
          <w:bCs/>
          <w:sz w:val="16"/>
          <w:szCs w:val="16"/>
          <w:highlight w:val="yellow"/>
          <w:u w:val="single"/>
        </w:rPr>
        <w:t>https://www13.state.nj.us/DataMiner</w:t>
      </w:r>
      <w:proofErr w:type="gramEnd"/>
      <w:r w:rsidR="00D75C9A" w:rsidRPr="00D75C9A">
        <w:rPr>
          <w:rFonts w:asciiTheme="minorHAnsi" w:eastAsia="Garamond" w:hAnsiTheme="minorHAnsi" w:cstheme="minorHAnsi"/>
          <w:sz w:val="16"/>
          <w:szCs w:val="16"/>
          <w:highlight w:val="yellow"/>
        </w:rPr>
        <w:t>. Once there, click Search by Category then select Certified Laboratories from the Report Category drop down box. Then click on the Submit button and under Certified Laboratories choose Drinking Water Certified Lead Labs.</w:t>
      </w:r>
      <w:r w:rsidR="00D75C9A" w:rsidRPr="00D75C9A">
        <w:rPr>
          <w:rFonts w:asciiTheme="minorHAnsi" w:eastAsia="Garamond" w:hAnsiTheme="minorHAnsi" w:cstheme="minorHAnsi"/>
          <w:sz w:val="16"/>
          <w:szCs w:val="16"/>
        </w:rPr>
        <w:t>]</w:t>
      </w:r>
    </w:p>
    <w:p w14:paraId="3507AA0B" w14:textId="77777777" w:rsidR="00CE20B0" w:rsidRPr="002C2F2C" w:rsidRDefault="00CE20B0" w:rsidP="002C2F2C">
      <w:pPr>
        <w:tabs>
          <w:tab w:val="left" w:pos="0"/>
        </w:tabs>
        <w:autoSpaceDE w:val="0"/>
        <w:autoSpaceDN w:val="0"/>
        <w:adjustRightInd w:val="0"/>
        <w:spacing w:after="0"/>
        <w:rPr>
          <w:rFonts w:asciiTheme="minorHAnsi" w:eastAsiaTheme="minorHAnsi" w:hAnsiTheme="minorHAnsi" w:cstheme="minorHAnsi"/>
          <w:color w:val="auto"/>
          <w:sz w:val="16"/>
          <w:szCs w:val="16"/>
          <w:highlight w:val="yellow"/>
        </w:rPr>
      </w:pPr>
    </w:p>
    <w:p w14:paraId="517A6EF5" w14:textId="7907CAEC" w:rsidR="00AA1500" w:rsidRPr="00DB6746" w:rsidRDefault="00E15993" w:rsidP="00A36026">
      <w:pPr>
        <w:pStyle w:val="ListParagraph"/>
        <w:tabs>
          <w:tab w:val="left" w:pos="180"/>
        </w:tabs>
        <w:spacing w:after="0"/>
        <w:ind w:left="180" w:right="14" w:hanging="180"/>
        <w:rPr>
          <w:sz w:val="16"/>
          <w:szCs w:val="16"/>
        </w:rPr>
      </w:pPr>
      <w:r>
        <w:rPr>
          <w:rFonts w:asciiTheme="minorHAnsi" w:eastAsia="Garamond" w:hAnsiTheme="minorHAnsi" w:cstheme="minorBidi"/>
          <w:bCs/>
          <w:sz w:val="16"/>
          <w:szCs w:val="16"/>
        </w:rPr>
        <w:t>11</w:t>
      </w:r>
      <w:r w:rsidR="00510081" w:rsidRPr="00A6129D">
        <w:rPr>
          <w:rFonts w:asciiTheme="minorHAnsi" w:eastAsia="Garamond" w:hAnsiTheme="minorHAnsi" w:cstheme="minorBidi"/>
          <w:bCs/>
          <w:sz w:val="16"/>
          <w:szCs w:val="16"/>
        </w:rPr>
        <w:t>.</w:t>
      </w:r>
      <w:r w:rsidR="00510081">
        <w:rPr>
          <w:rFonts w:asciiTheme="minorHAnsi" w:eastAsia="Garamond" w:hAnsiTheme="minorHAnsi" w:cstheme="minorBidi"/>
          <w:b/>
          <w:sz w:val="16"/>
          <w:szCs w:val="16"/>
        </w:rPr>
        <w:t xml:space="preserve"> </w:t>
      </w:r>
      <w:r w:rsidR="000D7434" w:rsidRPr="1B9F0AEA">
        <w:rPr>
          <w:rFonts w:asciiTheme="minorHAnsi" w:eastAsia="Garamond" w:hAnsiTheme="minorHAnsi" w:cstheme="minorBidi"/>
          <w:b/>
          <w:sz w:val="16"/>
          <w:szCs w:val="16"/>
        </w:rPr>
        <w:t>Get your child tested.</w:t>
      </w:r>
      <w:r w:rsidR="000D7434" w:rsidRPr="1B9F0AEA">
        <w:rPr>
          <w:rFonts w:asciiTheme="minorHAnsi" w:eastAsia="Garamond" w:hAnsiTheme="minorHAnsi" w:cstheme="minorBidi"/>
          <w:sz w:val="16"/>
          <w:szCs w:val="16"/>
        </w:rPr>
        <w:t xml:space="preserve"> Contact your local health department or healthcare provider to find out how you can get your child tested for lead if you are concerned about lead exposure. Your family doctor or pediatrician can perform a blood test for lead and provide you with information about the health effects of lead. </w:t>
      </w:r>
      <w:r w:rsidR="000D7434" w:rsidRPr="1B9F0AEA">
        <w:rPr>
          <w:rFonts w:asciiTheme="minorHAnsi" w:eastAsia="Garamond" w:hAnsiTheme="minorHAnsi" w:cstheme="minorBidi"/>
          <w:i/>
          <w:sz w:val="16"/>
          <w:szCs w:val="16"/>
        </w:rPr>
        <w:t xml:space="preserve">Wash your children’s hands and toys often as they can </w:t>
      </w:r>
      <w:proofErr w:type="gramStart"/>
      <w:r w:rsidR="000D7434" w:rsidRPr="1B9F0AEA">
        <w:rPr>
          <w:rFonts w:asciiTheme="minorHAnsi" w:eastAsia="Garamond" w:hAnsiTheme="minorHAnsi" w:cstheme="minorBidi"/>
          <w:i/>
          <w:sz w:val="16"/>
          <w:szCs w:val="16"/>
        </w:rPr>
        <w:t>come into contact with</w:t>
      </w:r>
      <w:proofErr w:type="gramEnd"/>
      <w:r w:rsidR="000D7434" w:rsidRPr="1B9F0AEA">
        <w:rPr>
          <w:rFonts w:asciiTheme="minorHAnsi" w:eastAsia="Garamond" w:hAnsiTheme="minorHAnsi" w:cstheme="minorBidi"/>
          <w:i/>
          <w:sz w:val="16"/>
          <w:szCs w:val="16"/>
        </w:rPr>
        <w:t xml:space="preserve"> dirt and dust containing lead</w:t>
      </w:r>
      <w:r w:rsidR="000D7434" w:rsidRPr="1B9F0AEA">
        <w:rPr>
          <w:rFonts w:asciiTheme="minorHAnsi" w:eastAsia="Garamond" w:hAnsiTheme="minorHAnsi" w:cstheme="minorBidi"/>
          <w:sz w:val="16"/>
          <w:szCs w:val="16"/>
        </w:rPr>
        <w:t xml:space="preserve">. New Jersey law requires that children be </w:t>
      </w:r>
      <w:r w:rsidR="00D40197" w:rsidRPr="1B9F0AEA">
        <w:rPr>
          <w:rFonts w:asciiTheme="minorHAnsi" w:eastAsia="Garamond" w:hAnsiTheme="minorHAnsi" w:cstheme="minorBidi"/>
          <w:sz w:val="16"/>
          <w:szCs w:val="16"/>
        </w:rPr>
        <w:t xml:space="preserve">tested for lead in their blood </w:t>
      </w:r>
      <w:r w:rsidR="000D7434" w:rsidRPr="1B9F0AEA">
        <w:rPr>
          <w:rFonts w:asciiTheme="minorHAnsi" w:eastAsia="Garamond" w:hAnsiTheme="minorHAnsi" w:cstheme="minorBidi"/>
          <w:sz w:val="16"/>
          <w:szCs w:val="16"/>
        </w:rPr>
        <w:t>at both 1 and 2 years of age</w:t>
      </w:r>
      <w:r w:rsidR="00385820" w:rsidRPr="1B9F0AEA">
        <w:rPr>
          <w:rFonts w:asciiTheme="minorHAnsi" w:eastAsia="Garamond" w:hAnsiTheme="minorHAnsi" w:cstheme="minorBidi"/>
          <w:sz w:val="16"/>
          <w:szCs w:val="16"/>
        </w:rPr>
        <w:t xml:space="preserve"> (12 and 24 months)</w:t>
      </w:r>
      <w:r w:rsidR="00384C57" w:rsidRPr="1B9F0AEA">
        <w:rPr>
          <w:rFonts w:asciiTheme="minorHAnsi" w:eastAsia="Garamond" w:hAnsiTheme="minorHAnsi" w:cstheme="minorBidi"/>
          <w:sz w:val="16"/>
          <w:szCs w:val="16"/>
        </w:rPr>
        <w:t xml:space="preserve">, </w:t>
      </w:r>
      <w:r w:rsidR="00265D18" w:rsidRPr="1B9F0AEA">
        <w:rPr>
          <w:rFonts w:asciiTheme="minorHAnsi" w:eastAsia="Garamond" w:hAnsiTheme="minorHAnsi" w:cstheme="minorBidi"/>
          <w:sz w:val="16"/>
          <w:szCs w:val="16"/>
        </w:rPr>
        <w:t xml:space="preserve">and before they are 6 years old if </w:t>
      </w:r>
      <w:r w:rsidR="00B6491F" w:rsidRPr="1B9F0AEA">
        <w:rPr>
          <w:rFonts w:asciiTheme="minorHAnsi" w:eastAsia="Garamond" w:hAnsiTheme="minorHAnsi" w:cstheme="minorBidi"/>
          <w:sz w:val="16"/>
          <w:szCs w:val="16"/>
        </w:rPr>
        <w:t>they have</w:t>
      </w:r>
      <w:r w:rsidR="00265D18" w:rsidRPr="1B9F0AEA">
        <w:rPr>
          <w:rFonts w:asciiTheme="minorHAnsi" w:eastAsia="Garamond" w:hAnsiTheme="minorHAnsi" w:cstheme="minorBidi"/>
          <w:sz w:val="16"/>
          <w:szCs w:val="16"/>
        </w:rPr>
        <w:t xml:space="preserve"> never been tested before or if </w:t>
      </w:r>
      <w:r w:rsidR="00B6491F" w:rsidRPr="1B9F0AEA">
        <w:rPr>
          <w:rFonts w:asciiTheme="minorHAnsi" w:eastAsia="Garamond" w:hAnsiTheme="minorHAnsi" w:cstheme="minorBidi"/>
          <w:sz w:val="16"/>
          <w:szCs w:val="16"/>
        </w:rPr>
        <w:t>they have</w:t>
      </w:r>
      <w:r w:rsidR="00265D18" w:rsidRPr="1B9F0AEA">
        <w:rPr>
          <w:rFonts w:asciiTheme="minorHAnsi" w:eastAsia="Garamond" w:hAnsiTheme="minorHAnsi" w:cstheme="minorBidi"/>
          <w:sz w:val="16"/>
          <w:szCs w:val="16"/>
        </w:rPr>
        <w:t xml:space="preserve"> been exposed to a known source of lead. You can find out more about how to get your child tested and how to pay for it at </w:t>
      </w:r>
      <w:hyperlink r:id="rId12">
        <w:r w:rsidR="00265D18" w:rsidRPr="1B9F0AEA">
          <w:rPr>
            <w:rStyle w:val="Hyperlink"/>
            <w:rFonts w:asciiTheme="minorHAnsi" w:eastAsia="Garamond" w:hAnsiTheme="minorHAnsi" w:cstheme="minorBidi"/>
            <w:sz w:val="16"/>
            <w:szCs w:val="16"/>
          </w:rPr>
          <w:t>https://www.state.nj.us/health/childhoodlead/testing.shtml</w:t>
        </w:r>
      </w:hyperlink>
      <w:r w:rsidR="000D7434" w:rsidRPr="1B9F0AEA">
        <w:rPr>
          <w:rFonts w:asciiTheme="minorHAnsi" w:eastAsia="Garamond" w:hAnsiTheme="minorHAnsi" w:cstheme="minorBidi"/>
          <w:sz w:val="16"/>
          <w:szCs w:val="16"/>
        </w:rPr>
        <w:t xml:space="preserve">. Children 3 to 5 years of age should also be </w:t>
      </w:r>
      <w:r w:rsidR="00872A4E" w:rsidRPr="1B9F0AEA">
        <w:rPr>
          <w:rFonts w:asciiTheme="minorHAnsi" w:eastAsia="Garamond" w:hAnsiTheme="minorHAnsi" w:cstheme="minorBidi"/>
          <w:sz w:val="16"/>
          <w:szCs w:val="16"/>
        </w:rPr>
        <w:t xml:space="preserve">tested </w:t>
      </w:r>
      <w:r w:rsidR="000D7434" w:rsidRPr="1B9F0AEA">
        <w:rPr>
          <w:rFonts w:asciiTheme="minorHAnsi" w:eastAsia="Garamond" w:hAnsiTheme="minorHAnsi" w:cstheme="minorBidi"/>
          <w:sz w:val="16"/>
          <w:szCs w:val="16"/>
        </w:rPr>
        <w:t xml:space="preserve">if they have not been </w:t>
      </w:r>
      <w:r w:rsidR="00872A4E" w:rsidRPr="1B9F0AEA">
        <w:rPr>
          <w:rFonts w:asciiTheme="minorHAnsi" w:eastAsia="Garamond" w:hAnsiTheme="minorHAnsi" w:cstheme="minorBidi"/>
          <w:sz w:val="16"/>
          <w:szCs w:val="16"/>
        </w:rPr>
        <w:t xml:space="preserve">tested </w:t>
      </w:r>
      <w:r w:rsidR="000D7434" w:rsidRPr="1B9F0AEA">
        <w:rPr>
          <w:rFonts w:asciiTheme="minorHAnsi" w:eastAsia="Garamond" w:hAnsiTheme="minorHAnsi" w:cstheme="minorBidi"/>
          <w:sz w:val="16"/>
          <w:szCs w:val="16"/>
        </w:rPr>
        <w:t>before.</w:t>
      </w:r>
    </w:p>
    <w:p w14:paraId="60FF7B01" w14:textId="77777777" w:rsidR="000D7434" w:rsidRPr="006C420E" w:rsidRDefault="000D7434" w:rsidP="002C2F2C">
      <w:pPr>
        <w:pStyle w:val="ListParagraph"/>
        <w:spacing w:after="0"/>
        <w:ind w:left="345" w:right="14"/>
        <w:rPr>
          <w:sz w:val="16"/>
          <w:szCs w:val="16"/>
        </w:rPr>
      </w:pPr>
    </w:p>
    <w:p w14:paraId="57512DB8" w14:textId="77777777" w:rsidR="006C420E" w:rsidRPr="006C420E" w:rsidRDefault="001A7A13" w:rsidP="00A36026">
      <w:pPr>
        <w:spacing w:after="0"/>
        <w:ind w:right="11"/>
        <w:rPr>
          <w:rFonts w:asciiTheme="minorHAnsi" w:eastAsia="Garamond" w:hAnsiTheme="minorHAnsi" w:cstheme="minorHAnsi"/>
          <w:sz w:val="16"/>
          <w:szCs w:val="16"/>
        </w:rPr>
      </w:pPr>
      <w:r w:rsidRPr="006C420E">
        <w:rPr>
          <w:rFonts w:asciiTheme="minorHAnsi" w:eastAsia="Garamond" w:hAnsiTheme="minorHAnsi" w:cstheme="minorHAnsi"/>
          <w:b/>
          <w:color w:val="FF0000"/>
          <w:sz w:val="16"/>
          <w:szCs w:val="16"/>
        </w:rPr>
        <w:t>OPTION</w:t>
      </w:r>
      <w:r w:rsidRPr="006C420E">
        <w:rPr>
          <w:rFonts w:asciiTheme="minorHAnsi" w:eastAsia="Garamond" w:hAnsiTheme="minorHAnsi" w:cstheme="minorHAnsi"/>
          <w:color w:val="FF0000"/>
          <w:sz w:val="16"/>
          <w:szCs w:val="16"/>
        </w:rPr>
        <w:t xml:space="preserve">: </w:t>
      </w:r>
      <w:r w:rsidR="00AA1500" w:rsidRPr="006C420E">
        <w:rPr>
          <w:rFonts w:asciiTheme="minorHAnsi" w:eastAsia="Garamond" w:hAnsiTheme="minorHAnsi" w:cstheme="minorHAnsi"/>
          <w:b/>
          <w:sz w:val="16"/>
          <w:szCs w:val="16"/>
        </w:rPr>
        <w:t>[</w:t>
      </w:r>
      <w:r w:rsidR="00AA1500" w:rsidRPr="006C420E">
        <w:rPr>
          <w:rFonts w:asciiTheme="minorHAnsi" w:eastAsia="Garamond" w:hAnsiTheme="minorHAnsi" w:cstheme="minorHAnsi"/>
          <w:b/>
          <w:sz w:val="16"/>
          <w:szCs w:val="16"/>
          <w:highlight w:val="yellow"/>
        </w:rPr>
        <w:t>SYSTEM NAME</w:t>
      </w:r>
      <w:r w:rsidR="00AA1500" w:rsidRPr="006C420E">
        <w:rPr>
          <w:rFonts w:asciiTheme="minorHAnsi" w:eastAsia="Garamond" w:hAnsiTheme="minorHAnsi" w:cstheme="minorHAnsi"/>
          <w:b/>
          <w:sz w:val="16"/>
          <w:szCs w:val="16"/>
        </w:rPr>
        <w:t>]</w:t>
      </w:r>
      <w:r w:rsidR="00AA1500" w:rsidRPr="006C420E" w:rsidDel="006D2B96">
        <w:rPr>
          <w:rFonts w:asciiTheme="minorHAnsi" w:eastAsia="Garamond" w:hAnsiTheme="minorHAnsi" w:cstheme="minorHAnsi"/>
          <w:b/>
          <w:sz w:val="16"/>
          <w:szCs w:val="16"/>
        </w:rPr>
        <w:t xml:space="preserve"> </w:t>
      </w:r>
      <w:r w:rsidR="00AA1500" w:rsidRPr="006C420E">
        <w:rPr>
          <w:rFonts w:asciiTheme="minorHAnsi" w:eastAsia="Garamond" w:hAnsiTheme="minorHAnsi" w:cstheme="minorHAnsi"/>
          <w:sz w:val="16"/>
          <w:szCs w:val="16"/>
        </w:rPr>
        <w:t xml:space="preserve">may be able to provide guidance to check to see if your home’s plumbing contains lead solder, lead pipes, or pipe fittings that contain lead. </w:t>
      </w:r>
    </w:p>
    <w:p w14:paraId="0D34A9D0" w14:textId="77777777" w:rsidR="006C420E" w:rsidRPr="006C420E" w:rsidRDefault="006C420E" w:rsidP="00A36026">
      <w:pPr>
        <w:spacing w:after="0"/>
        <w:ind w:right="11"/>
        <w:rPr>
          <w:rFonts w:asciiTheme="minorHAnsi" w:eastAsia="Garamond" w:hAnsiTheme="minorHAnsi" w:cstheme="minorHAnsi"/>
          <w:b/>
          <w:sz w:val="16"/>
          <w:szCs w:val="16"/>
        </w:rPr>
      </w:pPr>
    </w:p>
    <w:p w14:paraId="17721DC9" w14:textId="4E044489" w:rsidR="00AA1500" w:rsidRPr="006C420E" w:rsidRDefault="006C420E" w:rsidP="00A36026">
      <w:pPr>
        <w:spacing w:after="0"/>
        <w:ind w:right="11"/>
        <w:rPr>
          <w:rFonts w:asciiTheme="minorHAnsi" w:hAnsiTheme="minorHAnsi" w:cstheme="minorHAnsi"/>
          <w:sz w:val="16"/>
          <w:szCs w:val="16"/>
        </w:rPr>
      </w:pPr>
      <w:r w:rsidRPr="006C420E">
        <w:rPr>
          <w:rFonts w:asciiTheme="minorHAnsi" w:eastAsia="Garamond" w:hAnsiTheme="minorHAnsi" w:cstheme="minorHAnsi"/>
          <w:b/>
          <w:color w:val="FF0000"/>
          <w:sz w:val="16"/>
          <w:szCs w:val="16"/>
        </w:rPr>
        <w:t xml:space="preserve">OPTION: </w:t>
      </w:r>
      <w:r w:rsidR="00AA1500" w:rsidRPr="006C420E">
        <w:rPr>
          <w:rFonts w:asciiTheme="minorHAnsi" w:eastAsia="Garamond" w:hAnsiTheme="minorHAnsi" w:cstheme="minorHAnsi"/>
          <w:b/>
          <w:sz w:val="16"/>
          <w:szCs w:val="16"/>
        </w:rPr>
        <w:t>[</w:t>
      </w:r>
      <w:r w:rsidR="00AA1500" w:rsidRPr="006C420E">
        <w:rPr>
          <w:rFonts w:asciiTheme="minorHAnsi" w:eastAsia="Garamond" w:hAnsiTheme="minorHAnsi" w:cstheme="minorHAnsi"/>
          <w:b/>
          <w:sz w:val="16"/>
          <w:szCs w:val="16"/>
          <w:highlight w:val="yellow"/>
        </w:rPr>
        <w:t>SYSTEM NAME</w:t>
      </w:r>
      <w:r w:rsidR="00AA1500" w:rsidRPr="006C420E">
        <w:rPr>
          <w:rFonts w:asciiTheme="minorHAnsi" w:eastAsia="Garamond" w:hAnsiTheme="minorHAnsi" w:cstheme="minorHAnsi"/>
          <w:b/>
          <w:sz w:val="16"/>
          <w:szCs w:val="16"/>
        </w:rPr>
        <w:t xml:space="preserve">] </w:t>
      </w:r>
      <w:r w:rsidR="00AA1500" w:rsidRPr="006C420E">
        <w:rPr>
          <w:rFonts w:asciiTheme="minorHAnsi" w:eastAsia="Garamond" w:hAnsiTheme="minorHAnsi" w:cstheme="minorHAnsi"/>
          <w:sz w:val="16"/>
          <w:szCs w:val="16"/>
        </w:rPr>
        <w:t xml:space="preserve">maintains records of the materials located in the distribution system. Therefore, if you know you have a lead service line, we request you contact us at </w:t>
      </w:r>
      <w:r w:rsidR="00AA1500" w:rsidRPr="006C420E">
        <w:rPr>
          <w:rFonts w:asciiTheme="minorHAnsi" w:eastAsia="Garamond" w:hAnsiTheme="minorHAnsi" w:cstheme="minorHAnsi"/>
          <w:b/>
          <w:sz w:val="16"/>
          <w:szCs w:val="16"/>
          <w:highlight w:val="yellow"/>
        </w:rPr>
        <w:t xml:space="preserve">[WATER SYSTEM PHONE NUMBER or EMAIL ADDRESS </w:t>
      </w:r>
      <w:r w:rsidR="00CB762C" w:rsidRPr="006C420E">
        <w:rPr>
          <w:rFonts w:asciiTheme="minorHAnsi" w:eastAsia="Garamond" w:hAnsiTheme="minorHAnsi" w:cstheme="minorHAnsi"/>
          <w:b/>
          <w:sz w:val="16"/>
          <w:szCs w:val="16"/>
          <w:highlight w:val="yellow"/>
        </w:rPr>
        <w:t>HERE]</w:t>
      </w:r>
      <w:r w:rsidR="00CB762C" w:rsidRPr="006C420E">
        <w:rPr>
          <w:rFonts w:asciiTheme="minorHAnsi" w:eastAsia="Garamond" w:hAnsiTheme="minorHAnsi" w:cstheme="minorHAnsi"/>
          <w:b/>
          <w:sz w:val="16"/>
          <w:szCs w:val="16"/>
        </w:rPr>
        <w:t xml:space="preserve"> </w:t>
      </w:r>
      <w:r w:rsidR="00CB762C" w:rsidRPr="006C420E">
        <w:rPr>
          <w:rFonts w:asciiTheme="minorHAnsi" w:eastAsia="Garamond" w:hAnsiTheme="minorHAnsi" w:cstheme="minorHAnsi"/>
          <w:sz w:val="16"/>
          <w:szCs w:val="16"/>
        </w:rPr>
        <w:t>so</w:t>
      </w:r>
      <w:r w:rsidR="00AA1500" w:rsidRPr="006C420E">
        <w:rPr>
          <w:rFonts w:asciiTheme="minorHAnsi" w:eastAsia="Garamond" w:hAnsiTheme="minorHAnsi" w:cstheme="minorHAnsi"/>
          <w:sz w:val="16"/>
          <w:szCs w:val="16"/>
        </w:rPr>
        <w:t xml:space="preserve"> we may update our records accordingly. </w:t>
      </w:r>
    </w:p>
    <w:p w14:paraId="59D62B46" w14:textId="77777777" w:rsidR="00AA1500" w:rsidRPr="002C2F2C" w:rsidRDefault="00AA1500" w:rsidP="002C2F2C">
      <w:pPr>
        <w:spacing w:after="0"/>
        <w:ind w:left="-14" w:right="14"/>
        <w:rPr>
          <w:rFonts w:asciiTheme="minorHAnsi" w:hAnsiTheme="minorHAnsi" w:cstheme="minorHAnsi"/>
          <w:sz w:val="16"/>
          <w:szCs w:val="16"/>
        </w:rPr>
      </w:pPr>
    </w:p>
    <w:p w14:paraId="0846FE5D" w14:textId="62C85F59" w:rsidR="00AA1500" w:rsidRDefault="00AA1500" w:rsidP="002C2F2C">
      <w:pPr>
        <w:spacing w:after="0"/>
        <w:ind w:left="-14" w:right="14"/>
        <w:rPr>
          <w:rFonts w:asciiTheme="minorHAnsi" w:eastAsia="Garamond" w:hAnsiTheme="minorHAnsi" w:cstheme="minorHAnsi"/>
          <w:sz w:val="16"/>
          <w:szCs w:val="16"/>
        </w:rPr>
      </w:pPr>
      <w:r w:rsidRPr="00BF5583">
        <w:rPr>
          <w:rFonts w:asciiTheme="minorHAnsi" w:eastAsia="Garamond" w:hAnsiTheme="minorHAnsi" w:cstheme="minorHAnsi"/>
          <w:sz w:val="16"/>
          <w:szCs w:val="16"/>
        </w:rPr>
        <w:t xml:space="preserve">The steps described above will reduce the lead concentrations in your drinking water. However, if a water test indicates that the drinking water coming from your tap contains lead concentrations </w:t>
      </w:r>
      <w:r w:rsidR="001A7A13" w:rsidRPr="00BF5583">
        <w:rPr>
          <w:rFonts w:asciiTheme="minorHAnsi" w:eastAsia="Garamond" w:hAnsiTheme="minorHAnsi" w:cstheme="minorHAnsi"/>
          <w:sz w:val="16"/>
          <w:szCs w:val="16"/>
        </w:rPr>
        <w:t>more than</w:t>
      </w:r>
      <w:r w:rsidRPr="00BF5583">
        <w:rPr>
          <w:rFonts w:asciiTheme="minorHAnsi" w:eastAsia="Garamond" w:hAnsiTheme="minorHAnsi" w:cstheme="minorHAnsi"/>
          <w:sz w:val="16"/>
          <w:szCs w:val="16"/>
        </w:rPr>
        <w:t xml:space="preserve"> 15 ppb after flushing, or after we have completed our actions to minimize lead levels, then you may want to take the following additional measures:</w:t>
      </w:r>
    </w:p>
    <w:p w14:paraId="2698F8C6" w14:textId="77777777" w:rsidR="008C1CFD" w:rsidRPr="002C2F2C" w:rsidRDefault="008C1CFD" w:rsidP="002C2F2C">
      <w:pPr>
        <w:spacing w:after="0"/>
        <w:ind w:left="-14" w:right="14"/>
        <w:rPr>
          <w:rFonts w:asciiTheme="minorHAnsi" w:hAnsiTheme="minorHAnsi" w:cstheme="minorHAnsi"/>
          <w:sz w:val="16"/>
          <w:szCs w:val="16"/>
        </w:rPr>
      </w:pPr>
    </w:p>
    <w:p w14:paraId="0B06C8DA" w14:textId="272F0798" w:rsidR="008C1CFD" w:rsidRPr="00A36026" w:rsidRDefault="00A36026" w:rsidP="005073A4">
      <w:pPr>
        <w:spacing w:after="0"/>
        <w:ind w:left="187" w:right="14" w:hanging="187"/>
        <w:rPr>
          <w:rFonts w:asciiTheme="minorHAnsi" w:eastAsia="Garamond" w:hAnsiTheme="minorHAnsi" w:cstheme="minorHAnsi"/>
          <w:sz w:val="16"/>
          <w:szCs w:val="16"/>
        </w:rPr>
      </w:pPr>
      <w:r w:rsidRPr="00A36026">
        <w:rPr>
          <w:rFonts w:asciiTheme="minorHAnsi" w:eastAsia="Garamond" w:hAnsiTheme="minorHAnsi" w:cstheme="minorHAnsi"/>
          <w:bCs/>
          <w:sz w:val="16"/>
          <w:szCs w:val="16"/>
        </w:rPr>
        <w:t>1</w:t>
      </w:r>
      <w:r w:rsidR="00E15993">
        <w:rPr>
          <w:rFonts w:asciiTheme="minorHAnsi" w:eastAsia="Garamond" w:hAnsiTheme="minorHAnsi" w:cstheme="minorHAnsi"/>
          <w:bCs/>
          <w:sz w:val="16"/>
          <w:szCs w:val="16"/>
        </w:rPr>
        <w:t>2</w:t>
      </w:r>
      <w:r w:rsidRPr="00A36026">
        <w:rPr>
          <w:rFonts w:asciiTheme="minorHAnsi" w:eastAsia="Garamond" w:hAnsiTheme="minorHAnsi" w:cstheme="minorHAnsi"/>
          <w:bCs/>
          <w:sz w:val="16"/>
          <w:szCs w:val="16"/>
        </w:rPr>
        <w:t>.</w:t>
      </w:r>
      <w:r>
        <w:rPr>
          <w:rFonts w:asciiTheme="minorHAnsi" w:eastAsia="Garamond" w:hAnsiTheme="minorHAnsi" w:cstheme="minorHAnsi"/>
          <w:b/>
          <w:sz w:val="16"/>
          <w:szCs w:val="16"/>
        </w:rPr>
        <w:t xml:space="preserve"> </w:t>
      </w:r>
      <w:r w:rsidR="008C1CFD" w:rsidRPr="00A36026">
        <w:rPr>
          <w:rFonts w:asciiTheme="minorHAnsi" w:eastAsia="Garamond" w:hAnsiTheme="minorHAnsi" w:cstheme="minorHAnsi"/>
          <w:b/>
          <w:sz w:val="16"/>
          <w:szCs w:val="16"/>
        </w:rPr>
        <w:t>Have an electrician check your wiring.</w:t>
      </w:r>
      <w:r w:rsidR="006E0540" w:rsidRPr="00A36026">
        <w:rPr>
          <w:rFonts w:asciiTheme="minorHAnsi" w:eastAsia="Garamond" w:hAnsiTheme="minorHAnsi" w:cstheme="minorHAnsi"/>
          <w:b/>
          <w:sz w:val="16"/>
          <w:szCs w:val="16"/>
        </w:rPr>
        <w:t xml:space="preserve"> </w:t>
      </w:r>
      <w:r w:rsidR="008C1CFD" w:rsidRPr="00A36026">
        <w:rPr>
          <w:rFonts w:asciiTheme="minorHAnsi" w:eastAsia="Garamond" w:hAnsiTheme="minorHAnsi" w:cstheme="minorHAnsi"/>
          <w:sz w:val="16"/>
          <w:szCs w:val="16"/>
        </w:rPr>
        <w:t xml:space="preserve">If grounding wires from the electrical system are attached to your pipes, corrosion may be greater. Check with a licensed electrician or your local electrical code to determine if your wiring can be grounded elsewhere. DO </w:t>
      </w:r>
      <w:r w:rsidR="008C1CFD" w:rsidRPr="00A36026">
        <w:rPr>
          <w:rFonts w:asciiTheme="minorHAnsi" w:eastAsia="Garamond" w:hAnsiTheme="minorHAnsi" w:cstheme="minorHAnsi"/>
          <w:sz w:val="16"/>
          <w:szCs w:val="16"/>
        </w:rPr>
        <w:t>NOT attempt to change the wiring yourself because improper grounding can cause electrical shock and fire hazards.</w:t>
      </w:r>
    </w:p>
    <w:p w14:paraId="667B867B" w14:textId="77777777" w:rsidR="005B6550" w:rsidRPr="002C2F2C" w:rsidRDefault="005B6550" w:rsidP="002C2F2C">
      <w:pPr>
        <w:pStyle w:val="ListParagraph"/>
        <w:spacing w:after="0"/>
        <w:ind w:left="345" w:right="14"/>
        <w:rPr>
          <w:rFonts w:asciiTheme="minorHAnsi" w:hAnsiTheme="minorHAnsi" w:cstheme="minorHAnsi"/>
          <w:bCs/>
          <w:sz w:val="16"/>
          <w:szCs w:val="16"/>
        </w:rPr>
      </w:pPr>
    </w:p>
    <w:p w14:paraId="3AF07A6A" w14:textId="69E654CF" w:rsidR="007A0254" w:rsidRPr="00A6129D" w:rsidRDefault="00E15993" w:rsidP="00A6129D">
      <w:pPr>
        <w:spacing w:after="0"/>
        <w:ind w:left="101" w:right="14" w:hanging="187"/>
        <w:rPr>
          <w:rFonts w:eastAsiaTheme="minorEastAsia"/>
          <w:bCs/>
          <w:sz w:val="8"/>
          <w:szCs w:val="8"/>
        </w:rPr>
      </w:pPr>
      <w:r>
        <w:rPr>
          <w:bCs/>
          <w:sz w:val="16"/>
          <w:szCs w:val="16"/>
        </w:rPr>
        <w:t>13</w:t>
      </w:r>
      <w:r w:rsidR="00A6129D" w:rsidRPr="00A6129D">
        <w:rPr>
          <w:bCs/>
          <w:sz w:val="16"/>
          <w:szCs w:val="16"/>
        </w:rPr>
        <w:t>.</w:t>
      </w:r>
      <w:r w:rsidR="00A6129D">
        <w:rPr>
          <w:b/>
          <w:sz w:val="16"/>
          <w:szCs w:val="16"/>
        </w:rPr>
        <w:t xml:space="preserve"> </w:t>
      </w:r>
      <w:r w:rsidR="008C1CFD" w:rsidRPr="00A6129D">
        <w:rPr>
          <w:b/>
          <w:sz w:val="16"/>
          <w:szCs w:val="16"/>
        </w:rPr>
        <w:t>Water softeners and reverse osmosis units</w:t>
      </w:r>
      <w:r w:rsidR="008C1CFD" w:rsidRPr="00A6129D">
        <w:rPr>
          <w:sz w:val="16"/>
          <w:szCs w:val="16"/>
        </w:rPr>
        <w:t xml:space="preserve"> will remove lead from water but can also make the water more corrosive to lead solder and plumbing by removing certain minerals; therefore, the installation of these treatment units at the point of entry into homes with lead plumbing should only be done under supervision of a qualified water treatment professional.</w:t>
      </w:r>
      <w:r w:rsidR="008C1CFD" w:rsidRPr="005B7CE8">
        <w:t xml:space="preserve"> </w:t>
      </w:r>
      <w:bookmarkEnd w:id="0"/>
    </w:p>
    <w:p w14:paraId="36950E7F" w14:textId="77777777" w:rsidR="007A0254" w:rsidRPr="005058BC" w:rsidRDefault="007A0254" w:rsidP="002C2F2C">
      <w:pPr>
        <w:autoSpaceDE w:val="0"/>
        <w:autoSpaceDN w:val="0"/>
        <w:adjustRightInd w:val="0"/>
        <w:spacing w:after="0"/>
        <w:jc w:val="center"/>
        <w:rPr>
          <w:rFonts w:asciiTheme="minorHAnsi" w:eastAsiaTheme="minorEastAsia" w:hAnsiTheme="minorHAnsi" w:cstheme="minorHAnsi"/>
          <w:sz w:val="16"/>
          <w:szCs w:val="16"/>
        </w:rPr>
      </w:pPr>
    </w:p>
    <w:p w14:paraId="0A68598A" w14:textId="5D4B5980" w:rsidR="00AA1500" w:rsidRPr="00D31C35" w:rsidRDefault="00AA1500" w:rsidP="002C2F2C">
      <w:pPr>
        <w:autoSpaceDE w:val="0"/>
        <w:autoSpaceDN w:val="0"/>
        <w:adjustRightInd w:val="0"/>
        <w:spacing w:after="0"/>
        <w:jc w:val="center"/>
        <w:rPr>
          <w:rFonts w:asciiTheme="minorHAnsi" w:eastAsiaTheme="minorEastAsia" w:hAnsiTheme="minorHAnsi" w:cstheme="minorHAnsi"/>
          <w:bCs/>
          <w:sz w:val="8"/>
          <w:szCs w:val="8"/>
        </w:rPr>
      </w:pPr>
      <w:r w:rsidRPr="00BF5583">
        <w:rPr>
          <w:rFonts w:asciiTheme="minorHAnsi" w:eastAsiaTheme="minorEastAsia" w:hAnsiTheme="minorHAnsi" w:cstheme="minorHAnsi"/>
          <w:b/>
          <w:bCs/>
          <w:sz w:val="16"/>
          <w:szCs w:val="16"/>
        </w:rPr>
        <w:t>WHAT HAPPENED? WHAT IS BEING DONE?</w:t>
      </w:r>
    </w:p>
    <w:p w14:paraId="603FABBE" w14:textId="10941513" w:rsidR="00432C19" w:rsidRPr="00432C19" w:rsidRDefault="00DC268E" w:rsidP="002C2F2C">
      <w:pPr>
        <w:spacing w:after="0"/>
        <w:ind w:right="44" w:hanging="10"/>
        <w:rPr>
          <w:rFonts w:asciiTheme="minorHAnsi" w:eastAsiaTheme="minorEastAsia" w:hAnsiTheme="minorHAnsi" w:cstheme="minorHAnsi"/>
          <w:bCs/>
          <w:sz w:val="16"/>
          <w:szCs w:val="16"/>
          <w:highlight w:val="yellow"/>
        </w:rPr>
      </w:pPr>
      <w:r w:rsidRPr="00AB7972">
        <w:rPr>
          <w:rFonts w:asciiTheme="minorHAnsi" w:eastAsiaTheme="minorEastAsia" w:hAnsiTheme="minorHAnsi" w:cstheme="minorHAnsi"/>
          <w:b/>
          <w:color w:val="FF0000"/>
          <w:sz w:val="16"/>
          <w:szCs w:val="16"/>
        </w:rPr>
        <w:t>OPTION:</w:t>
      </w:r>
      <w:r w:rsidRPr="00AB7972">
        <w:rPr>
          <w:rFonts w:asciiTheme="minorHAnsi" w:eastAsiaTheme="minorEastAsia" w:hAnsiTheme="minorHAnsi" w:cstheme="minorHAnsi"/>
          <w:bCs/>
          <w:color w:val="FF0000"/>
          <w:sz w:val="16"/>
          <w:szCs w:val="16"/>
        </w:rPr>
        <w:t xml:space="preserve"> </w:t>
      </w:r>
      <w:r w:rsidR="00432C19" w:rsidRPr="00432C19">
        <w:rPr>
          <w:rFonts w:asciiTheme="minorHAnsi" w:eastAsiaTheme="minorEastAsia" w:hAnsiTheme="minorHAnsi" w:cstheme="minorHAnsi"/>
          <w:bCs/>
          <w:sz w:val="16"/>
          <w:szCs w:val="16"/>
          <w:highlight w:val="yellow"/>
        </w:rPr>
        <w:t>[If known, explain why there are elevated levels of lead in the system’s drinking water] [Your system may also want to provide information on the history of lead levels in tap samples; have they declined substantially over time? Have they been low and risen recently? Is there a known reason for any change?]</w:t>
      </w:r>
    </w:p>
    <w:p w14:paraId="05AC831A" w14:textId="77777777" w:rsidR="00432C19" w:rsidRPr="002C2F2C" w:rsidRDefault="00432C19" w:rsidP="002C2F2C">
      <w:pPr>
        <w:spacing w:after="0"/>
        <w:ind w:left="51" w:right="44" w:hanging="10"/>
        <w:rPr>
          <w:rFonts w:asciiTheme="minorHAnsi" w:eastAsiaTheme="minorEastAsia" w:hAnsiTheme="minorHAnsi" w:cstheme="minorHAnsi"/>
          <w:bCs/>
          <w:sz w:val="16"/>
          <w:szCs w:val="16"/>
          <w:highlight w:val="yellow"/>
        </w:rPr>
      </w:pPr>
    </w:p>
    <w:p w14:paraId="462E1F36" w14:textId="63E556C6" w:rsidR="00432C19" w:rsidRPr="00432C19" w:rsidRDefault="00DC268E" w:rsidP="002C2F2C">
      <w:pPr>
        <w:spacing w:after="0"/>
        <w:ind w:right="44" w:hanging="10"/>
        <w:rPr>
          <w:rFonts w:asciiTheme="minorHAnsi" w:eastAsiaTheme="minorEastAsia" w:hAnsiTheme="minorHAnsi" w:cstheme="minorHAnsi"/>
          <w:bCs/>
          <w:sz w:val="16"/>
          <w:szCs w:val="16"/>
          <w:highlight w:val="yellow"/>
        </w:rPr>
      </w:pPr>
      <w:r w:rsidRPr="00AB7972">
        <w:rPr>
          <w:rFonts w:asciiTheme="minorHAnsi" w:eastAsiaTheme="minorEastAsia" w:hAnsiTheme="minorHAnsi" w:cstheme="minorHAnsi"/>
          <w:b/>
          <w:color w:val="FF0000"/>
          <w:sz w:val="16"/>
          <w:szCs w:val="16"/>
        </w:rPr>
        <w:t>REQUIRED</w:t>
      </w:r>
      <w:r w:rsidRPr="00AB7972">
        <w:rPr>
          <w:rFonts w:asciiTheme="minorHAnsi" w:eastAsiaTheme="minorEastAsia" w:hAnsiTheme="minorHAnsi" w:cstheme="minorHAnsi"/>
          <w:bCs/>
          <w:color w:val="FF0000"/>
          <w:sz w:val="16"/>
          <w:szCs w:val="16"/>
        </w:rPr>
        <w:t xml:space="preserve">: </w:t>
      </w:r>
      <w:r w:rsidR="00432C19" w:rsidRPr="00432C19">
        <w:rPr>
          <w:rFonts w:asciiTheme="minorHAnsi" w:eastAsiaTheme="minorEastAsia" w:hAnsiTheme="minorHAnsi" w:cstheme="minorHAnsi"/>
          <w:bCs/>
          <w:sz w:val="16"/>
          <w:szCs w:val="16"/>
          <w:highlight w:val="yellow"/>
        </w:rPr>
        <w:t>[Explain what the water system is doing to reduce lead levels in homes/buildings in the area.]</w:t>
      </w:r>
    </w:p>
    <w:p w14:paraId="72703F3E" w14:textId="05325FAB" w:rsidR="00432C19" w:rsidRPr="002C2F2C" w:rsidRDefault="00432C19" w:rsidP="002C2F2C">
      <w:pPr>
        <w:spacing w:after="0"/>
        <w:ind w:left="51" w:right="44" w:hanging="10"/>
        <w:rPr>
          <w:rFonts w:asciiTheme="minorHAnsi" w:eastAsiaTheme="minorEastAsia" w:hAnsiTheme="minorHAnsi" w:cstheme="minorHAnsi"/>
          <w:bCs/>
          <w:sz w:val="16"/>
          <w:szCs w:val="16"/>
          <w:highlight w:val="yellow"/>
        </w:rPr>
      </w:pPr>
    </w:p>
    <w:p w14:paraId="57372B8D" w14:textId="77777777" w:rsidR="00432C19" w:rsidRDefault="00432C19" w:rsidP="002C2F2C">
      <w:pPr>
        <w:spacing w:after="0"/>
        <w:ind w:right="44" w:hanging="10"/>
        <w:rPr>
          <w:rFonts w:asciiTheme="minorHAnsi" w:eastAsiaTheme="minorEastAsia" w:hAnsiTheme="minorHAnsi" w:cstheme="minorBidi"/>
          <w:sz w:val="16"/>
          <w:szCs w:val="16"/>
          <w:highlight w:val="yellow"/>
        </w:rPr>
      </w:pPr>
      <w:r w:rsidRPr="1B9F0AEA">
        <w:rPr>
          <w:rFonts w:asciiTheme="minorHAnsi" w:eastAsiaTheme="minorEastAsia" w:hAnsiTheme="minorHAnsi" w:cstheme="minorBidi"/>
          <w:sz w:val="16"/>
          <w:szCs w:val="16"/>
          <w:highlight w:val="yellow"/>
        </w:rPr>
        <w:t>[Insert information about lead service lines in your community, how a consumer can find out if they have a lead service line, what your water system is doing to replace lead service lines, etc.]</w:t>
      </w:r>
    </w:p>
    <w:p w14:paraId="41202F2B" w14:textId="77777777" w:rsidR="000102BA" w:rsidRPr="002C2F2C" w:rsidRDefault="000102BA" w:rsidP="002C2F2C">
      <w:pPr>
        <w:spacing w:after="0"/>
        <w:ind w:left="51" w:right="44" w:hanging="10"/>
        <w:rPr>
          <w:rFonts w:asciiTheme="minorHAnsi" w:eastAsiaTheme="minorEastAsia" w:hAnsiTheme="minorHAnsi" w:cstheme="minorBidi"/>
          <w:sz w:val="16"/>
          <w:szCs w:val="16"/>
          <w:highlight w:val="yellow"/>
        </w:rPr>
      </w:pPr>
    </w:p>
    <w:p w14:paraId="0ABE6EB9" w14:textId="7D5CFAEB" w:rsidR="000102BA" w:rsidRPr="000102BA" w:rsidRDefault="006E0540" w:rsidP="002C2F2C">
      <w:pPr>
        <w:spacing w:after="0"/>
        <w:ind w:right="44" w:hanging="10"/>
        <w:rPr>
          <w:rFonts w:asciiTheme="minorHAnsi" w:eastAsiaTheme="minorEastAsia" w:hAnsiTheme="minorHAnsi" w:cstheme="minorBidi"/>
          <w:sz w:val="16"/>
          <w:szCs w:val="16"/>
          <w:highlight w:val="yellow"/>
        </w:rPr>
      </w:pPr>
      <w:r w:rsidRPr="00AB7972">
        <w:rPr>
          <w:rFonts w:asciiTheme="minorHAnsi" w:eastAsiaTheme="minorEastAsia" w:hAnsiTheme="minorHAnsi" w:cstheme="minorBidi"/>
          <w:b/>
          <w:color w:val="FF0000"/>
          <w:sz w:val="16"/>
          <w:szCs w:val="16"/>
        </w:rPr>
        <w:t>OPTION</w:t>
      </w:r>
      <w:r w:rsidR="000102BA" w:rsidRPr="00AB7972">
        <w:rPr>
          <w:rFonts w:asciiTheme="minorHAnsi" w:eastAsiaTheme="minorEastAsia" w:hAnsiTheme="minorHAnsi" w:cstheme="minorBidi"/>
          <w:color w:val="FF0000"/>
          <w:sz w:val="16"/>
          <w:szCs w:val="16"/>
        </w:rPr>
        <w:t xml:space="preserve">: </w:t>
      </w:r>
      <w:r w:rsidR="000102BA" w:rsidRPr="00AB7972">
        <w:rPr>
          <w:rFonts w:asciiTheme="minorHAnsi" w:eastAsiaTheme="minorEastAsia" w:hAnsiTheme="minorHAnsi" w:cstheme="minorBidi"/>
          <w:sz w:val="16"/>
          <w:szCs w:val="16"/>
        </w:rPr>
        <w:t xml:space="preserve">We receive </w:t>
      </w:r>
      <w:r w:rsidR="000102BA" w:rsidRPr="000102BA">
        <w:rPr>
          <w:rFonts w:asciiTheme="minorHAnsi" w:eastAsiaTheme="minorEastAsia" w:hAnsiTheme="minorHAnsi" w:cstheme="minorBidi"/>
          <w:sz w:val="16"/>
          <w:szCs w:val="16"/>
          <w:highlight w:val="yellow"/>
        </w:rPr>
        <w:t>[some or all</w:t>
      </w:r>
      <w:r w:rsidR="000102BA" w:rsidRPr="00AB7972">
        <w:rPr>
          <w:rFonts w:asciiTheme="minorHAnsi" w:eastAsiaTheme="minorEastAsia" w:hAnsiTheme="minorHAnsi" w:cstheme="minorBidi"/>
          <w:sz w:val="16"/>
          <w:szCs w:val="16"/>
        </w:rPr>
        <w:t xml:space="preserve">] of our water from </w:t>
      </w:r>
      <w:r w:rsidR="000102BA" w:rsidRPr="000102BA">
        <w:rPr>
          <w:rFonts w:asciiTheme="minorHAnsi" w:eastAsiaTheme="minorEastAsia" w:hAnsiTheme="minorHAnsi" w:cstheme="minorBidi"/>
          <w:sz w:val="16"/>
          <w:szCs w:val="16"/>
          <w:highlight w:val="yellow"/>
        </w:rPr>
        <w:t xml:space="preserve">[water system]; </w:t>
      </w:r>
      <w:r w:rsidR="000102BA" w:rsidRPr="00AB7972">
        <w:rPr>
          <w:rFonts w:asciiTheme="minorHAnsi" w:eastAsiaTheme="minorEastAsia" w:hAnsiTheme="minorHAnsi" w:cstheme="minorBidi"/>
          <w:sz w:val="16"/>
          <w:szCs w:val="16"/>
        </w:rPr>
        <w:t xml:space="preserve">and therefore, we are evaluating the water quality entering our service area and working with </w:t>
      </w:r>
      <w:r w:rsidR="000102BA" w:rsidRPr="000102BA">
        <w:rPr>
          <w:rFonts w:asciiTheme="minorHAnsi" w:eastAsiaTheme="minorEastAsia" w:hAnsiTheme="minorHAnsi" w:cstheme="minorBidi"/>
          <w:sz w:val="16"/>
          <w:szCs w:val="16"/>
          <w:highlight w:val="yellow"/>
        </w:rPr>
        <w:t>[water system]</w:t>
      </w:r>
      <w:r w:rsidR="000102BA" w:rsidRPr="00AB7972">
        <w:rPr>
          <w:rFonts w:asciiTheme="minorHAnsi" w:eastAsiaTheme="minorEastAsia" w:hAnsiTheme="minorHAnsi" w:cstheme="minorBidi"/>
          <w:sz w:val="16"/>
          <w:szCs w:val="16"/>
        </w:rPr>
        <w:t xml:space="preserve"> on necessary steps.</w:t>
      </w:r>
    </w:p>
    <w:p w14:paraId="7A8EAE24" w14:textId="52A9EB75" w:rsidR="007A0254" w:rsidRPr="002C2F2C" w:rsidRDefault="007A0254" w:rsidP="002C2F2C">
      <w:pPr>
        <w:spacing w:after="0"/>
        <w:ind w:left="51" w:right="44" w:hanging="10"/>
        <w:rPr>
          <w:color w:val="000000" w:themeColor="text1"/>
          <w:sz w:val="16"/>
          <w:szCs w:val="16"/>
          <w:highlight w:val="yellow"/>
        </w:rPr>
      </w:pPr>
    </w:p>
    <w:p w14:paraId="4EBB86D3" w14:textId="30AD0E45" w:rsidR="007A0254" w:rsidRDefault="00BF597B" w:rsidP="002C2F2C">
      <w:pPr>
        <w:spacing w:after="0"/>
        <w:ind w:left="-15" w:right="11"/>
        <w:rPr>
          <w:rFonts w:asciiTheme="minorHAnsi" w:eastAsia="Garamond" w:hAnsiTheme="minorHAnsi" w:cstheme="minorBidi"/>
          <w:color w:val="auto"/>
          <w:sz w:val="16"/>
          <w:szCs w:val="16"/>
        </w:rPr>
      </w:pPr>
      <w:r w:rsidRPr="00FE074F">
        <w:rPr>
          <w:rFonts w:asciiTheme="minorHAnsi" w:eastAsia="Garamond" w:hAnsiTheme="minorHAnsi" w:cstheme="minorBidi"/>
          <w:b/>
          <w:color w:val="FF0000"/>
          <w:sz w:val="16"/>
          <w:szCs w:val="16"/>
        </w:rPr>
        <w:t>OPTION</w:t>
      </w:r>
      <w:r w:rsidR="009D1C93" w:rsidRPr="00FE074F">
        <w:rPr>
          <w:rFonts w:asciiTheme="minorHAnsi" w:eastAsia="Garamond" w:hAnsiTheme="minorHAnsi" w:cstheme="minorBidi"/>
          <w:b/>
          <w:bCs/>
          <w:color w:val="FF0000"/>
          <w:sz w:val="16"/>
          <w:szCs w:val="16"/>
        </w:rPr>
        <w:t xml:space="preserve"> (if the water system has lead service lines or service lines of unknown material)</w:t>
      </w:r>
      <w:r w:rsidR="006E0540" w:rsidRPr="00FE074F">
        <w:rPr>
          <w:rFonts w:asciiTheme="minorHAnsi" w:eastAsia="Garamond" w:hAnsiTheme="minorHAnsi" w:cstheme="minorBidi"/>
          <w:b/>
          <w:bCs/>
          <w:color w:val="FF0000"/>
          <w:sz w:val="16"/>
          <w:szCs w:val="16"/>
        </w:rPr>
        <w:t>:</w:t>
      </w:r>
      <w:r w:rsidRPr="1B9F0AEA">
        <w:rPr>
          <w:rFonts w:asciiTheme="minorHAnsi" w:eastAsia="Garamond" w:hAnsiTheme="minorHAnsi" w:cstheme="minorBidi"/>
          <w:color w:val="FF0000"/>
          <w:sz w:val="16"/>
          <w:szCs w:val="16"/>
        </w:rPr>
        <w:t xml:space="preserve"> </w:t>
      </w:r>
      <w:r w:rsidR="00622F87" w:rsidRPr="00A16E5A">
        <w:rPr>
          <w:rFonts w:asciiTheme="minorHAnsi" w:eastAsia="Garamond" w:hAnsiTheme="minorHAnsi" w:cstheme="minorBidi"/>
          <w:color w:val="auto"/>
          <w:sz w:val="16"/>
          <w:szCs w:val="16"/>
        </w:rPr>
        <w:t xml:space="preserve">We are required by New Jersey law, </w:t>
      </w:r>
      <w:r w:rsidR="001C6938">
        <w:rPr>
          <w:rFonts w:asciiTheme="minorHAnsi" w:eastAsia="Garamond" w:hAnsiTheme="minorHAnsi" w:cstheme="minorBidi"/>
          <w:color w:val="auto"/>
          <w:sz w:val="16"/>
          <w:szCs w:val="16"/>
        </w:rPr>
        <w:t>P.L.2021, c.183</w:t>
      </w:r>
      <w:r w:rsidR="00622F87" w:rsidRPr="00A16E5A">
        <w:rPr>
          <w:rFonts w:asciiTheme="minorHAnsi" w:eastAsia="Garamond" w:hAnsiTheme="minorHAnsi" w:cstheme="minorBidi"/>
          <w:color w:val="auto"/>
          <w:sz w:val="16"/>
          <w:szCs w:val="16"/>
        </w:rPr>
        <w:t>, to replace 10% of the lead service lines in the water system every year, on average, and complete our program by July 2031.</w:t>
      </w:r>
      <w:r w:rsidR="00622F87">
        <w:rPr>
          <w:rFonts w:asciiTheme="minorHAnsi" w:eastAsia="Garamond" w:hAnsiTheme="minorHAnsi" w:cstheme="minorBidi"/>
          <w:color w:val="auto"/>
          <w:sz w:val="16"/>
          <w:szCs w:val="16"/>
        </w:rPr>
        <w:t xml:space="preserve"> </w:t>
      </w:r>
      <w:r w:rsidR="00E9363A">
        <w:rPr>
          <w:rFonts w:asciiTheme="minorHAnsi" w:eastAsia="Garamond" w:hAnsiTheme="minorHAnsi" w:cstheme="minorBidi"/>
          <w:color w:val="auto"/>
          <w:sz w:val="16"/>
          <w:szCs w:val="16"/>
        </w:rPr>
        <w:t>To date, we have replace</w:t>
      </w:r>
      <w:r w:rsidR="00765518">
        <w:rPr>
          <w:rFonts w:asciiTheme="minorHAnsi" w:eastAsia="Garamond" w:hAnsiTheme="minorHAnsi" w:cstheme="minorBidi"/>
          <w:color w:val="auto"/>
          <w:sz w:val="16"/>
          <w:szCs w:val="16"/>
        </w:rPr>
        <w:t>d</w:t>
      </w:r>
      <w:r w:rsidR="00E9363A">
        <w:rPr>
          <w:rFonts w:asciiTheme="minorHAnsi" w:eastAsia="Garamond" w:hAnsiTheme="minorHAnsi" w:cstheme="minorBidi"/>
          <w:color w:val="auto"/>
          <w:sz w:val="16"/>
          <w:szCs w:val="16"/>
        </w:rPr>
        <w:t xml:space="preserve"> </w:t>
      </w:r>
      <w:r w:rsidR="00765518" w:rsidRPr="00A16E5A">
        <w:rPr>
          <w:rFonts w:asciiTheme="minorHAnsi" w:eastAsia="Garamond" w:hAnsiTheme="minorHAnsi" w:cstheme="minorBidi"/>
          <w:color w:val="auto"/>
          <w:sz w:val="16"/>
          <w:szCs w:val="16"/>
          <w:highlight w:val="yellow"/>
        </w:rPr>
        <w:t>[</w:t>
      </w:r>
      <w:r w:rsidR="00E9363A" w:rsidRPr="00FE074F">
        <w:rPr>
          <w:rFonts w:asciiTheme="minorHAnsi" w:eastAsia="Garamond" w:hAnsiTheme="minorHAnsi" w:cstheme="minorBidi"/>
          <w:b/>
          <w:color w:val="auto"/>
          <w:sz w:val="16"/>
          <w:szCs w:val="16"/>
          <w:highlight w:val="yellow"/>
        </w:rPr>
        <w:t>number</w:t>
      </w:r>
      <w:r w:rsidR="00777257" w:rsidRPr="00FE074F">
        <w:rPr>
          <w:rFonts w:asciiTheme="minorHAnsi" w:eastAsia="Garamond" w:hAnsiTheme="minorHAnsi" w:cstheme="minorBidi"/>
          <w:b/>
          <w:color w:val="auto"/>
          <w:sz w:val="16"/>
          <w:szCs w:val="16"/>
          <w:highlight w:val="yellow"/>
        </w:rPr>
        <w:t>]</w:t>
      </w:r>
      <w:r w:rsidR="00E9363A">
        <w:rPr>
          <w:rFonts w:asciiTheme="minorHAnsi" w:eastAsia="Garamond" w:hAnsiTheme="minorHAnsi" w:cstheme="minorBidi"/>
          <w:color w:val="auto"/>
          <w:sz w:val="16"/>
          <w:szCs w:val="16"/>
        </w:rPr>
        <w:t xml:space="preserve"> of our </w:t>
      </w:r>
      <w:r w:rsidR="00777257" w:rsidRPr="00FE074F">
        <w:rPr>
          <w:rFonts w:asciiTheme="minorHAnsi" w:eastAsia="Garamond" w:hAnsiTheme="minorHAnsi" w:cstheme="minorBidi"/>
          <w:b/>
          <w:color w:val="auto"/>
          <w:sz w:val="16"/>
          <w:szCs w:val="16"/>
          <w:highlight w:val="yellow"/>
        </w:rPr>
        <w:t>[</w:t>
      </w:r>
      <w:r w:rsidR="00E9363A" w:rsidRPr="00FE074F">
        <w:rPr>
          <w:rFonts w:asciiTheme="minorHAnsi" w:eastAsia="Garamond" w:hAnsiTheme="minorHAnsi" w:cstheme="minorBidi"/>
          <w:b/>
          <w:color w:val="auto"/>
          <w:sz w:val="16"/>
          <w:szCs w:val="16"/>
          <w:highlight w:val="yellow"/>
        </w:rPr>
        <w:t>number</w:t>
      </w:r>
      <w:r w:rsidR="00777257" w:rsidRPr="00DB6746">
        <w:rPr>
          <w:rFonts w:asciiTheme="minorHAnsi" w:eastAsia="Garamond" w:hAnsiTheme="minorHAnsi" w:cstheme="minorBidi"/>
          <w:color w:val="auto"/>
          <w:sz w:val="16"/>
          <w:szCs w:val="16"/>
          <w:highlight w:val="yellow"/>
        </w:rPr>
        <w:t>]</w:t>
      </w:r>
      <w:r w:rsidR="00E9363A">
        <w:rPr>
          <w:rFonts w:asciiTheme="minorHAnsi" w:eastAsia="Garamond" w:hAnsiTheme="minorHAnsi" w:cstheme="minorBidi"/>
          <w:color w:val="auto"/>
          <w:sz w:val="16"/>
          <w:szCs w:val="16"/>
        </w:rPr>
        <w:t xml:space="preserve"> </w:t>
      </w:r>
      <w:r w:rsidR="000D7BA6">
        <w:rPr>
          <w:rFonts w:asciiTheme="minorHAnsi" w:eastAsia="Garamond" w:hAnsiTheme="minorHAnsi" w:cstheme="minorBidi"/>
          <w:color w:val="auto"/>
          <w:sz w:val="16"/>
          <w:szCs w:val="16"/>
        </w:rPr>
        <w:t xml:space="preserve">known lead service lines. </w:t>
      </w:r>
      <w:r w:rsidR="00777257" w:rsidRPr="00FE074F">
        <w:rPr>
          <w:rFonts w:asciiTheme="minorHAnsi" w:eastAsia="Garamond" w:hAnsiTheme="minorHAnsi" w:cstheme="minorBidi"/>
          <w:b/>
          <w:color w:val="auto"/>
          <w:sz w:val="16"/>
          <w:szCs w:val="16"/>
          <w:highlight w:val="yellow"/>
        </w:rPr>
        <w:t>[</w:t>
      </w:r>
      <w:r w:rsidR="000D7BA6" w:rsidRPr="00FE074F">
        <w:rPr>
          <w:rFonts w:asciiTheme="minorHAnsi" w:eastAsia="Garamond" w:hAnsiTheme="minorHAnsi" w:cstheme="minorBidi"/>
          <w:b/>
          <w:color w:val="auto"/>
          <w:sz w:val="16"/>
          <w:szCs w:val="16"/>
          <w:highlight w:val="yellow"/>
        </w:rPr>
        <w:t>Number</w:t>
      </w:r>
      <w:r w:rsidR="00777257" w:rsidRPr="00DB6746">
        <w:rPr>
          <w:rFonts w:asciiTheme="minorHAnsi" w:eastAsia="Garamond" w:hAnsiTheme="minorHAnsi" w:cstheme="minorBidi"/>
          <w:color w:val="auto"/>
          <w:sz w:val="16"/>
          <w:szCs w:val="16"/>
          <w:highlight w:val="yellow"/>
        </w:rPr>
        <w:t>]</w:t>
      </w:r>
      <w:r w:rsidR="000D7BA6">
        <w:rPr>
          <w:rFonts w:asciiTheme="minorHAnsi" w:eastAsia="Garamond" w:hAnsiTheme="minorHAnsi" w:cstheme="minorBidi"/>
          <w:color w:val="auto"/>
          <w:sz w:val="16"/>
          <w:szCs w:val="16"/>
        </w:rPr>
        <w:t xml:space="preserve"> service lines of unknown material also remain within our </w:t>
      </w:r>
      <w:r w:rsidR="00765518">
        <w:rPr>
          <w:rFonts w:asciiTheme="minorHAnsi" w:eastAsia="Garamond" w:hAnsiTheme="minorHAnsi" w:cstheme="minorBidi"/>
          <w:color w:val="auto"/>
          <w:sz w:val="16"/>
          <w:szCs w:val="16"/>
        </w:rPr>
        <w:t>service area.</w:t>
      </w:r>
      <w:r w:rsidR="00622F87" w:rsidRPr="00826AD2">
        <w:rPr>
          <w:rFonts w:asciiTheme="minorHAnsi" w:eastAsia="Garamond" w:hAnsiTheme="minorHAnsi" w:cstheme="minorBidi"/>
          <w:color w:val="auto"/>
          <w:sz w:val="16"/>
          <w:szCs w:val="16"/>
        </w:rPr>
        <w:t xml:space="preserve"> </w:t>
      </w:r>
    </w:p>
    <w:p w14:paraId="383883E4" w14:textId="77777777" w:rsidR="002E36E9" w:rsidRPr="002C2F2C" w:rsidRDefault="002E36E9" w:rsidP="002C2F2C">
      <w:pPr>
        <w:spacing w:after="0"/>
        <w:ind w:left="-15" w:right="11"/>
        <w:jc w:val="both"/>
        <w:rPr>
          <w:rFonts w:asciiTheme="minorHAnsi" w:eastAsia="Garamond" w:hAnsiTheme="minorHAnsi" w:cstheme="minorBidi"/>
          <w:sz w:val="16"/>
          <w:szCs w:val="16"/>
        </w:rPr>
      </w:pPr>
    </w:p>
    <w:p w14:paraId="0B302E4A" w14:textId="73A915A8" w:rsidR="007A0254" w:rsidRPr="00BF5583" w:rsidRDefault="007A0254" w:rsidP="002C2F2C">
      <w:pPr>
        <w:spacing w:after="0"/>
        <w:ind w:left="-15" w:right="11"/>
        <w:rPr>
          <w:rFonts w:asciiTheme="minorHAnsi" w:eastAsia="Garamond" w:hAnsiTheme="minorHAnsi" w:cstheme="minorBidi"/>
          <w:sz w:val="16"/>
          <w:szCs w:val="16"/>
        </w:rPr>
      </w:pPr>
      <w:r w:rsidRPr="00FE074F">
        <w:rPr>
          <w:rFonts w:asciiTheme="minorHAnsi" w:eastAsia="Garamond" w:hAnsiTheme="minorHAnsi" w:cstheme="minorBidi"/>
          <w:b/>
          <w:color w:val="FF0000"/>
          <w:sz w:val="16"/>
          <w:szCs w:val="16"/>
        </w:rPr>
        <w:t>OPTION (systems with no ownership of service connection)</w:t>
      </w:r>
      <w:r w:rsidRPr="1B9F0AEA">
        <w:rPr>
          <w:rFonts w:asciiTheme="minorHAnsi" w:eastAsia="Garamond" w:hAnsiTheme="minorHAnsi" w:cstheme="minorBidi"/>
          <w:color w:val="FF0000"/>
          <w:sz w:val="16"/>
          <w:szCs w:val="16"/>
        </w:rPr>
        <w:t>:</w:t>
      </w:r>
      <w:r w:rsidRPr="1B9F0AEA">
        <w:rPr>
          <w:rFonts w:asciiTheme="minorHAnsi" w:eastAsia="Garamond" w:hAnsiTheme="minorHAnsi" w:cstheme="minorBidi"/>
          <w:sz w:val="16"/>
          <w:szCs w:val="16"/>
        </w:rPr>
        <w:t xml:space="preserve"> </w:t>
      </w:r>
      <w:r w:rsidRPr="1B9F0AEA">
        <w:rPr>
          <w:rFonts w:asciiTheme="minorHAnsi" w:eastAsia="Garamond" w:hAnsiTheme="minorHAnsi" w:cstheme="minorBidi"/>
          <w:b/>
          <w:sz w:val="16"/>
          <w:szCs w:val="16"/>
        </w:rPr>
        <w:t>[</w:t>
      </w:r>
      <w:r w:rsidRPr="1B9F0AEA">
        <w:rPr>
          <w:rFonts w:asciiTheme="minorHAnsi" w:eastAsia="Garamond" w:hAnsiTheme="minorHAnsi" w:cstheme="minorBidi"/>
          <w:b/>
          <w:sz w:val="16"/>
          <w:szCs w:val="16"/>
          <w:highlight w:val="yellow"/>
        </w:rPr>
        <w:t>SYSTEM NAME</w:t>
      </w:r>
      <w:r w:rsidRPr="1B9F0AEA">
        <w:rPr>
          <w:rFonts w:asciiTheme="minorHAnsi" w:eastAsia="Garamond" w:hAnsiTheme="minorHAnsi" w:cstheme="minorBidi"/>
          <w:b/>
          <w:sz w:val="16"/>
          <w:szCs w:val="16"/>
        </w:rPr>
        <w:t xml:space="preserve">] </w:t>
      </w:r>
      <w:r w:rsidRPr="1B9F0AEA">
        <w:rPr>
          <w:rFonts w:asciiTheme="minorHAnsi" w:eastAsia="Garamond" w:hAnsiTheme="minorHAnsi" w:cstheme="minorBidi"/>
          <w:sz w:val="16"/>
          <w:szCs w:val="16"/>
        </w:rPr>
        <w:t xml:space="preserve">does not own any portion of the service line. However, </w:t>
      </w:r>
      <w:r w:rsidRPr="1B9F0AEA">
        <w:rPr>
          <w:rFonts w:asciiTheme="minorHAnsi" w:eastAsia="Garamond" w:hAnsiTheme="minorHAnsi" w:cstheme="minorBidi"/>
          <w:b/>
          <w:sz w:val="16"/>
          <w:szCs w:val="16"/>
        </w:rPr>
        <w:t>[</w:t>
      </w:r>
      <w:r w:rsidRPr="1B9F0AEA">
        <w:rPr>
          <w:rFonts w:asciiTheme="minorHAnsi" w:eastAsia="Garamond" w:hAnsiTheme="minorHAnsi" w:cstheme="minorBidi"/>
          <w:b/>
          <w:sz w:val="16"/>
          <w:szCs w:val="16"/>
          <w:highlight w:val="yellow"/>
        </w:rPr>
        <w:t>SYSTEM NAME</w:t>
      </w:r>
      <w:r w:rsidRPr="00764C90">
        <w:rPr>
          <w:rFonts w:asciiTheme="minorHAnsi" w:eastAsia="Garamond" w:hAnsiTheme="minorHAnsi" w:cstheme="minorHAnsi"/>
          <w:b/>
          <w:sz w:val="16"/>
          <w:szCs w:val="16"/>
          <w:highlight w:val="yellow"/>
        </w:rPr>
        <w:t xml:space="preserve">] </w:t>
      </w:r>
      <w:r w:rsidR="007056A6" w:rsidRPr="00764C90">
        <w:rPr>
          <w:rFonts w:asciiTheme="minorHAnsi" w:eastAsia="Garamond" w:hAnsiTheme="minorHAnsi" w:cstheme="minorHAnsi"/>
          <w:b/>
          <w:sz w:val="16"/>
          <w:szCs w:val="16"/>
          <w:highlight w:val="yellow"/>
        </w:rPr>
        <w:t>[</w:t>
      </w:r>
      <w:r w:rsidRPr="00764C90">
        <w:rPr>
          <w:rFonts w:asciiTheme="minorHAnsi" w:eastAsia="Garamond" w:hAnsiTheme="minorHAnsi" w:cstheme="minorHAnsi"/>
          <w:sz w:val="16"/>
          <w:szCs w:val="16"/>
          <w:highlight w:val="yellow"/>
        </w:rPr>
        <w:t>is developing</w:t>
      </w:r>
      <w:r w:rsidR="007056A6" w:rsidRPr="00764C90">
        <w:rPr>
          <w:rFonts w:asciiTheme="minorHAnsi" w:eastAsia="Garamond" w:hAnsiTheme="minorHAnsi" w:cstheme="minorHAnsi"/>
          <w:sz w:val="16"/>
          <w:szCs w:val="16"/>
          <w:highlight w:val="yellow"/>
        </w:rPr>
        <w:t xml:space="preserve">] </w:t>
      </w:r>
      <w:r w:rsidR="007056A6" w:rsidRPr="00FE074F">
        <w:rPr>
          <w:rFonts w:asciiTheme="minorHAnsi" w:eastAsia="Garamond" w:hAnsiTheme="minorHAnsi" w:cstheme="minorHAnsi"/>
          <w:b/>
          <w:color w:val="FF0000"/>
          <w:sz w:val="16"/>
          <w:szCs w:val="16"/>
          <w:highlight w:val="yellow"/>
        </w:rPr>
        <w:t>OR</w:t>
      </w:r>
      <w:r w:rsidR="007056A6" w:rsidRPr="00764C90">
        <w:rPr>
          <w:rFonts w:asciiTheme="minorHAnsi" w:eastAsia="Garamond" w:hAnsiTheme="minorHAnsi" w:cstheme="minorHAnsi"/>
          <w:sz w:val="16"/>
          <w:szCs w:val="16"/>
          <w:highlight w:val="yellow"/>
        </w:rPr>
        <w:t xml:space="preserve"> [has developed]</w:t>
      </w:r>
      <w:r w:rsidRPr="1B9F0AEA">
        <w:rPr>
          <w:rFonts w:asciiTheme="minorHAnsi" w:eastAsia="Garamond" w:hAnsiTheme="minorHAnsi" w:cstheme="minorBidi"/>
          <w:sz w:val="16"/>
          <w:szCs w:val="16"/>
        </w:rPr>
        <w:t xml:space="preserve"> a Lead Service Line Replacement Program to assist homeowners with the replacement of their lead service line. </w:t>
      </w:r>
      <w:r w:rsidR="005F5F0B">
        <w:rPr>
          <w:rFonts w:asciiTheme="minorHAnsi" w:eastAsia="Garamond" w:hAnsiTheme="minorHAnsi" w:cstheme="minorHAnsi"/>
          <w:sz w:val="16"/>
          <w:szCs w:val="16"/>
        </w:rPr>
        <w:t>Information on t</w:t>
      </w:r>
      <w:r w:rsidRPr="00BF5583">
        <w:rPr>
          <w:rFonts w:asciiTheme="minorHAnsi" w:eastAsia="Garamond" w:hAnsiTheme="minorHAnsi" w:cstheme="minorHAnsi"/>
          <w:sz w:val="16"/>
          <w:szCs w:val="16"/>
        </w:rPr>
        <w:t>his</w:t>
      </w:r>
      <w:r w:rsidRPr="1B9F0AEA">
        <w:rPr>
          <w:rFonts w:asciiTheme="minorHAnsi" w:eastAsia="Garamond" w:hAnsiTheme="minorHAnsi" w:cstheme="minorBidi"/>
          <w:sz w:val="16"/>
          <w:szCs w:val="16"/>
        </w:rPr>
        <w:t xml:space="preserve"> program </w:t>
      </w:r>
      <w:r w:rsidR="00BA6B43">
        <w:rPr>
          <w:rFonts w:asciiTheme="minorHAnsi" w:eastAsia="Garamond" w:hAnsiTheme="minorHAnsi" w:cstheme="minorHAnsi"/>
          <w:sz w:val="16"/>
          <w:szCs w:val="16"/>
        </w:rPr>
        <w:t>is</w:t>
      </w:r>
      <w:r w:rsidR="00BA6B43" w:rsidRPr="1B9F0AEA">
        <w:rPr>
          <w:rFonts w:asciiTheme="minorHAnsi" w:eastAsia="Garamond" w:hAnsiTheme="minorHAnsi" w:cstheme="minorBidi"/>
          <w:sz w:val="16"/>
          <w:szCs w:val="16"/>
        </w:rPr>
        <w:t xml:space="preserve"> available at</w:t>
      </w:r>
      <w:r w:rsidRPr="1B9F0AEA">
        <w:rPr>
          <w:rFonts w:asciiTheme="minorHAnsi" w:eastAsia="Garamond" w:hAnsiTheme="minorHAnsi" w:cstheme="minorBidi"/>
          <w:sz w:val="16"/>
          <w:szCs w:val="16"/>
        </w:rPr>
        <w:t xml:space="preserve"> </w:t>
      </w:r>
      <w:r w:rsidRPr="1B9F0AEA">
        <w:rPr>
          <w:rFonts w:asciiTheme="minorHAnsi" w:eastAsia="Garamond" w:hAnsiTheme="minorHAnsi" w:cstheme="minorBidi"/>
          <w:b/>
          <w:sz w:val="16"/>
          <w:szCs w:val="16"/>
          <w:highlight w:val="yellow"/>
        </w:rPr>
        <w:t xml:space="preserve">[enter </w:t>
      </w:r>
      <w:r w:rsidR="005F5F0B" w:rsidRPr="00764C90">
        <w:rPr>
          <w:rFonts w:asciiTheme="minorHAnsi" w:eastAsia="Garamond" w:hAnsiTheme="minorHAnsi" w:cstheme="minorHAnsi"/>
          <w:b/>
          <w:sz w:val="16"/>
          <w:szCs w:val="16"/>
          <w:highlight w:val="yellow"/>
        </w:rPr>
        <w:t>water system’s website or public location for LSLR plan, program information, and annual report</w:t>
      </w:r>
      <w:r w:rsidRPr="1B9F0AEA">
        <w:rPr>
          <w:rFonts w:asciiTheme="minorHAnsi" w:eastAsia="Garamond" w:hAnsiTheme="minorHAnsi" w:cstheme="minorBidi"/>
          <w:b/>
          <w:sz w:val="16"/>
          <w:szCs w:val="16"/>
        </w:rPr>
        <w:t>]</w:t>
      </w:r>
      <w:r w:rsidRPr="1B9F0AEA">
        <w:rPr>
          <w:rFonts w:asciiTheme="minorHAnsi" w:eastAsia="Garamond" w:hAnsiTheme="minorHAnsi" w:cstheme="minorBidi"/>
          <w:sz w:val="16"/>
          <w:szCs w:val="16"/>
        </w:rPr>
        <w:t>.</w:t>
      </w:r>
    </w:p>
    <w:p w14:paraId="526C73FF" w14:textId="77777777" w:rsidR="00432C19" w:rsidRPr="002C2F2C" w:rsidRDefault="00432C19" w:rsidP="002C2F2C">
      <w:pPr>
        <w:spacing w:after="0"/>
        <w:ind w:left="51" w:right="44" w:hanging="10"/>
        <w:rPr>
          <w:rFonts w:asciiTheme="minorHAnsi" w:eastAsiaTheme="minorEastAsia" w:hAnsiTheme="minorHAnsi" w:cstheme="minorHAnsi"/>
          <w:bCs/>
          <w:sz w:val="16"/>
          <w:szCs w:val="16"/>
          <w:highlight w:val="yellow"/>
        </w:rPr>
      </w:pPr>
    </w:p>
    <w:p w14:paraId="1A3045FA" w14:textId="038236C2" w:rsidR="00CB762C" w:rsidRDefault="00432C19" w:rsidP="002C2F2C">
      <w:pPr>
        <w:spacing w:after="0"/>
        <w:ind w:right="44" w:hanging="10"/>
        <w:rPr>
          <w:rFonts w:asciiTheme="minorHAnsi" w:eastAsia="Arial" w:hAnsiTheme="minorHAnsi" w:cstheme="minorHAnsi"/>
          <w:b/>
          <w:sz w:val="16"/>
          <w:szCs w:val="16"/>
        </w:rPr>
      </w:pPr>
      <w:r w:rsidRPr="00432C19">
        <w:rPr>
          <w:rFonts w:asciiTheme="minorHAnsi" w:eastAsiaTheme="minorEastAsia" w:hAnsiTheme="minorHAnsi" w:cstheme="minorHAnsi"/>
          <w:bCs/>
          <w:sz w:val="16"/>
          <w:szCs w:val="16"/>
          <w:highlight w:val="yellow"/>
        </w:rPr>
        <w:t>[</w:t>
      </w:r>
      <w:r w:rsidRPr="00FE074F">
        <w:rPr>
          <w:rFonts w:asciiTheme="minorHAnsi" w:eastAsiaTheme="minorEastAsia" w:hAnsiTheme="minorHAnsi" w:cstheme="minorHAnsi"/>
          <w:b/>
          <w:sz w:val="16"/>
          <w:szCs w:val="16"/>
          <w:highlight w:val="yellow"/>
        </w:rPr>
        <w:t>SYSTEM NAME</w:t>
      </w:r>
      <w:r w:rsidRPr="00432C19">
        <w:rPr>
          <w:rFonts w:asciiTheme="minorHAnsi" w:eastAsiaTheme="minorEastAsia" w:hAnsiTheme="minorHAnsi" w:cstheme="minorHAnsi"/>
          <w:bCs/>
          <w:sz w:val="16"/>
          <w:szCs w:val="16"/>
          <w:highlight w:val="yellow"/>
        </w:rPr>
        <w:t>]</w:t>
      </w:r>
      <w:r w:rsidRPr="00432C19">
        <w:rPr>
          <w:rFonts w:asciiTheme="minorHAnsi" w:eastAsiaTheme="minorEastAsia" w:hAnsiTheme="minorHAnsi" w:cstheme="minorHAnsi"/>
          <w:bCs/>
          <w:sz w:val="16"/>
          <w:szCs w:val="16"/>
        </w:rPr>
        <w:t xml:space="preserve"> is [</w:t>
      </w:r>
      <w:r w:rsidRPr="00CB762C">
        <w:rPr>
          <w:rFonts w:asciiTheme="minorHAnsi" w:eastAsiaTheme="minorEastAsia" w:hAnsiTheme="minorHAnsi" w:cstheme="minorHAnsi"/>
          <w:bCs/>
          <w:sz w:val="16"/>
          <w:szCs w:val="16"/>
          <w:highlight w:val="yellow"/>
        </w:rPr>
        <w:t xml:space="preserve">increasing </w:t>
      </w:r>
      <w:r w:rsidRPr="00FE074F">
        <w:rPr>
          <w:rFonts w:asciiTheme="minorHAnsi" w:eastAsiaTheme="minorEastAsia" w:hAnsiTheme="minorHAnsi" w:cstheme="minorHAnsi"/>
          <w:b/>
          <w:color w:val="FF0000"/>
          <w:sz w:val="16"/>
          <w:szCs w:val="16"/>
          <w:highlight w:val="yellow"/>
        </w:rPr>
        <w:t>OR</w:t>
      </w:r>
      <w:r w:rsidRPr="00CB762C">
        <w:rPr>
          <w:rFonts w:asciiTheme="minorHAnsi" w:eastAsiaTheme="minorEastAsia" w:hAnsiTheme="minorHAnsi" w:cstheme="minorHAnsi"/>
          <w:bCs/>
          <w:sz w:val="16"/>
          <w:szCs w:val="16"/>
          <w:highlight w:val="yellow"/>
        </w:rPr>
        <w:t xml:space="preserve"> continuing</w:t>
      </w:r>
      <w:r w:rsidRPr="00432C19">
        <w:rPr>
          <w:rFonts w:asciiTheme="minorHAnsi" w:eastAsiaTheme="minorEastAsia" w:hAnsiTheme="minorHAnsi" w:cstheme="minorHAnsi"/>
          <w:bCs/>
          <w:sz w:val="16"/>
          <w:szCs w:val="16"/>
        </w:rPr>
        <w:t>] both monitoring efforts and public education about lead in drinking water</w:t>
      </w:r>
      <w:r w:rsidR="00195232" w:rsidRPr="00D31C35">
        <w:rPr>
          <w:rFonts w:asciiTheme="minorHAnsi" w:eastAsia="Arial" w:hAnsiTheme="minorHAnsi" w:cstheme="minorHAnsi"/>
          <w:sz w:val="16"/>
          <w:szCs w:val="16"/>
        </w:rPr>
        <w:t>.</w:t>
      </w:r>
    </w:p>
    <w:p w14:paraId="631E535F" w14:textId="77777777" w:rsidR="000D7434" w:rsidRDefault="000D7434" w:rsidP="002C2F2C">
      <w:pPr>
        <w:spacing w:after="0"/>
        <w:ind w:left="51" w:right="44" w:hanging="10"/>
        <w:jc w:val="center"/>
        <w:rPr>
          <w:rFonts w:asciiTheme="minorHAnsi" w:eastAsia="Arial" w:hAnsiTheme="minorHAnsi" w:cstheme="minorHAnsi"/>
          <w:b/>
          <w:sz w:val="16"/>
          <w:szCs w:val="16"/>
        </w:rPr>
      </w:pPr>
    </w:p>
    <w:p w14:paraId="1D715601" w14:textId="7736E764" w:rsidR="00AA1500" w:rsidRPr="00BF5583" w:rsidRDefault="00AA1500" w:rsidP="002C2F2C">
      <w:pPr>
        <w:spacing w:after="74"/>
        <w:ind w:left="51" w:right="44" w:hanging="10"/>
        <w:jc w:val="center"/>
        <w:rPr>
          <w:rFonts w:asciiTheme="minorHAnsi" w:hAnsiTheme="minorHAnsi" w:cstheme="minorHAnsi"/>
          <w:sz w:val="16"/>
          <w:szCs w:val="16"/>
        </w:rPr>
      </w:pPr>
      <w:r w:rsidRPr="00BF5583">
        <w:rPr>
          <w:rFonts w:asciiTheme="minorHAnsi" w:eastAsia="Arial" w:hAnsiTheme="minorHAnsi" w:cstheme="minorHAnsi"/>
          <w:b/>
          <w:sz w:val="16"/>
          <w:szCs w:val="16"/>
        </w:rPr>
        <w:t>FOR MORE INFORMATION</w:t>
      </w:r>
    </w:p>
    <w:p w14:paraId="20F0B129" w14:textId="4991F66D" w:rsidR="00874771" w:rsidRDefault="00874771" w:rsidP="002C2F2C">
      <w:pPr>
        <w:spacing w:after="0"/>
        <w:ind w:left="-15" w:right="15"/>
        <w:rPr>
          <w:rFonts w:asciiTheme="minorHAnsi" w:eastAsia="Garamond" w:hAnsiTheme="minorHAnsi" w:cstheme="minorHAnsi"/>
          <w:sz w:val="16"/>
          <w:szCs w:val="16"/>
        </w:rPr>
      </w:pPr>
      <w:r w:rsidRPr="00874771">
        <w:rPr>
          <w:rFonts w:asciiTheme="minorHAnsi" w:eastAsia="Garamond" w:hAnsiTheme="minorHAnsi" w:cstheme="minorHAnsi"/>
          <w:sz w:val="16"/>
          <w:szCs w:val="16"/>
        </w:rPr>
        <w:t>For more information, call us at [</w:t>
      </w:r>
      <w:r w:rsidRPr="005A62F1">
        <w:rPr>
          <w:rFonts w:asciiTheme="minorHAnsi" w:eastAsia="Garamond" w:hAnsiTheme="minorHAnsi" w:cstheme="minorHAnsi"/>
          <w:b/>
          <w:sz w:val="16"/>
          <w:szCs w:val="16"/>
          <w:highlight w:val="yellow"/>
        </w:rPr>
        <w:t>insert phone number</w:t>
      </w:r>
      <w:r w:rsidRPr="00874771">
        <w:rPr>
          <w:rFonts w:asciiTheme="minorHAnsi" w:eastAsia="Garamond" w:hAnsiTheme="minorHAnsi" w:cstheme="minorHAnsi"/>
          <w:sz w:val="16"/>
          <w:szCs w:val="16"/>
        </w:rPr>
        <w:t>] or visit our website at [</w:t>
      </w:r>
      <w:r w:rsidRPr="005A62F1">
        <w:rPr>
          <w:rFonts w:asciiTheme="minorHAnsi" w:eastAsia="Garamond" w:hAnsiTheme="minorHAnsi" w:cstheme="minorHAnsi"/>
          <w:b/>
          <w:sz w:val="16"/>
          <w:szCs w:val="16"/>
          <w:highlight w:val="yellow"/>
        </w:rPr>
        <w:t>insert website</w:t>
      </w:r>
      <w:r w:rsidRPr="0014336A">
        <w:rPr>
          <w:rFonts w:asciiTheme="minorHAnsi" w:eastAsia="Garamond" w:hAnsiTheme="minorHAnsi" w:cstheme="minorHAnsi"/>
          <w:sz w:val="16"/>
          <w:szCs w:val="16"/>
        </w:rPr>
        <w:t>].</w:t>
      </w:r>
      <w:r w:rsidRPr="00874771">
        <w:rPr>
          <w:rFonts w:asciiTheme="minorHAnsi" w:eastAsia="Garamond" w:hAnsiTheme="minorHAnsi" w:cstheme="minorHAnsi"/>
          <w:sz w:val="16"/>
          <w:szCs w:val="16"/>
        </w:rPr>
        <w:t xml:space="preserve"> For more information on reducing lead exposure around your home/building and the health effects of lead, visit EPA’s website at, </w:t>
      </w:r>
      <w:hyperlink r:id="rId13" w:history="1">
        <w:r w:rsidR="00DE5584" w:rsidRPr="0041093A">
          <w:rPr>
            <w:rStyle w:val="Hyperlink"/>
            <w:rFonts w:asciiTheme="minorHAnsi" w:eastAsia="Garamond" w:hAnsiTheme="minorHAnsi" w:cstheme="minorHAnsi"/>
            <w:sz w:val="16"/>
            <w:szCs w:val="16"/>
          </w:rPr>
          <w:t>http://www.epa.gov/lead</w:t>
        </w:r>
      </w:hyperlink>
      <w:r w:rsidRPr="00874771">
        <w:rPr>
          <w:rFonts w:asciiTheme="minorHAnsi" w:eastAsia="Garamond" w:hAnsiTheme="minorHAnsi" w:cstheme="minorHAnsi"/>
          <w:sz w:val="16"/>
          <w:szCs w:val="16"/>
        </w:rPr>
        <w:t xml:space="preserve">, call the National Lead Information Center at </w:t>
      </w:r>
      <w:r w:rsidR="00FC1982">
        <w:rPr>
          <w:rFonts w:asciiTheme="minorHAnsi" w:eastAsia="Garamond" w:hAnsiTheme="minorHAnsi" w:cstheme="minorHAnsi"/>
          <w:sz w:val="16"/>
          <w:szCs w:val="16"/>
        </w:rPr>
        <w:t>1-</w:t>
      </w:r>
      <w:r w:rsidRPr="00874771">
        <w:rPr>
          <w:rFonts w:asciiTheme="minorHAnsi" w:eastAsia="Garamond" w:hAnsiTheme="minorHAnsi" w:cstheme="minorHAnsi"/>
          <w:sz w:val="16"/>
          <w:szCs w:val="16"/>
        </w:rPr>
        <w:t>800-424-LEAD or Safe Drinking Water Act hotline at 1-800-426-4791, or contact your health care provider.</w:t>
      </w:r>
    </w:p>
    <w:p w14:paraId="1FFD2CD2" w14:textId="316D3AE5" w:rsidR="00AA1500" w:rsidRPr="00BF5583" w:rsidRDefault="00AA1500" w:rsidP="002C2F2C">
      <w:pPr>
        <w:spacing w:after="0"/>
        <w:ind w:left="-15" w:right="15"/>
        <w:rPr>
          <w:rFonts w:asciiTheme="minorHAnsi" w:hAnsiTheme="minorHAnsi" w:cstheme="minorHAnsi"/>
          <w:sz w:val="16"/>
          <w:szCs w:val="16"/>
        </w:rPr>
      </w:pPr>
      <w:r w:rsidRPr="00BF5583">
        <w:rPr>
          <w:rFonts w:asciiTheme="minorHAnsi" w:eastAsia="Garamond" w:hAnsiTheme="minorHAnsi" w:cstheme="minorHAnsi"/>
          <w:sz w:val="16"/>
          <w:szCs w:val="16"/>
        </w:rPr>
        <w:t>You can</w:t>
      </w:r>
      <w:r w:rsidR="00874771">
        <w:rPr>
          <w:rFonts w:asciiTheme="minorHAnsi" w:eastAsia="Garamond" w:hAnsiTheme="minorHAnsi" w:cstheme="minorHAnsi"/>
          <w:sz w:val="16"/>
          <w:szCs w:val="16"/>
        </w:rPr>
        <w:t xml:space="preserve"> also</w:t>
      </w:r>
      <w:r w:rsidRPr="00BF5583">
        <w:rPr>
          <w:rFonts w:asciiTheme="minorHAnsi" w:eastAsia="Garamond" w:hAnsiTheme="minorHAnsi" w:cstheme="minorHAnsi"/>
          <w:sz w:val="16"/>
          <w:szCs w:val="16"/>
        </w:rPr>
        <w:t xml:space="preserve"> consult a variety of sources for additional information:</w:t>
      </w:r>
    </w:p>
    <w:p w14:paraId="532818DA" w14:textId="5ED0EED3" w:rsidR="00AA1500" w:rsidRPr="008573F4" w:rsidRDefault="00AA1500" w:rsidP="002C2F2C">
      <w:pPr>
        <w:pStyle w:val="ListParagraph"/>
        <w:numPr>
          <w:ilvl w:val="0"/>
          <w:numId w:val="5"/>
        </w:numPr>
        <w:spacing w:after="0"/>
        <w:ind w:left="180" w:right="11" w:hanging="180"/>
        <w:rPr>
          <w:rFonts w:asciiTheme="minorHAnsi" w:eastAsia="Garamond" w:hAnsiTheme="minorHAnsi" w:cstheme="minorHAnsi"/>
          <w:sz w:val="16"/>
          <w:szCs w:val="16"/>
        </w:rPr>
      </w:pPr>
      <w:r w:rsidRPr="008573F4">
        <w:rPr>
          <w:rFonts w:asciiTheme="minorHAnsi" w:eastAsia="Garamond" w:hAnsiTheme="minorHAnsi" w:cstheme="minorHAnsi"/>
          <w:sz w:val="16"/>
          <w:szCs w:val="16"/>
        </w:rPr>
        <w:lastRenderedPageBreak/>
        <w:t>Your water system can be found by searching “</w:t>
      </w:r>
      <w:proofErr w:type="spellStart"/>
      <w:r w:rsidRPr="008573F4">
        <w:rPr>
          <w:rFonts w:asciiTheme="minorHAnsi" w:eastAsia="Garamond" w:hAnsiTheme="minorHAnsi" w:cstheme="minorHAnsi"/>
          <w:sz w:val="16"/>
          <w:szCs w:val="16"/>
        </w:rPr>
        <w:t>envirofacts</w:t>
      </w:r>
      <w:proofErr w:type="spellEnd"/>
      <w:r w:rsidRPr="008573F4">
        <w:rPr>
          <w:rFonts w:asciiTheme="minorHAnsi" w:eastAsia="Garamond" w:hAnsiTheme="minorHAnsi" w:cstheme="minorHAnsi"/>
          <w:sz w:val="16"/>
          <w:szCs w:val="16"/>
        </w:rPr>
        <w:t>” on the EPA’s website. You will then proceed to the SDWIS (Safe Drinking Water Information System) data search for your specific geographic location.</w:t>
      </w:r>
      <w:r w:rsidR="00874771" w:rsidRPr="00321434">
        <w:rPr>
          <w:sz w:val="16"/>
          <w:szCs w:val="16"/>
        </w:rPr>
        <w:t xml:space="preserve"> </w:t>
      </w:r>
      <w:hyperlink r:id="rId14" w:history="1">
        <w:r w:rsidR="00DE5584" w:rsidRPr="00F0308E">
          <w:rPr>
            <w:rStyle w:val="Hyperlink"/>
            <w:rFonts w:asciiTheme="minorHAnsi" w:eastAsia="Garamond" w:hAnsiTheme="minorHAnsi" w:cstheme="minorHAnsi"/>
            <w:sz w:val="16"/>
            <w:szCs w:val="16"/>
          </w:rPr>
          <w:t>https://enviro.epa.gov/</w:t>
        </w:r>
      </w:hyperlink>
    </w:p>
    <w:p w14:paraId="444E377D" w14:textId="1FD5953A" w:rsidR="00AA1500" w:rsidRPr="008573F4" w:rsidRDefault="00AA1500" w:rsidP="002C2F2C">
      <w:pPr>
        <w:pStyle w:val="ListParagraph"/>
        <w:numPr>
          <w:ilvl w:val="0"/>
          <w:numId w:val="5"/>
        </w:numPr>
        <w:spacing w:after="0"/>
        <w:ind w:left="180" w:right="11" w:hanging="180"/>
        <w:rPr>
          <w:rFonts w:asciiTheme="minorHAnsi" w:eastAsia="Garamond" w:hAnsiTheme="minorHAnsi" w:cstheme="minorHAnsi"/>
          <w:sz w:val="16"/>
          <w:szCs w:val="16"/>
        </w:rPr>
      </w:pPr>
      <w:r w:rsidRPr="008573F4">
        <w:rPr>
          <w:rFonts w:asciiTheme="minorHAnsi" w:eastAsia="Garamond" w:hAnsiTheme="minorHAnsi" w:cstheme="minorHAnsi"/>
          <w:sz w:val="16"/>
          <w:szCs w:val="16"/>
        </w:rPr>
        <w:t xml:space="preserve">You can check your water system’s analytical results and monitoring requirements (i.e., the frequency of sampling and number of samples) on New Jersey Drinking Water Watch at </w:t>
      </w:r>
      <w:hyperlink r:id="rId15" w:history="1">
        <w:r w:rsidRPr="00F0308E">
          <w:rPr>
            <w:rStyle w:val="Hyperlink"/>
            <w:rFonts w:asciiTheme="minorHAnsi" w:eastAsia="Garamond" w:hAnsiTheme="minorHAnsi" w:cstheme="minorHAnsi"/>
            <w:sz w:val="16"/>
            <w:szCs w:val="16"/>
          </w:rPr>
          <w:t>www.nj.gov/dep/watersupply/waterwatch</w:t>
        </w:r>
      </w:hyperlink>
      <w:r w:rsidRPr="008573F4">
        <w:rPr>
          <w:rFonts w:asciiTheme="minorHAnsi" w:eastAsia="Garamond" w:hAnsiTheme="minorHAnsi" w:cstheme="minorHAnsi"/>
          <w:sz w:val="16"/>
          <w:szCs w:val="16"/>
        </w:rPr>
        <w:t>.</w:t>
      </w:r>
    </w:p>
    <w:p w14:paraId="46080C53" w14:textId="2882BF26" w:rsidR="00BF597B" w:rsidRPr="008573F4" w:rsidRDefault="00AA1500" w:rsidP="002C2F2C">
      <w:pPr>
        <w:pStyle w:val="ListParagraph"/>
        <w:numPr>
          <w:ilvl w:val="0"/>
          <w:numId w:val="5"/>
        </w:numPr>
        <w:spacing w:after="0"/>
        <w:ind w:left="180" w:hanging="180"/>
        <w:rPr>
          <w:rFonts w:asciiTheme="minorHAnsi" w:eastAsia="Garamond" w:hAnsiTheme="minorHAnsi" w:cstheme="minorHAnsi"/>
          <w:sz w:val="16"/>
          <w:szCs w:val="16"/>
        </w:rPr>
      </w:pPr>
      <w:r w:rsidRPr="008573F4">
        <w:rPr>
          <w:rFonts w:asciiTheme="minorHAnsi" w:eastAsia="Garamond" w:hAnsiTheme="minorHAnsi" w:cstheme="minorHAnsi"/>
          <w:sz w:val="16"/>
          <w:szCs w:val="16"/>
        </w:rPr>
        <w:t>New Jersey Department of Environmental Protection Division of Water Supply and Geoscience, at (609) 292-</w:t>
      </w:r>
      <w:r w:rsidR="00250BA2">
        <w:rPr>
          <w:rFonts w:asciiTheme="minorHAnsi" w:eastAsia="Garamond" w:hAnsiTheme="minorHAnsi" w:cstheme="minorHAnsi"/>
          <w:sz w:val="16"/>
          <w:szCs w:val="16"/>
        </w:rPr>
        <w:t>5550</w:t>
      </w:r>
      <w:r w:rsidRPr="008573F4">
        <w:rPr>
          <w:rFonts w:asciiTheme="minorHAnsi" w:eastAsia="Garamond" w:hAnsiTheme="minorHAnsi" w:cstheme="minorHAnsi"/>
          <w:sz w:val="16"/>
          <w:szCs w:val="16"/>
        </w:rPr>
        <w:t xml:space="preserve"> or </w:t>
      </w:r>
      <w:hyperlink r:id="rId16" w:history="1">
        <w:r w:rsidRPr="00F0308E">
          <w:rPr>
            <w:rStyle w:val="Hyperlink"/>
            <w:rFonts w:asciiTheme="minorHAnsi" w:eastAsia="Garamond" w:hAnsiTheme="minorHAnsi" w:cstheme="minorHAnsi"/>
            <w:sz w:val="16"/>
            <w:szCs w:val="16"/>
          </w:rPr>
          <w:t>watersupply@dep.nj.gov</w:t>
        </w:r>
      </w:hyperlink>
      <w:r w:rsidRPr="008573F4">
        <w:rPr>
          <w:rFonts w:asciiTheme="minorHAnsi" w:eastAsia="Garamond" w:hAnsiTheme="minorHAnsi" w:cstheme="minorHAnsi"/>
          <w:sz w:val="16"/>
          <w:szCs w:val="16"/>
        </w:rPr>
        <w:t>, can provide you with further information and helpful links on lead and water systems.</w:t>
      </w:r>
    </w:p>
    <w:p w14:paraId="1F4244C4" w14:textId="77777777" w:rsidR="00250BA2" w:rsidRPr="00DB6746" w:rsidRDefault="00250BA2" w:rsidP="002C2F2C">
      <w:pPr>
        <w:pStyle w:val="ListParagraph"/>
        <w:spacing w:after="0"/>
        <w:ind w:left="180"/>
        <w:rPr>
          <w:rFonts w:asciiTheme="minorHAnsi" w:eastAsia="Garamond" w:hAnsiTheme="minorHAnsi" w:cstheme="minorHAnsi"/>
          <w:sz w:val="8"/>
          <w:szCs w:val="8"/>
        </w:rPr>
      </w:pPr>
    </w:p>
    <w:p w14:paraId="177C7AE5" w14:textId="5511283A" w:rsidR="00BF597B" w:rsidRDefault="00BF597B" w:rsidP="002C2F2C">
      <w:pPr>
        <w:spacing w:after="0"/>
        <w:rPr>
          <w:rFonts w:asciiTheme="minorHAnsi" w:eastAsia="Garamond" w:hAnsiTheme="minorHAnsi" w:cstheme="minorHAnsi"/>
          <w:i/>
          <w:sz w:val="16"/>
          <w:szCs w:val="16"/>
        </w:rPr>
      </w:pPr>
      <w:r w:rsidRPr="00D31C35">
        <w:rPr>
          <w:rFonts w:asciiTheme="minorHAnsi" w:eastAsia="Garamond" w:hAnsiTheme="minorHAnsi" w:cstheme="minorHAnsi"/>
          <w:i/>
          <w:sz w:val="16"/>
          <w:szCs w:val="16"/>
        </w:rPr>
        <w:t>This notice is being sent to you by [</w:t>
      </w:r>
      <w:r w:rsidRPr="00D31C35">
        <w:rPr>
          <w:rFonts w:asciiTheme="minorHAnsi" w:eastAsia="Garamond" w:hAnsiTheme="minorHAnsi" w:cstheme="minorHAnsi"/>
          <w:i/>
          <w:sz w:val="16"/>
          <w:szCs w:val="16"/>
          <w:highlight w:val="yellow"/>
        </w:rPr>
        <w:t>SYSTEM NAME</w:t>
      </w:r>
      <w:r w:rsidRPr="00D31C35">
        <w:rPr>
          <w:rFonts w:asciiTheme="minorHAnsi" w:eastAsia="Garamond" w:hAnsiTheme="minorHAnsi" w:cstheme="minorHAnsi"/>
          <w:i/>
          <w:sz w:val="16"/>
          <w:szCs w:val="16"/>
        </w:rPr>
        <w:t>], New Jersey Public Water System Identification Number (PWSID) N</w:t>
      </w:r>
      <w:r w:rsidRPr="00D31C35">
        <w:rPr>
          <w:rFonts w:asciiTheme="minorHAnsi" w:eastAsia="Garamond" w:hAnsiTheme="minorHAnsi" w:cstheme="minorHAnsi"/>
          <w:i/>
          <w:sz w:val="16"/>
          <w:szCs w:val="16"/>
          <w:highlight w:val="yellow"/>
        </w:rPr>
        <w:t>JXXXXXXX</w:t>
      </w:r>
      <w:r w:rsidRPr="00D31C35">
        <w:rPr>
          <w:rFonts w:asciiTheme="minorHAnsi" w:eastAsia="Garamond" w:hAnsiTheme="minorHAnsi" w:cstheme="minorHAnsi"/>
          <w:i/>
          <w:sz w:val="16"/>
          <w:szCs w:val="16"/>
        </w:rPr>
        <w:t>.</w:t>
      </w:r>
    </w:p>
    <w:p w14:paraId="3BDFE8E5" w14:textId="77777777" w:rsidR="00495197" w:rsidRPr="00DB6746" w:rsidRDefault="00495197" w:rsidP="002C2F2C">
      <w:pPr>
        <w:spacing w:after="0"/>
        <w:rPr>
          <w:rFonts w:asciiTheme="minorHAnsi" w:eastAsia="Garamond" w:hAnsiTheme="minorHAnsi" w:cstheme="minorHAnsi"/>
          <w:sz w:val="8"/>
          <w:szCs w:val="8"/>
        </w:rPr>
      </w:pPr>
    </w:p>
    <w:p w14:paraId="73050381" w14:textId="19C30173" w:rsidR="00BF597B" w:rsidRDefault="00BF597B" w:rsidP="002C2F2C">
      <w:pPr>
        <w:spacing w:after="0"/>
        <w:rPr>
          <w:rFonts w:asciiTheme="minorHAnsi" w:eastAsia="Garamond" w:hAnsiTheme="minorHAnsi" w:cstheme="minorHAnsi"/>
          <w:i/>
          <w:sz w:val="16"/>
          <w:szCs w:val="16"/>
        </w:rPr>
      </w:pPr>
      <w:r w:rsidRPr="00BF597B">
        <w:rPr>
          <w:rFonts w:asciiTheme="minorHAnsi" w:eastAsia="Garamond" w:hAnsiTheme="minorHAnsi" w:cstheme="minorHAnsi"/>
          <w:i/>
          <w:sz w:val="16"/>
          <w:szCs w:val="16"/>
        </w:rPr>
        <w:t>*Please share this information with all the other people who consume water provided by [</w:t>
      </w:r>
      <w:r w:rsidRPr="00D31C35">
        <w:rPr>
          <w:rFonts w:asciiTheme="minorHAnsi" w:eastAsia="Garamond" w:hAnsiTheme="minorHAnsi" w:cstheme="minorHAnsi"/>
          <w:i/>
          <w:sz w:val="16"/>
          <w:szCs w:val="16"/>
          <w:highlight w:val="yellow"/>
        </w:rPr>
        <w:t>SYSTEM NAME</w:t>
      </w:r>
      <w:r w:rsidRPr="00BF597B">
        <w:rPr>
          <w:rFonts w:asciiTheme="minorHAnsi" w:eastAsia="Garamond" w:hAnsiTheme="minorHAnsi" w:cstheme="minorHAnsi"/>
          <w:i/>
          <w:sz w:val="16"/>
          <w:szCs w:val="16"/>
        </w:rPr>
        <w:t xml:space="preserve">], especially those who may not have received this notice directly (for example, people in apartments, nursing homes, schools, and businesses). You can do this by posting this notice in a public place or distributing copies by hand or mail. * </w:t>
      </w:r>
    </w:p>
    <w:p w14:paraId="4863B5AC" w14:textId="29442828" w:rsidR="009D2354" w:rsidRDefault="009D2354" w:rsidP="002C2F2C">
      <w:pPr>
        <w:spacing w:after="0"/>
        <w:rPr>
          <w:rFonts w:asciiTheme="minorHAnsi" w:eastAsia="Garamond" w:hAnsiTheme="minorHAnsi" w:cstheme="minorHAnsi"/>
          <w:i/>
          <w:sz w:val="16"/>
          <w:szCs w:val="16"/>
        </w:rPr>
      </w:pPr>
    </w:p>
    <w:p w14:paraId="32C87372" w14:textId="1F913CC4" w:rsidR="009D2354" w:rsidRDefault="009D2354" w:rsidP="002C2F2C">
      <w:pPr>
        <w:spacing w:after="0"/>
        <w:rPr>
          <w:rFonts w:asciiTheme="minorHAnsi" w:eastAsia="Garamond" w:hAnsiTheme="minorHAnsi" w:cstheme="minorHAnsi"/>
          <w:i/>
          <w:sz w:val="16"/>
          <w:szCs w:val="16"/>
        </w:rPr>
      </w:pPr>
      <w:r w:rsidRPr="00BF597B">
        <w:rPr>
          <w:rFonts w:asciiTheme="minorHAnsi" w:eastAsia="Garamond" w:hAnsiTheme="minorHAnsi" w:cstheme="minorHAnsi"/>
          <w:i/>
          <w:sz w:val="16"/>
          <w:szCs w:val="16"/>
        </w:rPr>
        <w:t xml:space="preserve">Date Notification was distributed </w:t>
      </w:r>
      <w:r w:rsidRPr="00B20CAE">
        <w:rPr>
          <w:rFonts w:asciiTheme="minorHAnsi" w:eastAsia="Garamond" w:hAnsiTheme="minorHAnsi" w:cstheme="minorHAnsi"/>
          <w:i/>
          <w:sz w:val="16"/>
          <w:szCs w:val="16"/>
          <w:highlight w:val="yellow"/>
        </w:rPr>
        <w:t>__________________________</w:t>
      </w:r>
    </w:p>
    <w:p w14:paraId="36BBC2B2" w14:textId="2696CD1C" w:rsidR="005073BE" w:rsidRPr="00321434" w:rsidRDefault="005073BE" w:rsidP="00D31C35">
      <w:pPr>
        <w:spacing w:after="0"/>
        <w:jc w:val="both"/>
        <w:rPr>
          <w:sz w:val="16"/>
          <w:szCs w:val="16"/>
        </w:rPr>
      </w:pPr>
    </w:p>
    <w:sectPr w:rsidR="005073BE" w:rsidRPr="00321434" w:rsidSect="00E02544">
      <w:footerReference w:type="default" r:id="rId17"/>
      <w:pgSz w:w="15840" w:h="12240" w:orient="landscape"/>
      <w:pgMar w:top="432" w:right="432" w:bottom="432" w:left="432" w:header="432"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51A91" w14:textId="77777777" w:rsidR="00432C5B" w:rsidRDefault="00432C5B" w:rsidP="00F15FAF">
      <w:pPr>
        <w:spacing w:after="0"/>
      </w:pPr>
      <w:r>
        <w:separator/>
      </w:r>
    </w:p>
  </w:endnote>
  <w:endnote w:type="continuationSeparator" w:id="0">
    <w:p w14:paraId="75666F74" w14:textId="77777777" w:rsidR="00432C5B" w:rsidRDefault="00432C5B" w:rsidP="00F15FAF">
      <w:pPr>
        <w:spacing w:after="0"/>
      </w:pPr>
      <w:r>
        <w:continuationSeparator/>
      </w:r>
    </w:p>
  </w:endnote>
  <w:endnote w:type="continuationNotice" w:id="1">
    <w:p w14:paraId="167CFDCE" w14:textId="77777777" w:rsidR="00432C5B" w:rsidRDefault="00432C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05F5" w14:textId="18CC76F2" w:rsidR="001112D9" w:rsidRPr="001112D9" w:rsidRDefault="001112D9">
    <w:pPr>
      <w:pStyle w:val="Footer"/>
      <w:rPr>
        <w:sz w:val="18"/>
        <w:szCs w:val="18"/>
      </w:rPr>
    </w:pPr>
    <w:r>
      <w:rPr>
        <w:sz w:val="18"/>
        <w:szCs w:val="18"/>
      </w:rPr>
      <w:t xml:space="preserve">New Jersey Department of Environmental Protection </w:t>
    </w:r>
    <w:r w:rsidR="001C6938">
      <w:rPr>
        <w:sz w:val="18"/>
        <w:szCs w:val="18"/>
      </w:rPr>
      <w:t xml:space="preserve">Public Education Brochure </w:t>
    </w:r>
    <w:r>
      <w:rPr>
        <w:sz w:val="18"/>
        <w:szCs w:val="18"/>
      </w:rPr>
      <w:t>Template</w:t>
    </w:r>
    <w:r w:rsidR="0003123F">
      <w:rPr>
        <w:sz w:val="18"/>
        <w:szCs w:val="18"/>
      </w:rPr>
      <w:t>-CWS,</w:t>
    </w:r>
    <w:r>
      <w:rPr>
        <w:sz w:val="18"/>
        <w:szCs w:val="18"/>
      </w:rPr>
      <w:t xml:space="preserve"> 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24CEC" w14:textId="77777777" w:rsidR="00432C5B" w:rsidRDefault="00432C5B" w:rsidP="00F15FAF">
      <w:pPr>
        <w:spacing w:after="0"/>
      </w:pPr>
      <w:r>
        <w:separator/>
      </w:r>
    </w:p>
  </w:footnote>
  <w:footnote w:type="continuationSeparator" w:id="0">
    <w:p w14:paraId="6333F77C" w14:textId="77777777" w:rsidR="00432C5B" w:rsidRDefault="00432C5B" w:rsidP="00F15FAF">
      <w:pPr>
        <w:spacing w:after="0"/>
      </w:pPr>
      <w:r>
        <w:continuationSeparator/>
      </w:r>
    </w:p>
  </w:footnote>
  <w:footnote w:type="continuationNotice" w:id="1">
    <w:p w14:paraId="2D0C98FF" w14:textId="77777777" w:rsidR="00432C5B" w:rsidRDefault="00432C5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A7EAA"/>
    <w:multiLevelType w:val="hybridMultilevel"/>
    <w:tmpl w:val="7DE0A2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5D4710E"/>
    <w:multiLevelType w:val="hybridMultilevel"/>
    <w:tmpl w:val="8C727BDA"/>
    <w:lvl w:ilvl="0" w:tplc="CECC0C54">
      <w:start w:val="1"/>
      <w:numFmt w:val="decimal"/>
      <w:lvlText w:val="%1."/>
      <w:lvlJc w:val="left"/>
      <w:pPr>
        <w:ind w:left="345" w:hanging="360"/>
      </w:pPr>
      <w:rPr>
        <w:rFonts w:hint="default"/>
        <w:b w:val="0"/>
        <w:sz w:val="16"/>
        <w:szCs w:val="16"/>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15:restartNumberingAfterBreak="0">
    <w:nsid w:val="5C171F63"/>
    <w:multiLevelType w:val="hybridMultilevel"/>
    <w:tmpl w:val="B9E4DC6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656103FF"/>
    <w:multiLevelType w:val="hybridMultilevel"/>
    <w:tmpl w:val="1898F4A2"/>
    <w:lvl w:ilvl="0" w:tplc="947E529A">
      <w:numFmt w:val="bullet"/>
      <w:lvlText w:val="•"/>
      <w:lvlJc w:val="left"/>
      <w:pPr>
        <w:ind w:left="720" w:hanging="735"/>
      </w:pPr>
      <w:rPr>
        <w:rFonts w:ascii="Calibri" w:eastAsia="Garamond" w:hAnsi="Calibri" w:cs="Calibri" w:hint="default"/>
        <w:sz w:val="16"/>
        <w:szCs w:val="16"/>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4" w15:restartNumberingAfterBreak="0">
    <w:nsid w:val="6E352614"/>
    <w:multiLevelType w:val="hybridMultilevel"/>
    <w:tmpl w:val="50E268F2"/>
    <w:lvl w:ilvl="0" w:tplc="44FCD36E">
      <w:start w:val="2"/>
      <w:numFmt w:val="decimal"/>
      <w:lvlText w:val="%1."/>
      <w:lvlJc w:val="left"/>
      <w:pPr>
        <w:ind w:left="211"/>
      </w:pPr>
      <w:rPr>
        <w:rFonts w:ascii="Garamond" w:eastAsia="Garamond" w:hAnsi="Garamond" w:cs="Garamond"/>
        <w:b/>
        <w:bCs/>
        <w:i w:val="0"/>
        <w:strike w:val="0"/>
        <w:dstrike w:val="0"/>
        <w:color w:val="000000"/>
        <w:sz w:val="16"/>
        <w:szCs w:val="16"/>
        <w:u w:val="none" w:color="000000"/>
        <w:bdr w:val="none" w:sz="0" w:space="0" w:color="auto"/>
        <w:shd w:val="clear" w:color="auto" w:fill="auto"/>
        <w:vertAlign w:val="baseline"/>
      </w:rPr>
    </w:lvl>
    <w:lvl w:ilvl="1" w:tplc="9D3ED976">
      <w:start w:val="1"/>
      <w:numFmt w:val="lowerLetter"/>
      <w:lvlText w:val="%2"/>
      <w:lvlJc w:val="left"/>
      <w:pPr>
        <w:ind w:left="1080"/>
      </w:pPr>
      <w:rPr>
        <w:rFonts w:ascii="Garamond" w:eastAsia="Garamond" w:hAnsi="Garamond" w:cs="Garamond"/>
        <w:b/>
        <w:bCs/>
        <w:i w:val="0"/>
        <w:strike w:val="0"/>
        <w:dstrike w:val="0"/>
        <w:color w:val="000000"/>
        <w:sz w:val="16"/>
        <w:szCs w:val="16"/>
        <w:u w:val="none" w:color="000000"/>
        <w:bdr w:val="none" w:sz="0" w:space="0" w:color="auto"/>
        <w:shd w:val="clear" w:color="auto" w:fill="auto"/>
        <w:vertAlign w:val="baseline"/>
      </w:rPr>
    </w:lvl>
    <w:lvl w:ilvl="2" w:tplc="0AF6D980">
      <w:start w:val="1"/>
      <w:numFmt w:val="lowerRoman"/>
      <w:lvlText w:val="%3"/>
      <w:lvlJc w:val="left"/>
      <w:pPr>
        <w:ind w:left="1800"/>
      </w:pPr>
      <w:rPr>
        <w:rFonts w:ascii="Garamond" w:eastAsia="Garamond" w:hAnsi="Garamond" w:cs="Garamond"/>
        <w:b/>
        <w:bCs/>
        <w:i w:val="0"/>
        <w:strike w:val="0"/>
        <w:dstrike w:val="0"/>
        <w:color w:val="000000"/>
        <w:sz w:val="16"/>
        <w:szCs w:val="16"/>
        <w:u w:val="none" w:color="000000"/>
        <w:bdr w:val="none" w:sz="0" w:space="0" w:color="auto"/>
        <w:shd w:val="clear" w:color="auto" w:fill="auto"/>
        <w:vertAlign w:val="baseline"/>
      </w:rPr>
    </w:lvl>
    <w:lvl w:ilvl="3" w:tplc="928480AA">
      <w:start w:val="1"/>
      <w:numFmt w:val="decimal"/>
      <w:lvlText w:val="%4"/>
      <w:lvlJc w:val="left"/>
      <w:pPr>
        <w:ind w:left="2520"/>
      </w:pPr>
      <w:rPr>
        <w:rFonts w:ascii="Garamond" w:eastAsia="Garamond" w:hAnsi="Garamond" w:cs="Garamond"/>
        <w:b/>
        <w:bCs/>
        <w:i w:val="0"/>
        <w:strike w:val="0"/>
        <w:dstrike w:val="0"/>
        <w:color w:val="000000"/>
        <w:sz w:val="16"/>
        <w:szCs w:val="16"/>
        <w:u w:val="none" w:color="000000"/>
        <w:bdr w:val="none" w:sz="0" w:space="0" w:color="auto"/>
        <w:shd w:val="clear" w:color="auto" w:fill="auto"/>
        <w:vertAlign w:val="baseline"/>
      </w:rPr>
    </w:lvl>
    <w:lvl w:ilvl="4" w:tplc="8D9AB02E">
      <w:start w:val="1"/>
      <w:numFmt w:val="lowerLetter"/>
      <w:lvlText w:val="%5"/>
      <w:lvlJc w:val="left"/>
      <w:pPr>
        <w:ind w:left="3240"/>
      </w:pPr>
      <w:rPr>
        <w:rFonts w:ascii="Garamond" w:eastAsia="Garamond" w:hAnsi="Garamond" w:cs="Garamond"/>
        <w:b/>
        <w:bCs/>
        <w:i w:val="0"/>
        <w:strike w:val="0"/>
        <w:dstrike w:val="0"/>
        <w:color w:val="000000"/>
        <w:sz w:val="16"/>
        <w:szCs w:val="16"/>
        <w:u w:val="none" w:color="000000"/>
        <w:bdr w:val="none" w:sz="0" w:space="0" w:color="auto"/>
        <w:shd w:val="clear" w:color="auto" w:fill="auto"/>
        <w:vertAlign w:val="baseline"/>
      </w:rPr>
    </w:lvl>
    <w:lvl w:ilvl="5" w:tplc="57E4266E">
      <w:start w:val="1"/>
      <w:numFmt w:val="lowerRoman"/>
      <w:lvlText w:val="%6"/>
      <w:lvlJc w:val="left"/>
      <w:pPr>
        <w:ind w:left="3960"/>
      </w:pPr>
      <w:rPr>
        <w:rFonts w:ascii="Garamond" w:eastAsia="Garamond" w:hAnsi="Garamond" w:cs="Garamond"/>
        <w:b/>
        <w:bCs/>
        <w:i w:val="0"/>
        <w:strike w:val="0"/>
        <w:dstrike w:val="0"/>
        <w:color w:val="000000"/>
        <w:sz w:val="16"/>
        <w:szCs w:val="16"/>
        <w:u w:val="none" w:color="000000"/>
        <w:bdr w:val="none" w:sz="0" w:space="0" w:color="auto"/>
        <w:shd w:val="clear" w:color="auto" w:fill="auto"/>
        <w:vertAlign w:val="baseline"/>
      </w:rPr>
    </w:lvl>
    <w:lvl w:ilvl="6" w:tplc="9BD49C7C">
      <w:start w:val="1"/>
      <w:numFmt w:val="decimal"/>
      <w:lvlText w:val="%7"/>
      <w:lvlJc w:val="left"/>
      <w:pPr>
        <w:ind w:left="4680"/>
      </w:pPr>
      <w:rPr>
        <w:rFonts w:ascii="Garamond" w:eastAsia="Garamond" w:hAnsi="Garamond" w:cs="Garamond"/>
        <w:b/>
        <w:bCs/>
        <w:i w:val="0"/>
        <w:strike w:val="0"/>
        <w:dstrike w:val="0"/>
        <w:color w:val="000000"/>
        <w:sz w:val="16"/>
        <w:szCs w:val="16"/>
        <w:u w:val="none" w:color="000000"/>
        <w:bdr w:val="none" w:sz="0" w:space="0" w:color="auto"/>
        <w:shd w:val="clear" w:color="auto" w:fill="auto"/>
        <w:vertAlign w:val="baseline"/>
      </w:rPr>
    </w:lvl>
    <w:lvl w:ilvl="7" w:tplc="ACA8517A">
      <w:start w:val="1"/>
      <w:numFmt w:val="lowerLetter"/>
      <w:lvlText w:val="%8"/>
      <w:lvlJc w:val="left"/>
      <w:pPr>
        <w:ind w:left="5400"/>
      </w:pPr>
      <w:rPr>
        <w:rFonts w:ascii="Garamond" w:eastAsia="Garamond" w:hAnsi="Garamond" w:cs="Garamond"/>
        <w:b/>
        <w:bCs/>
        <w:i w:val="0"/>
        <w:strike w:val="0"/>
        <w:dstrike w:val="0"/>
        <w:color w:val="000000"/>
        <w:sz w:val="16"/>
        <w:szCs w:val="16"/>
        <w:u w:val="none" w:color="000000"/>
        <w:bdr w:val="none" w:sz="0" w:space="0" w:color="auto"/>
        <w:shd w:val="clear" w:color="auto" w:fill="auto"/>
        <w:vertAlign w:val="baseline"/>
      </w:rPr>
    </w:lvl>
    <w:lvl w:ilvl="8" w:tplc="176E565A">
      <w:start w:val="1"/>
      <w:numFmt w:val="lowerRoman"/>
      <w:lvlText w:val="%9"/>
      <w:lvlJc w:val="left"/>
      <w:pPr>
        <w:ind w:left="6120"/>
      </w:pPr>
      <w:rPr>
        <w:rFonts w:ascii="Garamond" w:eastAsia="Garamond" w:hAnsi="Garamond" w:cs="Garamond"/>
        <w:b/>
        <w:bCs/>
        <w:i w:val="0"/>
        <w:strike w:val="0"/>
        <w:dstrike w:val="0"/>
        <w:color w:val="000000"/>
        <w:sz w:val="16"/>
        <w:szCs w:val="16"/>
        <w:u w:val="none" w:color="000000"/>
        <w:bdr w:val="none" w:sz="0" w:space="0" w:color="auto"/>
        <w:shd w:val="clear" w:color="auto" w:fill="auto"/>
        <w:vertAlign w:val="baseline"/>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500"/>
    <w:rsid w:val="00000612"/>
    <w:rsid w:val="000102BA"/>
    <w:rsid w:val="0001637C"/>
    <w:rsid w:val="0002110D"/>
    <w:rsid w:val="0003123F"/>
    <w:rsid w:val="000444CC"/>
    <w:rsid w:val="00045565"/>
    <w:rsid w:val="000619E2"/>
    <w:rsid w:val="00065A9E"/>
    <w:rsid w:val="00067FDE"/>
    <w:rsid w:val="00071646"/>
    <w:rsid w:val="00074889"/>
    <w:rsid w:val="00096F41"/>
    <w:rsid w:val="000A68F6"/>
    <w:rsid w:val="000C7F60"/>
    <w:rsid w:val="000D0A33"/>
    <w:rsid w:val="000D419E"/>
    <w:rsid w:val="000D7434"/>
    <w:rsid w:val="000D7BA6"/>
    <w:rsid w:val="000E6E16"/>
    <w:rsid w:val="000F0E59"/>
    <w:rsid w:val="000F409C"/>
    <w:rsid w:val="000F7DB8"/>
    <w:rsid w:val="001107BB"/>
    <w:rsid w:val="001112D9"/>
    <w:rsid w:val="00121C96"/>
    <w:rsid w:val="0013436C"/>
    <w:rsid w:val="00137D8C"/>
    <w:rsid w:val="0014336A"/>
    <w:rsid w:val="00144A73"/>
    <w:rsid w:val="00147D77"/>
    <w:rsid w:val="00150992"/>
    <w:rsid w:val="00153968"/>
    <w:rsid w:val="00167501"/>
    <w:rsid w:val="0017454D"/>
    <w:rsid w:val="0018201C"/>
    <w:rsid w:val="00185BB6"/>
    <w:rsid w:val="00192A61"/>
    <w:rsid w:val="00195232"/>
    <w:rsid w:val="001A1F67"/>
    <w:rsid w:val="001A24CB"/>
    <w:rsid w:val="001A73C1"/>
    <w:rsid w:val="001A7A13"/>
    <w:rsid w:val="001C6938"/>
    <w:rsid w:val="001D58E5"/>
    <w:rsid w:val="001D6A34"/>
    <w:rsid w:val="001D6D9C"/>
    <w:rsid w:val="001E4916"/>
    <w:rsid w:val="001E4D0C"/>
    <w:rsid w:val="001F42F0"/>
    <w:rsid w:val="001F5F4C"/>
    <w:rsid w:val="0021030D"/>
    <w:rsid w:val="0021097A"/>
    <w:rsid w:val="00211334"/>
    <w:rsid w:val="00212180"/>
    <w:rsid w:val="0021448B"/>
    <w:rsid w:val="00217338"/>
    <w:rsid w:val="00224FA1"/>
    <w:rsid w:val="0022708B"/>
    <w:rsid w:val="00231DC4"/>
    <w:rsid w:val="0023479B"/>
    <w:rsid w:val="00247B39"/>
    <w:rsid w:val="00250510"/>
    <w:rsid w:val="00250BA2"/>
    <w:rsid w:val="00252FF6"/>
    <w:rsid w:val="00255BB6"/>
    <w:rsid w:val="002578AF"/>
    <w:rsid w:val="00265D18"/>
    <w:rsid w:val="0027134D"/>
    <w:rsid w:val="00273378"/>
    <w:rsid w:val="00273A9C"/>
    <w:rsid w:val="00281290"/>
    <w:rsid w:val="002830A2"/>
    <w:rsid w:val="00283915"/>
    <w:rsid w:val="002842FC"/>
    <w:rsid w:val="00286BBF"/>
    <w:rsid w:val="00295002"/>
    <w:rsid w:val="002B7713"/>
    <w:rsid w:val="002C2F2C"/>
    <w:rsid w:val="002C2F37"/>
    <w:rsid w:val="002C53FC"/>
    <w:rsid w:val="002E1903"/>
    <w:rsid w:val="002E36E9"/>
    <w:rsid w:val="002E6C0A"/>
    <w:rsid w:val="002F33C8"/>
    <w:rsid w:val="003007BA"/>
    <w:rsid w:val="00302827"/>
    <w:rsid w:val="00302D31"/>
    <w:rsid w:val="00305FD3"/>
    <w:rsid w:val="00311137"/>
    <w:rsid w:val="00321434"/>
    <w:rsid w:val="0033682A"/>
    <w:rsid w:val="0035034D"/>
    <w:rsid w:val="003719FE"/>
    <w:rsid w:val="003732CF"/>
    <w:rsid w:val="00373FC1"/>
    <w:rsid w:val="00384C57"/>
    <w:rsid w:val="00384ED1"/>
    <w:rsid w:val="00385820"/>
    <w:rsid w:val="00385E49"/>
    <w:rsid w:val="00391CF6"/>
    <w:rsid w:val="00392E6F"/>
    <w:rsid w:val="00396DCA"/>
    <w:rsid w:val="003A1D31"/>
    <w:rsid w:val="003A526A"/>
    <w:rsid w:val="003B1873"/>
    <w:rsid w:val="003C3CD3"/>
    <w:rsid w:val="003C6FB8"/>
    <w:rsid w:val="003D3DA8"/>
    <w:rsid w:val="003D67B9"/>
    <w:rsid w:val="003E1FF5"/>
    <w:rsid w:val="003E2224"/>
    <w:rsid w:val="003E2E77"/>
    <w:rsid w:val="003E3759"/>
    <w:rsid w:val="003F15C3"/>
    <w:rsid w:val="003F1CA6"/>
    <w:rsid w:val="003F725F"/>
    <w:rsid w:val="004152CC"/>
    <w:rsid w:val="00425675"/>
    <w:rsid w:val="00426BFC"/>
    <w:rsid w:val="00432C19"/>
    <w:rsid w:val="00432C5B"/>
    <w:rsid w:val="00435D31"/>
    <w:rsid w:val="00435EF0"/>
    <w:rsid w:val="004364A9"/>
    <w:rsid w:val="00444A7F"/>
    <w:rsid w:val="00451028"/>
    <w:rsid w:val="00473666"/>
    <w:rsid w:val="00480F9C"/>
    <w:rsid w:val="0048357D"/>
    <w:rsid w:val="00486397"/>
    <w:rsid w:val="00490E09"/>
    <w:rsid w:val="004943F0"/>
    <w:rsid w:val="00495197"/>
    <w:rsid w:val="004958F1"/>
    <w:rsid w:val="004A5453"/>
    <w:rsid w:val="004A5E1B"/>
    <w:rsid w:val="004A76AC"/>
    <w:rsid w:val="004B3037"/>
    <w:rsid w:val="004B4726"/>
    <w:rsid w:val="004B4E08"/>
    <w:rsid w:val="004B798C"/>
    <w:rsid w:val="004E0403"/>
    <w:rsid w:val="004E3FE6"/>
    <w:rsid w:val="004F7ABF"/>
    <w:rsid w:val="005058BC"/>
    <w:rsid w:val="00506D9A"/>
    <w:rsid w:val="005073A4"/>
    <w:rsid w:val="005073BE"/>
    <w:rsid w:val="00510081"/>
    <w:rsid w:val="00510186"/>
    <w:rsid w:val="00517F6A"/>
    <w:rsid w:val="005237CE"/>
    <w:rsid w:val="00546EBA"/>
    <w:rsid w:val="00555478"/>
    <w:rsid w:val="00564CB2"/>
    <w:rsid w:val="005670EB"/>
    <w:rsid w:val="005773C6"/>
    <w:rsid w:val="00577E7D"/>
    <w:rsid w:val="005828CC"/>
    <w:rsid w:val="005865A8"/>
    <w:rsid w:val="005A320A"/>
    <w:rsid w:val="005A5DFA"/>
    <w:rsid w:val="005A62F1"/>
    <w:rsid w:val="005B07C6"/>
    <w:rsid w:val="005B10DF"/>
    <w:rsid w:val="005B1DBB"/>
    <w:rsid w:val="005B6550"/>
    <w:rsid w:val="005B6BB1"/>
    <w:rsid w:val="005C2C27"/>
    <w:rsid w:val="005C3784"/>
    <w:rsid w:val="005D3CD5"/>
    <w:rsid w:val="005E024A"/>
    <w:rsid w:val="005E6AB0"/>
    <w:rsid w:val="005F0F47"/>
    <w:rsid w:val="005F5F0B"/>
    <w:rsid w:val="005F7969"/>
    <w:rsid w:val="00610ADC"/>
    <w:rsid w:val="006116A4"/>
    <w:rsid w:val="00615FF8"/>
    <w:rsid w:val="00622F87"/>
    <w:rsid w:val="00631190"/>
    <w:rsid w:val="00631B61"/>
    <w:rsid w:val="00642C9F"/>
    <w:rsid w:val="0065381C"/>
    <w:rsid w:val="00655093"/>
    <w:rsid w:val="00655130"/>
    <w:rsid w:val="006566B2"/>
    <w:rsid w:val="00660ADE"/>
    <w:rsid w:val="00661FF4"/>
    <w:rsid w:val="006726B9"/>
    <w:rsid w:val="0068398E"/>
    <w:rsid w:val="00684C9A"/>
    <w:rsid w:val="006B0758"/>
    <w:rsid w:val="006B21D4"/>
    <w:rsid w:val="006B4A52"/>
    <w:rsid w:val="006C0DEE"/>
    <w:rsid w:val="006C420E"/>
    <w:rsid w:val="006E0435"/>
    <w:rsid w:val="006E0540"/>
    <w:rsid w:val="006E2AD7"/>
    <w:rsid w:val="006E415F"/>
    <w:rsid w:val="006F3E4D"/>
    <w:rsid w:val="006F5ED1"/>
    <w:rsid w:val="007056A6"/>
    <w:rsid w:val="0071297A"/>
    <w:rsid w:val="00715108"/>
    <w:rsid w:val="00716A4A"/>
    <w:rsid w:val="0072358C"/>
    <w:rsid w:val="00732DE0"/>
    <w:rsid w:val="0073354A"/>
    <w:rsid w:val="007366E5"/>
    <w:rsid w:val="007436E9"/>
    <w:rsid w:val="00751D2B"/>
    <w:rsid w:val="00754E2D"/>
    <w:rsid w:val="00764C90"/>
    <w:rsid w:val="00765518"/>
    <w:rsid w:val="00777257"/>
    <w:rsid w:val="00780CE5"/>
    <w:rsid w:val="007A0254"/>
    <w:rsid w:val="007A3462"/>
    <w:rsid w:val="007A43B3"/>
    <w:rsid w:val="007B2036"/>
    <w:rsid w:val="007C3BBB"/>
    <w:rsid w:val="007D1F71"/>
    <w:rsid w:val="007D3015"/>
    <w:rsid w:val="007E0C3E"/>
    <w:rsid w:val="007E2B4C"/>
    <w:rsid w:val="007E4331"/>
    <w:rsid w:val="007E7496"/>
    <w:rsid w:val="007F5261"/>
    <w:rsid w:val="007F535C"/>
    <w:rsid w:val="00802A4E"/>
    <w:rsid w:val="00813E41"/>
    <w:rsid w:val="00826AD2"/>
    <w:rsid w:val="008310D4"/>
    <w:rsid w:val="00840E71"/>
    <w:rsid w:val="0084240C"/>
    <w:rsid w:val="008457C9"/>
    <w:rsid w:val="008573F4"/>
    <w:rsid w:val="00872A4E"/>
    <w:rsid w:val="008730B4"/>
    <w:rsid w:val="00874481"/>
    <w:rsid w:val="00874771"/>
    <w:rsid w:val="0087663A"/>
    <w:rsid w:val="008848E2"/>
    <w:rsid w:val="008858C0"/>
    <w:rsid w:val="0089301A"/>
    <w:rsid w:val="008945BC"/>
    <w:rsid w:val="0089545B"/>
    <w:rsid w:val="008A6F8E"/>
    <w:rsid w:val="008B5EB4"/>
    <w:rsid w:val="008C13E1"/>
    <w:rsid w:val="008C14DE"/>
    <w:rsid w:val="008C1CFD"/>
    <w:rsid w:val="008C7C57"/>
    <w:rsid w:val="008D4D8E"/>
    <w:rsid w:val="008E4D4A"/>
    <w:rsid w:val="008E5F4B"/>
    <w:rsid w:val="008F0D8F"/>
    <w:rsid w:val="00903CF6"/>
    <w:rsid w:val="00912820"/>
    <w:rsid w:val="00915E3C"/>
    <w:rsid w:val="009341DE"/>
    <w:rsid w:val="00937106"/>
    <w:rsid w:val="00943BDE"/>
    <w:rsid w:val="009675A0"/>
    <w:rsid w:val="0098007D"/>
    <w:rsid w:val="00981C28"/>
    <w:rsid w:val="0098516A"/>
    <w:rsid w:val="00990F37"/>
    <w:rsid w:val="009A4273"/>
    <w:rsid w:val="009B665B"/>
    <w:rsid w:val="009D059F"/>
    <w:rsid w:val="009D1C93"/>
    <w:rsid w:val="009D2354"/>
    <w:rsid w:val="009E272A"/>
    <w:rsid w:val="009E6549"/>
    <w:rsid w:val="009F1C1E"/>
    <w:rsid w:val="009F1E0B"/>
    <w:rsid w:val="009F7CBE"/>
    <w:rsid w:val="00A0743B"/>
    <w:rsid w:val="00A1341D"/>
    <w:rsid w:val="00A14B95"/>
    <w:rsid w:val="00A16E5A"/>
    <w:rsid w:val="00A1760F"/>
    <w:rsid w:val="00A23188"/>
    <w:rsid w:val="00A3209B"/>
    <w:rsid w:val="00A35610"/>
    <w:rsid w:val="00A36026"/>
    <w:rsid w:val="00A459F7"/>
    <w:rsid w:val="00A6129D"/>
    <w:rsid w:val="00A6605B"/>
    <w:rsid w:val="00A70CAF"/>
    <w:rsid w:val="00A73A2E"/>
    <w:rsid w:val="00A7473D"/>
    <w:rsid w:val="00A83E8E"/>
    <w:rsid w:val="00A84C0D"/>
    <w:rsid w:val="00A9059F"/>
    <w:rsid w:val="00A96806"/>
    <w:rsid w:val="00AA1500"/>
    <w:rsid w:val="00AA26AE"/>
    <w:rsid w:val="00AA2C48"/>
    <w:rsid w:val="00AA6994"/>
    <w:rsid w:val="00AA7FF3"/>
    <w:rsid w:val="00AB588C"/>
    <w:rsid w:val="00AB7972"/>
    <w:rsid w:val="00AC0CBA"/>
    <w:rsid w:val="00AD3F35"/>
    <w:rsid w:val="00AE4BB6"/>
    <w:rsid w:val="00AF058B"/>
    <w:rsid w:val="00B308E6"/>
    <w:rsid w:val="00B37B09"/>
    <w:rsid w:val="00B50196"/>
    <w:rsid w:val="00B55E87"/>
    <w:rsid w:val="00B6491F"/>
    <w:rsid w:val="00B6645B"/>
    <w:rsid w:val="00B67B02"/>
    <w:rsid w:val="00B8266D"/>
    <w:rsid w:val="00B84F42"/>
    <w:rsid w:val="00BA3182"/>
    <w:rsid w:val="00BA6B43"/>
    <w:rsid w:val="00BA7561"/>
    <w:rsid w:val="00BC353B"/>
    <w:rsid w:val="00BC36E5"/>
    <w:rsid w:val="00BC6FF5"/>
    <w:rsid w:val="00BC7502"/>
    <w:rsid w:val="00BC7B2B"/>
    <w:rsid w:val="00BF597B"/>
    <w:rsid w:val="00C00A55"/>
    <w:rsid w:val="00C03FA5"/>
    <w:rsid w:val="00C115B8"/>
    <w:rsid w:val="00C1656E"/>
    <w:rsid w:val="00C249B2"/>
    <w:rsid w:val="00C327AF"/>
    <w:rsid w:val="00C47F23"/>
    <w:rsid w:val="00C529E7"/>
    <w:rsid w:val="00C632CA"/>
    <w:rsid w:val="00C6516C"/>
    <w:rsid w:val="00C70675"/>
    <w:rsid w:val="00C72842"/>
    <w:rsid w:val="00C74402"/>
    <w:rsid w:val="00C84D1B"/>
    <w:rsid w:val="00C865EC"/>
    <w:rsid w:val="00C957A6"/>
    <w:rsid w:val="00CA5776"/>
    <w:rsid w:val="00CB30A3"/>
    <w:rsid w:val="00CB762C"/>
    <w:rsid w:val="00CC51B0"/>
    <w:rsid w:val="00CC7FA7"/>
    <w:rsid w:val="00CD120A"/>
    <w:rsid w:val="00CD22DF"/>
    <w:rsid w:val="00CE08A5"/>
    <w:rsid w:val="00CE20B0"/>
    <w:rsid w:val="00CE4695"/>
    <w:rsid w:val="00D0766B"/>
    <w:rsid w:val="00D223B9"/>
    <w:rsid w:val="00D2600E"/>
    <w:rsid w:val="00D26742"/>
    <w:rsid w:val="00D27D8E"/>
    <w:rsid w:val="00D31C35"/>
    <w:rsid w:val="00D34D8E"/>
    <w:rsid w:val="00D3727C"/>
    <w:rsid w:val="00D40197"/>
    <w:rsid w:val="00D431D4"/>
    <w:rsid w:val="00D55787"/>
    <w:rsid w:val="00D62B95"/>
    <w:rsid w:val="00D65FCF"/>
    <w:rsid w:val="00D660F9"/>
    <w:rsid w:val="00D75C9A"/>
    <w:rsid w:val="00D77FA2"/>
    <w:rsid w:val="00D808C0"/>
    <w:rsid w:val="00D8129C"/>
    <w:rsid w:val="00D8312E"/>
    <w:rsid w:val="00D94467"/>
    <w:rsid w:val="00DA269C"/>
    <w:rsid w:val="00DB5EB2"/>
    <w:rsid w:val="00DB6746"/>
    <w:rsid w:val="00DC268E"/>
    <w:rsid w:val="00DC3E1B"/>
    <w:rsid w:val="00DC6A2E"/>
    <w:rsid w:val="00DD7FAE"/>
    <w:rsid w:val="00DE22C8"/>
    <w:rsid w:val="00DE27E4"/>
    <w:rsid w:val="00DE5584"/>
    <w:rsid w:val="00DE7338"/>
    <w:rsid w:val="00DF21C0"/>
    <w:rsid w:val="00E02544"/>
    <w:rsid w:val="00E10E4C"/>
    <w:rsid w:val="00E121F4"/>
    <w:rsid w:val="00E15993"/>
    <w:rsid w:val="00E2174A"/>
    <w:rsid w:val="00E23FF1"/>
    <w:rsid w:val="00E4280A"/>
    <w:rsid w:val="00E52975"/>
    <w:rsid w:val="00E55151"/>
    <w:rsid w:val="00E6224E"/>
    <w:rsid w:val="00E62313"/>
    <w:rsid w:val="00E65597"/>
    <w:rsid w:val="00E70A38"/>
    <w:rsid w:val="00E778E7"/>
    <w:rsid w:val="00E834DE"/>
    <w:rsid w:val="00E83BBD"/>
    <w:rsid w:val="00E871F0"/>
    <w:rsid w:val="00E9363A"/>
    <w:rsid w:val="00ED4702"/>
    <w:rsid w:val="00EE4FB4"/>
    <w:rsid w:val="00EF1F8D"/>
    <w:rsid w:val="00EF39E9"/>
    <w:rsid w:val="00EF4C66"/>
    <w:rsid w:val="00F0308E"/>
    <w:rsid w:val="00F04B32"/>
    <w:rsid w:val="00F15FAF"/>
    <w:rsid w:val="00F202CE"/>
    <w:rsid w:val="00F2146D"/>
    <w:rsid w:val="00F3587B"/>
    <w:rsid w:val="00F37467"/>
    <w:rsid w:val="00F37C31"/>
    <w:rsid w:val="00F5089E"/>
    <w:rsid w:val="00F548CC"/>
    <w:rsid w:val="00F716A8"/>
    <w:rsid w:val="00F77349"/>
    <w:rsid w:val="00F833E0"/>
    <w:rsid w:val="00FB4043"/>
    <w:rsid w:val="00FB58DA"/>
    <w:rsid w:val="00FB61CD"/>
    <w:rsid w:val="00FB6B9F"/>
    <w:rsid w:val="00FC1982"/>
    <w:rsid w:val="00FD1B48"/>
    <w:rsid w:val="00FD394C"/>
    <w:rsid w:val="00FD3984"/>
    <w:rsid w:val="00FE074F"/>
    <w:rsid w:val="00FF4E7E"/>
    <w:rsid w:val="00FF647A"/>
    <w:rsid w:val="1AAFE3A1"/>
    <w:rsid w:val="1B9F0AEA"/>
    <w:rsid w:val="1D2943F0"/>
    <w:rsid w:val="2E947AC4"/>
    <w:rsid w:val="37934F9C"/>
    <w:rsid w:val="46224273"/>
    <w:rsid w:val="46C4BCAA"/>
    <w:rsid w:val="471D1CAC"/>
    <w:rsid w:val="47F45A16"/>
    <w:rsid w:val="49C5192F"/>
    <w:rsid w:val="57ECE7C9"/>
    <w:rsid w:val="62F82DB1"/>
    <w:rsid w:val="6B26C087"/>
    <w:rsid w:val="6BEFE3D8"/>
    <w:rsid w:val="6D827085"/>
    <w:rsid w:val="706FF054"/>
    <w:rsid w:val="79F051B9"/>
    <w:rsid w:val="7ABE0304"/>
    <w:rsid w:val="7C3BEA3D"/>
    <w:rsid w:val="7E50E7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DD9D4"/>
  <w15:chartTrackingRefBased/>
  <w15:docId w15:val="{6550E23B-A032-4459-A9C1-5EE77784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500"/>
    <w:rPr>
      <w:rFonts w:ascii="Calibri" w:eastAsia="Calibri" w:hAnsi="Calibri" w:cs="Calibri"/>
      <w:color w:val="000000"/>
    </w:rPr>
  </w:style>
  <w:style w:type="paragraph" w:styleId="Heading5">
    <w:name w:val="heading 5"/>
    <w:next w:val="Normal"/>
    <w:link w:val="Heading5Char"/>
    <w:uiPriority w:val="9"/>
    <w:unhideWhenUsed/>
    <w:qFormat/>
    <w:rsid w:val="00AA1500"/>
    <w:pPr>
      <w:keepNext/>
      <w:keepLines/>
      <w:spacing w:after="45"/>
      <w:ind w:left="10" w:hanging="10"/>
      <w:outlineLvl w:val="4"/>
    </w:pPr>
    <w:rPr>
      <w:rFonts w:ascii="Arial" w:eastAsia="Arial" w:hAnsi="Arial" w:cs="Arial"/>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A1500"/>
    <w:rPr>
      <w:rFonts w:ascii="Arial" w:eastAsia="Arial" w:hAnsi="Arial" w:cs="Arial"/>
      <w:b/>
      <w:color w:val="000000"/>
      <w:sz w:val="16"/>
    </w:rPr>
  </w:style>
  <w:style w:type="character" w:styleId="Hyperlink">
    <w:name w:val="Hyperlink"/>
    <w:basedOn w:val="DefaultParagraphFont"/>
    <w:uiPriority w:val="99"/>
    <w:unhideWhenUsed/>
    <w:rsid w:val="00AA1500"/>
    <w:rPr>
      <w:color w:val="0563C1" w:themeColor="hyperlink"/>
      <w:u w:val="single"/>
    </w:rPr>
  </w:style>
  <w:style w:type="paragraph" w:styleId="ListParagraph">
    <w:name w:val="List Paragraph"/>
    <w:basedOn w:val="Normal"/>
    <w:uiPriority w:val="34"/>
    <w:qFormat/>
    <w:rsid w:val="00AA1500"/>
    <w:pPr>
      <w:ind w:left="720"/>
      <w:contextualSpacing/>
    </w:pPr>
  </w:style>
  <w:style w:type="character" w:styleId="CommentReference">
    <w:name w:val="annotation reference"/>
    <w:basedOn w:val="DefaultParagraphFont"/>
    <w:uiPriority w:val="99"/>
    <w:semiHidden/>
    <w:unhideWhenUsed/>
    <w:rsid w:val="00AA1500"/>
    <w:rPr>
      <w:sz w:val="16"/>
      <w:szCs w:val="16"/>
    </w:rPr>
  </w:style>
  <w:style w:type="paragraph" w:styleId="CommentText">
    <w:name w:val="annotation text"/>
    <w:basedOn w:val="Normal"/>
    <w:link w:val="CommentTextChar"/>
    <w:uiPriority w:val="99"/>
    <w:unhideWhenUsed/>
    <w:rsid w:val="00AA1500"/>
    <w:rPr>
      <w:sz w:val="20"/>
      <w:szCs w:val="20"/>
    </w:rPr>
  </w:style>
  <w:style w:type="character" w:customStyle="1" w:styleId="CommentTextChar">
    <w:name w:val="Comment Text Char"/>
    <w:basedOn w:val="DefaultParagraphFont"/>
    <w:link w:val="CommentText"/>
    <w:uiPriority w:val="99"/>
    <w:rsid w:val="00AA1500"/>
    <w:rPr>
      <w:rFonts w:ascii="Calibri" w:eastAsia="Calibri" w:hAnsi="Calibri" w:cs="Calibri"/>
      <w:color w:val="000000"/>
      <w:sz w:val="20"/>
      <w:szCs w:val="20"/>
    </w:rPr>
  </w:style>
  <w:style w:type="paragraph" w:customStyle="1" w:styleId="Default">
    <w:name w:val="Default"/>
    <w:rsid w:val="00AA1500"/>
    <w:pPr>
      <w:autoSpaceDE w:val="0"/>
      <w:autoSpaceDN w:val="0"/>
      <w:adjustRightInd w:val="0"/>
      <w:spacing w:after="0"/>
    </w:pPr>
    <w:rPr>
      <w:rFonts w:ascii="Times New Roman" w:eastAsiaTheme="minorEastAsia" w:hAnsi="Times New Roman" w:cs="Times New Roman"/>
      <w:color w:val="000000"/>
      <w:sz w:val="24"/>
      <w:szCs w:val="24"/>
    </w:rPr>
  </w:style>
  <w:style w:type="paragraph" w:styleId="NoSpacing">
    <w:name w:val="No Spacing"/>
    <w:uiPriority w:val="1"/>
    <w:qFormat/>
    <w:rsid w:val="00AA1500"/>
    <w:pPr>
      <w:spacing w:after="0"/>
    </w:pPr>
    <w:rPr>
      <w:rFonts w:ascii="Calibri" w:eastAsia="Calibri" w:hAnsi="Calibri" w:cs="Calibri"/>
      <w:color w:val="000000"/>
    </w:rPr>
  </w:style>
  <w:style w:type="paragraph" w:styleId="BalloonText">
    <w:name w:val="Balloon Text"/>
    <w:basedOn w:val="Normal"/>
    <w:link w:val="BalloonTextChar"/>
    <w:uiPriority w:val="99"/>
    <w:semiHidden/>
    <w:unhideWhenUsed/>
    <w:rsid w:val="00AA150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500"/>
    <w:rPr>
      <w:rFonts w:ascii="Segoe UI" w:eastAsia="Calibr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B55E87"/>
    <w:rPr>
      <w:b/>
      <w:bCs/>
    </w:rPr>
  </w:style>
  <w:style w:type="character" w:customStyle="1" w:styleId="CommentSubjectChar">
    <w:name w:val="Comment Subject Char"/>
    <w:basedOn w:val="CommentTextChar"/>
    <w:link w:val="CommentSubject"/>
    <w:uiPriority w:val="99"/>
    <w:semiHidden/>
    <w:rsid w:val="00B55E87"/>
    <w:rPr>
      <w:rFonts w:ascii="Calibri" w:eastAsia="Calibri" w:hAnsi="Calibri" w:cs="Calibri"/>
      <w:b/>
      <w:bCs/>
      <w:color w:val="000000"/>
      <w:sz w:val="20"/>
      <w:szCs w:val="20"/>
    </w:rPr>
  </w:style>
  <w:style w:type="paragraph" w:styleId="Header">
    <w:name w:val="header"/>
    <w:basedOn w:val="Normal"/>
    <w:link w:val="HeaderChar"/>
    <w:uiPriority w:val="99"/>
    <w:unhideWhenUsed/>
    <w:rsid w:val="00F15FAF"/>
    <w:pPr>
      <w:tabs>
        <w:tab w:val="center" w:pos="4680"/>
        <w:tab w:val="right" w:pos="9360"/>
      </w:tabs>
      <w:spacing w:after="0"/>
    </w:pPr>
  </w:style>
  <w:style w:type="character" w:customStyle="1" w:styleId="HeaderChar">
    <w:name w:val="Header Char"/>
    <w:basedOn w:val="DefaultParagraphFont"/>
    <w:link w:val="Header"/>
    <w:uiPriority w:val="99"/>
    <w:rsid w:val="00F15FAF"/>
    <w:rPr>
      <w:rFonts w:ascii="Calibri" w:eastAsia="Calibri" w:hAnsi="Calibri" w:cs="Calibri"/>
      <w:color w:val="000000"/>
    </w:rPr>
  </w:style>
  <w:style w:type="paragraph" w:styleId="Footer">
    <w:name w:val="footer"/>
    <w:basedOn w:val="Normal"/>
    <w:link w:val="FooterChar"/>
    <w:uiPriority w:val="99"/>
    <w:unhideWhenUsed/>
    <w:rsid w:val="00F15FAF"/>
    <w:pPr>
      <w:tabs>
        <w:tab w:val="center" w:pos="4680"/>
        <w:tab w:val="right" w:pos="9360"/>
      </w:tabs>
      <w:spacing w:after="0"/>
    </w:pPr>
  </w:style>
  <w:style w:type="character" w:customStyle="1" w:styleId="FooterChar">
    <w:name w:val="Footer Char"/>
    <w:basedOn w:val="DefaultParagraphFont"/>
    <w:link w:val="Footer"/>
    <w:uiPriority w:val="99"/>
    <w:rsid w:val="00F15FAF"/>
    <w:rPr>
      <w:rFonts w:ascii="Calibri" w:eastAsia="Calibri" w:hAnsi="Calibri" w:cs="Calibri"/>
      <w:color w:val="000000"/>
    </w:rPr>
  </w:style>
  <w:style w:type="character" w:styleId="UnresolvedMention">
    <w:name w:val="Unresolved Mention"/>
    <w:basedOn w:val="DefaultParagraphFont"/>
    <w:uiPriority w:val="99"/>
    <w:semiHidden/>
    <w:unhideWhenUsed/>
    <w:rsid w:val="00DE5584"/>
    <w:rPr>
      <w:color w:val="605E5C"/>
      <w:shd w:val="clear" w:color="auto" w:fill="E1DFDD"/>
    </w:rPr>
  </w:style>
  <w:style w:type="table" w:styleId="TableGrid">
    <w:name w:val="Table Grid"/>
    <w:basedOn w:val="TableNormal"/>
    <w:uiPriority w:val="39"/>
    <w:rsid w:val="005E02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2600E"/>
    <w:pPr>
      <w:spacing w:before="100" w:beforeAutospacing="1" w:after="100" w:afterAutospacing="1"/>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D2600E"/>
    <w:rPr>
      <w:b/>
      <w:bCs/>
    </w:rPr>
  </w:style>
  <w:style w:type="character" w:styleId="Mention">
    <w:name w:val="Mention"/>
    <w:basedOn w:val="DefaultParagraphFont"/>
    <w:uiPriority w:val="99"/>
    <w:unhideWhenUsed/>
    <w:rsid w:val="00B6645B"/>
    <w:rPr>
      <w:color w:val="2B579A"/>
      <w:shd w:val="clear" w:color="auto" w:fill="E1DFDD"/>
    </w:rPr>
  </w:style>
  <w:style w:type="paragraph" w:styleId="Revision">
    <w:name w:val="Revision"/>
    <w:hidden/>
    <w:uiPriority w:val="99"/>
    <w:semiHidden/>
    <w:rsid w:val="004B798C"/>
    <w:pPr>
      <w:spacing w:after="0"/>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a.gov/lea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te.nj.us/health/childhoodlead/testing.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watersupply@dep.nj.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j.gov/dep/watersupply/waterwatch"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viro.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5" ma:contentTypeDescription="Create a new document." ma:contentTypeScope="" ma:versionID="b2a946fb20d52466055c5f422c54002b">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c486bdf5da038325bb2ddf2e0be2524f"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1C880-1F41-49B8-BE80-C5B697E30B88}">
  <ds:schemaRefs>
    <ds:schemaRef ds:uri="http://schemas.microsoft.com/sharepoint/v3/contenttype/forms"/>
  </ds:schemaRefs>
</ds:datastoreItem>
</file>

<file path=customXml/itemProps2.xml><?xml version="1.0" encoding="utf-8"?>
<ds:datastoreItem xmlns:ds="http://schemas.openxmlformats.org/officeDocument/2006/customXml" ds:itemID="{B0ED5DFA-E30F-408E-9DE5-EECC605B1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6C5EF2-6492-4B0D-8641-FA9D158D6F1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945E5C2-8973-4EB2-8B8F-ED3DB05A6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2471</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Jose</dc:creator>
  <cp:keywords/>
  <dc:description/>
  <cp:lastModifiedBy>Scatena, Laura [DEP]</cp:lastModifiedBy>
  <cp:revision>17</cp:revision>
  <cp:lastPrinted>2019-07-25T15:58:00Z</cp:lastPrinted>
  <dcterms:created xsi:type="dcterms:W3CDTF">2021-12-22T20:05:00Z</dcterms:created>
  <dcterms:modified xsi:type="dcterms:W3CDTF">2022-01-07T18:56:00Z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ies>
</file>