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F83AF" w14:textId="77777777" w:rsidR="00DF35E9" w:rsidRPr="0093431D" w:rsidRDefault="00DF35E9" w:rsidP="00DF35E9">
      <w:pPr>
        <w:autoSpaceDE w:val="0"/>
        <w:autoSpaceDN w:val="0"/>
        <w:adjustRightInd w:val="0"/>
        <w:spacing w:after="0" w:line="240" w:lineRule="auto"/>
        <w:jc w:val="center"/>
        <w:rPr>
          <w:rFonts w:ascii="Arial" w:hAnsi="Arial" w:cs="Arial"/>
          <w:b/>
          <w:bCs/>
          <w:sz w:val="34"/>
          <w:szCs w:val="34"/>
        </w:rPr>
      </w:pPr>
      <w:r w:rsidRPr="0093431D">
        <w:rPr>
          <w:rFonts w:ascii="Arial" w:hAnsi="Arial" w:cs="Arial"/>
          <w:b/>
          <w:bCs/>
          <w:sz w:val="34"/>
          <w:szCs w:val="34"/>
        </w:rPr>
        <w:t>DRINKING WATER WARNING</w:t>
      </w:r>
    </w:p>
    <w:p w14:paraId="684B8C24" w14:textId="77777777" w:rsidR="00DF35E9" w:rsidRPr="0093431D" w:rsidRDefault="00DF35E9" w:rsidP="00DF35E9">
      <w:pPr>
        <w:autoSpaceDE w:val="0"/>
        <w:autoSpaceDN w:val="0"/>
        <w:adjustRightInd w:val="0"/>
        <w:spacing w:after="0" w:line="240" w:lineRule="auto"/>
        <w:jc w:val="center"/>
        <w:rPr>
          <w:rFonts w:ascii="Arial" w:hAnsi="Arial" w:cs="Arial"/>
          <w:b/>
          <w:bCs/>
        </w:rPr>
      </w:pPr>
    </w:p>
    <w:p w14:paraId="354C2A6E" w14:textId="2EAD298E" w:rsidR="00DF35E9" w:rsidRPr="0093431D" w:rsidRDefault="00DF35E9" w:rsidP="00DF35E9">
      <w:pPr>
        <w:autoSpaceDE w:val="0"/>
        <w:autoSpaceDN w:val="0"/>
        <w:adjustRightInd w:val="0"/>
        <w:spacing w:after="0" w:line="240" w:lineRule="auto"/>
        <w:jc w:val="center"/>
        <w:rPr>
          <w:rFonts w:ascii="Arial" w:hAnsi="Arial" w:cs="Arial"/>
          <w:b/>
          <w:bCs/>
          <w:sz w:val="34"/>
          <w:szCs w:val="34"/>
        </w:rPr>
      </w:pPr>
      <w:r w:rsidRPr="0093431D">
        <w:rPr>
          <w:rFonts w:ascii="Arial" w:hAnsi="Arial" w:cs="Arial"/>
          <w:b/>
          <w:bCs/>
          <w:sz w:val="34"/>
          <w:szCs w:val="34"/>
          <w:highlight w:val="yellow"/>
        </w:rPr>
        <w:t>[System]</w:t>
      </w:r>
      <w:r>
        <w:rPr>
          <w:rFonts w:ascii="Arial" w:hAnsi="Arial" w:cs="Arial"/>
          <w:b/>
          <w:bCs/>
          <w:sz w:val="34"/>
          <w:szCs w:val="34"/>
        </w:rPr>
        <w:t xml:space="preserve"> Failed to </w:t>
      </w:r>
      <w:r w:rsidR="002800BC">
        <w:rPr>
          <w:rFonts w:ascii="Arial" w:hAnsi="Arial" w:cs="Arial"/>
          <w:b/>
          <w:bCs/>
          <w:sz w:val="34"/>
          <w:szCs w:val="34"/>
        </w:rPr>
        <w:t xml:space="preserve">Submit a Corrective Action Plan </w:t>
      </w:r>
      <w:r w:rsidR="009479E9">
        <w:rPr>
          <w:rFonts w:ascii="Arial" w:hAnsi="Arial" w:cs="Arial"/>
          <w:b/>
          <w:bCs/>
          <w:sz w:val="34"/>
          <w:szCs w:val="34"/>
        </w:rPr>
        <w:t>After Triggering So</w:t>
      </w:r>
      <w:r w:rsidR="00EF7E88">
        <w:rPr>
          <w:rFonts w:ascii="Arial" w:hAnsi="Arial" w:cs="Arial"/>
          <w:b/>
          <w:bCs/>
          <w:sz w:val="34"/>
          <w:szCs w:val="34"/>
        </w:rPr>
        <w:t>urce Water Monitoring</w:t>
      </w:r>
    </w:p>
    <w:p w14:paraId="46048046" w14:textId="77777777" w:rsidR="00DF35E9" w:rsidRPr="0093431D" w:rsidRDefault="00DF35E9" w:rsidP="00DF35E9">
      <w:pPr>
        <w:autoSpaceDE w:val="0"/>
        <w:autoSpaceDN w:val="0"/>
        <w:adjustRightInd w:val="0"/>
        <w:spacing w:after="0" w:line="240" w:lineRule="auto"/>
        <w:rPr>
          <w:rFonts w:ascii="Arial" w:hAnsi="Arial" w:cs="Arial"/>
          <w:b/>
          <w:bCs/>
        </w:rPr>
      </w:pPr>
    </w:p>
    <w:p w14:paraId="376B1079" w14:textId="3D7F5A92" w:rsidR="002345E2" w:rsidRDefault="00DF35E9" w:rsidP="00DF35E9">
      <w:pPr>
        <w:rPr>
          <w:rFonts w:ascii="Arial" w:hAnsi="Arial" w:cs="Arial"/>
          <w:sz w:val="21"/>
          <w:szCs w:val="21"/>
        </w:rPr>
      </w:pPr>
      <w:r w:rsidRPr="007A4495">
        <w:rPr>
          <w:rFonts w:ascii="Arial" w:hAnsi="Arial" w:cs="Arial"/>
          <w:sz w:val="21"/>
          <w:szCs w:val="21"/>
        </w:rPr>
        <w:t xml:space="preserve">Our water system recently violated a drinking water requirement. </w:t>
      </w:r>
      <w:r w:rsidRPr="5712BA97">
        <w:rPr>
          <w:rFonts w:ascii="Arial" w:hAnsi="Arial" w:cs="Arial"/>
          <w:sz w:val="21"/>
          <w:szCs w:val="21"/>
        </w:rPr>
        <w:t>As</w:t>
      </w:r>
      <w:r w:rsidRPr="007A4495">
        <w:rPr>
          <w:rFonts w:ascii="Arial" w:hAnsi="Arial" w:cs="Arial"/>
          <w:sz w:val="21"/>
          <w:szCs w:val="21"/>
        </w:rPr>
        <w:t xml:space="preserve"> our customers, you have a right to know what happened and what we </w:t>
      </w:r>
      <w:r>
        <w:rPr>
          <w:rFonts w:ascii="Arial" w:hAnsi="Arial" w:cs="Arial"/>
          <w:sz w:val="21"/>
          <w:szCs w:val="21"/>
        </w:rPr>
        <w:t>are doing</w:t>
      </w:r>
      <w:r w:rsidRPr="007A4495">
        <w:rPr>
          <w:rFonts w:ascii="Arial" w:hAnsi="Arial" w:cs="Arial"/>
          <w:sz w:val="21"/>
          <w:szCs w:val="21"/>
        </w:rPr>
        <w:t xml:space="preserve"> to correct this situation.</w:t>
      </w:r>
      <w:r>
        <w:rPr>
          <w:rFonts w:ascii="Arial" w:hAnsi="Arial" w:cs="Arial"/>
          <w:sz w:val="21"/>
          <w:szCs w:val="21"/>
        </w:rPr>
        <w:t xml:space="preserve"> </w:t>
      </w:r>
    </w:p>
    <w:p w14:paraId="35B9CDC1" w14:textId="30047E39" w:rsidR="00DF35E9" w:rsidRDefault="00DF35E9" w:rsidP="00DF35E9">
      <w:pPr>
        <w:rPr>
          <w:rFonts w:ascii="Arial" w:hAnsi="Arial" w:cs="Arial"/>
        </w:rPr>
      </w:pPr>
      <w:r w:rsidRPr="004E3B92">
        <w:rPr>
          <w:rFonts w:ascii="Arial" w:hAnsi="Arial" w:cs="Arial"/>
          <w:sz w:val="21"/>
          <w:szCs w:val="21"/>
        </w:rPr>
        <w:t>We are required to monitor your drinking water for specific contaminants on a regular basis. Results of regular monitoring are an indicator of whether our drinking water meets health standards.</w:t>
      </w:r>
      <w:r>
        <w:rPr>
          <w:rFonts w:ascii="Arial" w:hAnsi="Arial" w:cs="Arial"/>
          <w:sz w:val="21"/>
          <w:szCs w:val="21"/>
        </w:rPr>
        <w:t xml:space="preserve"> </w:t>
      </w:r>
      <w:r w:rsidRPr="0093431D">
        <w:rPr>
          <w:rFonts w:ascii="Arial" w:hAnsi="Arial" w:cs="Arial"/>
        </w:rPr>
        <w:t xml:space="preserve">On </w:t>
      </w:r>
      <w:r w:rsidRPr="0093431D">
        <w:rPr>
          <w:rFonts w:ascii="Arial" w:hAnsi="Arial" w:cs="Arial"/>
          <w:highlight w:val="yellow"/>
        </w:rPr>
        <w:t>[give date]</w:t>
      </w:r>
      <w:r w:rsidRPr="0093431D">
        <w:rPr>
          <w:rFonts w:ascii="Arial" w:hAnsi="Arial" w:cs="Arial"/>
        </w:rPr>
        <w:t>, we collected [</w:t>
      </w:r>
      <w:r w:rsidRPr="0093431D">
        <w:rPr>
          <w:rFonts w:ascii="Arial" w:hAnsi="Arial" w:cs="Arial"/>
          <w:highlight w:val="yellow"/>
        </w:rPr>
        <w:t># of samples collected for this source</w:t>
      </w:r>
      <w:r w:rsidRPr="0093431D">
        <w:rPr>
          <w:rFonts w:ascii="Arial" w:hAnsi="Arial" w:cs="Arial"/>
        </w:rPr>
        <w:t xml:space="preserve">] sample(s) from </w:t>
      </w:r>
      <w:r w:rsidRPr="0093431D">
        <w:rPr>
          <w:rFonts w:ascii="Arial" w:hAnsi="Arial" w:cs="Arial"/>
          <w:highlight w:val="yellow"/>
        </w:rPr>
        <w:t>[source]</w:t>
      </w:r>
      <w:r w:rsidRPr="0093431D">
        <w:rPr>
          <w:rFonts w:ascii="Arial" w:hAnsi="Arial" w:cs="Arial"/>
        </w:rPr>
        <w:t xml:space="preserve"> and </w:t>
      </w:r>
      <w:r w:rsidRPr="0093431D">
        <w:rPr>
          <w:rFonts w:ascii="Arial" w:hAnsi="Arial" w:cs="Arial"/>
          <w:highlight w:val="yellow"/>
        </w:rPr>
        <w:t>[# of samples E. coli positive</w:t>
      </w:r>
      <w:r w:rsidRPr="0093431D">
        <w:rPr>
          <w:rFonts w:ascii="Arial" w:hAnsi="Arial" w:cs="Arial"/>
        </w:rPr>
        <w:t xml:space="preserve">] tested positive for E. Coli. </w:t>
      </w:r>
      <w:r w:rsidRPr="0093431D">
        <w:rPr>
          <w:rFonts w:ascii="Arial" w:hAnsi="Arial" w:cs="Arial"/>
          <w:b/>
          <w:bCs/>
          <w:highlight w:val="yellow"/>
        </w:rPr>
        <w:t xml:space="preserve">OPTION: </w:t>
      </w:r>
      <w:r w:rsidRPr="0093431D">
        <w:rPr>
          <w:rFonts w:ascii="Arial" w:hAnsi="Arial" w:cs="Arial"/>
          <w:highlight w:val="yellow"/>
        </w:rPr>
        <w:t>On [give date], we collected five additional samples from [source] and [# of samples E. Coli positive] tested positive for E. Coli, which confirms the contamination of our source.</w:t>
      </w:r>
      <w:r>
        <w:rPr>
          <w:rFonts w:ascii="Arial" w:hAnsi="Arial" w:cs="Arial"/>
        </w:rPr>
        <w:t xml:space="preserve"> </w:t>
      </w:r>
    </w:p>
    <w:p w14:paraId="55AE131F" w14:textId="128CAA80" w:rsidR="00FE0CD1" w:rsidRDefault="00DF35E9" w:rsidP="00DF35E9">
      <w:pPr>
        <w:rPr>
          <w:rFonts w:ascii="Arial" w:hAnsi="Arial" w:cs="Arial"/>
        </w:rPr>
      </w:pPr>
      <w:r w:rsidRPr="00554F74">
        <w:rPr>
          <w:rFonts w:ascii="Arial" w:hAnsi="Arial" w:cs="Arial"/>
        </w:rPr>
        <w:t xml:space="preserve">You were notified of the E. Coli in our water on </w:t>
      </w:r>
      <w:r w:rsidRPr="00A43E2B">
        <w:rPr>
          <w:rFonts w:ascii="Arial" w:hAnsi="Arial" w:cs="Arial"/>
          <w:highlight w:val="yellow"/>
        </w:rPr>
        <w:t>[date of Tier 1 PN previously issued]</w:t>
      </w:r>
      <w:r w:rsidRPr="00554F74">
        <w:rPr>
          <w:rFonts w:ascii="Arial" w:hAnsi="Arial" w:cs="Arial"/>
        </w:rPr>
        <w:t xml:space="preserve">. </w:t>
      </w:r>
      <w:r w:rsidRPr="00554F74">
        <w:rPr>
          <w:rFonts w:ascii="Arial" w:hAnsi="Arial" w:cs="Arial"/>
          <w:b/>
          <w:bCs/>
          <w:highlight w:val="yellow"/>
        </w:rPr>
        <w:t>OPTION 1:</w:t>
      </w:r>
      <w:r w:rsidRPr="00554F74">
        <w:rPr>
          <w:rFonts w:ascii="Arial" w:hAnsi="Arial" w:cs="Arial"/>
        </w:rPr>
        <w:t xml:space="preserve"> The </w:t>
      </w:r>
      <w:r w:rsidR="002345E2" w:rsidRPr="00234C20">
        <w:rPr>
          <w:rFonts w:ascii="Arial" w:hAnsi="Arial" w:cs="Arial"/>
          <w:highlight w:val="yellow"/>
        </w:rPr>
        <w:t>[</w:t>
      </w:r>
      <w:r w:rsidRPr="00234C20">
        <w:rPr>
          <w:rFonts w:ascii="Arial" w:hAnsi="Arial" w:cs="Arial"/>
          <w:highlight w:val="yellow"/>
        </w:rPr>
        <w:t>Boil Water Before Use Advisory</w:t>
      </w:r>
      <w:r w:rsidR="002345E2" w:rsidRPr="00234C20">
        <w:rPr>
          <w:rFonts w:ascii="Arial" w:hAnsi="Arial" w:cs="Arial"/>
          <w:highlight w:val="yellow"/>
        </w:rPr>
        <w:t xml:space="preserve"> or Do Not Drink]</w:t>
      </w:r>
      <w:r w:rsidRPr="00554F74">
        <w:rPr>
          <w:rFonts w:ascii="Arial" w:hAnsi="Arial" w:cs="Arial"/>
        </w:rPr>
        <w:t xml:space="preserve"> remains in place until further notice.  </w:t>
      </w:r>
      <w:r w:rsidRPr="00554F74">
        <w:rPr>
          <w:rFonts w:ascii="Arial" w:hAnsi="Arial" w:cs="Arial"/>
          <w:b/>
          <w:bCs/>
          <w:highlight w:val="yellow"/>
        </w:rPr>
        <w:t>OPTION 2:</w:t>
      </w:r>
      <w:r w:rsidRPr="00554F74">
        <w:rPr>
          <w:rFonts w:ascii="Arial" w:hAnsi="Arial" w:cs="Arial"/>
        </w:rPr>
        <w:t xml:space="preserve"> Further monitoring was conducted on </w:t>
      </w:r>
      <w:r w:rsidRPr="00A43E2B">
        <w:rPr>
          <w:rFonts w:ascii="Arial" w:hAnsi="Arial" w:cs="Arial"/>
          <w:highlight w:val="yellow"/>
        </w:rPr>
        <w:t>[date]</w:t>
      </w:r>
      <w:r w:rsidRPr="00554F74">
        <w:rPr>
          <w:rFonts w:ascii="Arial" w:hAnsi="Arial" w:cs="Arial"/>
        </w:rPr>
        <w:t xml:space="preserve"> with no detection of E. Coli; therefore, you no longer need to boil your water or take other corrective actions; however, </w:t>
      </w:r>
      <w:r w:rsidRPr="00554F74">
        <w:rPr>
          <w:rFonts w:ascii="Arial" w:hAnsi="Arial" w:cs="Arial"/>
          <w:highlight w:val="yellow"/>
        </w:rPr>
        <w:t>[System</w:t>
      </w:r>
      <w:r w:rsidRPr="00554F74">
        <w:rPr>
          <w:rFonts w:ascii="Arial" w:hAnsi="Arial" w:cs="Arial"/>
        </w:rPr>
        <w:t>] is still required to assess the system and correct any defects found.</w:t>
      </w:r>
      <w:r>
        <w:rPr>
          <w:rFonts w:ascii="Arial" w:hAnsi="Arial" w:cs="Arial"/>
        </w:rPr>
        <w:t xml:space="preserve"> </w:t>
      </w:r>
    </w:p>
    <w:p w14:paraId="3417342A" w14:textId="7ED1E794" w:rsidR="00DF35E9" w:rsidRDefault="00DF35E9" w:rsidP="00DF35E9">
      <w:pPr>
        <w:rPr>
          <w:rFonts w:ascii="Arial" w:hAnsi="Arial" w:cs="Arial"/>
        </w:rPr>
      </w:pPr>
      <w:r>
        <w:rPr>
          <w:rFonts w:ascii="Arial" w:hAnsi="Arial" w:cs="Arial"/>
        </w:rPr>
        <w:t xml:space="preserve">Water systems that are found to have source contamination must submit a corrective action plan within 30 days and complete those corrective actions within 120 days. </w:t>
      </w:r>
      <w:bookmarkStart w:id="0" w:name="_GoBack"/>
      <w:bookmarkEnd w:id="0"/>
    </w:p>
    <w:p w14:paraId="19FF8E33" w14:textId="5832A5A7" w:rsidR="00DF35E9" w:rsidRPr="00A33D40" w:rsidRDefault="00DF35E9" w:rsidP="00DF35E9">
      <w:pPr>
        <w:autoSpaceDE w:val="0"/>
        <w:autoSpaceDN w:val="0"/>
        <w:adjustRightInd w:val="0"/>
        <w:spacing w:after="0" w:line="240" w:lineRule="auto"/>
        <w:rPr>
          <w:rFonts w:ascii="Arial" w:hAnsi="Arial" w:cs="Arial"/>
          <w:b/>
          <w:bCs/>
          <w:sz w:val="24"/>
          <w:szCs w:val="24"/>
        </w:rPr>
      </w:pPr>
      <w:r w:rsidRPr="0093431D">
        <w:rPr>
          <w:rFonts w:ascii="Arial" w:hAnsi="Arial" w:cs="Arial"/>
          <w:b/>
          <w:bCs/>
          <w:sz w:val="24"/>
          <w:szCs w:val="24"/>
        </w:rPr>
        <w:t>What does this mean?</w:t>
      </w:r>
    </w:p>
    <w:p w14:paraId="50E35A1B" w14:textId="09B37AC8" w:rsidR="5712BA97" w:rsidRDefault="5712BA97" w:rsidP="5712BA97">
      <w:pPr>
        <w:spacing w:after="0" w:line="240" w:lineRule="auto"/>
        <w:rPr>
          <w:rFonts w:ascii="Arial" w:hAnsi="Arial" w:cs="Arial"/>
          <w:b/>
          <w:bCs/>
          <w:sz w:val="24"/>
          <w:szCs w:val="24"/>
        </w:rPr>
      </w:pPr>
    </w:p>
    <w:p w14:paraId="518BCFF2" w14:textId="6C96F1B0" w:rsidR="195A8A55" w:rsidRDefault="195A8A55" w:rsidP="5712BA97">
      <w:pPr>
        <w:spacing w:after="0" w:line="240" w:lineRule="auto"/>
        <w:rPr>
          <w:rFonts w:ascii="Arial" w:hAnsi="Arial" w:cs="Arial"/>
        </w:rPr>
      </w:pPr>
      <w:r w:rsidRPr="5712BA97">
        <w:rPr>
          <w:rFonts w:ascii="Arial" w:hAnsi="Arial" w:cs="Arial"/>
        </w:rPr>
        <w:t xml:space="preserve">This is not an emergency. If it had been you would have been notified within 24 hours of us becoming aware.  </w:t>
      </w:r>
    </w:p>
    <w:p w14:paraId="0709AB8D" w14:textId="33AEB47D" w:rsidR="5712BA97" w:rsidRDefault="5712BA97" w:rsidP="5712BA97">
      <w:pPr>
        <w:spacing w:after="0" w:line="240" w:lineRule="auto"/>
        <w:rPr>
          <w:rFonts w:ascii="Arial" w:hAnsi="Arial" w:cs="Arial"/>
          <w:b/>
          <w:bCs/>
          <w:sz w:val="24"/>
          <w:szCs w:val="24"/>
        </w:rPr>
      </w:pPr>
    </w:p>
    <w:p w14:paraId="7BFEF93D" w14:textId="5677D13C" w:rsidR="00DF35E9" w:rsidRPr="00035BD9" w:rsidRDefault="00DF35E9" w:rsidP="00DF35E9">
      <w:pPr>
        <w:autoSpaceDE w:val="0"/>
        <w:autoSpaceDN w:val="0"/>
        <w:adjustRightInd w:val="0"/>
        <w:spacing w:after="0" w:line="240" w:lineRule="auto"/>
        <w:rPr>
          <w:rFonts w:ascii="Arial" w:hAnsi="Arial" w:cs="Arial"/>
        </w:rPr>
      </w:pPr>
      <w:r w:rsidRPr="00234C20">
        <w:rPr>
          <w:rFonts w:ascii="Arial" w:hAnsi="Arial" w:cs="Arial"/>
        </w:rPr>
        <w:t xml:space="preserve">We failed to </w:t>
      </w:r>
      <w:r w:rsidR="00EF7E88" w:rsidRPr="00234C20">
        <w:rPr>
          <w:rFonts w:ascii="Arial" w:hAnsi="Arial" w:cs="Arial"/>
        </w:rPr>
        <w:t>submit a corrective action plan within 30 days of</w:t>
      </w:r>
      <w:r w:rsidR="005A2C92" w:rsidRPr="00234C20">
        <w:rPr>
          <w:rFonts w:ascii="Arial" w:hAnsi="Arial" w:cs="Arial"/>
        </w:rPr>
        <w:t xml:space="preserve"> triggering source water monitoring</w:t>
      </w:r>
      <w:r w:rsidRPr="00234C20">
        <w:rPr>
          <w:rFonts w:ascii="Arial" w:hAnsi="Arial" w:cs="Arial"/>
        </w:rPr>
        <w:t>.</w:t>
      </w:r>
      <w:r w:rsidRPr="00035BD9">
        <w:rPr>
          <w:rFonts w:ascii="Arial" w:hAnsi="Arial" w:cs="Arial"/>
        </w:rPr>
        <w:t xml:space="preserve"> </w:t>
      </w:r>
    </w:p>
    <w:p w14:paraId="11A2A81D" w14:textId="77777777" w:rsidR="00DF35E9" w:rsidRDefault="00DF35E9" w:rsidP="00DF35E9">
      <w:pPr>
        <w:autoSpaceDE w:val="0"/>
        <w:autoSpaceDN w:val="0"/>
        <w:adjustRightInd w:val="0"/>
        <w:spacing w:after="0" w:line="240" w:lineRule="auto"/>
        <w:rPr>
          <w:rFonts w:ascii="Arial" w:hAnsi="Arial" w:cs="Arial"/>
        </w:rPr>
      </w:pPr>
    </w:p>
    <w:p w14:paraId="281815BC" w14:textId="4DA2BC9E" w:rsidR="00DF35E9" w:rsidRPr="0093431D" w:rsidRDefault="00DF35E9" w:rsidP="00DF35E9">
      <w:pPr>
        <w:autoSpaceDE w:val="0"/>
        <w:autoSpaceDN w:val="0"/>
        <w:adjustRightInd w:val="0"/>
        <w:spacing w:after="0" w:line="240" w:lineRule="auto"/>
        <w:rPr>
          <w:rFonts w:ascii="Arial" w:hAnsi="Arial" w:cs="Arial"/>
          <w:i/>
          <w:iCs/>
        </w:rPr>
      </w:pPr>
      <w:r w:rsidRPr="0093431D">
        <w:rPr>
          <w:rFonts w:ascii="Arial" w:hAnsi="Arial" w:cs="Arial"/>
        </w:rPr>
        <w:t>*</w:t>
      </w:r>
      <w:r w:rsidRPr="0093431D">
        <w:rPr>
          <w:rFonts w:ascii="Arial" w:hAnsi="Arial" w:cs="Arial"/>
          <w:i/>
          <w:iCs/>
        </w:rPr>
        <w:t>E. Coli are microbes whose presence indicates that the water may be contaminated</w:t>
      </w:r>
    </w:p>
    <w:p w14:paraId="3F06A5CA" w14:textId="77777777" w:rsidR="00DF35E9" w:rsidRPr="0093431D" w:rsidRDefault="00DF35E9" w:rsidP="00DF35E9">
      <w:pPr>
        <w:autoSpaceDE w:val="0"/>
        <w:autoSpaceDN w:val="0"/>
        <w:adjustRightInd w:val="0"/>
        <w:spacing w:after="0" w:line="240" w:lineRule="auto"/>
        <w:rPr>
          <w:rFonts w:ascii="Arial" w:hAnsi="Arial" w:cs="Arial"/>
          <w:i/>
          <w:iCs/>
        </w:rPr>
      </w:pPr>
      <w:r w:rsidRPr="0093431D">
        <w:rPr>
          <w:rFonts w:ascii="Arial" w:hAnsi="Arial" w:cs="Arial"/>
          <w:i/>
          <w:iCs/>
        </w:rPr>
        <w:t>with human or animal wastes. Microbes in these wastes can cause short-term health effects,</w:t>
      </w:r>
    </w:p>
    <w:p w14:paraId="7D12FDB6" w14:textId="77777777" w:rsidR="00DF35E9" w:rsidRPr="0093431D" w:rsidRDefault="00DF35E9" w:rsidP="00DF35E9">
      <w:pPr>
        <w:autoSpaceDE w:val="0"/>
        <w:autoSpaceDN w:val="0"/>
        <w:adjustRightInd w:val="0"/>
        <w:spacing w:after="0" w:line="240" w:lineRule="auto"/>
        <w:rPr>
          <w:rFonts w:ascii="Arial" w:hAnsi="Arial" w:cs="Arial"/>
          <w:i/>
          <w:iCs/>
        </w:rPr>
      </w:pPr>
      <w:r w:rsidRPr="0093431D">
        <w:rPr>
          <w:rFonts w:ascii="Arial" w:hAnsi="Arial" w:cs="Arial"/>
          <w:i/>
          <w:iCs/>
        </w:rPr>
        <w:t>such as diarrhea, cramps, nausea, headaches, or other symptoms. They may pose a</w:t>
      </w:r>
    </w:p>
    <w:p w14:paraId="5C9C2C52" w14:textId="77777777" w:rsidR="00DF35E9" w:rsidRPr="0093431D" w:rsidRDefault="00DF35E9" w:rsidP="00DF35E9">
      <w:pPr>
        <w:autoSpaceDE w:val="0"/>
        <w:autoSpaceDN w:val="0"/>
        <w:adjustRightInd w:val="0"/>
        <w:spacing w:after="0" w:line="240" w:lineRule="auto"/>
        <w:rPr>
          <w:rFonts w:ascii="Arial" w:hAnsi="Arial" w:cs="Arial"/>
          <w:i/>
          <w:iCs/>
        </w:rPr>
      </w:pPr>
      <w:r w:rsidRPr="0093431D">
        <w:rPr>
          <w:rFonts w:ascii="Arial" w:hAnsi="Arial" w:cs="Arial"/>
          <w:i/>
          <w:iCs/>
        </w:rPr>
        <w:t>special health risk for infants, young children, some of the elderly, and people with severely</w:t>
      </w:r>
    </w:p>
    <w:p w14:paraId="6E5D33B5" w14:textId="772AE0B9" w:rsidR="00DF35E9" w:rsidRPr="0093431D" w:rsidRDefault="00DF35E9" w:rsidP="00DF35E9">
      <w:pPr>
        <w:autoSpaceDE w:val="0"/>
        <w:autoSpaceDN w:val="0"/>
        <w:adjustRightInd w:val="0"/>
        <w:spacing w:after="0" w:line="240" w:lineRule="auto"/>
        <w:rPr>
          <w:rFonts w:ascii="Arial" w:hAnsi="Arial" w:cs="Arial"/>
          <w:i/>
          <w:iCs/>
        </w:rPr>
      </w:pPr>
      <w:r w:rsidRPr="0093431D">
        <w:rPr>
          <w:rFonts w:ascii="Arial" w:hAnsi="Arial" w:cs="Arial"/>
          <w:i/>
          <w:iCs/>
        </w:rPr>
        <w:t>compromised immune systems.</w:t>
      </w:r>
    </w:p>
    <w:p w14:paraId="08959281" w14:textId="77777777" w:rsidR="00DF35E9" w:rsidRDefault="00DF35E9" w:rsidP="00DF35E9">
      <w:pPr>
        <w:autoSpaceDE w:val="0"/>
        <w:autoSpaceDN w:val="0"/>
        <w:adjustRightInd w:val="0"/>
        <w:spacing w:after="0" w:line="240" w:lineRule="auto"/>
        <w:rPr>
          <w:rFonts w:ascii="Arial" w:hAnsi="Arial" w:cs="Arial"/>
        </w:rPr>
      </w:pPr>
    </w:p>
    <w:p w14:paraId="6D221A21" w14:textId="596DE53D" w:rsidR="00DF35E9" w:rsidRPr="0011408F" w:rsidRDefault="00DF35E9" w:rsidP="00DF35E9">
      <w:pPr>
        <w:spacing w:after="0" w:line="240" w:lineRule="auto"/>
        <w:rPr>
          <w:rFonts w:ascii="Arial" w:hAnsi="Arial" w:cs="Arial"/>
          <w:szCs w:val="28"/>
        </w:rPr>
      </w:pPr>
      <w:bookmarkStart w:id="1" w:name="_Hlk38360471"/>
      <w:r w:rsidRPr="0011408F">
        <w:rPr>
          <w:rFonts w:ascii="Arial" w:hAnsi="Arial" w:cs="Arial"/>
          <w:szCs w:val="28"/>
        </w:rPr>
        <w:t xml:space="preserve">Failure to </w:t>
      </w:r>
      <w:r w:rsidR="00F41E8B">
        <w:rPr>
          <w:rFonts w:ascii="Arial" w:hAnsi="Arial" w:cs="Arial"/>
          <w:szCs w:val="28"/>
        </w:rPr>
        <w:t xml:space="preserve">create a corrective action plan to </w:t>
      </w:r>
      <w:r>
        <w:rPr>
          <w:rFonts w:ascii="Arial" w:hAnsi="Arial" w:cs="Arial"/>
          <w:szCs w:val="28"/>
        </w:rPr>
        <w:t xml:space="preserve">correct </w:t>
      </w:r>
      <w:r w:rsidR="000753B2">
        <w:rPr>
          <w:rFonts w:ascii="Arial" w:hAnsi="Arial" w:cs="Arial"/>
          <w:szCs w:val="28"/>
        </w:rPr>
        <w:t>significant deficiencies</w:t>
      </w:r>
      <w:r>
        <w:rPr>
          <w:rFonts w:ascii="Arial" w:hAnsi="Arial" w:cs="Arial"/>
          <w:szCs w:val="28"/>
        </w:rPr>
        <w:t xml:space="preserve"> has the potential to</w:t>
      </w:r>
      <w:r w:rsidRPr="0011408F">
        <w:rPr>
          <w:rFonts w:ascii="Arial" w:hAnsi="Arial" w:cs="Arial"/>
          <w:szCs w:val="28"/>
        </w:rPr>
        <w:t xml:space="preserve"> cause distribution system contamination. </w:t>
      </w:r>
      <w:bookmarkEnd w:id="1"/>
      <w:r w:rsidRPr="0011408F">
        <w:rPr>
          <w:rFonts w:ascii="Arial" w:hAnsi="Arial" w:cs="Arial"/>
          <w:szCs w:val="28"/>
        </w:rPr>
        <w:t>Inadequately treated or inadequately protected water may contain disease-causing organisms. These organisms can cause symptoms such as diarrhea, nausea, cramps, and associated headaches. We are committed to correcting the deficiency to eliminate the threat of contamination.</w:t>
      </w:r>
    </w:p>
    <w:p w14:paraId="505157D4" w14:textId="77777777" w:rsidR="00DF35E9" w:rsidRPr="0093431D" w:rsidRDefault="00DF35E9" w:rsidP="00DF35E9">
      <w:pPr>
        <w:autoSpaceDE w:val="0"/>
        <w:autoSpaceDN w:val="0"/>
        <w:adjustRightInd w:val="0"/>
        <w:spacing w:after="0" w:line="240" w:lineRule="auto"/>
        <w:rPr>
          <w:rFonts w:ascii="Arial" w:hAnsi="Arial" w:cs="Arial"/>
        </w:rPr>
      </w:pPr>
    </w:p>
    <w:p w14:paraId="37DED3F4" w14:textId="7251787F" w:rsidR="00234C20" w:rsidRDefault="00DF35E9" w:rsidP="00234C20">
      <w:pPr>
        <w:spacing w:after="0" w:line="240" w:lineRule="auto"/>
        <w:rPr>
          <w:rFonts w:ascii="Arial" w:hAnsi="Arial" w:cs="Arial"/>
          <w:b/>
          <w:bCs/>
          <w:sz w:val="24"/>
          <w:szCs w:val="24"/>
        </w:rPr>
      </w:pPr>
      <w:r w:rsidRPr="0093431D">
        <w:rPr>
          <w:rFonts w:ascii="Arial" w:hAnsi="Arial" w:cs="Arial"/>
          <w:b/>
          <w:bCs/>
          <w:sz w:val="24"/>
          <w:szCs w:val="24"/>
        </w:rPr>
        <w:t xml:space="preserve">What should I do? </w:t>
      </w:r>
    </w:p>
    <w:p w14:paraId="1EE6E421" w14:textId="5FE05575" w:rsidR="00D25A0F" w:rsidRPr="00234C20" w:rsidRDefault="230AA94C" w:rsidP="00234C20">
      <w:pPr>
        <w:spacing w:line="240" w:lineRule="auto"/>
        <w:rPr>
          <w:rFonts w:ascii="Arial" w:eastAsia="Arial" w:hAnsi="Arial" w:cs="Arial"/>
          <w:color w:val="000000" w:themeColor="text1"/>
        </w:rPr>
      </w:pPr>
      <w:r w:rsidRPr="00234C20">
        <w:rPr>
          <w:rFonts w:ascii="Arial" w:eastAsia="Arial" w:hAnsi="Arial" w:cs="Arial"/>
          <w:b/>
          <w:bCs/>
          <w:color w:val="000000" w:themeColor="text1"/>
        </w:rPr>
        <w:t>•</w:t>
      </w:r>
      <w:r w:rsidRPr="1DDE3944">
        <w:rPr>
          <w:rFonts w:ascii="Arial" w:eastAsia="Arial" w:hAnsi="Arial" w:cs="Arial"/>
          <w:color w:val="000000" w:themeColor="text1"/>
        </w:rPr>
        <w:t xml:space="preserve"> </w:t>
      </w:r>
      <w:r w:rsidR="00A82B06" w:rsidRPr="1DDE3944">
        <w:rPr>
          <w:rFonts w:ascii="Arial" w:eastAsia="Arial" w:hAnsi="Arial" w:cs="Arial"/>
          <w:b/>
          <w:color w:val="000000" w:themeColor="text1"/>
          <w:highlight w:val="yellow"/>
        </w:rPr>
        <w:t>OPTION 1:</w:t>
      </w:r>
      <w:r w:rsidR="00A82B06" w:rsidRPr="00234C20">
        <w:rPr>
          <w:rFonts w:ascii="Arial" w:eastAsia="Arial" w:hAnsi="Arial" w:cs="Arial"/>
          <w:color w:val="000000" w:themeColor="text1"/>
        </w:rPr>
        <w:t xml:space="preserve"> </w:t>
      </w:r>
      <w:r w:rsidRPr="00234C20">
        <w:rPr>
          <w:rFonts w:ascii="Arial" w:eastAsia="Arial" w:hAnsi="Arial" w:cs="Arial"/>
          <w:b/>
          <w:bCs/>
          <w:color w:val="000000" w:themeColor="text1"/>
        </w:rPr>
        <w:t xml:space="preserve">DO NOT DRINK THE WATER WITHOUT BOILING IT FIRST. </w:t>
      </w:r>
      <w:r w:rsidRPr="00234C20">
        <w:rPr>
          <w:rFonts w:ascii="Arial" w:eastAsia="Arial" w:hAnsi="Arial" w:cs="Arial"/>
          <w:color w:val="000000" w:themeColor="text1"/>
        </w:rPr>
        <w:t>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1ACA9AE2" w14:textId="3AEDF481" w:rsidR="00DF35E9" w:rsidRPr="00C3285E" w:rsidRDefault="00DF35E9" w:rsidP="00DF35E9">
      <w:pPr>
        <w:spacing w:after="0" w:line="240" w:lineRule="auto"/>
        <w:rPr>
          <w:rFonts w:ascii="Arial" w:hAnsi="Arial" w:cs="Arial"/>
        </w:rPr>
      </w:pPr>
      <w:bookmarkStart w:id="2" w:name="_Hlk493754200"/>
      <w:r w:rsidRPr="1DDE3944">
        <w:rPr>
          <w:rFonts w:ascii="Arial" w:hAnsi="Arial" w:cs="Arial"/>
        </w:rPr>
        <w:lastRenderedPageBreak/>
        <w:t xml:space="preserve">• </w:t>
      </w:r>
      <w:r w:rsidR="00234C20" w:rsidRPr="1DDE3944">
        <w:rPr>
          <w:rFonts w:ascii="Arial" w:hAnsi="Arial" w:cs="Arial"/>
          <w:b/>
          <w:highlight w:val="yellow"/>
        </w:rPr>
        <w:t>OPTION 2:</w:t>
      </w:r>
      <w:r w:rsidR="00234C20" w:rsidRPr="1DDE3944">
        <w:rPr>
          <w:rFonts w:ascii="Arial" w:hAnsi="Arial" w:cs="Arial"/>
        </w:rPr>
        <w:t xml:space="preserve"> </w:t>
      </w:r>
      <w:r w:rsidRPr="1DDE3944">
        <w:rPr>
          <w:rFonts w:ascii="Arial" w:hAnsi="Arial" w:cs="Arial"/>
        </w:rPr>
        <w:t xml:space="preserve">You do not </w:t>
      </w:r>
      <w:bookmarkEnd w:id="2"/>
      <w:r w:rsidRPr="1DDE3944">
        <w:rPr>
          <w:rFonts w:ascii="Arial" w:hAnsi="Arial" w:cs="Arial"/>
        </w:rPr>
        <w:t xml:space="preserve">need to boil your water or take other corrective actions. However, if you have specific health concerns, consult your doctor. </w:t>
      </w:r>
    </w:p>
    <w:p w14:paraId="69A4A239" w14:textId="77777777" w:rsidR="00D25A0F" w:rsidRPr="00C3285E" w:rsidRDefault="00D25A0F" w:rsidP="00DF35E9">
      <w:pPr>
        <w:spacing w:after="0" w:line="240" w:lineRule="auto"/>
        <w:rPr>
          <w:rFonts w:ascii="Arial" w:hAnsi="Arial" w:cs="Arial"/>
          <w:szCs w:val="28"/>
        </w:rPr>
      </w:pPr>
    </w:p>
    <w:p w14:paraId="6BF0418A" w14:textId="77777777" w:rsidR="00DF35E9" w:rsidRPr="00C3285E" w:rsidRDefault="00DF35E9" w:rsidP="00DF35E9">
      <w:pPr>
        <w:spacing w:after="0" w:line="240" w:lineRule="auto"/>
        <w:rPr>
          <w:rFonts w:ascii="Arial" w:hAnsi="Arial" w:cs="Arial"/>
          <w:szCs w:val="28"/>
        </w:rPr>
      </w:pPr>
      <w:r w:rsidRPr="00C3285E">
        <w:rPr>
          <w:rFonts w:ascii="Arial" w:hAnsi="Arial" w:cs="Arial"/>
          <w:szCs w:val="28"/>
        </w:rPr>
        <w:t xml:space="preserve">•If you have a severely compromised immune system, have an infant, are pregnant, or are elderly, you may be at increased risk and should seek advice from their health care providers about drinking this water. General guidelines on ways to lessen the risk of infection by microbes are available from EPA’s Safe Drinking Water Hotline at (800) 426-4791. </w:t>
      </w:r>
    </w:p>
    <w:p w14:paraId="44121C43" w14:textId="77777777" w:rsidR="00DF35E9" w:rsidRPr="0093431D" w:rsidRDefault="00DF35E9" w:rsidP="00DF35E9">
      <w:pPr>
        <w:autoSpaceDE w:val="0"/>
        <w:autoSpaceDN w:val="0"/>
        <w:adjustRightInd w:val="0"/>
        <w:spacing w:after="0" w:line="240" w:lineRule="auto"/>
        <w:rPr>
          <w:rFonts w:ascii="Arial" w:hAnsi="Arial" w:cs="Arial"/>
        </w:rPr>
      </w:pPr>
    </w:p>
    <w:p w14:paraId="05D30D69" w14:textId="77777777" w:rsidR="00DF35E9" w:rsidRPr="0093431D" w:rsidRDefault="00DF35E9" w:rsidP="00DF35E9">
      <w:pPr>
        <w:autoSpaceDE w:val="0"/>
        <w:autoSpaceDN w:val="0"/>
        <w:adjustRightInd w:val="0"/>
        <w:spacing w:after="0" w:line="240" w:lineRule="auto"/>
        <w:rPr>
          <w:rFonts w:ascii="Arial" w:hAnsi="Arial" w:cs="Arial"/>
          <w:b/>
          <w:bCs/>
          <w:sz w:val="24"/>
          <w:szCs w:val="24"/>
        </w:rPr>
      </w:pPr>
      <w:r w:rsidRPr="0093431D">
        <w:rPr>
          <w:rFonts w:ascii="Arial" w:hAnsi="Arial" w:cs="Arial"/>
          <w:b/>
          <w:bCs/>
          <w:sz w:val="24"/>
          <w:szCs w:val="24"/>
        </w:rPr>
        <w:t>What is being done?</w:t>
      </w:r>
    </w:p>
    <w:p w14:paraId="0CB62B2C" w14:textId="77777777" w:rsidR="00DF35E9" w:rsidRPr="0093431D" w:rsidRDefault="00DF35E9" w:rsidP="00DF35E9">
      <w:pPr>
        <w:autoSpaceDE w:val="0"/>
        <w:autoSpaceDN w:val="0"/>
        <w:adjustRightInd w:val="0"/>
        <w:spacing w:after="0" w:line="240" w:lineRule="auto"/>
        <w:rPr>
          <w:rFonts w:ascii="Arial" w:hAnsi="Arial" w:cs="Arial"/>
        </w:rPr>
      </w:pPr>
      <w:r w:rsidRPr="0093431D">
        <w:rPr>
          <w:rFonts w:ascii="Arial" w:hAnsi="Arial" w:cs="Arial"/>
          <w:highlight w:val="yellow"/>
        </w:rPr>
        <w:t>[Describe corrective action.]</w:t>
      </w:r>
      <w:r w:rsidRPr="0093431D">
        <w:rPr>
          <w:rFonts w:ascii="Arial" w:hAnsi="Arial" w:cs="Arial"/>
        </w:rPr>
        <w:t xml:space="preserve"> </w:t>
      </w:r>
    </w:p>
    <w:p w14:paraId="43A2E909" w14:textId="77777777" w:rsidR="00DF35E9" w:rsidRPr="0093431D" w:rsidRDefault="00DF35E9" w:rsidP="00DF35E9">
      <w:pPr>
        <w:autoSpaceDE w:val="0"/>
        <w:autoSpaceDN w:val="0"/>
        <w:adjustRightInd w:val="0"/>
        <w:spacing w:after="0" w:line="240" w:lineRule="auto"/>
        <w:rPr>
          <w:rFonts w:ascii="Arial" w:hAnsi="Arial" w:cs="Arial"/>
        </w:rPr>
      </w:pPr>
    </w:p>
    <w:p w14:paraId="0BB50401" w14:textId="4901343D" w:rsidR="00F41E8B" w:rsidRPr="00F41E8B" w:rsidRDefault="00DF35E9" w:rsidP="00F41E8B">
      <w:pPr>
        <w:autoSpaceDE w:val="0"/>
        <w:autoSpaceDN w:val="0"/>
        <w:adjustRightInd w:val="0"/>
        <w:spacing w:after="0" w:line="240" w:lineRule="auto"/>
        <w:rPr>
          <w:rFonts w:ascii="Arial" w:hAnsi="Arial" w:cs="Arial"/>
          <w:b/>
          <w:bCs/>
          <w:highlight w:val="yellow"/>
        </w:rPr>
      </w:pPr>
      <w:bookmarkStart w:id="3" w:name="_Hlk38347099"/>
      <w:r w:rsidRPr="0093431D">
        <w:rPr>
          <w:rFonts w:ascii="Arial" w:hAnsi="Arial" w:cs="Arial"/>
          <w:b/>
          <w:bCs/>
          <w:highlight w:val="yellow"/>
        </w:rPr>
        <w:t>Options:</w:t>
      </w:r>
    </w:p>
    <w:p w14:paraId="37F70175" w14:textId="1AF1B833" w:rsidR="00F41E8B" w:rsidRDefault="00DF35E9" w:rsidP="00DF35E9">
      <w:pPr>
        <w:autoSpaceDE w:val="0"/>
        <w:autoSpaceDN w:val="0"/>
        <w:adjustRightInd w:val="0"/>
        <w:spacing w:after="0" w:line="240" w:lineRule="auto"/>
        <w:rPr>
          <w:rFonts w:ascii="Arial" w:hAnsi="Arial" w:cs="Arial"/>
          <w:highlight w:val="yellow"/>
        </w:rPr>
      </w:pPr>
      <w:r w:rsidRPr="0093431D">
        <w:rPr>
          <w:rFonts w:ascii="Arial" w:hAnsi="Arial" w:cs="Arial"/>
          <w:highlight w:val="yellow"/>
        </w:rPr>
        <w:t>• We are providing water from an alternative source until the problem is resolved.</w:t>
      </w:r>
    </w:p>
    <w:p w14:paraId="430C3558" w14:textId="77777777" w:rsidR="0065066D" w:rsidRPr="0093431D" w:rsidRDefault="0065066D" w:rsidP="0065066D">
      <w:pPr>
        <w:autoSpaceDE w:val="0"/>
        <w:autoSpaceDN w:val="0"/>
        <w:adjustRightInd w:val="0"/>
        <w:spacing w:after="0" w:line="240" w:lineRule="auto"/>
        <w:rPr>
          <w:rFonts w:ascii="Arial" w:hAnsi="Arial" w:cs="Arial"/>
          <w:highlight w:val="yellow"/>
        </w:rPr>
      </w:pPr>
      <w:r w:rsidRPr="0093431D">
        <w:rPr>
          <w:rFonts w:ascii="Arial" w:hAnsi="Arial" w:cs="Arial"/>
          <w:highlight w:val="yellow"/>
        </w:rPr>
        <w:t xml:space="preserve">• We have discontinued use of the contaminated well and will rely on our other sources </w:t>
      </w:r>
    </w:p>
    <w:p w14:paraId="46673DD8" w14:textId="77777777" w:rsidR="0065066D" w:rsidRPr="0093431D" w:rsidRDefault="0065066D" w:rsidP="00234C20">
      <w:pPr>
        <w:autoSpaceDE w:val="0"/>
        <w:autoSpaceDN w:val="0"/>
        <w:adjustRightInd w:val="0"/>
        <w:spacing w:after="0" w:line="240" w:lineRule="auto"/>
        <w:rPr>
          <w:rFonts w:ascii="Arial" w:hAnsi="Arial" w:cs="Arial"/>
          <w:highlight w:val="yellow"/>
        </w:rPr>
      </w:pPr>
      <w:r w:rsidRPr="0093431D">
        <w:rPr>
          <w:rFonts w:ascii="Arial" w:hAnsi="Arial" w:cs="Arial"/>
          <w:highlight w:val="yellow"/>
        </w:rPr>
        <w:t xml:space="preserve">to meet demand. </w:t>
      </w:r>
    </w:p>
    <w:bookmarkEnd w:id="3"/>
    <w:p w14:paraId="6D2DF6A9" w14:textId="15ADEB18" w:rsidR="00DF35E9" w:rsidRDefault="00F41E8B" w:rsidP="00DF35E9">
      <w:pPr>
        <w:autoSpaceDE w:val="0"/>
        <w:autoSpaceDN w:val="0"/>
        <w:adjustRightInd w:val="0"/>
        <w:spacing w:after="0" w:line="240" w:lineRule="auto"/>
        <w:rPr>
          <w:rFonts w:ascii="Arial" w:hAnsi="Arial" w:cs="Arial"/>
        </w:rPr>
      </w:pPr>
      <w:r w:rsidRPr="009A3272">
        <w:rPr>
          <w:rFonts w:ascii="Arial" w:hAnsi="Arial" w:cs="Arial"/>
          <w:highlight w:val="yellow"/>
        </w:rPr>
        <w:t>•</w:t>
      </w:r>
      <w:r w:rsidR="009A3272" w:rsidRPr="009A3272">
        <w:rPr>
          <w:rFonts w:ascii="Arial" w:hAnsi="Arial" w:cs="Arial"/>
          <w:highlight w:val="yellow"/>
        </w:rPr>
        <w:t xml:space="preserve"> We expect to complete and submit a corrective action plan by [Date].</w:t>
      </w:r>
      <w:r w:rsidR="009A3272">
        <w:rPr>
          <w:rFonts w:ascii="Arial" w:hAnsi="Arial" w:cs="Arial"/>
        </w:rPr>
        <w:t xml:space="preserve"> </w:t>
      </w:r>
    </w:p>
    <w:p w14:paraId="1E9354F9" w14:textId="1CE54C30" w:rsidR="0052455A" w:rsidRDefault="0052455A" w:rsidP="0052455A">
      <w:pPr>
        <w:autoSpaceDE w:val="0"/>
        <w:autoSpaceDN w:val="0"/>
        <w:adjustRightInd w:val="0"/>
        <w:spacing w:after="0" w:line="240" w:lineRule="auto"/>
        <w:rPr>
          <w:rFonts w:ascii="Arial" w:hAnsi="Arial" w:cs="Arial"/>
        </w:rPr>
      </w:pPr>
      <w:r w:rsidRPr="009A3272">
        <w:rPr>
          <w:rFonts w:ascii="Arial" w:hAnsi="Arial" w:cs="Arial"/>
          <w:highlight w:val="yellow"/>
        </w:rPr>
        <w:t>• We submit</w:t>
      </w:r>
      <w:r>
        <w:rPr>
          <w:rFonts w:ascii="Arial" w:hAnsi="Arial" w:cs="Arial"/>
          <w:highlight w:val="yellow"/>
        </w:rPr>
        <w:t>ted</w:t>
      </w:r>
      <w:r w:rsidRPr="009A3272">
        <w:rPr>
          <w:rFonts w:ascii="Arial" w:hAnsi="Arial" w:cs="Arial"/>
          <w:highlight w:val="yellow"/>
        </w:rPr>
        <w:t xml:space="preserve"> a corrective action plan </w:t>
      </w:r>
      <w:r>
        <w:rPr>
          <w:rFonts w:ascii="Arial" w:hAnsi="Arial" w:cs="Arial"/>
          <w:highlight w:val="yellow"/>
        </w:rPr>
        <w:t>on</w:t>
      </w:r>
      <w:r w:rsidRPr="009A3272">
        <w:rPr>
          <w:rFonts w:ascii="Arial" w:hAnsi="Arial" w:cs="Arial"/>
          <w:highlight w:val="yellow"/>
        </w:rPr>
        <w:t xml:space="preserve"> [Date]</w:t>
      </w:r>
      <w:r>
        <w:rPr>
          <w:rFonts w:ascii="Arial" w:hAnsi="Arial" w:cs="Arial"/>
          <w:highlight w:val="yellow"/>
        </w:rPr>
        <w:t xml:space="preserve"> and proposed</w:t>
      </w:r>
      <w:r>
        <w:rPr>
          <w:rFonts w:ascii="Arial" w:hAnsi="Arial" w:cs="Arial"/>
        </w:rPr>
        <w:t xml:space="preserve">: </w:t>
      </w:r>
    </w:p>
    <w:p w14:paraId="7B652AA0" w14:textId="111047E2" w:rsidR="0052455A" w:rsidRPr="0093431D" w:rsidRDefault="0052455A" w:rsidP="00234C20">
      <w:pPr>
        <w:autoSpaceDE w:val="0"/>
        <w:autoSpaceDN w:val="0"/>
        <w:adjustRightInd w:val="0"/>
        <w:spacing w:after="0" w:line="240" w:lineRule="auto"/>
        <w:ind w:left="720"/>
        <w:rPr>
          <w:rFonts w:ascii="Arial" w:hAnsi="Arial" w:cs="Arial"/>
          <w:highlight w:val="yellow"/>
        </w:rPr>
      </w:pPr>
      <w:r w:rsidRPr="0093431D">
        <w:rPr>
          <w:rFonts w:ascii="Arial" w:hAnsi="Arial" w:cs="Arial"/>
          <w:highlight w:val="yellow"/>
        </w:rPr>
        <w:t xml:space="preserve">• </w:t>
      </w:r>
      <w:r w:rsidR="006307D1">
        <w:rPr>
          <w:rFonts w:ascii="Arial" w:hAnsi="Arial" w:cs="Arial"/>
          <w:highlight w:val="yellow"/>
        </w:rPr>
        <w:t>A</w:t>
      </w:r>
      <w:r w:rsidRPr="0093431D">
        <w:rPr>
          <w:rFonts w:ascii="Arial" w:hAnsi="Arial" w:cs="Arial"/>
          <w:highlight w:val="yellow"/>
        </w:rPr>
        <w:t xml:space="preserve">bandoning the contaminated well and will replace it with a </w:t>
      </w:r>
      <w:proofErr w:type="spellStart"/>
      <w:r w:rsidRPr="0093431D">
        <w:rPr>
          <w:rFonts w:ascii="Arial" w:hAnsi="Arial" w:cs="Arial"/>
          <w:highlight w:val="yellow"/>
        </w:rPr>
        <w:t>well constructed</w:t>
      </w:r>
      <w:proofErr w:type="spellEnd"/>
      <w:r w:rsidRPr="0093431D">
        <w:rPr>
          <w:rFonts w:ascii="Arial" w:hAnsi="Arial" w:cs="Arial"/>
          <w:highlight w:val="yellow"/>
        </w:rPr>
        <w:t xml:space="preserve"> to standards. </w:t>
      </w:r>
    </w:p>
    <w:p w14:paraId="73213090" w14:textId="4D8094DF" w:rsidR="0052455A" w:rsidRPr="0093431D" w:rsidRDefault="0052455A" w:rsidP="00234C20">
      <w:pPr>
        <w:autoSpaceDE w:val="0"/>
        <w:autoSpaceDN w:val="0"/>
        <w:adjustRightInd w:val="0"/>
        <w:spacing w:after="0" w:line="240" w:lineRule="auto"/>
        <w:ind w:left="720"/>
        <w:rPr>
          <w:rFonts w:ascii="Arial" w:hAnsi="Arial" w:cs="Arial"/>
          <w:highlight w:val="yellow"/>
        </w:rPr>
      </w:pPr>
      <w:r w:rsidRPr="0093431D">
        <w:rPr>
          <w:rFonts w:ascii="Arial" w:hAnsi="Arial" w:cs="Arial"/>
          <w:highlight w:val="yellow"/>
        </w:rPr>
        <w:t xml:space="preserve">• </w:t>
      </w:r>
      <w:r w:rsidR="006307D1">
        <w:rPr>
          <w:rFonts w:ascii="Arial" w:hAnsi="Arial" w:cs="Arial"/>
          <w:highlight w:val="yellow"/>
        </w:rPr>
        <w:t>P</w:t>
      </w:r>
      <w:r w:rsidRPr="0093431D">
        <w:rPr>
          <w:rFonts w:ascii="Arial" w:hAnsi="Arial" w:cs="Arial"/>
          <w:highlight w:val="yellow"/>
        </w:rPr>
        <w:t xml:space="preserve">ursuing treatment options for disinfection of the water from this source. </w:t>
      </w:r>
    </w:p>
    <w:p w14:paraId="5B50E8A4" w14:textId="0D6AC333" w:rsidR="0052455A" w:rsidRPr="0093431D" w:rsidRDefault="0052455A" w:rsidP="00234C20">
      <w:pPr>
        <w:autoSpaceDE w:val="0"/>
        <w:autoSpaceDN w:val="0"/>
        <w:adjustRightInd w:val="0"/>
        <w:spacing w:after="0" w:line="240" w:lineRule="auto"/>
        <w:ind w:left="720"/>
        <w:rPr>
          <w:rFonts w:ascii="Arial" w:hAnsi="Arial" w:cs="Arial"/>
        </w:rPr>
      </w:pPr>
      <w:r w:rsidRPr="0093431D">
        <w:rPr>
          <w:rFonts w:ascii="Arial" w:hAnsi="Arial" w:cs="Arial"/>
          <w:highlight w:val="yellow"/>
        </w:rPr>
        <w:t xml:space="preserve">• </w:t>
      </w:r>
      <w:r w:rsidR="006307D1">
        <w:rPr>
          <w:rFonts w:ascii="Arial" w:hAnsi="Arial" w:cs="Arial"/>
          <w:highlight w:val="yellow"/>
        </w:rPr>
        <w:t>I</w:t>
      </w:r>
      <w:r w:rsidRPr="0093431D">
        <w:rPr>
          <w:rFonts w:ascii="Arial" w:hAnsi="Arial" w:cs="Arial"/>
          <w:highlight w:val="yellow"/>
        </w:rPr>
        <w:t>nstall</w:t>
      </w:r>
      <w:r w:rsidR="006307D1">
        <w:rPr>
          <w:rFonts w:ascii="Arial" w:hAnsi="Arial" w:cs="Arial"/>
          <w:highlight w:val="yellow"/>
        </w:rPr>
        <w:t>ation of</w:t>
      </w:r>
      <w:r w:rsidRPr="0093431D">
        <w:rPr>
          <w:rFonts w:ascii="Arial" w:hAnsi="Arial" w:cs="Arial"/>
          <w:highlight w:val="yellow"/>
        </w:rPr>
        <w:t xml:space="preserve"> temporary disinfection while we pursue long term treatment or other options to eliminate contamination from this source.</w:t>
      </w:r>
    </w:p>
    <w:p w14:paraId="7DCC4C7F" w14:textId="77777777" w:rsidR="009A3272" w:rsidRPr="0093431D" w:rsidRDefault="009A3272" w:rsidP="00DF35E9">
      <w:pPr>
        <w:autoSpaceDE w:val="0"/>
        <w:autoSpaceDN w:val="0"/>
        <w:adjustRightInd w:val="0"/>
        <w:spacing w:after="0" w:line="240" w:lineRule="auto"/>
        <w:rPr>
          <w:rFonts w:ascii="Arial" w:hAnsi="Arial" w:cs="Arial"/>
        </w:rPr>
      </w:pPr>
    </w:p>
    <w:p w14:paraId="175CA16A" w14:textId="77777777" w:rsidR="00DF35E9" w:rsidRPr="0093431D" w:rsidRDefault="00DF35E9" w:rsidP="00DF35E9">
      <w:pPr>
        <w:autoSpaceDE w:val="0"/>
        <w:autoSpaceDN w:val="0"/>
        <w:adjustRightInd w:val="0"/>
        <w:spacing w:after="0" w:line="240" w:lineRule="auto"/>
        <w:rPr>
          <w:rFonts w:ascii="Arial" w:hAnsi="Arial" w:cs="Arial"/>
        </w:rPr>
      </w:pPr>
      <w:r w:rsidRPr="0093431D">
        <w:rPr>
          <w:rFonts w:ascii="Arial" w:hAnsi="Arial" w:cs="Arial"/>
        </w:rPr>
        <w:t xml:space="preserve">For more information, please contact </w:t>
      </w:r>
      <w:r w:rsidRPr="0093431D">
        <w:rPr>
          <w:rFonts w:ascii="Arial" w:hAnsi="Arial" w:cs="Arial"/>
          <w:highlight w:val="yellow"/>
        </w:rPr>
        <w:t>[name of contact]</w:t>
      </w:r>
      <w:r w:rsidRPr="0093431D">
        <w:rPr>
          <w:rFonts w:ascii="Arial" w:hAnsi="Arial" w:cs="Arial"/>
        </w:rPr>
        <w:t xml:space="preserve"> at </w:t>
      </w:r>
      <w:r w:rsidRPr="0093431D">
        <w:rPr>
          <w:rFonts w:ascii="Arial" w:hAnsi="Arial" w:cs="Arial"/>
          <w:highlight w:val="yellow"/>
        </w:rPr>
        <w:t>[phone number]</w:t>
      </w:r>
      <w:r w:rsidRPr="0093431D">
        <w:rPr>
          <w:rFonts w:ascii="Arial" w:hAnsi="Arial" w:cs="Arial"/>
        </w:rPr>
        <w:t xml:space="preserve"> or </w:t>
      </w:r>
      <w:r w:rsidRPr="0093431D">
        <w:rPr>
          <w:rFonts w:ascii="Arial" w:hAnsi="Arial" w:cs="Arial"/>
          <w:highlight w:val="yellow"/>
        </w:rPr>
        <w:t>[mailing address</w:t>
      </w:r>
      <w:r w:rsidRPr="0093431D">
        <w:rPr>
          <w:rFonts w:ascii="Arial" w:hAnsi="Arial" w:cs="Arial"/>
        </w:rPr>
        <w:t>]. General guidelines on ways to lessen the risk of infection by microbes are available from the EPA Safe Drinking Water Hotline at 1-800-426-4791.</w:t>
      </w:r>
    </w:p>
    <w:p w14:paraId="57A92843" w14:textId="77777777" w:rsidR="00DF35E9" w:rsidRPr="0093431D" w:rsidRDefault="00DF35E9" w:rsidP="00DF35E9">
      <w:pPr>
        <w:autoSpaceDE w:val="0"/>
        <w:autoSpaceDN w:val="0"/>
        <w:adjustRightInd w:val="0"/>
        <w:spacing w:after="0" w:line="240" w:lineRule="auto"/>
        <w:rPr>
          <w:rFonts w:ascii="Arial" w:hAnsi="Arial" w:cs="Arial"/>
        </w:rPr>
      </w:pPr>
    </w:p>
    <w:p w14:paraId="0F7A7A7E" w14:textId="541366BF" w:rsidR="00DF35E9" w:rsidRPr="0093431D" w:rsidRDefault="00DF35E9" w:rsidP="00DF35E9">
      <w:pPr>
        <w:autoSpaceDE w:val="0"/>
        <w:autoSpaceDN w:val="0"/>
        <w:adjustRightInd w:val="0"/>
        <w:spacing w:after="0" w:line="240" w:lineRule="auto"/>
        <w:rPr>
          <w:rFonts w:ascii="Arial" w:hAnsi="Arial" w:cs="Arial"/>
          <w:i/>
          <w:iCs/>
        </w:rPr>
      </w:pPr>
      <w:r w:rsidRPr="0093431D">
        <w:rPr>
          <w:rFonts w:ascii="Arial" w:hAnsi="Arial" w:cs="Arial"/>
          <w:i/>
          <w:iCs/>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93431D">
        <w:rPr>
          <w:rFonts w:ascii="Arial" w:hAnsi="Arial" w:cs="Arial"/>
          <w:i/>
          <w:iCs/>
        </w:rPr>
        <w:t>mail.*</w:t>
      </w:r>
      <w:proofErr w:type="gramEnd"/>
    </w:p>
    <w:p w14:paraId="68B9F9AE" w14:textId="77777777" w:rsidR="00DF35E9" w:rsidRPr="0093431D" w:rsidRDefault="00DF35E9" w:rsidP="00DF35E9">
      <w:pPr>
        <w:autoSpaceDE w:val="0"/>
        <w:autoSpaceDN w:val="0"/>
        <w:adjustRightInd w:val="0"/>
        <w:spacing w:after="0" w:line="240" w:lineRule="auto"/>
        <w:rPr>
          <w:rFonts w:ascii="Arial" w:hAnsi="Arial" w:cs="Arial"/>
          <w:i/>
          <w:iCs/>
        </w:rPr>
      </w:pPr>
    </w:p>
    <w:p w14:paraId="2F8BE164" w14:textId="77777777" w:rsidR="000753B2" w:rsidRDefault="00DF35E9" w:rsidP="00DF35E9">
      <w:pPr>
        <w:autoSpaceDE w:val="0"/>
        <w:autoSpaceDN w:val="0"/>
        <w:adjustRightInd w:val="0"/>
        <w:spacing w:after="0" w:line="240" w:lineRule="auto"/>
        <w:rPr>
          <w:rFonts w:ascii="Arial" w:hAnsi="Arial" w:cs="Arial"/>
        </w:rPr>
      </w:pPr>
      <w:r w:rsidRPr="0093431D">
        <w:rPr>
          <w:rFonts w:ascii="Arial" w:hAnsi="Arial" w:cs="Arial"/>
        </w:rPr>
        <w:t xml:space="preserve">This notice is being sent to you by </w:t>
      </w:r>
      <w:r w:rsidRPr="0093431D">
        <w:rPr>
          <w:rFonts w:ascii="Arial" w:hAnsi="Arial" w:cs="Arial"/>
          <w:highlight w:val="yellow"/>
        </w:rPr>
        <w:t>[system]</w:t>
      </w:r>
      <w:r w:rsidRPr="0093431D">
        <w:rPr>
          <w:rFonts w:ascii="Arial" w:hAnsi="Arial" w:cs="Arial"/>
        </w:rPr>
        <w:t xml:space="preserve">. </w:t>
      </w:r>
    </w:p>
    <w:p w14:paraId="41AC741C" w14:textId="24175E5D" w:rsidR="00DF35E9" w:rsidRPr="0093431D" w:rsidRDefault="00DF35E9" w:rsidP="00DF35E9">
      <w:pPr>
        <w:autoSpaceDE w:val="0"/>
        <w:autoSpaceDN w:val="0"/>
        <w:adjustRightInd w:val="0"/>
        <w:spacing w:after="0" w:line="240" w:lineRule="auto"/>
        <w:rPr>
          <w:rFonts w:ascii="Arial" w:hAnsi="Arial" w:cs="Arial"/>
        </w:rPr>
      </w:pPr>
      <w:r w:rsidRPr="0093431D">
        <w:rPr>
          <w:rFonts w:ascii="Arial" w:hAnsi="Arial" w:cs="Arial"/>
        </w:rPr>
        <w:t xml:space="preserve">PWSID#: </w:t>
      </w:r>
      <w:r w:rsidRPr="0093431D">
        <w:rPr>
          <w:rFonts w:ascii="Arial" w:hAnsi="Arial" w:cs="Arial"/>
          <w:highlight w:val="yellow"/>
        </w:rPr>
        <w:t>___________.</w:t>
      </w:r>
    </w:p>
    <w:p w14:paraId="2693E184" w14:textId="3E478DC1" w:rsidR="00C928C3" w:rsidRDefault="00DF35E9">
      <w:r w:rsidRPr="0093431D">
        <w:rPr>
          <w:rFonts w:ascii="Arial" w:hAnsi="Arial" w:cs="Arial"/>
        </w:rPr>
        <w:t xml:space="preserve">Date distributed: </w:t>
      </w:r>
      <w:r w:rsidRPr="0093431D">
        <w:rPr>
          <w:rFonts w:ascii="Arial" w:hAnsi="Arial" w:cs="Arial"/>
          <w:highlight w:val="yellow"/>
        </w:rPr>
        <w:t>______</w:t>
      </w:r>
      <w:r w:rsidRPr="0093431D">
        <w:rPr>
          <w:rFonts w:ascii="Arial" w:hAnsi="Arial" w:cs="Arial"/>
        </w:rPr>
        <w:t>.</w:t>
      </w:r>
    </w:p>
    <w:sectPr w:rsidR="00C928C3">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D729FE" w16cex:dateUtc="2020-12-08T22: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B8456" w14:textId="77777777" w:rsidR="00D261E7" w:rsidRDefault="00D261E7">
      <w:pPr>
        <w:spacing w:after="0" w:line="240" w:lineRule="auto"/>
      </w:pPr>
      <w:r>
        <w:separator/>
      </w:r>
    </w:p>
  </w:endnote>
  <w:endnote w:type="continuationSeparator" w:id="0">
    <w:p w14:paraId="556D53D2" w14:textId="77777777" w:rsidR="00D261E7" w:rsidRDefault="00D261E7">
      <w:pPr>
        <w:spacing w:after="0" w:line="240" w:lineRule="auto"/>
      </w:pPr>
      <w:r>
        <w:continuationSeparator/>
      </w:r>
    </w:p>
  </w:endnote>
  <w:endnote w:type="continuationNotice" w:id="1">
    <w:p w14:paraId="43C280AE" w14:textId="77777777" w:rsidR="00D261E7" w:rsidRDefault="00D26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D1BB" w14:textId="20EA0440" w:rsidR="00D261E7" w:rsidRDefault="00F41E8B">
    <w:pPr>
      <w:pStyle w:val="Footer"/>
    </w:pPr>
    <w:r>
      <w:t xml:space="preserve">NJDEP, GWR Type </w:t>
    </w:r>
    <w:r w:rsidR="009A3272">
      <w:t>20</w:t>
    </w:r>
    <w:r>
      <w:t xml:space="preserve">, </w:t>
    </w:r>
    <w:r w:rsidR="00FB2639">
      <w:t>12</w:t>
    </w:r>
    <w:r>
      <w:t>/</w:t>
    </w:r>
    <w:r w:rsidR="00FB2639">
      <w:t>8</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BE4F0" w14:textId="77777777" w:rsidR="00D261E7" w:rsidRDefault="00D261E7">
      <w:pPr>
        <w:spacing w:after="0" w:line="240" w:lineRule="auto"/>
      </w:pPr>
      <w:r>
        <w:separator/>
      </w:r>
    </w:p>
  </w:footnote>
  <w:footnote w:type="continuationSeparator" w:id="0">
    <w:p w14:paraId="3EE3C302" w14:textId="77777777" w:rsidR="00D261E7" w:rsidRDefault="00D261E7">
      <w:pPr>
        <w:spacing w:after="0" w:line="240" w:lineRule="auto"/>
      </w:pPr>
      <w:r>
        <w:continuationSeparator/>
      </w:r>
    </w:p>
  </w:footnote>
  <w:footnote w:type="continuationNotice" w:id="1">
    <w:p w14:paraId="648415F0" w14:textId="77777777" w:rsidR="00D261E7" w:rsidRDefault="00D261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6627B"/>
    <w:multiLevelType w:val="hybridMultilevel"/>
    <w:tmpl w:val="B9BA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62702"/>
    <w:multiLevelType w:val="hybridMultilevel"/>
    <w:tmpl w:val="509E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14B8B"/>
    <w:multiLevelType w:val="hybridMultilevel"/>
    <w:tmpl w:val="8B98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DF"/>
    <w:rsid w:val="000753B2"/>
    <w:rsid w:val="000B6740"/>
    <w:rsid w:val="00151ADF"/>
    <w:rsid w:val="001D7E78"/>
    <w:rsid w:val="002240DC"/>
    <w:rsid w:val="002345E2"/>
    <w:rsid w:val="00234C20"/>
    <w:rsid w:val="002401C3"/>
    <w:rsid w:val="002800BC"/>
    <w:rsid w:val="00303100"/>
    <w:rsid w:val="003740EB"/>
    <w:rsid w:val="003D48A6"/>
    <w:rsid w:val="0052455A"/>
    <w:rsid w:val="005A2C92"/>
    <w:rsid w:val="00615F59"/>
    <w:rsid w:val="006307D1"/>
    <w:rsid w:val="0065066D"/>
    <w:rsid w:val="0074140D"/>
    <w:rsid w:val="007B6396"/>
    <w:rsid w:val="0087387A"/>
    <w:rsid w:val="00876942"/>
    <w:rsid w:val="009479E9"/>
    <w:rsid w:val="009A3272"/>
    <w:rsid w:val="00A33D40"/>
    <w:rsid w:val="00A82B06"/>
    <w:rsid w:val="00BB27E8"/>
    <w:rsid w:val="00C04118"/>
    <w:rsid w:val="00C66C2B"/>
    <w:rsid w:val="00C733A8"/>
    <w:rsid w:val="00C928C3"/>
    <w:rsid w:val="00CB2D66"/>
    <w:rsid w:val="00D25A0F"/>
    <w:rsid w:val="00D261E7"/>
    <w:rsid w:val="00D92515"/>
    <w:rsid w:val="00DF35E9"/>
    <w:rsid w:val="00EF7E88"/>
    <w:rsid w:val="00F41E8B"/>
    <w:rsid w:val="00FB2639"/>
    <w:rsid w:val="00FE0CD1"/>
    <w:rsid w:val="195A8A55"/>
    <w:rsid w:val="1DDE3944"/>
    <w:rsid w:val="230AA94C"/>
    <w:rsid w:val="2978BBE0"/>
    <w:rsid w:val="31C4F5EA"/>
    <w:rsid w:val="42071579"/>
    <w:rsid w:val="44E2F887"/>
    <w:rsid w:val="51776CA6"/>
    <w:rsid w:val="5712B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279A50"/>
  <w15:chartTrackingRefBased/>
  <w15:docId w15:val="{DDD68C57-7EC9-48BD-BDBA-C710A6E3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5E9"/>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3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5E9"/>
  </w:style>
  <w:style w:type="paragraph" w:styleId="ListParagraph">
    <w:name w:val="List Paragraph"/>
    <w:basedOn w:val="Normal"/>
    <w:uiPriority w:val="34"/>
    <w:qFormat/>
    <w:rsid w:val="00F41E8B"/>
    <w:pPr>
      <w:ind w:left="720"/>
      <w:contextualSpacing/>
    </w:pPr>
  </w:style>
  <w:style w:type="paragraph" w:styleId="Header">
    <w:name w:val="header"/>
    <w:basedOn w:val="Normal"/>
    <w:link w:val="HeaderChar"/>
    <w:uiPriority w:val="99"/>
    <w:unhideWhenUsed/>
    <w:rsid w:val="009A3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272"/>
  </w:style>
  <w:style w:type="character" w:styleId="CommentReference">
    <w:name w:val="annotation reference"/>
    <w:basedOn w:val="DefaultParagraphFont"/>
    <w:uiPriority w:val="99"/>
    <w:semiHidden/>
    <w:unhideWhenUsed/>
    <w:rsid w:val="007B6396"/>
    <w:rPr>
      <w:sz w:val="16"/>
      <w:szCs w:val="16"/>
    </w:rPr>
  </w:style>
  <w:style w:type="paragraph" w:styleId="CommentText">
    <w:name w:val="annotation text"/>
    <w:basedOn w:val="Normal"/>
    <w:link w:val="CommentTextChar"/>
    <w:uiPriority w:val="99"/>
    <w:semiHidden/>
    <w:unhideWhenUsed/>
    <w:rsid w:val="007B6396"/>
    <w:pPr>
      <w:spacing w:line="240" w:lineRule="auto"/>
    </w:pPr>
    <w:rPr>
      <w:sz w:val="20"/>
      <w:szCs w:val="20"/>
    </w:rPr>
  </w:style>
  <w:style w:type="character" w:customStyle="1" w:styleId="CommentTextChar">
    <w:name w:val="Comment Text Char"/>
    <w:basedOn w:val="DefaultParagraphFont"/>
    <w:link w:val="CommentText"/>
    <w:uiPriority w:val="99"/>
    <w:semiHidden/>
    <w:rsid w:val="007B6396"/>
    <w:rPr>
      <w:sz w:val="20"/>
      <w:szCs w:val="20"/>
    </w:rPr>
  </w:style>
  <w:style w:type="paragraph" w:styleId="CommentSubject">
    <w:name w:val="annotation subject"/>
    <w:basedOn w:val="CommentText"/>
    <w:next w:val="CommentText"/>
    <w:link w:val="CommentSubjectChar"/>
    <w:uiPriority w:val="99"/>
    <w:semiHidden/>
    <w:unhideWhenUsed/>
    <w:rsid w:val="007B6396"/>
    <w:rPr>
      <w:b/>
      <w:bCs/>
    </w:rPr>
  </w:style>
  <w:style w:type="character" w:customStyle="1" w:styleId="CommentSubjectChar">
    <w:name w:val="Comment Subject Char"/>
    <w:basedOn w:val="CommentTextChar"/>
    <w:link w:val="CommentSubject"/>
    <w:uiPriority w:val="99"/>
    <w:semiHidden/>
    <w:rsid w:val="007B6396"/>
    <w:rPr>
      <w:b/>
      <w:bCs/>
      <w:sz w:val="20"/>
      <w:szCs w:val="20"/>
    </w:rPr>
  </w:style>
  <w:style w:type="paragraph" w:styleId="BalloonText">
    <w:name w:val="Balloon Text"/>
    <w:basedOn w:val="Normal"/>
    <w:link w:val="BalloonTextChar"/>
    <w:uiPriority w:val="99"/>
    <w:semiHidden/>
    <w:unhideWhenUsed/>
    <w:rsid w:val="007B6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4ABD615F194440843E9484D0853699" ma:contentTypeVersion="11" ma:contentTypeDescription="Create a new document." ma:contentTypeScope="" ma:versionID="d0d0f303511eac9b8d6e3e3990f3364e">
  <xsd:schema xmlns:xsd="http://www.w3.org/2001/XMLSchema" xmlns:xs="http://www.w3.org/2001/XMLSchema" xmlns:p="http://schemas.microsoft.com/office/2006/metadata/properties" xmlns:ns3="64bae96e-8bc3-497e-b852-73c095c2b92a" xmlns:ns4="2075f273-84a3-4416-883f-cf1e283d294e" targetNamespace="http://schemas.microsoft.com/office/2006/metadata/properties" ma:root="true" ma:fieldsID="81b0bb1fc1c3c63efacc66007bf63bc9" ns3:_="" ns4:_="">
    <xsd:import namespace="64bae96e-8bc3-497e-b852-73c095c2b92a"/>
    <xsd:import namespace="2075f273-84a3-4416-883f-cf1e283d29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e96e-8bc3-497e-b852-73c095c2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5f273-84a3-4416-883f-cf1e283d29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92D3B-6AAB-4FD2-A312-C0C688E333F3}">
  <ds:schemaRefs>
    <ds:schemaRef ds:uri="64bae96e-8bc3-497e-b852-73c095c2b92a"/>
    <ds:schemaRef ds:uri="http://purl.org/dc/elements/1.1/"/>
    <ds:schemaRef ds:uri="http://schemas.microsoft.com/office/2006/metadata/properties"/>
    <ds:schemaRef ds:uri="2075f273-84a3-4416-883f-cf1e283d294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7074EDF-C93F-46C6-9009-310C88A33954}">
  <ds:schemaRefs>
    <ds:schemaRef ds:uri="http://schemas.microsoft.com/sharepoint/v3/contenttype/forms"/>
  </ds:schemaRefs>
</ds:datastoreItem>
</file>

<file path=customXml/itemProps3.xml><?xml version="1.0" encoding="utf-8"?>
<ds:datastoreItem xmlns:ds="http://schemas.openxmlformats.org/officeDocument/2006/customXml" ds:itemID="{A69CC6F9-6307-4FE1-8680-9472EC27F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e96e-8bc3-497e-b852-73c095c2b92a"/>
    <ds:schemaRef ds:uri="2075f273-84a3-4416-883f-cf1e283d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miranda</dc:creator>
  <cp:keywords/>
  <dc:description/>
  <cp:lastModifiedBy>Miranda, JC</cp:lastModifiedBy>
  <cp:revision>2</cp:revision>
  <dcterms:created xsi:type="dcterms:W3CDTF">2021-01-06T21:30:00Z</dcterms:created>
  <dcterms:modified xsi:type="dcterms:W3CDTF">2021-01-06T21:30:00Z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0x0101009F4ABD615F194440843E9484D0853699</vt:lpwstr>
  </property>
</Properties>
</file>