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C1543" w14:textId="77777777" w:rsidR="00EA1BA9" w:rsidRPr="00533D40" w:rsidRDefault="00EA1BA9" w:rsidP="005D48AD">
      <w:pPr>
        <w:pStyle w:val="Default"/>
        <w:jc w:val="center"/>
        <w:rPr>
          <w:rFonts w:ascii="Arial" w:hAnsi="Arial" w:cs="Arial"/>
          <w:b/>
          <w:bCs/>
          <w:sz w:val="32"/>
          <w:szCs w:val="32"/>
        </w:rPr>
      </w:pPr>
      <w:r w:rsidRPr="00533D40">
        <w:rPr>
          <w:rFonts w:ascii="Arial" w:hAnsi="Arial" w:cs="Arial"/>
          <w:b/>
          <w:bCs/>
          <w:sz w:val="32"/>
          <w:szCs w:val="32"/>
        </w:rPr>
        <w:t>DRINKING WATER WARNING</w:t>
      </w:r>
    </w:p>
    <w:p w14:paraId="070894FE" w14:textId="77777777" w:rsidR="00EA1BA9" w:rsidRPr="00533D40" w:rsidRDefault="00EA1BA9" w:rsidP="005D48AD">
      <w:pPr>
        <w:pStyle w:val="Default"/>
        <w:jc w:val="center"/>
        <w:rPr>
          <w:rFonts w:ascii="Arial" w:hAnsi="Arial" w:cs="Arial"/>
        </w:rPr>
      </w:pPr>
    </w:p>
    <w:p w14:paraId="6F488C18" w14:textId="20A17CAB" w:rsidR="00EA1BA9" w:rsidRPr="00533D40" w:rsidRDefault="00EA1BA9" w:rsidP="005D48AD">
      <w:pPr>
        <w:pStyle w:val="Default"/>
        <w:jc w:val="center"/>
        <w:rPr>
          <w:rFonts w:ascii="Arial" w:hAnsi="Arial" w:cs="Arial"/>
          <w:b/>
          <w:bCs/>
          <w:sz w:val="28"/>
          <w:szCs w:val="28"/>
        </w:rPr>
      </w:pPr>
      <w:r w:rsidRPr="00533D40">
        <w:rPr>
          <w:rFonts w:ascii="Arial" w:hAnsi="Arial" w:cs="Arial"/>
          <w:b/>
          <w:bCs/>
          <w:sz w:val="28"/>
          <w:szCs w:val="28"/>
        </w:rPr>
        <w:t xml:space="preserve">E. </w:t>
      </w:r>
      <w:r w:rsidR="001752F8" w:rsidRPr="00533D40">
        <w:rPr>
          <w:rFonts w:ascii="Arial" w:hAnsi="Arial" w:cs="Arial"/>
          <w:b/>
          <w:bCs/>
          <w:sz w:val="28"/>
          <w:szCs w:val="28"/>
        </w:rPr>
        <w:t>c</w:t>
      </w:r>
      <w:r w:rsidRPr="00533D40">
        <w:rPr>
          <w:rFonts w:ascii="Arial" w:hAnsi="Arial" w:cs="Arial"/>
          <w:b/>
          <w:bCs/>
          <w:sz w:val="28"/>
          <w:szCs w:val="28"/>
        </w:rPr>
        <w:t>oli</w:t>
      </w:r>
      <w:r w:rsidRPr="00533D40">
        <w:rPr>
          <w:rFonts w:ascii="Arial" w:hAnsi="Arial" w:cs="Arial"/>
          <w:b/>
          <w:bCs/>
          <w:i/>
          <w:iCs/>
          <w:sz w:val="28"/>
          <w:szCs w:val="28"/>
        </w:rPr>
        <w:t xml:space="preserve"> </w:t>
      </w:r>
      <w:r w:rsidRPr="00533D40">
        <w:rPr>
          <w:rFonts w:ascii="Arial" w:hAnsi="Arial" w:cs="Arial"/>
          <w:b/>
          <w:bCs/>
          <w:sz w:val="28"/>
          <w:szCs w:val="28"/>
        </w:rPr>
        <w:t xml:space="preserve">is present in </w:t>
      </w:r>
      <w:r w:rsidRPr="00533D40">
        <w:rPr>
          <w:rFonts w:ascii="Arial" w:hAnsi="Arial" w:cs="Arial"/>
          <w:b/>
          <w:bCs/>
          <w:sz w:val="28"/>
          <w:szCs w:val="28"/>
          <w:highlight w:val="yellow"/>
        </w:rPr>
        <w:t>[Water System Name]</w:t>
      </w:r>
      <w:r w:rsidRPr="00533D40">
        <w:rPr>
          <w:rFonts w:ascii="Arial" w:hAnsi="Arial" w:cs="Arial"/>
          <w:b/>
          <w:bCs/>
          <w:sz w:val="28"/>
          <w:szCs w:val="28"/>
        </w:rPr>
        <w:t>’s water</w:t>
      </w:r>
    </w:p>
    <w:p w14:paraId="4D335AEC" w14:textId="77777777" w:rsidR="00EA1BA9" w:rsidRPr="00533D40" w:rsidRDefault="00EA1BA9" w:rsidP="005D48AD">
      <w:pPr>
        <w:pStyle w:val="Default"/>
        <w:jc w:val="center"/>
        <w:rPr>
          <w:rFonts w:ascii="Arial" w:hAnsi="Arial" w:cs="Arial"/>
        </w:rPr>
      </w:pPr>
    </w:p>
    <w:p w14:paraId="4633E048" w14:textId="02152A60" w:rsidR="00EA1BA9" w:rsidRPr="00533D40" w:rsidRDefault="00141C12" w:rsidP="005D48AD">
      <w:pPr>
        <w:pStyle w:val="Default"/>
        <w:jc w:val="center"/>
        <w:rPr>
          <w:rFonts w:ascii="Arial" w:hAnsi="Arial" w:cs="Arial"/>
          <w:b/>
          <w:bCs/>
          <w:sz w:val="28"/>
          <w:szCs w:val="28"/>
        </w:rPr>
      </w:pPr>
      <w:r w:rsidRPr="00533D40">
        <w:rPr>
          <w:rFonts w:ascii="Arial" w:hAnsi="Arial" w:cs="Arial"/>
          <w:b/>
          <w:bCs/>
          <w:sz w:val="28"/>
          <w:szCs w:val="28"/>
        </w:rPr>
        <w:t xml:space="preserve">DO NOT DRINK THE WATER WITHOUT </w:t>
      </w:r>
      <w:r w:rsidR="00EA1BA9" w:rsidRPr="00533D40">
        <w:rPr>
          <w:rFonts w:ascii="Arial" w:hAnsi="Arial" w:cs="Arial"/>
          <w:b/>
          <w:bCs/>
          <w:sz w:val="28"/>
          <w:szCs w:val="28"/>
        </w:rPr>
        <w:t>BOIL</w:t>
      </w:r>
      <w:r w:rsidRPr="00533D40">
        <w:rPr>
          <w:rFonts w:ascii="Arial" w:hAnsi="Arial" w:cs="Arial"/>
          <w:b/>
          <w:bCs/>
          <w:sz w:val="28"/>
          <w:szCs w:val="28"/>
        </w:rPr>
        <w:t>ING IT FIRST</w:t>
      </w:r>
    </w:p>
    <w:p w14:paraId="4F300E1C" w14:textId="77777777" w:rsidR="00213BC0" w:rsidRPr="00533D40" w:rsidRDefault="00213BC0" w:rsidP="005D48AD">
      <w:pPr>
        <w:pStyle w:val="Default"/>
        <w:jc w:val="center"/>
        <w:rPr>
          <w:rFonts w:ascii="Arial" w:hAnsi="Arial" w:cs="Arial"/>
          <w:b/>
          <w:bCs/>
        </w:rPr>
      </w:pPr>
    </w:p>
    <w:p w14:paraId="019A2DDB" w14:textId="77777777" w:rsidR="00F22B30" w:rsidRPr="00533D40" w:rsidRDefault="00F22B30" w:rsidP="005D48AD">
      <w:pPr>
        <w:pStyle w:val="Default"/>
        <w:jc w:val="center"/>
        <w:rPr>
          <w:rFonts w:ascii="Arial" w:hAnsi="Arial" w:cs="Arial"/>
          <w:b/>
          <w:bCs/>
        </w:rPr>
      </w:pPr>
      <w:r w:rsidRPr="00533D40">
        <w:rPr>
          <w:rFonts w:ascii="Arial" w:hAnsi="Arial" w:cs="Arial"/>
          <w:b/>
          <w:bCs/>
          <w:highlight w:val="yellow"/>
        </w:rPr>
        <w:t>OPTION: Bottled water is available at _________.</w:t>
      </w:r>
    </w:p>
    <w:p w14:paraId="12DDCA55" w14:textId="77777777" w:rsidR="00F22B30" w:rsidRPr="00533D40" w:rsidRDefault="00F22B30" w:rsidP="00213BC0">
      <w:pPr>
        <w:pStyle w:val="Default"/>
        <w:rPr>
          <w:rFonts w:ascii="Arial" w:hAnsi="Arial" w:cs="Arial"/>
          <w:b/>
          <w:bCs/>
          <w:sz w:val="16"/>
          <w:szCs w:val="16"/>
        </w:rPr>
      </w:pPr>
    </w:p>
    <w:p w14:paraId="759C0B15" w14:textId="55F88733" w:rsidR="00141C12" w:rsidRPr="00533D40" w:rsidRDefault="00141C12" w:rsidP="00EA1BA9">
      <w:pPr>
        <w:autoSpaceDE w:val="0"/>
        <w:autoSpaceDN w:val="0"/>
        <w:adjustRightInd w:val="0"/>
        <w:spacing w:after="0" w:line="240" w:lineRule="auto"/>
        <w:rPr>
          <w:rFonts w:ascii="Arial" w:hAnsi="Arial" w:cs="Arial"/>
          <w:sz w:val="20"/>
          <w:szCs w:val="20"/>
        </w:rPr>
      </w:pPr>
      <w:r w:rsidRPr="00533D40">
        <w:rPr>
          <w:rFonts w:ascii="Arial" w:hAnsi="Arial" w:cs="Arial"/>
          <w:b/>
          <w:bCs/>
          <w:sz w:val="20"/>
          <w:szCs w:val="20"/>
          <w:highlight w:val="yellow"/>
        </w:rPr>
        <w:t>OPTION 1:</w:t>
      </w:r>
      <w:r w:rsidRPr="00533D40">
        <w:rPr>
          <w:rFonts w:ascii="Arial" w:hAnsi="Arial" w:cs="Arial"/>
          <w:sz w:val="20"/>
          <w:szCs w:val="20"/>
        </w:rPr>
        <w:t xml:space="preserve"> </w:t>
      </w:r>
      <w:r w:rsidR="00EA1BA9" w:rsidRPr="00533D40">
        <w:rPr>
          <w:rFonts w:ascii="Arial" w:hAnsi="Arial" w:cs="Arial"/>
          <w:sz w:val="20"/>
          <w:szCs w:val="20"/>
        </w:rPr>
        <w:t xml:space="preserve">Our water system recently detected E. </w:t>
      </w:r>
      <w:r w:rsidR="00B65A1D">
        <w:rPr>
          <w:rFonts w:ascii="Arial" w:hAnsi="Arial" w:cs="Arial"/>
          <w:sz w:val="20"/>
          <w:szCs w:val="20"/>
        </w:rPr>
        <w:t>c</w:t>
      </w:r>
      <w:r w:rsidR="00EA1BA9" w:rsidRPr="00533D40">
        <w:rPr>
          <w:rFonts w:ascii="Arial" w:hAnsi="Arial" w:cs="Arial"/>
          <w:sz w:val="20"/>
          <w:szCs w:val="20"/>
        </w:rPr>
        <w:t>oli</w:t>
      </w:r>
      <w:r w:rsidRPr="00533D40">
        <w:rPr>
          <w:rFonts w:ascii="Arial" w:hAnsi="Arial" w:cs="Arial"/>
          <w:sz w:val="20"/>
          <w:szCs w:val="20"/>
        </w:rPr>
        <w:t xml:space="preserve"> within the distribution system</w:t>
      </w:r>
      <w:r w:rsidR="00777F88" w:rsidRPr="00533D40">
        <w:rPr>
          <w:rFonts w:ascii="Arial" w:hAnsi="Arial" w:cs="Arial"/>
          <w:sz w:val="20"/>
          <w:szCs w:val="20"/>
        </w:rPr>
        <w:t>. Routine sample(s) collected</w:t>
      </w:r>
      <w:r w:rsidRPr="00533D40">
        <w:rPr>
          <w:rFonts w:ascii="Arial" w:hAnsi="Arial" w:cs="Arial"/>
          <w:sz w:val="20"/>
          <w:szCs w:val="20"/>
        </w:rPr>
        <w:t xml:space="preserve"> on [</w:t>
      </w:r>
      <w:r w:rsidRPr="00533D40">
        <w:rPr>
          <w:rFonts w:ascii="Arial" w:hAnsi="Arial" w:cs="Arial"/>
          <w:sz w:val="20"/>
          <w:szCs w:val="20"/>
          <w:highlight w:val="yellow"/>
        </w:rPr>
        <w:t>date</w:t>
      </w:r>
      <w:r w:rsidRPr="00533D40">
        <w:rPr>
          <w:rFonts w:ascii="Arial" w:hAnsi="Arial" w:cs="Arial"/>
          <w:sz w:val="20"/>
          <w:szCs w:val="20"/>
        </w:rPr>
        <w:t>]</w:t>
      </w:r>
      <w:r w:rsidR="00777F88" w:rsidRPr="00533D40">
        <w:rPr>
          <w:rFonts w:ascii="Arial" w:hAnsi="Arial" w:cs="Arial"/>
          <w:sz w:val="20"/>
          <w:szCs w:val="20"/>
        </w:rPr>
        <w:t xml:space="preserve"> and repeat samples collected on [</w:t>
      </w:r>
      <w:r w:rsidR="00777F88" w:rsidRPr="00533D40">
        <w:rPr>
          <w:rFonts w:ascii="Arial" w:hAnsi="Arial" w:cs="Arial"/>
          <w:sz w:val="20"/>
          <w:szCs w:val="20"/>
          <w:highlight w:val="yellow"/>
        </w:rPr>
        <w:t>date</w:t>
      </w:r>
      <w:r w:rsidR="00777F88" w:rsidRPr="00533D40">
        <w:rPr>
          <w:rFonts w:ascii="Arial" w:hAnsi="Arial" w:cs="Arial"/>
          <w:sz w:val="20"/>
          <w:szCs w:val="20"/>
        </w:rPr>
        <w:t xml:space="preserve">] confirmed the presence of E. </w:t>
      </w:r>
      <w:r w:rsidR="00B65A1D">
        <w:rPr>
          <w:rFonts w:ascii="Arial" w:hAnsi="Arial" w:cs="Arial"/>
          <w:sz w:val="20"/>
          <w:szCs w:val="20"/>
        </w:rPr>
        <w:t>c</w:t>
      </w:r>
      <w:r w:rsidR="00777F88" w:rsidRPr="00533D40">
        <w:rPr>
          <w:rFonts w:ascii="Arial" w:hAnsi="Arial" w:cs="Arial"/>
          <w:sz w:val="20"/>
          <w:szCs w:val="20"/>
        </w:rPr>
        <w:t>oli</w:t>
      </w:r>
      <w:r w:rsidRPr="00533D40">
        <w:rPr>
          <w:rFonts w:ascii="Arial" w:hAnsi="Arial" w:cs="Arial"/>
          <w:sz w:val="20"/>
          <w:szCs w:val="20"/>
        </w:rPr>
        <w:t xml:space="preserve">. As our customers, you have a right to know what happened and what we are doing to correct this situation. </w:t>
      </w:r>
    </w:p>
    <w:p w14:paraId="178D614C" w14:textId="77777777" w:rsidR="00141C12" w:rsidRPr="00533D40" w:rsidRDefault="00141C12" w:rsidP="00EA1BA9">
      <w:pPr>
        <w:autoSpaceDE w:val="0"/>
        <w:autoSpaceDN w:val="0"/>
        <w:adjustRightInd w:val="0"/>
        <w:spacing w:after="0" w:line="240" w:lineRule="auto"/>
        <w:rPr>
          <w:rFonts w:ascii="Arial" w:hAnsi="Arial" w:cs="Arial"/>
          <w:sz w:val="20"/>
          <w:szCs w:val="20"/>
        </w:rPr>
      </w:pPr>
    </w:p>
    <w:p w14:paraId="6622ECE9" w14:textId="4F46A831" w:rsidR="00D54E4A" w:rsidRPr="00533D40" w:rsidRDefault="00141C12" w:rsidP="00EA1BA9">
      <w:pPr>
        <w:autoSpaceDE w:val="0"/>
        <w:autoSpaceDN w:val="0"/>
        <w:adjustRightInd w:val="0"/>
        <w:spacing w:after="0" w:line="240" w:lineRule="auto"/>
        <w:rPr>
          <w:rFonts w:ascii="Arial" w:hAnsi="Arial" w:cs="Arial"/>
          <w:sz w:val="20"/>
          <w:szCs w:val="20"/>
        </w:rPr>
      </w:pPr>
      <w:r w:rsidRPr="00533D40">
        <w:rPr>
          <w:rFonts w:ascii="Arial" w:hAnsi="Arial" w:cs="Arial"/>
          <w:b/>
          <w:bCs/>
          <w:sz w:val="20"/>
          <w:szCs w:val="20"/>
          <w:highlight w:val="yellow"/>
        </w:rPr>
        <w:t>OPTION 2</w:t>
      </w:r>
      <w:r w:rsidRPr="00533D40">
        <w:rPr>
          <w:rFonts w:ascii="Arial" w:hAnsi="Arial" w:cs="Arial"/>
          <w:sz w:val="20"/>
          <w:szCs w:val="20"/>
          <w:highlight w:val="yellow"/>
        </w:rPr>
        <w:t xml:space="preserve">: </w:t>
      </w:r>
      <w:r w:rsidRPr="00533D40">
        <w:rPr>
          <w:rFonts w:ascii="Arial" w:hAnsi="Arial" w:cs="Arial"/>
          <w:sz w:val="20"/>
          <w:szCs w:val="20"/>
        </w:rPr>
        <w:t xml:space="preserve">We did not perform all the required </w:t>
      </w:r>
      <w:r w:rsidR="00D54E4A" w:rsidRPr="00533D40">
        <w:rPr>
          <w:rFonts w:ascii="Arial" w:hAnsi="Arial" w:cs="Arial"/>
          <w:sz w:val="20"/>
          <w:szCs w:val="20"/>
        </w:rPr>
        <w:t>monitoring</w:t>
      </w:r>
      <w:r w:rsidRPr="00533D40">
        <w:rPr>
          <w:rFonts w:ascii="Arial" w:hAnsi="Arial" w:cs="Arial"/>
          <w:sz w:val="20"/>
          <w:szCs w:val="20"/>
        </w:rPr>
        <w:t xml:space="preserve"> of the distribution system and </w:t>
      </w:r>
      <w:r w:rsidR="00153F1B">
        <w:rPr>
          <w:rFonts w:ascii="Arial" w:hAnsi="Arial" w:cs="Arial"/>
          <w:sz w:val="20"/>
          <w:szCs w:val="20"/>
        </w:rPr>
        <w:t>cannot confirm that</w:t>
      </w:r>
      <w:r w:rsidRPr="00533D40">
        <w:rPr>
          <w:rFonts w:ascii="Arial" w:hAnsi="Arial" w:cs="Arial"/>
          <w:sz w:val="20"/>
          <w:szCs w:val="20"/>
        </w:rPr>
        <w:t xml:space="preserve"> E. Coli bacteria are </w:t>
      </w:r>
      <w:r w:rsidR="00153F1B">
        <w:rPr>
          <w:rFonts w:ascii="Arial" w:hAnsi="Arial" w:cs="Arial"/>
          <w:sz w:val="20"/>
          <w:szCs w:val="20"/>
        </w:rPr>
        <w:t xml:space="preserve">not in </w:t>
      </w:r>
      <w:bookmarkStart w:id="0" w:name="_GoBack"/>
      <w:bookmarkEnd w:id="0"/>
      <w:r w:rsidRPr="00533D40">
        <w:rPr>
          <w:rFonts w:ascii="Arial" w:hAnsi="Arial" w:cs="Arial"/>
          <w:sz w:val="20"/>
          <w:szCs w:val="20"/>
        </w:rPr>
        <w:t>the water as of [</w:t>
      </w:r>
      <w:r w:rsidRPr="00533D40">
        <w:rPr>
          <w:rFonts w:ascii="Arial" w:hAnsi="Arial" w:cs="Arial"/>
          <w:sz w:val="20"/>
          <w:szCs w:val="20"/>
          <w:highlight w:val="yellow"/>
        </w:rPr>
        <w:t>date</w:t>
      </w:r>
      <w:r w:rsidRPr="00533D40">
        <w:rPr>
          <w:rFonts w:ascii="Arial" w:hAnsi="Arial" w:cs="Arial"/>
          <w:sz w:val="20"/>
          <w:szCs w:val="20"/>
        </w:rPr>
        <w:t xml:space="preserve">]. </w:t>
      </w:r>
      <w:r w:rsidR="00EA1BA9" w:rsidRPr="00533D40">
        <w:rPr>
          <w:rFonts w:ascii="Arial" w:hAnsi="Arial" w:cs="Arial"/>
          <w:sz w:val="20"/>
          <w:szCs w:val="20"/>
        </w:rPr>
        <w:t xml:space="preserve">On </w:t>
      </w:r>
      <w:r w:rsidR="00EA1BA9" w:rsidRPr="00533D40">
        <w:rPr>
          <w:rFonts w:ascii="Arial" w:hAnsi="Arial" w:cs="Arial"/>
          <w:sz w:val="20"/>
          <w:szCs w:val="20"/>
          <w:highlight w:val="yellow"/>
        </w:rPr>
        <w:t>[date]</w:t>
      </w:r>
      <w:r w:rsidR="00EA1BA9" w:rsidRPr="00533D40">
        <w:rPr>
          <w:rFonts w:ascii="Arial" w:hAnsi="Arial" w:cs="Arial"/>
          <w:sz w:val="20"/>
          <w:szCs w:val="20"/>
        </w:rPr>
        <w:t>, we collected sample</w:t>
      </w:r>
      <w:r w:rsidR="00D54E4A" w:rsidRPr="00533D40">
        <w:rPr>
          <w:rFonts w:ascii="Arial" w:hAnsi="Arial" w:cs="Arial"/>
          <w:sz w:val="20"/>
          <w:szCs w:val="20"/>
        </w:rPr>
        <w:t>(s)</w:t>
      </w:r>
      <w:r w:rsidR="00EA1BA9" w:rsidRPr="00533D40">
        <w:rPr>
          <w:rFonts w:ascii="Arial" w:hAnsi="Arial" w:cs="Arial"/>
          <w:sz w:val="20"/>
          <w:szCs w:val="20"/>
        </w:rPr>
        <w:t xml:space="preserve"> from </w:t>
      </w:r>
      <w:r w:rsidR="00213BC0" w:rsidRPr="00533D40">
        <w:rPr>
          <w:rFonts w:ascii="Arial" w:hAnsi="Arial" w:cs="Arial"/>
          <w:sz w:val="20"/>
          <w:szCs w:val="20"/>
        </w:rPr>
        <w:t>the distribution system</w:t>
      </w:r>
      <w:r w:rsidR="009903EF">
        <w:rPr>
          <w:rFonts w:ascii="Arial" w:hAnsi="Arial" w:cs="Arial"/>
          <w:sz w:val="20"/>
          <w:szCs w:val="20"/>
        </w:rPr>
        <w:t>,</w:t>
      </w:r>
      <w:r w:rsidR="000F2BAF">
        <w:rPr>
          <w:rFonts w:ascii="Arial" w:hAnsi="Arial" w:cs="Arial"/>
          <w:sz w:val="20"/>
          <w:szCs w:val="20"/>
        </w:rPr>
        <w:t xml:space="preserve"> </w:t>
      </w:r>
      <w:r w:rsidR="000F2BAF" w:rsidRPr="00FC7D43">
        <w:rPr>
          <w:rFonts w:ascii="Arial" w:hAnsi="Arial" w:cs="Arial"/>
          <w:sz w:val="20"/>
          <w:szCs w:val="20"/>
          <w:highlight w:val="yellow"/>
        </w:rPr>
        <w:t xml:space="preserve">[# of samples </w:t>
      </w:r>
      <w:r w:rsidR="000F2BAF">
        <w:rPr>
          <w:rFonts w:ascii="Arial" w:hAnsi="Arial" w:cs="Arial"/>
          <w:sz w:val="20"/>
          <w:szCs w:val="20"/>
          <w:highlight w:val="yellow"/>
        </w:rPr>
        <w:t>TC+/</w:t>
      </w:r>
      <w:r w:rsidR="000F2BAF" w:rsidRPr="00FC7D43">
        <w:rPr>
          <w:rFonts w:ascii="Arial" w:hAnsi="Arial" w:cs="Arial"/>
          <w:sz w:val="20"/>
          <w:szCs w:val="20"/>
          <w:highlight w:val="yellow"/>
        </w:rPr>
        <w:t>EC</w:t>
      </w:r>
      <w:r w:rsidR="009903EF">
        <w:rPr>
          <w:rFonts w:ascii="Arial" w:hAnsi="Arial" w:cs="Arial"/>
          <w:sz w:val="20"/>
          <w:szCs w:val="20"/>
          <w:highlight w:val="yellow"/>
        </w:rPr>
        <w:t>-</w:t>
      </w:r>
      <w:r w:rsidR="000F2BAF" w:rsidRPr="00FC7D43">
        <w:rPr>
          <w:rFonts w:ascii="Arial" w:hAnsi="Arial" w:cs="Arial"/>
          <w:sz w:val="20"/>
          <w:szCs w:val="20"/>
          <w:highlight w:val="yellow"/>
        </w:rPr>
        <w:t>]</w:t>
      </w:r>
      <w:r w:rsidR="009903EF">
        <w:rPr>
          <w:rFonts w:ascii="Arial" w:hAnsi="Arial" w:cs="Arial"/>
          <w:sz w:val="20"/>
          <w:szCs w:val="20"/>
        </w:rPr>
        <w:t xml:space="preserve"> were just total coliform positive and </w:t>
      </w:r>
      <w:r w:rsidR="00D54E4A" w:rsidRPr="00533D40">
        <w:rPr>
          <w:rFonts w:ascii="Arial" w:hAnsi="Arial" w:cs="Arial"/>
          <w:sz w:val="20"/>
          <w:szCs w:val="20"/>
          <w:highlight w:val="yellow"/>
        </w:rPr>
        <w:t xml:space="preserve">[# of samples </w:t>
      </w:r>
      <w:r w:rsidR="00230EEA">
        <w:rPr>
          <w:rFonts w:ascii="Arial" w:hAnsi="Arial" w:cs="Arial"/>
          <w:sz w:val="20"/>
          <w:szCs w:val="20"/>
          <w:highlight w:val="yellow"/>
        </w:rPr>
        <w:t>TC+</w:t>
      </w:r>
      <w:r w:rsidR="000F2BAF">
        <w:rPr>
          <w:rFonts w:ascii="Arial" w:hAnsi="Arial" w:cs="Arial"/>
          <w:sz w:val="20"/>
          <w:szCs w:val="20"/>
          <w:highlight w:val="yellow"/>
        </w:rPr>
        <w:t>/</w:t>
      </w:r>
      <w:r w:rsidR="00D54E4A" w:rsidRPr="00533D40">
        <w:rPr>
          <w:rFonts w:ascii="Arial" w:hAnsi="Arial" w:cs="Arial"/>
          <w:sz w:val="20"/>
          <w:szCs w:val="20"/>
          <w:highlight w:val="yellow"/>
        </w:rPr>
        <w:t>EC+]</w:t>
      </w:r>
      <w:r w:rsidR="00D54E4A" w:rsidRPr="00533D40">
        <w:rPr>
          <w:rFonts w:ascii="Arial" w:hAnsi="Arial" w:cs="Arial"/>
          <w:sz w:val="20"/>
          <w:szCs w:val="20"/>
        </w:rPr>
        <w:t xml:space="preserve"> were </w:t>
      </w:r>
      <w:r w:rsidR="009903EF">
        <w:rPr>
          <w:rFonts w:ascii="Arial" w:hAnsi="Arial" w:cs="Arial"/>
          <w:sz w:val="20"/>
          <w:szCs w:val="20"/>
        </w:rPr>
        <w:t xml:space="preserve">total coliform and </w:t>
      </w:r>
      <w:r w:rsidR="00D54E4A" w:rsidRPr="00533D40">
        <w:rPr>
          <w:rFonts w:ascii="Arial" w:hAnsi="Arial" w:cs="Arial"/>
          <w:sz w:val="20"/>
          <w:szCs w:val="20"/>
        </w:rPr>
        <w:t xml:space="preserve">E. </w:t>
      </w:r>
      <w:r w:rsidR="00B65A1D">
        <w:rPr>
          <w:rFonts w:ascii="Arial" w:hAnsi="Arial" w:cs="Arial"/>
          <w:sz w:val="20"/>
          <w:szCs w:val="20"/>
        </w:rPr>
        <w:t>c</w:t>
      </w:r>
      <w:r w:rsidR="00D54E4A" w:rsidRPr="00533D40">
        <w:rPr>
          <w:rFonts w:ascii="Arial" w:hAnsi="Arial" w:cs="Arial"/>
          <w:sz w:val="20"/>
          <w:szCs w:val="20"/>
        </w:rPr>
        <w:t>oli positive</w:t>
      </w:r>
      <w:r w:rsidR="009903EF">
        <w:rPr>
          <w:rFonts w:ascii="Arial" w:hAnsi="Arial" w:cs="Arial"/>
          <w:sz w:val="20"/>
          <w:szCs w:val="20"/>
        </w:rPr>
        <w:t>,</w:t>
      </w:r>
      <w:r w:rsidR="00D54E4A" w:rsidRPr="00533D40">
        <w:rPr>
          <w:rFonts w:ascii="Arial" w:hAnsi="Arial" w:cs="Arial"/>
          <w:sz w:val="20"/>
          <w:szCs w:val="20"/>
        </w:rPr>
        <w:t xml:space="preserve"> and we failed to take all repeat samples </w:t>
      </w:r>
      <w:r w:rsidR="0000139E">
        <w:rPr>
          <w:rFonts w:ascii="Arial" w:hAnsi="Arial" w:cs="Arial"/>
          <w:sz w:val="20"/>
          <w:szCs w:val="20"/>
        </w:rPr>
        <w:t xml:space="preserve">within 24 hours as required </w:t>
      </w:r>
      <w:r w:rsidR="00D54E4A" w:rsidRPr="00533D40">
        <w:rPr>
          <w:rFonts w:ascii="Arial" w:hAnsi="Arial" w:cs="Arial"/>
          <w:sz w:val="20"/>
          <w:szCs w:val="20"/>
        </w:rPr>
        <w:t xml:space="preserve">under the Revised Total Coliform Rule. </w:t>
      </w:r>
    </w:p>
    <w:p w14:paraId="320955BD" w14:textId="2B2B1358" w:rsidR="00D54E4A" w:rsidRPr="00533D40" w:rsidRDefault="00D54E4A" w:rsidP="00EA1BA9">
      <w:pPr>
        <w:autoSpaceDE w:val="0"/>
        <w:autoSpaceDN w:val="0"/>
        <w:adjustRightInd w:val="0"/>
        <w:spacing w:after="0" w:line="240" w:lineRule="auto"/>
        <w:rPr>
          <w:rFonts w:ascii="Arial" w:hAnsi="Arial" w:cs="Arial"/>
          <w:sz w:val="20"/>
          <w:szCs w:val="20"/>
        </w:rPr>
      </w:pPr>
    </w:p>
    <w:p w14:paraId="2E91EF16" w14:textId="37171150" w:rsidR="00D54E4A" w:rsidRPr="00533D40" w:rsidRDefault="00D54E4A" w:rsidP="00EA1BA9">
      <w:pPr>
        <w:autoSpaceDE w:val="0"/>
        <w:autoSpaceDN w:val="0"/>
        <w:adjustRightInd w:val="0"/>
        <w:spacing w:after="0" w:line="240" w:lineRule="auto"/>
        <w:rPr>
          <w:rFonts w:ascii="Arial" w:hAnsi="Arial" w:cs="Arial"/>
          <w:sz w:val="20"/>
          <w:szCs w:val="20"/>
        </w:rPr>
      </w:pPr>
      <w:r w:rsidRPr="2AA653CF">
        <w:rPr>
          <w:rFonts w:ascii="Arial" w:hAnsi="Arial" w:cs="Arial"/>
          <w:b/>
          <w:bCs/>
          <w:sz w:val="20"/>
          <w:szCs w:val="20"/>
          <w:highlight w:val="yellow"/>
        </w:rPr>
        <w:t>OPTION 3:</w:t>
      </w:r>
      <w:r w:rsidRPr="2AA653CF">
        <w:rPr>
          <w:rFonts w:ascii="Arial" w:hAnsi="Arial" w:cs="Arial"/>
          <w:sz w:val="20"/>
          <w:szCs w:val="20"/>
        </w:rPr>
        <w:t xml:space="preserve"> We did not perform all the required analyses of the distribution system sample(s) and </w:t>
      </w:r>
      <w:r w:rsidR="0DE8FA48" w:rsidRPr="2AA653CF">
        <w:rPr>
          <w:rFonts w:ascii="Arial" w:hAnsi="Arial" w:cs="Arial"/>
          <w:sz w:val="20"/>
          <w:szCs w:val="20"/>
        </w:rPr>
        <w:t>cannot confirm</w:t>
      </w:r>
      <w:r w:rsidRPr="2AA653CF">
        <w:rPr>
          <w:rFonts w:ascii="Arial" w:hAnsi="Arial" w:cs="Arial"/>
          <w:sz w:val="20"/>
          <w:szCs w:val="20"/>
        </w:rPr>
        <w:t xml:space="preserve"> that E. </w:t>
      </w:r>
      <w:r w:rsidR="00B65A1D">
        <w:rPr>
          <w:rFonts w:ascii="Arial" w:hAnsi="Arial" w:cs="Arial"/>
          <w:sz w:val="20"/>
          <w:szCs w:val="20"/>
        </w:rPr>
        <w:t>c</w:t>
      </w:r>
      <w:r w:rsidRPr="2AA653CF">
        <w:rPr>
          <w:rFonts w:ascii="Arial" w:hAnsi="Arial" w:cs="Arial"/>
          <w:sz w:val="20"/>
          <w:szCs w:val="20"/>
        </w:rPr>
        <w:t>oli bacteria are</w:t>
      </w:r>
      <w:r w:rsidR="67FE9A18" w:rsidRPr="2AA653CF">
        <w:rPr>
          <w:rFonts w:ascii="Arial" w:hAnsi="Arial" w:cs="Arial"/>
          <w:sz w:val="20"/>
          <w:szCs w:val="20"/>
        </w:rPr>
        <w:t xml:space="preserve"> not</w:t>
      </w:r>
      <w:r w:rsidRPr="2AA653CF">
        <w:rPr>
          <w:rFonts w:ascii="Arial" w:hAnsi="Arial" w:cs="Arial"/>
          <w:sz w:val="20"/>
          <w:szCs w:val="20"/>
        </w:rPr>
        <w:t xml:space="preserve"> in the water as of [</w:t>
      </w:r>
      <w:r w:rsidRPr="2AA653CF">
        <w:rPr>
          <w:rFonts w:ascii="Arial" w:hAnsi="Arial" w:cs="Arial"/>
          <w:sz w:val="20"/>
          <w:szCs w:val="20"/>
          <w:highlight w:val="yellow"/>
        </w:rPr>
        <w:t>date</w:t>
      </w:r>
      <w:r w:rsidRPr="2AA653CF">
        <w:rPr>
          <w:rFonts w:ascii="Arial" w:hAnsi="Arial" w:cs="Arial"/>
          <w:sz w:val="20"/>
          <w:szCs w:val="20"/>
        </w:rPr>
        <w:t>]. On [</w:t>
      </w:r>
      <w:r w:rsidRPr="2AA653CF">
        <w:rPr>
          <w:rFonts w:ascii="Arial" w:hAnsi="Arial" w:cs="Arial"/>
          <w:sz w:val="20"/>
          <w:szCs w:val="20"/>
          <w:highlight w:val="yellow"/>
        </w:rPr>
        <w:t>date</w:t>
      </w:r>
      <w:r w:rsidRPr="2AA653CF">
        <w:rPr>
          <w:rFonts w:ascii="Arial" w:hAnsi="Arial" w:cs="Arial"/>
          <w:sz w:val="20"/>
          <w:szCs w:val="20"/>
        </w:rPr>
        <w:t xml:space="preserve">], we collected sample(s) from the distribution system and </w:t>
      </w:r>
      <w:r w:rsidRPr="2AA653CF">
        <w:rPr>
          <w:rFonts w:ascii="Arial" w:hAnsi="Arial" w:cs="Arial"/>
          <w:sz w:val="20"/>
          <w:szCs w:val="20"/>
          <w:highlight w:val="yellow"/>
        </w:rPr>
        <w:t>[# of samples TC+]</w:t>
      </w:r>
      <w:r w:rsidRPr="2AA653CF">
        <w:rPr>
          <w:rFonts w:ascii="Arial" w:hAnsi="Arial" w:cs="Arial"/>
          <w:sz w:val="20"/>
          <w:szCs w:val="20"/>
        </w:rPr>
        <w:t xml:space="preserve"> were total coliform positive</w:t>
      </w:r>
      <w:r w:rsidR="22ADF659" w:rsidRPr="2AA653CF">
        <w:rPr>
          <w:rFonts w:ascii="Arial" w:hAnsi="Arial" w:cs="Arial"/>
          <w:sz w:val="20"/>
          <w:szCs w:val="20"/>
        </w:rPr>
        <w:t>.</w:t>
      </w:r>
      <w:r w:rsidRPr="2AA653CF">
        <w:rPr>
          <w:rFonts w:ascii="Arial" w:hAnsi="Arial" w:cs="Arial"/>
          <w:sz w:val="20"/>
          <w:szCs w:val="20"/>
        </w:rPr>
        <w:t xml:space="preserve"> </w:t>
      </w:r>
      <w:r w:rsidR="7AB16F8E" w:rsidRPr="2AA653CF">
        <w:rPr>
          <w:rFonts w:ascii="Arial" w:hAnsi="Arial" w:cs="Arial"/>
          <w:sz w:val="20"/>
          <w:szCs w:val="20"/>
        </w:rPr>
        <w:t>W</w:t>
      </w:r>
      <w:r w:rsidRPr="2AA653CF">
        <w:rPr>
          <w:rFonts w:ascii="Arial" w:hAnsi="Arial" w:cs="Arial"/>
          <w:sz w:val="20"/>
          <w:szCs w:val="20"/>
        </w:rPr>
        <w:t xml:space="preserve">e failed to analyze all the total coliform positive samples for E. </w:t>
      </w:r>
      <w:r w:rsidR="00B65A1D">
        <w:rPr>
          <w:rFonts w:ascii="Arial" w:hAnsi="Arial" w:cs="Arial"/>
          <w:sz w:val="20"/>
          <w:szCs w:val="20"/>
        </w:rPr>
        <w:t>c</w:t>
      </w:r>
      <w:r w:rsidRPr="2AA653CF">
        <w:rPr>
          <w:rFonts w:ascii="Arial" w:hAnsi="Arial" w:cs="Arial"/>
          <w:sz w:val="20"/>
          <w:szCs w:val="20"/>
        </w:rPr>
        <w:t>oli as required under the Revised Total Coliform Rule.</w:t>
      </w:r>
    </w:p>
    <w:p w14:paraId="7BDF32C4" w14:textId="77777777" w:rsidR="001752F8" w:rsidRPr="00533D40" w:rsidRDefault="001752F8" w:rsidP="00EA1BA9">
      <w:pPr>
        <w:pStyle w:val="Default"/>
        <w:rPr>
          <w:rFonts w:ascii="Arial" w:hAnsi="Arial" w:cs="Arial"/>
          <w:b/>
          <w:bCs/>
          <w:sz w:val="16"/>
          <w:szCs w:val="16"/>
        </w:rPr>
      </w:pPr>
    </w:p>
    <w:p w14:paraId="140B998B" w14:textId="536BDB8E" w:rsidR="005257A5" w:rsidRPr="00533D40" w:rsidRDefault="001752F8" w:rsidP="00EA1BA9">
      <w:pPr>
        <w:pStyle w:val="Default"/>
        <w:rPr>
          <w:rFonts w:ascii="Arial" w:hAnsi="Arial" w:cs="Arial"/>
          <w:b/>
          <w:bCs/>
          <w:sz w:val="22"/>
          <w:szCs w:val="22"/>
        </w:rPr>
      </w:pPr>
      <w:r w:rsidRPr="00533D40">
        <w:rPr>
          <w:rFonts w:ascii="Arial" w:hAnsi="Arial" w:cs="Arial"/>
          <w:b/>
          <w:bCs/>
          <w:sz w:val="22"/>
          <w:szCs w:val="22"/>
        </w:rPr>
        <w:t>What does this mean?</w:t>
      </w:r>
    </w:p>
    <w:p w14:paraId="6BD2B7B1" w14:textId="77777777" w:rsidR="001752F8" w:rsidRPr="00533D40" w:rsidRDefault="001752F8" w:rsidP="00EA1BA9">
      <w:pPr>
        <w:pStyle w:val="Default"/>
        <w:rPr>
          <w:rFonts w:ascii="Arial" w:hAnsi="Arial" w:cs="Arial"/>
          <w:b/>
          <w:bCs/>
          <w:sz w:val="16"/>
          <w:szCs w:val="16"/>
        </w:rPr>
      </w:pPr>
    </w:p>
    <w:p w14:paraId="59AA375E" w14:textId="2FB23A75" w:rsidR="001752F8" w:rsidRDefault="001752F8" w:rsidP="00405A94">
      <w:pPr>
        <w:pStyle w:val="Default"/>
        <w:rPr>
          <w:rFonts w:ascii="Arial" w:hAnsi="Arial" w:cs="Arial"/>
          <w:sz w:val="20"/>
          <w:szCs w:val="20"/>
        </w:rPr>
      </w:pPr>
      <w:r w:rsidRPr="00533D40">
        <w:rPr>
          <w:rFonts w:ascii="Arial" w:hAnsi="Arial" w:cs="Arial"/>
          <w:sz w:val="20"/>
          <w:szCs w:val="20"/>
        </w:rPr>
        <w:t>• E. coli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 compromised immune systems.</w:t>
      </w:r>
    </w:p>
    <w:p w14:paraId="15B685AF" w14:textId="77777777" w:rsidR="00405A94" w:rsidRPr="00533D40" w:rsidRDefault="00405A94" w:rsidP="00533D40">
      <w:pPr>
        <w:pStyle w:val="Default"/>
        <w:rPr>
          <w:rFonts w:ascii="Arial" w:hAnsi="Arial" w:cs="Arial"/>
          <w:sz w:val="20"/>
          <w:szCs w:val="20"/>
        </w:rPr>
      </w:pPr>
    </w:p>
    <w:p w14:paraId="1B8111DF" w14:textId="77777777" w:rsidR="001752F8" w:rsidRPr="00533D40" w:rsidRDefault="001752F8">
      <w:pPr>
        <w:pStyle w:val="Default"/>
        <w:rPr>
          <w:rFonts w:ascii="Arial" w:hAnsi="Arial" w:cs="Arial"/>
          <w:sz w:val="20"/>
          <w:szCs w:val="20"/>
        </w:rPr>
      </w:pPr>
      <w:r w:rsidRPr="00533D40" w:rsidDel="00141C12">
        <w:rPr>
          <w:rFonts w:ascii="Arial" w:hAnsi="Arial" w:cs="Arial"/>
          <w:sz w:val="20"/>
          <w:szCs w:val="20"/>
        </w:rPr>
        <w:t xml:space="preserve">These bacteria can make you sick and are especially a concern for people with weakened immune systems. </w:t>
      </w:r>
      <w:r w:rsidRPr="00533D40">
        <w:rPr>
          <w:rFonts w:ascii="Arial" w:hAnsi="Arial" w:cs="Arial"/>
          <w:sz w:val="20"/>
          <w:szCs w:val="20"/>
        </w:rPr>
        <w:t xml:space="preserve">Bacterial contamination can occur when increased run-off enters the drinking water source (for example, following heavy rains). It can also happen due to a break in the distribution system (pipes) or a failure in the water treatment process. </w:t>
      </w:r>
    </w:p>
    <w:p w14:paraId="10DD793F" w14:textId="77777777" w:rsidR="001752F8" w:rsidRPr="00533D40" w:rsidRDefault="001752F8" w:rsidP="00533D40">
      <w:pPr>
        <w:pStyle w:val="Default"/>
        <w:rPr>
          <w:rFonts w:ascii="Arial" w:hAnsi="Arial" w:cs="Arial"/>
          <w:sz w:val="16"/>
          <w:szCs w:val="16"/>
        </w:rPr>
      </w:pPr>
    </w:p>
    <w:p w14:paraId="1C0E36D3" w14:textId="308D3480" w:rsidR="00EA1BA9" w:rsidRPr="00533D40" w:rsidRDefault="00EA1BA9" w:rsidP="00EA1BA9">
      <w:pPr>
        <w:pStyle w:val="Default"/>
        <w:rPr>
          <w:rFonts w:ascii="Arial" w:hAnsi="Arial" w:cs="Arial"/>
          <w:b/>
          <w:bCs/>
          <w:sz w:val="22"/>
          <w:szCs w:val="22"/>
        </w:rPr>
      </w:pPr>
      <w:r w:rsidRPr="00533D40">
        <w:rPr>
          <w:rFonts w:ascii="Arial" w:hAnsi="Arial" w:cs="Arial"/>
          <w:b/>
          <w:bCs/>
          <w:sz w:val="22"/>
          <w:szCs w:val="22"/>
        </w:rPr>
        <w:t xml:space="preserve">What should I do? </w:t>
      </w:r>
    </w:p>
    <w:p w14:paraId="685A0182" w14:textId="77777777" w:rsidR="005257A5" w:rsidRPr="00533D40" w:rsidRDefault="005257A5" w:rsidP="00EA1BA9">
      <w:pPr>
        <w:pStyle w:val="Default"/>
        <w:rPr>
          <w:rFonts w:ascii="Arial" w:hAnsi="Arial" w:cs="Arial"/>
          <w:sz w:val="16"/>
          <w:szCs w:val="16"/>
        </w:rPr>
      </w:pPr>
    </w:p>
    <w:p w14:paraId="5FF8D5A8" w14:textId="1EF27E8D" w:rsidR="00EA1BA9" w:rsidRDefault="00EA1BA9" w:rsidP="00DD49D8">
      <w:pPr>
        <w:pStyle w:val="Default"/>
        <w:rPr>
          <w:rFonts w:ascii="Arial" w:hAnsi="Arial" w:cs="Arial"/>
          <w:sz w:val="20"/>
          <w:szCs w:val="20"/>
        </w:rPr>
      </w:pPr>
      <w:r w:rsidRPr="00533D40">
        <w:rPr>
          <w:rFonts w:ascii="Arial" w:hAnsi="Arial" w:cs="Arial"/>
          <w:sz w:val="20"/>
          <w:szCs w:val="20"/>
        </w:rPr>
        <w:t xml:space="preserve">• </w:t>
      </w:r>
      <w:r w:rsidRPr="00533D40">
        <w:rPr>
          <w:rFonts w:ascii="Arial" w:hAnsi="Arial" w:cs="Arial"/>
          <w:b/>
          <w:bCs/>
          <w:sz w:val="20"/>
          <w:szCs w:val="20"/>
        </w:rPr>
        <w:t xml:space="preserve">DO NOT DRINK THE WATER WITHOUT BOILING IT FIRST. </w:t>
      </w:r>
      <w:r w:rsidRPr="00533D40">
        <w:rPr>
          <w:rFonts w:ascii="Arial" w:hAnsi="Arial" w:cs="Arial"/>
          <w:sz w:val="20"/>
          <w:szCs w:val="20"/>
        </w:rPr>
        <w:t xml:space="preserve">Bring all water to a boil, let it boil for one minute and let it cool before using, or use bottled water. Boiled or bottled water should be used for drinking, making ice, brushing teeth, washing dishes, and food preparation until further notice. Boiling kills bacteria and other organisms in the water. </w:t>
      </w:r>
    </w:p>
    <w:p w14:paraId="57EDA929" w14:textId="77777777" w:rsidR="00DD49D8" w:rsidRPr="00533D40" w:rsidRDefault="00DD49D8" w:rsidP="00533D40">
      <w:pPr>
        <w:pStyle w:val="Default"/>
        <w:rPr>
          <w:rFonts w:ascii="Arial" w:hAnsi="Arial" w:cs="Arial"/>
          <w:sz w:val="20"/>
          <w:szCs w:val="20"/>
        </w:rPr>
      </w:pPr>
    </w:p>
    <w:p w14:paraId="17E4634A" w14:textId="77777777" w:rsidR="00EA1BA9" w:rsidRPr="00533D40" w:rsidRDefault="00EA1BA9">
      <w:pPr>
        <w:pStyle w:val="Default"/>
        <w:rPr>
          <w:rFonts w:ascii="Arial" w:hAnsi="Arial" w:cs="Arial"/>
          <w:sz w:val="20"/>
          <w:szCs w:val="20"/>
        </w:rPr>
      </w:pPr>
      <w:r w:rsidRPr="00533D40">
        <w:rPr>
          <w:rFonts w:ascii="Arial" w:hAnsi="Arial" w:cs="Arial"/>
          <w:sz w:val="20"/>
          <w:szCs w:val="20"/>
        </w:rPr>
        <w:t xml:space="preserve">• The symptoms above are not caused only by organisms in drinking water. If you experience any of these symptoms and they persist, you may want to seek medical advice. People at increased risk should seek advice from their healthcare providers about drinking this water. </w:t>
      </w:r>
    </w:p>
    <w:p w14:paraId="2FC1CE3F" w14:textId="77777777" w:rsidR="00EA1BA9" w:rsidRPr="00533D40" w:rsidRDefault="00EA1BA9">
      <w:pPr>
        <w:pStyle w:val="Default"/>
        <w:rPr>
          <w:rFonts w:ascii="Arial" w:hAnsi="Arial" w:cs="Arial"/>
          <w:sz w:val="16"/>
          <w:szCs w:val="16"/>
        </w:rPr>
      </w:pPr>
    </w:p>
    <w:p w14:paraId="391221DA" w14:textId="77777777" w:rsidR="00EA1BA9" w:rsidRPr="00533D40" w:rsidRDefault="00EA1BA9" w:rsidP="00EA1BA9">
      <w:pPr>
        <w:pStyle w:val="Default"/>
        <w:rPr>
          <w:rFonts w:ascii="Arial" w:hAnsi="Arial" w:cs="Arial"/>
          <w:b/>
          <w:bCs/>
          <w:sz w:val="22"/>
          <w:szCs w:val="22"/>
        </w:rPr>
      </w:pPr>
      <w:r w:rsidRPr="00533D40">
        <w:rPr>
          <w:rFonts w:ascii="Arial" w:hAnsi="Arial" w:cs="Arial"/>
          <w:b/>
          <w:bCs/>
          <w:sz w:val="22"/>
          <w:szCs w:val="22"/>
        </w:rPr>
        <w:t xml:space="preserve">What is being done? </w:t>
      </w:r>
    </w:p>
    <w:p w14:paraId="67CA4D92" w14:textId="77777777" w:rsidR="0017789D" w:rsidRPr="00533D40" w:rsidRDefault="00EA1BA9" w:rsidP="00EA1BA9">
      <w:pPr>
        <w:pStyle w:val="Default"/>
        <w:rPr>
          <w:rFonts w:ascii="Arial" w:hAnsi="Arial" w:cs="Arial"/>
          <w:sz w:val="20"/>
          <w:szCs w:val="20"/>
        </w:rPr>
      </w:pPr>
      <w:r w:rsidRPr="00533D40">
        <w:rPr>
          <w:rFonts w:ascii="Arial" w:hAnsi="Arial" w:cs="Arial"/>
          <w:sz w:val="20"/>
          <w:szCs w:val="20"/>
          <w:highlight w:val="yellow"/>
        </w:rPr>
        <w:t>[Describe corrective action].</w:t>
      </w:r>
      <w:r w:rsidRPr="00533D40">
        <w:rPr>
          <w:rFonts w:ascii="Arial" w:hAnsi="Arial" w:cs="Arial"/>
          <w:sz w:val="20"/>
          <w:szCs w:val="20"/>
        </w:rPr>
        <w:t xml:space="preserve"> </w:t>
      </w:r>
    </w:p>
    <w:p w14:paraId="29FDF374" w14:textId="77777777" w:rsidR="0017789D" w:rsidRPr="00533D40" w:rsidRDefault="0017789D" w:rsidP="0017789D">
      <w:pPr>
        <w:pStyle w:val="Default"/>
        <w:rPr>
          <w:rFonts w:ascii="Arial" w:hAnsi="Arial" w:cs="Arial"/>
          <w:b/>
          <w:bCs/>
          <w:sz w:val="20"/>
          <w:szCs w:val="20"/>
          <w:highlight w:val="yellow"/>
        </w:rPr>
      </w:pPr>
      <w:r w:rsidRPr="00533D40">
        <w:rPr>
          <w:rFonts w:ascii="Arial" w:hAnsi="Arial" w:cs="Arial"/>
          <w:b/>
          <w:bCs/>
          <w:sz w:val="20"/>
          <w:szCs w:val="20"/>
          <w:highlight w:val="yellow"/>
        </w:rPr>
        <w:t xml:space="preserve">Options: </w:t>
      </w:r>
    </w:p>
    <w:p w14:paraId="0E717858" w14:textId="77777777" w:rsidR="0017789D" w:rsidRPr="00533D40" w:rsidRDefault="0017789D" w:rsidP="0017789D">
      <w:pPr>
        <w:pStyle w:val="Default"/>
        <w:rPr>
          <w:rFonts w:ascii="Arial" w:hAnsi="Arial" w:cs="Arial"/>
          <w:sz w:val="20"/>
          <w:szCs w:val="20"/>
        </w:rPr>
      </w:pPr>
      <w:r w:rsidRPr="00533D40">
        <w:rPr>
          <w:rFonts w:ascii="Arial" w:hAnsi="Arial" w:cs="Arial"/>
          <w:sz w:val="20"/>
          <w:szCs w:val="20"/>
          <w:highlight w:val="yellow"/>
        </w:rPr>
        <w:t>• We are providing water from an alternative source until the problem is resolved.</w:t>
      </w:r>
    </w:p>
    <w:p w14:paraId="122A716D" w14:textId="77777777" w:rsidR="0017789D" w:rsidRPr="00533D40" w:rsidRDefault="0017789D" w:rsidP="0017789D">
      <w:pPr>
        <w:pStyle w:val="Default"/>
        <w:rPr>
          <w:rFonts w:ascii="Arial" w:hAnsi="Arial" w:cs="Arial"/>
          <w:sz w:val="20"/>
          <w:szCs w:val="20"/>
          <w:highlight w:val="yellow"/>
        </w:rPr>
      </w:pPr>
      <w:r w:rsidRPr="00533D40">
        <w:rPr>
          <w:rFonts w:ascii="Arial" w:hAnsi="Arial" w:cs="Arial"/>
          <w:sz w:val="20"/>
          <w:szCs w:val="20"/>
          <w:highlight w:val="yellow"/>
        </w:rPr>
        <w:t>• We are completing a comprehensive assessment of our water system and of our monitoring and operational practices to identify and correct any causes of the contamination.</w:t>
      </w:r>
    </w:p>
    <w:p w14:paraId="014E187A" w14:textId="77777777" w:rsidR="0017789D" w:rsidRPr="00533D40" w:rsidRDefault="0017789D" w:rsidP="0017789D">
      <w:pPr>
        <w:pStyle w:val="Default"/>
        <w:rPr>
          <w:rFonts w:ascii="Arial" w:hAnsi="Arial" w:cs="Arial"/>
          <w:sz w:val="20"/>
          <w:szCs w:val="20"/>
        </w:rPr>
      </w:pPr>
      <w:r w:rsidRPr="00533D40">
        <w:rPr>
          <w:rFonts w:ascii="Arial" w:hAnsi="Arial" w:cs="Arial"/>
          <w:sz w:val="20"/>
          <w:szCs w:val="20"/>
          <w:highlight w:val="yellow"/>
        </w:rPr>
        <w:t>• We are increasing sampling for coliform bacteria in the distribution system to assist in determining the cause of the contamination.</w:t>
      </w:r>
    </w:p>
    <w:p w14:paraId="516EFD73" w14:textId="77777777" w:rsidR="0017789D" w:rsidRPr="00533D40" w:rsidRDefault="0017789D" w:rsidP="00EA1BA9">
      <w:pPr>
        <w:pStyle w:val="Default"/>
        <w:rPr>
          <w:rFonts w:ascii="Arial" w:hAnsi="Arial" w:cs="Arial"/>
          <w:sz w:val="20"/>
          <w:szCs w:val="20"/>
        </w:rPr>
      </w:pPr>
    </w:p>
    <w:p w14:paraId="0A1FC547" w14:textId="26381AF5" w:rsidR="00EA1BA9" w:rsidRPr="00533D40" w:rsidRDefault="00EA1BA9" w:rsidP="00EA1BA9">
      <w:pPr>
        <w:pStyle w:val="Default"/>
        <w:rPr>
          <w:rFonts w:ascii="Arial" w:hAnsi="Arial" w:cs="Arial"/>
          <w:sz w:val="20"/>
          <w:szCs w:val="20"/>
        </w:rPr>
      </w:pPr>
      <w:r w:rsidRPr="00533D40">
        <w:rPr>
          <w:rFonts w:ascii="Arial" w:hAnsi="Arial" w:cs="Arial"/>
          <w:sz w:val="20"/>
          <w:szCs w:val="20"/>
        </w:rPr>
        <w:lastRenderedPageBreak/>
        <w:t xml:space="preserve">We will inform you when tests show no bacteria are present and you no longer need to boil your water. We anticipate resolving the problem within </w:t>
      </w:r>
      <w:r w:rsidRPr="00533D40">
        <w:rPr>
          <w:rFonts w:ascii="Arial" w:hAnsi="Arial" w:cs="Arial"/>
          <w:sz w:val="20"/>
          <w:szCs w:val="20"/>
          <w:highlight w:val="yellow"/>
        </w:rPr>
        <w:t>[estimated timeframe]</w:t>
      </w:r>
      <w:r w:rsidRPr="00533D40">
        <w:rPr>
          <w:rFonts w:ascii="Arial" w:hAnsi="Arial" w:cs="Arial"/>
          <w:sz w:val="20"/>
          <w:szCs w:val="20"/>
        </w:rPr>
        <w:t xml:space="preserve">. </w:t>
      </w:r>
    </w:p>
    <w:p w14:paraId="7FDFE245" w14:textId="77777777" w:rsidR="005257A5" w:rsidRPr="00533D40" w:rsidRDefault="005257A5" w:rsidP="00EA1BA9">
      <w:pPr>
        <w:pStyle w:val="Default"/>
        <w:rPr>
          <w:rFonts w:ascii="Arial" w:hAnsi="Arial" w:cs="Arial"/>
          <w:sz w:val="20"/>
          <w:szCs w:val="20"/>
        </w:rPr>
      </w:pPr>
    </w:p>
    <w:p w14:paraId="4AF87B16" w14:textId="77777777" w:rsidR="00EA1BA9" w:rsidRPr="00533D40" w:rsidRDefault="00EA1BA9" w:rsidP="00EA1BA9">
      <w:pPr>
        <w:pStyle w:val="Default"/>
        <w:rPr>
          <w:rFonts w:ascii="Arial" w:hAnsi="Arial" w:cs="Arial"/>
          <w:sz w:val="20"/>
          <w:szCs w:val="20"/>
        </w:rPr>
      </w:pPr>
      <w:r w:rsidRPr="00533D40">
        <w:rPr>
          <w:rFonts w:ascii="Arial" w:hAnsi="Arial" w:cs="Arial"/>
          <w:sz w:val="20"/>
          <w:szCs w:val="20"/>
        </w:rPr>
        <w:t xml:space="preserve">For more information, please contact </w:t>
      </w:r>
      <w:r w:rsidRPr="00533D40">
        <w:rPr>
          <w:rFonts w:ascii="Arial" w:hAnsi="Arial" w:cs="Arial"/>
          <w:sz w:val="20"/>
          <w:szCs w:val="20"/>
          <w:highlight w:val="yellow"/>
        </w:rPr>
        <w:t>[name of contact]</w:t>
      </w:r>
      <w:r w:rsidRPr="00533D40">
        <w:rPr>
          <w:rFonts w:ascii="Arial" w:hAnsi="Arial" w:cs="Arial"/>
          <w:sz w:val="20"/>
          <w:szCs w:val="20"/>
        </w:rPr>
        <w:t xml:space="preserve"> at </w:t>
      </w:r>
      <w:r w:rsidRPr="00533D40">
        <w:rPr>
          <w:rFonts w:ascii="Arial" w:hAnsi="Arial" w:cs="Arial"/>
          <w:sz w:val="20"/>
          <w:szCs w:val="20"/>
          <w:highlight w:val="yellow"/>
        </w:rPr>
        <w:t>[phone number]</w:t>
      </w:r>
      <w:r w:rsidRPr="00533D40">
        <w:rPr>
          <w:rFonts w:ascii="Arial" w:hAnsi="Arial" w:cs="Arial"/>
          <w:sz w:val="20"/>
          <w:szCs w:val="20"/>
        </w:rPr>
        <w:t xml:space="preserve"> or </w:t>
      </w:r>
      <w:r w:rsidRPr="00533D40">
        <w:rPr>
          <w:rFonts w:ascii="Arial" w:hAnsi="Arial" w:cs="Arial"/>
          <w:sz w:val="20"/>
          <w:szCs w:val="20"/>
          <w:highlight w:val="yellow"/>
        </w:rPr>
        <w:t>[mailing address]</w:t>
      </w:r>
      <w:r w:rsidRPr="00533D40">
        <w:rPr>
          <w:rFonts w:ascii="Arial" w:hAnsi="Arial" w:cs="Arial"/>
          <w:sz w:val="20"/>
          <w:szCs w:val="20"/>
        </w:rPr>
        <w:t xml:space="preserve">. General guidelines on ways to lessen the risk of infection by bacteria and other disease-causing organisms are available from the EPA Safe Drinking Water Hotline at 1-800-426-4791. </w:t>
      </w:r>
    </w:p>
    <w:p w14:paraId="3996C4F2" w14:textId="77777777" w:rsidR="005D48AD" w:rsidRPr="00533D40" w:rsidRDefault="005D48AD" w:rsidP="00EA1BA9">
      <w:pPr>
        <w:pStyle w:val="Default"/>
        <w:rPr>
          <w:rFonts w:ascii="Arial" w:hAnsi="Arial" w:cs="Arial"/>
          <w:sz w:val="20"/>
          <w:szCs w:val="20"/>
        </w:rPr>
      </w:pPr>
    </w:p>
    <w:p w14:paraId="680E5C77" w14:textId="77777777" w:rsidR="00EA1BA9" w:rsidRPr="00533D40" w:rsidRDefault="00EA1BA9" w:rsidP="00EA1BA9">
      <w:pPr>
        <w:pStyle w:val="Default"/>
        <w:rPr>
          <w:rFonts w:ascii="Arial" w:hAnsi="Arial" w:cs="Arial"/>
          <w:sz w:val="20"/>
          <w:szCs w:val="20"/>
        </w:rPr>
      </w:pPr>
      <w:r w:rsidRPr="00533D40">
        <w:rPr>
          <w:rFonts w:ascii="Arial" w:hAnsi="Arial" w:cs="Arial"/>
          <w:i/>
          <w:iCs/>
          <w:sz w:val="20"/>
          <w:szCs w:val="20"/>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w:t>
      </w:r>
      <w:r w:rsidR="005257A5" w:rsidRPr="00533D40">
        <w:rPr>
          <w:rFonts w:ascii="Arial" w:hAnsi="Arial" w:cs="Arial"/>
          <w:i/>
          <w:iCs/>
          <w:sz w:val="20"/>
          <w:szCs w:val="20"/>
        </w:rPr>
        <w:t>mail. *</w:t>
      </w:r>
      <w:r w:rsidRPr="00533D40">
        <w:rPr>
          <w:rFonts w:ascii="Arial" w:hAnsi="Arial" w:cs="Arial"/>
          <w:i/>
          <w:iCs/>
          <w:sz w:val="20"/>
          <w:szCs w:val="20"/>
        </w:rPr>
        <w:t xml:space="preserve"> </w:t>
      </w:r>
    </w:p>
    <w:p w14:paraId="09FE384C" w14:textId="77777777" w:rsidR="005D48AD" w:rsidRPr="00533D40" w:rsidRDefault="005D48AD" w:rsidP="00EA1BA9">
      <w:pPr>
        <w:pStyle w:val="Default"/>
        <w:rPr>
          <w:rFonts w:ascii="Arial" w:hAnsi="Arial" w:cs="Arial"/>
          <w:sz w:val="20"/>
          <w:szCs w:val="20"/>
        </w:rPr>
      </w:pPr>
    </w:p>
    <w:p w14:paraId="78C260C5" w14:textId="77777777" w:rsidR="00EA1BA9" w:rsidRPr="00533D40" w:rsidRDefault="00EA1BA9" w:rsidP="00EA1BA9">
      <w:pPr>
        <w:pStyle w:val="Default"/>
        <w:rPr>
          <w:rFonts w:ascii="Arial" w:hAnsi="Arial" w:cs="Arial"/>
          <w:sz w:val="20"/>
          <w:szCs w:val="20"/>
        </w:rPr>
      </w:pPr>
      <w:r w:rsidRPr="00533D40">
        <w:rPr>
          <w:rFonts w:ascii="Arial" w:hAnsi="Arial" w:cs="Arial"/>
          <w:sz w:val="20"/>
          <w:szCs w:val="20"/>
        </w:rPr>
        <w:t xml:space="preserve">This notice is being sent to you by </w:t>
      </w:r>
      <w:r w:rsidRPr="00533D40">
        <w:rPr>
          <w:rFonts w:ascii="Arial" w:hAnsi="Arial" w:cs="Arial"/>
          <w:sz w:val="20"/>
          <w:szCs w:val="20"/>
          <w:highlight w:val="yellow"/>
        </w:rPr>
        <w:t>[water system name]</w:t>
      </w:r>
      <w:r w:rsidRPr="00533D40">
        <w:rPr>
          <w:rFonts w:ascii="Arial" w:hAnsi="Arial" w:cs="Arial"/>
          <w:sz w:val="20"/>
          <w:szCs w:val="20"/>
        </w:rPr>
        <w:t xml:space="preserve">. </w:t>
      </w:r>
      <w:r w:rsidR="005D48AD" w:rsidRPr="00533D40">
        <w:rPr>
          <w:rFonts w:ascii="Arial" w:hAnsi="Arial" w:cs="Arial"/>
          <w:sz w:val="20"/>
          <w:szCs w:val="20"/>
        </w:rPr>
        <w:t>PWS</w:t>
      </w:r>
      <w:r w:rsidRPr="00533D40">
        <w:rPr>
          <w:rFonts w:ascii="Arial" w:hAnsi="Arial" w:cs="Arial"/>
          <w:sz w:val="20"/>
          <w:szCs w:val="20"/>
        </w:rPr>
        <w:t xml:space="preserve">ID#: </w:t>
      </w:r>
      <w:r w:rsidRPr="00533D40">
        <w:rPr>
          <w:rFonts w:ascii="Arial" w:hAnsi="Arial" w:cs="Arial"/>
          <w:sz w:val="20"/>
          <w:szCs w:val="20"/>
          <w:highlight w:val="yellow"/>
        </w:rPr>
        <w:t>___________</w:t>
      </w:r>
      <w:r w:rsidRPr="00533D40">
        <w:rPr>
          <w:rFonts w:ascii="Arial" w:hAnsi="Arial" w:cs="Arial"/>
          <w:sz w:val="20"/>
          <w:szCs w:val="20"/>
        </w:rPr>
        <w:t xml:space="preserve">. </w:t>
      </w:r>
    </w:p>
    <w:p w14:paraId="5407695D" w14:textId="77777777" w:rsidR="00F136DC" w:rsidRPr="00533D40" w:rsidRDefault="00EA1BA9" w:rsidP="00EA1BA9">
      <w:pPr>
        <w:rPr>
          <w:rFonts w:ascii="Arial" w:hAnsi="Arial" w:cs="Arial"/>
        </w:rPr>
      </w:pPr>
      <w:r w:rsidRPr="00533D40">
        <w:rPr>
          <w:rFonts w:ascii="Arial" w:hAnsi="Arial" w:cs="Arial"/>
          <w:sz w:val="20"/>
          <w:szCs w:val="20"/>
        </w:rPr>
        <w:t xml:space="preserve">Date distributed: </w:t>
      </w:r>
      <w:r w:rsidRPr="00533D40">
        <w:rPr>
          <w:rFonts w:ascii="Arial" w:hAnsi="Arial" w:cs="Arial"/>
          <w:sz w:val="20"/>
          <w:szCs w:val="20"/>
          <w:highlight w:val="yellow"/>
        </w:rPr>
        <w:t>______.</w:t>
      </w:r>
    </w:p>
    <w:sectPr w:rsidR="00F136DC" w:rsidRPr="00533D40" w:rsidSect="00533D40">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0F276" w14:textId="77777777" w:rsidR="000C5479" w:rsidRDefault="000C5479" w:rsidP="005257A5">
      <w:pPr>
        <w:spacing w:after="0" w:line="240" w:lineRule="auto"/>
      </w:pPr>
      <w:r>
        <w:separator/>
      </w:r>
    </w:p>
  </w:endnote>
  <w:endnote w:type="continuationSeparator" w:id="0">
    <w:p w14:paraId="575A4A06" w14:textId="77777777" w:rsidR="000C5479" w:rsidRDefault="000C5479" w:rsidP="0052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23A7B" w14:textId="6379643B" w:rsidR="005257A5" w:rsidRDefault="005257A5">
    <w:pPr>
      <w:pStyle w:val="Footer"/>
    </w:pPr>
    <w:r>
      <w:t>NJDEP, RTCR PN – EC+</w:t>
    </w:r>
    <w:r w:rsidR="00DA7830">
      <w:t xml:space="preserve"> </w:t>
    </w:r>
    <w:r w:rsidR="007F3EB4">
      <w:t>(Confirmed &amp; Presumed)</w:t>
    </w:r>
    <w:r w:rsidR="00DA7830">
      <w:t xml:space="preserve"> – B</w:t>
    </w:r>
    <w:r>
      <w:t xml:space="preserve">WA, </w:t>
    </w:r>
    <w:r w:rsidR="00533D40">
      <w:t>12/8</w:t>
    </w:r>
    <w:r w:rsidR="003A34C4">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E4599" w14:textId="77777777" w:rsidR="000C5479" w:rsidRDefault="000C5479" w:rsidP="005257A5">
      <w:pPr>
        <w:spacing w:after="0" w:line="240" w:lineRule="auto"/>
      </w:pPr>
      <w:r>
        <w:separator/>
      </w:r>
    </w:p>
  </w:footnote>
  <w:footnote w:type="continuationSeparator" w:id="0">
    <w:p w14:paraId="57931375" w14:textId="77777777" w:rsidR="000C5479" w:rsidRDefault="000C5479" w:rsidP="005257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4736F"/>
    <w:multiLevelType w:val="hybridMultilevel"/>
    <w:tmpl w:val="6762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BA9"/>
    <w:rsid w:val="0000139E"/>
    <w:rsid w:val="000945BF"/>
    <w:rsid w:val="000C53C2"/>
    <w:rsid w:val="000C5479"/>
    <w:rsid w:val="000F2BAF"/>
    <w:rsid w:val="00141C12"/>
    <w:rsid w:val="00153F1B"/>
    <w:rsid w:val="001752F8"/>
    <w:rsid w:val="0017789D"/>
    <w:rsid w:val="00181FF8"/>
    <w:rsid w:val="001907D3"/>
    <w:rsid w:val="001B08FC"/>
    <w:rsid w:val="002015D8"/>
    <w:rsid w:val="00213BC0"/>
    <w:rsid w:val="00230EEA"/>
    <w:rsid w:val="002F4A16"/>
    <w:rsid w:val="00344FFD"/>
    <w:rsid w:val="003A34C4"/>
    <w:rsid w:val="00405A94"/>
    <w:rsid w:val="00412CBE"/>
    <w:rsid w:val="004138C5"/>
    <w:rsid w:val="004903C7"/>
    <w:rsid w:val="005257A5"/>
    <w:rsid w:val="00533D40"/>
    <w:rsid w:val="00561850"/>
    <w:rsid w:val="005B14BF"/>
    <w:rsid w:val="005D48AD"/>
    <w:rsid w:val="00625994"/>
    <w:rsid w:val="00655975"/>
    <w:rsid w:val="00704E3D"/>
    <w:rsid w:val="00777F88"/>
    <w:rsid w:val="007B6F08"/>
    <w:rsid w:val="007D0612"/>
    <w:rsid w:val="007D3852"/>
    <w:rsid w:val="007F3C98"/>
    <w:rsid w:val="007F3EB4"/>
    <w:rsid w:val="008455C5"/>
    <w:rsid w:val="008E1D4F"/>
    <w:rsid w:val="009903EF"/>
    <w:rsid w:val="0099639C"/>
    <w:rsid w:val="00A84D97"/>
    <w:rsid w:val="00B65A1D"/>
    <w:rsid w:val="00D54E4A"/>
    <w:rsid w:val="00D647BF"/>
    <w:rsid w:val="00DA7830"/>
    <w:rsid w:val="00DD49D8"/>
    <w:rsid w:val="00EA1BA9"/>
    <w:rsid w:val="00F22B30"/>
    <w:rsid w:val="00F954E7"/>
    <w:rsid w:val="00FB2096"/>
    <w:rsid w:val="0DE8FA48"/>
    <w:rsid w:val="22ADF659"/>
    <w:rsid w:val="2AA653CF"/>
    <w:rsid w:val="43A410EA"/>
    <w:rsid w:val="6561B1B5"/>
    <w:rsid w:val="67FE9A18"/>
    <w:rsid w:val="7AB16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A558"/>
  <w15:chartTrackingRefBased/>
  <w15:docId w15:val="{A47B7110-DE38-46A8-8423-9650D7B9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1BA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A1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BA9"/>
  </w:style>
  <w:style w:type="paragraph" w:styleId="Footer">
    <w:name w:val="footer"/>
    <w:basedOn w:val="Normal"/>
    <w:link w:val="FooterChar"/>
    <w:uiPriority w:val="99"/>
    <w:unhideWhenUsed/>
    <w:rsid w:val="00525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7A5"/>
  </w:style>
  <w:style w:type="paragraph" w:styleId="BalloonText">
    <w:name w:val="Balloon Text"/>
    <w:basedOn w:val="Normal"/>
    <w:link w:val="BalloonTextChar"/>
    <w:uiPriority w:val="99"/>
    <w:semiHidden/>
    <w:unhideWhenUsed/>
    <w:rsid w:val="00141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12"/>
    <w:rPr>
      <w:rFonts w:ascii="Segoe UI" w:hAnsi="Segoe UI" w:cs="Segoe UI"/>
      <w:sz w:val="18"/>
      <w:szCs w:val="18"/>
    </w:rPr>
  </w:style>
  <w:style w:type="character" w:styleId="CommentReference">
    <w:name w:val="annotation reference"/>
    <w:basedOn w:val="DefaultParagraphFont"/>
    <w:uiPriority w:val="99"/>
    <w:semiHidden/>
    <w:unhideWhenUsed/>
    <w:rsid w:val="00D54E4A"/>
    <w:rPr>
      <w:sz w:val="16"/>
      <w:szCs w:val="16"/>
    </w:rPr>
  </w:style>
  <w:style w:type="paragraph" w:styleId="CommentText">
    <w:name w:val="annotation text"/>
    <w:basedOn w:val="Normal"/>
    <w:link w:val="CommentTextChar"/>
    <w:uiPriority w:val="99"/>
    <w:semiHidden/>
    <w:unhideWhenUsed/>
    <w:rsid w:val="00D54E4A"/>
    <w:pPr>
      <w:spacing w:line="240" w:lineRule="auto"/>
    </w:pPr>
    <w:rPr>
      <w:sz w:val="20"/>
      <w:szCs w:val="20"/>
    </w:rPr>
  </w:style>
  <w:style w:type="character" w:customStyle="1" w:styleId="CommentTextChar">
    <w:name w:val="Comment Text Char"/>
    <w:basedOn w:val="DefaultParagraphFont"/>
    <w:link w:val="CommentText"/>
    <w:uiPriority w:val="99"/>
    <w:semiHidden/>
    <w:rsid w:val="00D54E4A"/>
    <w:rPr>
      <w:sz w:val="20"/>
      <w:szCs w:val="20"/>
    </w:rPr>
  </w:style>
  <w:style w:type="paragraph" w:styleId="CommentSubject">
    <w:name w:val="annotation subject"/>
    <w:basedOn w:val="CommentText"/>
    <w:next w:val="CommentText"/>
    <w:link w:val="CommentSubjectChar"/>
    <w:uiPriority w:val="99"/>
    <w:semiHidden/>
    <w:unhideWhenUsed/>
    <w:rsid w:val="00D54E4A"/>
    <w:rPr>
      <w:b/>
      <w:bCs/>
    </w:rPr>
  </w:style>
  <w:style w:type="character" w:customStyle="1" w:styleId="CommentSubjectChar">
    <w:name w:val="Comment Subject Char"/>
    <w:basedOn w:val="CommentTextChar"/>
    <w:link w:val="CommentSubject"/>
    <w:uiPriority w:val="99"/>
    <w:semiHidden/>
    <w:rsid w:val="00D54E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4ABD615F194440843E9484D0853699" ma:contentTypeVersion="11" ma:contentTypeDescription="Create a new document." ma:contentTypeScope="" ma:versionID="d0d0f303511eac9b8d6e3e3990f3364e">
  <xsd:schema xmlns:xsd="http://www.w3.org/2001/XMLSchema" xmlns:xs="http://www.w3.org/2001/XMLSchema" xmlns:p="http://schemas.microsoft.com/office/2006/metadata/properties" xmlns:ns3="64bae96e-8bc3-497e-b852-73c095c2b92a" xmlns:ns4="2075f273-84a3-4416-883f-cf1e283d294e" targetNamespace="http://schemas.microsoft.com/office/2006/metadata/properties" ma:root="true" ma:fieldsID="81b0bb1fc1c3c63efacc66007bf63bc9" ns3:_="" ns4:_="">
    <xsd:import namespace="64bae96e-8bc3-497e-b852-73c095c2b92a"/>
    <xsd:import namespace="2075f273-84a3-4416-883f-cf1e283d29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ae96e-8bc3-497e-b852-73c095c2b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75f273-84a3-4416-883f-cf1e283d29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6F5314-9A37-417B-9D39-857BC9704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ae96e-8bc3-497e-b852-73c095c2b92a"/>
    <ds:schemaRef ds:uri="2075f273-84a3-4416-883f-cf1e283d2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9BA2EF-CF14-446A-84AA-94CAD14BC241}">
  <ds:schemaRefs>
    <ds:schemaRef ds:uri="http://schemas.microsoft.com/sharepoint/v3/contenttype/forms"/>
  </ds:schemaRefs>
</ds:datastoreItem>
</file>

<file path=customXml/itemProps3.xml><?xml version="1.0" encoding="utf-8"?>
<ds:datastoreItem xmlns:ds="http://schemas.openxmlformats.org/officeDocument/2006/customXml" ds:itemID="{A3A43C80-EFEF-4EFA-A34E-866F79B331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606</Words>
  <Characters>3457</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JC</dc:creator>
  <cp:keywords/>
  <dc:description/>
  <cp:lastModifiedBy>Miranda, JC</cp:lastModifiedBy>
  <cp:revision>4</cp:revision>
  <dcterms:created xsi:type="dcterms:W3CDTF">2021-01-06T21:23:00Z</dcterms:created>
  <dcterms:modified xsi:type="dcterms:W3CDTF">2021-01-06T21:58:00Z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0x0101009F4ABD615F194440843E9484D0853699</vt:lpwstr>
  </property>
</Properties>
</file>