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049"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[Carrier]</w:t>
      </w:r>
    </w:p>
    <w:p w14:paraId="4EFB823B"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HMO PLAN</w:t>
      </w:r>
    </w:p>
    <w:p w14:paraId="21BFF6BD"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SMALL GROUP HEALTH MAINTENANCE ORGANIZATION</w:t>
      </w:r>
    </w:p>
    <w:p w14:paraId="5C697A50"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EVIDENCE OF COVERAGE</w:t>
      </w:r>
    </w:p>
    <w:p w14:paraId="55863E1B"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[Plan Name]</w:t>
      </w:r>
    </w:p>
    <w:p w14:paraId="1A0972FE"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14:paraId="778D444D"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01822980"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Contract is an agreement between [Carrier] and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This Evidence of Coverage is a summary of the Contract Provisions that affect Your Coverage.  All Covered Services and Supplies and Non-Covered Services and Supplies are subject to the terms of the Contract.] </w:t>
      </w:r>
    </w:p>
    <w:p w14:paraId="797EB9C9"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0DAA4D4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CONTRACTHOLDER</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[ABC Company]</w:t>
      </w:r>
    </w:p>
    <w:p w14:paraId="596297F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GROUP CONTRACT NUMBER:</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[G-12345]</w:t>
      </w:r>
    </w:p>
    <w:p w14:paraId="366BF6E1"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[EMPLOYEE: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[John Doe]]</w:t>
      </w:r>
    </w:p>
    <w:p w14:paraId="66EAF904"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[CERTIFICATE NUMBER:</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[C-123456]]</w:t>
      </w:r>
    </w:p>
    <w:p w14:paraId="5F600224"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EFFECTIVE DATE OF EVIDENCE</w:t>
      </w:r>
    </w:p>
    <w:p w14:paraId="013F0A4E" w14:textId="1AC3FCC2"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 OF COVERAGE:</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t xml:space="preserve"> </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[January 1, 202</w:t>
      </w:r>
      <w:r w:rsidR="00645064">
        <w:rPr>
          <w:rFonts w:ascii="Times New Roman" w:eastAsia="Times New Roman" w:hAnsi="Times New Roman" w:cs="Times New Roman"/>
          <w:sz w:val="24"/>
          <w:szCs w:val="20"/>
        </w:rPr>
        <w:t>4</w:t>
      </w:r>
      <w:r w:rsidRPr="008253FA">
        <w:rPr>
          <w:rFonts w:ascii="Times New Roman" w:eastAsia="Times New Roman" w:hAnsi="Times New Roman" w:cs="Times New Roman"/>
          <w:sz w:val="24"/>
          <w:szCs w:val="20"/>
        </w:rPr>
        <w:t>]</w:t>
      </w:r>
    </w:p>
    <w:p w14:paraId="6A7B0309"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0C307306"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[COVERED CLASSES:</w:t>
      </w:r>
    </w:p>
    <w:p w14:paraId="39B96AB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[All Employees of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(and its Associated Companies) who permanently live, work or reside in the Service Area and are eligible or covered under the Group Care Health Plan.]]</w:t>
      </w:r>
    </w:p>
    <w:p w14:paraId="193F0D60"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22F0E62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SERVICE AREA:</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w:t>
      </w:r>
    </w:p>
    <w:p w14:paraId="0EB95A0E"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AFFILIATED COMPANIES:</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[DEF Company]</w:t>
      </w:r>
    </w:p>
    <w:p w14:paraId="77C08B4C"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COST OF THE COVERAGE:</w:t>
      </w:r>
    </w:p>
    <w:p w14:paraId="30ACD600"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14:paraId="719A8D59"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12D76E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[HMO's Address: </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8253FA">
            <w:rPr>
              <w:rFonts w:ascii="Times New Roman" w:eastAsia="Times New Roman" w:hAnsi="Times New Roman" w:cs="Times New Roman"/>
              <w:sz w:val="24"/>
              <w:szCs w:val="20"/>
            </w:rPr>
            <w:t>400 Main Street</w:t>
          </w:r>
        </w:smartTag>
      </w:smartTag>
    </w:p>
    <w:p w14:paraId="58369723"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8253FA">
            <w:rPr>
              <w:rFonts w:ascii="Times New Roman" w:eastAsia="Times New Roman" w:hAnsi="Times New Roman" w:cs="Times New Roman"/>
              <w:sz w:val="24"/>
              <w:szCs w:val="20"/>
            </w:rPr>
            <w:t>Chester</w:t>
          </w:r>
        </w:smartTag>
        <w:r w:rsidRPr="008253FA">
          <w:rPr>
            <w:rFonts w:ascii="Times New Roman" w:eastAsia="Times New Roman" w:hAnsi="Times New Roman" w:cs="Times New Roman"/>
            <w:sz w:val="24"/>
            <w:szCs w:val="20"/>
          </w:rPr>
          <w:t xml:space="preserve">, </w:t>
        </w:r>
        <w:smartTag w:uri="urn:schemas-microsoft-com:office:smarttags" w:element="State">
          <w:r w:rsidRPr="008253FA">
            <w:rPr>
              <w:rFonts w:ascii="Times New Roman" w:eastAsia="Times New Roman" w:hAnsi="Times New Roman" w:cs="Times New Roman"/>
              <w:sz w:val="24"/>
              <w:szCs w:val="20"/>
            </w:rPr>
            <w:t>New Jersey</w:t>
          </w:r>
        </w:smartTag>
        <w:r w:rsidRPr="008253FA">
          <w:rPr>
            <w:rFonts w:ascii="Times New Roman" w:eastAsia="Times New Roman" w:hAnsi="Times New Roman" w:cs="Times New Roman"/>
            <w:sz w:val="24"/>
            <w:szCs w:val="20"/>
          </w:rPr>
          <w:t xml:space="preserve"> </w:t>
        </w:r>
        <w:smartTag w:uri="urn:schemas-microsoft-com:office:smarttags" w:element="PostalCode">
          <w:r w:rsidRPr="008253FA">
            <w:rPr>
              <w:rFonts w:ascii="Times New Roman" w:eastAsia="Times New Roman" w:hAnsi="Times New Roman" w:cs="Times New Roman"/>
              <w:sz w:val="24"/>
              <w:szCs w:val="20"/>
            </w:rPr>
            <w:t>00000</w:t>
          </w:r>
        </w:smartTag>
      </w:smartTag>
      <w:r w:rsidRPr="008253FA">
        <w:rPr>
          <w:rFonts w:ascii="Times New Roman" w:eastAsia="Times New Roman" w:hAnsi="Times New Roman" w:cs="Times New Roman"/>
          <w:sz w:val="24"/>
          <w:szCs w:val="20"/>
        </w:rPr>
        <w:t>]</w:t>
      </w:r>
    </w:p>
    <w:p w14:paraId="41510E27"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D98D258"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This Evidence of Coverage replaces any older Evidence of Coverage issued to You for the Group Health Care Plan.</w:t>
      </w:r>
    </w:p>
    <w:p w14:paraId="4ACA748D"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3E6255B"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[Secretary</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 xml:space="preserve">President] </w:t>
      </w:r>
    </w:p>
    <w:p w14:paraId="3F33EF9F"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467C7F41"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0"/>
          <w:szCs w:val="20"/>
        </w:rPr>
        <w:br w:type="page"/>
      </w:r>
      <w:r w:rsidRPr="008253FA">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14:paraId="312AA7F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C79C5C1"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Include language taglines as required by 45 C.F.R. 155.205(c)(2)(iii)(A)]</w:t>
      </w:r>
    </w:p>
    <w:p w14:paraId="76A46AF5" w14:textId="77777777" w:rsidR="008253FA" w:rsidRPr="008253FA" w:rsidRDefault="008253FA" w:rsidP="008253FA">
      <w:pPr>
        <w:suppressLineNumbers/>
        <w:tabs>
          <w:tab w:val="left" w:pos="1820"/>
        </w:tabs>
        <w:spacing w:after="0" w:line="240" w:lineRule="auto"/>
        <w:rPr>
          <w:rFonts w:ascii="Times" w:eastAsia="Times New Roman" w:hAnsi="Times" w:cs="Times New Roman"/>
          <w:i/>
          <w:sz w:val="24"/>
          <w:szCs w:val="20"/>
        </w:rPr>
      </w:pPr>
      <w:r w:rsidRPr="008253FA">
        <w:rPr>
          <w:rFonts w:ascii="Times" w:eastAsia="Times New Roman" w:hAnsi="Times" w:cs="Times New Roman"/>
          <w:i/>
          <w:sz w:val="24"/>
          <w:szCs w:val="20"/>
        </w:rPr>
        <w:t>Note to carriers:  Carriers may place the taglines in the location the carrier believes most appropriate.</w:t>
      </w:r>
    </w:p>
    <w:p w14:paraId="1CA81DC9"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788B6755"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17081461"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sz w:val="24"/>
          <w:szCs w:val="20"/>
        </w:rPr>
        <w:br w:type="page"/>
      </w:r>
      <w:r w:rsidRPr="008253FA">
        <w:rPr>
          <w:rFonts w:ascii="Times New Roman" w:eastAsia="Times New Roman" w:hAnsi="Times New Roman" w:cs="Times New Roman"/>
          <w:b/>
          <w:sz w:val="24"/>
          <w:szCs w:val="20"/>
        </w:rPr>
        <w:lastRenderedPageBreak/>
        <w:t>TABLE OF CONTENTS</w:t>
      </w:r>
    </w:p>
    <w:p w14:paraId="2C028151"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Section</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t>Page</w:t>
      </w:r>
    </w:p>
    <w:p w14:paraId="7727BD1D"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SCHEDULE OF SERVICES AND SUPPLIES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4A8F06A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DEFINITIONS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6C0038D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ELIGIBILITY</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5F929FEC"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[MEMBER] PROVISIONS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170E0391"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[COVERAGE PROVISION}</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0FAB9B8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COVERED SERVICES AND SUPPLIES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457B742C"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NON-COVERED SERVICES AND SUPPLIES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2C2490C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COORDINATION OF BENEFITS AND SERVICES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11D3F9F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GENERAL PROVISIONS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0C2A3FD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CONTINUATION RIGHTS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4BE10323"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MEDICARE AS SECONDARY PAYOR</w:t>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p>
    <w:p w14:paraId="1242273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0"/>
          <w:szCs w:val="20"/>
        </w:rPr>
        <w:t xml:space="preserve"> [</w:t>
      </w:r>
      <w:r w:rsidRPr="008253FA">
        <w:rPr>
          <w:rFonts w:ascii="Times" w:eastAsia="Times New Roman" w:hAnsi="Times" w:cs="Times New Roman"/>
          <w:b/>
          <w:sz w:val="24"/>
          <w:szCs w:val="20"/>
        </w:rPr>
        <w:t>STATEMENT OF ERISA RIGHTS</w:t>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r>
      <w:r w:rsidRPr="008253FA">
        <w:rPr>
          <w:rFonts w:ascii="Times" w:eastAsia="Times New Roman" w:hAnsi="Times" w:cs="Times New Roman"/>
          <w:b/>
          <w:sz w:val="24"/>
          <w:szCs w:val="20"/>
        </w:rPr>
        <w:tab/>
        <w:t>]</w:t>
      </w:r>
    </w:p>
    <w:p w14:paraId="0EE81A9E"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br w:type="page"/>
      </w:r>
    </w:p>
    <w:p w14:paraId="7951CF8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SCHEDULE OF SERVICES AND SUPPLIES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[Using Copayment]</w:t>
      </w:r>
    </w:p>
    <w:p w14:paraId="529252D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281E1B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14:paraId="5BBE20B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7FA25D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[SERVICES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t>COPAYMENTS[/COINSURANCE]:</w:t>
      </w:r>
    </w:p>
    <w:p w14:paraId="428B3BC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281B089"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HOSPITAL SERVICES:</w:t>
      </w:r>
    </w:p>
    <w:p w14:paraId="745E7725"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670DBE8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INPATIENT </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14:paraId="155407A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3B6891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OUTPATIENT</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 amount consistent with N.J.A.C. 11:22-5.5(a) ] Copayment/visit</w:t>
      </w:r>
    </w:p>
    <w:p w14:paraId="1CB698D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41152C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PRACTITIONER SERVICES RECEIVED AT A HOSPITAL:</w:t>
      </w:r>
    </w:p>
    <w:p w14:paraId="47A0A53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INPATIENT VISIT</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 Copayment</w:t>
      </w:r>
    </w:p>
    <w:p w14:paraId="78EFB095" w14:textId="77777777" w:rsidR="008253FA" w:rsidRPr="008253FA" w:rsidRDefault="008253FA" w:rsidP="008253FA">
      <w:pPr>
        <w:spacing w:after="0" w:line="240" w:lineRule="auto"/>
        <w:ind w:left="2880" w:hanging="288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OUTPATIENT VISIT</w:t>
      </w:r>
      <w:r w:rsidRPr="008253FA">
        <w:rPr>
          <w:rFonts w:ascii="Times New Roman" w:eastAsia="Times New Roman" w:hAnsi="Times New Roman" w:cs="Times New Roman"/>
          <w:sz w:val="24"/>
          <w:szCs w:val="20"/>
        </w:rPr>
        <w:tab/>
        <w:t>[amount consistent with N.J.A.C. 11:22-5.5(a)] Copayment/visit; no Copayment if any other Copayment applies.</w:t>
      </w:r>
    </w:p>
    <w:p w14:paraId="1E56306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B8BA506" w14:textId="77777777" w:rsidR="008253FA" w:rsidRPr="008253FA" w:rsidRDefault="008253FA" w:rsidP="008253FA">
      <w:pPr>
        <w:spacing w:after="0" w:line="240" w:lineRule="auto"/>
        <w:ind w:left="2880" w:hanging="288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EMERGENCY ROOM </w:t>
      </w:r>
      <w:r w:rsidRPr="008253FA">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14:paraId="6746CD90" w14:textId="77777777" w:rsidR="008253FA" w:rsidRPr="008253FA" w:rsidRDefault="008253FA" w:rsidP="008253FA">
      <w:pPr>
        <w:keepLines/>
        <w:suppressLineNumbers/>
        <w:tabs>
          <w:tab w:val="left" w:pos="5880"/>
          <w:tab w:val="left" w:pos="768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Note</w:t>
      </w:r>
      <w:r w:rsidRPr="008253FA">
        <w:rPr>
          <w:rFonts w:ascii="Times" w:eastAsia="Times New Roman" w:hAnsi="Times" w:cs="Times New Roman"/>
          <w:sz w:val="24"/>
          <w:szCs w:val="20"/>
        </w:rPr>
        <w:t>: The Emergency Room Copayment is payable in addition to the applicable Copayment and Coinsurance, if any.</w:t>
      </w:r>
    </w:p>
    <w:p w14:paraId="22490D3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78CD32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URGENT CARE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[amount consistent with N.J.A.C. 11:22-5.5(a)]</w:t>
      </w:r>
    </w:p>
    <w:p w14:paraId="208CF5F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AC45E5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SURGERY:</w:t>
      </w:r>
      <w:r w:rsidRPr="008253FA">
        <w:rPr>
          <w:rFonts w:ascii="Times New Roman" w:eastAsia="Times New Roman" w:hAnsi="Times New Roman" w:cs="Times New Roman"/>
          <w:sz w:val="24"/>
          <w:szCs w:val="20"/>
        </w:rPr>
        <w:t>.</w:t>
      </w:r>
    </w:p>
    <w:p w14:paraId="3A6515F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INPATIENT</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 Copayment</w:t>
      </w:r>
    </w:p>
    <w:p w14:paraId="53095C9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OUTPATIENT</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 amount consistent with N.J.A.C. 11:22-5.5(a)] Copayment/visit</w:t>
      </w:r>
    </w:p>
    <w:p w14:paraId="2931998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EDB518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HOME HEALTH CARE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60 Visits, if Pre-Approved; amount consistent with N.J.A.C. 11:22-5.5(a</w:t>
      </w:r>
      <w:r w:rsidRPr="008253FA" w:rsidDel="009A7524">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)Copayment per [day] [visit].</w:t>
      </w:r>
    </w:p>
    <w:p w14:paraId="6ED40D3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80D1C4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HOSPICE SERVICES</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Unlimited days, if Pre-Approved; $0 Copayment.</w:t>
      </w:r>
    </w:p>
    <w:p w14:paraId="0A039DE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CD57EC"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MATERNITY (PRE-NATAL CARE)</w:t>
      </w:r>
      <w:r w:rsidRPr="008253FA">
        <w:rPr>
          <w:rFonts w:ascii="Times New Roman" w:eastAsia="Times New Roman" w:hAnsi="Times New Roman" w:cs="Times New Roman"/>
          <w:sz w:val="24"/>
          <w:szCs w:val="20"/>
        </w:rPr>
        <w:tab/>
        <w:t xml:space="preserve"> $0 Copayment </w:t>
      </w:r>
    </w:p>
    <w:p w14:paraId="2BB2CAA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51470C9"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THERAPEUTIC MANIPULATION</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 amount consistent with N.J.A.C. 11:22-5.5(a)] Copayment/visit; maximum 30 visits/[Calendar] [Plan] Year</w:t>
      </w:r>
    </w:p>
    <w:p w14:paraId="7C3790E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ABDFAFA"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PRE-ADMISSION TESTING</w:t>
      </w:r>
      <w:r w:rsidRPr="008253FA">
        <w:rPr>
          <w:rFonts w:ascii="Times New Roman" w:eastAsia="Times New Roman" w:hAnsi="Times New Roman" w:cs="Times New Roman"/>
          <w:sz w:val="24"/>
          <w:szCs w:val="20"/>
        </w:rPr>
        <w:tab/>
        <w:t>[ amount consistent with N.J.A.C. 11:22-5.5(a)] Copayment/visit.</w:t>
      </w:r>
    </w:p>
    <w:p w14:paraId="655230B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D24E6D5"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New Roman" w:eastAsia="Times New Roman" w:hAnsi="Times New Roman" w:cs="Times New Roman"/>
          <w:b/>
          <w:sz w:val="24"/>
          <w:szCs w:val="20"/>
        </w:rPr>
        <w:t>PRESCRIPTION DRUG</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50% Coinsurance [May be substituted by [Other than contraceptives]</w:t>
      </w:r>
      <w:r w:rsidRPr="008253FA">
        <w:rPr>
          <w:rFonts w:ascii="Times" w:eastAsia="Times New Roman" w:hAnsi="Times" w:cs="Times New Roman"/>
          <w:sz w:val="24"/>
          <w:szCs w:val="20"/>
        </w:rPr>
        <w:t xml:space="preserve"> </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New Roman" w:eastAsia="Times New Roman" w:hAnsi="Times New Roman" w:cs="Times New Roman"/>
          <w:sz w:val="24"/>
          <w:szCs w:val="20"/>
        </w:rPr>
        <w:t>Carrier with Copayments consistent</w:t>
      </w:r>
    </w:p>
    <w:p w14:paraId="2BB82BE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w:eastAsia="Times New Roman" w:hAnsi="Times" w:cs="Times New Roman"/>
          <w:sz w:val="24"/>
          <w:szCs w:val="20"/>
        </w:rPr>
        <w:t xml:space="preserve">[including network contraceptives not </w:t>
      </w:r>
      <w:r w:rsidRPr="008253FA">
        <w:rPr>
          <w:rFonts w:ascii="Times" w:eastAsia="Times New Roman" w:hAnsi="Times" w:cs="Times New Roman"/>
          <w:sz w:val="24"/>
          <w:szCs w:val="20"/>
        </w:rPr>
        <w:tab/>
      </w:r>
      <w:r w:rsidRPr="008253FA">
        <w:rPr>
          <w:rFonts w:ascii="Times New Roman" w:eastAsia="Times New Roman" w:hAnsi="Times New Roman" w:cs="Times New Roman"/>
          <w:sz w:val="24"/>
          <w:szCs w:val="20"/>
        </w:rPr>
        <w:t xml:space="preserve">with N.J.A.C. 11:22-5.5(a).] [0% for </w:t>
      </w:r>
    </w:p>
    <w:p w14:paraId="537840E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w:eastAsia="Times New Roman" w:hAnsi="Times" w:cs="Times New Roman"/>
          <w:sz w:val="24"/>
          <w:szCs w:val="20"/>
        </w:rPr>
        <w:t>covered under the Contraceptives provision]</w:t>
      </w:r>
      <w:r w:rsidRPr="008253FA">
        <w:rPr>
          <w:rFonts w:ascii="Times" w:eastAsia="Times New Roman" w:hAnsi="Times" w:cs="Times New Roman"/>
          <w:sz w:val="24"/>
          <w:szCs w:val="20"/>
        </w:rPr>
        <w:tab/>
        <w:t>contraceptives]</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 xml:space="preserve"> </w:t>
      </w:r>
    </w:p>
    <w:p w14:paraId="475F133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572213E" w14:textId="77777777" w:rsidR="008253FA" w:rsidRPr="008253FA" w:rsidRDefault="008253FA" w:rsidP="008253FA">
      <w:pPr>
        <w:spacing w:after="0" w:line="240" w:lineRule="auto"/>
        <w:ind w:left="4320" w:hanging="432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PRIMARY CARE PROVIDER</w:t>
      </w:r>
    </w:p>
    <w:p w14:paraId="26721AB2"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For services other than Preventive Care</w:t>
      </w:r>
      <w:r w:rsidRPr="008253FA">
        <w:rPr>
          <w:rFonts w:ascii="Times New Roman" w:eastAsia="Times New Roman" w:hAnsi="Times New Roman" w:cs="Times New Roman"/>
          <w:sz w:val="24"/>
          <w:szCs w:val="20"/>
        </w:rPr>
        <w:tab/>
        <w:t>[ amount consistent with N.J.A.C. 11:22-5.5(a)] Copayment/visit.</w:t>
      </w:r>
    </w:p>
    <w:p w14:paraId="0276E9F9"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[SERVICES</w:t>
      </w:r>
    </w:p>
    <w:p w14:paraId="26FA97A0"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(OUTSIDE HOSPITAL)</w:t>
      </w:r>
    </w:p>
    <w:p w14:paraId="7697A85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3232DC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PREVENTIVE CARE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 copayment</w:t>
      </w:r>
    </w:p>
    <w:p w14:paraId="67A059C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DA1E8E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CONTRACEPTIVES</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 copayment</w:t>
      </w:r>
    </w:p>
    <w:p w14:paraId="1770170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[included under</w:t>
      </w:r>
    </w:p>
    <w:p w14:paraId="422FEA64" w14:textId="77777777" w:rsidR="008253FA" w:rsidRPr="008253FA" w:rsidRDefault="008253FA" w:rsidP="008253FA">
      <w:pPr>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contraceptives provision]</w:t>
      </w:r>
      <w:r w:rsidRPr="008253FA">
        <w:rPr>
          <w:rFonts w:ascii="Times" w:eastAsia="Times New Roman" w:hAnsi="Times" w:cs="Times New Roman"/>
          <w:sz w:val="24"/>
          <w:szCs w:val="20"/>
        </w:rPr>
        <w:tab/>
      </w:r>
    </w:p>
    <w:p w14:paraId="433FD46C"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2C501C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BREASTFEEDING SUPPORT</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 copayment</w:t>
      </w:r>
    </w:p>
    <w:p w14:paraId="244663DC" w14:textId="77777777" w:rsidR="00645064" w:rsidRDefault="00645064" w:rsidP="00265656">
      <w:pPr>
        <w:spacing w:after="0" w:line="240" w:lineRule="auto"/>
        <w:rPr>
          <w:rFonts w:ascii="Times New Roman" w:eastAsia="Times New Roman" w:hAnsi="Times New Roman" w:cs="Times New Roman"/>
          <w:b/>
          <w:sz w:val="24"/>
          <w:szCs w:val="20"/>
        </w:rPr>
      </w:pPr>
    </w:p>
    <w:p w14:paraId="3B71B62E" w14:textId="77777777" w:rsidR="008253FA" w:rsidRPr="008253FA" w:rsidRDefault="008253FA" w:rsidP="008253FA">
      <w:pPr>
        <w:spacing w:after="0" w:line="240" w:lineRule="auto"/>
        <w:ind w:left="4320" w:hanging="432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REHABILITATION SERVICES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14:paraId="1466D29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A99018"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SECOND SURGICAL OPINION</w:t>
      </w:r>
      <w:r w:rsidRPr="008253FA">
        <w:rPr>
          <w:rFonts w:ascii="Times New Roman" w:eastAsia="Times New Roman" w:hAnsi="Times New Roman" w:cs="Times New Roman"/>
          <w:sz w:val="24"/>
          <w:szCs w:val="20"/>
        </w:rPr>
        <w:tab/>
        <w:t>[ amount consistent with N.J.A.C. 11:22-5.5(a)] Copayment/visit.</w:t>
      </w:r>
    </w:p>
    <w:p w14:paraId="4F09CD1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60F0763"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SPECIALIST SERVICES</w:t>
      </w:r>
      <w:r w:rsidRPr="008253FA">
        <w:rPr>
          <w:rFonts w:ascii="Times New Roman" w:eastAsia="Times New Roman" w:hAnsi="Times New Roman" w:cs="Times New Roman"/>
          <w:sz w:val="24"/>
          <w:szCs w:val="20"/>
        </w:rPr>
        <w:tab/>
        <w:t>[ amount consistent with N.J.A.C. 11:22-5.5(a)] Copayment/visit.</w:t>
      </w:r>
    </w:p>
    <w:p w14:paraId="499B34B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242ECF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8253FA">
            <w:rPr>
              <w:rFonts w:ascii="Times New Roman" w:eastAsia="Times New Roman" w:hAnsi="Times New Roman" w:cs="Times New Roman"/>
              <w:b/>
              <w:sz w:val="24"/>
              <w:szCs w:val="20"/>
            </w:rPr>
            <w:t>CARE</w:t>
          </w:r>
        </w:smartTag>
        <w:r w:rsidRPr="008253FA">
          <w:rPr>
            <w:rFonts w:ascii="Times New Roman" w:eastAsia="Times New Roman" w:hAnsi="Times New Roman" w:cs="Times New Roman"/>
            <w:b/>
            <w:sz w:val="24"/>
            <w:szCs w:val="20"/>
          </w:rPr>
          <w:t xml:space="preserve"> </w:t>
        </w:r>
        <w:smartTag w:uri="urn:schemas-microsoft-com:office:smarttags" w:element="PlaceType">
          <w:r w:rsidRPr="008253FA">
            <w:rPr>
              <w:rFonts w:ascii="Times New Roman" w:eastAsia="Times New Roman" w:hAnsi="Times New Roman" w:cs="Times New Roman"/>
              <w:b/>
              <w:sz w:val="24"/>
              <w:szCs w:val="20"/>
            </w:rPr>
            <w:t>CENTER</w:t>
          </w:r>
        </w:smartTag>
      </w:smartTag>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Unlimited days, if Pre-Approved; amount consistent with N.J.A.C. 11:22-5.5(a)Copayment.</w:t>
      </w:r>
    </w:p>
    <w:p w14:paraId="3C8A4D7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0CAF134" w14:textId="77777777" w:rsidR="008253FA" w:rsidRPr="008253FA" w:rsidRDefault="008253FA" w:rsidP="008253FA">
      <w:pPr>
        <w:spacing w:after="0" w:line="240" w:lineRule="auto"/>
        <w:ind w:left="4320" w:hanging="432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THERAPY SERVICES</w:t>
      </w:r>
      <w:r w:rsidRPr="008253FA">
        <w:rPr>
          <w:rFonts w:ascii="Times New Roman" w:eastAsia="Times New Roman" w:hAnsi="Times New Roman" w:cs="Times New Roman"/>
          <w:sz w:val="24"/>
          <w:szCs w:val="20"/>
        </w:rPr>
        <w:tab/>
        <w:t>[ amount consistent with N.J.A.C. 11:22-5.5(a)] Copayment/visit.</w:t>
      </w:r>
    </w:p>
    <w:p w14:paraId="24940DF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Speech and Cognitive Therapy</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 xml:space="preserve">(Combined), </w:t>
      </w:r>
    </w:p>
    <w:p w14:paraId="5EE9824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maximum30 visits per [Calendar] [Plan] Year</w:t>
      </w:r>
    </w:p>
    <w:p w14:paraId="3F3859DA"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Note:  This limit does not apply to speech therapy covered under the Diagnosis and Treatment of Autism and Other Developmental Disabilities Provision</w:t>
      </w:r>
    </w:p>
    <w:p w14:paraId="6FDBDB8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081DA5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Physical and Occupational Therapy</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(Combined)</w:t>
      </w:r>
    </w:p>
    <w:p w14:paraId="70A2A8E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maximum</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30 visits per [Calendar] [Plan] Year</w:t>
      </w:r>
    </w:p>
    <w:p w14:paraId="2B368993"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Note:  This limit does not apply to physical or occupational therapy covered under the </w:t>
      </w:r>
    </w:p>
    <w:p w14:paraId="6648965B"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Diagnosis and Treatment of Autism and Other Developmental Disabilities Provision</w:t>
      </w:r>
    </w:p>
    <w:p w14:paraId="09BD059E"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p>
    <w:p w14:paraId="338D28BC"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p>
    <w:p w14:paraId="49607FD3"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 [COMPLEX IMAGING SERVICES</w:t>
      </w:r>
      <w:r w:rsidRPr="008253FA">
        <w:rPr>
          <w:rFonts w:ascii="Times New Roman" w:eastAsia="Times New Roman" w:hAnsi="Times New Roman" w:cs="Times New Roman"/>
          <w:b/>
          <w:sz w:val="24"/>
          <w:szCs w:val="20"/>
        </w:rPr>
        <w:tab/>
        <w:t>[</w:t>
      </w:r>
      <w:r w:rsidRPr="008253FA">
        <w:rPr>
          <w:rFonts w:ascii="Times New Roman" w:eastAsia="Times New Roman" w:hAnsi="Times New Roman" w:cs="Times New Roman"/>
          <w:sz w:val="24"/>
          <w:szCs w:val="20"/>
        </w:rPr>
        <w:t>amount consistent with N.J.A.C. 11:22-5.5(a)]]</w:t>
      </w:r>
    </w:p>
    <w:p w14:paraId="16149F1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027FC3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[ALL OTHER] DIAGNOSTIC SERVICES</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w:t>
      </w:r>
    </w:p>
    <w:p w14:paraId="0904838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INPATIENT</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$0 Copayment</w:t>
      </w:r>
    </w:p>
    <w:p w14:paraId="0D37BECC"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(OUTPATIENT)</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p>
    <w:p w14:paraId="2E9F544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t>
      </w:r>
      <w:r w:rsidRPr="008253FA">
        <w:rPr>
          <w:rFonts w:ascii="Times New Roman" w:eastAsia="Times New Roman" w:hAnsi="Times New Roman" w:cs="Times New Roman"/>
          <w:sz w:val="24"/>
          <w:szCs w:val="20"/>
        </w:rPr>
        <w:t>amount consistent with N.J.A.C. 11:22-5.5(a)]]Copayment/visit</w:t>
      </w:r>
    </w:p>
    <w:p w14:paraId="3170FC2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6869EF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58D3D0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br w:type="page"/>
      </w:r>
      <w:r w:rsidRPr="008253FA">
        <w:rPr>
          <w:rFonts w:ascii="Times New Roman" w:eastAsia="Times New Roman" w:hAnsi="Times New Roman" w:cs="Times New Roman"/>
          <w:b/>
          <w:sz w:val="24"/>
          <w:szCs w:val="20"/>
        </w:rPr>
        <w:lastRenderedPageBreak/>
        <w:t>SCHEDULE OF SERVICES AND SUPPLIES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[Example Using Deductible, Coinsurance]</w:t>
      </w:r>
    </w:p>
    <w:p w14:paraId="166BF4F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6A16805"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14:paraId="39205BD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96F05CB" w14:textId="77777777" w:rsidR="008253FA" w:rsidRPr="008253FA" w:rsidRDefault="008253FA" w:rsidP="008253FA">
      <w:pPr>
        <w:keepNext/>
        <w:spacing w:after="0" w:line="240" w:lineRule="auto"/>
        <w:jc w:val="both"/>
        <w:outlineLvl w:val="1"/>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COPAYMENT</w:t>
      </w:r>
    </w:p>
    <w:p w14:paraId="233DFE4F"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Preventive Care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1C51F41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New Roman" w:eastAsia="Times New Roman" w:hAnsi="Times New Roman" w:cs="Times New Roman"/>
          <w:sz w:val="24"/>
          <w:szCs w:val="20"/>
        </w:rPr>
        <w:t>Contraceptives</w:t>
      </w:r>
      <w:r w:rsidRPr="008253FA">
        <w:rPr>
          <w:rFonts w:ascii="Times New Roman" w:eastAsia="Times New Roman" w:hAnsi="Times New Roman" w:cs="Times New Roman"/>
          <w:sz w:val="24"/>
          <w:szCs w:val="20"/>
        </w:rPr>
        <w:tab/>
        <w:t xml:space="preserve"> </w:t>
      </w:r>
      <w:r w:rsidRPr="008253FA">
        <w:rPr>
          <w:rFonts w:ascii="Times" w:eastAsia="Times New Roman" w:hAnsi="Times" w:cs="Times New Roman"/>
          <w:sz w:val="24"/>
          <w:szCs w:val="20"/>
        </w:rPr>
        <w:t>[included under</w:t>
      </w:r>
    </w:p>
    <w:p w14:paraId="0F0D021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the contraceptives provision]</w:t>
      </w:r>
      <w:r w:rsidRPr="008253FA">
        <w:rPr>
          <w:rFonts w:ascii="Times" w:eastAsia="Times New Roman" w:hAnsi="Times"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01155AD6"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Breastfeeding Support</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39E2B2D0"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all other Primary Care Provider Visits</w:t>
      </w:r>
      <w:r w:rsidRPr="008253FA">
        <w:rPr>
          <w:rFonts w:ascii="Times New Roman" w:eastAsia="Times New Roman" w:hAnsi="Times New Roman" w:cs="Times New Roman"/>
          <w:sz w:val="24"/>
          <w:szCs w:val="20"/>
        </w:rPr>
        <w:tab/>
        <w:t>[</w:t>
      </w:r>
      <w:r w:rsidRPr="008253FA">
        <w:rPr>
          <w:rFonts w:ascii="Times New Roman" w:eastAsia="Times New Roman" w:hAnsi="Times New Roman" w:cs="Times New Roman"/>
          <w:b/>
          <w:sz w:val="24"/>
          <w:szCs w:val="20"/>
        </w:rPr>
        <w:t>[</w:t>
      </w:r>
      <w:r w:rsidRPr="008253FA">
        <w:rPr>
          <w:rFonts w:ascii="Times New Roman" w:eastAsia="Times New Roman" w:hAnsi="Times New Roman" w:cs="Times New Roman"/>
          <w:sz w:val="24"/>
          <w:szCs w:val="20"/>
        </w:rPr>
        <w:t>amount consistent with N.J.A.C. 11:22-5.5(a)]]] per visit</w:t>
      </w:r>
    </w:p>
    <w:p w14:paraId="48F2A06A" w14:textId="77777777" w:rsidR="008253FA" w:rsidRPr="008253FA" w:rsidRDefault="008253FA" w:rsidP="008253FA">
      <w:pPr>
        <w:spacing w:after="0" w:line="240" w:lineRule="auto"/>
        <w:ind w:left="4320" w:hanging="4320"/>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Maternity (pre-natal care)</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NONE</w:t>
      </w:r>
    </w:p>
    <w:p w14:paraId="1F00EDF5" w14:textId="77777777" w:rsidR="008253FA" w:rsidRPr="008253FA" w:rsidRDefault="008253FA" w:rsidP="008253FA">
      <w:pPr>
        <w:keepNext/>
        <w:spacing w:after="0" w:line="240" w:lineRule="auto"/>
        <w:ind w:left="4320" w:hanging="4320"/>
        <w:jc w:val="both"/>
        <w:outlineLvl w:val="3"/>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Prescription Drugs</w:t>
      </w:r>
    </w:p>
    <w:p w14:paraId="01B5959E" w14:textId="77777777" w:rsidR="008253FA" w:rsidRPr="008253FA" w:rsidRDefault="008253FA" w:rsidP="008253FA">
      <w:pPr>
        <w:keepNext/>
        <w:spacing w:after="0" w:line="240" w:lineRule="auto"/>
        <w:ind w:left="4320" w:hanging="4320"/>
        <w:jc w:val="both"/>
        <w:outlineLvl w:val="3"/>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w:t>
      </w:r>
      <w:bookmarkStart w:id="0" w:name="_Hlk71194548"/>
      <w:r w:rsidRPr="008253FA">
        <w:rPr>
          <w:rFonts w:ascii="Times New Roman" w:eastAsia="Times New Roman" w:hAnsi="Times New Roman" w:cs="Times New Roman"/>
          <w:sz w:val="24"/>
          <w:szCs w:val="20"/>
        </w:rPr>
        <w:t>[Other than contraceptives]</w:t>
      </w:r>
      <w:bookmarkEnd w:id="0"/>
    </w:p>
    <w:p w14:paraId="2E39780F"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[including network contraceptives not </w:t>
      </w:r>
    </w:p>
    <w:p w14:paraId="6DBFB0FD" w14:textId="77777777" w:rsidR="008253FA" w:rsidRPr="008253FA" w:rsidRDefault="008253FA" w:rsidP="008253FA">
      <w:pPr>
        <w:keepNext/>
        <w:spacing w:after="0" w:line="240" w:lineRule="auto"/>
        <w:ind w:left="4320" w:hanging="4320"/>
        <w:jc w:val="both"/>
        <w:outlineLvl w:val="3"/>
        <w:rPr>
          <w:rFonts w:ascii="Times New Roman" w:eastAsia="Times New Roman" w:hAnsi="Times New Roman" w:cs="Times New Roman"/>
          <w:sz w:val="24"/>
          <w:szCs w:val="20"/>
        </w:rPr>
      </w:pPr>
      <w:r w:rsidRPr="008253FA">
        <w:rPr>
          <w:rFonts w:ascii="Times" w:eastAsia="Times New Roman" w:hAnsi="Times" w:cs="Times New Roman"/>
          <w:sz w:val="24"/>
          <w:szCs w:val="20"/>
        </w:rPr>
        <w:t>covered under the Contraceptives provision]</w:t>
      </w:r>
      <w:r w:rsidRPr="008253FA">
        <w:rPr>
          <w:rFonts w:ascii="Times New Roman" w:eastAsia="Times New Roman" w:hAnsi="Times New Roman" w:cs="Times New Roman"/>
          <w:sz w:val="24"/>
          <w:szCs w:val="20"/>
        </w:rPr>
        <w:tab/>
        <w:t xml:space="preserve">[Copayments consistent with N.J.A.C. 11:22-5.5] </w:t>
      </w:r>
      <w:r w:rsidRPr="008253FA">
        <w:rPr>
          <w:rFonts w:ascii="Times New Roman" w:eastAsia="Times New Roman" w:hAnsi="Times New Roman" w:cs="Times New Roman"/>
          <w:sz w:val="24"/>
          <w:szCs w:val="20"/>
        </w:rPr>
        <w:tab/>
        <w:t>[subject to the Prescription Drug Cost Sharing Limit] [0% for contraceptives]</w:t>
      </w:r>
    </w:p>
    <w:p w14:paraId="6DF5CD13" w14:textId="77777777" w:rsidR="008253FA" w:rsidRPr="008253FA" w:rsidRDefault="008253FA" w:rsidP="008253FA">
      <w:pPr>
        <w:spacing w:after="0" w:line="240" w:lineRule="auto"/>
        <w:ind w:left="4320" w:hanging="4320"/>
        <w:jc w:val="both"/>
        <w:rPr>
          <w:rFonts w:ascii="Times New Roman" w:eastAsia="Times New Roman" w:hAnsi="Times New Roman" w:cs="Times New Roman"/>
          <w:sz w:val="24"/>
          <w:szCs w:val="20"/>
        </w:rPr>
      </w:pPr>
    </w:p>
    <w:p w14:paraId="09C932CA" w14:textId="77777777" w:rsidR="008253FA" w:rsidRPr="008253FA" w:rsidRDefault="008253FA" w:rsidP="008253FA">
      <w:pPr>
        <w:keepNext/>
        <w:spacing w:after="0" w:line="240" w:lineRule="auto"/>
        <w:ind w:left="4320" w:hanging="4320"/>
        <w:jc w:val="both"/>
        <w:outlineLvl w:val="3"/>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All other services and supplies</w:t>
      </w:r>
      <w:r w:rsidRPr="008253FA">
        <w:rPr>
          <w:rFonts w:ascii="Times New Roman" w:eastAsia="Times New Roman" w:hAnsi="Times New Roman" w:cs="Times New Roman"/>
          <w:sz w:val="24"/>
          <w:szCs w:val="20"/>
        </w:rPr>
        <w:tab/>
        <w:t>Copayment Not Applicable; Refer to the Deductible and Coinsurance sections</w:t>
      </w:r>
    </w:p>
    <w:p w14:paraId="06AE1D9E" w14:textId="77777777" w:rsidR="008253FA" w:rsidRPr="008253FA" w:rsidRDefault="008253FA" w:rsidP="008253FA">
      <w:pPr>
        <w:keepNext/>
        <w:spacing w:after="0" w:line="240" w:lineRule="auto"/>
        <w:outlineLvl w:val="0"/>
        <w:rPr>
          <w:rFonts w:ascii="Times New Roman" w:eastAsia="Times New Roman" w:hAnsi="Times New Roman" w:cs="Times New Roman"/>
          <w:b/>
          <w:sz w:val="24"/>
          <w:szCs w:val="20"/>
        </w:rPr>
      </w:pPr>
    </w:p>
    <w:p w14:paraId="60B2ECA5" w14:textId="77777777" w:rsidR="008253FA" w:rsidRPr="008253FA" w:rsidRDefault="008253FA" w:rsidP="008253FA">
      <w:pPr>
        <w:keepNext/>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DEDUCTIBLE PER [CALENDAR] [PLAN] YEAR</w:t>
      </w:r>
    </w:p>
    <w:p w14:paraId="4B2D634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sym w:font="Symbol" w:char="F0B7"/>
      </w:r>
      <w:r w:rsidRPr="008253FA">
        <w:rPr>
          <w:rFonts w:ascii="Times New Roman" w:eastAsia="Times New Roman" w:hAnsi="Times New Roman" w:cs="Times New Roman"/>
          <w:sz w:val="24"/>
          <w:szCs w:val="20"/>
        </w:rPr>
        <w:t xml:space="preserve"> Primary Care Provider Visits </w:t>
      </w:r>
    </w:p>
    <w:p w14:paraId="2745DBB5"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including Preventive Care and immunizations</w:t>
      </w:r>
    </w:p>
    <w:p w14:paraId="3E0A647A"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and lead screening for children</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2FBD7F3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szCs w:val="20"/>
        </w:rPr>
        <w:t xml:space="preserve">Contraceptives </w:t>
      </w:r>
      <w:r w:rsidRPr="008253FA">
        <w:rPr>
          <w:rFonts w:ascii="Times" w:eastAsia="Times New Roman" w:hAnsi="Times" w:cs="Times New Roman"/>
          <w:sz w:val="24"/>
          <w:szCs w:val="20"/>
        </w:rPr>
        <w:t>[included under</w:t>
      </w:r>
    </w:p>
    <w:p w14:paraId="13C6A4EC" w14:textId="77777777" w:rsidR="008253FA" w:rsidRPr="008253FA" w:rsidRDefault="008253FA" w:rsidP="008253FA">
      <w:pPr>
        <w:spacing w:after="0" w:line="240" w:lineRule="auto"/>
        <w:ind w:left="360"/>
        <w:contextualSpacing/>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the contraceptives provision]</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46B1A4D6" w14:textId="77777777" w:rsidR="008253FA" w:rsidRPr="008253FA" w:rsidRDefault="008253FA" w:rsidP="008253FA">
      <w:pPr>
        <w:numPr>
          <w:ilvl w:val="0"/>
          <w:numId w:val="183"/>
        </w:numPr>
        <w:spacing w:after="0" w:line="240" w:lineRule="auto"/>
        <w:contextualSpacing/>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Breastfeeding Support</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0170B4F1"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sym w:font="Symbol" w:char="F0B7"/>
      </w:r>
      <w:r w:rsidRPr="008253FA">
        <w:rPr>
          <w:rFonts w:ascii="Times New Roman" w:eastAsia="Times New Roman" w:hAnsi="Times New Roman" w:cs="Times New Roman"/>
          <w:sz w:val="24"/>
          <w:szCs w:val="20"/>
        </w:rPr>
        <w:t>Maternity (pre-natal care)</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NONE.</w:t>
      </w:r>
    </w:p>
    <w:p w14:paraId="5BDA417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sym w:font="Symbol" w:char="F0B7"/>
      </w:r>
      <w:r w:rsidRPr="008253FA">
        <w:rPr>
          <w:rFonts w:ascii="Times New Roman" w:eastAsia="Times New Roman" w:hAnsi="Times New Roman" w:cs="Times New Roman"/>
          <w:sz w:val="24"/>
          <w:szCs w:val="20"/>
        </w:rPr>
        <w:t>Second Surgical Opinion</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5F0E49BF" w14:textId="77777777" w:rsidR="008253FA" w:rsidRPr="008253FA" w:rsidRDefault="008253FA" w:rsidP="008253FA">
      <w:pPr>
        <w:suppressAutoHyphen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sym w:font="Symbol" w:char="F0B7"/>
      </w:r>
      <w:r w:rsidRPr="008253FA">
        <w:rPr>
          <w:rFonts w:ascii="Times New Roman" w:eastAsia="Times New Roman" w:hAnsi="Times New Roman" w:cs="Times New Roman"/>
          <w:sz w:val="24"/>
          <w:szCs w:val="20"/>
        </w:rPr>
        <w:t>All other Covered Services and Supplies</w:t>
      </w:r>
    </w:p>
    <w:p w14:paraId="42300FAF" w14:textId="77777777" w:rsidR="008253FA" w:rsidRPr="008253FA" w:rsidRDefault="008253FA" w:rsidP="008253FA">
      <w:pPr>
        <w:keepLines/>
        <w:suppressLineNumbers/>
        <w:tabs>
          <w:tab w:val="left" w:pos="2900"/>
        </w:tabs>
        <w:spacing w:after="0" w:line="240" w:lineRule="auto"/>
        <w:ind w:left="720"/>
        <w:rPr>
          <w:rFonts w:ascii="Times" w:eastAsia="Times New Roman" w:hAnsi="Times" w:cs="Times New Roman"/>
          <w:sz w:val="24"/>
          <w:szCs w:val="20"/>
        </w:rPr>
      </w:pPr>
      <w:r w:rsidRPr="008253FA">
        <w:rPr>
          <w:rFonts w:ascii="Times" w:eastAsia="Times New Roman" w:hAnsi="Times" w:cs="Times New Roman"/>
          <w:sz w:val="20"/>
          <w:szCs w:val="20"/>
        </w:rPr>
        <w:sym w:font="Symbol" w:char="F0B7"/>
      </w:r>
      <w:r w:rsidRPr="008253FA">
        <w:rPr>
          <w:rFonts w:ascii="Times" w:eastAsia="Times New Roman" w:hAnsi="Times" w:cs="Times New Roman"/>
          <w:sz w:val="24"/>
          <w:szCs w:val="20"/>
        </w:rPr>
        <w:t>Per Covered Person</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t>Dollar amount not to exceed deductible permitted by 45 CFR 156.130(b)]]</w:t>
      </w:r>
    </w:p>
    <w:p w14:paraId="48D68A9C" w14:textId="77777777" w:rsidR="008253FA" w:rsidRPr="008253FA" w:rsidRDefault="008253FA" w:rsidP="008253FA">
      <w:pPr>
        <w:keepLines/>
        <w:suppressLineNumbers/>
        <w:tabs>
          <w:tab w:val="left" w:pos="2900"/>
        </w:tabs>
        <w:spacing w:after="0" w:line="240" w:lineRule="auto"/>
        <w:ind w:left="4320" w:hanging="3600"/>
        <w:rPr>
          <w:rFonts w:ascii="Times" w:eastAsia="Times New Roman" w:hAnsi="Times" w:cs="Times New Roman"/>
          <w:sz w:val="24"/>
          <w:szCs w:val="20"/>
        </w:rPr>
      </w:pPr>
      <w:r w:rsidRPr="008253FA">
        <w:rPr>
          <w:rFonts w:ascii="Times" w:eastAsia="Times New Roman" w:hAnsi="Times" w:cs="Times New Roman"/>
          <w:sz w:val="20"/>
          <w:szCs w:val="20"/>
        </w:rPr>
        <w:sym w:font="Symbol" w:char="F0B7"/>
      </w:r>
      <w:r w:rsidRPr="008253FA">
        <w:rPr>
          <w:rFonts w:ascii="Times" w:eastAsia="Times New Roman" w:hAnsi="Times" w:cs="Times New Roman"/>
          <w:sz w:val="24"/>
          <w:szCs w:val="20"/>
        </w:rPr>
        <w:t xml:space="preserve"> [Per Covered Family</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t xml:space="preserve">[Dollar amount which is two times the individual Deductible.]  </w:t>
      </w:r>
      <w:r w:rsidRPr="008253FA">
        <w:rPr>
          <w:rFonts w:ascii="Times" w:eastAsia="Times New Roman" w:hAnsi="Times" w:cs="Times New Roman"/>
          <w:b/>
          <w:sz w:val="24"/>
          <w:szCs w:val="20"/>
        </w:rPr>
        <w:t>Note</w:t>
      </w:r>
      <w:r w:rsidRPr="008253FA">
        <w:rPr>
          <w:rFonts w:ascii="Times" w:eastAsia="Times New Roman" w:hAnsi="Times" w:cs="Times New Roman"/>
          <w:sz w:val="24"/>
          <w:szCs w:val="20"/>
        </w:rPr>
        <w:t xml:space="preserve">: Must be individually satisfied by 2 separate Members </w:t>
      </w:r>
    </w:p>
    <w:p w14:paraId="69905AE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1FD81FA" w14:textId="77777777" w:rsidR="008253FA" w:rsidRPr="008253FA" w:rsidRDefault="008253FA" w:rsidP="008253FA">
      <w:pPr>
        <w:keepNext/>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COINSURANCE</w:t>
      </w:r>
    </w:p>
    <w:p w14:paraId="55703706"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Preventive Care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0%</w:t>
      </w:r>
    </w:p>
    <w:p w14:paraId="4CFBCDE6" w14:textId="77777777" w:rsidR="008253FA" w:rsidRPr="008253FA" w:rsidRDefault="008253FA" w:rsidP="008253FA">
      <w:pPr>
        <w:suppressLineNumbers/>
        <w:tabs>
          <w:tab w:val="left" w:pos="1820"/>
        </w:tabs>
        <w:spacing w:after="0" w:line="240" w:lineRule="auto"/>
        <w:ind w:left="1884" w:hanging="1884"/>
        <w:rPr>
          <w:rFonts w:ascii="Times" w:eastAsia="Times New Roman" w:hAnsi="Times" w:cs="Times New Roman"/>
          <w:sz w:val="24"/>
          <w:szCs w:val="20"/>
        </w:rPr>
      </w:pPr>
      <w:r w:rsidRPr="008253FA">
        <w:rPr>
          <w:rFonts w:ascii="Times New Roman" w:eastAsia="Times New Roman" w:hAnsi="Times New Roman" w:cs="Times New Roman"/>
          <w:sz w:val="24"/>
          <w:szCs w:val="20"/>
        </w:rPr>
        <w:t>Prescription Drugs [Other than contraceptives]</w:t>
      </w:r>
      <w:r w:rsidRPr="008253FA">
        <w:rPr>
          <w:rFonts w:ascii="Times" w:eastAsia="Times New Roman" w:hAnsi="Times" w:cs="Times New Roman"/>
          <w:sz w:val="24"/>
          <w:szCs w:val="20"/>
        </w:rPr>
        <w:t xml:space="preserve"> </w:t>
      </w:r>
    </w:p>
    <w:p w14:paraId="7316DFE5" w14:textId="77777777" w:rsidR="008253FA" w:rsidRPr="008253FA" w:rsidRDefault="008253FA" w:rsidP="008253FA">
      <w:pPr>
        <w:suppressLineNumbers/>
        <w:tabs>
          <w:tab w:val="left" w:pos="1820"/>
        </w:tabs>
        <w:spacing w:after="0" w:line="240" w:lineRule="auto"/>
        <w:ind w:left="1884" w:hanging="1884"/>
        <w:rPr>
          <w:rFonts w:ascii="Times" w:eastAsia="Times New Roman" w:hAnsi="Times" w:cs="Times New Roman"/>
          <w:sz w:val="24"/>
          <w:szCs w:val="20"/>
        </w:rPr>
      </w:pPr>
      <w:r w:rsidRPr="008253FA">
        <w:rPr>
          <w:rFonts w:ascii="Times" w:eastAsia="Times New Roman" w:hAnsi="Times" w:cs="Times New Roman"/>
          <w:sz w:val="24"/>
          <w:szCs w:val="20"/>
        </w:rPr>
        <w:t xml:space="preserve">[including contraceptives not </w:t>
      </w:r>
    </w:p>
    <w:p w14:paraId="4F98513F"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lastRenderedPageBreak/>
        <w:t>Included under the contraceptives provisions]</w:t>
      </w:r>
      <w:r w:rsidRPr="008253FA">
        <w:rPr>
          <w:rFonts w:ascii="Times New Roman" w:eastAsia="Times New Roman" w:hAnsi="Times New Roman" w:cs="Times New Roman"/>
          <w:sz w:val="24"/>
          <w:szCs w:val="20"/>
        </w:rPr>
        <w:t xml:space="preserve">50% </w:t>
      </w:r>
      <w:bookmarkStart w:id="1" w:name="_Hlk71196111"/>
      <w:r w:rsidRPr="008253FA">
        <w:rPr>
          <w:rFonts w:ascii="Times New Roman" w:eastAsia="Times New Roman" w:hAnsi="Times New Roman" w:cs="Times New Roman"/>
          <w:sz w:val="24"/>
          <w:szCs w:val="20"/>
        </w:rPr>
        <w:t>[0% for contraceptives]</w:t>
      </w:r>
    </w:p>
    <w:bookmarkEnd w:id="1"/>
    <w:p w14:paraId="2171BDD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New Roman" w:eastAsia="Times New Roman" w:hAnsi="Times New Roman" w:cs="Times New Roman"/>
          <w:sz w:val="24"/>
          <w:szCs w:val="20"/>
        </w:rPr>
        <w:t>Contraceptives</w:t>
      </w:r>
      <w:r w:rsidRPr="008253FA">
        <w:rPr>
          <w:rFonts w:ascii="Times New Roman" w:eastAsia="Times New Roman" w:hAnsi="Times New Roman" w:cs="Times New Roman"/>
          <w:sz w:val="24"/>
          <w:szCs w:val="20"/>
        </w:rPr>
        <w:tab/>
        <w:t xml:space="preserve"> </w:t>
      </w:r>
      <w:r w:rsidRPr="008253FA">
        <w:rPr>
          <w:rFonts w:ascii="Times" w:eastAsia="Times New Roman" w:hAnsi="Times" w:cs="Times New Roman"/>
          <w:sz w:val="24"/>
          <w:szCs w:val="20"/>
        </w:rPr>
        <w:t>[included under</w:t>
      </w:r>
    </w:p>
    <w:p w14:paraId="238DE1A4"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the contraceptives provision]</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15160AF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 xml:space="preserve"> </w:t>
      </w:r>
      <w:r w:rsidRPr="008253FA">
        <w:rPr>
          <w:rFonts w:ascii="Times New Roman" w:eastAsia="Times New Roman" w:hAnsi="Times New Roman" w:cs="Times New Roman"/>
          <w:sz w:val="24"/>
          <w:szCs w:val="20"/>
        </w:rPr>
        <w:t>Breastfeeding Support</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09AED2DD"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0"/>
        </w:rPr>
        <w:t xml:space="preserve"> [Vision Benefits </w:t>
      </w:r>
      <w:r w:rsidRPr="008253FA">
        <w:rPr>
          <w:rFonts w:ascii="Times" w:eastAsia="Times New Roman" w:hAnsi="Times" w:cs="Times New Roman"/>
          <w:sz w:val="24"/>
          <w:szCs w:val="24"/>
        </w:rPr>
        <w:t>(for Covered Persons through the end of the month in which the Member turns age 19)</w:t>
      </w:r>
    </w:p>
    <w:p w14:paraId="12DC1FCF"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V2500 – V2599 Contact Lenses</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t>[50%]</w:t>
      </w:r>
    </w:p>
    <w:p w14:paraId="21BD1288"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Optional lenses and treatments</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t>[50%]]</w:t>
      </w:r>
    </w:p>
    <w:p w14:paraId="6D7CA613"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p>
    <w:p w14:paraId="61FC095B"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0"/>
        </w:rPr>
        <w:t xml:space="preserve">[Dental Benefits </w:t>
      </w:r>
      <w:r w:rsidRPr="008253FA">
        <w:rPr>
          <w:rFonts w:ascii="Times" w:eastAsia="Times New Roman" w:hAnsi="Times" w:cs="Times New Roman"/>
          <w:sz w:val="24"/>
          <w:szCs w:val="24"/>
        </w:rPr>
        <w:t>(for Covered Persons through the end of the month in which the Member turns age 19)</w:t>
      </w:r>
    </w:p>
    <w:p w14:paraId="1CFFDBF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Preventive, Diagnostic and Restorative services</w:t>
      </w:r>
      <w:r w:rsidRPr="008253FA">
        <w:rPr>
          <w:rFonts w:ascii="Times" w:eastAsia="Times New Roman" w:hAnsi="Times" w:cs="Times New Roman"/>
          <w:sz w:val="24"/>
          <w:szCs w:val="20"/>
        </w:rPr>
        <w:tab/>
        <w:t>0%</w:t>
      </w:r>
    </w:p>
    <w:p w14:paraId="1EA6B93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Endodontic, Periodontal, Prosthodontic and </w:t>
      </w:r>
    </w:p>
    <w:p w14:paraId="7D1C8A6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b/>
        <w:t>Oral and Maxillofacial Surgical Services</w:t>
      </w:r>
      <w:r w:rsidRPr="008253FA">
        <w:rPr>
          <w:rFonts w:ascii="Times" w:eastAsia="Times New Roman" w:hAnsi="Times" w:cs="Times New Roman"/>
          <w:sz w:val="24"/>
          <w:szCs w:val="20"/>
        </w:rPr>
        <w:tab/>
        <w:t>[20%]</w:t>
      </w:r>
    </w:p>
    <w:p w14:paraId="4AF6BBA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Orthodontic Treatment</w:t>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r>
      <w:r w:rsidRPr="008253FA">
        <w:rPr>
          <w:rFonts w:ascii="Times" w:eastAsia="Times New Roman" w:hAnsi="Times" w:cs="Times New Roman"/>
          <w:sz w:val="24"/>
          <w:szCs w:val="20"/>
        </w:rPr>
        <w:tab/>
        <w:t>[50%]]</w:t>
      </w:r>
    </w:p>
    <w:p w14:paraId="7689E9E1"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23DE526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All other services and supplies to which a </w:t>
      </w:r>
    </w:p>
    <w:p w14:paraId="230B0D9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Copayment does not apply</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[10% - 50%, in 5% increments]</w:t>
      </w:r>
    </w:p>
    <w:p w14:paraId="7A15E04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All services and supplies to which a </w:t>
      </w:r>
    </w:p>
    <w:p w14:paraId="3448FB8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Copayment applies</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None</w:t>
      </w:r>
    </w:p>
    <w:p w14:paraId="6EE527E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838B0EB" w14:textId="77777777" w:rsidR="008253FA" w:rsidRPr="008253FA" w:rsidRDefault="008253FA" w:rsidP="008253FA">
      <w:pPr>
        <w:suppressLineNumbers/>
        <w:tabs>
          <w:tab w:val="left" w:pos="1820"/>
        </w:tabs>
        <w:spacing w:after="0" w:line="240" w:lineRule="auto"/>
        <w:jc w:val="both"/>
        <w:rPr>
          <w:rFonts w:ascii="Times" w:eastAsia="Calibri" w:hAnsi="Times" w:cs="Times New Roman"/>
          <w:sz w:val="24"/>
          <w:szCs w:val="20"/>
        </w:rPr>
      </w:pPr>
      <w:r w:rsidRPr="008253FA">
        <w:rPr>
          <w:rFonts w:ascii="Times" w:eastAsia="Calibri" w:hAnsi="Times" w:cs="Times New Roman"/>
          <w:b/>
          <w:sz w:val="24"/>
          <w:szCs w:val="20"/>
        </w:rPr>
        <w:t>[[Outpatient Surgery (facility charges)] Coinsurance Limit</w:t>
      </w:r>
      <w:r w:rsidRPr="008253FA">
        <w:rPr>
          <w:rFonts w:ascii="Times" w:eastAsia="Calibri" w:hAnsi="Times" w:cs="Times New Roman"/>
          <w:sz w:val="24"/>
          <w:szCs w:val="20"/>
        </w:rPr>
        <w:t>:</w:t>
      </w:r>
      <w:r w:rsidRPr="008253FA">
        <w:rPr>
          <w:rFonts w:ascii="Times" w:eastAsia="Calibri" w:hAnsi="Times" w:cs="Times New Roman"/>
          <w:sz w:val="24"/>
          <w:szCs w:val="20"/>
        </w:rPr>
        <w:tab/>
        <w:t>$[500] per [surgery]]</w:t>
      </w:r>
    </w:p>
    <w:p w14:paraId="61E805B4" w14:textId="77777777" w:rsidR="008253FA" w:rsidRPr="008253FA" w:rsidRDefault="008253FA" w:rsidP="008253FA">
      <w:pPr>
        <w:suppressLineNumbers/>
        <w:tabs>
          <w:tab w:val="left" w:pos="1820"/>
        </w:tabs>
        <w:spacing w:after="0" w:line="240" w:lineRule="auto"/>
        <w:jc w:val="both"/>
        <w:rPr>
          <w:rFonts w:ascii="Times" w:eastAsia="Calibri" w:hAnsi="Times" w:cs="Times New Roman"/>
          <w:i/>
          <w:sz w:val="24"/>
          <w:szCs w:val="20"/>
        </w:rPr>
      </w:pPr>
      <w:r w:rsidRPr="008253FA">
        <w:rPr>
          <w:rFonts w:ascii="Times" w:eastAsia="Calibri" w:hAnsi="Times" w:cs="Times New Roman"/>
          <w:i/>
          <w:sz w:val="24"/>
          <w:szCs w:val="20"/>
        </w:rPr>
        <w:t xml:space="preserve">Note to carriers:  Outpatient surgery may be replaced with any other service or supply for which coinsurance is required.  </w:t>
      </w:r>
    </w:p>
    <w:p w14:paraId="1D2FBE8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BAD2FB6" w14:textId="77777777" w:rsidR="008253FA" w:rsidRPr="008253FA" w:rsidRDefault="008253FA" w:rsidP="008253FA">
      <w:pPr>
        <w:keepLines/>
        <w:suppressLineNumbers/>
        <w:tabs>
          <w:tab w:val="decimal" w:pos="6220"/>
        </w:tabs>
        <w:spacing w:after="0" w:line="240" w:lineRule="auto"/>
        <w:rPr>
          <w:rFonts w:ascii="Times" w:eastAsia="Times New Roman" w:hAnsi="Times" w:cs="Times New Roman"/>
          <w:sz w:val="24"/>
          <w:szCs w:val="20"/>
        </w:rPr>
      </w:pPr>
      <w:r w:rsidRPr="008253FA">
        <w:rPr>
          <w:rFonts w:ascii="Times New Roman" w:eastAsia="Times New Roman" w:hAnsi="Times New Roman" w:cs="Times New Roman"/>
          <w:b/>
          <w:sz w:val="24"/>
          <w:szCs w:val="20"/>
        </w:rPr>
        <w:t>EMERGENCY ROOM COPAYMENT</w:t>
      </w:r>
      <w:r w:rsidRPr="008253FA">
        <w:rPr>
          <w:rFonts w:ascii="Times" w:eastAsia="Times New Roman" w:hAnsi="Times" w:cs="Times New Roman"/>
          <w:b/>
          <w:sz w:val="20"/>
          <w:szCs w:val="20"/>
        </w:rPr>
        <w:t xml:space="preserve"> </w:t>
      </w:r>
      <w:r w:rsidRPr="008253FA">
        <w:rPr>
          <w:rFonts w:ascii="Times" w:eastAsia="Times New Roman" w:hAnsi="Times" w:cs="Times New Roman"/>
          <w:b/>
          <w:sz w:val="20"/>
          <w:szCs w:val="20"/>
        </w:rPr>
        <w:tab/>
        <w:t>[</w:t>
      </w:r>
      <w:r w:rsidRPr="008253FA">
        <w:rPr>
          <w:rFonts w:ascii="Times" w:eastAsia="Times New Roman" w:hAnsi="Times" w:cs="Times New Roman"/>
          <w:sz w:val="24"/>
          <w:szCs w:val="20"/>
        </w:rPr>
        <w:t>amount consistent with N.J.A.C. 11:22-5.5]</w:t>
      </w:r>
    </w:p>
    <w:p w14:paraId="4E0C3DD2" w14:textId="77777777" w:rsidR="008253FA" w:rsidRPr="008253FA" w:rsidRDefault="008253FA" w:rsidP="008253FA">
      <w:pPr>
        <w:keepNext/>
        <w:spacing w:after="0" w:line="240" w:lineRule="auto"/>
        <w:ind w:left="4320" w:hanging="4320"/>
        <w:outlineLvl w:val="0"/>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Copayment/visit/Member (credited toward Inpatient admission if admission occurs within 24 hours as the result of the emergency).</w:t>
      </w:r>
    </w:p>
    <w:p w14:paraId="46AC7FEC" w14:textId="77777777" w:rsidR="008253FA" w:rsidRPr="008253FA" w:rsidRDefault="008253FA" w:rsidP="008253FA">
      <w:pPr>
        <w:keepLines/>
        <w:suppressLineNumbers/>
        <w:tabs>
          <w:tab w:val="left" w:pos="5880"/>
          <w:tab w:val="left" w:pos="768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Note</w:t>
      </w:r>
      <w:r w:rsidRPr="008253FA">
        <w:rPr>
          <w:rFonts w:ascii="Times" w:eastAsia="Times New Roman" w:hAnsi="Times" w:cs="Times New Roman"/>
          <w:sz w:val="24"/>
          <w:szCs w:val="20"/>
        </w:rPr>
        <w:t>: The Emergency Room Copayment is payable in addition to the applicable Copayment, Deductible and Coinsurance.</w:t>
      </w:r>
    </w:p>
    <w:p w14:paraId="62B46A6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E620FC9"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[URGENT CARE</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w:t>
      </w:r>
      <w:r w:rsidRPr="008253FA">
        <w:rPr>
          <w:rFonts w:ascii="Times New Roman" w:eastAsia="Times New Roman" w:hAnsi="Times New Roman" w:cs="Times New Roman"/>
          <w:sz w:val="24"/>
          <w:szCs w:val="20"/>
        </w:rPr>
        <w:t>amount consistent with N.J.A.C. 11:22-5.5(a)]]</w:t>
      </w:r>
    </w:p>
    <w:p w14:paraId="53047839" w14:textId="77777777" w:rsidR="008253FA" w:rsidRPr="008253FA" w:rsidRDefault="008253FA" w:rsidP="008253FA">
      <w:pPr>
        <w:keepNext/>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MAXIMUM OUT OF POCKET</w:t>
      </w:r>
    </w:p>
    <w:p w14:paraId="6D84F34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14:paraId="2074E892" w14:textId="77777777" w:rsidR="008253FA" w:rsidRPr="008253FA" w:rsidRDefault="008253FA" w:rsidP="008253FA">
      <w:pPr>
        <w:keepLines/>
        <w:suppressLineNumbers/>
        <w:tabs>
          <w:tab w:val="left" w:pos="5880"/>
        </w:tabs>
        <w:spacing w:after="0" w:line="240" w:lineRule="auto"/>
        <w:ind w:left="5760" w:hanging="5760"/>
        <w:rPr>
          <w:rFonts w:ascii="Times" w:eastAsia="Times New Roman" w:hAnsi="Times" w:cs="Times New Roman"/>
          <w:sz w:val="24"/>
          <w:szCs w:val="20"/>
        </w:rPr>
      </w:pPr>
    </w:p>
    <w:p w14:paraId="400AE881" w14:textId="77777777" w:rsidR="008253FA" w:rsidRPr="008253FA" w:rsidRDefault="008253FA" w:rsidP="008253FA">
      <w:pPr>
        <w:keepLines/>
        <w:suppressLineNumbers/>
        <w:tabs>
          <w:tab w:val="left" w:pos="5880"/>
        </w:tabs>
        <w:spacing w:after="0" w:line="240" w:lineRule="auto"/>
        <w:ind w:left="5760" w:hanging="5760"/>
        <w:rPr>
          <w:rFonts w:ascii="Times" w:eastAsia="Times New Roman" w:hAnsi="Times" w:cs="Times New Roman"/>
          <w:sz w:val="24"/>
          <w:szCs w:val="20"/>
        </w:rPr>
      </w:pPr>
      <w:r w:rsidRPr="008253FA">
        <w:rPr>
          <w:rFonts w:ascii="Times" w:eastAsia="Times New Roman" w:hAnsi="Times" w:cs="Times New Roman"/>
          <w:sz w:val="24"/>
          <w:szCs w:val="20"/>
        </w:rPr>
        <w:t xml:space="preserve">The </w:t>
      </w:r>
      <w:r w:rsidRPr="008253FA">
        <w:rPr>
          <w:rFonts w:ascii="Times" w:eastAsia="Times New Roman" w:hAnsi="Times" w:cs="Times New Roman"/>
          <w:b/>
          <w:sz w:val="24"/>
          <w:szCs w:val="20"/>
        </w:rPr>
        <w:t>Maximum Out of Pocket</w:t>
      </w:r>
      <w:r w:rsidRPr="008253FA">
        <w:rPr>
          <w:rFonts w:ascii="Times" w:eastAsia="Times New Roman" w:hAnsi="Times" w:cs="Times New Roman"/>
          <w:sz w:val="24"/>
          <w:szCs w:val="20"/>
        </w:rPr>
        <w:t xml:space="preserve"> for the Contract is as follows:</w:t>
      </w:r>
    </w:p>
    <w:p w14:paraId="7D8670EE" w14:textId="77777777" w:rsidR="008253FA" w:rsidRPr="008253FA" w:rsidRDefault="008253FA" w:rsidP="008253FA">
      <w:pPr>
        <w:keepLines/>
        <w:suppressLineNumbers/>
        <w:spacing w:after="0" w:line="240" w:lineRule="auto"/>
        <w:ind w:left="6480" w:hanging="5760"/>
        <w:rPr>
          <w:rFonts w:ascii="Times" w:eastAsia="Times New Roman" w:hAnsi="Times" w:cs="Times New Roman"/>
          <w:sz w:val="24"/>
          <w:szCs w:val="20"/>
        </w:rPr>
      </w:pPr>
      <w:r w:rsidRPr="008253FA">
        <w:rPr>
          <w:rFonts w:ascii="Times" w:eastAsia="Times New Roman" w:hAnsi="Times" w:cs="Times New Roman"/>
          <w:sz w:val="20"/>
          <w:szCs w:val="20"/>
        </w:rPr>
        <w:sym w:font="Symbol" w:char="F0B7"/>
      </w:r>
      <w:r w:rsidRPr="008253FA">
        <w:rPr>
          <w:rFonts w:ascii="Times" w:eastAsia="Times New Roman" w:hAnsi="Times" w:cs="Times New Roman"/>
          <w:sz w:val="24"/>
          <w:szCs w:val="20"/>
        </w:rPr>
        <w:t>Per Member per [Calendar] [Plan] Year          [An amount not to exceed $6,850 or amount permitted by 45 C.F.R. 156.130]</w:t>
      </w:r>
    </w:p>
    <w:p w14:paraId="29A75306" w14:textId="77777777" w:rsidR="008253FA" w:rsidRPr="008253FA" w:rsidRDefault="008253FA" w:rsidP="008253FA">
      <w:pPr>
        <w:keepLines/>
        <w:suppressLineNumbers/>
        <w:spacing w:after="0" w:line="240" w:lineRule="auto"/>
        <w:ind w:left="720"/>
        <w:rPr>
          <w:rFonts w:ascii="Times" w:eastAsia="Times New Roman" w:hAnsi="Times" w:cs="Times New Roman"/>
          <w:sz w:val="24"/>
          <w:szCs w:val="20"/>
        </w:rPr>
      </w:pPr>
      <w:r w:rsidRPr="008253FA">
        <w:rPr>
          <w:rFonts w:ascii="Times" w:eastAsia="Times New Roman" w:hAnsi="Times" w:cs="Times New Roman"/>
          <w:sz w:val="20"/>
          <w:szCs w:val="20"/>
        </w:rPr>
        <w:lastRenderedPageBreak/>
        <w:sym w:font="Symbol" w:char="F0B7"/>
      </w:r>
      <w:r w:rsidRPr="008253FA">
        <w:rPr>
          <w:rFonts w:ascii="Times" w:eastAsia="Times New Roman" w:hAnsi="Times" w:cs="Times New Roman"/>
          <w:sz w:val="24"/>
          <w:szCs w:val="20"/>
        </w:rPr>
        <w:t xml:space="preserve"> [Per Family per [Calendar] [Plan] Year</w:t>
      </w:r>
      <w:r w:rsidRPr="008253FA">
        <w:rPr>
          <w:rFonts w:ascii="Times" w:eastAsia="Times New Roman" w:hAnsi="Times" w:cs="Times New Roman"/>
          <w:sz w:val="24"/>
          <w:szCs w:val="20"/>
        </w:rPr>
        <w:tab/>
        <w:t xml:space="preserve">[Dollar amount equal to two times </w:t>
      </w:r>
    </w:p>
    <w:p w14:paraId="1328CAB3" w14:textId="77777777" w:rsidR="008253FA" w:rsidRPr="008253FA" w:rsidRDefault="008253FA" w:rsidP="008253FA">
      <w:pPr>
        <w:keepLines/>
        <w:suppressLineNumbers/>
        <w:spacing w:after="0" w:line="240" w:lineRule="auto"/>
        <w:ind w:left="4320"/>
        <w:rPr>
          <w:rFonts w:ascii="Times" w:eastAsia="Times New Roman" w:hAnsi="Times" w:cs="Times New Roman"/>
          <w:sz w:val="24"/>
          <w:szCs w:val="20"/>
        </w:rPr>
      </w:pPr>
      <w:r w:rsidRPr="008253FA">
        <w:rPr>
          <w:rFonts w:ascii="Times" w:eastAsia="Times New Roman" w:hAnsi="Times" w:cs="Times New Roman"/>
          <w:sz w:val="24"/>
          <w:szCs w:val="20"/>
        </w:rPr>
        <w:t xml:space="preserve">the per Member Maximum.]  </w:t>
      </w:r>
    </w:p>
    <w:p w14:paraId="1EF4ED60" w14:textId="77777777" w:rsidR="008253FA" w:rsidRPr="008253FA" w:rsidRDefault="008253FA" w:rsidP="008253FA">
      <w:pPr>
        <w:suppressLineNumbers/>
        <w:tabs>
          <w:tab w:val="left" w:pos="40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Note:  </w:t>
      </w:r>
      <w:r w:rsidRPr="008253FA">
        <w:rPr>
          <w:rFonts w:ascii="Times" w:eastAsia="Times New Roman" w:hAnsi="Times" w:cs="Times New Roman"/>
          <w:sz w:val="24"/>
          <w:szCs w:val="20"/>
        </w:rPr>
        <w:t>The Maximum Out of Pocket cannot be met with Non-Covered Charges.</w:t>
      </w:r>
    </w:p>
    <w:p w14:paraId="35434621" w14:textId="77777777" w:rsidR="008253FA" w:rsidRPr="008253FA" w:rsidRDefault="008253FA" w:rsidP="008253FA">
      <w:pPr>
        <w:suppressLineNumbers/>
        <w:tabs>
          <w:tab w:val="left" w:pos="400"/>
        </w:tabs>
        <w:spacing w:after="0" w:line="240" w:lineRule="auto"/>
        <w:jc w:val="both"/>
        <w:rPr>
          <w:rFonts w:ascii="Times" w:eastAsia="Times New Roman" w:hAnsi="Times" w:cs="Times New Roman"/>
          <w:sz w:val="24"/>
          <w:szCs w:val="20"/>
        </w:rPr>
      </w:pPr>
    </w:p>
    <w:p w14:paraId="70E63A0D" w14:textId="77777777" w:rsidR="008253FA" w:rsidRPr="008253FA" w:rsidRDefault="008253FA" w:rsidP="008253FA">
      <w:pPr>
        <w:keepLines/>
        <w:suppressLineNumbers/>
        <w:tabs>
          <w:tab w:val="left" w:pos="588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[Prescription Drug Cost Sharing Limit</w:t>
      </w:r>
      <w:r w:rsidRPr="008253FA">
        <w:rPr>
          <w:rFonts w:ascii="Times" w:eastAsia="Times New Roman" w:hAnsi="Times" w:cs="Times New Roman"/>
          <w:sz w:val="24"/>
          <w:szCs w:val="20"/>
        </w:rPr>
        <w:tab/>
        <w:t>[$150][$250] per 30-day supply]</w:t>
      </w:r>
    </w:p>
    <w:p w14:paraId="4B4DEB4D"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p>
    <w:p w14:paraId="0748B614" w14:textId="77777777" w:rsidR="008253FA" w:rsidRPr="008253FA" w:rsidRDefault="008253FA" w:rsidP="008253FA">
      <w:pPr>
        <w:keepNext/>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LIMITATIONS ON SERVICES AND SUPPLIES</w:t>
      </w:r>
    </w:p>
    <w:p w14:paraId="0B7DCD3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436C0C5" w14:textId="77777777" w:rsidR="008253FA" w:rsidRPr="008253FA" w:rsidRDefault="008253FA" w:rsidP="008253FA">
      <w:pPr>
        <w:spacing w:after="0" w:line="240" w:lineRule="auto"/>
        <w:ind w:left="2880" w:hanging="2880"/>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Home Health Care</w:t>
      </w:r>
      <w:r w:rsidRPr="008253FA">
        <w:rPr>
          <w:rFonts w:ascii="Times New Roman" w:eastAsia="Times New Roman" w:hAnsi="Times New Roman" w:cs="Times New Roman"/>
          <w:sz w:val="24"/>
          <w:szCs w:val="20"/>
        </w:rPr>
        <w:tab/>
        <w:t>60 visits per [Calendar] [Plan] Year, subject to Pre-Approval.</w:t>
      </w:r>
    </w:p>
    <w:p w14:paraId="738E473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44E05E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Hospice Services</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Unlimited days, subject to Pre-Approval.</w:t>
      </w:r>
    </w:p>
    <w:p w14:paraId="3046614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70F27F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Speech and Cognitive Therapy </w:t>
      </w:r>
      <w:r w:rsidRPr="008253FA">
        <w:rPr>
          <w:rFonts w:ascii="Times New Roman" w:eastAsia="Times New Roman" w:hAnsi="Times New Roman" w:cs="Times New Roman"/>
          <w:sz w:val="24"/>
          <w:szCs w:val="20"/>
        </w:rPr>
        <w:t>(Combined)</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30 visits per [Calendar] [Plan] Year</w:t>
      </w:r>
    </w:p>
    <w:p w14:paraId="3B7C8DD6"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Note</w:t>
      </w:r>
      <w:r w:rsidRPr="008253FA">
        <w:rPr>
          <w:rFonts w:ascii="Times" w:eastAsia="Times New Roman" w:hAnsi="Times" w:cs="Times New Roman"/>
          <w:sz w:val="24"/>
          <w:szCs w:val="20"/>
        </w:rPr>
        <w:t>:  This limit does not apply to speech therapy covered under the Diagnosis and Treatment of Autism and Other Developmental Disabilities Provision</w:t>
      </w:r>
    </w:p>
    <w:p w14:paraId="345A2E8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2B8889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Physical and Occupational Therapy </w:t>
      </w:r>
      <w:r w:rsidRPr="008253FA">
        <w:rPr>
          <w:rFonts w:ascii="Times New Roman" w:eastAsia="Times New Roman" w:hAnsi="Times New Roman" w:cs="Times New Roman"/>
          <w:sz w:val="24"/>
          <w:szCs w:val="20"/>
        </w:rPr>
        <w:t>(Combined)</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ab/>
        <w:t>30 visits per [Calendar] [Plan] Year</w:t>
      </w:r>
    </w:p>
    <w:p w14:paraId="7C5D4A51"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Note</w:t>
      </w:r>
      <w:r w:rsidRPr="008253FA">
        <w:rPr>
          <w:rFonts w:ascii="Times" w:eastAsia="Times New Roman" w:hAnsi="Times" w:cs="Times New Roman"/>
          <w:sz w:val="24"/>
          <w:szCs w:val="20"/>
        </w:rPr>
        <w:t xml:space="preserve">:  This limit does not apply to physical or occupational therapy covered under the </w:t>
      </w:r>
    </w:p>
    <w:p w14:paraId="21F9057C"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Diagnosis and Treatment of Autism and Other Developmental Disabilities Provision</w:t>
      </w:r>
    </w:p>
    <w:p w14:paraId="69541A6B" w14:textId="77777777" w:rsidR="008253FA" w:rsidRPr="008253FA" w:rsidRDefault="008253FA" w:rsidP="008253FA">
      <w:pPr>
        <w:suppressLineNumbers/>
        <w:tabs>
          <w:tab w:val="left" w:pos="5640"/>
        </w:tabs>
        <w:spacing w:after="0" w:line="240" w:lineRule="auto"/>
        <w:rPr>
          <w:rFonts w:ascii="Times" w:eastAsia="Times New Roman" w:hAnsi="Times" w:cs="Times New Roman"/>
          <w:sz w:val="24"/>
          <w:szCs w:val="20"/>
        </w:rPr>
      </w:pPr>
    </w:p>
    <w:p w14:paraId="5A8679C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Therapeutic Manipulation</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sz w:val="24"/>
          <w:szCs w:val="20"/>
        </w:rPr>
        <w:t>30 visits per [Calendar] [Plan] Year</w:t>
      </w:r>
    </w:p>
    <w:p w14:paraId="73FB7BC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1C82DA7"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Skilled Nursing Facility/</w:t>
      </w:r>
    </w:p>
    <w:p w14:paraId="478C27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8253FA">
            <w:rPr>
              <w:rFonts w:ascii="Times New Roman" w:eastAsia="Times New Roman" w:hAnsi="Times New Roman" w:cs="Times New Roman"/>
              <w:b/>
              <w:sz w:val="24"/>
              <w:szCs w:val="20"/>
            </w:rPr>
            <w:t>Care</w:t>
          </w:r>
        </w:smartTag>
        <w:r w:rsidRPr="008253FA">
          <w:rPr>
            <w:rFonts w:ascii="Times New Roman" w:eastAsia="Times New Roman" w:hAnsi="Times New Roman" w:cs="Times New Roman"/>
            <w:b/>
            <w:sz w:val="24"/>
            <w:szCs w:val="20"/>
          </w:rPr>
          <w:t xml:space="preserve"> </w:t>
        </w:r>
        <w:smartTag w:uri="urn:schemas-microsoft-com:office:smarttags" w:element="PlaceType">
          <w:r w:rsidRPr="008253FA">
            <w:rPr>
              <w:rFonts w:ascii="Times New Roman" w:eastAsia="Times New Roman" w:hAnsi="Times New Roman" w:cs="Times New Roman"/>
              <w:b/>
              <w:sz w:val="24"/>
              <w:szCs w:val="20"/>
            </w:rPr>
            <w:t>Center</w:t>
          </w:r>
        </w:smartTag>
      </w:smartTag>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sz w:val="24"/>
          <w:szCs w:val="20"/>
        </w:rPr>
        <w:tab/>
        <w:t>Unlimited days, subject to Pre-Approval</w:t>
      </w:r>
    </w:p>
    <w:p w14:paraId="66D520E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95D6830" w14:textId="77777777" w:rsidR="008253FA" w:rsidRPr="008253FA" w:rsidRDefault="008253FA" w:rsidP="008253FA">
      <w:pPr>
        <w:spacing w:after="0" w:line="240" w:lineRule="auto"/>
        <w:ind w:left="2880" w:hanging="2880"/>
        <w:rPr>
          <w:rFonts w:ascii="Times New Roman" w:eastAsia="Times New Roman" w:hAnsi="Times New Roman" w:cs="Times New Roman"/>
          <w:bCs/>
          <w:sz w:val="24"/>
          <w:szCs w:val="20"/>
        </w:rPr>
      </w:pPr>
      <w:r w:rsidRPr="008253FA">
        <w:rPr>
          <w:rFonts w:ascii="Times New Roman" w:eastAsia="Times New Roman" w:hAnsi="Times New Roman" w:cs="Times New Roman"/>
          <w:b/>
          <w:sz w:val="24"/>
          <w:szCs w:val="20"/>
        </w:rPr>
        <w:t>Charges for hearing aids</w:t>
      </w:r>
      <w:r w:rsidRPr="008253FA">
        <w:rPr>
          <w:rFonts w:ascii="Times New Roman" w:eastAsia="Times New Roman" w:hAnsi="Times New Roman" w:cs="Times New Roman"/>
          <w:b/>
          <w:sz w:val="24"/>
          <w:szCs w:val="20"/>
        </w:rPr>
        <w:tab/>
      </w:r>
      <w:r w:rsidRPr="008253FA">
        <w:rPr>
          <w:rFonts w:ascii="Times New Roman" w:eastAsia="Times New Roman" w:hAnsi="Times New Roman" w:cs="Times New Roman"/>
          <w:bCs/>
          <w:sz w:val="24"/>
          <w:szCs w:val="20"/>
        </w:rPr>
        <w:t>one hearing aid per</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bCs/>
          <w:sz w:val="24"/>
          <w:szCs w:val="20"/>
        </w:rPr>
        <w:t>hearing impaired ear</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bCs/>
          <w:sz w:val="24"/>
          <w:szCs w:val="20"/>
        </w:rPr>
        <w:t>per 24-month period</w:t>
      </w:r>
    </w:p>
    <w:p w14:paraId="2F72BA7A" w14:textId="77777777" w:rsidR="008253FA" w:rsidRPr="008253FA" w:rsidRDefault="008253FA" w:rsidP="008253FA">
      <w:pPr>
        <w:suppressLineNumbers/>
        <w:tabs>
          <w:tab w:val="left" w:pos="5640"/>
        </w:tabs>
        <w:spacing w:after="0" w:line="240" w:lineRule="auto"/>
        <w:rPr>
          <w:rFonts w:ascii="Times" w:eastAsia="Times New Roman" w:hAnsi="Times" w:cs="Times New Roman"/>
          <w:b/>
          <w:sz w:val="24"/>
          <w:szCs w:val="20"/>
        </w:rPr>
      </w:pPr>
    </w:p>
    <w:p w14:paraId="5F68A745" w14:textId="77777777" w:rsidR="008253FA" w:rsidRPr="008253FA" w:rsidRDefault="008253FA" w:rsidP="008253FA">
      <w:pPr>
        <w:suppressLineNumbers/>
        <w:tabs>
          <w:tab w:val="left" w:pos="5640"/>
        </w:tab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w:t>
      </w:r>
      <w:r w:rsidRPr="008253FA">
        <w:rPr>
          <w:rFonts w:ascii="Times" w:eastAsia="Calibri" w:hAnsi="Times" w:cs="Times New Roman"/>
          <w:b/>
          <w:bCs/>
          <w:sz w:val="24"/>
          <w:szCs w:val="20"/>
        </w:rPr>
        <w:t>Doula Services</w:t>
      </w:r>
    </w:p>
    <w:p w14:paraId="4CE5F0CF" w14:textId="77777777" w:rsidR="008253FA" w:rsidRPr="008253FA" w:rsidRDefault="008253FA" w:rsidP="008253FA">
      <w:pPr>
        <w:suppressLineNumbers/>
        <w:tabs>
          <w:tab w:val="left" w:pos="5640"/>
        </w:tabs>
        <w:spacing w:after="0" w:line="240" w:lineRule="auto"/>
        <w:ind w:left="5640" w:hanging="5640"/>
        <w:jc w:val="both"/>
        <w:rPr>
          <w:rFonts w:ascii="Times" w:eastAsia="Calibri" w:hAnsi="Times" w:cs="Times New Roman"/>
          <w:sz w:val="24"/>
          <w:szCs w:val="20"/>
        </w:rPr>
      </w:pPr>
      <w:r w:rsidRPr="008253FA">
        <w:rPr>
          <w:rFonts w:ascii="Times" w:eastAsia="Calibri" w:hAnsi="Times" w:cs="Times New Roman"/>
          <w:sz w:val="24"/>
          <w:szCs w:val="20"/>
        </w:rPr>
        <w:t>[Global Maximum per pregnancy</w:t>
      </w:r>
      <w:r w:rsidRPr="008253FA">
        <w:rPr>
          <w:rFonts w:ascii="Times" w:eastAsia="Calibri" w:hAnsi="Times" w:cs="Times New Roman"/>
          <w:sz w:val="24"/>
          <w:szCs w:val="20"/>
        </w:rPr>
        <w:tab/>
      </w:r>
      <w:r w:rsidRPr="008253FA">
        <w:rPr>
          <w:rFonts w:ascii="Times" w:eastAsia="Calibri" w:hAnsi="Times" w:cs="Times New Roman"/>
          <w:sz w:val="24"/>
          <w:szCs w:val="20"/>
        </w:rPr>
        <w:tab/>
        <w:t>[$0-$5,000 (amount to be determined by carrier) ] ]</w:t>
      </w:r>
    </w:p>
    <w:p w14:paraId="2C5420DF" w14:textId="77777777" w:rsidR="008253FA" w:rsidRPr="008253FA" w:rsidRDefault="008253FA" w:rsidP="008253FA">
      <w:pPr>
        <w:suppressLineNumbers/>
        <w:tabs>
          <w:tab w:val="left" w:pos="5640"/>
        </w:tab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[Standard Benefit</w:t>
      </w:r>
    </w:p>
    <w:p w14:paraId="327DE587" w14:textId="77777777" w:rsidR="008253FA" w:rsidRPr="008253FA" w:rsidRDefault="008253FA" w:rsidP="008253FA">
      <w:pPr>
        <w:suppressLineNumbers/>
        <w:tabs>
          <w:tab w:val="left" w:pos="5640"/>
        </w:tab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Visit limit</w:t>
      </w:r>
    </w:p>
    <w:p w14:paraId="22DB2FB5" w14:textId="77777777" w:rsidR="008253FA" w:rsidRPr="008253FA" w:rsidRDefault="008253FA" w:rsidP="008253FA">
      <w:pPr>
        <w:suppressLineNumbers/>
        <w:tabs>
          <w:tab w:val="left" w:pos="5640"/>
        </w:tabs>
        <w:spacing w:after="0" w:line="240" w:lineRule="auto"/>
        <w:ind w:left="5640" w:hanging="4920"/>
        <w:jc w:val="both"/>
        <w:rPr>
          <w:rFonts w:ascii="Times" w:eastAsia="Calibri" w:hAnsi="Times" w:cs="Times New Roman"/>
          <w:sz w:val="24"/>
          <w:szCs w:val="20"/>
        </w:rPr>
      </w:pPr>
      <w:r w:rsidRPr="008253FA">
        <w:rPr>
          <w:rFonts w:ascii="Times" w:eastAsia="Calibri" w:hAnsi="Times" w:cs="Times New Roman"/>
          <w:sz w:val="24"/>
          <w:szCs w:val="20"/>
        </w:rPr>
        <w:t>[Prenatal or Postpartum visits per pregnancy</w:t>
      </w:r>
      <w:r w:rsidRPr="008253FA">
        <w:rPr>
          <w:rFonts w:ascii="Times" w:eastAsia="Calibri" w:hAnsi="Times" w:cs="Times New Roman"/>
          <w:sz w:val="24"/>
          <w:szCs w:val="20"/>
        </w:rPr>
        <w:tab/>
        <w:t>[1-20 Visit(s) (Visit limit to be determined by carrier)]]</w:t>
      </w:r>
    </w:p>
    <w:p w14:paraId="4DC1E70E" w14:textId="77777777" w:rsidR="008253FA" w:rsidRPr="008253FA" w:rsidRDefault="008253FA" w:rsidP="008253FA">
      <w:pPr>
        <w:suppressLineNumbers/>
        <w:tabs>
          <w:tab w:val="left" w:pos="5640"/>
        </w:tabs>
        <w:spacing w:after="0" w:line="240" w:lineRule="auto"/>
        <w:ind w:left="5640" w:hanging="4920"/>
        <w:jc w:val="both"/>
        <w:rPr>
          <w:rFonts w:ascii="Times" w:eastAsia="Calibri" w:hAnsi="Times" w:cs="Times New Roman"/>
          <w:sz w:val="24"/>
          <w:szCs w:val="20"/>
        </w:rPr>
      </w:pPr>
      <w:r w:rsidRPr="008253FA">
        <w:rPr>
          <w:rFonts w:ascii="Times" w:eastAsia="Calibri" w:hAnsi="Times" w:cs="Times New Roman"/>
          <w:sz w:val="24"/>
          <w:szCs w:val="20"/>
        </w:rPr>
        <w:t xml:space="preserve">[Labor </w:t>
      </w:r>
      <w:r w:rsidRPr="008253FA">
        <w:rPr>
          <w:rFonts w:ascii="Times" w:eastAsia="Calibri" w:hAnsi="Times" w:cs="Times New Roman"/>
          <w:sz w:val="24"/>
          <w:szCs w:val="20"/>
        </w:rPr>
        <w:tab/>
        <w:t>[1-5 Visit(s) (Visit limit to be determined by carrier]]</w:t>
      </w:r>
    </w:p>
    <w:p w14:paraId="22C9D5AF" w14:textId="77777777" w:rsidR="008253FA" w:rsidRPr="008253FA" w:rsidRDefault="008253FA" w:rsidP="008253FA">
      <w:pPr>
        <w:suppressLineNumbers/>
        <w:tabs>
          <w:tab w:val="left" w:pos="5640"/>
        </w:tabs>
        <w:spacing w:after="0" w:line="240" w:lineRule="auto"/>
        <w:jc w:val="both"/>
        <w:rPr>
          <w:rFonts w:ascii="Times" w:eastAsia="Calibri" w:hAnsi="Times" w:cs="Times New Roman"/>
          <w:sz w:val="24"/>
          <w:szCs w:val="20"/>
        </w:rPr>
      </w:pPr>
    </w:p>
    <w:p w14:paraId="34176CFF"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[Enhanced Benefit </w:t>
      </w:r>
    </w:p>
    <w:p w14:paraId="01BD44FD" w14:textId="77777777" w:rsidR="008253FA" w:rsidRPr="008253FA" w:rsidRDefault="008253FA" w:rsidP="008253FA">
      <w:pPr>
        <w:suppressLineNumbers/>
        <w:tabs>
          <w:tab w:val="left" w:pos="5640"/>
        </w:tab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Visit limit</w:t>
      </w:r>
    </w:p>
    <w:p w14:paraId="550C42EC" w14:textId="77777777" w:rsidR="008253FA" w:rsidRPr="008253FA" w:rsidRDefault="008253FA" w:rsidP="008253FA">
      <w:pPr>
        <w:suppressLineNumbers/>
        <w:tabs>
          <w:tab w:val="left" w:pos="5640"/>
        </w:tabs>
        <w:spacing w:after="0" w:line="240" w:lineRule="auto"/>
        <w:ind w:left="5640" w:hanging="4920"/>
        <w:jc w:val="both"/>
        <w:rPr>
          <w:rFonts w:ascii="Times" w:eastAsia="Calibri" w:hAnsi="Times" w:cs="Times New Roman"/>
          <w:sz w:val="24"/>
          <w:szCs w:val="20"/>
        </w:rPr>
      </w:pPr>
      <w:r w:rsidRPr="008253FA">
        <w:rPr>
          <w:rFonts w:ascii="Times" w:eastAsia="Calibri" w:hAnsi="Times" w:cs="Times New Roman"/>
          <w:sz w:val="24"/>
          <w:szCs w:val="20"/>
        </w:rPr>
        <w:t>Prenatal or Postpartum visits per pregnancy</w:t>
      </w:r>
      <w:r w:rsidRPr="008253FA">
        <w:rPr>
          <w:rFonts w:ascii="Times" w:eastAsia="Calibri" w:hAnsi="Times" w:cs="Times New Roman"/>
          <w:sz w:val="24"/>
          <w:szCs w:val="20"/>
        </w:rPr>
        <w:tab/>
        <w:t>[1-20 Visit(s) (Visit limit to be determined by carrier)]</w:t>
      </w:r>
    </w:p>
    <w:p w14:paraId="52704D99" w14:textId="77777777" w:rsidR="008253FA" w:rsidRPr="008253FA" w:rsidRDefault="008253FA" w:rsidP="008253FA">
      <w:pPr>
        <w:suppressLineNumbers/>
        <w:tabs>
          <w:tab w:val="left" w:pos="5640"/>
        </w:tabs>
        <w:spacing w:after="0" w:line="240" w:lineRule="auto"/>
        <w:ind w:left="5640" w:hanging="4920"/>
        <w:jc w:val="both"/>
        <w:rPr>
          <w:rFonts w:ascii="Times" w:eastAsia="Calibri" w:hAnsi="Times" w:cs="Times New Roman"/>
          <w:sz w:val="24"/>
          <w:szCs w:val="20"/>
        </w:rPr>
      </w:pPr>
      <w:r w:rsidRPr="008253FA">
        <w:rPr>
          <w:rFonts w:ascii="Times" w:eastAsia="Calibri" w:hAnsi="Times" w:cs="Times New Roman"/>
          <w:sz w:val="24"/>
          <w:szCs w:val="20"/>
        </w:rPr>
        <w:t xml:space="preserve">Labor </w:t>
      </w:r>
      <w:r w:rsidRPr="008253FA">
        <w:rPr>
          <w:rFonts w:ascii="Times" w:eastAsia="Calibri" w:hAnsi="Times" w:cs="Times New Roman"/>
          <w:sz w:val="24"/>
          <w:szCs w:val="20"/>
        </w:rPr>
        <w:tab/>
        <w:t>[1-5 Visit(s) (Visit limit to be determined by carrier]]</w:t>
      </w:r>
    </w:p>
    <w:p w14:paraId="395DCCB6"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PROVIDER .  READ THE [MEMBER] PROVISIONS CAREFULLY BEFORE OBTAINING MEDICAL CARE, SERVICES OR SUPPLIES. </w:t>
      </w:r>
    </w:p>
    <w:p w14:paraId="5E832BB2"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p>
    <w:p w14:paraId="693033BD"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14:paraId="793DBEF6"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p>
    <w:p w14:paraId="50D3D362"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p>
    <w:p w14:paraId="696145B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br w:type="page"/>
      </w:r>
      <w:r w:rsidRPr="008253FA">
        <w:rPr>
          <w:rFonts w:ascii="Times New Roman" w:eastAsia="Times New Roman" w:hAnsi="Times New Roman" w:cs="Times New Roman"/>
          <w:b/>
          <w:sz w:val="24"/>
          <w:szCs w:val="20"/>
        </w:rPr>
        <w:lastRenderedPageBreak/>
        <w:t>DEFINITIONS</w:t>
      </w:r>
    </w:p>
    <w:p w14:paraId="53BC8BF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3537B8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14:paraId="34B76F6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C393EB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ACCREDITED SCHOOL</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3B291A0D"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32D9378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[ACTIVELY AT WORK or ACTIVE WORK. </w:t>
      </w:r>
      <w:r w:rsidRPr="008253FA">
        <w:rPr>
          <w:rFonts w:ascii="Times New Roman" w:eastAsia="Times New Roman" w:hAnsi="Times New Roman" w:cs="Times New Roman"/>
          <w:sz w:val="24"/>
          <w:szCs w:val="20"/>
        </w:rPr>
        <w:t xml:space="preserve"> Performing, doing, participating or similarly functioning in a manner usual for the task for full pay, at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place of business, or at any other place that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business requires the Employee to go.]</w:t>
      </w:r>
    </w:p>
    <w:p w14:paraId="5233B82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52C1A37"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AFFILIATED COMPANY.  </w:t>
      </w:r>
      <w:r w:rsidRPr="008253FA">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14:paraId="27F6815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6CD3D9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ALLOWED CHARGE.  </w:t>
      </w:r>
      <w:r w:rsidRPr="008253FA">
        <w:rPr>
          <w:rFonts w:ascii="Times" w:eastAsia="Times New Roman" w:hAnsi="Times" w:cs="Times New Roman"/>
          <w:sz w:val="24"/>
          <w:szCs w:val="20"/>
        </w:rPr>
        <w:t>Means an amount that is not more than [the lesser of:</w:t>
      </w:r>
    </w:p>
    <w:p w14:paraId="7AC00F1C" w14:textId="77777777" w:rsidR="008253FA" w:rsidRPr="008253FA" w:rsidRDefault="008253FA" w:rsidP="008253FA">
      <w:pPr>
        <w:suppressLineNumbers/>
        <w:tabs>
          <w:tab w:val="left" w:pos="28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the allowance for the service or supply as determined by Us using the method specified below ; or</w:t>
      </w:r>
    </w:p>
    <w:p w14:paraId="351095C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]the negotiated fee schedule.</w:t>
      </w:r>
    </w:p>
    <w:p w14:paraId="584F408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736B1BDC"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14:paraId="6F18B63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i/>
          <w:sz w:val="24"/>
          <w:szCs w:val="20"/>
        </w:rPr>
        <w:t xml:space="preserve">  </w:t>
      </w:r>
    </w:p>
    <w:p w14:paraId="2212459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14:paraId="3204E9A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1849B2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AMBULANCE.</w:t>
      </w:r>
      <w:r w:rsidRPr="008253FA">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14:paraId="5741588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0EDE45A"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AMBULATORY SURGICAL CENTER.  </w:t>
      </w:r>
      <w:r w:rsidRPr="008253FA">
        <w:rPr>
          <w:rFonts w:ascii="Times New Roman" w:eastAsia="Times New Roman" w:hAnsi="Times New Roman" w:cs="Times New Roman"/>
          <w:sz w:val="24"/>
          <w:szCs w:val="20"/>
        </w:rPr>
        <w:t>A Facility mainly engaged in performing Outpatient Surgery.  It must:</w:t>
      </w:r>
    </w:p>
    <w:p w14:paraId="415DFD34" w14:textId="77777777" w:rsidR="008253FA" w:rsidRPr="008253FA" w:rsidRDefault="008253FA" w:rsidP="008253F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staffed by Practitioners and Nurses, under the supervision of a Practitioner;</w:t>
      </w:r>
    </w:p>
    <w:p w14:paraId="4DC789AF" w14:textId="77777777" w:rsidR="008253FA" w:rsidRPr="008253FA" w:rsidRDefault="008253FA" w:rsidP="008253F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have operating and recovery rooms;</w:t>
      </w:r>
    </w:p>
    <w:p w14:paraId="7AF9E30D" w14:textId="77777777" w:rsidR="008253FA" w:rsidRPr="008253FA" w:rsidRDefault="008253FA" w:rsidP="008253F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staffed and equipped to give emergency care; and</w:t>
      </w:r>
    </w:p>
    <w:p w14:paraId="5F8859D0" w14:textId="77777777" w:rsidR="008253FA" w:rsidRPr="008253FA" w:rsidRDefault="008253FA" w:rsidP="008253F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have written back-up arrangements with a local Hospital for emergency care.</w:t>
      </w:r>
    </w:p>
    <w:p w14:paraId="0CEA7694"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19D3C277"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It must carry out its stated purpose under all relevant state and local laws and be either:</w:t>
      </w:r>
    </w:p>
    <w:p w14:paraId="6BD819A2" w14:textId="77777777" w:rsidR="008253FA" w:rsidRPr="008253FA" w:rsidRDefault="008253FA" w:rsidP="008253FA">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accredited for its stated purpose by either The Joint Commission or the Accreditation Association for ambulatory care; or</w:t>
      </w:r>
    </w:p>
    <w:p w14:paraId="5C5C43DA" w14:textId="77777777" w:rsidR="008253FA" w:rsidRPr="008253FA" w:rsidRDefault="008253FA" w:rsidP="008253FA">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approved for its stated purpose by Medicare.</w:t>
      </w:r>
    </w:p>
    <w:p w14:paraId="5AA3E087"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5BE98F2E"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Ambulatory</w:t>
          </w:r>
        </w:smartTag>
        <w:r w:rsidRPr="008253FA">
          <w:rPr>
            <w:rFonts w:ascii="Times New Roman" w:eastAsia="Times New Roman" w:hAnsi="Times New Roman" w:cs="Times New Roman"/>
            <w:sz w:val="24"/>
            <w:szCs w:val="20"/>
          </w:rPr>
          <w:t xml:space="preserve"> </w:t>
        </w:r>
        <w:smartTag w:uri="urn:schemas-microsoft-com:office:smarttags" w:element="PlaceName">
          <w:r w:rsidRPr="008253FA">
            <w:rPr>
              <w:rFonts w:ascii="Times New Roman" w:eastAsia="Times New Roman" w:hAnsi="Times New Roman" w:cs="Times New Roman"/>
              <w:sz w:val="24"/>
              <w:szCs w:val="20"/>
            </w:rPr>
            <w:t>Surgical</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Center</w:t>
          </w:r>
        </w:smartTag>
      </w:smartTag>
      <w:r w:rsidRPr="008253FA">
        <w:rPr>
          <w:rFonts w:ascii="Times New Roman" w:eastAsia="Times New Roman" w:hAnsi="Times New Roman" w:cs="Times New Roman"/>
          <w:sz w:val="24"/>
          <w:szCs w:val="20"/>
        </w:rPr>
        <w:t>, for the purpose of the Contract, if it is part of a Hospital.</w:t>
      </w:r>
    </w:p>
    <w:p w14:paraId="2A26C66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C955BF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ANNIVERSARY DATE.</w:t>
      </w:r>
      <w:r w:rsidRPr="008253FA">
        <w:rPr>
          <w:rFonts w:ascii="Times New Roman" w:eastAsia="Times New Roman" w:hAnsi="Times New Roman" w:cs="Times New Roman"/>
          <w:sz w:val="24"/>
          <w:szCs w:val="20"/>
        </w:rPr>
        <w:t xml:space="preserve">  The date which is one year from the Effective Date of the Contract and each succeeding yearly date thereafter.</w:t>
      </w:r>
    </w:p>
    <w:p w14:paraId="78F50B2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BBAF3B9"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[APPROVED CANCER CLINICAL TRIAL. </w:t>
      </w:r>
      <w:r w:rsidRPr="008253FA">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14:paraId="7E24DE8A" w14:textId="77777777" w:rsidR="008253FA" w:rsidRPr="008253FA" w:rsidRDefault="008253FA" w:rsidP="008253FA">
      <w:pPr>
        <w:numPr>
          <w:ilvl w:val="0"/>
          <w:numId w:val="6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677A4858" w14:textId="77777777" w:rsidR="008253FA" w:rsidRPr="008253FA" w:rsidRDefault="008253FA" w:rsidP="008253FA">
      <w:pPr>
        <w:numPr>
          <w:ilvl w:val="0"/>
          <w:numId w:val="6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proposed therapy has been reviewed and approved by the applicable qualified Institutional Review Board.</w:t>
      </w:r>
    </w:p>
    <w:p w14:paraId="59364DAE" w14:textId="77777777" w:rsidR="008253FA" w:rsidRPr="008253FA" w:rsidRDefault="008253FA" w:rsidP="008253FA">
      <w:pPr>
        <w:numPr>
          <w:ilvl w:val="0"/>
          <w:numId w:val="6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134EF3C4" w14:textId="77777777" w:rsidR="008253FA" w:rsidRPr="008253FA" w:rsidRDefault="008253FA" w:rsidP="008253FA">
      <w:pPr>
        <w:numPr>
          <w:ilvl w:val="0"/>
          <w:numId w:val="6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Facility and personnel providing the treatment are capable of doing so by virtue of their experience and training</w:t>
      </w:r>
    </w:p>
    <w:p w14:paraId="56EA5ABA" w14:textId="77777777" w:rsidR="008253FA" w:rsidRPr="008253FA" w:rsidRDefault="008253FA" w:rsidP="008253FA">
      <w:pPr>
        <w:numPr>
          <w:ilvl w:val="0"/>
          <w:numId w:val="6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77A7781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EB636F5"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BIRTHING CENTER.  </w:t>
      </w:r>
      <w:r w:rsidRPr="008253FA">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14:paraId="5F674EE9" w14:textId="77777777" w:rsidR="008253FA" w:rsidRPr="008253FA" w:rsidRDefault="008253FA" w:rsidP="008253F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 full-time Skilled Nursing Care by or under the supervision of Nurses;</w:t>
      </w:r>
    </w:p>
    <w:p w14:paraId="194B2EDE" w14:textId="77777777" w:rsidR="008253FA" w:rsidRPr="008253FA" w:rsidRDefault="008253FA" w:rsidP="008253F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staffed and equipped to give emergency care; and</w:t>
      </w:r>
    </w:p>
    <w:p w14:paraId="7451B58A" w14:textId="77777777" w:rsidR="008253FA" w:rsidRPr="008253FA" w:rsidRDefault="008253FA" w:rsidP="008253F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have written back-up arrangements with a local Hospital for emergency care.</w:t>
      </w:r>
    </w:p>
    <w:p w14:paraId="7DAE667D"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269ED740"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It must: </w:t>
      </w:r>
    </w:p>
    <w:p w14:paraId="36B4863F" w14:textId="77777777" w:rsidR="008253FA" w:rsidRPr="008253FA" w:rsidRDefault="008253FA" w:rsidP="008253F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carry out its stated purpose under all relevant state and local laws; or</w:t>
      </w:r>
    </w:p>
    <w:p w14:paraId="468EEA1D" w14:textId="77777777" w:rsidR="008253FA" w:rsidRPr="008253FA" w:rsidRDefault="008253FA" w:rsidP="008253F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for its stated purpose by the Accreditation Association for Ambulatory Care; or</w:t>
      </w:r>
    </w:p>
    <w:p w14:paraId="73B84275" w14:textId="77777777" w:rsidR="008253FA" w:rsidRPr="008253FA" w:rsidRDefault="008253FA" w:rsidP="008253F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for its stated purpose by Medicare.</w:t>
      </w:r>
    </w:p>
    <w:p w14:paraId="7EDA803B" w14:textId="77777777" w:rsidR="008253FA" w:rsidRPr="008253FA" w:rsidRDefault="008253FA" w:rsidP="008253FA">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1F764FD8"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Facility is not a Birthing Center, for the purpose of the Contract, if it is part of a Hospital.</w:t>
      </w:r>
    </w:p>
    <w:p w14:paraId="18E1E76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D778E1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BOARD.</w:t>
      </w:r>
      <w:r w:rsidRPr="008253FA">
        <w:rPr>
          <w:rFonts w:ascii="Times New Roman" w:eastAsia="Times New Roman" w:hAnsi="Times New Roman" w:cs="Times New Roman"/>
          <w:sz w:val="24"/>
          <w:szCs w:val="20"/>
        </w:rPr>
        <w:t xml:space="preserve">  The Board of Directors of the New Jersey Small Employer Health Benefits Program.</w:t>
      </w:r>
    </w:p>
    <w:p w14:paraId="5E931E9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D09419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CALENDAR YEAR.</w:t>
      </w:r>
      <w:r w:rsidRPr="008253FA">
        <w:rPr>
          <w:rFonts w:ascii="Times New Roman" w:eastAsia="Times New Roman" w:hAnsi="Times New Roman" w:cs="Times New Roman"/>
          <w:sz w:val="24"/>
          <w:szCs w:val="20"/>
        </w:rPr>
        <w:t xml:space="preserve">  Each successive twelve-month period starting on January 1 and ending on December 31.</w:t>
      </w:r>
    </w:p>
    <w:p w14:paraId="7726740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93D3A02"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p>
    <w:p w14:paraId="5CE72B14"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CHURCH PLAN. </w:t>
      </w:r>
      <w:r w:rsidRPr="008253FA">
        <w:rPr>
          <w:rFonts w:ascii="Times" w:eastAsia="Times New Roman" w:hAnsi="Times" w:cs="Times New Roman"/>
          <w:sz w:val="24"/>
          <w:szCs w:val="20"/>
        </w:rPr>
        <w:t xml:space="preserve"> Has the same meaning given that term under Title I, section 3 of Pub.L.93-406, the “Employee Retirement Income Security Act of 1974”</w:t>
      </w:r>
    </w:p>
    <w:p w14:paraId="2B6C7BA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BCF8F6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[COINSURANCE.</w:t>
      </w:r>
      <w:r w:rsidRPr="008253FA">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14:paraId="64BD39E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A6465A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[COMPLEX IMAGING SERVICES.  </w:t>
      </w:r>
      <w:r w:rsidRPr="008253FA">
        <w:rPr>
          <w:rFonts w:ascii="Times" w:eastAsia="Times New Roman" w:hAnsi="Times" w:cs="Times New Roman"/>
          <w:sz w:val="24"/>
          <w:szCs w:val="20"/>
        </w:rPr>
        <w:t xml:space="preserve">Any of the following services:  </w:t>
      </w:r>
    </w:p>
    <w:p w14:paraId="089CC416"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Computed Tomography (CT), </w:t>
      </w:r>
    </w:p>
    <w:p w14:paraId="011B429C"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Computed Tomography Angiography (CTA), </w:t>
      </w:r>
    </w:p>
    <w:p w14:paraId="0DD6FA25"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Magnetic Resonance Imaging (MRI),</w:t>
      </w:r>
    </w:p>
    <w:p w14:paraId="0B471C03"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Magnetic Resonance Angiogram (MRA),</w:t>
      </w:r>
    </w:p>
    <w:p w14:paraId="420A5168"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Magnetic Resonance Spectroscopy (MRS)</w:t>
      </w:r>
    </w:p>
    <w:p w14:paraId="20E1C85B"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Positron Emission Tomography (PET),</w:t>
      </w:r>
    </w:p>
    <w:p w14:paraId="10D00475" w14:textId="77777777" w:rsidR="008253FA" w:rsidRPr="008253FA" w:rsidRDefault="008253FA" w:rsidP="008253FA">
      <w:pPr>
        <w:numPr>
          <w:ilvl w:val="0"/>
          <w:numId w:val="12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Nuclear Medicine including Nuclear Cardiology.]</w:t>
      </w:r>
    </w:p>
    <w:p w14:paraId="1747B53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0038C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CONTRACT.</w:t>
      </w:r>
      <w:r w:rsidRPr="008253FA">
        <w:rPr>
          <w:rFonts w:ascii="Times New Roman" w:eastAsia="Times New Roman" w:hAnsi="Times New Roman" w:cs="Times New Roman"/>
          <w:sz w:val="24"/>
          <w:szCs w:val="20"/>
        </w:rPr>
        <w:t xml:space="preserve">  The Contract, including the application and any riders, amendments or endorsements, between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and [Carrier]. </w:t>
      </w:r>
    </w:p>
    <w:p w14:paraId="648FFC4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2CEB1B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CONTRACTHOLDER.</w:t>
      </w:r>
      <w:r w:rsidRPr="008253FA">
        <w:rPr>
          <w:rFonts w:ascii="Times New Roman" w:eastAsia="Times New Roman" w:hAnsi="Times New Roman" w:cs="Times New Roman"/>
          <w:sz w:val="24"/>
          <w:szCs w:val="20"/>
        </w:rPr>
        <w:t xml:space="preserve">  Employer or organization which purchased the Contract.</w:t>
      </w:r>
    </w:p>
    <w:p w14:paraId="4E83DB7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3867FD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COPAYMENT.</w:t>
      </w:r>
      <w:r w:rsidRPr="008253FA">
        <w:rPr>
          <w:rFonts w:ascii="Times New Roman" w:eastAsia="Times New Roman" w:hAnsi="Times New Roman" w:cs="Times New Roman"/>
          <w:sz w:val="24"/>
          <w:szCs w:val="20"/>
        </w:rPr>
        <w:t xml:space="preserve">  A specified dollar amount which [Member] must pay for certain Covered Services or Supplies.  </w:t>
      </w:r>
      <w:r w:rsidRPr="008253FA">
        <w:rPr>
          <w:rFonts w:ascii="Times New Roman" w:eastAsia="Times New Roman" w:hAnsi="Times New Roman" w:cs="Times New Roman"/>
          <w:b/>
          <w:i/>
          <w:sz w:val="24"/>
          <w:szCs w:val="20"/>
        </w:rPr>
        <w:t>NOTE:</w:t>
      </w:r>
      <w:r w:rsidRPr="008253FA">
        <w:rPr>
          <w:rFonts w:ascii="Times New Roman" w:eastAsia="Times New Roman" w:hAnsi="Times New Roman" w:cs="Times New Roman"/>
          <w:i/>
          <w:sz w:val="24"/>
          <w:szCs w:val="20"/>
        </w:rPr>
        <w:t xml:space="preserve">  The Emergency Room Copayment, if applicable, must be paid in addition to any other Copayments</w:t>
      </w:r>
      <w:r w:rsidRPr="008253FA">
        <w:rPr>
          <w:rFonts w:ascii="Times New Roman" w:eastAsia="Times New Roman" w:hAnsi="Times New Roman" w:cs="Times New Roman"/>
          <w:sz w:val="24"/>
          <w:szCs w:val="20"/>
        </w:rPr>
        <w:t>.</w:t>
      </w:r>
    </w:p>
    <w:p w14:paraId="49E2C992"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1C5BD2EA" w14:textId="77777777" w:rsidR="008253FA" w:rsidRPr="008253FA" w:rsidRDefault="008253FA" w:rsidP="008253F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COSMETIC SURGERY OR PROCEDURE. </w:t>
      </w:r>
      <w:r w:rsidRPr="008253FA">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14:paraId="09B70B91"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4E4361C3"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COVERED EMPLOYEE.</w:t>
      </w:r>
      <w:r w:rsidRPr="008253FA">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14:paraId="0A0A5680"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49A52C1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COVERED SERVICES OR SUPPLIES.</w:t>
      </w:r>
      <w:r w:rsidRPr="008253FA">
        <w:rPr>
          <w:rFonts w:ascii="Times New Roman" w:eastAsia="Times New Roman" w:hAnsi="Times New Roman" w:cs="Times New Roman"/>
          <w:sz w:val="24"/>
          <w:szCs w:val="20"/>
        </w:rPr>
        <w:t xml:space="preserve">  The types of services and supplies described in the </w:t>
      </w:r>
      <w:r w:rsidRPr="008253FA">
        <w:rPr>
          <w:rFonts w:ascii="Times New Roman" w:eastAsia="Times New Roman" w:hAnsi="Times New Roman" w:cs="Times New Roman"/>
          <w:b/>
          <w:sz w:val="24"/>
          <w:szCs w:val="20"/>
        </w:rPr>
        <w:t>Covered Services and Supplies</w:t>
      </w:r>
      <w:r w:rsidRPr="008253FA">
        <w:rPr>
          <w:rFonts w:ascii="Times New Roman" w:eastAsia="Times New Roman" w:hAnsi="Times New Roman" w:cs="Times New Roman"/>
          <w:sz w:val="24"/>
          <w:szCs w:val="20"/>
        </w:rPr>
        <w:t xml:space="preserve"> section of the Contract.</w:t>
      </w:r>
    </w:p>
    <w:p w14:paraId="609A368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72B3C7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Read the entire Contract to find out what We limit or exclude.</w:t>
      </w:r>
    </w:p>
    <w:p w14:paraId="70BAEC5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E094993"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CURRENT PROCEDURAL TERMINOLOGY</w:t>
      </w:r>
      <w:r w:rsidRPr="008253FA">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14:paraId="55587E5E"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p>
    <w:p w14:paraId="3EF4C08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CUSTODIAL CARE. </w:t>
      </w:r>
      <w:r w:rsidRPr="008253FA">
        <w:rPr>
          <w:rFonts w:ascii="Times New Roman" w:eastAsia="Times New Roman" w:hAnsi="Times New Roman" w:cs="Times New Roman"/>
          <w:sz w:val="24"/>
          <w:szCs w:val="20"/>
        </w:rPr>
        <w:t>Any service or supply, including room and board, which:</w:t>
      </w:r>
    </w:p>
    <w:p w14:paraId="4E8BCA59" w14:textId="77777777" w:rsidR="008253FA" w:rsidRPr="008253FA" w:rsidRDefault="008253FA" w:rsidP="008253FA">
      <w:pPr>
        <w:numPr>
          <w:ilvl w:val="0"/>
          <w:numId w:val="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furnished mainly to help[Member] meet[Member]'s routine daily needs; or</w:t>
      </w:r>
    </w:p>
    <w:p w14:paraId="63DE8C1A" w14:textId="77777777" w:rsidR="008253FA" w:rsidRPr="008253FA" w:rsidRDefault="008253FA" w:rsidP="008253FA">
      <w:pPr>
        <w:numPr>
          <w:ilvl w:val="0"/>
          <w:numId w:val="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can be furnished by someone who has no professional health care training or skills.</w:t>
      </w:r>
    </w:p>
    <w:p w14:paraId="6BB19E21"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180C4C4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14:paraId="2AD71609"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187533B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[DEPENDENT.</w:t>
      </w:r>
    </w:p>
    <w:p w14:paraId="634E6C5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Your:</w:t>
      </w:r>
    </w:p>
    <w:p w14:paraId="529E4208" w14:textId="77777777" w:rsidR="008253FA" w:rsidRPr="008253FA" w:rsidRDefault="008253FA" w:rsidP="008253FA">
      <w:pPr>
        <w:numPr>
          <w:ilvl w:val="0"/>
          <w:numId w:val="6"/>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8253F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1C58083F" w14:textId="77777777" w:rsidR="008253FA" w:rsidRPr="008253FA" w:rsidRDefault="008253FA" w:rsidP="008253FA">
      <w:pPr>
        <w:numPr>
          <w:ilvl w:val="0"/>
          <w:numId w:val="11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14:paraId="78411C78" w14:textId="77777777" w:rsidR="008253FA" w:rsidRPr="008253FA" w:rsidRDefault="008253FA" w:rsidP="008253FA">
      <w:pPr>
        <w:numPr>
          <w:ilvl w:val="0"/>
          <w:numId w:val="11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provisions of this Contract regarding Medicare Eligibility by Reason of Age and Medicare Eligibility by Reason of Disability.</w:t>
      </w:r>
    </w:p>
    <w:p w14:paraId="74EE21A6" w14:textId="77777777" w:rsidR="008253FA" w:rsidRPr="008253FA" w:rsidRDefault="008253FA" w:rsidP="008253FA">
      <w:pPr>
        <w:numPr>
          <w:ilvl w:val="0"/>
          <w:numId w:val="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Dependent child [who is under age 26][through the end of the month in which he or she attains age 26].</w:t>
      </w:r>
    </w:p>
    <w:p w14:paraId="6E8DD97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2DC5CF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Note</w:t>
      </w:r>
      <w:r w:rsidRPr="008253FA">
        <w:rPr>
          <w:rFonts w:ascii="Times New Roman" w:eastAsia="Times New Roman" w:hAnsi="Times New Roman" w:cs="Times New Roman"/>
          <w:sz w:val="24"/>
          <w:szCs w:val="20"/>
        </w:rPr>
        <w:t xml:space="preserve">:  If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elects to limit coverage to Dependent Children, the term Dependent </w:t>
      </w:r>
      <w:r w:rsidRPr="008253FA">
        <w:rPr>
          <w:rFonts w:ascii="Times New Roman" w:eastAsia="Times New Roman" w:hAnsi="Times New Roman" w:cs="Times New Roman"/>
          <w:b/>
          <w:sz w:val="24"/>
          <w:szCs w:val="20"/>
        </w:rPr>
        <w:t>excludes</w:t>
      </w:r>
      <w:r w:rsidRPr="008253FA">
        <w:rPr>
          <w:rFonts w:ascii="Times New Roman" w:eastAsia="Times New Roman" w:hAnsi="Times New Roman" w:cs="Times New Roman"/>
          <w:sz w:val="24"/>
          <w:szCs w:val="20"/>
        </w:rPr>
        <w:t xml:space="preserve"> a legal spouse.  </w:t>
      </w:r>
    </w:p>
    <w:p w14:paraId="6AE6FBC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A567DF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Under certain circumstances, an incapacitated child is also a Dependent.  See the </w:t>
      </w:r>
      <w:r w:rsidRPr="008253FA">
        <w:rPr>
          <w:rFonts w:ascii="Times New Roman" w:eastAsia="Times New Roman" w:hAnsi="Times New Roman" w:cs="Times New Roman"/>
          <w:b/>
          <w:sz w:val="24"/>
          <w:szCs w:val="20"/>
        </w:rPr>
        <w:t>Eligibility</w:t>
      </w:r>
      <w:r w:rsidRPr="008253FA">
        <w:rPr>
          <w:rFonts w:ascii="Times New Roman" w:eastAsia="Times New Roman" w:hAnsi="Times New Roman" w:cs="Times New Roman"/>
          <w:sz w:val="24"/>
          <w:szCs w:val="20"/>
        </w:rPr>
        <w:t xml:space="preserve"> section of the Contract.</w:t>
      </w:r>
    </w:p>
    <w:p w14:paraId="232AC00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A1488F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14:paraId="40D7DBE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41B004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At Our discretion, We can require proof that a person meets the definition of a Dependent.]</w:t>
      </w:r>
    </w:p>
    <w:p w14:paraId="0AE6B72E"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500E1E33"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[DEPENDENT'S ELIGIBILITY DATE.</w:t>
      </w:r>
    </w:p>
    <w:p w14:paraId="48A9771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later of:</w:t>
      </w:r>
    </w:p>
    <w:p w14:paraId="284ADB7E" w14:textId="77777777" w:rsidR="008253FA" w:rsidRPr="008253FA" w:rsidRDefault="008253FA" w:rsidP="008253FA">
      <w:pPr>
        <w:numPr>
          <w:ilvl w:val="0"/>
          <w:numId w:val="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Employee's Eligibility Date; or</w:t>
      </w:r>
    </w:p>
    <w:p w14:paraId="5AD32958" w14:textId="77777777" w:rsidR="008253FA" w:rsidRPr="008253FA" w:rsidRDefault="008253FA" w:rsidP="008253FA">
      <w:pPr>
        <w:numPr>
          <w:ilvl w:val="0"/>
          <w:numId w:val="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person first becomes a Dependent.]</w:t>
      </w:r>
    </w:p>
    <w:p w14:paraId="71E5F420" w14:textId="77777777" w:rsidR="008253FA" w:rsidRPr="008253FA" w:rsidRDefault="008253FA" w:rsidP="008253FA">
      <w:pPr>
        <w:spacing w:after="0" w:line="240" w:lineRule="atLeast"/>
        <w:rPr>
          <w:rFonts w:ascii="Times New Roman" w:eastAsia="Times New Roman" w:hAnsi="Times New Roman" w:cs="Times New Roman"/>
          <w:b/>
          <w:snapToGrid w:val="0"/>
          <w:color w:val="000000"/>
          <w:sz w:val="24"/>
          <w:szCs w:val="20"/>
        </w:rPr>
      </w:pPr>
    </w:p>
    <w:p w14:paraId="1DD363B1" w14:textId="77777777" w:rsidR="008253FA" w:rsidRPr="008253FA" w:rsidRDefault="008253FA" w:rsidP="008253FA">
      <w:pPr>
        <w:spacing w:after="0" w:line="240" w:lineRule="atLeast"/>
        <w:rPr>
          <w:rFonts w:ascii="Times New Roman" w:eastAsia="Times New Roman" w:hAnsi="Times New Roman" w:cs="Times New Roman"/>
          <w:snapToGrid w:val="0"/>
          <w:color w:val="000000"/>
          <w:sz w:val="24"/>
          <w:szCs w:val="20"/>
        </w:rPr>
      </w:pPr>
      <w:r w:rsidRPr="008253FA">
        <w:rPr>
          <w:rFonts w:ascii="Times New Roman" w:eastAsia="Times New Roman" w:hAnsi="Times New Roman" w:cs="Times New Roman"/>
          <w:b/>
          <w:snapToGrid w:val="0"/>
          <w:color w:val="000000"/>
          <w:sz w:val="24"/>
          <w:szCs w:val="20"/>
        </w:rPr>
        <w:t>DEVELOPMENTAL DISABILITY or DEVELOPMENTALLY DISABLED</w:t>
      </w:r>
      <w:r w:rsidRPr="008253FA">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8253FA">
        <w:rPr>
          <w:rFonts w:ascii="Times New Roman" w:eastAsia="Times New Roman" w:hAnsi="Times New Roman" w:cs="Times New Roman"/>
          <w:b/>
          <w:snapToGrid w:val="0"/>
          <w:color w:val="000000"/>
          <w:sz w:val="24"/>
          <w:szCs w:val="20"/>
        </w:rPr>
        <w:t xml:space="preserve">  </w:t>
      </w:r>
      <w:r w:rsidRPr="008253FA">
        <w:rPr>
          <w:rFonts w:ascii="Times New Roman" w:eastAsia="Times New Roman" w:hAnsi="Times New Roman" w:cs="Times New Roman"/>
          <w:snapToGrid w:val="0"/>
          <w:color w:val="000000"/>
          <w:sz w:val="24"/>
          <w:szCs w:val="20"/>
        </w:rPr>
        <w:t xml:space="preserve"> </w:t>
      </w:r>
    </w:p>
    <w:p w14:paraId="51A43EB6" w14:textId="77777777" w:rsidR="008253FA" w:rsidRPr="008253FA" w:rsidRDefault="008253FA" w:rsidP="008253FA">
      <w:pPr>
        <w:spacing w:after="0" w:line="240" w:lineRule="atLeast"/>
        <w:rPr>
          <w:rFonts w:ascii="Times New Roman" w:eastAsia="Times New Roman" w:hAnsi="Times New Roman" w:cs="Times New Roman"/>
          <w:sz w:val="24"/>
          <w:szCs w:val="20"/>
        </w:rPr>
      </w:pPr>
    </w:p>
    <w:p w14:paraId="2506BBE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DIAGNOSTIC SERVICES.  </w:t>
      </w:r>
      <w:r w:rsidRPr="008253FA">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14:paraId="0E63B3C9" w14:textId="77777777" w:rsidR="008253FA" w:rsidRPr="008253FA" w:rsidRDefault="008253FA" w:rsidP="008253FA">
      <w:pPr>
        <w:numPr>
          <w:ilvl w:val="0"/>
          <w:numId w:val="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radiology, ultrasound, and nuclear medicine;</w:t>
      </w:r>
    </w:p>
    <w:p w14:paraId="21F4ED34" w14:textId="77777777" w:rsidR="008253FA" w:rsidRPr="008253FA" w:rsidRDefault="008253FA" w:rsidP="008253FA">
      <w:pPr>
        <w:numPr>
          <w:ilvl w:val="0"/>
          <w:numId w:val="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laboratory and pathology; and</w:t>
      </w:r>
    </w:p>
    <w:p w14:paraId="4C3CACCC" w14:textId="77777777" w:rsidR="008253FA" w:rsidRPr="008253FA" w:rsidRDefault="008253FA" w:rsidP="008253FA">
      <w:pPr>
        <w:numPr>
          <w:ilvl w:val="0"/>
          <w:numId w:val="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EKG's, EEG's, and other electronic diagnostic tests.</w:t>
      </w:r>
    </w:p>
    <w:p w14:paraId="4EBDDDD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4F4186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DISCRETION / DETERMINATION / DETERMINE. </w:t>
      </w:r>
      <w:r w:rsidRPr="008253FA">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14:paraId="03593A6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1234FFA"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b/>
          <w:sz w:val="24"/>
          <w:szCs w:val="20"/>
        </w:rPr>
        <w:t>[DOULA. A</w:t>
      </w:r>
      <w:r w:rsidRPr="008253FA">
        <w:rPr>
          <w:rFonts w:ascii="Times" w:eastAsia="Calibri" w:hAnsi="Times" w:cs="Times New Roman"/>
          <w:sz w:val="24"/>
          <w:szCs w:val="20"/>
        </w:rPr>
        <w:t>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14:paraId="12BFDE4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5BEDC9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DURABLE MEDICAL EQUIPMENT.</w:t>
      </w:r>
      <w:r w:rsidRPr="008253FA">
        <w:rPr>
          <w:rFonts w:ascii="Times New Roman" w:eastAsia="Times New Roman" w:hAnsi="Times New Roman" w:cs="Times New Roman"/>
          <w:sz w:val="24"/>
          <w:szCs w:val="20"/>
        </w:rPr>
        <w:t xml:space="preserve">  Equipment We Determine to be:</w:t>
      </w:r>
    </w:p>
    <w:p w14:paraId="6621CA1F" w14:textId="77777777" w:rsidR="008253FA" w:rsidRPr="008253FA" w:rsidRDefault="008253FA" w:rsidP="008253FA">
      <w:pPr>
        <w:numPr>
          <w:ilvl w:val="0"/>
          <w:numId w:val="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designed and able to withstand repeated use;</w:t>
      </w:r>
    </w:p>
    <w:p w14:paraId="395400B9" w14:textId="77777777" w:rsidR="008253FA" w:rsidRPr="008253FA" w:rsidRDefault="008253FA" w:rsidP="008253FA">
      <w:pPr>
        <w:numPr>
          <w:ilvl w:val="0"/>
          <w:numId w:val="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used primarily and customarily for a medical purpose;</w:t>
      </w:r>
    </w:p>
    <w:p w14:paraId="66AC7D8A" w14:textId="77777777" w:rsidR="008253FA" w:rsidRPr="008253FA" w:rsidRDefault="008253FA" w:rsidP="008253FA">
      <w:pPr>
        <w:numPr>
          <w:ilvl w:val="0"/>
          <w:numId w:val="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generally not useful to a[Member] in the absence of an Illness or Injury; and</w:t>
      </w:r>
    </w:p>
    <w:p w14:paraId="02590A27" w14:textId="77777777" w:rsidR="008253FA" w:rsidRPr="008253FA" w:rsidRDefault="008253FA" w:rsidP="008253FA">
      <w:pPr>
        <w:numPr>
          <w:ilvl w:val="0"/>
          <w:numId w:val="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suitable for use in the home.</w:t>
      </w:r>
    </w:p>
    <w:p w14:paraId="2CE726A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AC390A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  </w:t>
      </w:r>
      <w:r w:rsidRPr="008253FA">
        <w:rPr>
          <w:rFonts w:ascii="Times" w:eastAsia="Calibri" w:hAnsi="Times" w:cs="Times New Roman"/>
          <w:sz w:val="24"/>
          <w:szCs w:val="20"/>
        </w:rPr>
        <w:t>Items such as walkers, wheelchairs and hearing aids are examples durable medical equipment that are also habilitative devices</w:t>
      </w:r>
      <w:r w:rsidRPr="008253FA">
        <w:rPr>
          <w:rFonts w:ascii="Times New Roman" w:eastAsia="Times New Roman" w:hAnsi="Times New Roman" w:cs="Times New Roman"/>
          <w:sz w:val="24"/>
          <w:szCs w:val="20"/>
        </w:rPr>
        <w:t>.</w:t>
      </w:r>
    </w:p>
    <w:p w14:paraId="7B90D39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E125D4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14:paraId="2190B4A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7002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EFFECTIVE DATE.</w:t>
      </w:r>
      <w:r w:rsidRPr="008253FA">
        <w:rPr>
          <w:rFonts w:ascii="Times New Roman" w:eastAsia="Times New Roman" w:hAnsi="Times New Roman" w:cs="Times New Roman"/>
          <w:sz w:val="24"/>
          <w:szCs w:val="20"/>
        </w:rPr>
        <w:t xml:space="preserve">  The date on which coverage begins under the Contract for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or the date coverage begins under the Contract for a [Member], as the context in which the term is used suggests. </w:t>
      </w:r>
    </w:p>
    <w:p w14:paraId="2F1DB8E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24C4BA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EMERGENCY. </w:t>
      </w:r>
      <w:r w:rsidRPr="008253FA">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63FFA45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1510A9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EMPLOYEE.   </w:t>
      </w:r>
      <w:r w:rsidRPr="008253FA">
        <w:rPr>
          <w:rFonts w:ascii="Times" w:eastAsia="Times New Roman" w:hAnsi="Times" w:cs="Times New Roman"/>
          <w:sz w:val="24"/>
          <w:szCs w:val="20"/>
        </w:rPr>
        <w:t xml:space="preserve">An Employee of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under the common law standard as described in 26 CFR 31.3401(c)-1.  A</w:t>
      </w:r>
      <w:r w:rsidRPr="008253FA">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8253FA">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8253FA">
        <w:rPr>
          <w:rFonts w:ascii="Times" w:eastAsia="Times New Roman" w:hAnsi="Times" w:cs="Times New Roman"/>
          <w:b/>
          <w:sz w:val="24"/>
          <w:szCs w:val="20"/>
        </w:rPr>
        <w:t>not</w:t>
      </w:r>
      <w:r w:rsidRPr="008253FA">
        <w:rPr>
          <w:rFonts w:ascii="Times" w:eastAsia="Times New Roman" w:hAnsi="Times" w:cs="Times New Roman"/>
          <w:sz w:val="24"/>
          <w:szCs w:val="20"/>
        </w:rPr>
        <w:t xml:space="preserve"> employees of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Employee also excludes a leased employee.</w:t>
      </w:r>
    </w:p>
    <w:p w14:paraId="7D10A416"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0273E0A6"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EMPLOYEE OPEN ENROLLMENT PERIOD.  </w:t>
      </w:r>
      <w:r w:rsidRPr="008253FA">
        <w:rPr>
          <w:rFonts w:ascii="Times New Roman" w:eastAsia="Times New Roman" w:hAnsi="Times New Roman" w:cs="Times New Roman"/>
          <w:sz w:val="24"/>
          <w:szCs w:val="20"/>
        </w:rPr>
        <w:t xml:space="preserve"> The 30-day period each year designated by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during which:</w:t>
      </w:r>
    </w:p>
    <w:p w14:paraId="327DEF23" w14:textId="77777777" w:rsidR="008253FA" w:rsidRPr="008253FA" w:rsidRDefault="008253FA" w:rsidP="008253FA">
      <w:pPr>
        <w:numPr>
          <w:ilvl w:val="0"/>
          <w:numId w:val="166"/>
        </w:numPr>
        <w:autoSpaceDE w:val="0"/>
        <w:autoSpaceDN w:val="0"/>
        <w:adjustRightInd w:val="0"/>
        <w:spacing w:before="120"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14:paraId="244BD95A" w14:textId="77777777" w:rsidR="008253FA" w:rsidRPr="008253FA" w:rsidRDefault="008253FA" w:rsidP="008253FA">
      <w:pPr>
        <w:numPr>
          <w:ilvl w:val="0"/>
          <w:numId w:val="166"/>
        </w:numPr>
        <w:autoSpaceDE w:val="0"/>
        <w:autoSpaceDN w:val="0"/>
        <w:adjustRightInd w:val="0"/>
        <w:spacing w:before="120"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Employees and Dependents who are covered under Contract may elect coverage under a different policy, if any, offered by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w:t>
      </w:r>
    </w:p>
    <w:p w14:paraId="0CDE0EB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DE64A3B"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EMPLOYEE'S ELIGIBILITY DATE.</w:t>
      </w:r>
    </w:p>
    <w:p w14:paraId="46BAA089" w14:textId="77777777" w:rsidR="008253FA" w:rsidRPr="008253FA" w:rsidRDefault="008253FA" w:rsidP="008253FA">
      <w:pPr>
        <w:numPr>
          <w:ilvl w:val="0"/>
          <w:numId w:val="1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date of employment; </w:t>
      </w:r>
    </w:p>
    <w:p w14:paraId="00AD7F37" w14:textId="77777777" w:rsidR="008253FA" w:rsidRPr="008253FA" w:rsidRDefault="008253FA" w:rsidP="008253FA">
      <w:pPr>
        <w:numPr>
          <w:ilvl w:val="0"/>
          <w:numId w:val="1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day] after any applicable waiting period ends; or</w:t>
      </w:r>
    </w:p>
    <w:p w14:paraId="1AF6137C" w14:textId="77777777" w:rsidR="008253FA" w:rsidRPr="008253FA" w:rsidRDefault="008253FA" w:rsidP="008253FA">
      <w:pPr>
        <w:numPr>
          <w:ilvl w:val="0"/>
          <w:numId w:val="10"/>
        </w:numPr>
        <w:suppressLineNumbers/>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[the day] after any applicable Orientation Period ends</w:t>
      </w:r>
      <w:r w:rsidRPr="008253FA">
        <w:rPr>
          <w:rFonts w:ascii="Times New Roman" w:eastAsia="Times New Roman" w:hAnsi="Times New Roman" w:cs="Times New Roman"/>
          <w:sz w:val="24"/>
          <w:szCs w:val="20"/>
        </w:rPr>
        <w:t>.</w:t>
      </w:r>
    </w:p>
    <w:p w14:paraId="6D563FDB"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20DCA8A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EMPLOYER.</w:t>
      </w:r>
      <w:r w:rsidRPr="008253FA">
        <w:rPr>
          <w:rFonts w:ascii="Times New Roman" w:eastAsia="Times New Roman" w:hAnsi="Times New Roman" w:cs="Times New Roman"/>
          <w:sz w:val="24"/>
          <w:szCs w:val="20"/>
        </w:rPr>
        <w:t xml:space="preserve">  [ABC Company].</w:t>
      </w:r>
    </w:p>
    <w:p w14:paraId="4C3F336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FA51393" w14:textId="77777777" w:rsidR="008253FA" w:rsidRPr="008253FA" w:rsidRDefault="008253FA" w:rsidP="008253FA">
      <w:pPr>
        <w:spacing w:before="120"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b/>
          <w:sz w:val="24"/>
          <w:szCs w:val="24"/>
        </w:rPr>
        <w:t xml:space="preserve">EMPLOYER OPEN ENROLLMENT PERIOD.  </w:t>
      </w:r>
      <w:r w:rsidRPr="008253FA">
        <w:rPr>
          <w:rFonts w:ascii="Times New Roman" w:eastAsia="Times New Roman" w:hAnsi="Times New Roman" w:cs="Times New Roman"/>
          <w:sz w:val="24"/>
          <w:szCs w:val="24"/>
        </w:rPr>
        <w:t>The period from November 15 through December 15.</w:t>
      </w:r>
    </w:p>
    <w:p w14:paraId="6AECB79B" w14:textId="77777777" w:rsidR="008253FA" w:rsidRPr="008253FA" w:rsidRDefault="008253FA" w:rsidP="008253FA">
      <w:pPr>
        <w:spacing w:before="120" w:after="0" w:line="240" w:lineRule="auto"/>
        <w:rPr>
          <w:rFonts w:ascii="Times New Roman" w:eastAsia="Times New Roman" w:hAnsi="Times New Roman" w:cs="Times New Roman"/>
          <w:b/>
          <w:sz w:val="24"/>
          <w:szCs w:val="24"/>
        </w:rPr>
      </w:pPr>
    </w:p>
    <w:p w14:paraId="164CA0E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ENROLLMENT DATE.  </w:t>
      </w:r>
      <w:r w:rsidRPr="008253FA">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14:paraId="14C5B7D4"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002A07C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EXPERIMENTAL or INVESTIGATIONAL.  </w:t>
      </w:r>
    </w:p>
    <w:p w14:paraId="6779F76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Services or supplies which We Determine are:</w:t>
      </w:r>
    </w:p>
    <w:p w14:paraId="4D14D92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3DC6266" w14:textId="77777777" w:rsidR="008253FA" w:rsidRPr="008253FA" w:rsidRDefault="008253FA" w:rsidP="008253FA">
      <w:pPr>
        <w:numPr>
          <w:ilvl w:val="0"/>
          <w:numId w:val="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not of proven benefit for the particular diagnosis or treatment of a[Member]'s particular condition; or</w:t>
      </w:r>
    </w:p>
    <w:p w14:paraId="28B7AEBC" w14:textId="77777777" w:rsidR="008253FA" w:rsidRPr="008253FA" w:rsidRDefault="008253FA" w:rsidP="008253FA">
      <w:pPr>
        <w:numPr>
          <w:ilvl w:val="0"/>
          <w:numId w:val="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14:paraId="29B7274F" w14:textId="77777777" w:rsidR="008253FA" w:rsidRPr="008253FA" w:rsidRDefault="008253FA" w:rsidP="008253FA">
      <w:pPr>
        <w:numPr>
          <w:ilvl w:val="0"/>
          <w:numId w:val="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provided or performed in special settings for research purposes or under a controlled environment or clinical protocol.</w:t>
      </w:r>
    </w:p>
    <w:p w14:paraId="726BC05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ABE9DC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6DB6A7F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3577B9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1E2C177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C8CBCA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14:paraId="5E2ECBC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44D75F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will apply the following five criteria in Determining whether services or supplies are Experimental or Investigational:</w:t>
      </w:r>
    </w:p>
    <w:p w14:paraId="6AB2DC7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AC1B938" w14:textId="77777777" w:rsidR="008253FA" w:rsidRPr="008253FA" w:rsidRDefault="008253FA" w:rsidP="008253FA">
      <w:pPr>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rPr>
        <w:t>1.</w:t>
      </w:r>
      <w:r w:rsidRPr="008253FA">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24EB8551" w14:textId="77777777" w:rsidR="008253FA" w:rsidRPr="008253FA" w:rsidRDefault="008253FA" w:rsidP="008253FA">
      <w:pPr>
        <w:spacing w:after="0" w:line="240" w:lineRule="auto"/>
        <w:rPr>
          <w:rFonts w:ascii="Times New Roman" w:eastAsia="Times New Roman" w:hAnsi="Times New Roman" w:cs="Times New Roman"/>
          <w:b/>
          <w:sz w:val="24"/>
          <w:szCs w:val="20"/>
          <w:u w:val="single"/>
        </w:rPr>
      </w:pPr>
    </w:p>
    <w:p w14:paraId="7A664472" w14:textId="77777777" w:rsidR="008253FA" w:rsidRPr="008253FA" w:rsidRDefault="008253FA" w:rsidP="008253FA">
      <w:pPr>
        <w:numPr>
          <w:ilvl w:val="0"/>
          <w:numId w:val="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American</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Hospital</w:t>
          </w:r>
        </w:smartTag>
      </w:smartTag>
      <w:r w:rsidRPr="008253FA">
        <w:rPr>
          <w:rFonts w:ascii="Times New Roman" w:eastAsia="Times New Roman" w:hAnsi="Times New Roman" w:cs="Times New Roman"/>
          <w:sz w:val="24"/>
          <w:szCs w:val="20"/>
        </w:rPr>
        <w:t xml:space="preserve"> Formulary Service Drug Information; or</w:t>
      </w:r>
    </w:p>
    <w:p w14:paraId="405CC951" w14:textId="77777777" w:rsidR="008253FA" w:rsidRPr="008253FA" w:rsidRDefault="008253FA" w:rsidP="008253FA">
      <w:pPr>
        <w:numPr>
          <w:ilvl w:val="0"/>
          <w:numId w:val="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8253FA">
            <w:rPr>
              <w:rFonts w:ascii="Times New Roman" w:eastAsia="Times New Roman" w:hAnsi="Times New Roman" w:cs="Times New Roman"/>
              <w:sz w:val="24"/>
              <w:szCs w:val="20"/>
            </w:rPr>
            <w:t>United States</w:t>
          </w:r>
        </w:smartTag>
      </w:smartTag>
      <w:r w:rsidRPr="008253FA">
        <w:rPr>
          <w:rFonts w:ascii="Times New Roman" w:eastAsia="Times New Roman" w:hAnsi="Times New Roman" w:cs="Times New Roman"/>
          <w:sz w:val="24"/>
          <w:szCs w:val="20"/>
        </w:rPr>
        <w:t xml:space="preserve"> Pharmacopeia Drug Information.</w:t>
      </w:r>
    </w:p>
    <w:p w14:paraId="42A404AA" w14:textId="77777777" w:rsidR="008253FA" w:rsidRPr="008253FA" w:rsidRDefault="008253FA" w:rsidP="008253FA">
      <w:pPr>
        <w:spacing w:after="0" w:line="240" w:lineRule="auto"/>
        <w:rPr>
          <w:rFonts w:ascii="Times New Roman" w:eastAsia="Times New Roman" w:hAnsi="Times New Roman" w:cs="Times New Roman"/>
          <w:b/>
          <w:sz w:val="24"/>
          <w:szCs w:val="20"/>
          <w:u w:val="single"/>
        </w:rPr>
      </w:pPr>
    </w:p>
    <w:p w14:paraId="2953B83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14:paraId="0BCFC4C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CBC6D6B"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sz w:val="24"/>
          <w:szCs w:val="20"/>
        </w:rPr>
        <w:lastRenderedPageBreak/>
        <w:t>In any event, any drug which the Food and Drug Administration has determined to be contraindicated for the specific treatment for which the drug has been prescribed will be considered Experimental or Investigational.</w:t>
      </w:r>
    </w:p>
    <w:p w14:paraId="23BE700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BDC5AF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2.</w:t>
      </w:r>
      <w:r w:rsidRPr="008253FA">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2F9A85D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60CF6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3.</w:t>
      </w:r>
      <w:r w:rsidRPr="008253FA">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14:paraId="4A5A4AB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4F15F1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4.</w:t>
      </w:r>
      <w:r w:rsidRPr="008253FA">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3AD9E4E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4301D5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5.</w:t>
      </w:r>
      <w:r w:rsidRPr="008253FA">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14:paraId="54E2196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0F63262"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EXTENDED CARE CENTER</w:t>
      </w:r>
      <w:r w:rsidRPr="008253FA">
        <w:rPr>
          <w:rFonts w:ascii="Times New Roman" w:eastAsia="Times New Roman" w:hAnsi="Times New Roman" w:cs="Times New Roman"/>
          <w:sz w:val="24"/>
          <w:szCs w:val="20"/>
        </w:rPr>
        <w:t>.  See Skilled Nursing Facility.</w:t>
      </w:r>
    </w:p>
    <w:p w14:paraId="7FF78D86"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56FD4929" w14:textId="77777777" w:rsidR="008253FA" w:rsidRPr="008253FA" w:rsidRDefault="008253FA" w:rsidP="008253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FACILITY.</w:t>
      </w:r>
      <w:r w:rsidRPr="008253FA">
        <w:rPr>
          <w:rFonts w:ascii="Times New Roman" w:eastAsia="Times New Roman" w:hAnsi="Times New Roman" w:cs="Times New Roman"/>
          <w:sz w:val="24"/>
          <w:szCs w:val="20"/>
        </w:rPr>
        <w:t xml:space="preserve">  A place which:</w:t>
      </w:r>
    </w:p>
    <w:p w14:paraId="4DEC9C76" w14:textId="77777777" w:rsidR="008253FA" w:rsidRPr="008253FA" w:rsidRDefault="008253FA" w:rsidP="008253FA">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properly licensed, certified, or accredited to provide health care under the laws of the state in which it operates; and</w:t>
      </w:r>
    </w:p>
    <w:p w14:paraId="093B2A4B" w14:textId="77777777" w:rsidR="008253FA" w:rsidRPr="008253FA" w:rsidRDefault="008253FA" w:rsidP="008253FA">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provides health care services which are within the scope of its license, certificate or accreditation.</w:t>
      </w:r>
    </w:p>
    <w:p w14:paraId="3DD2476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0A112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FULL-TIME. </w:t>
      </w:r>
      <w:r w:rsidRPr="008253FA">
        <w:rPr>
          <w:rFonts w:ascii="Times New Roman" w:eastAsia="Times New Roman" w:hAnsi="Times New Roman" w:cs="Times New Roman"/>
          <w:sz w:val="24"/>
          <w:szCs w:val="20"/>
        </w:rPr>
        <w:t xml:space="preserve"> A normal work week of [25] [30] or more hours.  </w:t>
      </w:r>
      <w:r w:rsidRPr="008253FA">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8253FA">
        <w:rPr>
          <w:rFonts w:ascii="Times New Roman" w:eastAsia="Times New Roman" w:hAnsi="Times New Roman" w:cs="Times New Roman"/>
          <w:sz w:val="24"/>
          <w:szCs w:val="20"/>
        </w:rPr>
        <w:t xml:space="preserve">Work must be at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regular place of business or at another place to which an Employee must travel to perform his or her regular duties for his or her full and normal work hours.</w:t>
      </w:r>
    </w:p>
    <w:p w14:paraId="68421EF3"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[Note to carriers:  Use 25 for non-SHOP and include the please note sentence.  Use 30 for SHOP policies.]</w:t>
      </w:r>
    </w:p>
    <w:p w14:paraId="4BAA392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C60589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GOVERNMENT HOSPITAL.</w:t>
      </w:r>
      <w:r w:rsidRPr="008253FA">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14:paraId="7732E87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0C76F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GROUP HEALTH PLAN.  </w:t>
      </w:r>
      <w:r w:rsidRPr="008253FA">
        <w:rPr>
          <w:rFonts w:ascii="Times" w:eastAsia="Times New Roman" w:hAnsi="Times" w:cs="Times New Roman"/>
          <w:sz w:val="24"/>
          <w:szCs w:val="20"/>
        </w:rPr>
        <w:t xml:space="preserve">An employee welfare benefit plan, as defined in Title I of section 3 of Pub.L.93-406, the “Employee Retirement Income Security Act of 1974” (ERISA) (29 U.S.C. § 1002(1)) to the extent that the plan provides medical care and </w:t>
      </w:r>
      <w:r w:rsidRPr="008253FA">
        <w:rPr>
          <w:rFonts w:ascii="Times" w:eastAsia="Times New Roman" w:hAnsi="Times" w:cs="Times New Roman"/>
          <w:sz w:val="24"/>
          <w:szCs w:val="20"/>
        </w:rPr>
        <w:lastRenderedPageBreak/>
        <w:t>includes items and services paid for as medical care to employees or their dependents directly or through insurance, reimbursement or otherwise.</w:t>
      </w:r>
    </w:p>
    <w:p w14:paraId="343BDC6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8462E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HEALTH BENEFITS PLAN.  </w:t>
      </w:r>
      <w:r w:rsidRPr="008253FA">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2CD3ADFC"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4FC6638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8E4263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HEALTH STATUS-RELATED FACTOR.  </w:t>
      </w:r>
      <w:r w:rsidRPr="008253FA">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339B5B2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A04F06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HOME HEALTH AGENCY.</w:t>
      </w:r>
      <w:r w:rsidRPr="008253FA">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Ill</w:t>
          </w:r>
        </w:smartTag>
      </w:smartTag>
      <w:r w:rsidRPr="008253FA">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14:paraId="5A88C98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CA8663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HOSPICE.</w:t>
      </w:r>
      <w:r w:rsidRPr="008253FA">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14:paraId="7366E0FD" w14:textId="77777777" w:rsidR="008253FA" w:rsidRPr="008253FA" w:rsidRDefault="008253FA" w:rsidP="008253FA">
      <w:pPr>
        <w:numPr>
          <w:ilvl w:val="0"/>
          <w:numId w:val="1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for its stated purpose by Medicare; or</w:t>
      </w:r>
    </w:p>
    <w:p w14:paraId="4CD237E8" w14:textId="77777777" w:rsidR="008253FA" w:rsidRPr="008253FA" w:rsidRDefault="008253FA" w:rsidP="008253FA">
      <w:pPr>
        <w:numPr>
          <w:ilvl w:val="0"/>
          <w:numId w:val="14"/>
        </w:numPr>
        <w:suppressLineNumbers/>
        <w:spacing w:after="0" w:line="240" w:lineRule="auto"/>
        <w:jc w:val="both"/>
        <w:rPr>
          <w:rFonts w:ascii="Times New Roman" w:eastAsia="Times New Roman" w:hAnsi="Times New Roman" w:cs="Times New Roman"/>
          <w:sz w:val="24"/>
          <w:szCs w:val="20"/>
        </w:rPr>
      </w:pPr>
      <w:r w:rsidRPr="008253FA">
        <w:rPr>
          <w:rFonts w:ascii="Times" w:eastAsia="Times New Roman" w:hAnsi="Times" w:cs="Times New Roman"/>
          <w:sz w:val="24"/>
          <w:szCs w:val="20"/>
        </w:rPr>
        <w:t>be accredited for its stated purpose by The Joint Commission,  the Community Health Accreditation Program or the Accreditation Commission for Health Care.</w:t>
      </w:r>
    </w:p>
    <w:p w14:paraId="37B78BA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774A33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HOSPITAL. </w:t>
      </w:r>
      <w:r w:rsidRPr="008253FA">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14:paraId="70A634E4" w14:textId="77777777" w:rsidR="008253FA" w:rsidRPr="008253FA" w:rsidRDefault="008253FA" w:rsidP="008253FA">
      <w:pPr>
        <w:numPr>
          <w:ilvl w:val="0"/>
          <w:numId w:val="1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accredited as a Hospital by The Joint Commission, or</w:t>
      </w:r>
    </w:p>
    <w:p w14:paraId="33480CB5" w14:textId="77777777" w:rsidR="008253FA" w:rsidRPr="008253FA" w:rsidRDefault="008253FA" w:rsidP="008253FA">
      <w:pPr>
        <w:numPr>
          <w:ilvl w:val="0"/>
          <w:numId w:val="1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as a Hospital by Medicare.</w:t>
      </w:r>
    </w:p>
    <w:p w14:paraId="6E1C5B9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F26F8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7FAE109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3C077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ILLNESS or ILL. </w:t>
      </w:r>
      <w:r w:rsidRPr="008253FA">
        <w:rPr>
          <w:rFonts w:ascii="Times New Roman" w:eastAsia="Times New Roman" w:hAnsi="Times New Roman" w:cs="Times New Roman"/>
          <w:sz w:val="24"/>
          <w:szCs w:val="20"/>
        </w:rPr>
        <w:t>A sickness or disease suffered by a [Member] or a description of a [Member] suffering from a sickness or a disease.  Illness includes Mental Health Conditions and Substance Use Disorder.</w:t>
      </w:r>
    </w:p>
    <w:p w14:paraId="19B6793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8561B6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[INITIAL DEPENDENT.</w:t>
      </w:r>
      <w:r w:rsidRPr="008253FA">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14:paraId="6A6572F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F84AF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INJURY or INJURED.</w:t>
      </w:r>
      <w:r w:rsidRPr="008253FA">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14:paraId="605FD7E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7EA259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INPATIENT.</w:t>
      </w:r>
      <w:r w:rsidRPr="008253FA">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14:paraId="4CB0CA9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58568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LATE ENROLLEE. </w:t>
      </w:r>
      <w:r w:rsidRPr="008253FA">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8253FA">
        <w:rPr>
          <w:rFonts w:ascii="Times New Roman" w:eastAsia="Times New Roman" w:hAnsi="Times New Roman" w:cs="Times New Roman"/>
          <w:b/>
          <w:sz w:val="24"/>
          <w:szCs w:val="20"/>
        </w:rPr>
        <w:t>Employee Coverage</w:t>
      </w:r>
      <w:r w:rsidRPr="008253FA">
        <w:rPr>
          <w:rFonts w:ascii="Times New Roman" w:eastAsia="Times New Roman" w:hAnsi="Times New Roman" w:cs="Times New Roman"/>
          <w:sz w:val="24"/>
          <w:szCs w:val="20"/>
        </w:rPr>
        <w:t xml:space="preserve"> [and </w:t>
      </w:r>
      <w:r w:rsidRPr="008253FA">
        <w:rPr>
          <w:rFonts w:ascii="Times New Roman" w:eastAsia="Times New Roman" w:hAnsi="Times New Roman" w:cs="Times New Roman"/>
          <w:b/>
          <w:sz w:val="24"/>
          <w:szCs w:val="20"/>
        </w:rPr>
        <w:t>Dependent Coverage]</w:t>
      </w:r>
      <w:r w:rsidRPr="008253FA">
        <w:rPr>
          <w:rFonts w:ascii="Times New Roman" w:eastAsia="Times New Roman" w:hAnsi="Times New Roman" w:cs="Times New Roman"/>
          <w:sz w:val="24"/>
          <w:szCs w:val="20"/>
        </w:rPr>
        <w:t xml:space="preserve"> subsection[s] of the </w:t>
      </w:r>
      <w:r w:rsidRPr="008253FA">
        <w:rPr>
          <w:rFonts w:ascii="Times New Roman" w:eastAsia="Times New Roman" w:hAnsi="Times New Roman" w:cs="Times New Roman"/>
          <w:b/>
          <w:sz w:val="24"/>
          <w:szCs w:val="20"/>
        </w:rPr>
        <w:t>Eligibility</w:t>
      </w:r>
      <w:r w:rsidRPr="008253FA">
        <w:rPr>
          <w:rFonts w:ascii="Times New Roman" w:eastAsia="Times New Roman" w:hAnsi="Times New Roman" w:cs="Times New Roman"/>
          <w:sz w:val="24"/>
          <w:szCs w:val="20"/>
        </w:rPr>
        <w:t xml:space="preserve"> section of the Contract.</w:t>
      </w:r>
    </w:p>
    <w:p w14:paraId="18FB31F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B86C73"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 [MAIL ORDER PROGRAM.  </w:t>
      </w:r>
      <w:r w:rsidRPr="008253FA">
        <w:rPr>
          <w:rFonts w:ascii="Times New Roman" w:eastAsia="Times New Roman" w:hAnsi="Times New Roman" w:cs="Times New Roman"/>
          <w:sz w:val="24"/>
          <w:szCs w:val="20"/>
        </w:rPr>
        <w:t xml:space="preserve">A program under which a [Member] can obtain Prescription Drugs from: </w:t>
      </w:r>
    </w:p>
    <w:p w14:paraId="79257FEB" w14:textId="77777777" w:rsidR="008253FA" w:rsidRPr="008253FA" w:rsidRDefault="008253FA" w:rsidP="008253FA">
      <w:pPr>
        <w:numPr>
          <w:ilvl w:val="0"/>
          <w:numId w:val="124"/>
        </w:num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Participating Mail Order Pharmacy by ordering the drugs through the mail or </w:t>
      </w:r>
    </w:p>
    <w:p w14:paraId="2EA95C39" w14:textId="77777777" w:rsidR="008253FA" w:rsidRPr="008253FA" w:rsidRDefault="008253FA" w:rsidP="008253FA">
      <w:pPr>
        <w:numPr>
          <w:ilvl w:val="0"/>
          <w:numId w:val="124"/>
        </w:num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3243C84E"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6D682AC1"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 xml:space="preserve">[MAINTENANCE DRUG.  </w:t>
      </w:r>
      <w:r w:rsidRPr="008253FA">
        <w:rPr>
          <w:rFonts w:ascii="Times New Roman" w:eastAsia="Times New Roman" w:hAnsi="Times New Roman" w:cs="Times New Roman"/>
          <w:sz w:val="24"/>
          <w:szCs w:val="20"/>
        </w:rPr>
        <w:t>Only a Prescription Drug used for the treatment of chronic medical conditions.]</w:t>
      </w:r>
    </w:p>
    <w:p w14:paraId="503D26D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507381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MEDICALLY NECESSARY AND APPROPRIATE.</w:t>
      </w:r>
      <w:r w:rsidRPr="008253FA">
        <w:rPr>
          <w:rFonts w:ascii="Times New Roman" w:eastAsia="Times New Roman" w:hAnsi="Times New Roman" w:cs="Times New Roman"/>
          <w:sz w:val="24"/>
          <w:szCs w:val="20"/>
        </w:rPr>
        <w:t xml:space="preserve">  Services or supplies provided by a recognized health care Provider that We  Determine to be:</w:t>
      </w:r>
    </w:p>
    <w:p w14:paraId="11003A47"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necessary for the symptoms and diagnosis or treatment of the condition, Illness or Injury;</w:t>
      </w:r>
    </w:p>
    <w:p w14:paraId="50C880CC"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provided for the diagnosis or the direct care and treatment of the condition, Illness or Injury;</w:t>
      </w:r>
    </w:p>
    <w:p w14:paraId="3701E521"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accordance with generally accepted medical practice;</w:t>
      </w:r>
    </w:p>
    <w:p w14:paraId="5EC006B7"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not for a[Member]'s convenience;</w:t>
      </w:r>
    </w:p>
    <w:p w14:paraId="07CE919F"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most appropriate level of medical care that a [Member] needs; and</w:t>
      </w:r>
    </w:p>
    <w:p w14:paraId="1AB52CE6" w14:textId="77777777" w:rsidR="008253FA" w:rsidRPr="008253FA" w:rsidRDefault="008253FA" w:rsidP="008253FA">
      <w:pPr>
        <w:numPr>
          <w:ilvl w:val="0"/>
          <w:numId w:val="1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8253FA">
            <w:rPr>
              <w:rFonts w:ascii="Times New Roman" w:eastAsia="Times New Roman" w:hAnsi="Times New Roman" w:cs="Times New Roman"/>
              <w:sz w:val="24"/>
              <w:szCs w:val="20"/>
            </w:rPr>
            <w:t>United States</w:t>
          </w:r>
        </w:smartTag>
      </w:smartTag>
      <w:r w:rsidRPr="008253FA">
        <w:rPr>
          <w:rFonts w:ascii="Times New Roman" w:eastAsia="Times New Roman" w:hAnsi="Times New Roman" w:cs="Times New Roman"/>
          <w:sz w:val="24"/>
          <w:szCs w:val="20"/>
        </w:rPr>
        <w:t>.</w:t>
      </w:r>
    </w:p>
    <w:p w14:paraId="3388268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93A107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14:paraId="139734E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AD60D57"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70CA80A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3B6231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MEDICAID.</w:t>
      </w:r>
      <w:r w:rsidRPr="008253FA">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14:paraId="1D6C170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6BBFE7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MEDICARE.</w:t>
      </w:r>
      <w:r w:rsidRPr="008253FA">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14:paraId="051E31C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267DC7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[MEMBER]. </w:t>
      </w:r>
      <w:r w:rsidRPr="008253FA">
        <w:rPr>
          <w:rFonts w:ascii="Times New Roman" w:eastAsia="Times New Roman" w:hAnsi="Times New Roman" w:cs="Times New Roman"/>
          <w:sz w:val="24"/>
          <w:szCs w:val="20"/>
        </w:rPr>
        <w:t xml:space="preserve"> An eligible person who is covered under the Contract (includes Covered Employee[ and covered Dependents, if any)].</w:t>
      </w:r>
    </w:p>
    <w:p w14:paraId="15814D7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C84D94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MENTAL HEALTH FACILITY.</w:t>
      </w:r>
      <w:r w:rsidRPr="008253FA">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14:paraId="2F8FF127" w14:textId="77777777" w:rsidR="008253FA" w:rsidRPr="008253FA" w:rsidRDefault="008253FA" w:rsidP="008253FA">
      <w:pPr>
        <w:numPr>
          <w:ilvl w:val="0"/>
          <w:numId w:val="1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accredited for its stated purpose by The Joint Commission; </w:t>
      </w:r>
    </w:p>
    <w:p w14:paraId="40232AC7" w14:textId="77777777" w:rsidR="008253FA" w:rsidRPr="008253FA" w:rsidRDefault="008253FA" w:rsidP="008253FA">
      <w:pPr>
        <w:numPr>
          <w:ilvl w:val="0"/>
          <w:numId w:val="1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approved for its stated purpose by Medicare or</w:t>
      </w:r>
    </w:p>
    <w:p w14:paraId="202CE452" w14:textId="77777777" w:rsidR="008253FA" w:rsidRPr="008253FA" w:rsidRDefault="008253FA" w:rsidP="008253FA">
      <w:pPr>
        <w:numPr>
          <w:ilvl w:val="0"/>
          <w:numId w:val="1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 xml:space="preserve"> to provide mental health services.</w:t>
      </w:r>
    </w:p>
    <w:p w14:paraId="753FD0F6" w14:textId="77777777" w:rsidR="008253FA" w:rsidRPr="008253FA" w:rsidRDefault="008253FA" w:rsidP="008253FA">
      <w:pPr>
        <w:numPr>
          <w:ilvl w:val="12"/>
          <w:numId w:val="0"/>
        </w:numPr>
        <w:spacing w:after="0" w:line="240" w:lineRule="auto"/>
        <w:rPr>
          <w:rFonts w:ascii="Times New Roman" w:eastAsia="Times New Roman" w:hAnsi="Times New Roman" w:cs="Times New Roman"/>
          <w:sz w:val="24"/>
          <w:szCs w:val="20"/>
        </w:rPr>
      </w:pPr>
    </w:p>
    <w:p w14:paraId="2C406FE5" w14:textId="77777777" w:rsidR="008253FA" w:rsidRPr="008253FA" w:rsidRDefault="008253FA" w:rsidP="008253FA">
      <w:pPr>
        <w:suppressLineNumbers/>
        <w:spacing w:after="0" w:line="240" w:lineRule="auto"/>
        <w:jc w:val="both"/>
        <w:rPr>
          <w:rFonts w:ascii="Times" w:eastAsia="Calibri" w:hAnsi="Times" w:cs="Times New Roman"/>
          <w:sz w:val="24"/>
          <w:szCs w:val="24"/>
        </w:rPr>
      </w:pPr>
      <w:r w:rsidRPr="008253FA">
        <w:rPr>
          <w:rFonts w:ascii="Times" w:eastAsia="Calibri" w:hAnsi="Times" w:cs="Times New Roman"/>
          <w:b/>
          <w:sz w:val="24"/>
          <w:szCs w:val="20"/>
        </w:rPr>
        <w:t xml:space="preserve">MENTAL HEALTH CONDITION.  </w:t>
      </w:r>
      <w:r w:rsidRPr="008253FA">
        <w:rPr>
          <w:rFonts w:ascii="Times" w:eastAsia="Calibri" w:hAnsi="Times" w:cs="Times New Roman"/>
          <w:sz w:val="24"/>
          <w:szCs w:val="20"/>
        </w:rPr>
        <w:t xml:space="preserve">A condition </w:t>
      </w:r>
      <w:r w:rsidRPr="008253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3F1167DA" w14:textId="77777777" w:rsidR="008253FA" w:rsidRPr="008253FA" w:rsidRDefault="008253FA" w:rsidP="008253FA">
      <w:pPr>
        <w:numPr>
          <w:ilvl w:val="12"/>
          <w:numId w:val="0"/>
        </w:numPr>
        <w:spacing w:after="0" w:line="240" w:lineRule="auto"/>
        <w:rPr>
          <w:rFonts w:ascii="Times New Roman" w:eastAsia="Times New Roman" w:hAnsi="Times New Roman" w:cs="Times New Roman"/>
          <w:sz w:val="24"/>
          <w:szCs w:val="20"/>
        </w:rPr>
      </w:pPr>
    </w:p>
    <w:p w14:paraId="19C9F0D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[NETWORK] PROVIDER.</w:t>
      </w:r>
      <w:r w:rsidRPr="008253FA">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14:paraId="7329F98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C5635B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[NEWLY ACQUIRED DEPENDENT.</w:t>
      </w:r>
      <w:r w:rsidRPr="008253FA">
        <w:rPr>
          <w:rFonts w:ascii="Times New Roman" w:eastAsia="Times New Roman" w:hAnsi="Times New Roman" w:cs="Times New Roman"/>
          <w:sz w:val="24"/>
          <w:szCs w:val="20"/>
        </w:rPr>
        <w:t xml:space="preserve">  An eligible Dependent an Employee acquires after he or she already has coverage in force for Initial Dependents.]</w:t>
      </w:r>
    </w:p>
    <w:p w14:paraId="0258660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44E261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NON-COVERED SERVICES.</w:t>
      </w:r>
      <w:r w:rsidRPr="008253FA">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14:paraId="1518A95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E2421D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 [NETWORK] PROVIDER.</w:t>
      </w:r>
      <w:r w:rsidRPr="008253FA">
        <w:rPr>
          <w:rFonts w:ascii="Times New Roman" w:eastAsia="Times New Roman" w:hAnsi="Times New Roman" w:cs="Times New Roman"/>
          <w:sz w:val="24"/>
          <w:szCs w:val="20"/>
        </w:rPr>
        <w:t xml:space="preserve">  A Provider which is not a [Network] Provider.</w:t>
      </w:r>
    </w:p>
    <w:p w14:paraId="7B328B9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D222E71"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w:t>
      </w:r>
      <w:r w:rsidRPr="008253FA">
        <w:rPr>
          <w:rFonts w:ascii="Times" w:eastAsia="Times New Roman" w:hAnsi="Times" w:cs="Times New Roman"/>
          <w:b/>
          <w:sz w:val="24"/>
          <w:szCs w:val="20"/>
        </w:rPr>
        <w:t xml:space="preserve">NON-PREFERRED DRUG.  </w:t>
      </w:r>
      <w:r w:rsidRPr="008253FA">
        <w:rPr>
          <w:rFonts w:ascii="Times" w:eastAsia="Times New Roman" w:hAnsi="Times" w:cs="Times New Roman"/>
          <w:sz w:val="24"/>
          <w:szCs w:val="20"/>
        </w:rPr>
        <w:t>A drug that has not been designated as a Preferred Drug.]</w:t>
      </w:r>
    </w:p>
    <w:p w14:paraId="035C985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24E16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NURSE.</w:t>
      </w:r>
      <w:r w:rsidRPr="008253FA">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14:paraId="58C324B7" w14:textId="77777777" w:rsidR="008253FA" w:rsidRPr="008253FA" w:rsidRDefault="008253FA" w:rsidP="008253FA">
      <w:pPr>
        <w:numPr>
          <w:ilvl w:val="0"/>
          <w:numId w:val="1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is properly licensed or certified to provide medical care under the laws of the state where the nurse practices; and </w:t>
      </w:r>
    </w:p>
    <w:p w14:paraId="51645AFE" w14:textId="77777777" w:rsidR="008253FA" w:rsidRPr="008253FA" w:rsidRDefault="008253FA" w:rsidP="008253FA">
      <w:pPr>
        <w:numPr>
          <w:ilvl w:val="0"/>
          <w:numId w:val="1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provides medical services which are within the scope of the nurse's license or certificate.</w:t>
      </w:r>
    </w:p>
    <w:p w14:paraId="1203AC4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1F5BA46" w14:textId="77777777" w:rsidR="008253FA" w:rsidRPr="008253FA" w:rsidRDefault="008253FA" w:rsidP="008253FA">
      <w:pPr>
        <w:suppressLineNumbers/>
        <w:tabs>
          <w:tab w:val="left" w:pos="38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[ORIENTATION PERIOD.  </w:t>
      </w:r>
      <w:r w:rsidRPr="008253FA">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3AF7E107" w14:textId="77777777" w:rsidR="008253FA" w:rsidRPr="008253FA" w:rsidRDefault="008253FA" w:rsidP="008253FA">
      <w:pPr>
        <w:suppressLineNumbers/>
        <w:tabs>
          <w:tab w:val="left" w:pos="1220"/>
        </w:tabs>
        <w:spacing w:after="0" w:line="240" w:lineRule="auto"/>
        <w:jc w:val="both"/>
        <w:rPr>
          <w:rFonts w:ascii="Times" w:eastAsia="Times New Roman" w:hAnsi="Times" w:cs="Times New Roman"/>
          <w:b/>
          <w:sz w:val="24"/>
          <w:szCs w:val="20"/>
        </w:rPr>
      </w:pPr>
    </w:p>
    <w:p w14:paraId="52809BF7" w14:textId="77777777" w:rsidR="008253FA" w:rsidRPr="008253FA" w:rsidRDefault="008253FA" w:rsidP="008253FA">
      <w:pPr>
        <w:suppressLineNumbers/>
        <w:tabs>
          <w:tab w:val="left" w:pos="122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ORTHOTIC APPLIANCE. </w:t>
      </w:r>
      <w:r w:rsidRPr="008253FA">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2AEC251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0573BA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OUTPATIENT. </w:t>
      </w:r>
      <w:r w:rsidRPr="008253FA">
        <w:rPr>
          <w:rFonts w:ascii="Times New Roman" w:eastAsia="Times New Roman" w:hAnsi="Times New Roman" w:cs="Times New Roman"/>
          <w:sz w:val="24"/>
          <w:szCs w:val="20"/>
        </w:rPr>
        <w:t xml:space="preserve"> [Member], if </w:t>
      </w:r>
      <w:r w:rsidRPr="008253FA">
        <w:rPr>
          <w:rFonts w:ascii="Times New Roman" w:eastAsia="Times New Roman" w:hAnsi="Times New Roman" w:cs="Times New Roman"/>
          <w:b/>
          <w:sz w:val="24"/>
          <w:szCs w:val="20"/>
        </w:rPr>
        <w:t>not</w:t>
      </w:r>
      <w:r w:rsidRPr="008253FA">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14:paraId="6D97F87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A22D62C"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[PARTICIPATING MAIL ORDER PHARMACY.  </w:t>
      </w:r>
      <w:r w:rsidRPr="008253FA">
        <w:rPr>
          <w:rFonts w:ascii="Times New Roman" w:eastAsia="Times New Roman" w:hAnsi="Times New Roman" w:cs="Times New Roman"/>
          <w:sz w:val="24"/>
          <w:szCs w:val="20"/>
        </w:rPr>
        <w:t xml:space="preserve">A licensed and registered pharmacy operated by [ABC] or with whom [ABC] has signed a pharmacy service agreement, that is: </w:t>
      </w:r>
    </w:p>
    <w:p w14:paraId="257F4EFF" w14:textId="77777777" w:rsidR="008253FA" w:rsidRPr="008253FA" w:rsidRDefault="008253FA" w:rsidP="008253FA">
      <w:pPr>
        <w:numPr>
          <w:ilvl w:val="0"/>
          <w:numId w:val="125"/>
        </w:num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equipped to provide Prescription Drugs through the mail; or</w:t>
      </w:r>
    </w:p>
    <w:p w14:paraId="20064D9A" w14:textId="77777777" w:rsidR="008253FA" w:rsidRPr="008253FA" w:rsidRDefault="008253FA" w:rsidP="008253FA">
      <w:pPr>
        <w:numPr>
          <w:ilvl w:val="0"/>
          <w:numId w:val="125"/>
        </w:num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2CDBD2EE"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837C0F7" w14:textId="77777777" w:rsidR="008253FA" w:rsidRPr="008253FA" w:rsidRDefault="008253FA" w:rsidP="008253FA">
      <w:pPr>
        <w:suppressLineNumbers/>
        <w:tabs>
          <w:tab w:val="left" w:pos="12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w:t>
      </w:r>
      <w:r w:rsidRPr="008253FA">
        <w:rPr>
          <w:rFonts w:ascii="Times" w:eastAsia="Times New Roman" w:hAnsi="Times" w:cs="Times New Roman"/>
          <w:b/>
          <w:sz w:val="24"/>
          <w:szCs w:val="20"/>
        </w:rPr>
        <w:t xml:space="preserve">PARTICIPATING PHARMACY.  </w:t>
      </w:r>
      <w:r w:rsidRPr="008253FA">
        <w:rPr>
          <w:rFonts w:ascii="Times" w:eastAsia="Times New Roman" w:hAnsi="Times" w:cs="Times New Roman"/>
          <w:sz w:val="24"/>
          <w:szCs w:val="20"/>
        </w:rPr>
        <w:t>A licensed and registered pharmacy operated by Us or with whom We have signed a pharmacy services agreement.]</w:t>
      </w:r>
    </w:p>
    <w:p w14:paraId="5DF288A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C71BFC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PERIOD OF CONFINEMENT.</w:t>
      </w:r>
      <w:r w:rsidRPr="008253FA">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72D7A70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62EF6E1"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PLAN SPONSOR.</w:t>
      </w:r>
      <w:r w:rsidRPr="008253FA">
        <w:rPr>
          <w:rFonts w:ascii="Times" w:eastAsia="Times New Roman" w:hAnsi="Times" w:cs="Times New Roman"/>
          <w:sz w:val="24"/>
          <w:szCs w:val="20"/>
        </w:rPr>
        <w:t xml:space="preserve"> </w:t>
      </w:r>
    </w:p>
    <w:p w14:paraId="62C1F904"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Has the meaning given that term under Title I, section 3 of Pub.L.93-406, the ERISA (29 U.S.C. § 1002(16)(B)).  That is:</w:t>
      </w:r>
    </w:p>
    <w:p w14:paraId="467B0224" w14:textId="77777777" w:rsidR="008253FA" w:rsidRPr="008253FA" w:rsidRDefault="008253FA" w:rsidP="008253FA">
      <w:pPr>
        <w:numPr>
          <w:ilvl w:val="0"/>
          <w:numId w:val="19"/>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Small Employer in the case of an employee benefit plan established or maintained by a single employer;</w:t>
      </w:r>
    </w:p>
    <w:p w14:paraId="780E0A4C" w14:textId="77777777" w:rsidR="008253FA" w:rsidRPr="008253FA" w:rsidRDefault="008253FA" w:rsidP="008253FA">
      <w:pPr>
        <w:numPr>
          <w:ilvl w:val="0"/>
          <w:numId w:val="19"/>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employee organization in the case of a plan established or maintained by an employee organization; or</w:t>
      </w:r>
    </w:p>
    <w:p w14:paraId="4DAE030A" w14:textId="77777777" w:rsidR="008253FA" w:rsidRPr="008253FA" w:rsidRDefault="008253FA" w:rsidP="008253FA">
      <w:pPr>
        <w:numPr>
          <w:ilvl w:val="0"/>
          <w:numId w:val="19"/>
        </w:num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27B7732C" w14:textId="77777777" w:rsidR="008253FA" w:rsidRPr="008253FA" w:rsidRDefault="008253FA" w:rsidP="008253FA">
      <w:pPr>
        <w:suppressLineNumbers/>
        <w:tabs>
          <w:tab w:val="left" w:pos="1820"/>
        </w:tabs>
        <w:spacing w:after="0" w:line="240" w:lineRule="auto"/>
        <w:ind w:left="1820" w:hanging="1820"/>
        <w:rPr>
          <w:rFonts w:ascii="Times" w:eastAsia="Times New Roman" w:hAnsi="Times" w:cs="Times New Roman"/>
          <w:sz w:val="24"/>
          <w:szCs w:val="20"/>
        </w:rPr>
      </w:pPr>
    </w:p>
    <w:p w14:paraId="43CA1EF9"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PLAN YEAR.  </w:t>
      </w:r>
      <w:r w:rsidRPr="008253FA">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14:paraId="3C1314F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3173D4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PRACTITIONER.</w:t>
      </w:r>
      <w:r w:rsidRPr="008253FA">
        <w:rPr>
          <w:rFonts w:ascii="Times New Roman" w:eastAsia="Times New Roman" w:hAnsi="Times New Roman" w:cs="Times New Roman"/>
          <w:sz w:val="24"/>
          <w:szCs w:val="20"/>
        </w:rPr>
        <w:t xml:space="preserve">  A medical practitioner who:</w:t>
      </w:r>
    </w:p>
    <w:p w14:paraId="6D9619C4" w14:textId="77777777" w:rsidR="008253FA" w:rsidRPr="008253FA" w:rsidRDefault="008253FA" w:rsidP="008253FA">
      <w:pPr>
        <w:numPr>
          <w:ilvl w:val="0"/>
          <w:numId w:val="2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14:paraId="326759A8" w14:textId="77777777" w:rsidR="008253FA" w:rsidRPr="008253FA" w:rsidRDefault="008253FA" w:rsidP="008253FA">
      <w:pPr>
        <w:numPr>
          <w:ilvl w:val="0"/>
          <w:numId w:val="2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provides medical services which are within the scope of the practitioner's license or certificate.</w:t>
      </w:r>
    </w:p>
    <w:p w14:paraId="41E759C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36BCF4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39FCBD0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FEC7948" w14:textId="77777777" w:rsidR="008253FA" w:rsidRPr="008253FA" w:rsidRDefault="008253FA" w:rsidP="008253FA">
      <w:pPr>
        <w:suppressLineNumbers/>
        <w:spacing w:after="0" w:line="240" w:lineRule="auto"/>
        <w:jc w:val="both"/>
        <w:rPr>
          <w:rFonts w:ascii="Times" w:eastAsia="Calibri" w:hAnsi="Times" w:cs="Times New Roman"/>
          <w:sz w:val="24"/>
          <w:szCs w:val="20"/>
        </w:rPr>
      </w:pPr>
      <w:bookmarkStart w:id="2" w:name="_Hlk40355827"/>
      <w:r w:rsidRPr="008253FA">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bookmarkEnd w:id="2"/>
    <w:p w14:paraId="1DF57A6D" w14:textId="77777777" w:rsidR="008253FA" w:rsidRDefault="008253FA" w:rsidP="008253FA">
      <w:pPr>
        <w:spacing w:after="0" w:line="240" w:lineRule="auto"/>
        <w:rPr>
          <w:rFonts w:ascii="Times New Roman" w:eastAsia="Times New Roman" w:hAnsi="Times New Roman" w:cs="Times New Roman"/>
          <w:sz w:val="24"/>
          <w:szCs w:val="20"/>
        </w:rPr>
      </w:pPr>
    </w:p>
    <w:p w14:paraId="0EA62CB4" w14:textId="3920887C" w:rsidR="00645064" w:rsidRDefault="00645064" w:rsidP="00645064">
      <w:pPr>
        <w:spacing w:after="0" w:line="240" w:lineRule="auto"/>
        <w:rPr>
          <w:rFonts w:ascii="Times" w:eastAsia="Calibri" w:hAnsi="Times" w:cs="Times New Roman"/>
          <w:bCs/>
          <w:sz w:val="24"/>
          <w:szCs w:val="20"/>
        </w:rPr>
      </w:pPr>
      <w:bookmarkStart w:id="3" w:name="_Hlk147829980"/>
      <w:r w:rsidRPr="00F561DD">
        <w:rPr>
          <w:rFonts w:ascii="Times New Roman" w:hAnsi="Times New Roman" w:cs="Times New Roman"/>
          <w:sz w:val="24"/>
          <w:szCs w:val="24"/>
          <w:u w:val="single"/>
        </w:rPr>
        <w:t xml:space="preserve">As used in the Contraceptives provision, Practitioner also means a pharmacist </w:t>
      </w:r>
      <w:r w:rsidRPr="00F561DD">
        <w:rPr>
          <w:rFonts w:ascii="Times New Roman" w:hAnsi="Times New Roman" w:cs="Times New Roman"/>
          <w:sz w:val="24"/>
          <w:szCs w:val="24"/>
        </w:rPr>
        <w:t>authorized to furnish self-administered hormonal contraceptives</w:t>
      </w:r>
      <w:r w:rsidRPr="00F561DD">
        <w:rPr>
          <w:rFonts w:ascii="Times New Roman" w:eastAsia="Calibri" w:hAnsi="Times New Roman" w:cs="Times New Roman"/>
          <w:sz w:val="24"/>
          <w:szCs w:val="24"/>
        </w:rPr>
        <w:t xml:space="preserve"> as provided in </w:t>
      </w:r>
      <w:r w:rsidRPr="00F561DD">
        <w:rPr>
          <w:rFonts w:ascii="Times New Roman" w:hAnsi="Times New Roman" w:cs="Times New Roman"/>
          <w:sz w:val="24"/>
          <w:szCs w:val="24"/>
          <w:u w:val="single"/>
        </w:rPr>
        <w:t>P.L2023.c.2.</w:t>
      </w:r>
      <w:bookmarkEnd w:id="3"/>
    </w:p>
    <w:p w14:paraId="180D9DEE" w14:textId="77777777" w:rsidR="008253FA" w:rsidRPr="008253FA" w:rsidRDefault="008253FA" w:rsidP="008253FA">
      <w:pPr>
        <w:suppressLineNumbers/>
        <w:spacing w:after="0" w:line="240" w:lineRule="auto"/>
        <w:jc w:val="both"/>
        <w:rPr>
          <w:rFonts w:ascii="Times" w:eastAsia="Calibri" w:hAnsi="Times" w:cs="Times New Roman"/>
          <w:bCs/>
          <w:sz w:val="24"/>
          <w:szCs w:val="20"/>
        </w:rPr>
      </w:pPr>
      <w:r w:rsidRPr="008253FA">
        <w:rPr>
          <w:rFonts w:ascii="Times" w:eastAsia="Calibri" w:hAnsi="Times" w:cs="Times New Roman"/>
          <w:bCs/>
          <w:sz w:val="24"/>
          <w:szCs w:val="20"/>
        </w:rPr>
        <w:t>[As used in the Maternity Care provision, Practitioner also means a Doula.]</w:t>
      </w:r>
    </w:p>
    <w:p w14:paraId="5D70713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DB3A524" w14:textId="77777777" w:rsidR="008253FA" w:rsidRPr="008253FA" w:rsidRDefault="008253FA" w:rsidP="008253FA">
      <w:pPr>
        <w:suppressLineNumbers/>
        <w:tabs>
          <w:tab w:val="left" w:pos="1820"/>
        </w:tabs>
        <w:spacing w:after="0" w:line="240" w:lineRule="auto"/>
        <w:jc w:val="both"/>
        <w:rPr>
          <w:rFonts w:ascii="Times New Roman" w:eastAsia="Times New Roman" w:hAnsi="Times New Roman" w:cs="Times New Roman"/>
          <w:sz w:val="24"/>
          <w:szCs w:val="24"/>
        </w:rPr>
      </w:pPr>
      <w:r w:rsidRPr="008253FA">
        <w:rPr>
          <w:rFonts w:ascii="Times New Roman" w:eastAsia="Times New Roman" w:hAnsi="Times New Roman" w:cs="Times New Roman"/>
          <w:b/>
          <w:sz w:val="24"/>
          <w:szCs w:val="24"/>
        </w:rPr>
        <w:t>PRE-APPROVAL or PRE-APPROVED</w:t>
      </w:r>
      <w:r w:rsidRPr="008253FA">
        <w:rPr>
          <w:rFonts w:ascii="Times New Roman" w:eastAsia="Times New Roman" w:hAnsi="Times New Roman" w:cs="Times New Roman"/>
          <w:sz w:val="24"/>
          <w:szCs w:val="24"/>
        </w:rPr>
        <w:t xml:space="preserve">.  Specific direction or instruction from a Network Practitioner or from Us in conformance with Our policies and procedures that authorizes a [Member] to use a Provider for health care services or supplies.  For more </w:t>
      </w:r>
      <w:r w:rsidRPr="008253FA">
        <w:rPr>
          <w:rFonts w:ascii="Times New Roman" w:eastAsia="Times New Roman" w:hAnsi="Times New Roman" w:cs="Times New Roman"/>
          <w:sz w:val="24"/>
          <w:szCs w:val="24"/>
        </w:rPr>
        <w:lastRenderedPageBreak/>
        <w:t>information regarding the services for which We require Pre-Approval, consult the website at [www.xxx.com]]</w:t>
      </w:r>
    </w:p>
    <w:p w14:paraId="2FD33A5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571AA11"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[PREFERRED DRUG.  </w:t>
      </w:r>
      <w:r w:rsidRPr="008253FA">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04962A31"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p>
    <w:p w14:paraId="0FDD4F61"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0"/>
        </w:rPr>
      </w:pPr>
      <w:r w:rsidRPr="008253FA">
        <w:rPr>
          <w:rFonts w:ascii="Times" w:eastAsia="Times New Roman" w:hAnsi="Times" w:cs="Times New Roman"/>
          <w:sz w:val="24"/>
          <w:szCs w:val="20"/>
        </w:rPr>
        <w:t>The list of Preferred Drugs will be revised, as appropriate.]</w:t>
      </w:r>
    </w:p>
    <w:p w14:paraId="383AEAD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50398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PRESCRIPTION DRUGS</w:t>
      </w:r>
      <w:r w:rsidRPr="008253FA">
        <w:rPr>
          <w:rFonts w:ascii="Times" w:eastAsia="Times New Roman" w:hAnsi="Times" w:cs="Times New Roman"/>
          <w:sz w:val="24"/>
          <w:szCs w:val="20"/>
        </w:rPr>
        <w:t>.</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But We only cover drugs which are:</w:t>
      </w:r>
    </w:p>
    <w:p w14:paraId="6BBCFBA9" w14:textId="77777777" w:rsidR="008253FA" w:rsidRPr="008253FA" w:rsidRDefault="008253FA" w:rsidP="008253FA">
      <w:pPr>
        <w:numPr>
          <w:ilvl w:val="0"/>
          <w:numId w:val="2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approved for treatment of the [Member's] Illness or Injury by the Food and Drug Administration;</w:t>
      </w:r>
    </w:p>
    <w:p w14:paraId="4C0F84FE" w14:textId="77777777" w:rsidR="008253FA" w:rsidRPr="008253FA" w:rsidRDefault="008253FA" w:rsidP="008253FA">
      <w:pPr>
        <w:numPr>
          <w:ilvl w:val="0"/>
          <w:numId w:val="2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14:paraId="0A6DF532" w14:textId="77777777" w:rsidR="008253FA" w:rsidRPr="008253FA" w:rsidRDefault="008253FA" w:rsidP="008253FA">
      <w:pPr>
        <w:numPr>
          <w:ilvl w:val="0"/>
          <w:numId w:val="2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8253FA">
            <w:rPr>
              <w:rFonts w:ascii="Times" w:eastAsia="Times New Roman" w:hAnsi="Times" w:cs="Times New Roman"/>
              <w:sz w:val="24"/>
              <w:szCs w:val="20"/>
            </w:rPr>
            <w:t>American</w:t>
          </w:r>
        </w:smartTag>
        <w:r w:rsidRPr="008253FA">
          <w:rPr>
            <w:rFonts w:ascii="Times" w:eastAsia="Times New Roman" w:hAnsi="Times" w:cs="Times New Roman"/>
            <w:sz w:val="24"/>
            <w:szCs w:val="20"/>
          </w:rPr>
          <w:t xml:space="preserve"> </w:t>
        </w:r>
        <w:smartTag w:uri="urn:schemas-microsoft-com:office:smarttags" w:element="PlaceType">
          <w:r w:rsidRPr="008253FA">
            <w:rPr>
              <w:rFonts w:ascii="Times" w:eastAsia="Times New Roman" w:hAnsi="Times" w:cs="Times New Roman"/>
              <w:sz w:val="24"/>
              <w:szCs w:val="20"/>
            </w:rPr>
            <w:t>Hospital</w:t>
          </w:r>
        </w:smartTag>
      </w:smartTag>
      <w:r w:rsidRPr="008253FA">
        <w:rPr>
          <w:rFonts w:ascii="Times" w:eastAsia="Times New Roman" w:hAnsi="Times" w:cs="Times New Roman"/>
          <w:sz w:val="24"/>
          <w:szCs w:val="20"/>
        </w:rPr>
        <w:t xml:space="preserve"> Formulary Service Drug Information;</w:t>
      </w:r>
    </w:p>
    <w:p w14:paraId="37642860" w14:textId="77777777" w:rsidR="008253FA" w:rsidRPr="008253FA" w:rsidRDefault="008253FA" w:rsidP="008253FA">
      <w:pPr>
        <w:numPr>
          <w:ilvl w:val="0"/>
          <w:numId w:val="2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8253FA">
            <w:rPr>
              <w:rFonts w:ascii="Times" w:eastAsia="Times New Roman" w:hAnsi="Times" w:cs="Times New Roman"/>
              <w:sz w:val="24"/>
              <w:szCs w:val="20"/>
            </w:rPr>
            <w:t>United States</w:t>
          </w:r>
        </w:smartTag>
      </w:smartTag>
      <w:r w:rsidRPr="008253FA">
        <w:rPr>
          <w:rFonts w:ascii="Times" w:eastAsia="Times New Roman" w:hAnsi="Times" w:cs="Times New Roman"/>
          <w:sz w:val="24"/>
          <w:szCs w:val="20"/>
        </w:rPr>
        <w:t xml:space="preserve"> Pharmacopeia Drug Information; or</w:t>
      </w:r>
    </w:p>
    <w:p w14:paraId="186DC0F8" w14:textId="77777777" w:rsidR="008253FA" w:rsidRPr="008253FA" w:rsidRDefault="008253FA" w:rsidP="008253FA">
      <w:pPr>
        <w:numPr>
          <w:ilvl w:val="0"/>
          <w:numId w:val="2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recommended by a clinical study or recommended by a review article in a major peer-reviewed professional journal.</w:t>
      </w:r>
    </w:p>
    <w:p w14:paraId="4590B89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Coverage for the above drugs also includes Medically Necessary and Appropriate services associated with the administration of the drugs.</w:t>
      </w:r>
    </w:p>
    <w:p w14:paraId="5C076D0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no event will We pay for:</w:t>
      </w:r>
    </w:p>
    <w:p w14:paraId="23EE610A" w14:textId="77777777" w:rsidR="008253FA" w:rsidRPr="008253FA" w:rsidRDefault="008253FA" w:rsidP="008253FA">
      <w:pPr>
        <w:numPr>
          <w:ilvl w:val="0"/>
          <w:numId w:val="2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drugs labeled: "Caution - Limited by Federal Law to Investigational Use"; or</w:t>
      </w:r>
    </w:p>
    <w:p w14:paraId="0B0D78A7" w14:textId="77777777" w:rsidR="008253FA" w:rsidRPr="008253FA" w:rsidRDefault="008253FA" w:rsidP="008253FA">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14:paraId="1EDA651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B656665"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PREVENTIVE CARE.  </w:t>
      </w:r>
      <w:r w:rsidRPr="008253FA">
        <w:rPr>
          <w:rFonts w:ascii="Times" w:eastAsia="Times New Roman" w:hAnsi="Times" w:cs="Times New Roman"/>
          <w:sz w:val="24"/>
          <w:szCs w:val="20"/>
        </w:rPr>
        <w:t>As used in this Contract preventive</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care</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means:</w:t>
      </w:r>
    </w:p>
    <w:p w14:paraId="3C160343" w14:textId="77777777" w:rsidR="008253FA" w:rsidRPr="008253FA" w:rsidRDefault="008253FA" w:rsidP="008253FA">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14:paraId="338801A0" w14:textId="77777777" w:rsidR="008253FA" w:rsidRPr="008253FA" w:rsidRDefault="008253FA" w:rsidP="008253FA">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14:paraId="03B31A44" w14:textId="77777777" w:rsidR="008253FA" w:rsidRPr="008253FA" w:rsidRDefault="008253FA" w:rsidP="008253FA">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14:paraId="09034C97" w14:textId="77777777" w:rsidR="008253FA" w:rsidRPr="008253FA" w:rsidRDefault="008253FA" w:rsidP="008253FA">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14:paraId="5E9E04EF" w14:textId="77777777" w:rsidR="008253FA" w:rsidRPr="008253FA" w:rsidRDefault="008253FA" w:rsidP="008253FA">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Any other evidence-based or evidence-informed items as determined by federal and/or state law.</w:t>
      </w:r>
    </w:p>
    <w:p w14:paraId="6F303AFC"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p>
    <w:p w14:paraId="2853C08C"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300E7D0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6DF119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PRIMARY CARE PROVIDER (PCP).</w:t>
      </w:r>
      <w:r w:rsidRPr="008253FA">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8253FA">
        <w:rPr>
          <w:rFonts w:ascii="Times" w:eastAsia="Times New Roman" w:hAnsi="Times" w:cs="Times New Roman"/>
          <w:sz w:val="24"/>
          <w:szCs w:val="20"/>
        </w:rPr>
        <w:t xml:space="preserve">Primary Care Providers include nurse practitioners/clinical nurse specialists, physician assistants and certified nurse midwives.  </w:t>
      </w:r>
    </w:p>
    <w:p w14:paraId="26B1BEF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F7FB07"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PRIVATE DUTY NURSING.  </w:t>
      </w:r>
      <w:r w:rsidRPr="008253FA">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14:paraId="4365E13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67E7C49"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PROSTHETIC APPLIANCE.  </w:t>
      </w:r>
      <w:r w:rsidRPr="008253FA">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2D72CCE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82C296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PROVIDER.</w:t>
      </w:r>
      <w:r w:rsidRPr="008253FA">
        <w:rPr>
          <w:rFonts w:ascii="Times New Roman" w:eastAsia="Times New Roman" w:hAnsi="Times New Roman" w:cs="Times New Roman"/>
          <w:sz w:val="24"/>
          <w:szCs w:val="20"/>
        </w:rPr>
        <w:t xml:space="preserve">  A recognized Facility or Practitioner of health care.</w:t>
      </w:r>
    </w:p>
    <w:p w14:paraId="413CA8E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F27D1D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[REFERRAL.</w:t>
      </w:r>
      <w:r w:rsidRPr="008253FA">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 a [Member] to a Facility or Practitioner for health care.]</w:t>
      </w:r>
    </w:p>
    <w:p w14:paraId="45AA535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24B09F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REHABILITATION CENTER.</w:t>
      </w:r>
      <w:r w:rsidRPr="008253FA">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14:paraId="03CA23C6" w14:textId="77777777" w:rsidR="008253FA" w:rsidRPr="008253FA" w:rsidRDefault="008253FA" w:rsidP="008253FA">
      <w:pPr>
        <w:numPr>
          <w:ilvl w:val="0"/>
          <w:numId w:val="2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14:paraId="7CCB0AA3" w14:textId="77777777" w:rsidR="008253FA" w:rsidRPr="008253FA" w:rsidRDefault="008253FA" w:rsidP="008253FA">
      <w:pPr>
        <w:numPr>
          <w:ilvl w:val="0"/>
          <w:numId w:val="2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for its stated purpose by Medicare.</w:t>
      </w:r>
    </w:p>
    <w:p w14:paraId="146419C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Rehabilitation</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Center</w:t>
          </w:r>
        </w:smartTag>
      </w:smartTag>
      <w:r w:rsidRPr="008253FA">
        <w:rPr>
          <w:rFonts w:ascii="Times New Roman" w:eastAsia="Times New Roman" w:hAnsi="Times New Roman" w:cs="Times New Roman"/>
          <w:sz w:val="24"/>
          <w:szCs w:val="20"/>
        </w:rPr>
        <w:t xml:space="preserve"> is called a “rehabilitation hospital.”</w:t>
      </w:r>
    </w:p>
    <w:p w14:paraId="5F3CFBC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1939BA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ROUTINE FOOT CARE.</w:t>
      </w:r>
      <w:r w:rsidRPr="008253FA">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8253FA">
        <w:rPr>
          <w:rFonts w:ascii="Times New Roman" w:eastAsia="Times New Roman" w:hAnsi="Times New Roman" w:cs="Times New Roman"/>
          <w:sz w:val="24"/>
          <w:szCs w:val="20"/>
        </w:rPr>
        <w:t>deratomas</w:t>
      </w:r>
      <w:proofErr w:type="spellEnd"/>
      <w:r w:rsidRPr="008253FA">
        <w:rPr>
          <w:rFonts w:ascii="Times New Roman" w:eastAsia="Times New Roman" w:hAnsi="Times New Roman" w:cs="Times New Roman"/>
          <w:sz w:val="24"/>
          <w:szCs w:val="20"/>
        </w:rPr>
        <w:t xml:space="preserve">, keratosis, onychauxis, </w:t>
      </w:r>
      <w:proofErr w:type="spellStart"/>
      <w:r w:rsidRPr="008253FA">
        <w:rPr>
          <w:rFonts w:ascii="Times New Roman" w:eastAsia="Times New Roman" w:hAnsi="Times New Roman" w:cs="Times New Roman"/>
          <w:sz w:val="24"/>
          <w:szCs w:val="20"/>
        </w:rPr>
        <w:t>onychocryptosis</w:t>
      </w:r>
      <w:proofErr w:type="spellEnd"/>
      <w:r w:rsidRPr="008253FA">
        <w:rPr>
          <w:rFonts w:ascii="Times New Roman" w:eastAsia="Times New Roman" w:hAnsi="Times New Roman" w:cs="Times New Roman"/>
          <w:sz w:val="24"/>
          <w:szCs w:val="20"/>
        </w:rPr>
        <w:t xml:space="preserve">, </w:t>
      </w:r>
      <w:proofErr w:type="spellStart"/>
      <w:r w:rsidRPr="008253FA">
        <w:rPr>
          <w:rFonts w:ascii="Times New Roman" w:eastAsia="Times New Roman" w:hAnsi="Times New Roman" w:cs="Times New Roman"/>
          <w:sz w:val="24"/>
          <w:szCs w:val="20"/>
        </w:rPr>
        <w:t>tylomas</w:t>
      </w:r>
      <w:proofErr w:type="spellEnd"/>
      <w:r w:rsidRPr="008253FA">
        <w:rPr>
          <w:rFonts w:ascii="Times New Roman" w:eastAsia="Times New Roman" w:hAnsi="Times New Roman" w:cs="Times New Roman"/>
          <w:sz w:val="24"/>
          <w:szCs w:val="20"/>
        </w:rPr>
        <w:t xml:space="preserve"> or </w:t>
      </w:r>
      <w:r w:rsidRPr="008253FA">
        <w:rPr>
          <w:rFonts w:ascii="Times New Roman" w:eastAsia="Times New Roman" w:hAnsi="Times New Roman" w:cs="Times New Roman"/>
          <w:sz w:val="24"/>
          <w:szCs w:val="20"/>
        </w:rPr>
        <w:lastRenderedPageBreak/>
        <w:t>symptomatic complaints of the feet.  Routine Foot Care also includes orthopedic shoes, and supportive devices for the foot.</w:t>
      </w:r>
    </w:p>
    <w:p w14:paraId="56C7C69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9195B2D"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b/>
          <w:sz w:val="24"/>
          <w:szCs w:val="20"/>
        </w:rPr>
        <w:t xml:space="preserve">SAME TERMS AND CONDITIONS.  </w:t>
      </w:r>
      <w:r w:rsidRPr="008253FA">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14:paraId="6CCBB78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E4C51E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SERVICE AREA.</w:t>
      </w:r>
      <w:r w:rsidRPr="008253FA">
        <w:rPr>
          <w:rFonts w:ascii="Times New Roman" w:eastAsia="Times New Roman" w:hAnsi="Times New Roman" w:cs="Times New Roman"/>
          <w:sz w:val="24"/>
          <w:szCs w:val="20"/>
        </w:rPr>
        <w:t xml:space="preserve">  A geographic area We define by [ZIP codes] [county].</w:t>
      </w:r>
    </w:p>
    <w:p w14:paraId="30EF6DB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C514BBD"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New Roman" w:eastAsia="Times New Roman" w:hAnsi="Times New Roman" w:cs="Times New Roman"/>
          <w:b/>
          <w:sz w:val="24"/>
          <w:szCs w:val="20"/>
        </w:rPr>
        <w:t>SKILLED NURSING CARE.</w:t>
      </w:r>
      <w:r w:rsidRPr="008253FA">
        <w:rPr>
          <w:rFonts w:ascii="Times New Roman" w:eastAsia="Times New Roman" w:hAnsi="Times New Roman" w:cs="Times New Roman"/>
          <w:sz w:val="24"/>
          <w:szCs w:val="20"/>
        </w:rPr>
        <w:t xml:space="preserve">  Services which are more intensive than Custodial Care, are provided by a </w:t>
      </w:r>
      <w:r w:rsidRPr="008253FA">
        <w:rPr>
          <w:rFonts w:ascii="Times" w:eastAsia="Times New Roman" w:hAnsi="Times" w:cs="Times New Roman"/>
          <w:sz w:val="24"/>
          <w:szCs w:val="20"/>
        </w:rPr>
        <w:t xml:space="preserve">Nurse, and require the technical skills and professional training of a Nurse. </w:t>
      </w:r>
    </w:p>
    <w:p w14:paraId="05D38355"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p>
    <w:p w14:paraId="1E61F62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SKILLED NURSING FACILITY.</w:t>
      </w:r>
      <w:r w:rsidRPr="008253FA">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14:paraId="2F2BDD7A" w14:textId="77777777" w:rsidR="008253FA" w:rsidRPr="008253FA" w:rsidRDefault="008253FA" w:rsidP="008253FA">
      <w:pPr>
        <w:numPr>
          <w:ilvl w:val="0"/>
          <w:numId w:val="2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accredited for its stated purpose by The Joint Commission; or</w:t>
      </w:r>
    </w:p>
    <w:p w14:paraId="40DC5F79" w14:textId="77777777" w:rsidR="008253FA" w:rsidRPr="008253FA" w:rsidRDefault="008253FA" w:rsidP="008253FA">
      <w:pPr>
        <w:numPr>
          <w:ilvl w:val="0"/>
          <w:numId w:val="2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 approved for its stated purpose by Medicare.</w:t>
      </w:r>
    </w:p>
    <w:p w14:paraId="614769B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B06E20"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SMALL EMPLOYER.  </w:t>
      </w:r>
      <w:r w:rsidRPr="008253FA">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0A7D7BC6"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0B020C9C"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68AA808E"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7012B727"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19093EC5"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12B9B8C0"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Employees working 30 or more hours per week are full-time Employees and each full-time Employee counts as 1;</w:t>
      </w:r>
    </w:p>
    <w:p w14:paraId="79F16587"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3CD0ECB2"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36153DDC" w14:textId="77777777" w:rsidR="008253FA" w:rsidRPr="008253FA" w:rsidRDefault="008253FA" w:rsidP="008253F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14:paraId="67F2E88D" w14:textId="77777777" w:rsidR="008253FA" w:rsidRPr="008253FA" w:rsidRDefault="008253FA" w:rsidP="008253FA">
      <w:pPr>
        <w:autoSpaceDE w:val="0"/>
        <w:autoSpaceDN w:val="0"/>
        <w:adjustRightInd w:val="0"/>
        <w:spacing w:before="120" w:after="0" w:line="240" w:lineRule="auto"/>
        <w:rPr>
          <w:rFonts w:ascii="Times New Roman" w:eastAsiaTheme="minorEastAsia" w:hAnsi="Times New Roman" w:cs="Times New Roman"/>
          <w:sz w:val="24"/>
          <w:szCs w:val="24"/>
        </w:rPr>
      </w:pPr>
      <w:r w:rsidRPr="008253FA">
        <w:rPr>
          <w:rFonts w:ascii="Times" w:eastAsia="Times New Roman" w:hAnsi="Times" w:cs="Times New Roman"/>
          <w:sz w:val="24"/>
          <w:szCs w:val="20"/>
        </w:rPr>
        <w:t>Please note:  S</w:t>
      </w:r>
      <w:r w:rsidRPr="008253FA">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w:t>
      </w:r>
      <w:r w:rsidRPr="008253FA">
        <w:rPr>
          <w:rFonts w:ascii="Times New Roman" w:eastAsiaTheme="minorEastAsia" w:hAnsi="Times New Roman" w:cs="Times New Roman"/>
          <w:sz w:val="24"/>
          <w:szCs w:val="24"/>
        </w:rPr>
        <w:lastRenderedPageBreak/>
        <w:t xml:space="preserve">120 days during the calendar year and the Employees in excess of 50 who were employed during such 120-day or fewer period were seasonal workers.  </w:t>
      </w:r>
    </w:p>
    <w:p w14:paraId="6CD05BE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063E38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SPECIALIST DOCTOR.</w:t>
      </w:r>
      <w:r w:rsidRPr="008253FA">
        <w:rPr>
          <w:rFonts w:ascii="Times New Roman" w:eastAsia="Times New Roman" w:hAnsi="Times New Roman" w:cs="Times New Roman"/>
          <w:sz w:val="24"/>
          <w:szCs w:val="20"/>
        </w:rPr>
        <w:t xml:space="preserve">  A doctor who provides medical care in any generally accepted medical or surgical specialty or sub-specialty.</w:t>
      </w:r>
    </w:p>
    <w:p w14:paraId="631D584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D0CDF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SPECIALIST SERVICES.</w:t>
      </w:r>
      <w:r w:rsidRPr="008253FA">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14:paraId="207AA10D"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1B81303D" w14:textId="77777777" w:rsidR="008253FA" w:rsidRPr="008253FA" w:rsidRDefault="008253FA" w:rsidP="008253FA">
      <w:pPr>
        <w:suppressLineNumbers/>
        <w:tabs>
          <w:tab w:val="left" w:pos="380"/>
        </w:tab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 xml:space="preserve">SPECIAL ENROLLMENT PERIOD.  </w:t>
      </w:r>
      <w:r w:rsidRPr="008253FA">
        <w:rPr>
          <w:rFonts w:ascii="Times" w:eastAsia="Times New Roman" w:hAnsi="Times" w:cs="Times New Roman"/>
          <w:sz w:val="24"/>
          <w:szCs w:val="20"/>
        </w:rPr>
        <w:t>A period of time that is no less than 30 days or 60 days, as applicable, following the date of a Triggering Event during which:</w:t>
      </w:r>
    </w:p>
    <w:p w14:paraId="462456B2" w14:textId="77777777" w:rsidR="008253FA" w:rsidRPr="008253FA" w:rsidRDefault="008253FA" w:rsidP="008253FA">
      <w:pPr>
        <w:numPr>
          <w:ilvl w:val="0"/>
          <w:numId w:val="167"/>
        </w:numPr>
        <w:suppressLineNumbers/>
        <w:tabs>
          <w:tab w:val="left" w:pos="380"/>
        </w:tabs>
        <w:spacing w:after="0" w:line="240" w:lineRule="auto"/>
        <w:ind w:left="360"/>
        <w:jc w:val="both"/>
        <w:rPr>
          <w:rFonts w:ascii="Times" w:eastAsia="Times New Roman" w:hAnsi="Times" w:cs="Times New Roman"/>
          <w:sz w:val="24"/>
          <w:szCs w:val="20"/>
        </w:rPr>
      </w:pPr>
      <w:r w:rsidRPr="008253FA">
        <w:rPr>
          <w:rFonts w:ascii="Times" w:eastAsia="Times New Roman" w:hAnsi="Times" w:cs="Times New Roman"/>
          <w:sz w:val="24"/>
          <w:szCs w:val="20"/>
        </w:rPr>
        <w:t xml:space="preserve">Late Enrollees are permitted to enroll under the </w:t>
      </w:r>
      <w:proofErr w:type="spellStart"/>
      <w:r w:rsidRPr="008253FA">
        <w:rPr>
          <w:rFonts w:ascii="Times" w:eastAsia="Times New Roman" w:hAnsi="Times" w:cs="Times New Roman"/>
          <w:sz w:val="24"/>
          <w:szCs w:val="20"/>
        </w:rPr>
        <w:t>Contractholder’s</w:t>
      </w:r>
      <w:proofErr w:type="spellEnd"/>
      <w:r w:rsidRPr="008253FA">
        <w:rPr>
          <w:rFonts w:ascii="Times" w:eastAsia="Times New Roman" w:hAnsi="Times" w:cs="Times New Roman"/>
          <w:sz w:val="24"/>
          <w:szCs w:val="20"/>
        </w:rPr>
        <w:t xml:space="preserve"> Policy; and</w:t>
      </w:r>
    </w:p>
    <w:p w14:paraId="7B1ECFE4" w14:textId="77777777" w:rsidR="008253FA" w:rsidRPr="008253FA" w:rsidRDefault="008253FA" w:rsidP="008253FA">
      <w:pPr>
        <w:numPr>
          <w:ilvl w:val="0"/>
          <w:numId w:val="167"/>
        </w:numPr>
        <w:suppressLineNumbers/>
        <w:tabs>
          <w:tab w:val="left" w:pos="380"/>
        </w:tabs>
        <w:spacing w:after="0" w:line="240" w:lineRule="auto"/>
        <w:ind w:left="360"/>
        <w:jc w:val="both"/>
        <w:rPr>
          <w:rFonts w:ascii="Times" w:eastAsia="Times New Roman" w:hAnsi="Times" w:cs="Times New Roman"/>
          <w:sz w:val="24"/>
          <w:szCs w:val="20"/>
        </w:rPr>
      </w:pPr>
      <w:r w:rsidRPr="008253FA">
        <w:rPr>
          <w:rFonts w:ascii="Times" w:eastAsia="Times New Roman" w:hAnsi="Times" w:cs="Times New Roman"/>
          <w:sz w:val="24"/>
          <w:szCs w:val="20"/>
        </w:rPr>
        <w:t xml:space="preserve">Covered Employees and Dependents who already have coverage are permitted to replace current coverage with coverage under a different policy, if any, offered by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w:t>
      </w:r>
    </w:p>
    <w:p w14:paraId="681A46E0"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531DF2B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[SPECIALTY PHARMACETICALS.  </w:t>
      </w:r>
      <w:r w:rsidRPr="008253FA">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3EF438AF"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3A2F56E2"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8253FA">
        <w:rPr>
          <w:rFonts w:ascii="Times New Roman" w:eastAsia="Times New Roman" w:hAnsi="Times New Roman" w:cs="Times New Roman"/>
          <w:sz w:val="24"/>
          <w:szCs w:val="20"/>
        </w:rPr>
        <w:t>Crohn’sDisease</w:t>
      </w:r>
      <w:proofErr w:type="spellEnd"/>
      <w:r w:rsidRPr="008253FA">
        <w:rPr>
          <w:rFonts w:ascii="Times New Roman" w:eastAsia="Times New Roman" w:hAnsi="Times New Roman" w:cs="Times New Roman"/>
          <w:sz w:val="24"/>
          <w:szCs w:val="20"/>
        </w:rPr>
        <w:t xml:space="preserve">; Infertility; Hemophilia; Growth Hormone Deficiency; RSV; Cystic Fibrosis; Multiple Sclerosis; Hepatitis C; Rheumatoid Arthritis; and Gaucher’s Disease.  [Carrier] will provide a complete list of Specialty </w:t>
      </w:r>
      <w:proofErr w:type="spellStart"/>
      <w:r w:rsidRPr="008253FA">
        <w:rPr>
          <w:rFonts w:ascii="Times New Roman" w:eastAsia="Times New Roman" w:hAnsi="Times New Roman" w:cs="Times New Roman"/>
          <w:sz w:val="24"/>
          <w:szCs w:val="20"/>
        </w:rPr>
        <w:t>Phamaceuticals</w:t>
      </w:r>
      <w:proofErr w:type="spellEnd"/>
      <w:r w:rsidRPr="008253FA">
        <w:rPr>
          <w:rFonts w:ascii="Times New Roman" w:eastAsia="Times New Roman" w:hAnsi="Times New Roman" w:cs="Times New Roman"/>
          <w:sz w:val="24"/>
          <w:szCs w:val="20"/>
        </w:rPr>
        <w:t xml:space="preserve">.  The list is also available on [Carrier’s] website.]  </w:t>
      </w:r>
    </w:p>
    <w:p w14:paraId="4524F69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615CF0F"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SUBSTANCE USE DISORDER.</w:t>
      </w:r>
      <w:r w:rsidRPr="008253FA">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14:paraId="7DB54D1C"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2F5C232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New Roman" w:eastAsia="Times New Roman" w:hAnsi="Times New Roman" w:cs="Times New Roman"/>
          <w:b/>
          <w:sz w:val="24"/>
          <w:szCs w:val="20"/>
        </w:rPr>
        <w:t>SUBSTANCE USE DISORDER FACILITY.</w:t>
      </w:r>
      <w:r w:rsidRPr="008253FA">
        <w:rPr>
          <w:rFonts w:ascii="Times New Roman" w:eastAsia="Times New Roman" w:hAnsi="Times New Roman" w:cs="Times New Roman"/>
          <w:sz w:val="24"/>
          <w:szCs w:val="20"/>
        </w:rPr>
        <w:t xml:space="preserve">  A</w:t>
      </w:r>
      <w:r w:rsidRPr="008253FA">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14:paraId="7CBCA1D8" w14:textId="77777777" w:rsidR="008253FA" w:rsidRPr="008253FA" w:rsidRDefault="008253FA" w:rsidP="008253FA">
      <w:pPr>
        <w:numPr>
          <w:ilvl w:val="0"/>
          <w:numId w:val="17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accredited for its stated purpose by The Joint Commission; [or]</w:t>
      </w:r>
    </w:p>
    <w:p w14:paraId="6B99DB25" w14:textId="77777777" w:rsidR="008253FA" w:rsidRPr="008253FA" w:rsidRDefault="008253FA" w:rsidP="008253FA">
      <w:pPr>
        <w:numPr>
          <w:ilvl w:val="0"/>
          <w:numId w:val="17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approved for its stated purpose by Medicare[.][;]</w:t>
      </w:r>
    </w:p>
    <w:p w14:paraId="08790811" w14:textId="77777777" w:rsidR="008253FA" w:rsidRPr="008253FA" w:rsidRDefault="008253FA" w:rsidP="008253FA">
      <w:pPr>
        <w:numPr>
          <w:ilvl w:val="0"/>
          <w:numId w:val="17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t>
      </w:r>
      <w:r w:rsidRPr="008253FA">
        <w:rPr>
          <w:rFonts w:ascii="Times" w:eastAsia="Calibri" w:hAnsi="Times" w:cs="Times New Roman"/>
          <w:sz w:val="24"/>
          <w:szCs w:val="20"/>
        </w:rPr>
        <w:t>accredited by the Commission on Accreditation of Rehabilitation Facilities (CARF);or;</w:t>
      </w:r>
    </w:p>
    <w:p w14:paraId="26371DC3" w14:textId="77777777" w:rsidR="008253FA" w:rsidRPr="008253FA" w:rsidRDefault="008253FA" w:rsidP="008253FA">
      <w:pPr>
        <w:numPr>
          <w:ilvl w:val="0"/>
          <w:numId w:val="173"/>
        </w:numPr>
        <w:suppressLineNumbers/>
        <w:spacing w:after="0" w:line="240" w:lineRule="auto"/>
        <w:rPr>
          <w:rFonts w:ascii="Times New Roman" w:eastAsia="Times New Roman" w:hAnsi="Times New Roman" w:cs="Times New Roman"/>
          <w:sz w:val="24"/>
          <w:szCs w:val="20"/>
        </w:rPr>
      </w:pPr>
      <w:r w:rsidRPr="008253FA">
        <w:rPr>
          <w:rFonts w:ascii="Times" w:eastAsia="Times New Roman" w:hAnsi="Times" w:cs="Times New Roman"/>
          <w:sz w:val="24"/>
          <w:szCs w:val="20"/>
        </w:rPr>
        <w:t xml:space="preserve"> </w:t>
      </w:r>
      <w:r w:rsidRPr="008253FA">
        <w:rPr>
          <w:rFonts w:ascii="Times" w:eastAsia="Calibri" w:hAnsi="Times" w:cs="Times New Roman"/>
          <w:sz w:val="24"/>
          <w:szCs w:val="20"/>
        </w:rPr>
        <w:t>credentialed by Us.]</w:t>
      </w:r>
    </w:p>
    <w:p w14:paraId="2B7D946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B3606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SUPPLEMENTAL LIMITED BENEFIT INSURANCE.  </w:t>
      </w:r>
      <w:r w:rsidRPr="008253FA">
        <w:rPr>
          <w:rFonts w:ascii="Times New Roman" w:eastAsia="Times New Roman" w:hAnsi="Times New Roman" w:cs="Times New Roman"/>
          <w:sz w:val="24"/>
          <w:szCs w:val="20"/>
        </w:rPr>
        <w:t xml:space="preserve">Insurance that is provided in addition to a Health Benefits Plan on an indemnity non-expense incurred basis. </w:t>
      </w:r>
    </w:p>
    <w:p w14:paraId="7B871F1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9C0D25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 xml:space="preserve">SURGERY. </w:t>
      </w:r>
    </w:p>
    <w:p w14:paraId="4551CF09" w14:textId="77777777" w:rsidR="008253FA" w:rsidRPr="008253FA" w:rsidRDefault="008253FA" w:rsidP="008253FA">
      <w:pPr>
        <w:numPr>
          <w:ilvl w:val="0"/>
          <w:numId w:val="2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14:paraId="6E806309" w14:textId="77777777" w:rsidR="008253FA" w:rsidRPr="008253FA" w:rsidRDefault="008253FA" w:rsidP="008253FA">
      <w:pPr>
        <w:numPr>
          <w:ilvl w:val="0"/>
          <w:numId w:val="2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correction of fractures and dislocations;</w:t>
      </w:r>
    </w:p>
    <w:p w14:paraId="4E643725" w14:textId="77777777" w:rsidR="008253FA" w:rsidRPr="008253FA" w:rsidRDefault="008253FA" w:rsidP="008253FA">
      <w:pPr>
        <w:numPr>
          <w:ilvl w:val="0"/>
          <w:numId w:val="2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pre-operative and post-operative care;</w:t>
      </w:r>
    </w:p>
    <w:p w14:paraId="75A46F6A" w14:textId="77777777" w:rsidR="008253FA" w:rsidRPr="008253FA" w:rsidRDefault="008253FA" w:rsidP="008253FA">
      <w:pPr>
        <w:numPr>
          <w:ilvl w:val="0"/>
          <w:numId w:val="2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any of the procedures designated by the Current Procedural Terminology Codes as surgery.</w:t>
      </w:r>
    </w:p>
    <w:p w14:paraId="405321B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40DB52" w14:textId="77777777" w:rsidR="008253FA" w:rsidRPr="008253FA" w:rsidRDefault="008253FA" w:rsidP="008253FA">
      <w:pPr>
        <w:suppressLineNumbers/>
        <w:spacing w:after="0" w:line="240" w:lineRule="auto"/>
        <w:jc w:val="both"/>
        <w:rPr>
          <w:rFonts w:ascii="Times" w:eastAsia="Calibri" w:hAnsi="Times" w:cs="Times New Roman"/>
          <w:b/>
          <w:sz w:val="24"/>
          <w:szCs w:val="20"/>
        </w:rPr>
      </w:pPr>
      <w:r w:rsidRPr="008253FA">
        <w:rPr>
          <w:rFonts w:ascii="Times" w:eastAsia="Calibri" w:hAnsi="Times" w:cs="Times New Roman"/>
          <w:b/>
          <w:sz w:val="24"/>
          <w:szCs w:val="20"/>
        </w:rPr>
        <w:t>TELEHEALTH.  T</w:t>
      </w:r>
      <w:r w:rsidRPr="008253FA">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632AA5F7" w14:textId="77777777" w:rsidR="008253FA" w:rsidRPr="008253FA" w:rsidRDefault="008253FA" w:rsidP="008253FA">
      <w:pPr>
        <w:suppressLineNumbers/>
        <w:spacing w:after="0" w:line="240" w:lineRule="auto"/>
        <w:jc w:val="both"/>
        <w:rPr>
          <w:rFonts w:ascii="Times" w:eastAsia="Calibri" w:hAnsi="Times" w:cs="Times New Roman"/>
          <w:b/>
          <w:sz w:val="24"/>
          <w:szCs w:val="20"/>
        </w:rPr>
      </w:pPr>
    </w:p>
    <w:p w14:paraId="762DD203"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b/>
          <w:sz w:val="24"/>
          <w:szCs w:val="20"/>
        </w:rPr>
        <w:t xml:space="preserve">TELEMEDICINE.  </w:t>
      </w:r>
      <w:r w:rsidRPr="008253FA">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56DEC2C3"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 </w:t>
      </w:r>
    </w:p>
    <w:p w14:paraId="3AE28E7A" w14:textId="77777777" w:rsidR="008253FA" w:rsidRPr="008253FA" w:rsidRDefault="008253FA" w:rsidP="008253FA">
      <w:pPr>
        <w:suppressLineNumbers/>
        <w:tabs>
          <w:tab w:val="left" w:pos="1820"/>
        </w:tabs>
        <w:spacing w:after="0" w:line="240" w:lineRule="auto"/>
        <w:rPr>
          <w:rFonts w:ascii="Times" w:eastAsia="Calibri" w:hAnsi="Times" w:cs="Times New Roman"/>
          <w:sz w:val="24"/>
          <w:szCs w:val="20"/>
        </w:rPr>
      </w:pPr>
      <w:r w:rsidRPr="008253FA">
        <w:rPr>
          <w:rFonts w:ascii="Times" w:eastAsia="Times New Roman" w:hAnsi="Times" w:cs="Times New Roman"/>
          <w:b/>
          <w:sz w:val="24"/>
          <w:szCs w:val="20"/>
        </w:rPr>
        <w:t xml:space="preserve">THE JOINT COMMISSION.   </w:t>
      </w:r>
      <w:r w:rsidRPr="008253FA">
        <w:rPr>
          <w:rFonts w:ascii="Times" w:eastAsia="Times New Roman" w:hAnsi="Times" w:cs="Times New Roman"/>
          <w:sz w:val="24"/>
          <w:szCs w:val="20"/>
        </w:rPr>
        <w:t>The entity that evaluates and accredits or certifies health care organizations or programs.</w:t>
      </w:r>
    </w:p>
    <w:p w14:paraId="2080BDC8"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05FD64D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THERAPEUTIC MANIPULATION.</w:t>
      </w:r>
      <w:r w:rsidRPr="008253FA">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65136FD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B75B9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TOTAL DISABILITY OR TOTALLY DISABLED.</w:t>
      </w:r>
      <w:r w:rsidRPr="008253FA">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14:paraId="56423FD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Dependent] must be under the regular care of a Practitioner.</w:t>
      </w:r>
    </w:p>
    <w:p w14:paraId="469828F2"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56679FD5"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 xml:space="preserve">TRIGGERING EVENT.   </w:t>
      </w:r>
      <w:r w:rsidRPr="008253FA">
        <w:rPr>
          <w:rFonts w:ascii="Times" w:eastAsia="Times New Roman" w:hAnsi="Times" w:cs="Times New Roman"/>
          <w:sz w:val="24"/>
          <w:szCs w:val="20"/>
        </w:rPr>
        <w:t>The following dates:</w:t>
      </w:r>
    </w:p>
    <w:p w14:paraId="606B9900"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1AD9810D"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lastRenderedPageBreak/>
        <w:t>The date an Employee acquires a Dependent or becomes a Dependent due to marriage, birth, adoption, placement for adoption, or placement in foster care.</w:t>
      </w:r>
    </w:p>
    <w:p w14:paraId="2538805A"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03A0D21E"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4BA97F12"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The date the Employee or Dependent gains access to new qualified health plans as a result of a permanent move </w:t>
      </w:r>
      <w:r w:rsidRPr="008253FA">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8253FA">
        <w:rPr>
          <w:rFonts w:ascii="Times New Roman" w:eastAsia="Calibri" w:hAnsi="Times New Roman" w:cs="Times New Roman"/>
          <w:sz w:val="24"/>
          <w:szCs w:val="24"/>
        </w:rPr>
        <w:t>.  Note the demonstration is not required if the person moves from another country or U.S. Territory.</w:t>
      </w:r>
    </w:p>
    <w:p w14:paraId="407CBBE4" w14:textId="77777777" w:rsidR="008253FA" w:rsidRPr="008253FA" w:rsidRDefault="008253FA" w:rsidP="008253FA">
      <w:pPr>
        <w:numPr>
          <w:ilvl w:val="0"/>
          <w:numId w:val="168"/>
        </w:numPr>
        <w:spacing w:before="120"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8253FA">
        <w:rPr>
          <w:rFonts w:ascii="Times New Roman" w:eastAsiaTheme="minorEastAsia" w:hAnsi="Times New Roman" w:cs="Times New Roman"/>
          <w:sz w:val="24"/>
          <w:szCs w:val="24"/>
        </w:rPr>
        <w:t>if that determination is made after the open enrollment period or special enrollment period ends</w:t>
      </w:r>
      <w:r w:rsidRPr="008253FA">
        <w:rPr>
          <w:rFonts w:ascii="Times New Roman" w:eastAsia="Times New Roman" w:hAnsi="Times New Roman" w:cs="Times New Roman"/>
          <w:sz w:val="24"/>
          <w:szCs w:val="24"/>
        </w:rPr>
        <w:t>.</w:t>
      </w:r>
    </w:p>
    <w:p w14:paraId="0C40F851"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8253FA">
        <w:rPr>
          <w:rFonts w:ascii="Times New Roman" w:eastAsia="Calibri" w:hAnsi="Times New Roman" w:cs="Times New Roman"/>
          <w:sz w:val="24"/>
          <w:szCs w:val="24"/>
        </w:rPr>
        <w:t>.</w:t>
      </w:r>
    </w:p>
    <w:p w14:paraId="3382F0C7"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The date the Employee or Dependent loses eligibility for Medicaid or NJ FamilyCare.  </w:t>
      </w:r>
    </w:p>
    <w:p w14:paraId="415BC25B"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The date the Employee or Dependent becomes eligible for assistance under a Medicaid or NJ FamilyCare plan.  </w:t>
      </w:r>
    </w:p>
    <w:p w14:paraId="783C0282"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sz w:val="24"/>
          <w:szCs w:val="24"/>
        </w:rPr>
      </w:pPr>
      <w:r w:rsidRPr="008253FA">
        <w:rPr>
          <w:rFonts w:ascii="Times New Roman" w:eastAsia="Times New Roman" w:hAnsi="Times New Roman" w:cs="Times New Roman"/>
          <w:sz w:val="24"/>
          <w:szCs w:val="24"/>
        </w:rPr>
        <w:t>The date of a court order that requires coverage for a Dependent.</w:t>
      </w:r>
    </w:p>
    <w:p w14:paraId="3139332F" w14:textId="77777777" w:rsidR="008253FA" w:rsidRPr="008253FA" w:rsidRDefault="008253FA" w:rsidP="008253FA">
      <w:pPr>
        <w:numPr>
          <w:ilvl w:val="0"/>
          <w:numId w:val="168"/>
        </w:numPr>
        <w:spacing w:before="120" w:after="0" w:line="240" w:lineRule="auto"/>
        <w:contextualSpacing/>
        <w:jc w:val="both"/>
        <w:rPr>
          <w:rFonts w:ascii="Times New Roman" w:eastAsia="Calibri" w:hAnsi="Times New Roman" w:cs="Times New Roman"/>
          <w:i/>
          <w:sz w:val="24"/>
          <w:szCs w:val="24"/>
        </w:rPr>
      </w:pPr>
      <w:r w:rsidRPr="008253FA">
        <w:rPr>
          <w:rFonts w:ascii="Times New Roman" w:eastAsia="Times New Roman" w:hAnsi="Times New Roman" w:cs="Times New Roman"/>
          <w:sz w:val="24"/>
          <w:szCs w:val="24"/>
        </w:rPr>
        <w:t>[</w:t>
      </w:r>
      <w:r w:rsidRPr="008253FA">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8253FA">
        <w:rPr>
          <w:rFonts w:ascii="Times New Roman" w:eastAsia="Calibri" w:hAnsi="Times New Roman" w:cs="Times New Roman"/>
          <w:i/>
          <w:sz w:val="24"/>
          <w:szCs w:val="24"/>
        </w:rPr>
        <w:t xml:space="preserve">[Note to Carriers:  Include for policies issued through the SHOP.]  </w:t>
      </w:r>
    </w:p>
    <w:p w14:paraId="7A6D5296"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4F062D64"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URGENT CARE</w:t>
      </w:r>
      <w:r w:rsidRPr="008253FA">
        <w:rPr>
          <w:rFonts w:ascii="Times New Roman" w:eastAsia="Times New Roman" w:hAnsi="Times New Roman" w:cs="Times New Roman"/>
          <w:sz w:val="24"/>
          <w:szCs w:val="20"/>
        </w:rPr>
        <w:t xml:space="preserve">. Care for a non-life threatening condition that requires care by a Provider within 24 hours.  </w:t>
      </w:r>
    </w:p>
    <w:p w14:paraId="3B083A8F"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45BB42A3"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[WAITING PERIOD.  </w:t>
      </w:r>
      <w:r w:rsidRPr="008253FA">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14:paraId="3BF8340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BF05E43" w14:textId="77777777" w:rsidR="008253FA" w:rsidRPr="008253FA" w:rsidRDefault="008253FA" w:rsidP="008253FA">
      <w:pPr>
        <w:suppressLineNumber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w:t>
      </w:r>
      <w:r w:rsidRPr="008253FA">
        <w:rPr>
          <w:rFonts w:ascii="Times New Roman" w:eastAsia="Calibri" w:hAnsi="Times New Roman" w:cs="Times New Roman"/>
          <w:b/>
          <w:bCs/>
          <w:sz w:val="24"/>
          <w:szCs w:val="20"/>
        </w:rPr>
        <w:t>WALK-IN CLINIC</w:t>
      </w:r>
      <w:r w:rsidRPr="008253FA">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p w14:paraId="0F5CFDE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D84ED9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[WE, US, OUR.</w:t>
      </w:r>
      <w:r w:rsidRPr="008253FA">
        <w:rPr>
          <w:rFonts w:ascii="Times New Roman" w:eastAsia="Times New Roman" w:hAnsi="Times New Roman" w:cs="Times New Roman"/>
          <w:sz w:val="24"/>
          <w:szCs w:val="20"/>
        </w:rPr>
        <w:t xml:space="preserve">  [Carrier].]</w:t>
      </w:r>
    </w:p>
    <w:p w14:paraId="6F9BAAE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1F8FD52" w14:textId="77777777" w:rsidR="008253FA" w:rsidRPr="008253FA" w:rsidRDefault="008253FA" w:rsidP="008253FA">
      <w:pPr>
        <w:suppressLineNumbers/>
        <w:tabs>
          <w:tab w:val="left" w:pos="720"/>
          <w:tab w:val="left" w:pos="288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[YOU, YOUR, YOURS.  </w:t>
      </w:r>
      <w:r w:rsidRPr="008253FA">
        <w:rPr>
          <w:rFonts w:ascii="Times New Roman" w:eastAsia="Times New Roman" w:hAnsi="Times New Roman" w:cs="Times New Roman"/>
          <w:sz w:val="24"/>
          <w:szCs w:val="20"/>
        </w:rPr>
        <w:t>An Employee who is covered under the Contract.]</w:t>
      </w:r>
    </w:p>
    <w:p w14:paraId="081B07B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00296B3"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br w:type="page"/>
      </w:r>
      <w:r w:rsidRPr="008253FA">
        <w:rPr>
          <w:rFonts w:ascii="Times New Roman" w:eastAsia="Times New Roman" w:hAnsi="Times New Roman" w:cs="Times New Roman"/>
          <w:b/>
          <w:sz w:val="24"/>
          <w:szCs w:val="20"/>
        </w:rPr>
        <w:lastRenderedPageBreak/>
        <w:t xml:space="preserve">ELIGIBILITY </w:t>
      </w:r>
    </w:p>
    <w:p w14:paraId="4E5C0780" w14:textId="77777777" w:rsidR="008253FA" w:rsidRPr="008253FA" w:rsidRDefault="008253FA" w:rsidP="008253FA">
      <w:pPr>
        <w:spacing w:after="0" w:line="240" w:lineRule="auto"/>
        <w:jc w:val="center"/>
        <w:rPr>
          <w:rFonts w:ascii="Times New Roman" w:eastAsia="Times New Roman" w:hAnsi="Times New Roman" w:cs="Times New Roman"/>
          <w:b/>
          <w:sz w:val="24"/>
          <w:szCs w:val="20"/>
        </w:rPr>
      </w:pPr>
    </w:p>
    <w:p w14:paraId="3B98955D"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EMPLOYEE COVERAGE</w:t>
      </w:r>
    </w:p>
    <w:p w14:paraId="67A6DEC9"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07BDA23C"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Eligible Employees</w:t>
      </w:r>
    </w:p>
    <w:p w14:paraId="110589C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Subject to the Conditions of Eligibility set forth below, and to all of the other conditions of the Contract, all of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14:paraId="1C8350B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4BB4F05"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Conditions of Eligibility</w:t>
      </w:r>
    </w:p>
    <w:p w14:paraId="50D35FE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8135977"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Full-Time Requirement</w:t>
      </w:r>
    </w:p>
    <w:p w14:paraId="795C12A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14:paraId="5C457EF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125B1C2"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Enrollment Requirement</w:t>
      </w:r>
    </w:p>
    <w:p w14:paraId="4E21575C" w14:textId="77777777" w:rsidR="008253FA" w:rsidRPr="008253FA" w:rsidRDefault="008253FA" w:rsidP="008253FA">
      <w:pPr>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14:paraId="7021563C" w14:textId="77777777" w:rsidR="008253FA" w:rsidRPr="008253FA" w:rsidRDefault="008253FA" w:rsidP="008253FA">
      <w:pPr>
        <w:spacing w:after="0" w:line="240" w:lineRule="auto"/>
        <w:rPr>
          <w:rFonts w:ascii="Times New Roman" w:eastAsia="Times New Roman" w:hAnsi="Times New Roman" w:cs="Times New Roman"/>
          <w:sz w:val="24"/>
          <w:szCs w:val="20"/>
          <w:u w:val="single"/>
        </w:rPr>
      </w:pPr>
    </w:p>
    <w:p w14:paraId="49F638A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Employee enrolls and agrees to make the required payments, if any:</w:t>
      </w:r>
    </w:p>
    <w:p w14:paraId="05E743A5" w14:textId="77777777" w:rsidR="008253FA" w:rsidRPr="008253FA" w:rsidRDefault="008253FA" w:rsidP="008253FA">
      <w:pPr>
        <w:numPr>
          <w:ilvl w:val="0"/>
          <w:numId w:val="2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more than [30] days after the Employee's Eligibility Date; or</w:t>
      </w:r>
    </w:p>
    <w:p w14:paraId="141ACB8A" w14:textId="77777777" w:rsidR="008253FA" w:rsidRPr="008253FA" w:rsidRDefault="008253FA" w:rsidP="008253FA">
      <w:pPr>
        <w:numPr>
          <w:ilvl w:val="0"/>
          <w:numId w:val="2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after the Employee previously had coverage which ended because the Employee failed to make a required payment,</w:t>
      </w:r>
    </w:p>
    <w:p w14:paraId="62FF224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0D20F7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will consider the Employee to be a Late Enrollee.  Late enrollees may request enrollment  during the Employee Open Enrollment Period.  Coverage will take effect on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Contract Anniversary date following enrollment.</w:t>
      </w:r>
    </w:p>
    <w:p w14:paraId="45A96CF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FC5A330"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Special Enrollment Rules</w:t>
      </w:r>
    </w:p>
    <w:p w14:paraId="2C12140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14:paraId="4C97DF42" w14:textId="77777777" w:rsidR="008253FA" w:rsidRPr="008253FA" w:rsidRDefault="008253FA" w:rsidP="008253FA">
      <w:pPr>
        <w:numPr>
          <w:ilvl w:val="0"/>
          <w:numId w:val="2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termination of employment</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 xml:space="preserve">or eligibility; </w:t>
      </w:r>
    </w:p>
    <w:p w14:paraId="795CCB14" w14:textId="77777777" w:rsidR="008253FA" w:rsidRPr="008253FA" w:rsidRDefault="008253FA" w:rsidP="008253FA">
      <w:pPr>
        <w:numPr>
          <w:ilvl w:val="0"/>
          <w:numId w:val="2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reduction in the number of hours of employment; </w:t>
      </w:r>
    </w:p>
    <w:p w14:paraId="77E7B1E0" w14:textId="77777777" w:rsidR="008253FA" w:rsidRPr="008253FA" w:rsidRDefault="008253FA" w:rsidP="008253FA">
      <w:pPr>
        <w:numPr>
          <w:ilvl w:val="0"/>
          <w:numId w:val="2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involuntary termination;</w:t>
      </w:r>
    </w:p>
    <w:p w14:paraId="0E9FE912" w14:textId="77777777" w:rsidR="008253FA" w:rsidRPr="008253FA" w:rsidRDefault="008253FA" w:rsidP="008253FA">
      <w:pPr>
        <w:numPr>
          <w:ilvl w:val="0"/>
          <w:numId w:val="2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divorce or legal separation or dissolution of the civil union</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 xml:space="preserve">[or termination of the domestic partnership]; </w:t>
      </w:r>
    </w:p>
    <w:p w14:paraId="27BD1369" w14:textId="77777777" w:rsidR="008253FA" w:rsidRPr="008253FA" w:rsidRDefault="008253FA" w:rsidP="008253FA">
      <w:pPr>
        <w:numPr>
          <w:ilvl w:val="0"/>
          <w:numId w:val="2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death of the Employee's spouse;</w:t>
      </w:r>
    </w:p>
    <w:p w14:paraId="1B9E5BA5" w14:textId="77777777" w:rsidR="008253FA" w:rsidRPr="008253FA" w:rsidRDefault="008253FA" w:rsidP="008253FA">
      <w:pPr>
        <w:numPr>
          <w:ilvl w:val="0"/>
          <w:numId w:val="2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termination of the Employer’s contribution toward coverage; or</w:t>
      </w:r>
    </w:p>
    <w:p w14:paraId="252E7AC5" w14:textId="77777777" w:rsidR="008253FA" w:rsidRPr="008253FA" w:rsidRDefault="008253FA" w:rsidP="008253FA">
      <w:pPr>
        <w:numPr>
          <w:ilvl w:val="0"/>
          <w:numId w:val="2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termination of the other plan's coverage.</w:t>
      </w:r>
    </w:p>
    <w:p w14:paraId="0328A964"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49F7224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14:paraId="28EB5D3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86483F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14:paraId="7326706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4B397B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18D0B947"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1A609231"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14:paraId="05D51A8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B674D6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2511A0F8" w14:textId="77777777" w:rsidR="008253FA" w:rsidRPr="008253FA" w:rsidRDefault="008253FA" w:rsidP="008253FA">
      <w:pPr>
        <w:suppressLineNumbers/>
        <w:spacing w:after="0" w:line="240" w:lineRule="auto"/>
        <w:rPr>
          <w:rFonts w:ascii="Times" w:eastAsia="Times New Roman" w:hAnsi="Times" w:cs="Times New Roman"/>
          <w:i/>
          <w:sz w:val="24"/>
          <w:szCs w:val="20"/>
        </w:rPr>
      </w:pPr>
      <w:r w:rsidRPr="008253FA">
        <w:rPr>
          <w:rFonts w:ascii="Times" w:eastAsia="Times New Roman" w:hAnsi="Times" w:cs="Times New Roman"/>
          <w:i/>
          <w:sz w:val="24"/>
          <w:szCs w:val="20"/>
        </w:rPr>
        <w:t xml:space="preserve">[Note to carriers:  The above Triggering Event paragraph applies to non-SHOP policies.] </w:t>
      </w:r>
    </w:p>
    <w:p w14:paraId="30590C2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335227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08791731" w14:textId="77777777" w:rsidR="008253FA" w:rsidRPr="008253FA" w:rsidRDefault="008253FA" w:rsidP="008253FA">
      <w:pPr>
        <w:suppressLineNumbers/>
        <w:spacing w:after="0" w:line="240" w:lineRule="auto"/>
        <w:rPr>
          <w:rFonts w:ascii="Times" w:eastAsia="Times New Roman" w:hAnsi="Times" w:cs="Times New Roman"/>
          <w:i/>
          <w:sz w:val="24"/>
          <w:szCs w:val="20"/>
        </w:rPr>
      </w:pPr>
      <w:r w:rsidRPr="008253FA">
        <w:rPr>
          <w:rFonts w:ascii="Times" w:eastAsia="Times New Roman" w:hAnsi="Times" w:cs="Times New Roman"/>
          <w:i/>
          <w:sz w:val="24"/>
          <w:szCs w:val="20"/>
        </w:rPr>
        <w:t xml:space="preserve">[Note to carriers:  The above Triggering Event paragraph applies to SHOP policies.] </w:t>
      </w:r>
    </w:p>
    <w:p w14:paraId="287B56F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EC51DD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t>
      </w:r>
      <w:r w:rsidRPr="008253FA">
        <w:rPr>
          <w:rFonts w:ascii="Times" w:eastAsia="Times New Roman" w:hAnsi="Times" w:cs="Times New Roman"/>
          <w:b/>
          <w:sz w:val="24"/>
          <w:szCs w:val="20"/>
        </w:rPr>
        <w:t xml:space="preserve">The [Orientation Period and ]Waiting Period </w:t>
      </w:r>
    </w:p>
    <w:p w14:paraId="0B16E3E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Contract has [an Orientation Period and] the following Waiting Periods:</w:t>
      </w:r>
    </w:p>
    <w:p w14:paraId="0832C9A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F6DC06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8253FA">
        <w:rPr>
          <w:rFonts w:ascii="Times" w:eastAsia="Times New Roman" w:hAnsi="Times" w:cs="Times New Roman"/>
          <w:i/>
          <w:sz w:val="24"/>
          <w:szCs w:val="20"/>
        </w:rPr>
        <w:t>[Note to Carriers:  Use 60 day maximum for SHOP]</w:t>
      </w:r>
      <w:r w:rsidRPr="008253FA">
        <w:rPr>
          <w:rFonts w:ascii="Times" w:eastAsia="Times New Roman" w:hAnsi="Times" w:cs="Times New Roman"/>
          <w:sz w:val="24"/>
          <w:szCs w:val="20"/>
        </w:rPr>
        <w:t xml:space="preserve">of Full-Time service with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by that date, are covered under the Contract from the Effective Date.</w:t>
      </w:r>
    </w:p>
    <w:p w14:paraId="507A77D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55395AC" w14:textId="77777777" w:rsidR="008253FA" w:rsidRPr="008253FA" w:rsidRDefault="008253FA" w:rsidP="008253FA">
      <w:pPr>
        <w:suppressLineNumbers/>
        <w:spacing w:after="0" w:line="240" w:lineRule="auto"/>
        <w:rPr>
          <w:rFonts w:ascii="Times" w:eastAsia="Times New Roman" w:hAnsi="Times" w:cs="Times New Roman"/>
          <w:i/>
          <w:sz w:val="24"/>
          <w:szCs w:val="20"/>
        </w:rPr>
      </w:pPr>
      <w:r w:rsidRPr="008253FA">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by that date, are eligible for coverage under the Contract from the day after Employees complete [90 days] of Full-Time service.] </w:t>
      </w:r>
      <w:r w:rsidRPr="008253FA">
        <w:rPr>
          <w:rFonts w:ascii="Times" w:eastAsia="Times New Roman" w:hAnsi="Times" w:cs="Times New Roman"/>
          <w:i/>
          <w:sz w:val="24"/>
          <w:szCs w:val="20"/>
        </w:rPr>
        <w:t>[Note to carriers:  Omit for SHOP policies]</w:t>
      </w:r>
    </w:p>
    <w:p w14:paraId="72A1ADE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F99E05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w:t>
      </w:r>
      <w:r w:rsidRPr="008253FA">
        <w:rPr>
          <w:rFonts w:ascii="Times" w:eastAsia="Times New Roman" w:hAnsi="Times" w:cs="Times New Roman"/>
          <w:i/>
          <w:sz w:val="24"/>
          <w:szCs w:val="20"/>
        </w:rPr>
        <w:t>[Note to carriers:  Applies to non-SHOP policies]</w:t>
      </w:r>
    </w:p>
    <w:p w14:paraId="0D3F7C7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795959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w:t>
      </w:r>
      <w:r w:rsidRPr="008253FA">
        <w:rPr>
          <w:rFonts w:ascii="Times" w:eastAsia="Times New Roman" w:hAnsi="Times" w:cs="Times New Roman"/>
          <w:i/>
          <w:sz w:val="24"/>
          <w:szCs w:val="20"/>
        </w:rPr>
        <w:t>[Note to carriers:  Applies to -SHOP policies]]</w:t>
      </w:r>
    </w:p>
    <w:p w14:paraId="20980DC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4558248"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Multiple Employment</w:t>
      </w:r>
    </w:p>
    <w:p w14:paraId="5F73C8B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an Employee works for both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w:t>
      </w:r>
      <w:r w:rsidRPr="008253FA">
        <w:rPr>
          <w:rFonts w:ascii="Times New Roman" w:eastAsia="Times New Roman" w:hAnsi="Times New Roman" w:cs="Times New Roman"/>
          <w:sz w:val="24"/>
          <w:szCs w:val="20"/>
        </w:rPr>
        <w:lastRenderedPageBreak/>
        <w:t xml:space="preserve">number of work hours to determine class, or for any other reason, such Employee’s earnings or number of work hours will be figured as the sum of his or her earnings or number of work hours from all Affiliated Companies. </w:t>
      </w:r>
    </w:p>
    <w:p w14:paraId="77E7F609"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18D6A42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When Employee Coverage Starts</w:t>
      </w:r>
    </w:p>
    <w:p w14:paraId="7D63D01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14:paraId="793217F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1CDEE8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24450A9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7B2F56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14:paraId="777D480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C405B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14:paraId="6C042BF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17D8C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[EXCEPTION to the Actively at Work Requirement</w:t>
      </w:r>
    </w:p>
    <w:p w14:paraId="68E53FA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Exception applies if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who purchased the Contract purchased it to replace a plan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had with some other carrier.  An Employee who is not Actively at Work due to Total Disability on the date the Contract takes effect will initially be eligible for limited coverage under the Contract if:</w:t>
      </w:r>
    </w:p>
    <w:p w14:paraId="3DC814BB" w14:textId="77777777" w:rsidR="008253FA" w:rsidRPr="008253FA" w:rsidRDefault="008253FA" w:rsidP="008253FA">
      <w:pPr>
        <w:numPr>
          <w:ilvl w:val="0"/>
          <w:numId w:val="3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Employee was validly covered under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on the date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ended; and</w:t>
      </w:r>
    </w:p>
    <w:p w14:paraId="3FD017B6" w14:textId="77777777" w:rsidR="008253FA" w:rsidRPr="008253FA" w:rsidRDefault="008253FA" w:rsidP="008253FA">
      <w:pPr>
        <w:numPr>
          <w:ilvl w:val="0"/>
          <w:numId w:val="3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Contract takes effect immediately upon termination of the prior plan.</w:t>
      </w:r>
    </w:p>
    <w:p w14:paraId="2D2A696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F1B38F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the Contract. ]</w:t>
      </w:r>
    </w:p>
    <w:p w14:paraId="62642DD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i/>
          <w:sz w:val="24"/>
          <w:szCs w:val="20"/>
        </w:rPr>
        <w:lastRenderedPageBreak/>
        <w:t>Exception</w:t>
      </w:r>
      <w:r w:rsidRPr="008253FA">
        <w:rPr>
          <w:rFonts w:ascii="Times" w:eastAsia="Times New Roman" w:hAnsi="Times" w:cs="Times New Roman"/>
          <w:sz w:val="24"/>
          <w:szCs w:val="20"/>
        </w:rPr>
        <w:t xml:space="preserve">:  If the coverage under the Contract is richer than the coverage under the </w:t>
      </w:r>
      <w:proofErr w:type="spellStart"/>
      <w:r w:rsidRPr="008253FA">
        <w:rPr>
          <w:rFonts w:ascii="Times" w:eastAsia="Times New Roman" w:hAnsi="Times" w:cs="Times New Roman"/>
          <w:sz w:val="24"/>
          <w:szCs w:val="20"/>
        </w:rPr>
        <w:t>Contractholder’s</w:t>
      </w:r>
      <w:proofErr w:type="spellEnd"/>
      <w:r w:rsidRPr="008253FA">
        <w:rPr>
          <w:rFonts w:ascii="Times" w:eastAsia="Times New Roman" w:hAnsi="Times" w:cs="Times New Roman"/>
          <w:sz w:val="24"/>
          <w:szCs w:val="20"/>
        </w:rPr>
        <w:t xml:space="preserve"> old plan, the Contract will provide coverage for services and supplies related to the disabling condition.  The Contract will coordinate with the </w:t>
      </w:r>
      <w:proofErr w:type="spellStart"/>
      <w:r w:rsidRPr="008253FA">
        <w:rPr>
          <w:rFonts w:ascii="Times" w:eastAsia="Times New Roman" w:hAnsi="Times" w:cs="Times New Roman"/>
          <w:sz w:val="24"/>
          <w:szCs w:val="20"/>
        </w:rPr>
        <w:t>Contractholder’s</w:t>
      </w:r>
      <w:proofErr w:type="spellEnd"/>
      <w:r w:rsidRPr="008253FA">
        <w:rPr>
          <w:rFonts w:ascii="Times" w:eastAsia="Times New Roman" w:hAnsi="Times" w:cs="Times New Roman"/>
          <w:sz w:val="24"/>
          <w:szCs w:val="20"/>
        </w:rPr>
        <w:t xml:space="preserve"> old plan, with the Contract providing secondary coverage, as described in the Coordination of Benefits and Services provision.</w:t>
      </w:r>
    </w:p>
    <w:p w14:paraId="383EBAF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996675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When Employee Coverage Ends</w:t>
      </w:r>
    </w:p>
    <w:p w14:paraId="7A088DB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 Employee's coverage under the Contract will end on the first of the following dates:</w:t>
      </w:r>
    </w:p>
    <w:p w14:paraId="3531760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589CE92" w14:textId="77777777" w:rsidR="008253FA" w:rsidRPr="008253FA" w:rsidRDefault="008253FA" w:rsidP="008253FA">
      <w:pPr>
        <w:numPr>
          <w:ilvl w:val="0"/>
          <w:numId w:val="3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14:paraId="52C6A3AF" w14:textId="77777777" w:rsidR="008253FA" w:rsidRPr="008253FA" w:rsidRDefault="008253FA" w:rsidP="008253FA">
      <w:pPr>
        <w:numPr>
          <w:ilvl w:val="0"/>
          <w:numId w:val="3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an Employee stops being an eligible Employee under the Contract.</w:t>
      </w:r>
    </w:p>
    <w:p w14:paraId="298258F3" w14:textId="77777777" w:rsidR="008253FA" w:rsidRPr="008253FA" w:rsidRDefault="008253FA" w:rsidP="008253FA">
      <w:pPr>
        <w:numPr>
          <w:ilvl w:val="0"/>
          <w:numId w:val="3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Contract ends,[ or is discontinued for a class of Employees to which the Employee belongs.]</w:t>
      </w:r>
    </w:p>
    <w:p w14:paraId="089B3D18" w14:textId="77777777" w:rsidR="008253FA" w:rsidRPr="008253FA" w:rsidRDefault="008253FA" w:rsidP="008253FA">
      <w:pPr>
        <w:numPr>
          <w:ilvl w:val="0"/>
          <w:numId w:val="3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date] for which required payments are not made for the Employee, subject to the </w:t>
      </w:r>
      <w:r w:rsidRPr="008253FA">
        <w:rPr>
          <w:rFonts w:ascii="Times New Roman" w:eastAsia="Times New Roman" w:hAnsi="Times New Roman" w:cs="Times New Roman"/>
          <w:b/>
          <w:sz w:val="24"/>
          <w:szCs w:val="20"/>
        </w:rPr>
        <w:t xml:space="preserve">Payment of Premiums - Grace Period </w:t>
      </w:r>
      <w:r w:rsidRPr="008253FA">
        <w:rPr>
          <w:rFonts w:ascii="Times New Roman" w:eastAsia="Times New Roman" w:hAnsi="Times New Roman" w:cs="Times New Roman"/>
          <w:sz w:val="24"/>
          <w:szCs w:val="20"/>
        </w:rPr>
        <w:t>section.</w:t>
      </w:r>
    </w:p>
    <w:p w14:paraId="46837AE4" w14:textId="77777777" w:rsidR="008253FA" w:rsidRPr="008253FA" w:rsidRDefault="008253FA" w:rsidP="008253FA">
      <w:pPr>
        <w:numPr>
          <w:ilvl w:val="0"/>
          <w:numId w:val="3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[the date] an Employee no longer lives, works or resides in the Service Area.]</w:t>
      </w:r>
    </w:p>
    <w:p w14:paraId="3D0E470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7C6EAD2"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[DEPENDENT COVERAGE </w:t>
      </w:r>
    </w:p>
    <w:p w14:paraId="552B64F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CCE0A8F" w14:textId="77777777" w:rsidR="008253FA" w:rsidRPr="008253FA" w:rsidRDefault="008253FA" w:rsidP="008253FA">
      <w:pPr>
        <w:spacing w:after="0" w:line="240" w:lineRule="auto"/>
        <w:rPr>
          <w:rFonts w:ascii="Times New Roman" w:eastAsia="Times New Roman" w:hAnsi="Times New Roman" w:cs="Times New Roman"/>
          <w:b/>
          <w:sz w:val="24"/>
          <w:szCs w:val="20"/>
        </w:rPr>
      </w:pPr>
      <w:proofErr w:type="spellStart"/>
      <w:r w:rsidRPr="008253FA">
        <w:rPr>
          <w:rFonts w:ascii="Times New Roman" w:eastAsia="Times New Roman" w:hAnsi="Times New Roman" w:cs="Times New Roman"/>
          <w:b/>
          <w:sz w:val="24"/>
          <w:szCs w:val="20"/>
        </w:rPr>
        <w:t>Contractholder</w:t>
      </w:r>
      <w:proofErr w:type="spellEnd"/>
      <w:r w:rsidRPr="008253FA">
        <w:rPr>
          <w:rFonts w:ascii="Times New Roman" w:eastAsia="Times New Roman" w:hAnsi="Times New Roman" w:cs="Times New Roman"/>
          <w:b/>
          <w:sz w:val="24"/>
          <w:szCs w:val="20"/>
        </w:rPr>
        <w:t xml:space="preserve"> Election</w:t>
      </w:r>
    </w:p>
    <w:p w14:paraId="0778093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limits Dependent coverage to Dependent Children, the term “Dependent” as used in this Contract is limited to Dependent Children.</w:t>
      </w:r>
    </w:p>
    <w:p w14:paraId="2305260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7904E6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Eligible Dependents for Dependent Health Benefits</w:t>
      </w:r>
    </w:p>
    <w:p w14:paraId="161CB54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as stated below, Your] [Your] eligible Dependents are: </w:t>
      </w:r>
    </w:p>
    <w:p w14:paraId="666392A0" w14:textId="77777777" w:rsidR="008253FA" w:rsidRPr="008253FA" w:rsidRDefault="008253FA" w:rsidP="008253FA">
      <w:pPr>
        <w:numPr>
          <w:ilvl w:val="0"/>
          <w:numId w:val="115"/>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Your legal spouse which shall include a civil union partner pursuant to P.L. 2006, c. 103 </w:t>
      </w:r>
      <w:r w:rsidRPr="008253F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14FCED8D" w14:textId="77777777" w:rsidR="008253FA" w:rsidRPr="008253FA" w:rsidRDefault="008253FA" w:rsidP="008253FA">
      <w:pPr>
        <w:numPr>
          <w:ilvl w:val="0"/>
          <w:numId w:val="116"/>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14:paraId="46320381" w14:textId="77777777" w:rsidR="008253FA" w:rsidRPr="008253FA" w:rsidRDefault="008253FA" w:rsidP="008253FA">
      <w:pPr>
        <w:numPr>
          <w:ilvl w:val="0"/>
          <w:numId w:val="116"/>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provisions of this Contract regarding Medicare Eligibility by Reason of Age and Medicare Eligibility by Reason of Disability.</w:t>
      </w:r>
    </w:p>
    <w:p w14:paraId="07BD3812" w14:textId="77777777" w:rsidR="008253FA" w:rsidRPr="008253FA" w:rsidRDefault="008253FA" w:rsidP="008253FA">
      <w:pPr>
        <w:numPr>
          <w:ilvl w:val="0"/>
          <w:numId w:val="11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Your Dependent children who are under age 26. </w:t>
      </w:r>
    </w:p>
    <w:p w14:paraId="011CB39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522E31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14:paraId="666F333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30C90F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Note</w:t>
      </w:r>
      <w:r w:rsidRPr="008253FA">
        <w:rPr>
          <w:rFonts w:ascii="Times New Roman" w:eastAsia="Times New Roman" w:hAnsi="Times New Roman" w:cs="Times New Roman"/>
          <w:sz w:val="24"/>
          <w:szCs w:val="20"/>
        </w:rPr>
        <w:t xml:space="preserve">:  If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elects to limit coverage to Dependent Children, the term Dependent </w:t>
      </w:r>
      <w:r w:rsidRPr="008253FA">
        <w:rPr>
          <w:rFonts w:ascii="Times New Roman" w:eastAsia="Times New Roman" w:hAnsi="Times New Roman" w:cs="Times New Roman"/>
          <w:b/>
          <w:sz w:val="24"/>
          <w:szCs w:val="20"/>
        </w:rPr>
        <w:t>excludes</w:t>
      </w:r>
      <w:r w:rsidRPr="008253FA">
        <w:rPr>
          <w:rFonts w:ascii="Times New Roman" w:eastAsia="Times New Roman" w:hAnsi="Times New Roman" w:cs="Times New Roman"/>
          <w:sz w:val="24"/>
          <w:szCs w:val="20"/>
        </w:rPr>
        <w:t xml:space="preserve"> a legal spouse.  </w:t>
      </w:r>
    </w:p>
    <w:p w14:paraId="2421E7E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3C9C3F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Adopted Children, Step-Children, Foster Children</w:t>
      </w:r>
    </w:p>
    <w:p w14:paraId="2E70703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Your " Dependent children" include Your legally adopted children, Your step-children, Your foster children, </w:t>
      </w:r>
      <w:r w:rsidRPr="008253FA">
        <w:rPr>
          <w:rFonts w:ascii="Times New Roman" w:eastAsia="Times New Roman" w:hAnsi="Times New Roman" w:cs="Times New Roman"/>
          <w:sz w:val="24"/>
          <w:szCs w:val="24"/>
        </w:rPr>
        <w:t xml:space="preserve">the child of his or her civil union partner, </w:t>
      </w:r>
      <w:r w:rsidRPr="008253FA">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14:paraId="2A8CD2E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782DBB9"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Incapacitated Children</w:t>
      </w:r>
    </w:p>
    <w:p w14:paraId="72344E2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14:paraId="5BA80BD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14:paraId="58DBC5F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246AD2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child will stay eligible as long as the child is and remains unmarried and incapable of earning a living, if:</w:t>
      </w:r>
    </w:p>
    <w:p w14:paraId="6C6CDCB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75C8A37" w14:textId="77777777" w:rsidR="008253FA" w:rsidRPr="008253FA" w:rsidRDefault="008253FA" w:rsidP="008253FA">
      <w:pPr>
        <w:numPr>
          <w:ilvl w:val="0"/>
          <w:numId w:val="3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child's condition started before he or she reached the Contract's age limit;</w:t>
      </w:r>
    </w:p>
    <w:p w14:paraId="242F24D7" w14:textId="77777777" w:rsidR="008253FA" w:rsidRPr="008253FA" w:rsidRDefault="008253FA" w:rsidP="008253FA">
      <w:pPr>
        <w:numPr>
          <w:ilvl w:val="0"/>
          <w:numId w:val="3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child depends on the Employee for most of his or her support and maintenance; and </w:t>
      </w:r>
    </w:p>
    <w:p w14:paraId="3FA5232C" w14:textId="77777777" w:rsidR="008253FA" w:rsidRPr="008253FA" w:rsidRDefault="008253FA" w:rsidP="008253FA">
      <w:pPr>
        <w:numPr>
          <w:ilvl w:val="0"/>
          <w:numId w:val="3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14:paraId="3D432B5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4E3B3E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14:paraId="3E7A71D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A6D869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child's coverage ends when the Employee's coverage does.</w:t>
      </w:r>
    </w:p>
    <w:p w14:paraId="56D22281"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5682973D"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Enrollment Requirement</w:t>
      </w:r>
    </w:p>
    <w:p w14:paraId="6AF0D9F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14:paraId="34E704FE" w14:textId="77777777" w:rsidR="008253FA" w:rsidRPr="008253FA" w:rsidRDefault="008253FA" w:rsidP="008253FA">
      <w:pPr>
        <w:numPr>
          <w:ilvl w:val="0"/>
          <w:numId w:val="3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enroll a Dependent [and agrees to make the required payments] more than [30] days after the Dependent's Eligibility Date;</w:t>
      </w:r>
    </w:p>
    <w:p w14:paraId="1DB74E88" w14:textId="77777777" w:rsidR="008253FA" w:rsidRPr="008253FA" w:rsidRDefault="008253FA" w:rsidP="008253FA">
      <w:pPr>
        <w:numPr>
          <w:ilvl w:val="0"/>
          <w:numId w:val="3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14:paraId="1C4C6B1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AB5D16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14:paraId="6C2E8FF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156D29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14:paraId="0ADB0564" w14:textId="77777777" w:rsidR="008253FA" w:rsidRPr="008253FA" w:rsidRDefault="008253FA" w:rsidP="008253FA">
      <w:pPr>
        <w:numPr>
          <w:ilvl w:val="0"/>
          <w:numId w:val="3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termination of employment</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0"/>
        </w:rPr>
        <w:t>or eligibility;</w:t>
      </w:r>
    </w:p>
    <w:p w14:paraId="0F6A88D3" w14:textId="77777777" w:rsidR="008253FA" w:rsidRPr="008253FA" w:rsidRDefault="008253FA" w:rsidP="008253FA">
      <w:pPr>
        <w:numPr>
          <w:ilvl w:val="0"/>
          <w:numId w:val="3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reduction in the number of hours of employment;</w:t>
      </w:r>
    </w:p>
    <w:p w14:paraId="050FC2AD" w14:textId="77777777" w:rsidR="008253FA" w:rsidRPr="008253FA" w:rsidRDefault="008253FA" w:rsidP="008253FA">
      <w:pPr>
        <w:numPr>
          <w:ilvl w:val="0"/>
          <w:numId w:val="3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involuntary termination;</w:t>
      </w:r>
    </w:p>
    <w:p w14:paraId="48AC06EB" w14:textId="77777777" w:rsidR="008253FA" w:rsidRPr="008253FA" w:rsidRDefault="008253FA" w:rsidP="008253FA">
      <w:pPr>
        <w:numPr>
          <w:ilvl w:val="0"/>
          <w:numId w:val="3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divorce or legal separation or dissolution of the civil union [or termination of the domestic partnership];</w:t>
      </w:r>
    </w:p>
    <w:p w14:paraId="0A923553" w14:textId="77777777" w:rsidR="008253FA" w:rsidRPr="008253FA" w:rsidRDefault="008253FA" w:rsidP="008253FA">
      <w:pPr>
        <w:numPr>
          <w:ilvl w:val="0"/>
          <w:numId w:val="3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death of the Employee's spouse;</w:t>
      </w:r>
    </w:p>
    <w:p w14:paraId="26145D5D" w14:textId="77777777" w:rsidR="008253FA" w:rsidRPr="008253FA" w:rsidRDefault="008253FA" w:rsidP="008253FA">
      <w:pPr>
        <w:numPr>
          <w:ilvl w:val="0"/>
          <w:numId w:val="3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14:paraId="764E72B4" w14:textId="77777777" w:rsidR="008253FA" w:rsidRPr="008253FA" w:rsidRDefault="008253FA" w:rsidP="008253FA">
      <w:pPr>
        <w:numPr>
          <w:ilvl w:val="0"/>
          <w:numId w:val="3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termination of the other plan's coverage.</w:t>
      </w:r>
    </w:p>
    <w:p w14:paraId="3A934CE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FF9971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6525A258"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6FD2002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14:paraId="665BDCFC" w14:textId="77777777" w:rsidR="008253FA" w:rsidRPr="008253FA" w:rsidRDefault="008253FA" w:rsidP="008253FA">
      <w:pPr>
        <w:numPr>
          <w:ilvl w:val="0"/>
          <w:numId w:val="3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Employee is under legal obligation to provide coverage due to a court order; and</w:t>
      </w:r>
    </w:p>
    <w:p w14:paraId="6D399812" w14:textId="77777777" w:rsidR="008253FA" w:rsidRPr="008253FA" w:rsidRDefault="008253FA" w:rsidP="008253FA">
      <w:pPr>
        <w:numPr>
          <w:ilvl w:val="0"/>
          <w:numId w:val="3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Employee's spouse or eligible Dependent children are enrolled by the Employee within 30 days of the issuance of the court order.</w:t>
      </w:r>
    </w:p>
    <w:p w14:paraId="558BD34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Coverage will take effect as of the date required pursuant to the court order.</w:t>
      </w:r>
    </w:p>
    <w:p w14:paraId="7035955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2AE6A0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14:paraId="082605C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B87378"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When Dependent Coverage Starts </w:t>
      </w:r>
    </w:p>
    <w:p w14:paraId="003283B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 order for an Employee's dependent coverage to begin the Employee must already be covered for Employee coverage or enroll for Employee and Dependent coverage at the same time.  Subject to all of the terms of the Contract, the date an Employee's dependent </w:t>
      </w:r>
      <w:r w:rsidRPr="008253FA">
        <w:rPr>
          <w:rFonts w:ascii="Times New Roman" w:eastAsia="Times New Roman" w:hAnsi="Times New Roman" w:cs="Times New Roman"/>
          <w:sz w:val="24"/>
          <w:szCs w:val="20"/>
        </w:rPr>
        <w:lastRenderedPageBreak/>
        <w:t>coverage starts depends on when the Employee elects to enroll the Employee's Initial Dependents[ and agrees to make any required payments].</w:t>
      </w:r>
    </w:p>
    <w:p w14:paraId="2CF38AA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61BD31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14:paraId="447EAD3E" w14:textId="77777777" w:rsidR="008253FA" w:rsidRPr="008253FA" w:rsidRDefault="008253FA" w:rsidP="008253FA">
      <w:pPr>
        <w:numPr>
          <w:ilvl w:val="0"/>
          <w:numId w:val="17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[first day of the calendar month following the] Dependent's Eligibility Date, or</w:t>
      </w:r>
    </w:p>
    <w:p w14:paraId="4AC8F5B8" w14:textId="77777777" w:rsidR="008253FA" w:rsidRPr="008253FA" w:rsidRDefault="008253FA" w:rsidP="008253FA">
      <w:pPr>
        <w:numPr>
          <w:ilvl w:val="0"/>
          <w:numId w:val="17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the Employee becomes insured for Employee coverage.</w:t>
      </w:r>
    </w:p>
    <w:p w14:paraId="1A8777A7"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[Note to Carriers:  Include the bracketed text in item a) for SHOP policies.]</w:t>
      </w:r>
    </w:p>
    <w:p w14:paraId="5A05F30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149E1B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Contract Anniversary date following enrollment.</w:t>
      </w:r>
    </w:p>
    <w:p w14:paraId="7A65C2F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CF627A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14:paraId="7A5BC69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DDDC2E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14:paraId="2F8A04AF" w14:textId="77777777" w:rsidR="008253FA" w:rsidRPr="008253FA" w:rsidRDefault="008253FA" w:rsidP="008253FA">
      <w:pPr>
        <w:numPr>
          <w:ilvl w:val="0"/>
          <w:numId w:val="3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Employee notifies Us [ and agrees to make any additional payments], or</w:t>
      </w:r>
    </w:p>
    <w:p w14:paraId="5CE28A56" w14:textId="77777777" w:rsidR="008253FA" w:rsidRPr="008253FA" w:rsidRDefault="008253FA" w:rsidP="008253FA">
      <w:pPr>
        <w:numPr>
          <w:ilvl w:val="0"/>
          <w:numId w:val="36"/>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[first day of the calendar month following the] Dependent's Eligibility Date for the Newly Acquired Dependent.</w:t>
      </w:r>
    </w:p>
    <w:p w14:paraId="79E1DA2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i/>
          <w:sz w:val="24"/>
          <w:szCs w:val="20"/>
        </w:rPr>
        <w:t>[Note to Carriers:  Include the bracketed text in item b) for SHOP policies.]</w:t>
      </w:r>
    </w:p>
    <w:p w14:paraId="687A42D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62E89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who purchased the Contract purchased it to replace a plan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had with some other carrier, a Dependent who is Totally Disabled  on the date the Contract takes effect will initially  be eligible for limited coverage under the Contract if:</w:t>
      </w:r>
    </w:p>
    <w:p w14:paraId="2E8151A1" w14:textId="77777777" w:rsidR="008253FA" w:rsidRPr="008253FA" w:rsidRDefault="008253FA" w:rsidP="008253FA">
      <w:pPr>
        <w:numPr>
          <w:ilvl w:val="0"/>
          <w:numId w:val="3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Dependent was validly covered under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on the date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ended; and</w:t>
      </w:r>
    </w:p>
    <w:p w14:paraId="32255B7D" w14:textId="77777777" w:rsidR="008253FA" w:rsidRPr="008253FA" w:rsidRDefault="008253FA" w:rsidP="008253FA">
      <w:pPr>
        <w:numPr>
          <w:ilvl w:val="0"/>
          <w:numId w:val="3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Contract takes effect immediately upon termination of the prior plan.</w:t>
      </w:r>
    </w:p>
    <w:p w14:paraId="5E33A79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EB2571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the Contract. </w:t>
      </w:r>
    </w:p>
    <w:p w14:paraId="1AC4603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AAB8A1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Newborn Children</w:t>
      </w:r>
    </w:p>
    <w:p w14:paraId="21DEC24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 xml:space="preserve">We will cover an Employee's newborn child for 60 days from the date of birth without additional premium.  Coverage may be continued beyond such 60 day period as stated below: </w:t>
      </w:r>
    </w:p>
    <w:p w14:paraId="79D09AF9" w14:textId="77777777" w:rsidR="008253FA" w:rsidRPr="008253FA" w:rsidRDefault="008253FA" w:rsidP="008253FA">
      <w:pPr>
        <w:numPr>
          <w:ilvl w:val="0"/>
          <w:numId w:val="3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the Contract.</w:t>
      </w:r>
    </w:p>
    <w:p w14:paraId="52D63998" w14:textId="77777777" w:rsidR="008253FA" w:rsidRPr="008253FA" w:rsidRDefault="008253FA" w:rsidP="008253FA">
      <w:pPr>
        <w:numPr>
          <w:ilvl w:val="0"/>
          <w:numId w:val="3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Employee is not covered for Dependent child coverage on the date the child is born, the Employee must:</w:t>
      </w:r>
    </w:p>
    <w:p w14:paraId="7F6C4ED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91A5B88" w14:textId="77777777" w:rsidR="008253FA" w:rsidRPr="008253FA" w:rsidRDefault="008253FA" w:rsidP="008253FA">
      <w:pPr>
        <w:numPr>
          <w:ilvl w:val="0"/>
          <w:numId w:val="3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give written notice to enroll the newborn child[; and</w:t>
      </w:r>
    </w:p>
    <w:p w14:paraId="03367C4D" w14:textId="77777777" w:rsidR="008253FA" w:rsidRPr="008253FA" w:rsidRDefault="008253FA" w:rsidP="008253FA">
      <w:pPr>
        <w:numPr>
          <w:ilvl w:val="0"/>
          <w:numId w:val="3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pay the premium required for Dependent child coverage within 60 days after the date of birth.]</w:t>
      </w:r>
    </w:p>
    <w:p w14:paraId="5C4B4E3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058A2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7F92AF2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957081F"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When Dependent Coverage Ends:</w:t>
      </w:r>
    </w:p>
    <w:p w14:paraId="5ADF5EB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Dependent's coverage under the Contract will end on the first of the following dates:</w:t>
      </w:r>
    </w:p>
    <w:p w14:paraId="4641309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[the date]Employee coverage ends; </w:t>
      </w:r>
    </w:p>
    <w:p w14:paraId="4DF25E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 the date the Employee stops being a member of a class of Employees eligible for such coverage;]</w:t>
      </w:r>
    </w:p>
    <w:p w14:paraId="6621786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 the date the Contract ends;</w:t>
      </w:r>
    </w:p>
    <w:p w14:paraId="2D14B79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 the date Dependent coverage is dropped from the Contract for all Employees eligible for such coverage;</w:t>
      </w:r>
    </w:p>
    <w:p w14:paraId="0ED43A8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14:paraId="7ED7287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 at midnight. [on the last day of the calendar month following ] [on] the date the Dependent stops being an eligible Dependent.</w:t>
      </w:r>
    </w:p>
    <w:p w14:paraId="1F39012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 with respect to a Dependent spouse, the date the spouse moves his or her permanent residence outside the Service Area.]</w:t>
      </w:r>
    </w:p>
    <w:p w14:paraId="68EE026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DDFA721"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EXTENDED HEALTH BENEFITS</w:t>
      </w:r>
    </w:p>
    <w:p w14:paraId="581B51D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14:paraId="2B1E749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A6B075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14:paraId="0705699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5B0057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14:paraId="7CCF8B7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12716A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extension ends on the earliest of:</w:t>
      </w:r>
    </w:p>
    <w:p w14:paraId="139CA8DD" w14:textId="77777777" w:rsidR="008253FA" w:rsidRPr="008253FA" w:rsidRDefault="008253FA" w:rsidP="008253FA">
      <w:pPr>
        <w:numPr>
          <w:ilvl w:val="0"/>
          <w:numId w:val="4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Total Disability ends;</w:t>
      </w:r>
    </w:p>
    <w:p w14:paraId="7C06CF7E" w14:textId="77777777" w:rsidR="008253FA" w:rsidRPr="008253FA" w:rsidRDefault="008253FA" w:rsidP="008253FA">
      <w:pPr>
        <w:numPr>
          <w:ilvl w:val="0"/>
          <w:numId w:val="4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one year from the date the person’s coverage under the Contract ends; or</w:t>
      </w:r>
    </w:p>
    <w:p w14:paraId="2C53113B" w14:textId="77777777" w:rsidR="008253FA" w:rsidRPr="008253FA" w:rsidRDefault="008253FA" w:rsidP="008253FA">
      <w:pPr>
        <w:numPr>
          <w:ilvl w:val="0"/>
          <w:numId w:val="4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person has reached the payment limit, if any, for his or her disabling condition.</w:t>
      </w:r>
    </w:p>
    <w:p w14:paraId="09C8D30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854C87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Employee must submit evidence to Us that he or she or his or her Dependent is Totally Disabled, if We request it.</w:t>
      </w:r>
    </w:p>
    <w:p w14:paraId="679CB43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1BB44A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TERMINATION FOR CAUSE  </w:t>
      </w:r>
      <w:r w:rsidRPr="008253FA">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14:paraId="08449E5F"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Untenable Relationship:</w:t>
      </w:r>
      <w:r w:rsidRPr="008253FA">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14:paraId="4B7C59BC"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Misuse of Identification Card:</w:t>
      </w:r>
      <w:r w:rsidRPr="008253FA">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14:paraId="7C8B6D1B"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Furnishing Incorrect or Incomplete Information:</w:t>
      </w:r>
      <w:r w:rsidRPr="008253FA">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8253FA">
        <w:rPr>
          <w:rFonts w:ascii="Times New Roman" w:eastAsia="Times New Roman" w:hAnsi="Times New Roman" w:cs="Times New Roman"/>
          <w:b/>
          <w:sz w:val="24"/>
          <w:szCs w:val="20"/>
        </w:rPr>
        <w:t>Incontestability of the Contract</w:t>
      </w:r>
      <w:r w:rsidRPr="008253FA">
        <w:rPr>
          <w:rFonts w:ascii="Times New Roman" w:eastAsia="Times New Roman" w:hAnsi="Times New Roman" w:cs="Times New Roman"/>
          <w:sz w:val="24"/>
          <w:szCs w:val="20"/>
        </w:rPr>
        <w:t xml:space="preserve"> section.</w:t>
      </w:r>
    </w:p>
    <w:p w14:paraId="0BE5A457"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Nonpayment:</w:t>
      </w:r>
      <w:r w:rsidRPr="008253FA">
        <w:rPr>
          <w:rFonts w:ascii="Times New Roman" w:eastAsia="Times New Roman" w:hAnsi="Times New Roman" w:cs="Times New Roman"/>
          <w:sz w:val="24"/>
          <w:szCs w:val="20"/>
        </w:rPr>
        <w:t xml:space="preserve">  The [Member] fails to pay any Copayment [or Coinsurance] or to make any reimbursement to Us required under the Contract.</w:t>
      </w:r>
    </w:p>
    <w:p w14:paraId="03DE5714"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Misconduct:</w:t>
      </w:r>
      <w:r w:rsidRPr="008253FA">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14:paraId="03BF59F5" w14:textId="77777777" w:rsidR="008253FA" w:rsidRPr="008253FA" w:rsidRDefault="008253FA" w:rsidP="008253FA">
      <w:pPr>
        <w:numPr>
          <w:ilvl w:val="0"/>
          <w:numId w:val="4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Failure to Cooperate:</w:t>
      </w:r>
      <w:r w:rsidRPr="008253FA">
        <w:rPr>
          <w:rFonts w:ascii="Times New Roman" w:eastAsia="Times New Roman" w:hAnsi="Times New Roman" w:cs="Times New Roman"/>
          <w:sz w:val="24"/>
          <w:szCs w:val="20"/>
        </w:rPr>
        <w:t xml:space="preserve">  The [Member] fails to assist Us in coordinating benefits as described in the </w:t>
      </w:r>
      <w:r w:rsidRPr="008253FA">
        <w:rPr>
          <w:rFonts w:ascii="Times New Roman" w:eastAsia="Times New Roman" w:hAnsi="Times New Roman" w:cs="Times New Roman"/>
          <w:b/>
          <w:sz w:val="24"/>
          <w:szCs w:val="20"/>
        </w:rPr>
        <w:t>Coordination of Benefits and Services</w:t>
      </w:r>
      <w:r w:rsidRPr="008253FA">
        <w:rPr>
          <w:rFonts w:ascii="Times New Roman" w:eastAsia="Times New Roman" w:hAnsi="Times New Roman" w:cs="Times New Roman"/>
          <w:sz w:val="24"/>
          <w:szCs w:val="20"/>
        </w:rPr>
        <w:t xml:space="preserve"> Section.</w:t>
      </w:r>
    </w:p>
    <w:p w14:paraId="5EEACE9D"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7105493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We give the [Member] such written notice:</w:t>
      </w:r>
    </w:p>
    <w:p w14:paraId="72D7415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6F35A09" w14:textId="77777777" w:rsidR="008253FA" w:rsidRPr="008253FA" w:rsidRDefault="008253FA" w:rsidP="008253FA">
      <w:pPr>
        <w:numPr>
          <w:ilvl w:val="0"/>
          <w:numId w:val="4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8253FA">
        <w:rPr>
          <w:rFonts w:ascii="Times New Roman" w:eastAsia="Times New Roman" w:hAnsi="Times New Roman" w:cs="Times New Roman"/>
          <w:b/>
          <w:sz w:val="24"/>
          <w:szCs w:val="20"/>
        </w:rPr>
        <w:t>Misuse of Identification Card</w:t>
      </w:r>
      <w:r w:rsidRPr="008253FA">
        <w:rPr>
          <w:rFonts w:ascii="Times New Roman" w:eastAsia="Times New Roman" w:hAnsi="Times New Roman" w:cs="Times New Roman"/>
          <w:sz w:val="24"/>
          <w:szCs w:val="20"/>
        </w:rPr>
        <w:t xml:space="preserve"> (b above) or </w:t>
      </w:r>
      <w:r w:rsidRPr="008253FA">
        <w:rPr>
          <w:rFonts w:ascii="Times New Roman" w:eastAsia="Times New Roman" w:hAnsi="Times New Roman" w:cs="Times New Roman"/>
          <w:b/>
          <w:sz w:val="24"/>
          <w:szCs w:val="20"/>
        </w:rPr>
        <w:t>Misconduct</w:t>
      </w:r>
      <w:r w:rsidRPr="008253FA">
        <w:rPr>
          <w:rFonts w:ascii="Times New Roman" w:eastAsia="Times New Roman" w:hAnsi="Times New Roman" w:cs="Times New Roman"/>
          <w:sz w:val="24"/>
          <w:szCs w:val="20"/>
        </w:rPr>
        <w:t xml:space="preserve"> (e above), otherwise, on the date 31 days after such written notice is given by Us; and</w:t>
      </w:r>
    </w:p>
    <w:p w14:paraId="00D1EF9A" w14:textId="77777777" w:rsidR="008253FA" w:rsidRPr="008253FA" w:rsidRDefault="008253FA" w:rsidP="008253FA">
      <w:pPr>
        <w:numPr>
          <w:ilvl w:val="0"/>
          <w:numId w:val="4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 benefits will be provided to the [Member] under the coverage after that date.</w:t>
      </w:r>
    </w:p>
    <w:p w14:paraId="10E1A2B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B2D048E"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8253FA">
        <w:rPr>
          <w:rFonts w:ascii="Times New Roman" w:eastAsia="Times New Roman" w:hAnsi="Times New Roman" w:cs="Times New Roman"/>
          <w:b/>
          <w:sz w:val="24"/>
          <w:szCs w:val="20"/>
        </w:rPr>
        <w:t xml:space="preserve"> </w:t>
      </w:r>
    </w:p>
    <w:p w14:paraId="49147D09"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20DA254"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br w:type="page"/>
      </w:r>
      <w:r w:rsidRPr="008253FA">
        <w:rPr>
          <w:rFonts w:ascii="Times New Roman" w:eastAsia="Times New Roman" w:hAnsi="Times New Roman" w:cs="Times New Roman"/>
          <w:b/>
          <w:sz w:val="24"/>
          <w:szCs w:val="20"/>
        </w:rPr>
        <w:lastRenderedPageBreak/>
        <w:t>[MEMBER] PROVISIONS</w:t>
      </w:r>
    </w:p>
    <w:p w14:paraId="5019451C"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47D1FC8" w14:textId="77777777" w:rsidR="008253FA" w:rsidRPr="008253FA" w:rsidRDefault="008253FA" w:rsidP="008253F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THE ROLE OF A [MEMBER'S] PRIMARY CARE PROVIDER</w:t>
      </w:r>
    </w:p>
    <w:p w14:paraId="7F3928F9" w14:textId="77777777" w:rsidR="008253FA" w:rsidRPr="008253FA" w:rsidRDefault="008253FA" w:rsidP="008253F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14:paraId="4EE5D942" w14:textId="77777777" w:rsidR="008253FA" w:rsidRPr="008253FA" w:rsidRDefault="008253FA" w:rsidP="008253F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14:paraId="62CC9C1B" w14:textId="77777777" w:rsidR="008253FA" w:rsidRPr="008253FA" w:rsidRDefault="008253FA" w:rsidP="008253F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14:paraId="5E8D9D8F" w14:textId="77777777" w:rsidR="008253FA" w:rsidRPr="008253FA" w:rsidRDefault="008253FA" w:rsidP="008253F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14:paraId="79E26A69"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sidDel="00C400BC">
        <w:rPr>
          <w:rFonts w:ascii="Times New Roman" w:eastAsia="Times New Roman" w:hAnsi="Times New Roman" w:cs="Times New Roman"/>
          <w:sz w:val="24"/>
          <w:szCs w:val="20"/>
        </w:rPr>
        <w:t xml:space="preserve"> </w:t>
      </w:r>
      <w:r w:rsidRPr="008253FA">
        <w:rPr>
          <w:rFonts w:ascii="Times New Roman" w:eastAsia="Times New Roman" w:hAnsi="Times New Roman" w:cs="Times New Roman"/>
          <w:b/>
          <w:sz w:val="24"/>
          <w:szCs w:val="20"/>
        </w:rPr>
        <w:t xml:space="preserve">SELECTING OR CHANGING A PRIMARY CARE PROVIDER </w:t>
      </w:r>
    </w:p>
    <w:p w14:paraId="7E193AD2"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When an Employee first obtains this coverage, the Employee and each of the Employee's covered Dependents must select a Primary Care Provider .</w:t>
      </w:r>
    </w:p>
    <w:p w14:paraId="28F29415"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7D27C4F7"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[Members] select a Primary Care Provider  from Our [Physician or</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 We will make a selection on behalf of the [Member].]</w:t>
      </w:r>
    </w:p>
    <w:p w14:paraId="79BC21AD"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4164E40E"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Practitioners] Directory].</w:t>
      </w:r>
    </w:p>
    <w:p w14:paraId="568DD0D0"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1990B2B3"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5F244F86"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p>
    <w:p w14:paraId="0F0BA0FF" w14:textId="77777777" w:rsidR="008253FA" w:rsidRPr="008253FA" w:rsidRDefault="008253FA" w:rsidP="008253FA">
      <w:pPr>
        <w:suppressLineNumbers/>
        <w:tabs>
          <w:tab w:val="left" w:pos="1820"/>
        </w:tab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[NETWORK</w:t>
      </w:r>
    </w:p>
    <w:p w14:paraId="4C2C1DE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383AA1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7D2019C6"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89CBB2"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p>
    <w:p w14:paraId="685854C9" w14:textId="77777777" w:rsidR="008253FA" w:rsidRPr="008253FA" w:rsidRDefault="008253FA" w:rsidP="008253FA">
      <w:pPr>
        <w:suppressLineNumbers/>
        <w:spacing w:after="0" w:line="240" w:lineRule="auto"/>
        <w:jc w:val="both"/>
        <w:rPr>
          <w:rFonts w:ascii="Times" w:eastAsia="Calibri" w:hAnsi="Times" w:cs="Times New Roman"/>
          <w:b/>
          <w:bCs/>
          <w:sz w:val="24"/>
          <w:szCs w:val="20"/>
        </w:rPr>
      </w:pPr>
      <w:r w:rsidRPr="008253FA">
        <w:rPr>
          <w:rFonts w:ascii="Times" w:eastAsia="Calibri" w:hAnsi="Times" w:cs="Times New Roman"/>
          <w:b/>
          <w:bCs/>
          <w:sz w:val="24"/>
          <w:szCs w:val="20"/>
        </w:rPr>
        <w:lastRenderedPageBreak/>
        <w:t>Network Provider Information</w:t>
      </w:r>
    </w:p>
    <w:p w14:paraId="1FB99D28" w14:textId="77777777" w:rsidR="008253FA" w:rsidRPr="008253FA" w:rsidRDefault="008253FA" w:rsidP="008253FA">
      <w:pPr>
        <w:tabs>
          <w:tab w:val="left" w:pos="720"/>
        </w:tabs>
        <w:spacing w:after="0" w:line="240" w:lineRule="auto"/>
        <w:jc w:val="both"/>
        <w:rPr>
          <w:rFonts w:ascii="Times" w:eastAsia="Calibri" w:hAnsi="Times" w:cs="Times New Roman"/>
          <w:sz w:val="24"/>
          <w:szCs w:val="24"/>
        </w:rPr>
      </w:pPr>
      <w:r w:rsidRPr="008253FA">
        <w:rPr>
          <w:rFonts w:ascii="Times" w:eastAsia="Calibri" w:hAnsi="Times" w:cs="Times New Roman"/>
          <w:sz w:val="24"/>
          <w:szCs w:val="20"/>
        </w:rPr>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w:t>
      </w:r>
      <w:r w:rsidRPr="008253FA">
        <w:rPr>
          <w:rFonts w:ascii="Times" w:eastAsia="Calibri" w:hAnsi="Times" w:cs="Times New Roman"/>
          <w:sz w:val="24"/>
          <w:szCs w:val="24"/>
        </w:rPr>
        <w:t xml:space="preserve">member’s liability for services is limited to the network level copayment, deductible, coinsurance and maximum out of pocket.  If We identified a Provider as a network Provider but the Provider was an </w:t>
      </w:r>
      <w:proofErr w:type="spellStart"/>
      <w:r w:rsidRPr="008253FA">
        <w:rPr>
          <w:rFonts w:ascii="Times" w:eastAsia="Calibri" w:hAnsi="Times" w:cs="Times New Roman"/>
          <w:sz w:val="24"/>
          <w:szCs w:val="24"/>
        </w:rPr>
        <w:t>out-of</w:t>
      </w:r>
      <w:proofErr w:type="spellEnd"/>
      <w:r w:rsidRPr="008253FA">
        <w:rPr>
          <w:rFonts w:ascii="Times" w:eastAsia="Calibri" w:hAnsi="Times" w:cs="Times New Roman"/>
          <w:sz w:val="24"/>
          <w:szCs w:val="24"/>
        </w:rPr>
        <w:t xml:space="preserve">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2ECEBDDB"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p>
    <w:p w14:paraId="4C56487C"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IDENTIFICATION CARD</w:t>
      </w:r>
    </w:p>
    <w:p w14:paraId="2527934B"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14:paraId="7A4A5A57"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1178C15B"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14:paraId="609E7C60"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3B16512E"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CONFIDENTIALITY</w:t>
      </w:r>
    </w:p>
    <w:p w14:paraId="62353789"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14:paraId="2EA07D34"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5DF00616"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INABILITY TO PROVIDE [NETWORK] SERVICES AND SUPPLIES</w:t>
      </w:r>
    </w:p>
    <w:p w14:paraId="5C265DCC"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w:t>
      </w:r>
      <w:r w:rsidRPr="008253FA">
        <w:rPr>
          <w:rFonts w:ascii="Times New Roman" w:eastAsia="Times New Roman" w:hAnsi="Times New Roman" w:cs="Times New Roman"/>
          <w:sz w:val="24"/>
          <w:szCs w:val="20"/>
        </w:rPr>
        <w:lastRenderedPageBreak/>
        <w:t>effort to provide or arrange for the provision of services, taking into account the impact of the event.</w:t>
      </w:r>
    </w:p>
    <w:p w14:paraId="46E932DA"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p>
    <w:p w14:paraId="7B50A391"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[REFERRAL FORMS</w:t>
      </w:r>
    </w:p>
    <w:p w14:paraId="5F9FF1BA"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[Member] can be Referred for Specialist Services by a [Member's] Primary Care Provider.</w:t>
      </w:r>
    </w:p>
    <w:p w14:paraId="160956BF"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7F519F9F"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7965867A"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46E4EFE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NON-COMPLIANCE WITH MEDICALLY NECESSARY AND APPROPRIATE TREATMENT</w:t>
      </w:r>
    </w:p>
    <w:p w14:paraId="57D54FC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14:paraId="2D63839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DBB944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REFUSAL OF LIFE-SUSTAINING TREATMENT</w:t>
      </w:r>
    </w:p>
    <w:p w14:paraId="0033C3D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w:t>
      </w:r>
      <w:r w:rsidRPr="008253FA">
        <w:rPr>
          <w:rFonts w:ascii="Times New Roman" w:eastAsia="Times New Roman" w:hAnsi="Times New Roman" w:cs="Times New Roman"/>
          <w:sz w:val="24"/>
          <w:szCs w:val="20"/>
        </w:rPr>
        <w:lastRenderedPageBreak/>
        <w:t>Home Health and Hospice benefits in accordance with the Contract.  We will follow a [Member's] properly executed advance directive or other valid indication of refusal of life sustaining treatment.</w:t>
      </w:r>
    </w:p>
    <w:p w14:paraId="5CEC6EA9"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755E30A5"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REPORTS AND RECORDS</w:t>
      </w:r>
    </w:p>
    <w:p w14:paraId="397D1DB5"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Us all facts and information pertaining to the care, treatment and physical condition the [Member] and render reports pertaining to same to Us, upon request, and to permit copying of a [Member's] records by Us.</w:t>
      </w:r>
    </w:p>
    <w:p w14:paraId="0FE974A9"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p>
    <w:p w14:paraId="0A2D2AF3"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MEDICAL NECESSITY</w:t>
      </w:r>
    </w:p>
    <w:p w14:paraId="01D55E8F"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14:paraId="719942DA"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1FA69A2A"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LIMITATION ON SERVICES</w:t>
      </w:r>
    </w:p>
    <w:p w14:paraId="5574F62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in cases of Emergency, services </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14:paraId="031324A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072249D"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PROVIDER PAYMENT</w:t>
      </w:r>
    </w:p>
    <w:p w14:paraId="05F35DE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646525C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7662C9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45CA522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DBEC189"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APPEAL PROCEDURE</w:t>
      </w:r>
    </w:p>
    <w:p w14:paraId="1A13B26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14:paraId="00AF3F22"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5E15B38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0195E48C"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6E6D6FE6"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[CONTINUATION OF CARE</w:t>
      </w:r>
    </w:p>
    <w:p w14:paraId="776ACEB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789AAD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576B918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4BBEF2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48D324C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735DBA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1839545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A6554E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4C78520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EEFC46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14:paraId="0F4DEEB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BCCD4A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14:paraId="3C05E3A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8FB5C3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6E0DFFC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A194B0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27613DE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8910E1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14:paraId="4FD5E77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C1D7DA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14:paraId="726B073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F010A7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35FA914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8A33C48"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br w:type="page"/>
      </w:r>
      <w:r w:rsidRPr="008253FA">
        <w:rPr>
          <w:rFonts w:ascii="Times New Roman" w:eastAsia="Times New Roman" w:hAnsi="Times New Roman" w:cs="Times New Roman"/>
          <w:b/>
          <w:sz w:val="24"/>
          <w:szCs w:val="20"/>
        </w:rPr>
        <w:lastRenderedPageBreak/>
        <w:t>[COVERAGE PROVISION</w:t>
      </w:r>
    </w:p>
    <w:p w14:paraId="594C95E8" w14:textId="77777777" w:rsidR="008253FA" w:rsidRPr="008253FA" w:rsidRDefault="008253FA" w:rsidP="008253FA">
      <w:pPr>
        <w:suppressLineNumbers/>
        <w:spacing w:after="0" w:line="240" w:lineRule="auto"/>
        <w:jc w:val="both"/>
        <w:rPr>
          <w:rFonts w:ascii="Times" w:eastAsia="Times New Roman" w:hAnsi="Times" w:cs="Times New Roman"/>
          <w:sz w:val="24"/>
          <w:szCs w:val="24"/>
        </w:rPr>
      </w:pPr>
    </w:p>
    <w:p w14:paraId="6A1FD9DE" w14:textId="77777777" w:rsidR="008253FA" w:rsidRPr="008253FA" w:rsidRDefault="008253FA" w:rsidP="008253FA">
      <w:pPr>
        <w:suppressLineNumbers/>
        <w:spacing w:after="0" w:line="240" w:lineRule="auto"/>
        <w:jc w:val="both"/>
        <w:rPr>
          <w:rFonts w:ascii="Times" w:eastAsia="Times New Roman" w:hAnsi="Times" w:cs="Times New Roman"/>
          <w:sz w:val="20"/>
          <w:szCs w:val="20"/>
        </w:rPr>
      </w:pPr>
      <w:r w:rsidRPr="008253FA">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8253FA">
        <w:rPr>
          <w:rFonts w:ascii="Times" w:eastAsia="Times New Roman" w:hAnsi="Times" w:cs="Times New Roman"/>
          <w:sz w:val="24"/>
          <w:szCs w:val="20"/>
        </w:rPr>
        <w:t xml:space="preserve">The Copayment, Deductible and/or Coinsurance) is lower for use of [Tier 1] Providers than for [Tier 2] Providers.] ] </w:t>
      </w:r>
    </w:p>
    <w:p w14:paraId="62F60BC3"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142E2A2F"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Cash Deductible</w:t>
      </w:r>
    </w:p>
    <w:p w14:paraId="4A15079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Each</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23D126BD"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9C7F64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14:paraId="7740D969"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DE19180"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[Family Deductible Limit</w:t>
      </w:r>
    </w:p>
    <w:p w14:paraId="219794D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14:paraId="4F351467"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25CA4A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[Please note:  There are separate Cash Deductibles for [Tier 1] and [Tier 2] as shown on the Schedule.]</w:t>
      </w:r>
    </w:p>
    <w:p w14:paraId="7724C64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8D83D94"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7ABF4D3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18028A9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348B27CF"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982F41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14:paraId="0FDAB93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4FF9EC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6D7A7262"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(Use the above text if the Tier 1 and Tier 2 deductibles accumulate separately and independently.)</w:t>
      </w:r>
    </w:p>
    <w:p w14:paraId="0D8307C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76CD04D2"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323EF5B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3464FFB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21B1E21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03BA6C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14:paraId="4B7A2E5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295141E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2D59595D"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sz w:val="24"/>
          <w:szCs w:val="20"/>
        </w:rPr>
        <w:lastRenderedPageBreak/>
        <w:t>(</w:t>
      </w:r>
      <w:r w:rsidRPr="008253FA">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14:paraId="57C60B97"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63B792A5"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sidDel="00661A9F">
        <w:rPr>
          <w:rFonts w:ascii="Times New Roman" w:eastAsia="Times New Roman" w:hAnsi="Times New Roman" w:cs="Times New Roman"/>
          <w:b/>
          <w:sz w:val="24"/>
          <w:szCs w:val="20"/>
        </w:rPr>
        <w:t xml:space="preserve"> </w:t>
      </w:r>
      <w:r w:rsidRPr="008253FA">
        <w:rPr>
          <w:rFonts w:ascii="Times" w:eastAsia="Times New Roman" w:hAnsi="Times" w:cs="Times New Roman"/>
          <w:b/>
          <w:sz w:val="24"/>
          <w:szCs w:val="20"/>
        </w:rPr>
        <w:t>[Maximum Out of Pocket</w:t>
      </w:r>
    </w:p>
    <w:p w14:paraId="1481A84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14:paraId="4D214139"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FCFFF9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14:paraId="398D6CE5"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1975EA5"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[Tier 1] and [Tier 2] Maximum Out of Pocket</w:t>
      </w:r>
    </w:p>
    <w:p w14:paraId="27167E1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[Please note:  There are separate Maximum Out of Pocket amounts for [Tier 1] and [Tier 2] as shown on the Schedule.]</w:t>
      </w:r>
    </w:p>
    <w:p w14:paraId="24EF066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0D5738D"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14:paraId="17BEA70E"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81B701C"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14:paraId="1FA8A95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2475D0F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14:paraId="56DE6374"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2C9A3D2C"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14:paraId="34298745"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(Use the above Tier 1 and Tier 2 text if the MOOPS accumulate separately.)</w:t>
      </w:r>
    </w:p>
    <w:p w14:paraId="38372414"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p>
    <w:p w14:paraId="366FEE14"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14:paraId="7F0D54CC"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3D7B06A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14:paraId="33BB07EA"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292B6E48"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8253FA">
        <w:rPr>
          <w:rFonts w:ascii="Times New Roman" w:eastAsia="Times New Roman" w:hAnsi="Times New Roman" w:cs="Times New Roman"/>
          <w:b/>
          <w:sz w:val="24"/>
          <w:szCs w:val="20"/>
        </w:rPr>
        <w:t>and</w:t>
      </w:r>
      <w:r w:rsidRPr="008253FA">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14:paraId="02328492"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6714824B"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14:paraId="18D76C5D"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sz w:val="24"/>
          <w:szCs w:val="20"/>
        </w:rPr>
        <w:t>(</w:t>
      </w:r>
      <w:r w:rsidRPr="008253FA">
        <w:rPr>
          <w:rFonts w:ascii="Times" w:eastAsia="Times New Roman" w:hAnsi="Times" w:cs="Times New Roman"/>
          <w:i/>
          <w:sz w:val="24"/>
          <w:szCs w:val="20"/>
        </w:rPr>
        <w:t>Use the above text if the Tier 1 MOOP can be met separately and the Tier 1 MOOP is also applied toward the satisfaction of the Tier 2 MOOP.)</w:t>
      </w:r>
    </w:p>
    <w:p w14:paraId="1B64F298" w14:textId="77777777" w:rsidR="008253FA" w:rsidRPr="008253FA" w:rsidRDefault="008253FA" w:rsidP="008253FA">
      <w:pPr>
        <w:suppressAutoHyphens/>
        <w:spacing w:after="0" w:line="240" w:lineRule="auto"/>
        <w:rPr>
          <w:rFonts w:ascii="Times New Roman" w:eastAsia="Times New Roman" w:hAnsi="Times New Roman" w:cs="Times New Roman"/>
          <w:b/>
          <w:sz w:val="24"/>
          <w:szCs w:val="20"/>
        </w:rPr>
      </w:pPr>
    </w:p>
    <w:p w14:paraId="0ABB7DA6"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[The Cash Deductible</w:t>
      </w:r>
      <w:r w:rsidRPr="008253FA">
        <w:rPr>
          <w:rFonts w:ascii="Times New Roman" w:eastAsia="Times New Roman" w:hAnsi="Times New Roman" w:cs="Times New Roman"/>
          <w:sz w:val="24"/>
          <w:szCs w:val="20"/>
        </w:rPr>
        <w:t xml:space="preserve">:  </w:t>
      </w:r>
    </w:p>
    <w:p w14:paraId="55D00745"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Single Coverage Only</w:t>
      </w:r>
    </w:p>
    <w:p w14:paraId="28B3C439"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14:paraId="137B969A"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p>
    <w:p w14:paraId="074D47E6"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14:paraId="3ACBEDA4"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3C687110"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Family Deductible Limit:</w:t>
      </w:r>
      <w:r w:rsidRPr="008253FA">
        <w:rPr>
          <w:rFonts w:ascii="Times New Roman" w:eastAsia="Times New Roman" w:hAnsi="Times New Roman" w:cs="Times New Roman"/>
          <w:sz w:val="24"/>
          <w:szCs w:val="20"/>
        </w:rPr>
        <w:t xml:space="preserve">  </w:t>
      </w:r>
    </w:p>
    <w:p w14:paraId="0DC64D67"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Other than Single Coverage</w:t>
      </w:r>
    </w:p>
    <w:p w14:paraId="0B94330D" w14:textId="77777777" w:rsidR="008253FA" w:rsidRPr="008253FA" w:rsidRDefault="008253FA" w:rsidP="008253FA">
      <w:pPr>
        <w:suppressAutoHyphen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per Member Cash Deductible is </w:t>
      </w:r>
      <w:r w:rsidRPr="008253FA">
        <w:rPr>
          <w:rFonts w:ascii="Times New Roman" w:eastAsia="Times New Roman" w:hAnsi="Times New Roman" w:cs="Times New Roman"/>
          <w:b/>
          <w:sz w:val="24"/>
          <w:szCs w:val="20"/>
        </w:rPr>
        <w:t>not</w:t>
      </w:r>
      <w:r w:rsidRPr="008253FA">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14:paraId="4F7729E7"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298F54E4"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AB87DB9"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b/>
          <w:sz w:val="24"/>
          <w:szCs w:val="20"/>
        </w:rPr>
        <w:t>Maximum Out of Pocket</w:t>
      </w:r>
      <w:r w:rsidRPr="008253FA">
        <w:rPr>
          <w:rFonts w:ascii="Times New Roman" w:eastAsia="Calibri" w:hAnsi="Times New Roman" w:cs="Times New Roman"/>
          <w:sz w:val="24"/>
          <w:szCs w:val="20"/>
        </w:rPr>
        <w:t xml:space="preserve">:  </w:t>
      </w:r>
    </w:p>
    <w:p w14:paraId="12BC2CAD"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The Per Member and Per Covered Family Maximum Out of Pocket amounts are shown in the Schedule.  </w:t>
      </w:r>
    </w:p>
    <w:p w14:paraId="580AB619"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DF8C156"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14:paraId="3B1DDB6E"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377E6FA"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In the case of coverage which is other than single coverage</w:t>
      </w:r>
      <w:r w:rsidRPr="008253FA">
        <w:rPr>
          <w:rFonts w:ascii="Times New Roman" w:eastAsia="Calibri" w:hAnsi="Times New Roman" w:cs="Times New Roman"/>
          <w:color w:val="FF0000"/>
          <w:sz w:val="24"/>
          <w:szCs w:val="20"/>
        </w:rPr>
        <w:t>,</w:t>
      </w:r>
      <w:r w:rsidRPr="008253FA">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14:paraId="29E4BA65"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6CF89A9"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22E0F17D"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A9CFAC3"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253FA">
        <w:rPr>
          <w:rFonts w:ascii="Times New Roman" w:eastAsia="Calibri" w:hAnsi="Times New Roman" w:cs="Times New Roman"/>
          <w:i/>
          <w:sz w:val="24"/>
          <w:szCs w:val="20"/>
        </w:rPr>
        <w:lastRenderedPageBreak/>
        <w:t>[Note to carriers:  Use the above text for cash deductible, family limit and MOOP if the plan is issued as a non-tiered high deductible health plan that could be used in conjunction with an HSA.]</w:t>
      </w:r>
    </w:p>
    <w:p w14:paraId="634CE713"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14:paraId="1849B4BF"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[Please note:  There are separate Cash Deductibles for [Tier 1] and [Tier 2] as shown on the Schedule of Services and Supplies.</w:t>
      </w:r>
    </w:p>
    <w:p w14:paraId="5EA7CBFE"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6649A97C"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32F7EE90" w14:textId="77777777" w:rsidR="008253FA" w:rsidRPr="008253FA" w:rsidRDefault="008253FA" w:rsidP="008253FA">
      <w:pPr>
        <w:suppressLineNumbers/>
        <w:spacing w:after="0" w:line="240" w:lineRule="auto"/>
        <w:jc w:val="both"/>
        <w:rPr>
          <w:rFonts w:ascii="Times" w:eastAsia="Calibri" w:hAnsi="Times" w:cs="Times New Roman"/>
          <w:b/>
          <w:sz w:val="24"/>
          <w:szCs w:val="20"/>
        </w:rPr>
      </w:pPr>
    </w:p>
    <w:p w14:paraId="6C87CF18"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b/>
          <w:sz w:val="24"/>
          <w:szCs w:val="20"/>
        </w:rPr>
        <w:t>The Cash Deductible</w:t>
      </w:r>
      <w:r w:rsidRPr="008253FA">
        <w:rPr>
          <w:rFonts w:ascii="Times New Roman" w:eastAsia="Calibri" w:hAnsi="Times New Roman" w:cs="Times New Roman"/>
          <w:sz w:val="24"/>
          <w:szCs w:val="20"/>
        </w:rPr>
        <w:t xml:space="preserve">:  </w:t>
      </w:r>
    </w:p>
    <w:p w14:paraId="3120C22E"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Single Coverage Only: [Tier 1]</w:t>
      </w:r>
    </w:p>
    <w:p w14:paraId="50C63F4B"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14:paraId="6076FF41"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p>
    <w:p w14:paraId="502B46BD"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14:paraId="2745B09B"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794EC06"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Single Coverage Only: [Tier 2]</w:t>
      </w:r>
    </w:p>
    <w:p w14:paraId="672F611E"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Each [Calendar] [Plan] Year, a [Member ]must have Covered Charges that exceed the [Tier 2] per [Member] Cash Deductible before We pays any benefits to a [Member] for those charges.  </w:t>
      </w:r>
      <w:bookmarkStart w:id="4" w:name="_Hlk505323258"/>
      <w:r w:rsidRPr="008253FA">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4"/>
      <w:r w:rsidRPr="008253FA">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14:paraId="1FADABEB"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p>
    <w:p w14:paraId="64A91F0D"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14:paraId="471916E8"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8908C50"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b/>
          <w:sz w:val="24"/>
          <w:szCs w:val="20"/>
        </w:rPr>
        <w:t>Family Deductible Limit:</w:t>
      </w:r>
      <w:r w:rsidRPr="008253FA">
        <w:rPr>
          <w:rFonts w:ascii="Times New Roman" w:eastAsia="Calibri" w:hAnsi="Times New Roman" w:cs="Times New Roman"/>
          <w:sz w:val="24"/>
          <w:szCs w:val="20"/>
        </w:rPr>
        <w:t xml:space="preserve">  </w:t>
      </w:r>
    </w:p>
    <w:p w14:paraId="4C639E39"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Other than Single Coverage:  [Tier 1]</w:t>
      </w:r>
    </w:p>
    <w:p w14:paraId="24B9BD49" w14:textId="77777777" w:rsidR="008253FA" w:rsidRPr="008253FA" w:rsidRDefault="008253FA" w:rsidP="008253FA">
      <w:pPr>
        <w:suppressAutoHyphen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The [Tier 1] per [Member] Cash Deductible is </w:t>
      </w:r>
      <w:r w:rsidRPr="008253FA">
        <w:rPr>
          <w:rFonts w:ascii="Times New Roman" w:eastAsia="Calibri" w:hAnsi="Times New Roman" w:cs="Times New Roman"/>
          <w:b/>
          <w:sz w:val="24"/>
          <w:szCs w:val="20"/>
        </w:rPr>
        <w:t>not</w:t>
      </w:r>
      <w:r w:rsidRPr="008253FA">
        <w:rPr>
          <w:rFonts w:ascii="Times New Roman" w:eastAsia="Calibri" w:hAnsi="Times New Roman" w:cs="Times New Roman"/>
          <w:sz w:val="24"/>
          <w:szCs w:val="20"/>
        </w:rPr>
        <w:t xml:space="preserve"> applicable.  The Contract has a [Tier 1] per Covered Family Cash Deductible which applies in all instances where the Contract </w:t>
      </w:r>
      <w:r w:rsidRPr="008253FA">
        <w:rPr>
          <w:rFonts w:ascii="Times New Roman" w:eastAsia="Calibri" w:hAnsi="Times New Roman" w:cs="Times New Roman"/>
          <w:sz w:val="24"/>
          <w:szCs w:val="20"/>
        </w:rPr>
        <w:lastRenderedPageBreak/>
        <w:t xml:space="preserve">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14:paraId="049F656D"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7202BA25"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Other than Single Coverage:  [Tier 2]</w:t>
      </w:r>
    </w:p>
    <w:p w14:paraId="6DAC1C71" w14:textId="77777777" w:rsidR="008253FA" w:rsidRPr="008253FA" w:rsidRDefault="008253FA" w:rsidP="008253FA">
      <w:pPr>
        <w:suppressAutoHyphen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The [Tier 2] per [Member] Cash Deductible is </w:t>
      </w:r>
      <w:r w:rsidRPr="008253FA">
        <w:rPr>
          <w:rFonts w:ascii="Times New Roman" w:eastAsia="Calibri" w:hAnsi="Times New Roman" w:cs="Times New Roman"/>
          <w:b/>
          <w:sz w:val="24"/>
          <w:szCs w:val="20"/>
        </w:rPr>
        <w:t>not</w:t>
      </w:r>
      <w:r w:rsidRPr="008253FA">
        <w:rPr>
          <w:rFonts w:ascii="Times New Roman" w:eastAsia="Calibri" w:hAnsi="Times New Roman" w:cs="Times New Roman"/>
          <w:sz w:val="24"/>
          <w:szCs w:val="20"/>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7ECC16C1"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7691E61E"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b/>
          <w:sz w:val="24"/>
          <w:szCs w:val="20"/>
        </w:rPr>
        <w:t>Maximum Out of Pocket</w:t>
      </w:r>
      <w:r w:rsidRPr="008253FA">
        <w:rPr>
          <w:rFonts w:ascii="Times New Roman" w:eastAsia="Calibri" w:hAnsi="Times New Roman" w:cs="Times New Roman"/>
          <w:sz w:val="24"/>
          <w:szCs w:val="20"/>
        </w:rPr>
        <w:t xml:space="preserve">:  </w:t>
      </w:r>
    </w:p>
    <w:p w14:paraId="5635FE6A"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14:paraId="706E098A"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870D597"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Single Coverage Only: [Tier 1]</w:t>
      </w:r>
    </w:p>
    <w:p w14:paraId="2BBECF68"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14:paraId="5227A28B"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5939F90"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Single Coverage Only: [Tier 2]</w:t>
      </w:r>
    </w:p>
    <w:p w14:paraId="1B5D34D3"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14:paraId="61C05080"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9DD3424"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Other than Single Coverage:  [Tier 1]</w:t>
      </w:r>
    </w:p>
    <w:p w14:paraId="2626034D"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w:t>
      </w:r>
      <w:r w:rsidRPr="008253FA">
        <w:rPr>
          <w:rFonts w:ascii="Times New Roman" w:eastAsia="Calibri" w:hAnsi="Times New Roman" w:cs="Times New Roman"/>
          <w:sz w:val="24"/>
          <w:szCs w:val="20"/>
        </w:rPr>
        <w:lastRenderedPageBreak/>
        <w:t xml:space="preserve">[Plan] Year, no further [Tier 1] Deductible or Coinsurance or Copayments will be required for such [Member] for the rest of the [Calendar] [Plan] Year.  </w:t>
      </w:r>
    </w:p>
    <w:p w14:paraId="1B59599F"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DCFE886"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3C184CA0"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B4057D7" w14:textId="77777777" w:rsidR="008253FA" w:rsidRPr="008253FA" w:rsidRDefault="008253FA" w:rsidP="008253FA">
      <w:pPr>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For Other than Single Coverage:  [Tier 2]</w:t>
      </w:r>
    </w:p>
    <w:p w14:paraId="3E76920C"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14:paraId="65CDA003"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C808223"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8253FA">
        <w:rPr>
          <w:rFonts w:ascii="Times New Roman" w:eastAsia="Calibri" w:hAnsi="Times New Roman" w:cs="Times New Roman"/>
          <w:i/>
          <w:sz w:val="24"/>
          <w:szCs w:val="20"/>
        </w:rPr>
        <w:t>plus</w:t>
      </w:r>
      <w:r w:rsidRPr="008253FA">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90D338A"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A7ED8CC" w14:textId="77777777" w:rsidR="008253FA" w:rsidRPr="008253FA" w:rsidRDefault="008253FA" w:rsidP="008253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253FA">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4F4FF5A2" w14:textId="77777777" w:rsidR="008253FA" w:rsidRPr="008253FA" w:rsidRDefault="008253FA" w:rsidP="008253FA">
      <w:pPr>
        <w:tabs>
          <w:tab w:val="left" w:pos="-720"/>
          <w:tab w:val="left" w:pos="0"/>
          <w:tab w:val="left" w:pos="2856"/>
        </w:tabs>
        <w:suppressAutoHyphens/>
        <w:spacing w:after="0" w:line="240" w:lineRule="auto"/>
        <w:rPr>
          <w:rFonts w:ascii="Times New Roman" w:eastAsia="Calibri" w:hAnsi="Times New Roman" w:cs="Times New Roman"/>
          <w:i/>
          <w:sz w:val="24"/>
          <w:szCs w:val="20"/>
        </w:rPr>
      </w:pPr>
      <w:r w:rsidRPr="008253FA">
        <w:rPr>
          <w:rFonts w:ascii="Times New Roman" w:eastAsia="Calibri" w:hAnsi="Times New Roman" w:cs="Times New Roman"/>
          <w:i/>
          <w:sz w:val="24"/>
          <w:szCs w:val="20"/>
        </w:rPr>
        <w:tab/>
      </w:r>
    </w:p>
    <w:p w14:paraId="498F146E"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110F8BDE"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This Plan Replaces Another Plan</w:t>
      </w:r>
    </w:p>
    <w:p w14:paraId="1C75773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who purchased this Contract may have purchased it to replace a plan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had with some other carrier.</w:t>
      </w:r>
    </w:p>
    <w:p w14:paraId="616AB82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6281EE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Member may have incurred charges for covered services and supplies under the </w:t>
      </w:r>
      <w:proofErr w:type="spellStart"/>
      <w:r w:rsidRPr="008253FA">
        <w:rPr>
          <w:rFonts w:ascii="Times" w:eastAsia="Times New Roman" w:hAnsi="Times" w:cs="Times New Roman"/>
          <w:sz w:val="24"/>
          <w:szCs w:val="20"/>
        </w:rPr>
        <w:t>Contractholder's</w:t>
      </w:r>
      <w:proofErr w:type="spellEnd"/>
      <w:r w:rsidRPr="008253FA">
        <w:rPr>
          <w:rFonts w:ascii="Times" w:eastAsia="Times New Roman" w:hAnsi="Times" w:cs="Times New Roman"/>
          <w:sz w:val="24"/>
          <w:szCs w:val="20"/>
        </w:rPr>
        <w:t xml:space="preserve"> old plan before it ended.  If so, these charges will be used to meet the Contract’s Cash Deductible if:</w:t>
      </w:r>
    </w:p>
    <w:p w14:paraId="5C35DF6D" w14:textId="77777777" w:rsidR="008253FA" w:rsidRPr="008253FA" w:rsidRDefault="008253FA" w:rsidP="008253FA">
      <w:pPr>
        <w:numPr>
          <w:ilvl w:val="0"/>
          <w:numId w:val="7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the charges were incurred during the [Calendar] [Plan] Year in which the Contract starts or during the 90 days preceding the effective date, whichever is the greater period;</w:t>
      </w:r>
    </w:p>
    <w:p w14:paraId="19C94732" w14:textId="77777777" w:rsidR="008253FA" w:rsidRPr="008253FA" w:rsidRDefault="008253FA" w:rsidP="008253FA">
      <w:pPr>
        <w:numPr>
          <w:ilvl w:val="0"/>
          <w:numId w:val="7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this Contract would have provided coverage for the charges if the Contract had been in effect:</w:t>
      </w:r>
    </w:p>
    <w:p w14:paraId="59BD0089" w14:textId="77777777" w:rsidR="008253FA" w:rsidRPr="008253FA" w:rsidRDefault="008253FA" w:rsidP="008253FA">
      <w:pPr>
        <w:numPr>
          <w:ilvl w:val="0"/>
          <w:numId w:val="7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Member was covered by the old plan when it ended and enrolled in the Contract on its Effective Date; and</w:t>
      </w:r>
    </w:p>
    <w:p w14:paraId="42CA6A86" w14:textId="77777777" w:rsidR="008253FA" w:rsidRPr="008253FA" w:rsidRDefault="008253FA" w:rsidP="008253FA">
      <w:pPr>
        <w:numPr>
          <w:ilvl w:val="0"/>
          <w:numId w:val="7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Contract takes effect immediately upon termination of the prior plan.</w:t>
      </w:r>
    </w:p>
    <w:p w14:paraId="6A657FF4"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2EA955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Please note:  Although Deductible credit is given, there is no credit for Coinsurance.]</w:t>
      </w:r>
    </w:p>
    <w:p w14:paraId="0C704BC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B17DFF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Note to carriers:  The Coverage Provision section is only to be included in plans where coverage is subject to deductible and coinsurance. ]</w:t>
      </w:r>
    </w:p>
    <w:p w14:paraId="6DF7FC4A"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5D96A2DC" w14:textId="77777777" w:rsidR="008253FA" w:rsidRPr="008253FA" w:rsidRDefault="008253FA" w:rsidP="008253FA">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6F2B50D"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
          <w:bCs/>
          <w:sz w:val="24"/>
          <w:szCs w:val="24"/>
        </w:rPr>
      </w:pPr>
      <w:r w:rsidRPr="008253FA">
        <w:rPr>
          <w:rFonts w:ascii="Times" w:eastAsia="Calibri" w:hAnsi="Times" w:cs="Times New Roman"/>
          <w:b/>
          <w:bCs/>
          <w:sz w:val="24"/>
          <w:szCs w:val="20"/>
        </w:rPr>
        <w:t xml:space="preserve">Impact of the Consolidated Appropriations Act (CAA) on </w:t>
      </w:r>
      <w:r w:rsidRPr="008253FA">
        <w:rPr>
          <w:rFonts w:ascii="Times" w:eastAsia="Calibri" w:hAnsi="Times" w:cs="Times New Roman"/>
          <w:b/>
          <w:bCs/>
          <w:sz w:val="24"/>
          <w:szCs w:val="24"/>
        </w:rPr>
        <w:t>Copayments, Deductible Amounts, and/or Coinsurance, Maximum Out of Pocket Amounts and Balance Billing</w:t>
      </w:r>
    </w:p>
    <w:p w14:paraId="58189979"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rPr>
      </w:pPr>
    </w:p>
    <w:p w14:paraId="42C4AA92"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u w:val="single"/>
        </w:rPr>
      </w:pPr>
      <w:r w:rsidRPr="008253FA">
        <w:rPr>
          <w:rFonts w:ascii="Times" w:eastAsia="Calibri" w:hAnsi="Times" w:cs="Times New Roman"/>
          <w:sz w:val="24"/>
          <w:szCs w:val="24"/>
          <w:u w:val="single"/>
        </w:rPr>
        <w:t>Emergency Services</w:t>
      </w:r>
    </w:p>
    <w:p w14:paraId="0DD0874C"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rPr>
      </w:pPr>
      <w:r w:rsidRPr="008253FA">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13E32370"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rPr>
      </w:pPr>
    </w:p>
    <w:p w14:paraId="0BD33557"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rPr>
      </w:pPr>
      <w:r w:rsidRPr="008253FA">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14:paraId="40B2002E"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rPr>
      </w:pPr>
      <w:r w:rsidRPr="008253FA">
        <w:rPr>
          <w:rFonts w:ascii="Times" w:eastAsia="Calibri" w:hAnsi="Times" w:cs="Times New Roman"/>
          <w:b/>
          <w:sz w:val="24"/>
          <w:szCs w:val="20"/>
        </w:rPr>
        <w:t>Exception</w:t>
      </w:r>
      <w:r w:rsidRPr="008253FA">
        <w:rPr>
          <w:rFonts w:ascii="Times" w:eastAsia="Calibri" w:hAnsi="Times" w:cs="Times New Roman"/>
          <w:bCs/>
          <w:sz w:val="24"/>
          <w:szCs w:val="20"/>
        </w:rPr>
        <w:t xml:space="preserve">:  If </w:t>
      </w:r>
      <w:r w:rsidRPr="008253FA">
        <w:rPr>
          <w:rFonts w:ascii="Times" w:eastAsia="Calibri" w:hAnsi="Times" w:cs="Times New Roman"/>
          <w:b/>
          <w:sz w:val="24"/>
          <w:szCs w:val="20"/>
        </w:rPr>
        <w:t>all</w:t>
      </w:r>
      <w:r w:rsidRPr="008253FA">
        <w:rPr>
          <w:rFonts w:ascii="Times" w:eastAsia="Calibri" w:hAnsi="Times" w:cs="Times New Roman"/>
          <w:bCs/>
          <w:sz w:val="24"/>
          <w:szCs w:val="20"/>
        </w:rPr>
        <w:t xml:space="preserve"> the following conditions are met, the out-of-network Provider may balance bill for the services:</w:t>
      </w:r>
    </w:p>
    <w:p w14:paraId="07BDB9AF" w14:textId="77777777" w:rsidR="008253FA" w:rsidRPr="008253FA" w:rsidRDefault="008253FA" w:rsidP="008253FA">
      <w:pPr>
        <w:keepLines/>
        <w:numPr>
          <w:ilvl w:val="0"/>
          <w:numId w:val="184"/>
        </w:numPr>
        <w:suppressLineNumbers/>
        <w:tabs>
          <w:tab w:val="decimal" w:pos="7020"/>
        </w:tabs>
        <w:spacing w:after="0" w:line="240" w:lineRule="auto"/>
        <w:contextualSpacing/>
        <w:jc w:val="both"/>
        <w:rPr>
          <w:rFonts w:ascii="Times" w:eastAsia="Times New Roman" w:hAnsi="Times" w:cs="Times New Roman"/>
          <w:bCs/>
          <w:sz w:val="24"/>
          <w:szCs w:val="20"/>
        </w:rPr>
      </w:pPr>
      <w:r w:rsidRPr="008253FA">
        <w:rPr>
          <w:rFonts w:ascii="Times" w:eastAsia="Times New Roman" w:hAnsi="Times" w:cs="Times New Roman"/>
          <w:bCs/>
          <w:sz w:val="24"/>
          <w:szCs w:val="20"/>
        </w:rPr>
        <w:t>The Member’s treating Practitioner determines that the Member’s medical condition would allow non-medical or non-emergency transportation to a network Provider located within a reasonable travel distance;</w:t>
      </w:r>
    </w:p>
    <w:p w14:paraId="1489214E" w14:textId="77777777" w:rsidR="008253FA" w:rsidRPr="008253FA" w:rsidRDefault="008253FA" w:rsidP="008253FA">
      <w:pPr>
        <w:keepLines/>
        <w:numPr>
          <w:ilvl w:val="0"/>
          <w:numId w:val="184"/>
        </w:numPr>
        <w:suppressLineNumbers/>
        <w:tabs>
          <w:tab w:val="decimal" w:pos="7020"/>
        </w:tabs>
        <w:spacing w:after="0" w:line="240" w:lineRule="auto"/>
        <w:contextualSpacing/>
        <w:jc w:val="both"/>
        <w:rPr>
          <w:rFonts w:ascii="Times" w:eastAsia="Times New Roman" w:hAnsi="Times" w:cs="Times New Roman"/>
          <w:bCs/>
          <w:sz w:val="24"/>
          <w:szCs w:val="20"/>
        </w:rPr>
      </w:pPr>
      <w:r w:rsidRPr="008253FA">
        <w:rPr>
          <w:rFonts w:ascii="Times" w:eastAsia="Times New Roman" w:hAnsi="Times" w:cs="Times New Roman"/>
          <w:bCs/>
          <w:sz w:val="24"/>
          <w:szCs w:val="20"/>
        </w:rPr>
        <w:t>The Member’s treating Practitioner determines the Member is in a condition to receive notice and provide informed consent; and</w:t>
      </w:r>
    </w:p>
    <w:p w14:paraId="6BCF5FAF" w14:textId="77777777" w:rsidR="008253FA" w:rsidRPr="008253FA" w:rsidRDefault="008253FA" w:rsidP="008253FA">
      <w:pPr>
        <w:keepLines/>
        <w:numPr>
          <w:ilvl w:val="0"/>
          <w:numId w:val="184"/>
        </w:numPr>
        <w:suppressLineNumbers/>
        <w:tabs>
          <w:tab w:val="decimal" w:pos="7020"/>
        </w:tabs>
        <w:spacing w:after="0" w:line="240" w:lineRule="auto"/>
        <w:contextualSpacing/>
        <w:jc w:val="both"/>
        <w:rPr>
          <w:rFonts w:ascii="Times" w:eastAsia="Times New Roman" w:hAnsi="Times" w:cs="Times New Roman"/>
          <w:bCs/>
          <w:sz w:val="24"/>
          <w:szCs w:val="20"/>
        </w:rPr>
      </w:pPr>
      <w:r w:rsidRPr="008253FA">
        <w:rPr>
          <w:rFonts w:ascii="Times" w:eastAsia="Times New Roman" w:hAnsi="Times" w:cs="Times New Roman"/>
          <w:bCs/>
          <w:sz w:val="24"/>
          <w:szCs w:val="20"/>
        </w:rPr>
        <w:t>The out of network Provider provides the Member with written notice as required by the CAA and obtains consent to balance bill.</w:t>
      </w:r>
    </w:p>
    <w:p w14:paraId="0D96BF2D"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rPr>
      </w:pPr>
    </w:p>
    <w:p w14:paraId="6B30EBE6"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u w:val="single"/>
        </w:rPr>
      </w:pPr>
      <w:r w:rsidRPr="008253FA">
        <w:rPr>
          <w:rFonts w:ascii="Times" w:eastAsia="Calibri" w:hAnsi="Times" w:cs="Times New Roman"/>
          <w:bCs/>
          <w:sz w:val="24"/>
          <w:szCs w:val="20"/>
          <w:u w:val="single"/>
        </w:rPr>
        <w:t>Non-Emergency Services by Out-of-Network Practitioners at Network Facilities</w:t>
      </w:r>
    </w:p>
    <w:p w14:paraId="4ED6CC7E"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sz w:val="24"/>
          <w:szCs w:val="24"/>
        </w:rPr>
      </w:pPr>
      <w:r w:rsidRPr="008253FA">
        <w:rPr>
          <w:rFonts w:ascii="Times" w:eastAsia="Calibri" w:hAnsi="Times" w:cs="Times New Roman"/>
          <w:bCs/>
          <w:sz w:val="24"/>
          <w:szCs w:val="20"/>
        </w:rPr>
        <w:t xml:space="preserve">If a Member receives services at a network Hospital, including Hospital outpatient department, critical access Hospital or an Ambulatory Surgical Center, the Member’s liability for the following types of services will be </w:t>
      </w:r>
      <w:r w:rsidRPr="008253FA">
        <w:rPr>
          <w:rFonts w:ascii="Times" w:eastAsia="Calibri" w:hAnsi="Times" w:cs="Times New Roman"/>
          <w:sz w:val="24"/>
          <w:szCs w:val="24"/>
        </w:rPr>
        <w:t>limited to the network level copayment, deductible, coinsurance and maximum out-of-pocket.  The Member cannot be balance billed for the services.</w:t>
      </w:r>
    </w:p>
    <w:p w14:paraId="216FD405" w14:textId="77777777" w:rsidR="008253FA" w:rsidRPr="008253FA" w:rsidRDefault="008253FA" w:rsidP="008253FA">
      <w:pPr>
        <w:keepLines/>
        <w:numPr>
          <w:ilvl w:val="0"/>
          <w:numId w:val="185"/>
        </w:numPr>
        <w:suppressLineNumbers/>
        <w:tabs>
          <w:tab w:val="decimal" w:pos="7020"/>
        </w:tabs>
        <w:spacing w:after="0" w:line="240" w:lineRule="auto"/>
        <w:contextualSpacing/>
        <w:jc w:val="both"/>
        <w:rPr>
          <w:rFonts w:ascii="Times" w:eastAsia="Times New Roman" w:hAnsi="Times" w:cs="Times New Roman"/>
          <w:sz w:val="24"/>
          <w:szCs w:val="24"/>
        </w:rPr>
      </w:pPr>
      <w:r w:rsidRPr="008253FA">
        <w:rPr>
          <w:rFonts w:ascii="Times" w:eastAsia="Times New Roman" w:hAnsi="Times" w:cs="Times New Roman"/>
          <w:sz w:val="24"/>
          <w:szCs w:val="24"/>
        </w:rPr>
        <w:t>Services and supplies related to emergency medicine, anesthesiology, pathology, radiology, neonatology</w:t>
      </w:r>
    </w:p>
    <w:p w14:paraId="5A2579EA" w14:textId="77777777" w:rsidR="008253FA" w:rsidRPr="008253FA" w:rsidRDefault="008253FA" w:rsidP="008253FA">
      <w:pPr>
        <w:keepLines/>
        <w:numPr>
          <w:ilvl w:val="0"/>
          <w:numId w:val="186"/>
        </w:numPr>
        <w:suppressLineNumbers/>
        <w:tabs>
          <w:tab w:val="decimal" w:pos="7020"/>
        </w:tabs>
        <w:spacing w:after="0" w:line="240" w:lineRule="auto"/>
        <w:contextualSpacing/>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b)</w:t>
      </w:r>
      <w:r w:rsidRPr="008253FA">
        <w:rPr>
          <w:rFonts w:ascii="Times" w:eastAsia="Times New Roman" w:hAnsi="Times" w:cs="Times New Roman"/>
          <w:sz w:val="24"/>
          <w:szCs w:val="24"/>
        </w:rPr>
        <w:tab/>
        <w:t xml:space="preserve">   Services and supplies provided by assistant surgeons, hospitalists and intensivists Diagnostic services, including radiology and laboratory services</w:t>
      </w:r>
    </w:p>
    <w:p w14:paraId="6AC2E564" w14:textId="77777777" w:rsidR="008253FA" w:rsidRPr="008253FA" w:rsidRDefault="008253FA" w:rsidP="008253FA">
      <w:pPr>
        <w:keepLines/>
        <w:numPr>
          <w:ilvl w:val="0"/>
          <w:numId w:val="186"/>
        </w:numPr>
        <w:suppressLineNumbers/>
        <w:tabs>
          <w:tab w:val="decimal" w:pos="7020"/>
        </w:tabs>
        <w:spacing w:after="0" w:line="240" w:lineRule="auto"/>
        <w:contextualSpacing/>
        <w:jc w:val="both"/>
        <w:rPr>
          <w:rFonts w:ascii="Times" w:eastAsia="Times New Roman" w:hAnsi="Times" w:cs="Times New Roman"/>
          <w:sz w:val="24"/>
          <w:szCs w:val="24"/>
        </w:rPr>
      </w:pPr>
      <w:r w:rsidRPr="008253FA">
        <w:rPr>
          <w:rFonts w:ascii="Times" w:eastAsia="Times New Roman" w:hAnsi="Times" w:cs="Times New Roman"/>
          <w:sz w:val="24"/>
          <w:szCs w:val="24"/>
        </w:rPr>
        <w:t xml:space="preserve">Services and supplies provided by an out-of-network Practitioner if there is no network Practitioner who can provide the service or supply at the Facility.  </w:t>
      </w:r>
    </w:p>
    <w:p w14:paraId="51E70FEF"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rPr>
      </w:pPr>
    </w:p>
    <w:p w14:paraId="285B1F2A"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u w:val="single"/>
        </w:rPr>
      </w:pPr>
      <w:r w:rsidRPr="008253FA">
        <w:rPr>
          <w:rFonts w:ascii="Times" w:eastAsia="Calibri" w:hAnsi="Times" w:cs="Times New Roman"/>
          <w:bCs/>
          <w:sz w:val="24"/>
          <w:szCs w:val="20"/>
          <w:u w:val="single"/>
        </w:rPr>
        <w:t>Air Ambulance</w:t>
      </w:r>
    </w:p>
    <w:p w14:paraId="4AC751D8" w14:textId="77777777" w:rsidR="008253FA" w:rsidRPr="008253FA" w:rsidRDefault="008253FA" w:rsidP="008253FA">
      <w:pPr>
        <w:keepLines/>
        <w:suppressLineNumbers/>
        <w:tabs>
          <w:tab w:val="decimal" w:pos="7020"/>
        </w:tabs>
        <w:spacing w:after="0" w:line="240" w:lineRule="auto"/>
        <w:jc w:val="both"/>
        <w:rPr>
          <w:rFonts w:ascii="Times" w:eastAsia="Calibri" w:hAnsi="Times" w:cs="Times New Roman"/>
          <w:bCs/>
          <w:sz w:val="24"/>
          <w:szCs w:val="20"/>
        </w:rPr>
      </w:pPr>
      <w:r w:rsidRPr="008253FA">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5B9B9F2A"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C35E3F9"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COVERED SERVICES &amp; SUPPLIES </w:t>
      </w:r>
    </w:p>
    <w:p w14:paraId="3A77BFD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F087D9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14:paraId="23C6F0C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210FEB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OUTPATIENT SERVICES.</w:t>
      </w:r>
      <w:r w:rsidRPr="008253FA">
        <w:rPr>
          <w:rFonts w:ascii="Times New Roman" w:eastAsia="Times New Roman" w:hAnsi="Times New Roman" w:cs="Times New Roman"/>
          <w:sz w:val="24"/>
          <w:szCs w:val="20"/>
        </w:rPr>
        <w:t xml:space="preserve">  The following services are covered only at the Primary Care Provider’s office  selected by a [Member], [or elsewhere upon prior written Referral by a [Member]'s Primary Care Provider  ]:</w:t>
      </w:r>
    </w:p>
    <w:p w14:paraId="01082080"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Office visits</w:t>
      </w:r>
      <w:r w:rsidRPr="008253FA">
        <w:rPr>
          <w:rFonts w:ascii="Times New Roman" w:eastAsia="Times New Roman" w:hAnsi="Times New Roman" w:cs="Times New Roman"/>
          <w:sz w:val="24"/>
          <w:szCs w:val="20"/>
        </w:rPr>
        <w:t xml:space="preserve"> during office hours, and during non-office hours when Medically Necessary and Appropriate.  [Virtual primary care] [and] [walk-in clinic visits], as described below, [is] [are] also available. </w:t>
      </w:r>
    </w:p>
    <w:p w14:paraId="2FD39190" w14:textId="77777777" w:rsidR="008253FA" w:rsidRPr="008253FA" w:rsidRDefault="008253FA" w:rsidP="008253FA">
      <w:pPr>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14:paraId="62840A97" w14:textId="77777777" w:rsidR="008253FA" w:rsidRPr="008253FA" w:rsidRDefault="008253FA" w:rsidP="008253FA">
      <w:pPr>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[VPC</w:t>
      </w:r>
      <w:r w:rsidRPr="008253FA">
        <w:rPr>
          <w:rFonts w:ascii="Times New Roman" w:eastAsia="Calibri" w:hAnsi="Times New Roman" w:cs="Times New Roman"/>
          <w:b/>
          <w:bCs/>
          <w:color w:val="000000" w:themeColor="text1"/>
          <w:sz w:val="24"/>
          <w:szCs w:val="24"/>
        </w:rPr>
        <w:t xml:space="preserve"> </w:t>
      </w:r>
      <w:r w:rsidRPr="008253FA">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7E9740EB" w14:textId="77777777" w:rsidR="008253FA" w:rsidRPr="008253FA" w:rsidRDefault="008253FA" w:rsidP="008253FA">
      <w:pPr>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Covered VPC Telemedicine services include:</w:t>
      </w:r>
    </w:p>
    <w:p w14:paraId="0BA27BD9" w14:textId="77777777" w:rsidR="008253FA" w:rsidRPr="008253FA" w:rsidRDefault="008253FA" w:rsidP="008253FA">
      <w:pPr>
        <w:numPr>
          <w:ilvl w:val="0"/>
          <w:numId w:val="188"/>
        </w:numPr>
        <w:spacing w:after="0" w:line="240" w:lineRule="auto"/>
        <w:rPr>
          <w:rFonts w:ascii="Times New Roman" w:eastAsia="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General primary care consultations;</w:t>
      </w:r>
    </w:p>
    <w:p w14:paraId="7375ECB3" w14:textId="77777777" w:rsidR="008253FA" w:rsidRPr="008253FA" w:rsidRDefault="008253FA" w:rsidP="008253FA">
      <w:pPr>
        <w:numPr>
          <w:ilvl w:val="0"/>
          <w:numId w:val="188"/>
        </w:numPr>
        <w:spacing w:after="0" w:line="240" w:lineRule="auto"/>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 xml:space="preserve">Preventive care screening and counseling; </w:t>
      </w:r>
    </w:p>
    <w:p w14:paraId="0E068A10" w14:textId="77777777" w:rsidR="008253FA" w:rsidRPr="008253FA" w:rsidRDefault="008253FA" w:rsidP="008253FA">
      <w:pPr>
        <w:numPr>
          <w:ilvl w:val="0"/>
          <w:numId w:val="188"/>
        </w:numPr>
        <w:spacing w:after="0" w:line="240" w:lineRule="auto"/>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Preventive care biometric review and analysis:</w:t>
      </w:r>
    </w:p>
    <w:p w14:paraId="2BEB452E" w14:textId="77777777" w:rsidR="008253FA" w:rsidRPr="008253FA" w:rsidRDefault="008253FA" w:rsidP="008253FA">
      <w:pPr>
        <w:numPr>
          <w:ilvl w:val="1"/>
          <w:numId w:val="187"/>
        </w:numPr>
        <w:spacing w:after="0" w:line="240" w:lineRule="auto"/>
        <w:ind w:left="720"/>
        <w:contextualSpacing/>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7BC9C67B" w14:textId="77777777" w:rsidR="008253FA" w:rsidRPr="008253FA" w:rsidRDefault="008253FA" w:rsidP="008253FA">
      <w:pPr>
        <w:numPr>
          <w:ilvl w:val="1"/>
          <w:numId w:val="187"/>
        </w:numPr>
        <w:spacing w:after="0" w:line="240" w:lineRule="auto"/>
        <w:ind w:left="720"/>
        <w:contextualSpacing/>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A Member’s results may be self-reported or reviewed by a VPC</w:t>
      </w:r>
      <w:r w:rsidRPr="008253FA">
        <w:rPr>
          <w:rFonts w:ascii="Times New Roman" w:hAnsi="Times New Roman" w:cs="Times New Roman"/>
          <w:b/>
          <w:bCs/>
          <w:color w:val="000000" w:themeColor="text1"/>
          <w:sz w:val="24"/>
          <w:szCs w:val="24"/>
        </w:rPr>
        <w:t xml:space="preserve"> </w:t>
      </w:r>
      <w:r w:rsidRPr="008253FA">
        <w:rPr>
          <w:rFonts w:ascii="Times New Roman" w:hAnsi="Times New Roman" w:cs="Times New Roman"/>
          <w:color w:val="000000" w:themeColor="text1"/>
          <w:sz w:val="24"/>
          <w:szCs w:val="24"/>
        </w:rPr>
        <w:t>Telemedicine</w:t>
      </w:r>
      <w:r w:rsidRPr="008253FA">
        <w:rPr>
          <w:rFonts w:ascii="Times New Roman" w:hAnsi="Times New Roman" w:cs="Times New Roman"/>
          <w:b/>
          <w:bCs/>
          <w:color w:val="000000" w:themeColor="text1"/>
          <w:sz w:val="24"/>
          <w:szCs w:val="24"/>
        </w:rPr>
        <w:t xml:space="preserve"> </w:t>
      </w:r>
      <w:r w:rsidRPr="008253FA">
        <w:rPr>
          <w:rFonts w:ascii="Times New Roman" w:hAnsi="Times New Roman" w:cs="Times New Roman"/>
          <w:color w:val="000000" w:themeColor="text1"/>
          <w:sz w:val="24"/>
          <w:szCs w:val="24"/>
        </w:rPr>
        <w:t>Practitioner by a remote device;</w:t>
      </w:r>
    </w:p>
    <w:p w14:paraId="06D0558C" w14:textId="77777777" w:rsidR="008253FA" w:rsidRPr="008253FA" w:rsidRDefault="008253FA" w:rsidP="008253FA">
      <w:pPr>
        <w:numPr>
          <w:ilvl w:val="0"/>
          <w:numId w:val="188"/>
        </w:numPr>
        <w:spacing w:after="0" w:line="240" w:lineRule="auto"/>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Consultations for non-emergency Illness or Injury, including prescriptions, when needed</w:t>
      </w:r>
    </w:p>
    <w:p w14:paraId="016E8EE4" w14:textId="77777777" w:rsidR="008253FA" w:rsidRPr="008253FA" w:rsidRDefault="008253FA" w:rsidP="008253FA">
      <w:pPr>
        <w:numPr>
          <w:ilvl w:val="0"/>
          <w:numId w:val="188"/>
        </w:numPr>
        <w:spacing w:after="0" w:line="240" w:lineRule="auto"/>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t>Prescription drug coordination to encourage safe and</w:t>
      </w:r>
      <w:r w:rsidRPr="008253FA">
        <w:rPr>
          <w:rFonts w:ascii="Times New Roman" w:hAnsi="Times New Roman" w:cs="Times New Roman"/>
          <w:b/>
          <w:bCs/>
          <w:color w:val="000000" w:themeColor="text1"/>
          <w:sz w:val="24"/>
          <w:szCs w:val="24"/>
        </w:rPr>
        <w:t xml:space="preserve"> </w:t>
      </w:r>
      <w:r w:rsidRPr="008253FA">
        <w:rPr>
          <w:rFonts w:ascii="Times New Roman" w:hAnsi="Times New Roman" w:cs="Times New Roman"/>
          <w:color w:val="000000" w:themeColor="text1"/>
          <w:sz w:val="24"/>
          <w:szCs w:val="24"/>
        </w:rPr>
        <w:t xml:space="preserve">appropriate use of medications </w:t>
      </w:r>
    </w:p>
    <w:p w14:paraId="096C68B2" w14:textId="77777777" w:rsidR="008253FA" w:rsidRPr="008253FA" w:rsidRDefault="008253FA" w:rsidP="008253FA">
      <w:pPr>
        <w:numPr>
          <w:ilvl w:val="0"/>
          <w:numId w:val="188"/>
        </w:numPr>
        <w:spacing w:after="0" w:line="240" w:lineRule="auto"/>
        <w:rPr>
          <w:rFonts w:ascii="Times New Roman" w:hAnsi="Times New Roman" w:cs="Times New Roman"/>
          <w:color w:val="000000" w:themeColor="text1"/>
          <w:sz w:val="24"/>
          <w:szCs w:val="24"/>
        </w:rPr>
      </w:pPr>
      <w:r w:rsidRPr="008253FA">
        <w:rPr>
          <w:rFonts w:ascii="Times New Roman" w:hAnsi="Times New Roman" w:cs="Times New Roman"/>
          <w:color w:val="000000" w:themeColor="text1"/>
          <w:sz w:val="24"/>
          <w:szCs w:val="24"/>
        </w:rPr>
        <w:lastRenderedPageBreak/>
        <w:t>Follow-up care and coordination with Practitioners</w:t>
      </w:r>
    </w:p>
    <w:p w14:paraId="1EF91A0F" w14:textId="77777777" w:rsidR="008253FA" w:rsidRPr="008253FA" w:rsidRDefault="008253FA" w:rsidP="008253FA">
      <w:pPr>
        <w:rPr>
          <w:rFonts w:ascii="Times New Roman" w:eastAsia="Calibri" w:hAnsi="Times New Roman" w:cs="Times New Roman"/>
          <w:color w:val="000000" w:themeColor="text1"/>
          <w:sz w:val="24"/>
          <w:szCs w:val="24"/>
        </w:rPr>
      </w:pPr>
    </w:p>
    <w:p w14:paraId="55696290" w14:textId="77777777" w:rsidR="008253FA" w:rsidRPr="008253FA" w:rsidRDefault="008253FA" w:rsidP="008253FA">
      <w:pPr>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The</w:t>
      </w:r>
      <w:r w:rsidRPr="008253FA">
        <w:rPr>
          <w:rFonts w:ascii="Times New Roman" w:eastAsia="Calibri" w:hAnsi="Times New Roman" w:cs="Times New Roman"/>
          <w:b/>
          <w:bCs/>
          <w:color w:val="000000" w:themeColor="text1"/>
          <w:sz w:val="24"/>
          <w:szCs w:val="24"/>
        </w:rPr>
        <w:t xml:space="preserve"> </w:t>
      </w:r>
      <w:r w:rsidRPr="008253FA">
        <w:rPr>
          <w:rFonts w:ascii="Times New Roman" w:eastAsia="Calibri" w:hAnsi="Times New Roman" w:cs="Times New Roman"/>
          <w:color w:val="000000" w:themeColor="text1"/>
          <w:sz w:val="24"/>
          <w:szCs w:val="24"/>
        </w:rPr>
        <w:t>VPC</w:t>
      </w:r>
      <w:r w:rsidRPr="008253FA">
        <w:rPr>
          <w:rFonts w:ascii="Times New Roman" w:eastAsia="Calibri" w:hAnsi="Times New Roman" w:cs="Times New Roman"/>
          <w:b/>
          <w:bCs/>
          <w:color w:val="000000" w:themeColor="text1"/>
          <w:sz w:val="24"/>
          <w:szCs w:val="24"/>
        </w:rPr>
        <w:t xml:space="preserve"> </w:t>
      </w:r>
      <w:r w:rsidRPr="008253FA">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46F71DD8" w14:textId="77777777" w:rsidR="008253FA" w:rsidRPr="008253FA" w:rsidRDefault="008253FA" w:rsidP="008253FA">
      <w:pPr>
        <w:numPr>
          <w:ilvl w:val="0"/>
          <w:numId w:val="189"/>
        </w:numPr>
        <w:spacing w:after="0" w:line="240" w:lineRule="auto"/>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Diagnostic lab tests</w:t>
      </w:r>
    </w:p>
    <w:p w14:paraId="1140BC71" w14:textId="77777777" w:rsidR="008253FA" w:rsidRPr="008253FA" w:rsidRDefault="008253FA" w:rsidP="008253FA">
      <w:pPr>
        <w:numPr>
          <w:ilvl w:val="0"/>
          <w:numId w:val="189"/>
        </w:numPr>
        <w:spacing w:after="0" w:line="240" w:lineRule="auto"/>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 xml:space="preserve">Preventive care immunizations </w:t>
      </w:r>
    </w:p>
    <w:p w14:paraId="7B89EDC6" w14:textId="77777777" w:rsidR="008253FA" w:rsidRPr="008253FA" w:rsidRDefault="008253FA" w:rsidP="008253FA">
      <w:pPr>
        <w:numPr>
          <w:ilvl w:val="0"/>
          <w:numId w:val="189"/>
        </w:numPr>
        <w:spacing w:after="0" w:line="240" w:lineRule="auto"/>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 xml:space="preserve">In-person preventive care </w:t>
      </w:r>
    </w:p>
    <w:p w14:paraId="7573C401" w14:textId="77777777" w:rsidR="008253FA" w:rsidRPr="008253FA" w:rsidRDefault="008253FA" w:rsidP="008253FA">
      <w:pPr>
        <w:numPr>
          <w:ilvl w:val="0"/>
          <w:numId w:val="189"/>
        </w:numPr>
        <w:spacing w:after="0" w:line="240" w:lineRule="auto"/>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In-person biometric screenings such as cholesterol and blood sugar testing</w:t>
      </w:r>
    </w:p>
    <w:p w14:paraId="75335CF6" w14:textId="77777777" w:rsidR="008253FA" w:rsidRPr="008253FA" w:rsidRDefault="008253FA" w:rsidP="008253FA">
      <w:pPr>
        <w:ind w:left="360"/>
        <w:rPr>
          <w:rFonts w:ascii="Times New Roman" w:eastAsia="Calibri" w:hAnsi="Times New Roman" w:cs="Times New Roman"/>
          <w:color w:val="000000" w:themeColor="text1"/>
          <w:sz w:val="24"/>
          <w:szCs w:val="24"/>
        </w:rPr>
      </w:pPr>
    </w:p>
    <w:p w14:paraId="4E823A49" w14:textId="77777777" w:rsidR="008253FA" w:rsidRPr="008253FA" w:rsidRDefault="008253FA" w:rsidP="008253FA">
      <w:pPr>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7502D22A" w14:textId="77777777" w:rsidR="008253FA" w:rsidRPr="008253FA" w:rsidRDefault="008253FA" w:rsidP="008253FA">
      <w:pPr>
        <w:spacing w:after="0" w:line="240" w:lineRule="auto"/>
        <w:rPr>
          <w:rFonts w:ascii="Times New Roman" w:eastAsia="Calibri" w:hAnsi="Times New Roman" w:cs="Times New Roman"/>
          <w:color w:val="000000" w:themeColor="text1"/>
          <w:sz w:val="24"/>
          <w:szCs w:val="24"/>
        </w:rPr>
      </w:pPr>
      <w:r w:rsidRPr="008253FA">
        <w:rPr>
          <w:rFonts w:ascii="Times New Roman" w:eastAsia="Calibri" w:hAnsi="Times New Roman" w:cs="Times New Roman"/>
          <w:color w:val="000000" w:themeColor="text1"/>
          <w:sz w:val="24"/>
          <w:szCs w:val="24"/>
        </w:rPr>
        <w:t>Note:  Telemedicine consultations received from a Practitioner who is not a VPC</w:t>
      </w:r>
      <w:r w:rsidRPr="008253FA">
        <w:rPr>
          <w:rFonts w:ascii="Times New Roman" w:eastAsia="Calibri" w:hAnsi="Times New Roman" w:cs="Times New Roman"/>
          <w:b/>
          <w:bCs/>
          <w:color w:val="000000" w:themeColor="text1"/>
          <w:sz w:val="24"/>
          <w:szCs w:val="24"/>
        </w:rPr>
        <w:t xml:space="preserve"> </w:t>
      </w:r>
      <w:r w:rsidRPr="008253FA">
        <w:rPr>
          <w:rFonts w:ascii="Times New Roman" w:eastAsia="Calibri" w:hAnsi="Times New Roman" w:cs="Times New Roman"/>
          <w:color w:val="000000" w:themeColor="text1"/>
          <w:sz w:val="24"/>
          <w:szCs w:val="24"/>
        </w:rPr>
        <w:t>Telemedicine Practitioner are not covered under this virtual primary care provision.]</w:t>
      </w:r>
    </w:p>
    <w:p w14:paraId="084598B0"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70FF3C20"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[We cover health care services provided through a Walk-in Clinic.  Covered services include:</w:t>
      </w:r>
    </w:p>
    <w:p w14:paraId="0AB28D91" w14:textId="77777777" w:rsidR="008253FA" w:rsidRPr="008253FA" w:rsidRDefault="008253FA" w:rsidP="008253FA">
      <w:pPr>
        <w:numPr>
          <w:ilvl w:val="0"/>
          <w:numId w:val="192"/>
        </w:numPr>
        <w:suppressLineNumbers/>
        <w:spacing w:after="0" w:line="240" w:lineRule="auto"/>
        <w:contextualSpacing/>
        <w:jc w:val="both"/>
        <w:rPr>
          <w:rFonts w:ascii="Times" w:eastAsia="Calibri" w:hAnsi="Times" w:cs="Times New Roman"/>
          <w:sz w:val="24"/>
          <w:szCs w:val="20"/>
        </w:rPr>
      </w:pPr>
      <w:r w:rsidRPr="008253FA">
        <w:rPr>
          <w:rFonts w:ascii="Times" w:eastAsia="Calibri" w:hAnsi="Times" w:cs="Times New Roman"/>
          <w:sz w:val="24"/>
          <w:szCs w:val="20"/>
        </w:rPr>
        <w:t>Scheduled and unscheduled visits for Illnesses and Injuries that are not visits to treat an Emergency;</w:t>
      </w:r>
    </w:p>
    <w:p w14:paraId="7EEDA38D" w14:textId="77777777" w:rsidR="008253FA" w:rsidRPr="008253FA" w:rsidRDefault="008253FA" w:rsidP="008253FA">
      <w:pPr>
        <w:numPr>
          <w:ilvl w:val="0"/>
          <w:numId w:val="192"/>
        </w:numPr>
        <w:suppressLineNumbers/>
        <w:spacing w:after="0" w:line="240" w:lineRule="auto"/>
        <w:contextualSpacing/>
        <w:jc w:val="both"/>
        <w:rPr>
          <w:rFonts w:ascii="Times" w:eastAsia="Calibri" w:hAnsi="Times" w:cs="Times New Roman"/>
          <w:sz w:val="24"/>
          <w:szCs w:val="20"/>
        </w:rPr>
      </w:pPr>
      <w:r w:rsidRPr="008253FA">
        <w:rPr>
          <w:rFonts w:ascii="Times" w:eastAsia="Calibri" w:hAnsi="Times" w:cs="Times New Roman"/>
          <w:sz w:val="24"/>
          <w:szCs w:val="20"/>
        </w:rPr>
        <w:t>Preventive care immunizations administered within the scope of the Walk-in Clinic’s license;</w:t>
      </w:r>
    </w:p>
    <w:p w14:paraId="7DA85B0B" w14:textId="77777777" w:rsidR="008253FA" w:rsidRPr="008253FA" w:rsidRDefault="008253FA" w:rsidP="008253FA">
      <w:pPr>
        <w:numPr>
          <w:ilvl w:val="0"/>
          <w:numId w:val="192"/>
        </w:numPr>
        <w:suppressLineNumbers/>
        <w:spacing w:after="0" w:line="240" w:lineRule="auto"/>
        <w:contextualSpacing/>
        <w:jc w:val="both"/>
        <w:rPr>
          <w:rFonts w:ascii="Times" w:eastAsia="Calibri" w:hAnsi="Times" w:cs="Times New Roman"/>
          <w:sz w:val="24"/>
          <w:szCs w:val="20"/>
        </w:rPr>
      </w:pPr>
      <w:r w:rsidRPr="008253FA">
        <w:rPr>
          <w:rFonts w:ascii="Times" w:eastAsia="Calibri" w:hAnsi="Times" w:cs="Times New Roman"/>
          <w:sz w:val="24"/>
          <w:szCs w:val="20"/>
        </w:rPr>
        <w:t>Telemedicine and/or Telehealth consultations;</w:t>
      </w:r>
    </w:p>
    <w:p w14:paraId="3EB9BAE5" w14:textId="77777777" w:rsidR="008253FA" w:rsidRPr="008253FA" w:rsidRDefault="008253FA" w:rsidP="008253FA">
      <w:pPr>
        <w:numPr>
          <w:ilvl w:val="0"/>
          <w:numId w:val="192"/>
        </w:numPr>
        <w:suppressLineNumbers/>
        <w:spacing w:after="0" w:line="240" w:lineRule="auto"/>
        <w:contextualSpacing/>
        <w:jc w:val="both"/>
        <w:rPr>
          <w:rFonts w:ascii="Times" w:eastAsia="Calibri" w:hAnsi="Times" w:cs="Times New Roman"/>
          <w:sz w:val="24"/>
          <w:szCs w:val="20"/>
        </w:rPr>
      </w:pPr>
      <w:r w:rsidRPr="008253FA">
        <w:rPr>
          <w:rFonts w:ascii="Times" w:eastAsia="Calibri" w:hAnsi="Times" w:cs="Times New Roman"/>
          <w:sz w:val="24"/>
          <w:szCs w:val="20"/>
        </w:rPr>
        <w:t>Individual screening and counseling services to address obesity or health diet as well as tobacco cessation.]</w:t>
      </w:r>
    </w:p>
    <w:p w14:paraId="7643AD71" w14:textId="77777777" w:rsidR="008253FA" w:rsidRPr="008253FA" w:rsidRDefault="008253FA" w:rsidP="008253FA">
      <w:pPr>
        <w:suppressLineNumbers/>
        <w:spacing w:after="0" w:line="240" w:lineRule="auto"/>
        <w:ind w:left="360"/>
        <w:contextualSpacing/>
        <w:jc w:val="both"/>
        <w:rPr>
          <w:rFonts w:ascii="Times" w:eastAsia="Calibri" w:hAnsi="Times" w:cs="Times New Roman"/>
          <w:sz w:val="24"/>
          <w:szCs w:val="20"/>
        </w:rPr>
      </w:pPr>
    </w:p>
    <w:p w14:paraId="1D61C87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2.</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Home visits</w:t>
      </w:r>
      <w:r w:rsidRPr="008253FA">
        <w:rPr>
          <w:rFonts w:ascii="Times New Roman" w:eastAsia="Times New Roman" w:hAnsi="Times New Roman" w:cs="Times New Roman"/>
          <w:sz w:val="24"/>
          <w:szCs w:val="20"/>
        </w:rPr>
        <w:t xml:space="preserve"> by a [Member]'s Primary Care Provider.</w:t>
      </w:r>
    </w:p>
    <w:p w14:paraId="4B54D70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3.</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Periodic health examinations</w:t>
      </w:r>
      <w:r w:rsidRPr="008253FA">
        <w:rPr>
          <w:rFonts w:ascii="Times New Roman" w:eastAsia="Times New Roman" w:hAnsi="Times New Roman" w:cs="Times New Roman"/>
          <w:sz w:val="24"/>
          <w:szCs w:val="20"/>
        </w:rPr>
        <w:t xml:space="preserve"> to include:</w:t>
      </w:r>
    </w:p>
    <w:p w14:paraId="10CAC25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a.  Well child care from birth including immunizations;</w:t>
      </w:r>
    </w:p>
    <w:p w14:paraId="4D8DB14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b.  Routine physical examinations, including eye examinations;</w:t>
      </w:r>
    </w:p>
    <w:p w14:paraId="4FD6194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c.  Routine gynecologic exams and related services;</w:t>
      </w:r>
    </w:p>
    <w:p w14:paraId="63948CA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d.  Routine ear and hearing examination; and</w:t>
      </w:r>
    </w:p>
    <w:p w14:paraId="54E42CDE" w14:textId="77777777" w:rsidR="008253FA" w:rsidRPr="008253FA" w:rsidRDefault="008253FA" w:rsidP="008253FA">
      <w:pPr>
        <w:spacing w:after="0" w:line="240" w:lineRule="auto"/>
        <w:ind w:left="720"/>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14:paraId="509A30D1"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New Roman" w:eastAsia="Times New Roman" w:hAnsi="Times New Roman" w:cs="Times New Roman"/>
          <w:sz w:val="24"/>
          <w:szCs w:val="20"/>
        </w:rPr>
        <w:t xml:space="preserve">4.  </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bCs/>
          <w:sz w:val="24"/>
          <w:szCs w:val="20"/>
        </w:rPr>
        <w:t>Maternity Care</w:t>
      </w:r>
      <w:r w:rsidRPr="008253FA">
        <w:rPr>
          <w:rFonts w:ascii="Times New Roman" w:eastAsia="Times New Roman" w:hAnsi="Times New Roman" w:cs="Times New Roman"/>
          <w:sz w:val="24"/>
          <w:szCs w:val="20"/>
        </w:rPr>
        <w:t xml:space="preserve">.  </w:t>
      </w:r>
      <w:r w:rsidRPr="008253FA">
        <w:rPr>
          <w:rFonts w:ascii="Times" w:eastAsia="Calibri" w:hAnsi="Times" w:cs="Times New Roman"/>
          <w:sz w:val="24"/>
          <w:szCs w:val="20"/>
        </w:rPr>
        <w:t xml:space="preserve">We pregnancies and associated maternity care the same way We would cover an Illness.  Maternity care includes medically necessary prenatal and postpartum visits, laboratory and imaging services.  [We also cover Doula care.]  </w:t>
      </w:r>
    </w:p>
    <w:p w14:paraId="464F988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5.</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Diagnostic Services</w:t>
      </w:r>
      <w:r w:rsidRPr="008253FA">
        <w:rPr>
          <w:rFonts w:ascii="Times New Roman" w:eastAsia="Times New Roman" w:hAnsi="Times New Roman" w:cs="Times New Roman"/>
          <w:sz w:val="24"/>
          <w:szCs w:val="20"/>
        </w:rPr>
        <w:t>.</w:t>
      </w:r>
    </w:p>
    <w:p w14:paraId="769BE56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6.</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Casts and dressings.</w:t>
      </w:r>
    </w:p>
    <w:p w14:paraId="55BDC47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7.</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Ambulance service</w:t>
      </w:r>
      <w:r w:rsidRPr="008253FA">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14:paraId="6C26EDD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8.</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Procedures and Prescription Drugs to enhance fertility,</w:t>
      </w:r>
      <w:r w:rsidRPr="008253FA">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w:t>
      </w:r>
      <w:r w:rsidRPr="008253FA">
        <w:rPr>
          <w:rFonts w:ascii="Times New Roman" w:eastAsia="Times New Roman" w:hAnsi="Times New Roman" w:cs="Times New Roman"/>
          <w:sz w:val="24"/>
          <w:szCs w:val="20"/>
        </w:rPr>
        <w:lastRenderedPageBreak/>
        <w:t>unassisted conception.  The Prescription Drugs noted in this section are subject to the terms and conditions of the Prescription Drugs section of the Contract.</w:t>
      </w:r>
    </w:p>
    <w:p w14:paraId="2C7FE89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9.  Orthotic or Prosthetic Appliances  </w:t>
      </w:r>
      <w:r w:rsidRPr="008253FA">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14:paraId="420AB06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F1E97E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8253FA">
        <w:rPr>
          <w:rFonts w:ascii="Times" w:eastAsia="Times New Roman" w:hAnsi="Times" w:cs="Times New Roman"/>
          <w:sz w:val="24"/>
          <w:szCs w:val="20"/>
        </w:rPr>
        <w:t>pedorthist</w:t>
      </w:r>
      <w:proofErr w:type="spellEnd"/>
      <w:r w:rsidRPr="008253FA">
        <w:rPr>
          <w:rFonts w:ascii="Times" w:eastAsia="Times New Roman" w:hAnsi="Times" w:cs="Times New Roman"/>
          <w:sz w:val="24"/>
          <w:szCs w:val="20"/>
        </w:rPr>
        <w:t xml:space="preserve"> in Our Network.  </w:t>
      </w:r>
    </w:p>
    <w:p w14:paraId="43B5E74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477A79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Benefits for the appliances will be provided to the same extent as other Covered Services and Supplies under the Contract. </w:t>
      </w:r>
    </w:p>
    <w:p w14:paraId="6D6599FB"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6DD1269F"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New Roman" w:eastAsia="Times New Roman" w:hAnsi="Times New Roman" w:cs="Times New Roman"/>
          <w:sz w:val="24"/>
          <w:szCs w:val="20"/>
        </w:rPr>
        <w:t>10.</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Durable Medical Equipment</w:t>
      </w:r>
      <w:r w:rsidRPr="008253FA">
        <w:rPr>
          <w:rFonts w:ascii="Times New Roman" w:eastAsia="Times New Roman" w:hAnsi="Times New Roman" w:cs="Times New Roman"/>
          <w:sz w:val="24"/>
          <w:szCs w:val="20"/>
        </w:rPr>
        <w:t xml:space="preserve"> when ordered by a [Member]'s Primary Care Provider and arranged through Us.  </w:t>
      </w:r>
      <w:r w:rsidRPr="008253FA">
        <w:rPr>
          <w:rFonts w:ascii="Times" w:eastAsia="Calibri" w:hAnsi="Times" w:cs="Times New Roman"/>
          <w:sz w:val="24"/>
          <w:szCs w:val="20"/>
        </w:rPr>
        <w:t>Items such as walkers, wheelchairs and hearing aids are examples of durable medical equipment that are also habilitative devices.</w:t>
      </w:r>
    </w:p>
    <w:p w14:paraId="0BC3861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6FC0296" w14:textId="77777777" w:rsidR="008253FA" w:rsidRPr="008253FA" w:rsidRDefault="008253FA" w:rsidP="008253FA">
      <w:pPr>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11.</w:t>
      </w:r>
      <w:r w:rsidRPr="008253FA">
        <w:rPr>
          <w:rFonts w:ascii="Times New Roman" w:eastAsia="Times New Roman" w:hAnsi="Times New Roman" w:cs="Times New Roman"/>
          <w:sz w:val="24"/>
          <w:szCs w:val="20"/>
        </w:rPr>
        <w:tab/>
        <w:t>[Subject to Our Pre-Approval, as applicable, ]</w:t>
      </w:r>
      <w:r w:rsidRPr="008253FA">
        <w:rPr>
          <w:rFonts w:ascii="Times New Roman" w:eastAsia="Times New Roman" w:hAnsi="Times New Roman" w:cs="Times New Roman"/>
          <w:b/>
          <w:sz w:val="24"/>
          <w:szCs w:val="20"/>
        </w:rPr>
        <w:t>Prescription Drugs which require a Practitioner’s prescription</w:t>
      </w:r>
      <w:r w:rsidRPr="008253FA">
        <w:rPr>
          <w:rFonts w:ascii="Times New Roman" w:eastAsia="Times New Roman" w:hAnsi="Times New Roman" w:cs="Times New Roman"/>
          <w:sz w:val="24"/>
          <w:szCs w:val="20"/>
        </w:rPr>
        <w:t xml:space="preserve">, </w:t>
      </w:r>
      <w:r w:rsidRPr="008253FA">
        <w:rPr>
          <w:rFonts w:ascii="Times" w:eastAsia="Times New Roman" w:hAnsi="Times" w:cs="Times New Roman"/>
          <w:sz w:val="24"/>
          <w:szCs w:val="20"/>
        </w:rPr>
        <w:t>[</w:t>
      </w:r>
      <w:r w:rsidRPr="008253FA">
        <w:rPr>
          <w:rFonts w:ascii="Times" w:eastAsia="Calibri" w:hAnsi="Times" w:cs="Times New Roman"/>
          <w:sz w:val="24"/>
          <w:szCs w:val="20"/>
        </w:rPr>
        <w:t>and contraceptives not covered under the Contraceptives provision]</w:t>
      </w:r>
      <w:r w:rsidRPr="008253FA">
        <w:rPr>
          <w:rFonts w:ascii="Times New Roman" w:eastAsia="Times New Roman" w:hAnsi="Times New Roman" w:cs="Times New Roman"/>
          <w:sz w:val="24"/>
          <w:szCs w:val="20"/>
        </w:rPr>
        <w:t>and insulin syringes and insulin needles, glucose test strips and lancets, colostomy bags, belts and irrigators</w:t>
      </w:r>
      <w:r w:rsidRPr="008253FA">
        <w:rPr>
          <w:rFonts w:ascii="Times New Roman" w:eastAsia="Times New Roman" w:hAnsi="Times New Roman" w:cs="Times New Roman"/>
          <w:sz w:val="24"/>
          <w:szCs w:val="20"/>
          <w:u w:val="single"/>
        </w:rPr>
        <w:t xml:space="preserve"> </w:t>
      </w:r>
      <w:r w:rsidRPr="008253FA">
        <w:rPr>
          <w:rFonts w:ascii="Times New Roman" w:eastAsia="Times New Roman" w:hAnsi="Times New Roman" w:cs="Times New Roman"/>
          <w:sz w:val="24"/>
          <w:szCs w:val="20"/>
        </w:rPr>
        <w:t xml:space="preserve">when obtained through a Network Provider.  [Maintenance Drugs may be obtained from a Participating Mail Order Pharmacy.]  </w:t>
      </w:r>
    </w:p>
    <w:p w14:paraId="6CFC135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[A prescription or refill will not include a prescription or refill that is more than:</w:t>
      </w:r>
    </w:p>
    <w:p w14:paraId="1D7F3BE3" w14:textId="77777777" w:rsidR="008253FA" w:rsidRPr="008253FA" w:rsidRDefault="008253FA" w:rsidP="008253FA">
      <w:pPr>
        <w:numPr>
          <w:ilvl w:val="0"/>
          <w:numId w:val="4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greater of a 30 day supply or 100 unit doses for each prescription or refill; or</w:t>
      </w:r>
    </w:p>
    <w:p w14:paraId="3529455D" w14:textId="77777777" w:rsidR="008253FA" w:rsidRPr="008253FA" w:rsidRDefault="008253FA" w:rsidP="008253FA">
      <w:pPr>
        <w:numPr>
          <w:ilvl w:val="0"/>
          <w:numId w:val="4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usually prescribed by the [Member’s] Network Provider.</w:t>
      </w:r>
    </w:p>
    <w:p w14:paraId="0B56C8B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b/>
        <w:t>A supply will be considered to be furnished at the time the Prescription Drug is received.]</w:t>
      </w:r>
    </w:p>
    <w:p w14:paraId="1B5EFCB5"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261178A2"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[As explained in the </w:t>
      </w:r>
      <w:r w:rsidRPr="008253FA">
        <w:rPr>
          <w:rFonts w:ascii="Times" w:eastAsia="Times New Roman" w:hAnsi="Times" w:cs="Times New Roman"/>
          <w:b/>
          <w:sz w:val="24"/>
          <w:szCs w:val="20"/>
        </w:rPr>
        <w:t>Orally Administered</w:t>
      </w:r>
      <w:r w:rsidRPr="008253FA">
        <w:rPr>
          <w:rFonts w:ascii="Times" w:eastAsia="Times New Roman" w:hAnsi="Times" w:cs="Times New Roman"/>
          <w:sz w:val="24"/>
          <w:szCs w:val="20"/>
        </w:rPr>
        <w:t xml:space="preserve"> </w:t>
      </w:r>
      <w:r w:rsidRPr="008253FA">
        <w:rPr>
          <w:rFonts w:ascii="Times" w:eastAsia="Times New Roman" w:hAnsi="Times" w:cs="Times New Roman"/>
          <w:b/>
          <w:sz w:val="24"/>
          <w:szCs w:val="20"/>
        </w:rPr>
        <w:t>Anti-Cancer Prescription Drugs</w:t>
      </w:r>
      <w:r w:rsidRPr="008253FA">
        <w:rPr>
          <w:rFonts w:ascii="Times" w:eastAsia="Times New Roman" w:hAnsi="Times" w:cs="Times New Roman"/>
          <w:sz w:val="24"/>
          <w:szCs w:val="20"/>
        </w:rPr>
        <w:t xml:space="preserve"> provision below additional benefits for such prescription drugs may be payable.]   </w:t>
      </w:r>
    </w:p>
    <w:p w14:paraId="074DA045"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480A1A22"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14:paraId="4699647D"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p>
    <w:p w14:paraId="05B0FCF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71E50BE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B06B95D"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8253FA">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4C022F2D"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p>
    <w:p w14:paraId="0AD8BE12"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b/>
          <w:sz w:val="24"/>
          <w:szCs w:val="20"/>
        </w:rPr>
        <w:t>[</w:t>
      </w:r>
      <w:r w:rsidRPr="008253FA">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8253FA">
        <w:rPr>
          <w:rFonts w:ascii="Times New Roman" w:eastAsia="Times New Roman" w:hAnsi="Times New Roman" w:cs="Times New Roman"/>
          <w:sz w:val="24"/>
          <w:szCs w:val="24"/>
        </w:rPr>
        <w:t>shown in the Schedule.</w:t>
      </w:r>
    </w:p>
    <w:p w14:paraId="38008185"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14:paraId="0675A20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14:paraId="69D506A2"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2C6C61E0"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54F38CDD"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1E6FE6DC"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The Contract only pays benefits for Prescription Drugs which are:</w:t>
      </w:r>
    </w:p>
    <w:p w14:paraId="45F840F7"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prescribed by a Practitioner (except for insulin)</w:t>
      </w:r>
    </w:p>
    <w:p w14:paraId="5FE122AA"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b) dispensed by a Participating Pharmacy [or by a Participating Mail Order Pharmacy]; and</w:t>
      </w:r>
    </w:p>
    <w:p w14:paraId="5AFBB2EA"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c) needed to treat an Illness or Injury covered under this Contract.</w:t>
      </w:r>
    </w:p>
    <w:p w14:paraId="050BAF1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lastRenderedPageBreak/>
        <w:t>Such charges will not include charges made for more than:</w:t>
      </w:r>
    </w:p>
    <w:p w14:paraId="2C482D3E"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67FC65FC"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58E152CE"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c) the amount usually prescribed by the Member's Practitioner.</w:t>
      </w:r>
    </w:p>
    <w:p w14:paraId="57329601"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charge will be considered to be incurred at the time the Prescription Drug is received.</w:t>
      </w:r>
    </w:p>
    <w:p w14:paraId="4AB19727"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1A009780"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8253FA">
        <w:rPr>
          <w:rFonts w:ascii="Times New Roman" w:eastAsia="Times New Roman" w:hAnsi="Times New Roman" w:cs="Times New Roman"/>
          <w:color w:val="000000"/>
          <w:sz w:val="24"/>
          <w:szCs w:val="24"/>
        </w:rPr>
        <w:t xml:space="preserve"> </w:t>
      </w:r>
    </w:p>
    <w:p w14:paraId="23C0C54B"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355DA623" w14:textId="77777777" w:rsidR="008253FA" w:rsidRPr="008253FA" w:rsidRDefault="008253FA" w:rsidP="008253FA">
      <w:pPr>
        <w:spacing w:after="0"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64BB6906"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p>
    <w:p w14:paraId="04B902FE" w14:textId="77777777" w:rsidR="008253FA" w:rsidRPr="008253FA" w:rsidRDefault="008253FA" w:rsidP="008253FA">
      <w:pPr>
        <w:spacing w:before="100" w:beforeAutospacing="1" w:after="100" w:afterAutospacing="1" w:line="240" w:lineRule="auto"/>
        <w:rPr>
          <w:rFonts w:ascii="Trebuchet MS" w:eastAsia="Times New Roman" w:hAnsi="Trebuchet MS" w:cs="Times New Roman"/>
          <w:sz w:val="20"/>
          <w:szCs w:val="20"/>
        </w:rPr>
      </w:pPr>
      <w:r w:rsidRPr="008253FA">
        <w:rPr>
          <w:rFonts w:ascii="Times New Roman" w:eastAsia="Times New Roman" w:hAnsi="Times New Roman" w:cs="Times New Roman"/>
          <w:i/>
          <w:color w:val="000000"/>
          <w:sz w:val="24"/>
          <w:szCs w:val="24"/>
        </w:rPr>
        <w:lastRenderedPageBreak/>
        <w:t>[Note to carriers:  Carriers may include information regarding the pharmacy benefit manager, quantity and supply limit rules, appeals procedures and policies regarding refills and vacation overrides.]</w:t>
      </w:r>
    </w:p>
    <w:p w14:paraId="48B48EC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12.</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Nutritional Counseling</w:t>
      </w:r>
      <w:r w:rsidRPr="008253FA">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14:paraId="51D5831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13.</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Dental x-rays</w:t>
      </w:r>
      <w:r w:rsidRPr="008253FA">
        <w:rPr>
          <w:rFonts w:ascii="Times New Roman" w:eastAsia="Times New Roman" w:hAnsi="Times New Roman" w:cs="Times New Roman"/>
          <w:sz w:val="24"/>
          <w:szCs w:val="20"/>
        </w:rPr>
        <w:t xml:space="preserve"> when related to Covered Services.</w:t>
      </w:r>
    </w:p>
    <w:p w14:paraId="0711EDC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14.</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Oral surgery</w:t>
      </w:r>
      <w:r w:rsidRPr="008253FA">
        <w:rPr>
          <w:rFonts w:ascii="Times New Roman" w:eastAsia="Times New Roman" w:hAnsi="Times New Roman" w:cs="Times New Roman"/>
          <w:sz w:val="24"/>
          <w:szCs w:val="20"/>
        </w:rPr>
        <w:t xml:space="preserve"> in connection with bone fractures, removal of tumors and </w:t>
      </w:r>
      <w:proofErr w:type="spellStart"/>
      <w:r w:rsidRPr="008253FA">
        <w:rPr>
          <w:rFonts w:ascii="Times New Roman" w:eastAsia="Times New Roman" w:hAnsi="Times New Roman" w:cs="Times New Roman"/>
          <w:sz w:val="24"/>
          <w:szCs w:val="20"/>
        </w:rPr>
        <w:t>orthodontogenic</w:t>
      </w:r>
      <w:proofErr w:type="spellEnd"/>
      <w:r w:rsidRPr="008253FA">
        <w:rPr>
          <w:rFonts w:ascii="Times New Roman" w:eastAsia="Times New Roman" w:hAnsi="Times New Roman" w:cs="Times New Roman"/>
          <w:sz w:val="24"/>
          <w:szCs w:val="20"/>
        </w:rPr>
        <w:t xml:space="preserve"> cysts, and other surgical procedures, as We approve.</w:t>
      </w:r>
    </w:p>
    <w:p w14:paraId="55DCCE6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15.</w:t>
      </w:r>
      <w:r w:rsidRPr="008253FA">
        <w:rPr>
          <w:rFonts w:ascii="Times" w:eastAsia="Times New Roman" w:hAnsi="Times" w:cs="Times New Roman"/>
          <w:sz w:val="24"/>
          <w:szCs w:val="20"/>
        </w:rPr>
        <w:tab/>
      </w:r>
      <w:r w:rsidRPr="008253FA">
        <w:rPr>
          <w:rFonts w:ascii="Times" w:eastAsia="Times New Roman" w:hAnsi="Times" w:cs="Times New Roman"/>
          <w:b/>
          <w:sz w:val="24"/>
          <w:szCs w:val="20"/>
        </w:rPr>
        <w:t>Food and Food Products for Inherited Metabolic Diseases</w:t>
      </w:r>
      <w:r w:rsidRPr="008253FA">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14:paraId="12E6313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3FAB38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the purpose of this benefit: </w:t>
      </w:r>
    </w:p>
    <w:p w14:paraId="63C5B30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“inherited metabolic disease” means a disease caused by an inherited abnormality of body chemistry for which testing is mandated by law;</w:t>
      </w:r>
    </w:p>
    <w:p w14:paraId="327313B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03C79E4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1C100B59" w14:textId="77777777" w:rsidR="008253FA" w:rsidRPr="008253FA" w:rsidRDefault="008253FA" w:rsidP="008253F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16.</w:t>
      </w:r>
      <w:r w:rsidRPr="008253FA">
        <w:rPr>
          <w:rFonts w:ascii="Times New Roman" w:eastAsia="Times New Roman" w:hAnsi="Times New Roman" w:cs="Times New Roman"/>
          <w:b/>
          <w:sz w:val="24"/>
          <w:szCs w:val="20"/>
        </w:rPr>
        <w:tab/>
        <w:t>Specialized non-standard infant formulas</w:t>
      </w:r>
      <w:r w:rsidRPr="008253FA">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14:paraId="2E900AFB" w14:textId="77777777" w:rsidR="008253FA" w:rsidRPr="008253FA" w:rsidRDefault="008253FA" w:rsidP="008253FA">
      <w:pPr>
        <w:numPr>
          <w:ilvl w:val="0"/>
          <w:numId w:val="7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67021B1E" w14:textId="77777777" w:rsidR="008253FA" w:rsidRPr="008253FA" w:rsidRDefault="008253FA" w:rsidP="008253FA">
      <w:pPr>
        <w:numPr>
          <w:ilvl w:val="0"/>
          <w:numId w:val="7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56D7493B" w14:textId="77777777" w:rsidR="008253FA" w:rsidRPr="008253FA" w:rsidRDefault="008253FA" w:rsidP="008253F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may review continued Medical Necessity and Appropriateness of the specialized infant formula.  </w:t>
      </w:r>
    </w:p>
    <w:p w14:paraId="1C213587" w14:textId="77777777" w:rsidR="008253FA" w:rsidRPr="008253FA" w:rsidRDefault="008253FA" w:rsidP="008253FA">
      <w:pPr>
        <w:suppressLineNumbers/>
        <w:spacing w:after="0" w:line="240" w:lineRule="auto"/>
        <w:rPr>
          <w:rFonts w:ascii="Times New Roman" w:eastAsia="Calibri" w:hAnsi="Times New Roman" w:cs="Times New Roman"/>
          <w:b/>
          <w:sz w:val="24"/>
          <w:szCs w:val="20"/>
        </w:rPr>
      </w:pPr>
      <w:r w:rsidRPr="008253FA">
        <w:rPr>
          <w:rFonts w:ascii="Times New Roman" w:eastAsia="Times New Roman" w:hAnsi="Times New Roman" w:cs="Times New Roman"/>
          <w:sz w:val="24"/>
          <w:szCs w:val="20"/>
        </w:rPr>
        <w:t xml:space="preserve">17 </w:t>
      </w:r>
      <w:r w:rsidRPr="008253FA">
        <w:rPr>
          <w:rFonts w:ascii="Times New Roman" w:eastAsia="Calibri" w:hAnsi="Times New Roman" w:cs="Times New Roman"/>
          <w:b/>
          <w:sz w:val="24"/>
          <w:szCs w:val="20"/>
        </w:rPr>
        <w:t>Donated Human Breast Milk</w:t>
      </w:r>
    </w:p>
    <w:p w14:paraId="410F2E65" w14:textId="77777777" w:rsidR="008253FA" w:rsidRPr="008253FA" w:rsidRDefault="008253FA" w:rsidP="008253FA">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We cover pasteurized donated human breast milk for [Members] under the age of six months subject to the following conditions: </w:t>
      </w:r>
    </w:p>
    <w:p w14:paraId="7E73B4ED" w14:textId="77777777" w:rsidR="008253FA" w:rsidRPr="008253FA" w:rsidRDefault="008253FA" w:rsidP="008253FA">
      <w:pPr>
        <w:numPr>
          <w:ilvl w:val="0"/>
          <w:numId w:val="17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37F0D8F1" w14:textId="77777777" w:rsidR="008253FA" w:rsidRPr="008253FA" w:rsidRDefault="008253FA" w:rsidP="008253FA">
      <w:pPr>
        <w:numPr>
          <w:ilvl w:val="0"/>
          <w:numId w:val="17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The [Member’s] Practitioner issued an order for the donated human breast milk </w:t>
      </w:r>
    </w:p>
    <w:p w14:paraId="2DBF5E4F"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2191BE7D"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14:paraId="6F458751" w14:textId="77777777" w:rsidR="008253FA" w:rsidRPr="008253FA" w:rsidRDefault="008253FA" w:rsidP="008253F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lastRenderedPageBreak/>
        <w:t xml:space="preserve"> A body weight below healthy levels determined by the [Member’s] Practitioner;</w:t>
      </w:r>
    </w:p>
    <w:p w14:paraId="59651A52" w14:textId="77777777" w:rsidR="008253FA" w:rsidRPr="008253FA" w:rsidRDefault="008253FA" w:rsidP="008253F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A congenital or acquired condition that places the [Member] at a high risk for development of necrotizing enterocolitis; or</w:t>
      </w:r>
    </w:p>
    <w:p w14:paraId="16AFAB36" w14:textId="77777777" w:rsidR="008253FA" w:rsidRPr="008253FA" w:rsidRDefault="008253FA" w:rsidP="008253F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6C47EDE9"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1E7F05CC"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14:paraId="0A0E2A38"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C766847"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The pasteurized donated human breast milk may include human milk fortifiers if indicated by the [Member’s] Practitioner.</w:t>
      </w:r>
    </w:p>
    <w:p w14:paraId="458B6600" w14:textId="77777777" w:rsidR="008253FA" w:rsidRPr="008253FA" w:rsidRDefault="008253FA" w:rsidP="008253FA">
      <w:pPr>
        <w:suppressLineNumbers/>
        <w:spacing w:after="0" w:line="240" w:lineRule="auto"/>
        <w:jc w:val="both"/>
        <w:rPr>
          <w:rFonts w:ascii="Times" w:eastAsia="Calibri" w:hAnsi="Times" w:cs="Times New Roman"/>
          <w:i/>
          <w:sz w:val="24"/>
          <w:szCs w:val="20"/>
        </w:rPr>
      </w:pPr>
      <w:r w:rsidRPr="008253FA">
        <w:rPr>
          <w:rFonts w:ascii="Times" w:eastAsia="Calibri" w:hAnsi="Times" w:cs="Times New Roman"/>
          <w:b/>
          <w:sz w:val="24"/>
          <w:szCs w:val="20"/>
        </w:rPr>
        <w:t xml:space="preserve">18.  Breastfeeding Support Charges </w:t>
      </w:r>
      <w:r w:rsidRPr="008253FA">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0FD4F1A8"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774783D5"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We cover breastfeeding equipment as follows:</w:t>
      </w:r>
    </w:p>
    <w:p w14:paraId="0D997F5D" w14:textId="77777777" w:rsidR="008253FA" w:rsidRPr="008253FA" w:rsidRDefault="008253FA" w:rsidP="008253FA">
      <w:pPr>
        <w:numPr>
          <w:ilvl w:val="0"/>
          <w:numId w:val="181"/>
        </w:numPr>
        <w:suppressLineNumbers/>
        <w:spacing w:after="0" w:line="240" w:lineRule="auto"/>
        <w:ind w:left="360"/>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54B7C55C" w14:textId="77777777" w:rsidR="008253FA" w:rsidRPr="008253FA" w:rsidRDefault="008253FA" w:rsidP="008253FA">
      <w:pPr>
        <w:numPr>
          <w:ilvl w:val="0"/>
          <w:numId w:val="181"/>
        </w:numPr>
        <w:suppressLineNumbers/>
        <w:spacing w:after="0" w:line="240" w:lineRule="auto"/>
        <w:ind w:left="360"/>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291B4B91" w14:textId="77777777" w:rsidR="008253FA" w:rsidRPr="008253FA" w:rsidRDefault="008253FA" w:rsidP="008253FA">
      <w:pPr>
        <w:numPr>
          <w:ilvl w:val="0"/>
          <w:numId w:val="181"/>
        </w:numPr>
        <w:suppressLineNumbers/>
        <w:spacing w:after="0" w:line="240" w:lineRule="auto"/>
        <w:ind w:left="360"/>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Purchase of two breast pump kits; appropriate size breast pump flanges and other lactation accessories as recommended by a Practitioner.   </w:t>
      </w:r>
    </w:p>
    <w:p w14:paraId="172EB7CB"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764DB079"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We cover lactation counseling and lactation consultation without pre-authorization, referral or prescription as follows: </w:t>
      </w:r>
    </w:p>
    <w:p w14:paraId="1D7807F9" w14:textId="77777777" w:rsidR="008253FA" w:rsidRPr="008253FA" w:rsidRDefault="008253FA" w:rsidP="008253FA">
      <w:pPr>
        <w:numPr>
          <w:ilvl w:val="0"/>
          <w:numId w:val="182"/>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In person, one-on-one services at a hospital, office, home or any other location</w:t>
      </w:r>
    </w:p>
    <w:p w14:paraId="20D6923B" w14:textId="77777777" w:rsidR="008253FA" w:rsidRPr="008253FA" w:rsidRDefault="008253FA" w:rsidP="008253FA">
      <w:pPr>
        <w:numPr>
          <w:ilvl w:val="0"/>
          <w:numId w:val="182"/>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Telephonic lactation assistance in addition to the services described in item a) above.</w:t>
      </w:r>
    </w:p>
    <w:p w14:paraId="62B4B2CE" w14:textId="77777777" w:rsidR="008253FA" w:rsidRPr="008253FA" w:rsidRDefault="008253FA" w:rsidP="008253FA">
      <w:pPr>
        <w:numPr>
          <w:ilvl w:val="0"/>
          <w:numId w:val="182"/>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Group lactation counseling including educational classes and support groups, in addition to the services described in item a) above.</w:t>
      </w:r>
    </w:p>
    <w:p w14:paraId="493C6CB7" w14:textId="77777777" w:rsidR="008253FA" w:rsidRPr="008253FA" w:rsidRDefault="008253FA" w:rsidP="008253FA">
      <w:pPr>
        <w:suppressLineNumbers/>
        <w:spacing w:after="0" w:line="240" w:lineRule="auto"/>
        <w:jc w:val="both"/>
        <w:rPr>
          <w:rFonts w:ascii="Times New Roman" w:eastAsia="Calibri" w:hAnsi="Times New Roman" w:cs="Times New Roman"/>
          <w:sz w:val="24"/>
          <w:szCs w:val="20"/>
        </w:rPr>
      </w:pPr>
      <w:bookmarkStart w:id="5" w:name="_Hlk120268714"/>
      <w:r w:rsidRPr="008253FA">
        <w:rPr>
          <w:rFonts w:ascii="Times New Roman" w:eastAsia="Calibri" w:hAnsi="Times New Roman" w:cs="Times New Roman"/>
          <w:sz w:val="24"/>
          <w:szCs w:val="20"/>
        </w:rPr>
        <w:t xml:space="preserve">19.  </w:t>
      </w:r>
      <w:r w:rsidRPr="008253FA">
        <w:rPr>
          <w:rFonts w:ascii="Times" w:eastAsia="Calibri" w:hAnsi="Times" w:cs="Times New Roman"/>
          <w:b/>
          <w:bCs/>
          <w:sz w:val="24"/>
          <w:szCs w:val="20"/>
        </w:rPr>
        <w:t xml:space="preserve">Abortion Care Charges </w:t>
      </w:r>
      <w:r w:rsidRPr="008253FA">
        <w:rPr>
          <w:rFonts w:ascii="Times" w:eastAsia="Calibri" w:hAnsi="Times" w:cs="Times New Roman"/>
          <w:sz w:val="24"/>
          <w:szCs w:val="20"/>
        </w:rPr>
        <w:t xml:space="preserve">are covered, including the cost of medication or surgical abortion.  </w:t>
      </w:r>
      <w:r w:rsidRPr="008253FA">
        <w:rPr>
          <w:rFonts w:ascii="Times New Roman" w:eastAsia="Times New Roman" w:hAnsi="Times New Roman" w:cs="Times New Roman"/>
          <w:i/>
          <w:iCs/>
          <w:sz w:val="24"/>
          <w:szCs w:val="24"/>
        </w:rPr>
        <w:t xml:space="preserve">[Note to carriers: This provision may be excluded in the case of a religious employer that has been granted an exclusion.  </w:t>
      </w:r>
      <w:r w:rsidRPr="008253FA">
        <w:rPr>
          <w:rFonts w:ascii="Times New Roman" w:eastAsia="Times New Roman" w:hAnsi="Times New Roman" w:cs="Times New Roman"/>
          <w:bCs/>
          <w:i/>
          <w:iCs/>
          <w:sz w:val="24"/>
          <w:szCs w:val="24"/>
        </w:rPr>
        <w:t xml:space="preserve">A </w:t>
      </w:r>
      <w:r w:rsidRPr="008253FA">
        <w:rPr>
          <w:rFonts w:ascii="Times" w:eastAsia="Times New Roman" w:hAnsi="Times" w:cs="Times New Roman"/>
          <w:bCs/>
          <w:i/>
          <w:iCs/>
          <w:sz w:val="24"/>
          <w:szCs w:val="20"/>
        </w:rPr>
        <w:t>“religious employer” means</w:t>
      </w:r>
      <w:r w:rsidRPr="008253FA">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bookmarkEnd w:id="5"/>
    <w:p w14:paraId="2E238731" w14:textId="77777777" w:rsidR="008253FA" w:rsidRPr="008253FA" w:rsidRDefault="008253FA" w:rsidP="008253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24062D0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20. Unless otherwise provided in the Charges for the Treatment of Hemophilia section below, </w:t>
      </w:r>
      <w:r w:rsidRPr="008253FA">
        <w:rPr>
          <w:rFonts w:ascii="Times" w:eastAsia="Times New Roman" w:hAnsi="Times" w:cs="Times New Roman"/>
          <w:b/>
          <w:sz w:val="24"/>
          <w:szCs w:val="20"/>
        </w:rPr>
        <w:t>Blood, blood products, blood transfusions</w:t>
      </w:r>
      <w:r w:rsidRPr="008253FA">
        <w:rPr>
          <w:rFonts w:ascii="Times" w:eastAsia="Times New Roman" w:hAnsi="Times" w:cs="Times New Roman"/>
          <w:sz w:val="24"/>
          <w:szCs w:val="20"/>
        </w:rPr>
        <w:t xml:space="preserve"> and the cost of testing and processing blood.  But We do not cover blood which has been donated or replaced on behalf of the Member.</w:t>
      </w:r>
    </w:p>
    <w:p w14:paraId="1BFB4C2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21.</w:t>
      </w:r>
      <w:r w:rsidRPr="008253FA">
        <w:rPr>
          <w:rFonts w:ascii="Times" w:eastAsia="Times New Roman" w:hAnsi="Times" w:cs="Times New Roman"/>
          <w:b/>
          <w:sz w:val="24"/>
          <w:szCs w:val="20"/>
        </w:rPr>
        <w:tab/>
        <w:t xml:space="preserve">Charges for the Treatment of Hemophilia.  </w:t>
      </w:r>
      <w:r w:rsidRPr="008253FA">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12A5346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6D760A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6FA2CFD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40C2C4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14:paraId="396445B6" w14:textId="6E0E5D97" w:rsidR="008253FA" w:rsidRPr="008253FA" w:rsidRDefault="008253FA" w:rsidP="005D4AA0">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22.</w:t>
      </w:r>
      <w:r w:rsidRPr="008253FA">
        <w:rPr>
          <w:rFonts w:ascii="Times" w:eastAsia="Times New Roman" w:hAnsi="Times" w:cs="Times New Roman"/>
          <w:b/>
          <w:sz w:val="24"/>
          <w:szCs w:val="20"/>
        </w:rPr>
        <w:tab/>
        <w:t xml:space="preserve">Colorectal Cancer Screening   </w:t>
      </w:r>
      <w:r w:rsidRPr="008253FA">
        <w:rPr>
          <w:rFonts w:ascii="Times" w:eastAsia="Times New Roman" w:hAnsi="Times" w:cs="Times New Roman"/>
          <w:sz w:val="24"/>
          <w:szCs w:val="20"/>
        </w:rPr>
        <w:t xml:space="preserve">We provide coverage for colorectal cancer screening </w:t>
      </w:r>
      <w:r w:rsidR="00645064" w:rsidRPr="00D87B7E">
        <w:rPr>
          <w:rFonts w:ascii="Times" w:eastAsia="Calibri" w:hAnsi="Times" w:cs="Times New Roman"/>
          <w:sz w:val="24"/>
          <w:szCs w:val="20"/>
        </w:rPr>
        <w:t>in accordance with United States Preventive Services Task Force recommendations</w:t>
      </w:r>
      <w:r w:rsidR="00645064">
        <w:rPr>
          <w:rFonts w:ascii="Times" w:eastAsia="Calibri" w:hAnsi="Times" w:cs="Times New Roman"/>
          <w:sz w:val="24"/>
          <w:szCs w:val="20"/>
        </w:rPr>
        <w:t xml:space="preserve">. </w:t>
      </w:r>
    </w:p>
    <w:p w14:paraId="56D33AC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08287BD" w14:textId="38296992"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We will provide coverage for the above methods at the frequency </w:t>
      </w:r>
      <w:r w:rsidR="00645064" w:rsidRPr="00677DBB">
        <w:rPr>
          <w:rFonts w:ascii="Times" w:eastAsia="Times New Roman" w:hAnsi="Times" w:cs="Times New Roman"/>
          <w:sz w:val="24"/>
          <w:szCs w:val="20"/>
        </w:rPr>
        <w:t>in accordance with the most recently published recommendations of the United States Preventive Services Task Force</w:t>
      </w:r>
      <w:r w:rsidR="00645064" w:rsidRPr="008253FA">
        <w:rPr>
          <w:rFonts w:ascii="Times" w:eastAsia="Times New Roman" w:hAnsi="Times" w:cs="Times New Roman"/>
          <w:sz w:val="24"/>
          <w:szCs w:val="20"/>
        </w:rPr>
        <w:t xml:space="preserve"> </w:t>
      </w:r>
      <w:r w:rsidRPr="008253FA">
        <w:rPr>
          <w:rFonts w:ascii="Times" w:eastAsia="Times New Roman" w:hAnsi="Times" w:cs="Times New Roman"/>
          <w:sz w:val="24"/>
          <w:szCs w:val="20"/>
        </w:rPr>
        <w:t xml:space="preserve">and as determined to be medically necessary by the [Member’s] practitioner in consultation with the [Member]. </w:t>
      </w:r>
    </w:p>
    <w:p w14:paraId="2A9E0DEA" w14:textId="77777777" w:rsidR="008253FA" w:rsidRDefault="008253FA" w:rsidP="008253FA">
      <w:pPr>
        <w:suppressLineNumbers/>
        <w:spacing w:after="0" w:line="240" w:lineRule="auto"/>
        <w:rPr>
          <w:rFonts w:ascii="Times" w:eastAsia="Times New Roman" w:hAnsi="Times" w:cs="Times New Roman"/>
          <w:sz w:val="24"/>
          <w:szCs w:val="20"/>
        </w:rPr>
      </w:pPr>
    </w:p>
    <w:p w14:paraId="0C88A2F4" w14:textId="77777777" w:rsidR="00645064" w:rsidRPr="00AD3F68" w:rsidRDefault="00645064" w:rsidP="0064506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70E01A8E" w14:textId="77777777" w:rsidR="00645064" w:rsidRPr="008253FA" w:rsidRDefault="00645064" w:rsidP="008253FA">
      <w:pPr>
        <w:suppressLineNumbers/>
        <w:spacing w:after="0" w:line="240" w:lineRule="auto"/>
        <w:rPr>
          <w:rFonts w:ascii="Times" w:eastAsia="Times New Roman" w:hAnsi="Times" w:cs="Times New Roman"/>
          <w:sz w:val="24"/>
          <w:szCs w:val="20"/>
        </w:rPr>
      </w:pPr>
    </w:p>
    <w:p w14:paraId="5F52ED07"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0"/>
          <w:szCs w:val="20"/>
        </w:rPr>
        <w:t xml:space="preserve">23) </w:t>
      </w:r>
      <w:r w:rsidRPr="008253FA">
        <w:rPr>
          <w:rFonts w:ascii="Times" w:eastAsia="Times New Roman" w:hAnsi="Times" w:cs="Times New Roman"/>
          <w:b/>
          <w:sz w:val="24"/>
          <w:szCs w:val="20"/>
        </w:rPr>
        <w:t xml:space="preserve">Newborn Hearing Screening  </w:t>
      </w:r>
      <w:r w:rsidRPr="008253FA">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0B5C0345" w14:textId="38EAD6BD"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24) Hearing </w:t>
      </w:r>
      <w:proofErr w:type="gramStart"/>
      <w:r w:rsidRPr="008253FA">
        <w:rPr>
          <w:rFonts w:ascii="Times New Roman" w:eastAsia="Times New Roman" w:hAnsi="Times New Roman" w:cs="Times New Roman"/>
          <w:b/>
          <w:sz w:val="24"/>
          <w:szCs w:val="20"/>
        </w:rPr>
        <w:t xml:space="preserve">Aids  </w:t>
      </w:r>
      <w:r w:rsidRPr="008253FA">
        <w:rPr>
          <w:rFonts w:ascii="Times New Roman" w:eastAsia="Times New Roman" w:hAnsi="Times New Roman" w:cs="Times New Roman"/>
          <w:sz w:val="24"/>
          <w:szCs w:val="20"/>
        </w:rPr>
        <w:t>We</w:t>
      </w:r>
      <w:proofErr w:type="gramEnd"/>
      <w:r w:rsidRPr="008253FA">
        <w:rPr>
          <w:rFonts w:ascii="Times New Roman" w:eastAsia="Times New Roman" w:hAnsi="Times New Roman" w:cs="Times New Roman"/>
          <w:sz w:val="24"/>
          <w:szCs w:val="20"/>
        </w:rPr>
        <w:t xml:space="preserve"> provide coverage for medically necessary services incurred in the purchase of a hearing aid for a [Member].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63F61F1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412C76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14:paraId="0F79DB9F"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50EB249F"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Hearing aids are habilitative devices.</w:t>
      </w:r>
    </w:p>
    <w:p w14:paraId="67E8DB00"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6B2676C6"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25).  Orally Administered Anti-Cancer Prescription Drugs</w:t>
      </w:r>
      <w:r w:rsidRPr="008253FA">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3DA779B9"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5CF58858"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14:paraId="527C8583"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0E1AE1DD"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[Anti-cancer prescription drugs are covered subject to the terms of the </w:t>
      </w:r>
      <w:r w:rsidRPr="008253FA">
        <w:rPr>
          <w:rFonts w:ascii="Times New Roman" w:eastAsia="Times New Roman" w:hAnsi="Times New Roman" w:cs="Times New Roman"/>
          <w:b/>
          <w:sz w:val="24"/>
          <w:szCs w:val="20"/>
        </w:rPr>
        <w:t>Prescription Drugs</w:t>
      </w:r>
      <w:r w:rsidRPr="008253FA">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14:paraId="385784A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108891F9"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r w:rsidRPr="008253FA">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8253FA">
        <w:rPr>
          <w:rFonts w:ascii="Times" w:eastAsia="Times New Roman" w:hAnsi="Times" w:cs="Times New Roman" w:hint="eastAsia"/>
          <w:i/>
          <w:sz w:val="24"/>
          <w:szCs w:val="20"/>
        </w:rPr>
        <w:t>’</w:t>
      </w:r>
      <w:r w:rsidRPr="008253FA">
        <w:rPr>
          <w:rFonts w:ascii="Times" w:eastAsia="Times New Roman" w:hAnsi="Times" w:cs="Times New Roman"/>
          <w:i/>
          <w:sz w:val="24"/>
          <w:szCs w:val="20"/>
        </w:rPr>
        <w:t>s procedure.  The bracketed sentence in the Prescription Drugs provision should be included if consistent with the Carrier</w:t>
      </w:r>
      <w:r w:rsidRPr="008253FA">
        <w:rPr>
          <w:rFonts w:ascii="Times" w:eastAsia="Times New Roman" w:hAnsi="Times" w:cs="Times New Roman" w:hint="eastAsia"/>
          <w:i/>
          <w:sz w:val="24"/>
          <w:szCs w:val="20"/>
        </w:rPr>
        <w:t>’</w:t>
      </w:r>
      <w:r w:rsidRPr="008253FA">
        <w:rPr>
          <w:rFonts w:ascii="Times" w:eastAsia="Times New Roman" w:hAnsi="Times" w:cs="Times New Roman"/>
          <w:i/>
          <w:sz w:val="24"/>
          <w:szCs w:val="20"/>
        </w:rPr>
        <w:t xml:space="preserve">s procedure.] </w:t>
      </w:r>
    </w:p>
    <w:p w14:paraId="6254C3BD" w14:textId="77777777" w:rsidR="008253FA" w:rsidRPr="008253FA" w:rsidRDefault="008253FA" w:rsidP="008253FA">
      <w:pPr>
        <w:suppressLineNumbers/>
        <w:spacing w:after="0" w:line="240" w:lineRule="auto"/>
        <w:jc w:val="both"/>
        <w:rPr>
          <w:rFonts w:ascii="Times" w:eastAsia="Times New Roman" w:hAnsi="Times" w:cs="Times New Roman"/>
          <w:i/>
          <w:sz w:val="24"/>
          <w:szCs w:val="20"/>
        </w:rPr>
      </w:pPr>
    </w:p>
    <w:p w14:paraId="68E61208"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b/>
          <w:sz w:val="24"/>
          <w:szCs w:val="20"/>
        </w:rPr>
        <w:t xml:space="preserve">26).  Contraceptives  </w:t>
      </w:r>
      <w:r w:rsidRPr="008253FA">
        <w:rPr>
          <w:rFonts w:ascii="Times" w:eastAsia="Calibri" w:hAnsi="Times" w:cs="Times New Roman"/>
          <w:sz w:val="24"/>
          <w:szCs w:val="20"/>
        </w:rPr>
        <w:t xml:space="preserve">We cover prescription contraceptives which require a Practitioner's prescription and which are approved by the United States Food and Drug Administration </w:t>
      </w:r>
      <w:r w:rsidRPr="008253FA">
        <w:rPr>
          <w:rFonts w:ascii="Times" w:eastAsia="Calibri" w:hAnsi="Times" w:cs="Times New Roman"/>
          <w:sz w:val="24"/>
          <w:szCs w:val="20"/>
        </w:rPr>
        <w:lastRenderedPageBreak/>
        <w:t xml:space="preserve">for that purpose  In addition, We cover over-the-counter contraceptive drugs which are approved by the United States Food and Drug Administration for that purpose without a prescription.   </w:t>
      </w:r>
    </w:p>
    <w:p w14:paraId="5D4EBE15" w14:textId="77777777" w:rsidR="008253FA" w:rsidRPr="008253FA" w:rsidRDefault="008253FA" w:rsidP="008253FA">
      <w:pPr>
        <w:numPr>
          <w:ilvl w:val="0"/>
          <w:numId w:val="178"/>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We cover the following services, drugs, devices and procedures when obtained from or provided by network providers:  </w:t>
      </w:r>
    </w:p>
    <w:p w14:paraId="30DF0B2A" w14:textId="77777777" w:rsidR="008253FA" w:rsidRPr="008253FA" w:rsidRDefault="008253FA" w:rsidP="008253FA">
      <w:pPr>
        <w:numPr>
          <w:ilvl w:val="0"/>
          <w:numId w:val="179"/>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Contraceptive drugs, devices or products approved by the United States Food and Drug Administration; or</w:t>
      </w:r>
    </w:p>
    <w:p w14:paraId="77BC146F" w14:textId="77777777" w:rsidR="008253FA" w:rsidRPr="008253FA" w:rsidRDefault="008253FA" w:rsidP="008253FA">
      <w:pPr>
        <w:numPr>
          <w:ilvl w:val="0"/>
          <w:numId w:val="179"/>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Therapeutic equivalents of contraceptive drugs, devices or products that are approved by the United States Food and Drug Administration.</w:t>
      </w:r>
    </w:p>
    <w:p w14:paraId="0568DFC9" w14:textId="77777777" w:rsidR="008253FA" w:rsidRPr="008253FA" w:rsidRDefault="008253FA" w:rsidP="008253FA">
      <w:pPr>
        <w:numPr>
          <w:ilvl w:val="0"/>
          <w:numId w:val="179"/>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The medical necessity for contraceptive drugs, devices or products shall be as determined by the [Member]’s Practitioner.  </w:t>
      </w:r>
    </w:p>
    <w:p w14:paraId="235DE66E" w14:textId="77777777" w:rsidR="008253FA" w:rsidRPr="008253FA" w:rsidRDefault="008253FA" w:rsidP="008253FA">
      <w:pPr>
        <w:numPr>
          <w:ilvl w:val="0"/>
          <w:numId w:val="178"/>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Voluntary sterilization of a [Member] whether male or female;</w:t>
      </w:r>
    </w:p>
    <w:p w14:paraId="645DDD94" w14:textId="77777777" w:rsidR="008253FA" w:rsidRPr="008253FA" w:rsidRDefault="008253FA" w:rsidP="008253FA">
      <w:pPr>
        <w:numPr>
          <w:ilvl w:val="0"/>
          <w:numId w:val="178"/>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Patient education and counseling on contraception for a [Member];</w:t>
      </w:r>
    </w:p>
    <w:p w14:paraId="000A6BE2" w14:textId="77777777" w:rsidR="008253FA" w:rsidRPr="008253FA" w:rsidRDefault="008253FA" w:rsidP="008253FA">
      <w:pPr>
        <w:numPr>
          <w:ilvl w:val="0"/>
          <w:numId w:val="178"/>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Services related to the administration and monitoring of drugs, devices, products and services covered under this Contraceptives provision, including, but not limited to:</w:t>
      </w:r>
    </w:p>
    <w:p w14:paraId="2AD96CE8" w14:textId="77777777" w:rsidR="008253FA" w:rsidRPr="008253FA" w:rsidRDefault="008253FA" w:rsidP="008253FA">
      <w:pPr>
        <w:numPr>
          <w:ilvl w:val="0"/>
          <w:numId w:val="180"/>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Management of side effects;</w:t>
      </w:r>
    </w:p>
    <w:p w14:paraId="7233D5C6" w14:textId="77777777" w:rsidR="008253FA" w:rsidRPr="008253FA" w:rsidRDefault="008253FA" w:rsidP="008253FA">
      <w:pPr>
        <w:numPr>
          <w:ilvl w:val="0"/>
          <w:numId w:val="180"/>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Counseling for continued adherence to a prescribed regimen;</w:t>
      </w:r>
    </w:p>
    <w:p w14:paraId="499CFE12" w14:textId="77777777" w:rsidR="008253FA" w:rsidRPr="008253FA" w:rsidRDefault="008253FA" w:rsidP="008253FA">
      <w:pPr>
        <w:numPr>
          <w:ilvl w:val="0"/>
          <w:numId w:val="180"/>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Device insertion and removal; </w:t>
      </w:r>
    </w:p>
    <w:p w14:paraId="26CBDD2B" w14:textId="77777777" w:rsidR="008253FA" w:rsidRPr="008253FA" w:rsidRDefault="008253FA" w:rsidP="008253FA">
      <w:pPr>
        <w:numPr>
          <w:ilvl w:val="0"/>
          <w:numId w:val="180"/>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Coverage of alternative contraceptive drugs, devices or products the Covered Person’s practitioner determines are medically necessary; and</w:t>
      </w:r>
    </w:p>
    <w:p w14:paraId="75F09249" w14:textId="77777777" w:rsidR="008253FA" w:rsidRPr="008253FA" w:rsidRDefault="008253FA" w:rsidP="008253FA">
      <w:pPr>
        <w:numPr>
          <w:ilvl w:val="0"/>
          <w:numId w:val="180"/>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Diagnosis and treatment services provided pursuant to or as a follow-up to services covered under this Contraceptives provision.  </w:t>
      </w:r>
    </w:p>
    <w:p w14:paraId="2928E84B"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21643CC5" w14:textId="243CE0E9" w:rsidR="008253FA" w:rsidRPr="008253FA" w:rsidRDefault="007D262A" w:rsidP="008253FA">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8253FA" w:rsidRPr="008253FA">
        <w:rPr>
          <w:rFonts w:ascii="Times" w:eastAsia="Calibri" w:hAnsi="Times" w:cs="Times New Roman"/>
          <w:sz w:val="24"/>
          <w:szCs w:val="20"/>
        </w:rPr>
        <w:t xml:space="preserve">overage is provided for a </w:t>
      </w:r>
      <w:r w:rsidR="005D4AA0">
        <w:rPr>
          <w:rFonts w:ascii="Times" w:eastAsia="Calibri" w:hAnsi="Times" w:cs="Times New Roman"/>
          <w:sz w:val="24"/>
          <w:szCs w:val="20"/>
        </w:rPr>
        <w:t>twelve</w:t>
      </w:r>
      <w:r w:rsidR="008253FA" w:rsidRPr="008253FA">
        <w:rPr>
          <w:rFonts w:ascii="Times" w:eastAsia="Calibri" w:hAnsi="Times" w:cs="Times New Roman"/>
          <w:sz w:val="24"/>
          <w:szCs w:val="20"/>
        </w:rPr>
        <w:t>-month period</w:t>
      </w:r>
      <w:r>
        <w:rPr>
          <w:rFonts w:ascii="Times" w:eastAsia="Calibri" w:hAnsi="Times" w:cs="Times New Roman"/>
          <w:sz w:val="24"/>
          <w:szCs w:val="20"/>
        </w:rPr>
        <w:t>.</w:t>
      </w:r>
    </w:p>
    <w:p w14:paraId="1D7C1BE6"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3D470139"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6806CA29"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67867AA8"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2D1C7139" w14:textId="77777777" w:rsidR="008253FA" w:rsidRPr="008253FA" w:rsidRDefault="008253FA" w:rsidP="008253FA">
      <w:pPr>
        <w:suppressLineNumbers/>
        <w:spacing w:after="0" w:line="240" w:lineRule="auto"/>
        <w:jc w:val="both"/>
        <w:rPr>
          <w:rFonts w:ascii="Times" w:eastAsia="Calibri" w:hAnsi="Times" w:cs="Times New Roman"/>
          <w:sz w:val="24"/>
          <w:szCs w:val="20"/>
        </w:rPr>
      </w:pPr>
    </w:p>
    <w:p w14:paraId="37306AA7" w14:textId="77777777" w:rsidR="008253FA" w:rsidRPr="008253FA" w:rsidRDefault="008253FA" w:rsidP="008253FA">
      <w:pPr>
        <w:suppressLineNumbers/>
        <w:spacing w:after="0" w:line="240" w:lineRule="auto"/>
        <w:jc w:val="both"/>
        <w:rPr>
          <w:rFonts w:ascii="Times" w:eastAsia="Calibri" w:hAnsi="Times" w:cs="Times New Roman"/>
          <w:i/>
          <w:sz w:val="24"/>
          <w:szCs w:val="20"/>
        </w:rPr>
      </w:pPr>
      <w:r w:rsidRPr="008253FA">
        <w:rPr>
          <w:rFonts w:ascii="Times" w:eastAsia="Calibri" w:hAnsi="Times" w:cs="Times New Roman"/>
          <w:i/>
          <w:sz w:val="24"/>
          <w:szCs w:val="20"/>
        </w:rPr>
        <w:t>[Note to Carriers:  Include the Exception for High Deductible Health Plans.]</w:t>
      </w:r>
    </w:p>
    <w:p w14:paraId="5778656E"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0D801D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4"/>
        </w:rPr>
        <w:t>27)</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b/>
          <w:sz w:val="24"/>
          <w:szCs w:val="20"/>
        </w:rPr>
        <w:t xml:space="preserve">Vision Benefit  </w:t>
      </w:r>
      <w:r w:rsidRPr="008253FA">
        <w:rPr>
          <w:rFonts w:ascii="Times New Roman" w:eastAsia="Times New Roman" w:hAnsi="Times New Roman" w:cs="Times New Roman"/>
          <w:sz w:val="24"/>
          <w:szCs w:val="24"/>
        </w:rPr>
        <w:t xml:space="preserve">Subject to the applicable Deductible, Coinsurance or Copayments shown on the Schedule of Services and Supplies, </w:t>
      </w:r>
      <w:r w:rsidRPr="008253FA">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14:paraId="39CC00A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242F00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3CFFD83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E16D0B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28)  </w:t>
      </w:r>
      <w:r w:rsidRPr="008253FA">
        <w:rPr>
          <w:rFonts w:ascii="Times New Roman" w:eastAsia="Times New Roman" w:hAnsi="Times New Roman" w:cs="Times New Roman"/>
          <w:b/>
          <w:sz w:val="24"/>
          <w:szCs w:val="20"/>
        </w:rPr>
        <w:t>Mammogram Coverage</w:t>
      </w:r>
    </w:p>
    <w:p w14:paraId="0C518CF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We cover mammograms provided to a Member according to the schedule given below.  Coverage is provided, subject to all the terms of the Contract, and the following limitations:</w:t>
      </w:r>
    </w:p>
    <w:p w14:paraId="2F99B81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7376A4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We will cover:</w:t>
      </w:r>
    </w:p>
    <w:p w14:paraId="63F5C4B1" w14:textId="77777777" w:rsidR="008253FA" w:rsidRPr="008253FA" w:rsidRDefault="008253FA" w:rsidP="008253FA">
      <w:pPr>
        <w:numPr>
          <w:ilvl w:val="0"/>
          <w:numId w:val="16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one baseline mammogram for a Member– who is 40 years of age</w:t>
      </w:r>
    </w:p>
    <w:p w14:paraId="6687A765" w14:textId="77777777" w:rsidR="008253FA" w:rsidRPr="008253FA" w:rsidRDefault="008253FA" w:rsidP="008253FA">
      <w:pPr>
        <w:numPr>
          <w:ilvl w:val="0"/>
          <w:numId w:val="16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one mammogram, every year, for a Member age 40 and older; and </w:t>
      </w:r>
    </w:p>
    <w:p w14:paraId="7D2DB983" w14:textId="77777777" w:rsidR="008253FA" w:rsidRPr="008253FA" w:rsidRDefault="008253FA" w:rsidP="008253FA">
      <w:pPr>
        <w:numPr>
          <w:ilvl w:val="0"/>
          <w:numId w:val="16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14:paraId="5E32BF0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addition, if the conditions listed below are satisfied after a baseline mammogram We will cover:</w:t>
      </w:r>
    </w:p>
    <w:p w14:paraId="5BD7C490" w14:textId="77777777" w:rsidR="008253FA" w:rsidRPr="008253FA" w:rsidRDefault="008253FA" w:rsidP="008253FA">
      <w:pPr>
        <w:numPr>
          <w:ilvl w:val="0"/>
          <w:numId w:val="170"/>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an ultrasound evaluation;</w:t>
      </w:r>
    </w:p>
    <w:p w14:paraId="7F9CB1A8" w14:textId="77777777" w:rsidR="008253FA" w:rsidRPr="008253FA" w:rsidRDefault="008253FA" w:rsidP="008253FA">
      <w:pPr>
        <w:numPr>
          <w:ilvl w:val="0"/>
          <w:numId w:val="170"/>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a magnetic resonance imaging scan;</w:t>
      </w:r>
    </w:p>
    <w:p w14:paraId="39588912" w14:textId="77777777" w:rsidR="008253FA" w:rsidRPr="008253FA" w:rsidRDefault="008253FA" w:rsidP="008253FA">
      <w:pPr>
        <w:numPr>
          <w:ilvl w:val="0"/>
          <w:numId w:val="170"/>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a three-dimensional mammography; and</w:t>
      </w:r>
    </w:p>
    <w:p w14:paraId="148F47F1" w14:textId="77777777" w:rsidR="008253FA" w:rsidRPr="008253FA" w:rsidRDefault="008253FA" w:rsidP="008253FA">
      <w:pPr>
        <w:numPr>
          <w:ilvl w:val="0"/>
          <w:numId w:val="170"/>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other additional testing of the breasts.</w:t>
      </w:r>
    </w:p>
    <w:p w14:paraId="57C79834"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F26F0D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above additional services will be covered if one of following conditions are satisfied.</w:t>
      </w:r>
    </w:p>
    <w:p w14:paraId="33F120F2" w14:textId="77777777" w:rsidR="008253FA" w:rsidRPr="008253FA" w:rsidRDefault="008253FA" w:rsidP="008253FA">
      <w:pPr>
        <w:numPr>
          <w:ilvl w:val="0"/>
          <w:numId w:val="171"/>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The mammogram demonstrates extremely dense breast tissue;</w:t>
      </w:r>
    </w:p>
    <w:p w14:paraId="4489C565" w14:textId="77777777" w:rsidR="008253FA" w:rsidRPr="008253FA" w:rsidRDefault="008253FA" w:rsidP="008253FA">
      <w:pPr>
        <w:numPr>
          <w:ilvl w:val="0"/>
          <w:numId w:val="171"/>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74669997" w14:textId="77777777" w:rsidR="008253FA" w:rsidRPr="008253FA" w:rsidRDefault="008253FA" w:rsidP="008253FA">
      <w:pPr>
        <w:numPr>
          <w:ilvl w:val="0"/>
          <w:numId w:val="171"/>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14:paraId="1F1F374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B97AD2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54D98FC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96D6F07"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See also the following benefit for Digital Tomosynthesis.  </w:t>
      </w:r>
    </w:p>
    <w:p w14:paraId="3649400D" w14:textId="77777777" w:rsidR="008253FA" w:rsidRPr="008253FA" w:rsidRDefault="008253FA" w:rsidP="008253FA">
      <w:pPr>
        <w:suppressLineNumbers/>
        <w:spacing w:after="0" w:line="240" w:lineRule="auto"/>
        <w:jc w:val="both"/>
        <w:rPr>
          <w:rFonts w:ascii="Times" w:eastAsia="Calibri" w:hAnsi="Times" w:cs="Times New Roman"/>
          <w:b/>
          <w:sz w:val="24"/>
          <w:szCs w:val="20"/>
        </w:rPr>
      </w:pPr>
    </w:p>
    <w:p w14:paraId="332B0AC4" w14:textId="77777777" w:rsidR="008253FA" w:rsidRPr="008253FA" w:rsidRDefault="008253FA" w:rsidP="008253FA">
      <w:pPr>
        <w:suppressLineNumbers/>
        <w:spacing w:after="0" w:line="240" w:lineRule="auto"/>
        <w:jc w:val="both"/>
        <w:rPr>
          <w:rFonts w:ascii="Times" w:eastAsia="Calibri" w:hAnsi="Times" w:cs="Times New Roman"/>
          <w:b/>
          <w:sz w:val="24"/>
          <w:szCs w:val="20"/>
        </w:rPr>
      </w:pPr>
      <w:r w:rsidRPr="008253FA">
        <w:rPr>
          <w:rFonts w:ascii="Times" w:eastAsia="Calibri" w:hAnsi="Times" w:cs="Times New Roman"/>
          <w:b/>
          <w:sz w:val="24"/>
          <w:szCs w:val="20"/>
        </w:rPr>
        <w:t>29)  Digital Tomosynthesis Charges</w:t>
      </w:r>
    </w:p>
    <w:p w14:paraId="1548C517" w14:textId="77777777" w:rsidR="008253FA" w:rsidRPr="008253FA" w:rsidRDefault="008253FA" w:rsidP="008253FA">
      <w:pPr>
        <w:suppressLineNumbers/>
        <w:spacing w:after="0" w:line="240" w:lineRule="auto"/>
        <w:jc w:val="both"/>
        <w:rPr>
          <w:rFonts w:ascii="Times" w:eastAsia="Calibri" w:hAnsi="Times" w:cs="Times New Roman"/>
          <w:b/>
          <w:sz w:val="24"/>
          <w:szCs w:val="20"/>
        </w:rPr>
      </w:pPr>
    </w:p>
    <w:p w14:paraId="23BDCC90" w14:textId="77777777" w:rsidR="008253FA" w:rsidRPr="008253FA" w:rsidRDefault="008253FA" w:rsidP="008253FA">
      <w:pPr>
        <w:suppressLineNumber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We cover charges for digital tomosynthesis to detect or screen for breast cancer and for diagnostic purposes as follows:</w:t>
      </w:r>
    </w:p>
    <w:p w14:paraId="435D758C" w14:textId="77777777" w:rsidR="008253FA" w:rsidRPr="008253FA" w:rsidRDefault="008253FA" w:rsidP="008253FA">
      <w:pPr>
        <w:numPr>
          <w:ilvl w:val="0"/>
          <w:numId w:val="177"/>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When used for detection and screening for breast cancer in a [Member] age 40 years and older, We cover charges for digital </w:t>
      </w:r>
      <w:proofErr w:type="spellStart"/>
      <w:r w:rsidRPr="008253FA">
        <w:rPr>
          <w:rFonts w:ascii="Times" w:eastAsia="Times New Roman" w:hAnsi="Times" w:cs="Times New Roman"/>
          <w:sz w:val="24"/>
          <w:szCs w:val="20"/>
        </w:rPr>
        <w:t>tomosysthesis</w:t>
      </w:r>
      <w:proofErr w:type="spellEnd"/>
      <w:r w:rsidRPr="008253FA">
        <w:rPr>
          <w:rFonts w:ascii="Times" w:eastAsia="Times New Roman" w:hAnsi="Times" w:cs="Times New Roman"/>
          <w:sz w:val="24"/>
          <w:szCs w:val="20"/>
        </w:rPr>
        <w:t xml:space="preserve"> as Preventive Care which means they are covered without application of any copayment, deductible or coinsurance.  </w:t>
      </w:r>
    </w:p>
    <w:p w14:paraId="73734F67" w14:textId="77777777" w:rsidR="008253FA" w:rsidRPr="008253FA" w:rsidRDefault="008253FA" w:rsidP="008253FA">
      <w:pPr>
        <w:numPr>
          <w:ilvl w:val="0"/>
          <w:numId w:val="177"/>
        </w:num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When used for diagnostic purposes for a [Member] of any age, We cover charges for digital tomosynthesis as a diagnostic service subject to the applicable copayment, deductible and coinsurance.  </w:t>
      </w:r>
    </w:p>
    <w:p w14:paraId="29BA109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21A3EC0"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30)  </w:t>
      </w:r>
      <w:r w:rsidRPr="008253FA">
        <w:rPr>
          <w:rFonts w:ascii="Times" w:eastAsia="Calibri" w:hAnsi="Times" w:cs="Times New Roman"/>
          <w:b/>
          <w:sz w:val="24"/>
          <w:szCs w:val="20"/>
        </w:rPr>
        <w:t xml:space="preserve">Practitioner’s Charges for Telehealth and/or Telemedicine.  </w:t>
      </w:r>
      <w:r w:rsidRPr="008253FA">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23E62EC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9E739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(b)  </w:t>
      </w:r>
      <w:r w:rsidRPr="008253FA">
        <w:rPr>
          <w:rFonts w:ascii="Times New Roman" w:eastAsia="Times New Roman" w:hAnsi="Times New Roman" w:cs="Times New Roman"/>
          <w:b/>
          <w:sz w:val="24"/>
          <w:szCs w:val="20"/>
        </w:rPr>
        <w:t>SPECIALIST DOCTOR BENEFITS.</w:t>
      </w:r>
      <w:r w:rsidRPr="008253FA">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69C66BF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C29787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8253FA">
            <w:rPr>
              <w:rFonts w:ascii="Times New Roman" w:eastAsia="Times New Roman" w:hAnsi="Times New Roman" w:cs="Times New Roman"/>
              <w:b/>
              <w:sz w:val="24"/>
              <w:szCs w:val="20"/>
            </w:rPr>
            <w:t>REHABILITATION</w:t>
          </w:r>
        </w:smartTag>
        <w:r w:rsidRPr="008253FA">
          <w:rPr>
            <w:rFonts w:ascii="Times New Roman" w:eastAsia="Times New Roman" w:hAnsi="Times New Roman" w:cs="Times New Roman"/>
            <w:b/>
            <w:sz w:val="24"/>
            <w:szCs w:val="20"/>
          </w:rPr>
          <w:t xml:space="preserve"> </w:t>
        </w:r>
        <w:smartTag w:uri="urn:schemas-microsoft-com:office:smarttags" w:element="PlaceType">
          <w:r w:rsidRPr="008253FA">
            <w:rPr>
              <w:rFonts w:ascii="Times New Roman" w:eastAsia="Times New Roman" w:hAnsi="Times New Roman" w:cs="Times New Roman"/>
              <w:b/>
              <w:sz w:val="24"/>
              <w:szCs w:val="20"/>
            </w:rPr>
            <w:t>CENTER</w:t>
          </w:r>
        </w:smartTag>
      </w:smartTag>
      <w:r w:rsidRPr="008253FA">
        <w:rPr>
          <w:rFonts w:ascii="Times New Roman" w:eastAsia="Times New Roman" w:hAnsi="Times New Roman" w:cs="Times New Roman"/>
          <w:b/>
          <w:sz w:val="24"/>
          <w:szCs w:val="20"/>
        </w:rPr>
        <w:t xml:space="preserve"> &amp; SKILLED NURSING CENTER BENEFITS</w:t>
      </w:r>
      <w:r w:rsidRPr="008253FA">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and supplies are limited to those which constitute Skilled Nursing Care and Hospice services are subject to Our Pre-Approval:</w:t>
      </w:r>
    </w:p>
    <w:p w14:paraId="5E003A5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w:t>
      </w:r>
      <w:r w:rsidRPr="008253FA">
        <w:rPr>
          <w:rFonts w:ascii="Times New Roman" w:eastAsia="Times New Roman" w:hAnsi="Times New Roman" w:cs="Times New Roman"/>
          <w:sz w:val="24"/>
          <w:szCs w:val="20"/>
        </w:rPr>
        <w:tab/>
        <w:t>Semi-private room and board accommodations</w:t>
      </w:r>
    </w:p>
    <w:p w14:paraId="49CBCB7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Except as stated below, We provide coverage for Inpatient care for:</w:t>
      </w:r>
    </w:p>
    <w:p w14:paraId="2A4876BC" w14:textId="77777777" w:rsidR="008253FA" w:rsidRPr="008253FA" w:rsidRDefault="008253FA" w:rsidP="008253FA">
      <w:pPr>
        <w:numPr>
          <w:ilvl w:val="0"/>
          <w:numId w:val="4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minimum of 72 hours following a modified radical mastectomy; and</w:t>
      </w:r>
    </w:p>
    <w:p w14:paraId="38FFC51E" w14:textId="77777777" w:rsidR="008253FA" w:rsidRPr="008253FA" w:rsidRDefault="008253FA" w:rsidP="008253FA">
      <w:pPr>
        <w:numPr>
          <w:ilvl w:val="0"/>
          <w:numId w:val="44"/>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minimum of 48 hours following a simple mastectomy.</w:t>
      </w:r>
    </w:p>
    <w:p w14:paraId="4739D9E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Exception</w:t>
      </w:r>
      <w:r w:rsidRPr="008253FA">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14:paraId="116A449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4D7545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14:paraId="43CB598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Network</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Hospital</w:t>
          </w:r>
        </w:smartTag>
      </w:smartTag>
      <w:r w:rsidRPr="008253FA">
        <w:rPr>
          <w:rFonts w:ascii="Times New Roman" w:eastAsia="Times New Roman" w:hAnsi="Times New Roman" w:cs="Times New Roman"/>
          <w:sz w:val="24"/>
          <w:szCs w:val="20"/>
        </w:rPr>
        <w:t xml:space="preserve"> following a vaginal delivery; and</w:t>
      </w:r>
    </w:p>
    <w:p w14:paraId="6B35AA2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Network</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Hospital</w:t>
          </w:r>
        </w:smartTag>
      </w:smartTag>
      <w:r w:rsidRPr="008253FA">
        <w:rPr>
          <w:rFonts w:ascii="Times New Roman" w:eastAsia="Times New Roman" w:hAnsi="Times New Roman" w:cs="Times New Roman"/>
          <w:sz w:val="24"/>
          <w:szCs w:val="20"/>
        </w:rPr>
        <w:t xml:space="preserve"> following a cesarean section.</w:t>
      </w:r>
    </w:p>
    <w:p w14:paraId="04CCFFB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provide childbirth and newborn coverage subject to the following:</w:t>
      </w:r>
    </w:p>
    <w:p w14:paraId="477B0B3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the attending Practitioner must determine that Inpatient care is medically necessary; or</w:t>
      </w:r>
    </w:p>
    <w:p w14:paraId="5669060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  the mother must request the Inpatient care.</w:t>
      </w:r>
    </w:p>
    <w:p w14:paraId="16183ED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14:paraId="3B2F75D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2.</w:t>
      </w:r>
      <w:r w:rsidRPr="008253FA">
        <w:rPr>
          <w:rFonts w:ascii="Times New Roman" w:eastAsia="Times New Roman" w:hAnsi="Times New Roman" w:cs="Times New Roman"/>
          <w:sz w:val="24"/>
          <w:szCs w:val="20"/>
        </w:rPr>
        <w:tab/>
        <w:t xml:space="preserve">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w:t>
      </w:r>
      <w:r w:rsidRPr="008253FA">
        <w:rPr>
          <w:rFonts w:ascii="Times New Roman" w:eastAsia="Times New Roman" w:hAnsi="Times New Roman" w:cs="Times New Roman"/>
          <w:sz w:val="24"/>
          <w:szCs w:val="20"/>
        </w:rPr>
        <w:lastRenderedPageBreak/>
        <w:t>accommodation established between Us and the Network Hospice,</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Network Hospital, Network Rehabilitation Center or Network Skilled Nursing Facility and the private room rate.</w:t>
      </w:r>
    </w:p>
    <w:p w14:paraId="26C90B6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3.</w:t>
      </w:r>
      <w:r w:rsidRPr="008253FA">
        <w:rPr>
          <w:rFonts w:ascii="Times New Roman" w:eastAsia="Times New Roman" w:hAnsi="Times New Roman" w:cs="Times New Roman"/>
          <w:sz w:val="24"/>
          <w:szCs w:val="20"/>
        </w:rPr>
        <w:tab/>
        <w:t>General nursing care</w:t>
      </w:r>
    </w:p>
    <w:p w14:paraId="09C84FA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4.</w:t>
      </w:r>
      <w:r w:rsidRPr="008253FA">
        <w:rPr>
          <w:rFonts w:ascii="Times New Roman" w:eastAsia="Times New Roman" w:hAnsi="Times New Roman" w:cs="Times New Roman"/>
          <w:sz w:val="24"/>
          <w:szCs w:val="20"/>
        </w:rPr>
        <w:tab/>
        <w:t>Use of intensive or special care facilities</w:t>
      </w:r>
    </w:p>
    <w:p w14:paraId="64A3B71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5.</w:t>
      </w:r>
      <w:r w:rsidRPr="008253FA">
        <w:rPr>
          <w:rFonts w:ascii="Times New Roman" w:eastAsia="Times New Roman" w:hAnsi="Times New Roman" w:cs="Times New Roman"/>
          <w:sz w:val="24"/>
          <w:szCs w:val="20"/>
        </w:rPr>
        <w:tab/>
        <w:t>X-ray examinations including CAT scans but not dental x-rays</w:t>
      </w:r>
    </w:p>
    <w:p w14:paraId="77B2F05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6.</w:t>
      </w:r>
      <w:r w:rsidRPr="008253FA">
        <w:rPr>
          <w:rFonts w:ascii="Times New Roman" w:eastAsia="Times New Roman" w:hAnsi="Times New Roman" w:cs="Times New Roman"/>
          <w:sz w:val="24"/>
          <w:szCs w:val="20"/>
        </w:rPr>
        <w:tab/>
        <w:t>Use of operating room and related facilities</w:t>
      </w:r>
    </w:p>
    <w:p w14:paraId="26BC6D9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7.</w:t>
      </w:r>
      <w:r w:rsidRPr="008253FA">
        <w:rPr>
          <w:rFonts w:ascii="Times New Roman" w:eastAsia="Times New Roman" w:hAnsi="Times New Roman" w:cs="Times New Roman"/>
          <w:sz w:val="24"/>
          <w:szCs w:val="20"/>
        </w:rPr>
        <w:tab/>
        <w:t>Magnetic resonance imaging "MRI"</w:t>
      </w:r>
    </w:p>
    <w:p w14:paraId="25C5F8A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8.</w:t>
      </w:r>
      <w:r w:rsidRPr="008253FA">
        <w:rPr>
          <w:rFonts w:ascii="Times New Roman" w:eastAsia="Times New Roman" w:hAnsi="Times New Roman" w:cs="Times New Roman"/>
          <w:sz w:val="24"/>
          <w:szCs w:val="20"/>
        </w:rPr>
        <w:tab/>
        <w:t>Drugs, medications, biologicals</w:t>
      </w:r>
    </w:p>
    <w:p w14:paraId="36E1DA1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9.</w:t>
      </w:r>
      <w:r w:rsidRPr="008253FA">
        <w:rPr>
          <w:rFonts w:ascii="Times New Roman" w:eastAsia="Times New Roman" w:hAnsi="Times New Roman" w:cs="Times New Roman"/>
          <w:sz w:val="24"/>
          <w:szCs w:val="20"/>
        </w:rPr>
        <w:tab/>
        <w:t>Cardiography/Encephalography</w:t>
      </w:r>
    </w:p>
    <w:p w14:paraId="11797F8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10.</w:t>
      </w:r>
      <w:r w:rsidRPr="008253FA">
        <w:rPr>
          <w:rFonts w:ascii="Times New Roman" w:eastAsia="Times New Roman" w:hAnsi="Times New Roman" w:cs="Times New Roman"/>
          <w:sz w:val="24"/>
          <w:szCs w:val="20"/>
        </w:rPr>
        <w:tab/>
        <w:t>Laboratory testing and services</w:t>
      </w:r>
    </w:p>
    <w:p w14:paraId="7D1D19B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11.</w:t>
      </w:r>
      <w:r w:rsidRPr="008253FA">
        <w:rPr>
          <w:rFonts w:ascii="Times New Roman" w:eastAsia="Times New Roman" w:hAnsi="Times New Roman" w:cs="Times New Roman"/>
          <w:sz w:val="24"/>
          <w:szCs w:val="20"/>
        </w:rPr>
        <w:tab/>
        <w:t>Pre- and post-operative care</w:t>
      </w:r>
    </w:p>
    <w:p w14:paraId="6070F8A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12.</w:t>
      </w:r>
      <w:r w:rsidRPr="008253FA">
        <w:rPr>
          <w:rFonts w:ascii="Times New Roman" w:eastAsia="Times New Roman" w:hAnsi="Times New Roman" w:cs="Times New Roman"/>
          <w:sz w:val="24"/>
          <w:szCs w:val="20"/>
        </w:rPr>
        <w:tab/>
        <w:t>Special tests</w:t>
      </w:r>
    </w:p>
    <w:p w14:paraId="69009AF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13.</w:t>
      </w:r>
      <w:r w:rsidRPr="008253FA">
        <w:rPr>
          <w:rFonts w:ascii="Times New Roman" w:eastAsia="Times New Roman" w:hAnsi="Times New Roman" w:cs="Times New Roman"/>
          <w:sz w:val="24"/>
          <w:szCs w:val="20"/>
        </w:rPr>
        <w:tab/>
        <w:t>Nuclear medicine</w:t>
      </w:r>
    </w:p>
    <w:p w14:paraId="57454C8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14.</w:t>
      </w:r>
      <w:r w:rsidRPr="008253FA">
        <w:rPr>
          <w:rFonts w:ascii="Times New Roman" w:eastAsia="Times New Roman" w:hAnsi="Times New Roman" w:cs="Times New Roman"/>
          <w:sz w:val="24"/>
          <w:szCs w:val="20"/>
        </w:rPr>
        <w:tab/>
        <w:t>Therapy Services</w:t>
      </w:r>
    </w:p>
    <w:p w14:paraId="189567E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15.</w:t>
      </w:r>
      <w:r w:rsidRPr="008253FA">
        <w:rPr>
          <w:rFonts w:ascii="Times New Roman" w:eastAsia="Times New Roman" w:hAnsi="Times New Roman" w:cs="Times New Roman"/>
          <w:sz w:val="24"/>
          <w:szCs w:val="20"/>
        </w:rPr>
        <w:tab/>
        <w:t>Oxygen and oxygen therapy</w:t>
      </w:r>
    </w:p>
    <w:p w14:paraId="36BFDDB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16.</w:t>
      </w:r>
      <w:r w:rsidRPr="008253FA">
        <w:rPr>
          <w:rFonts w:ascii="Times New Roman" w:eastAsia="Times New Roman" w:hAnsi="Times New Roman" w:cs="Times New Roman"/>
          <w:sz w:val="24"/>
          <w:szCs w:val="20"/>
        </w:rPr>
        <w:tab/>
        <w:t>Anesthesia and anesthesia services</w:t>
      </w:r>
    </w:p>
    <w:p w14:paraId="79AA66C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17.</w:t>
      </w:r>
      <w:r w:rsidRPr="008253FA">
        <w:rPr>
          <w:rFonts w:ascii="Times New Roman" w:eastAsia="Times New Roman" w:hAnsi="Times New Roman" w:cs="Times New Roman"/>
          <w:sz w:val="24"/>
          <w:szCs w:val="20"/>
        </w:rPr>
        <w:tab/>
        <w:t>Blood, blood products and blood processing</w:t>
      </w:r>
    </w:p>
    <w:p w14:paraId="19371A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18.</w:t>
      </w:r>
      <w:r w:rsidRPr="008253FA">
        <w:rPr>
          <w:rFonts w:ascii="Times New Roman" w:eastAsia="Times New Roman" w:hAnsi="Times New Roman" w:cs="Times New Roman"/>
          <w:sz w:val="24"/>
          <w:szCs w:val="20"/>
        </w:rPr>
        <w:tab/>
        <w:t>Intravenous injections and solutions</w:t>
      </w:r>
    </w:p>
    <w:p w14:paraId="72013BF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19.</w:t>
      </w:r>
      <w:r w:rsidRPr="008253FA">
        <w:rPr>
          <w:rFonts w:ascii="Times" w:eastAsia="Times New Roman" w:hAnsi="Times" w:cs="Times New Roman"/>
          <w:sz w:val="24"/>
          <w:szCs w:val="20"/>
        </w:rPr>
        <w:tab/>
        <w:t>Surgical, medical and obstetrical services.</w:t>
      </w:r>
    </w:p>
    <w:p w14:paraId="3465DF1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432CABCE"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23C7E2FE" w14:textId="77777777" w:rsidR="008253FA" w:rsidRPr="008253FA" w:rsidRDefault="008253FA" w:rsidP="008253FA">
      <w:pPr>
        <w:spacing w:after="0" w:line="240" w:lineRule="auto"/>
        <w:jc w:val="both"/>
        <w:rPr>
          <w:rFonts w:ascii="Times New Roman" w:eastAsia="Calibri" w:hAnsi="Times New Roman" w:cs="Times New Roman"/>
          <w:sz w:val="24"/>
          <w:szCs w:val="20"/>
        </w:rPr>
      </w:pPr>
      <w:r w:rsidRPr="008253FA">
        <w:rPr>
          <w:rFonts w:ascii="Times New Roman" w:eastAsia="Times New Roman" w:hAnsi="Times New Roman" w:cs="Times New Roman"/>
          <w:sz w:val="24"/>
          <w:szCs w:val="20"/>
        </w:rPr>
        <w:t xml:space="preserve">We also cover </w:t>
      </w:r>
      <w:r w:rsidRPr="008253FA">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465BE5FE" w14:textId="77777777" w:rsidR="008253FA" w:rsidRPr="008253FA" w:rsidRDefault="008253FA" w:rsidP="008253FA">
      <w:pPr>
        <w:spacing w:after="0" w:line="240" w:lineRule="auto"/>
        <w:jc w:val="both"/>
        <w:rPr>
          <w:rFonts w:ascii="Times New Roman" w:eastAsia="Calibri" w:hAnsi="Times New Roman" w:cs="Times New Roman"/>
          <w:sz w:val="24"/>
          <w:szCs w:val="20"/>
        </w:rPr>
      </w:pPr>
    </w:p>
    <w:p w14:paraId="4E931232" w14:textId="77777777" w:rsidR="008253FA" w:rsidRPr="008253FA" w:rsidRDefault="008253FA" w:rsidP="008253FA">
      <w:pPr>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7B2DE89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B4106A8" w14:textId="77777777" w:rsidR="008253FA" w:rsidRPr="008253FA" w:rsidRDefault="008253FA" w:rsidP="008253FA">
      <w:pPr>
        <w:spacing w:after="0" w:line="240" w:lineRule="auto"/>
        <w:rPr>
          <w:rFonts w:ascii="Times" w:eastAsia="Times New Roman" w:hAnsi="Times" w:cs="Times New Roman"/>
          <w:sz w:val="24"/>
          <w:szCs w:val="20"/>
        </w:rPr>
      </w:pPr>
      <w:r w:rsidRPr="008253FA">
        <w:rPr>
          <w:rFonts w:ascii="Times New Roman" w:eastAsia="Times New Roman" w:hAnsi="Times New Roman" w:cs="Times New Roman"/>
          <w:sz w:val="24"/>
          <w:szCs w:val="20"/>
        </w:rPr>
        <w:t>20.</w:t>
      </w:r>
      <w:r w:rsidRPr="008253FA">
        <w:rPr>
          <w:rFonts w:ascii="Times New Roman" w:eastAsia="Times New Roman" w:hAnsi="Times New Roman" w:cs="Times New Roman"/>
          <w:sz w:val="24"/>
          <w:szCs w:val="20"/>
        </w:rPr>
        <w:tab/>
        <w:t xml:space="preserve">The following transplants: </w:t>
      </w:r>
      <w:r w:rsidRPr="008253FA">
        <w:rPr>
          <w:rFonts w:ascii="Times" w:eastAsia="Times New Roman" w:hAnsi="Times" w:cs="Times New Roman"/>
          <w:sz w:val="24"/>
          <w:szCs w:val="20"/>
        </w:rPr>
        <w:t>Cornea, Kidney, Lung, Liver, Heart, Pancreas, Intestine, Allogeneic and Autologous Hematopoietic Stem Cell.</w:t>
      </w:r>
    </w:p>
    <w:p w14:paraId="78A9232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21. Donor’s costs associated with transplants if the donor does not have health coverage that would cover the medical costs associated with his or her role as a donor.  We do not cover costs for travel, accommodations or comfort items.</w:t>
      </w:r>
    </w:p>
    <w:p w14:paraId="0BB7BF3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32F14E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0424BD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New Roman" w:eastAsia="Times New Roman" w:hAnsi="Times New Roman" w:cs="Times New Roman"/>
          <w:b/>
          <w:sz w:val="24"/>
          <w:szCs w:val="20"/>
        </w:rPr>
        <w:t>(d)</w:t>
      </w:r>
      <w:r w:rsidRPr="008253FA">
        <w:rPr>
          <w:rFonts w:ascii="Times New Roman" w:eastAsia="Times New Roman" w:hAnsi="Times New Roman" w:cs="Times New Roman"/>
          <w:b/>
          <w:sz w:val="24"/>
          <w:szCs w:val="20"/>
        </w:rPr>
        <w:tab/>
        <w:t xml:space="preserve"> BENEFITS FOR MENTAL HEALTH CONDITIONS OR </w:t>
      </w:r>
      <w:r w:rsidRPr="008253FA">
        <w:rPr>
          <w:rFonts w:ascii="Times" w:eastAsia="Times New Roman" w:hAnsi="Times" w:cs="Times New Roman"/>
          <w:b/>
          <w:sz w:val="24"/>
          <w:szCs w:val="20"/>
        </w:rPr>
        <w:t>SUBSTANCE USE DISORDER.</w:t>
      </w:r>
      <w:r w:rsidRPr="008253FA">
        <w:rPr>
          <w:rFonts w:ascii="Times" w:eastAsia="Times New Roman" w:hAnsi="Times" w:cs="Times New Roman"/>
          <w:sz w:val="24"/>
          <w:szCs w:val="20"/>
        </w:rPr>
        <w:t xml:space="preserve">  Except as stated below for the treatment of Substance Use Disorder, We cover services and supplies for the treatment of Mental Health Conditions or </w:t>
      </w:r>
      <w:r w:rsidRPr="008253FA">
        <w:rPr>
          <w:rFonts w:ascii="Times" w:eastAsia="Times New Roman" w:hAnsi="Times" w:cs="Times New Roman"/>
          <w:sz w:val="24"/>
          <w:szCs w:val="20"/>
        </w:rPr>
        <w:lastRenderedPageBreak/>
        <w:t xml:space="preserve">Substance Use Disorder subject to the Same Terms and Conditions as apply to other medical or surgical benefits, if such treatment is prescribed by a Practitioner.  </w:t>
      </w:r>
    </w:p>
    <w:p w14:paraId="6A647A74"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BBA9DF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We provide coverage for the treatment of Substance Use Disorder at Network Facilities subject to the following:</w:t>
      </w:r>
    </w:p>
    <w:p w14:paraId="3149EC4F"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14:paraId="7BFB70A8"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14:paraId="781DD4B0"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2B75674A"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14:paraId="52084564"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225B006C" w14:textId="77777777" w:rsidR="008253FA" w:rsidRPr="008253FA" w:rsidRDefault="008253FA" w:rsidP="008253FA">
      <w:pPr>
        <w:numPr>
          <w:ilvl w:val="0"/>
          <w:numId w:val="174"/>
        </w:numPr>
        <w:suppressLineNumbers/>
        <w:spacing w:after="0" w:line="240" w:lineRule="auto"/>
        <w:contextualSpacing/>
        <w:rPr>
          <w:rFonts w:ascii="Times" w:eastAsia="Times New Roman" w:hAnsi="Times" w:cs="Times New Roman"/>
          <w:sz w:val="24"/>
          <w:szCs w:val="20"/>
        </w:rPr>
      </w:pPr>
      <w:r w:rsidRPr="008253FA">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14:paraId="182BE2B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6A531C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6A73EBC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C28D92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Inpatient or day treatment may be furnished by any licensed, certified or State approved facility, including but not limited to:</w:t>
      </w:r>
    </w:p>
    <w:p w14:paraId="461F9F49"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Hospital</w:t>
      </w:r>
    </w:p>
    <w:p w14:paraId="462E7F92"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a detoxification Facility licensed under New Jersey P.L. 1975, Chapter 305; </w:t>
      </w:r>
    </w:p>
    <w:p w14:paraId="00E0EBE5"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4FC65A3A"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a Mental Health Facility; </w:t>
      </w:r>
    </w:p>
    <w:p w14:paraId="07803918"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Substance Use Disorder Facility; or</w:t>
      </w:r>
    </w:p>
    <w:p w14:paraId="5D1AFA60" w14:textId="77777777" w:rsidR="008253FA" w:rsidRPr="008253FA" w:rsidRDefault="008253FA" w:rsidP="008253FA">
      <w:pPr>
        <w:numPr>
          <w:ilvl w:val="0"/>
          <w:numId w:val="11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combination Mental Health Facility and Substance Use Disorder Facility.</w:t>
      </w:r>
    </w:p>
    <w:p w14:paraId="6F04189A" w14:textId="77777777" w:rsidR="008253FA" w:rsidRPr="008253FA" w:rsidRDefault="008253FA" w:rsidP="008253FA">
      <w:pPr>
        <w:spacing w:after="0" w:line="240" w:lineRule="auto"/>
        <w:rPr>
          <w:rFonts w:ascii="Times New Roman" w:eastAsia="Times New Roman" w:hAnsi="Times New Roman" w:cs="Times New Roman"/>
          <w:b/>
          <w:sz w:val="24"/>
          <w:szCs w:val="20"/>
          <w:u w:val="single"/>
        </w:rPr>
      </w:pPr>
    </w:p>
    <w:p w14:paraId="0B30C31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w:t>
      </w:r>
      <w:r w:rsidRPr="008253FA">
        <w:rPr>
          <w:rFonts w:ascii="Times New Roman" w:eastAsia="Times New Roman" w:hAnsi="Times New Roman" w:cs="Times New Roman"/>
          <w:sz w:val="24"/>
          <w:szCs w:val="20"/>
        </w:rPr>
        <w:tab/>
      </w:r>
      <w:r w:rsidRPr="008253FA">
        <w:rPr>
          <w:rFonts w:ascii="Times New Roman" w:eastAsia="Times New Roman" w:hAnsi="Times New Roman" w:cs="Times New Roman"/>
          <w:b/>
          <w:sz w:val="24"/>
          <w:szCs w:val="20"/>
        </w:rPr>
        <w:t>EMERGENCY CARE BENEFITS - WITHIN AND OUTSIDE OUR SERVICE AREA.</w:t>
      </w:r>
      <w:r w:rsidRPr="008253FA">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14:paraId="68B8CF4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4F497A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1.</w:t>
      </w:r>
      <w:r w:rsidRPr="008253FA">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14:paraId="066BD39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2.</w:t>
      </w:r>
      <w:r w:rsidRPr="008253FA">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14:paraId="71A1187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w:t>
      </w:r>
      <w:r w:rsidRPr="008253FA">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14:paraId="4C34EB3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w:t>
      </w:r>
      <w:r w:rsidRPr="008253FA">
        <w:rPr>
          <w:rFonts w:ascii="Times New Roman" w:eastAsia="Times New Roman" w:hAnsi="Times New Roman" w:cs="Times New Roman"/>
          <w:sz w:val="24"/>
          <w:szCs w:val="20"/>
        </w:rPr>
        <w:tab/>
        <w:t>The service rendered is provided as a Covered Service or Supply under the Contract and is not a service or supply</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which is normally treated on a non-Emergency basis; and</w:t>
      </w:r>
    </w:p>
    <w:p w14:paraId="25318B2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w:t>
      </w:r>
      <w:r w:rsidRPr="008253FA">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14:paraId="78B44B0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3.</w:t>
      </w:r>
      <w:r w:rsidRPr="008253FA">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37AE5E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14:paraId="376D099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4.</w:t>
      </w:r>
      <w:r w:rsidRPr="008253FA">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14:paraId="6D1556D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14:paraId="66B2764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6.</w:t>
      </w:r>
      <w:r w:rsidRPr="008253FA">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14:paraId="676FCCA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(f)</w:t>
      </w:r>
      <w:r w:rsidRPr="008253FA">
        <w:rPr>
          <w:rFonts w:ascii="Times" w:eastAsia="Times New Roman" w:hAnsi="Times" w:cs="Times New Roman"/>
          <w:sz w:val="24"/>
          <w:szCs w:val="20"/>
        </w:rPr>
        <w:tab/>
      </w:r>
      <w:r w:rsidRPr="008253FA">
        <w:rPr>
          <w:rFonts w:ascii="Times" w:eastAsia="Times New Roman" w:hAnsi="Times" w:cs="Times New Roman"/>
          <w:b/>
          <w:sz w:val="24"/>
          <w:szCs w:val="20"/>
        </w:rPr>
        <w:t>THERAPY SERVICES.</w:t>
      </w:r>
      <w:r w:rsidRPr="008253FA">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14:paraId="470B9E4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3C3E1B0"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w:t>
      </w:r>
      <w:r w:rsidRPr="008253FA">
        <w:rPr>
          <w:rFonts w:ascii="Times" w:eastAsia="Times New Roman" w:hAnsi="Times" w:cs="Times New Roman"/>
          <w:sz w:val="24"/>
          <w:szCs w:val="20"/>
        </w:rPr>
        <w:tab/>
      </w:r>
      <w:r w:rsidRPr="008253FA">
        <w:rPr>
          <w:rFonts w:ascii="Times" w:eastAsia="Times New Roman" w:hAnsi="Times" w:cs="Times New Roman"/>
          <w:i/>
          <w:sz w:val="24"/>
          <w:szCs w:val="20"/>
        </w:rPr>
        <w:t>Chelation</w:t>
      </w:r>
      <w:r w:rsidRPr="008253FA">
        <w:rPr>
          <w:rFonts w:ascii="Times" w:eastAsia="Times New Roman" w:hAnsi="Times" w:cs="Times New Roman"/>
          <w:sz w:val="24"/>
          <w:szCs w:val="20"/>
        </w:rPr>
        <w:t xml:space="preserve"> </w:t>
      </w:r>
      <w:r w:rsidRPr="008253FA">
        <w:rPr>
          <w:rFonts w:ascii="Times" w:eastAsia="Times New Roman" w:hAnsi="Times" w:cs="Times New Roman"/>
          <w:i/>
          <w:sz w:val="24"/>
          <w:szCs w:val="20"/>
        </w:rPr>
        <w:t xml:space="preserve">Therapy - </w:t>
      </w:r>
      <w:r w:rsidRPr="008253FA">
        <w:rPr>
          <w:rFonts w:ascii="Times" w:eastAsia="Times New Roman" w:hAnsi="Times" w:cs="Times New Roman"/>
          <w:sz w:val="24"/>
          <w:szCs w:val="20"/>
        </w:rPr>
        <w:t>means the administration of drugs or chemicals to remove toxic concentrations of metals from the body.</w:t>
      </w:r>
    </w:p>
    <w:p w14:paraId="2CB5D2E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b.</w:t>
      </w:r>
      <w:r w:rsidRPr="008253FA">
        <w:rPr>
          <w:rFonts w:ascii="Times" w:eastAsia="Times New Roman" w:hAnsi="Times" w:cs="Times New Roman"/>
          <w:sz w:val="24"/>
          <w:szCs w:val="20"/>
        </w:rPr>
        <w:tab/>
      </w:r>
      <w:r w:rsidRPr="008253FA">
        <w:rPr>
          <w:rFonts w:ascii="Times" w:eastAsia="Times New Roman" w:hAnsi="Times" w:cs="Times New Roman"/>
          <w:i/>
          <w:sz w:val="24"/>
          <w:szCs w:val="20"/>
        </w:rPr>
        <w:t>Chemotherapy</w:t>
      </w:r>
      <w:r w:rsidRPr="008253FA">
        <w:rPr>
          <w:rFonts w:ascii="Times" w:eastAsia="Times New Roman" w:hAnsi="Times" w:cs="Times New Roman"/>
          <w:sz w:val="24"/>
          <w:szCs w:val="20"/>
        </w:rPr>
        <w:t xml:space="preserve"> - the treatment of malignant disease by chemical or biological antineoplastic agents.</w:t>
      </w:r>
    </w:p>
    <w:p w14:paraId="56681FE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c.</w:t>
      </w:r>
      <w:r w:rsidRPr="008253FA">
        <w:rPr>
          <w:rFonts w:ascii="Times" w:eastAsia="Times New Roman" w:hAnsi="Times" w:cs="Times New Roman"/>
          <w:sz w:val="24"/>
          <w:szCs w:val="20"/>
        </w:rPr>
        <w:tab/>
      </w:r>
      <w:r w:rsidRPr="008253FA">
        <w:rPr>
          <w:rFonts w:ascii="Times" w:eastAsia="Times New Roman" w:hAnsi="Times" w:cs="Times New Roman"/>
          <w:i/>
          <w:sz w:val="24"/>
          <w:szCs w:val="20"/>
        </w:rPr>
        <w:t xml:space="preserve">Dialysis Treatment - </w:t>
      </w:r>
      <w:r w:rsidRPr="008253FA">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739D187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d.</w:t>
      </w:r>
      <w:r w:rsidRPr="008253FA">
        <w:rPr>
          <w:rFonts w:ascii="Times" w:eastAsia="Times New Roman" w:hAnsi="Times" w:cs="Times New Roman"/>
          <w:sz w:val="24"/>
          <w:szCs w:val="20"/>
        </w:rPr>
        <w:tab/>
      </w:r>
      <w:r w:rsidRPr="008253FA">
        <w:rPr>
          <w:rFonts w:ascii="Times" w:eastAsia="Times New Roman" w:hAnsi="Times" w:cs="Times New Roman"/>
          <w:i/>
          <w:sz w:val="24"/>
          <w:szCs w:val="20"/>
        </w:rPr>
        <w:t xml:space="preserve">Radiation Therapy - </w:t>
      </w:r>
      <w:r w:rsidRPr="008253FA">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6CC1745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e.</w:t>
      </w:r>
      <w:r w:rsidRPr="008253FA">
        <w:rPr>
          <w:rFonts w:ascii="Times" w:eastAsia="Times New Roman" w:hAnsi="Times" w:cs="Times New Roman"/>
          <w:sz w:val="24"/>
          <w:szCs w:val="20"/>
        </w:rPr>
        <w:tab/>
      </w:r>
      <w:r w:rsidRPr="008253FA">
        <w:rPr>
          <w:rFonts w:ascii="Times" w:eastAsia="Times New Roman" w:hAnsi="Times" w:cs="Times New Roman"/>
          <w:i/>
          <w:sz w:val="24"/>
          <w:szCs w:val="20"/>
        </w:rPr>
        <w:t xml:space="preserve">Respiration Therapy - </w:t>
      </w:r>
      <w:r w:rsidRPr="008253FA">
        <w:rPr>
          <w:rFonts w:ascii="Times" w:eastAsia="Times New Roman" w:hAnsi="Times" w:cs="Times New Roman"/>
          <w:sz w:val="24"/>
          <w:szCs w:val="20"/>
        </w:rPr>
        <w:t>the introduction of dry or moist gases into the lungs.</w:t>
      </w:r>
    </w:p>
    <w:p w14:paraId="5499DE7D"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2DF93EF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f.</w:t>
      </w:r>
      <w:r w:rsidRPr="008253FA">
        <w:rPr>
          <w:rFonts w:ascii="Times" w:eastAsia="Times New Roman" w:hAnsi="Times" w:cs="Times New Roman"/>
          <w:sz w:val="24"/>
          <w:szCs w:val="20"/>
        </w:rPr>
        <w:tab/>
      </w:r>
      <w:r w:rsidRPr="008253FA">
        <w:rPr>
          <w:rFonts w:ascii="Times" w:eastAsia="Times New Roman" w:hAnsi="Times" w:cs="Times New Roman"/>
          <w:i/>
          <w:sz w:val="24"/>
          <w:szCs w:val="20"/>
        </w:rPr>
        <w:t>Cognitive</w:t>
      </w:r>
      <w:r w:rsidRPr="008253FA">
        <w:rPr>
          <w:rFonts w:ascii="Times" w:eastAsia="Times New Roman" w:hAnsi="Times" w:cs="Times New Roman"/>
          <w:sz w:val="24"/>
          <w:szCs w:val="20"/>
        </w:rPr>
        <w:t xml:space="preserve"> </w:t>
      </w:r>
      <w:r w:rsidRPr="008253FA">
        <w:rPr>
          <w:rFonts w:ascii="Times" w:eastAsia="Times New Roman" w:hAnsi="Times" w:cs="Times New Roman"/>
          <w:i/>
          <w:sz w:val="24"/>
          <w:szCs w:val="20"/>
        </w:rPr>
        <w:t xml:space="preserve">Rehabilitation Therapy - </w:t>
      </w:r>
      <w:r w:rsidRPr="008253FA">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4DF29174"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g</w:t>
      </w:r>
      <w:r w:rsidRPr="008253FA">
        <w:rPr>
          <w:rFonts w:ascii="Times" w:eastAsia="Times New Roman" w:hAnsi="Times" w:cs="Times New Roman"/>
          <w:b/>
          <w:sz w:val="24"/>
          <w:szCs w:val="20"/>
        </w:rPr>
        <w:t>.</w:t>
      </w:r>
      <w:r w:rsidRPr="008253FA">
        <w:rPr>
          <w:rFonts w:ascii="Times" w:eastAsia="Times New Roman" w:hAnsi="Times" w:cs="Times New Roman"/>
          <w:b/>
          <w:sz w:val="24"/>
          <w:szCs w:val="20"/>
        </w:rPr>
        <w:tab/>
      </w:r>
      <w:r w:rsidRPr="008253FA">
        <w:rPr>
          <w:rFonts w:ascii="Times" w:eastAsia="Times New Roman" w:hAnsi="Times" w:cs="Times New Roman"/>
          <w:i/>
          <w:sz w:val="24"/>
          <w:szCs w:val="20"/>
        </w:rPr>
        <w:t>Speech</w:t>
      </w:r>
      <w:r w:rsidRPr="008253FA">
        <w:rPr>
          <w:rFonts w:ascii="Times" w:eastAsia="Times New Roman" w:hAnsi="Times" w:cs="Times New Roman"/>
          <w:b/>
          <w:sz w:val="24"/>
          <w:szCs w:val="20"/>
        </w:rPr>
        <w:t xml:space="preserve"> </w:t>
      </w:r>
      <w:r w:rsidRPr="008253FA">
        <w:rPr>
          <w:rFonts w:ascii="Times" w:eastAsia="Times New Roman" w:hAnsi="Times" w:cs="Times New Roman"/>
          <w:i/>
          <w:sz w:val="24"/>
          <w:szCs w:val="20"/>
        </w:rPr>
        <w:t>Therapy -</w:t>
      </w:r>
      <w:r w:rsidRPr="008253FA">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14:paraId="6DC300A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CFD0DF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Coverage for Cognitive Rehabilitation Therapy and Speech Therapy, </w:t>
      </w:r>
      <w:r w:rsidRPr="008253FA">
        <w:rPr>
          <w:rFonts w:ascii="Times" w:eastAsia="Times New Roman" w:hAnsi="Times" w:cs="Times New Roman"/>
          <w:b/>
          <w:sz w:val="24"/>
          <w:szCs w:val="20"/>
        </w:rPr>
        <w:t xml:space="preserve">combined, </w:t>
      </w:r>
      <w:r w:rsidRPr="008253FA">
        <w:rPr>
          <w:rFonts w:ascii="Times" w:eastAsia="Times New Roman" w:hAnsi="Times" w:cs="Times New Roman"/>
          <w:sz w:val="24"/>
          <w:szCs w:val="20"/>
        </w:rPr>
        <w:t>is limited to 30 visits per [Calendar] [Plan] Year.</w:t>
      </w:r>
    </w:p>
    <w:p w14:paraId="430E7E8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1E19A065" w14:textId="77777777" w:rsidR="008253FA" w:rsidRPr="008253FA" w:rsidRDefault="008253FA" w:rsidP="008253FA">
      <w:pPr>
        <w:suppressLineNumbers/>
        <w:spacing w:after="0" w:line="240" w:lineRule="auto"/>
        <w:jc w:val="both"/>
        <w:rPr>
          <w:rFonts w:ascii="Times" w:eastAsia="Calibri" w:hAnsi="Times" w:cs="Times New Roman"/>
          <w:b/>
          <w:sz w:val="24"/>
          <w:szCs w:val="20"/>
        </w:rPr>
      </w:pPr>
      <w:r w:rsidRPr="008253FA">
        <w:rPr>
          <w:rFonts w:ascii="Times" w:eastAsia="Times New Roman" w:hAnsi="Times" w:cs="Times New Roman"/>
          <w:sz w:val="24"/>
          <w:szCs w:val="20"/>
        </w:rPr>
        <w:t xml:space="preserve">Exception:  For a [Member] who has been diagnosed with </w:t>
      </w:r>
      <w:r w:rsidRPr="008253FA">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582B0CD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6999A1C" w14:textId="77777777" w:rsidR="008253FA" w:rsidRPr="008253FA" w:rsidRDefault="008253FA" w:rsidP="008253FA">
      <w:p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i/>
          <w:sz w:val="24"/>
          <w:szCs w:val="20"/>
        </w:rPr>
        <w:t>h. Occupational</w:t>
      </w:r>
      <w:r w:rsidRPr="008253FA">
        <w:rPr>
          <w:rFonts w:ascii="Times" w:eastAsia="Times New Roman" w:hAnsi="Times" w:cs="Times New Roman"/>
          <w:sz w:val="24"/>
          <w:szCs w:val="20"/>
        </w:rPr>
        <w:t xml:space="preserve"> </w:t>
      </w:r>
      <w:r w:rsidRPr="008253FA">
        <w:rPr>
          <w:rFonts w:ascii="Times" w:eastAsia="Times New Roman" w:hAnsi="Times" w:cs="Times New Roman"/>
          <w:i/>
          <w:sz w:val="24"/>
          <w:szCs w:val="20"/>
        </w:rPr>
        <w:t xml:space="preserve">Therapy - </w:t>
      </w:r>
      <w:r w:rsidRPr="008253FA">
        <w:rPr>
          <w:rFonts w:ascii="Times" w:eastAsia="Times New Roman" w:hAnsi="Times" w:cs="Times New Roman"/>
          <w:sz w:val="24"/>
          <w:szCs w:val="20"/>
        </w:rPr>
        <w:t xml:space="preserve">except as stated below, treatment to restore a physically disabled person's ability to perform the ordinary tasks of daily living. </w:t>
      </w:r>
    </w:p>
    <w:p w14:paraId="4DB9E882" w14:textId="77777777" w:rsidR="008253FA" w:rsidRPr="008253FA" w:rsidRDefault="008253FA" w:rsidP="008253FA">
      <w:pPr>
        <w:suppressLineNumbers/>
        <w:spacing w:after="0" w:line="240" w:lineRule="auto"/>
        <w:ind w:left="360"/>
        <w:contextualSpacing/>
        <w:jc w:val="both"/>
        <w:rPr>
          <w:rFonts w:ascii="Times" w:eastAsia="Times New Roman" w:hAnsi="Times" w:cs="Times New Roman"/>
          <w:i/>
          <w:sz w:val="24"/>
          <w:szCs w:val="20"/>
        </w:rPr>
      </w:pPr>
    </w:p>
    <w:p w14:paraId="70198FE0" w14:textId="77777777" w:rsidR="008253FA" w:rsidRPr="008253FA" w:rsidRDefault="008253FA" w:rsidP="008253FA">
      <w:pPr>
        <w:suppressLineNumbers/>
        <w:spacing w:after="0" w:line="240" w:lineRule="auto"/>
        <w:contextualSpacing/>
        <w:jc w:val="both"/>
        <w:rPr>
          <w:rFonts w:ascii="Times" w:eastAsia="Times New Roman" w:hAnsi="Times" w:cs="Times New Roman"/>
          <w:sz w:val="24"/>
          <w:szCs w:val="20"/>
        </w:rPr>
      </w:pPr>
      <w:r w:rsidRPr="008253FA">
        <w:rPr>
          <w:rFonts w:ascii="Times" w:eastAsia="Times New Roman" w:hAnsi="Times" w:cs="Times New Roman"/>
          <w:sz w:val="24"/>
          <w:szCs w:val="20"/>
        </w:rPr>
        <w:t xml:space="preserve">i. </w:t>
      </w:r>
      <w:r w:rsidRPr="008253FA">
        <w:rPr>
          <w:rFonts w:ascii="Times" w:eastAsia="Times New Roman" w:hAnsi="Times" w:cs="Times New Roman"/>
          <w:i/>
          <w:sz w:val="24"/>
          <w:szCs w:val="20"/>
        </w:rPr>
        <w:t xml:space="preserve">Physical Therapy - </w:t>
      </w:r>
      <w:r w:rsidRPr="008253FA">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14:paraId="1FB17D9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772C9F9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Coverage for Occupational Therapy and Physical Therapy, </w:t>
      </w:r>
      <w:r w:rsidRPr="008253FA">
        <w:rPr>
          <w:rFonts w:ascii="Times" w:eastAsia="Times New Roman" w:hAnsi="Times" w:cs="Times New Roman"/>
          <w:b/>
          <w:sz w:val="24"/>
          <w:szCs w:val="20"/>
        </w:rPr>
        <w:t>combined</w:t>
      </w:r>
      <w:r w:rsidRPr="008253FA">
        <w:rPr>
          <w:rFonts w:ascii="Times" w:eastAsia="Times New Roman" w:hAnsi="Times" w:cs="Times New Roman"/>
          <w:sz w:val="24"/>
          <w:szCs w:val="20"/>
        </w:rPr>
        <w:t>, is limited to 30 visits per [Calendar] [Plan] Year.</w:t>
      </w:r>
    </w:p>
    <w:p w14:paraId="05F430F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4082392" w14:textId="77777777" w:rsidR="008253FA" w:rsidRPr="008253FA" w:rsidRDefault="008253FA" w:rsidP="008253FA">
      <w:pPr>
        <w:suppressLineNumbers/>
        <w:spacing w:after="0" w:line="240" w:lineRule="auto"/>
        <w:rPr>
          <w:rFonts w:ascii="Times" w:eastAsia="Calibri" w:hAnsi="Times" w:cs="Times New Roman"/>
          <w:sz w:val="24"/>
          <w:szCs w:val="20"/>
        </w:rPr>
      </w:pPr>
      <w:r w:rsidRPr="008253FA">
        <w:rPr>
          <w:rFonts w:ascii="Times" w:eastAsia="Times New Roman" w:hAnsi="Times" w:cs="Times New Roman"/>
          <w:sz w:val="24"/>
          <w:szCs w:val="20"/>
        </w:rPr>
        <w:lastRenderedPageBreak/>
        <w:t xml:space="preserve">Exception:  For a [Member] who has been diagnosed with </w:t>
      </w:r>
      <w:r w:rsidRPr="008253FA">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14:paraId="47493A5B"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F50963D" w14:textId="77777777" w:rsidR="008253FA" w:rsidRPr="008253FA" w:rsidRDefault="008253FA" w:rsidP="008253FA">
      <w:pPr>
        <w:numPr>
          <w:ilvl w:val="0"/>
          <w:numId w:val="70"/>
        </w:numPr>
        <w:suppressLineNumbers/>
        <w:spacing w:after="0" w:line="240" w:lineRule="auto"/>
        <w:rPr>
          <w:rFonts w:ascii="Times" w:eastAsia="Times New Roman" w:hAnsi="Times" w:cs="Times New Roman"/>
          <w:i/>
          <w:sz w:val="24"/>
          <w:szCs w:val="20"/>
        </w:rPr>
      </w:pPr>
      <w:r w:rsidRPr="008253FA">
        <w:rPr>
          <w:rFonts w:ascii="Times" w:eastAsia="Times New Roman" w:hAnsi="Times" w:cs="Times New Roman"/>
          <w:i/>
          <w:sz w:val="24"/>
          <w:szCs w:val="20"/>
        </w:rPr>
        <w:t>Infusion Therapy -</w:t>
      </w:r>
      <w:r w:rsidRPr="008253FA">
        <w:rPr>
          <w:rFonts w:ascii="Times" w:eastAsia="Times New Roman" w:hAnsi="Times" w:cs="Times New Roman"/>
          <w:sz w:val="24"/>
          <w:szCs w:val="20"/>
        </w:rPr>
        <w:t xml:space="preserve"> the administration of antibiotic, nutrients, or other therapeutic agents by direct infusion</w:t>
      </w:r>
      <w:r w:rsidRPr="008253FA">
        <w:rPr>
          <w:rFonts w:ascii="Times" w:eastAsia="Times New Roman" w:hAnsi="Times" w:cs="Times New Roman"/>
          <w:b/>
          <w:sz w:val="24"/>
          <w:szCs w:val="20"/>
        </w:rPr>
        <w:t xml:space="preserve">. </w:t>
      </w:r>
    </w:p>
    <w:p w14:paraId="31A0928E" w14:textId="77777777" w:rsidR="008253FA" w:rsidRPr="008253FA" w:rsidRDefault="008253FA" w:rsidP="008253FA">
      <w:pPr>
        <w:suppressLineNumbers/>
        <w:spacing w:after="0" w:line="240" w:lineRule="auto"/>
        <w:rPr>
          <w:rFonts w:ascii="Times" w:eastAsia="Times New Roman" w:hAnsi="Times" w:cs="Times New Roman"/>
          <w:i/>
          <w:sz w:val="24"/>
          <w:szCs w:val="20"/>
        </w:rPr>
      </w:pPr>
    </w:p>
    <w:p w14:paraId="782316B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14:paraId="752C69F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 </w:t>
      </w:r>
    </w:p>
    <w:p w14:paraId="43E9F4C8" w14:textId="77777777" w:rsidR="008253FA" w:rsidRPr="008253FA" w:rsidRDefault="007D262A" w:rsidP="008253FA">
      <w:pPr>
        <w:outlineLvl w:val="2"/>
        <w:rPr>
          <w:rFonts w:ascii="Times New Roman" w:hAnsi="Times New Roman" w:cs="Times New Roman"/>
          <w:b/>
          <w:bCs/>
          <w:i/>
          <w:iCs/>
          <w:sz w:val="24"/>
          <w:szCs w:val="24"/>
        </w:rPr>
      </w:pPr>
      <w:r>
        <w:rPr>
          <w:rFonts w:ascii="Times" w:eastAsia="Times New Roman" w:hAnsi="Times" w:cs="Times New Roman"/>
          <w:sz w:val="20"/>
          <w:szCs w:val="20"/>
        </w:rPr>
        <w:t>[</w:t>
      </w:r>
      <w:r w:rsidR="008253FA" w:rsidRPr="008253FA">
        <w:rPr>
          <w:rFonts w:ascii="Times" w:eastAsia="Times New Roman" w:hAnsi="Times" w:cs="Times New Roman"/>
          <w:sz w:val="20"/>
          <w:szCs w:val="20"/>
        </w:rPr>
        <w:t xml:space="preserve"> </w:t>
      </w:r>
      <w:r w:rsidR="008253FA" w:rsidRPr="008253FA">
        <w:rPr>
          <w:rFonts w:ascii="Times New Roman" w:hAnsi="Times New Roman" w:cs="Times New Roman"/>
          <w:b/>
          <w:bCs/>
          <w:i/>
          <w:iCs/>
          <w:sz w:val="24"/>
          <w:szCs w:val="24"/>
        </w:rPr>
        <w:t>[ k. Gene-based, cellular and other innovative therapies (GCIT)</w:t>
      </w:r>
      <w:r>
        <w:rPr>
          <w:rFonts w:ascii="Times New Roman" w:hAnsi="Times New Roman" w:cs="Times New Roman"/>
          <w:b/>
          <w:bCs/>
          <w:i/>
          <w:iCs/>
          <w:sz w:val="24"/>
          <w:szCs w:val="24"/>
        </w:rPr>
        <w:t>]</w:t>
      </w:r>
    </w:p>
    <w:p w14:paraId="01608496" w14:textId="77777777" w:rsidR="008253FA" w:rsidRPr="008253FA" w:rsidRDefault="008253FA" w:rsidP="008253FA">
      <w:pPr>
        <w:widowControl w:val="0"/>
        <w:autoSpaceDE w:val="0"/>
        <w:autoSpaceDN w:val="0"/>
        <w:adjustRightInd w:val="0"/>
        <w:rPr>
          <w:rFonts w:ascii="Times New Roman" w:hAnsi="Times New Roman" w:cs="Times New Roman"/>
          <w:sz w:val="24"/>
          <w:szCs w:val="24"/>
        </w:rPr>
      </w:pPr>
      <w:r w:rsidRPr="008253FA">
        <w:rPr>
          <w:rFonts w:ascii="Times New Roman" w:hAnsi="Times New Roman" w:cs="Times New Roman"/>
          <w:bCs/>
          <w:sz w:val="24"/>
          <w:szCs w:val="24"/>
        </w:rPr>
        <w:t>Coverage includes</w:t>
      </w:r>
      <w:r w:rsidRPr="008253FA">
        <w:rPr>
          <w:rFonts w:ascii="Times New Roman" w:hAnsi="Times New Roman" w:cs="Times New Roman"/>
          <w:sz w:val="24"/>
          <w:szCs w:val="24"/>
        </w:rPr>
        <w:t xml:space="preserve"> GCIT provided by a </w:t>
      </w:r>
      <w:r w:rsidRPr="008253FA">
        <w:rPr>
          <w:rFonts w:ascii="Times New Roman" w:hAnsi="Times New Roman" w:cs="Times New Roman"/>
          <w:bCs/>
          <w:sz w:val="24"/>
          <w:szCs w:val="24"/>
        </w:rPr>
        <w:t>Practitioner or Hospital</w:t>
      </w:r>
      <w:r w:rsidRPr="008253FA">
        <w:rPr>
          <w:rFonts w:ascii="Times New Roman" w:hAnsi="Times New Roman" w:cs="Times New Roman"/>
          <w:sz w:val="24"/>
          <w:szCs w:val="24"/>
        </w:rPr>
        <w:t>.</w:t>
      </w:r>
    </w:p>
    <w:p w14:paraId="6ECB1F7E" w14:textId="77777777" w:rsidR="008253FA" w:rsidRPr="008253FA" w:rsidRDefault="008253FA" w:rsidP="008253FA">
      <w:pPr>
        <w:widowControl w:val="0"/>
        <w:autoSpaceDE w:val="0"/>
        <w:autoSpaceDN w:val="0"/>
        <w:adjustRightInd w:val="0"/>
        <w:rPr>
          <w:rFonts w:ascii="Times New Roman" w:hAnsi="Times New Roman" w:cs="Times New Roman"/>
          <w:bCs/>
          <w:sz w:val="24"/>
          <w:szCs w:val="24"/>
        </w:rPr>
      </w:pPr>
      <w:r w:rsidRPr="008253FA">
        <w:rPr>
          <w:rFonts w:ascii="Times New Roman" w:hAnsi="Times New Roman" w:cs="Times New Roman"/>
          <w:bCs/>
          <w:sz w:val="24"/>
          <w:szCs w:val="24"/>
        </w:rPr>
        <w:t>This provision includes some terms which are explained below.</w:t>
      </w:r>
    </w:p>
    <w:p w14:paraId="01841D0A" w14:textId="77777777" w:rsidR="008253FA" w:rsidRPr="008253FA" w:rsidRDefault="008253FA" w:rsidP="008253FA">
      <w:pPr>
        <w:numPr>
          <w:ilvl w:val="0"/>
          <w:numId w:val="198"/>
        </w:numPr>
        <w:autoSpaceDE w:val="0"/>
        <w:autoSpaceDN w:val="0"/>
        <w:adjustRightInd w:val="0"/>
        <w:spacing w:after="0" w:line="240" w:lineRule="auto"/>
        <w:contextualSpacing/>
        <w:rPr>
          <w:rFonts w:ascii="Times New Roman" w:eastAsia="Calibri" w:hAnsi="Times New Roman" w:cs="Times New Roman"/>
          <w:sz w:val="24"/>
          <w:szCs w:val="24"/>
        </w:rPr>
      </w:pPr>
      <w:r w:rsidRPr="008253FA">
        <w:rPr>
          <w:rFonts w:ascii="Times New Roman" w:eastAsia="Calibri" w:hAnsi="Times New Roman" w:cs="Times New Roman"/>
          <w:sz w:val="24"/>
          <w:szCs w:val="24"/>
        </w:rPr>
        <w:t xml:space="preserve">A </w:t>
      </w:r>
      <w:r w:rsidRPr="008253FA">
        <w:rPr>
          <w:rFonts w:ascii="Times New Roman" w:eastAsia="Calibri" w:hAnsi="Times New Roman" w:cs="Times New Roman"/>
          <w:b/>
          <w:bCs/>
          <w:sz w:val="24"/>
          <w:szCs w:val="24"/>
        </w:rPr>
        <w:t>gene</w:t>
      </w:r>
      <w:r w:rsidRPr="008253FA">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445AB5D1" w14:textId="77777777" w:rsidR="008253FA" w:rsidRPr="008253FA" w:rsidRDefault="008253FA" w:rsidP="008253FA">
      <w:pPr>
        <w:widowControl w:val="0"/>
        <w:numPr>
          <w:ilvl w:val="0"/>
          <w:numId w:val="198"/>
        </w:numPr>
        <w:autoSpaceDE w:val="0"/>
        <w:autoSpaceDN w:val="0"/>
        <w:adjustRightInd w:val="0"/>
        <w:spacing w:after="0" w:line="240" w:lineRule="auto"/>
        <w:contextualSpacing/>
        <w:rPr>
          <w:rFonts w:ascii="Times New Roman" w:eastAsia="Calibri" w:hAnsi="Times New Roman" w:cs="Times New Roman"/>
          <w:sz w:val="24"/>
          <w:szCs w:val="24"/>
        </w:rPr>
      </w:pPr>
      <w:r w:rsidRPr="008253FA">
        <w:rPr>
          <w:rFonts w:ascii="Times New Roman" w:eastAsia="Calibri" w:hAnsi="Times New Roman" w:cs="Times New Roman"/>
          <w:b/>
          <w:bCs/>
          <w:sz w:val="24"/>
          <w:szCs w:val="24"/>
        </w:rPr>
        <w:t>Molecular</w:t>
      </w:r>
      <w:r w:rsidRPr="008253FA">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66FDDAB5" w14:textId="77777777" w:rsidR="008253FA" w:rsidRPr="008253FA" w:rsidRDefault="008253FA" w:rsidP="008253FA">
      <w:pPr>
        <w:widowControl w:val="0"/>
        <w:numPr>
          <w:ilvl w:val="0"/>
          <w:numId w:val="198"/>
        </w:numPr>
        <w:autoSpaceDE w:val="0"/>
        <w:autoSpaceDN w:val="0"/>
        <w:adjustRightInd w:val="0"/>
        <w:spacing w:after="0" w:line="240" w:lineRule="auto"/>
        <w:contextualSpacing/>
        <w:rPr>
          <w:rFonts w:ascii="Times New Roman" w:eastAsia="Calibri" w:hAnsi="Times New Roman" w:cs="Times New Roman"/>
          <w:sz w:val="24"/>
          <w:szCs w:val="24"/>
        </w:rPr>
      </w:pPr>
      <w:r w:rsidRPr="008253FA">
        <w:rPr>
          <w:rFonts w:ascii="Times New Roman" w:eastAsia="Calibri" w:hAnsi="Times New Roman" w:cs="Times New Roman"/>
          <w:b/>
          <w:bCs/>
          <w:sz w:val="24"/>
          <w:szCs w:val="24"/>
        </w:rPr>
        <w:t>Therapeutic</w:t>
      </w:r>
      <w:r w:rsidRPr="008253FA">
        <w:rPr>
          <w:rFonts w:ascii="Times New Roman" w:eastAsia="Calibri" w:hAnsi="Times New Roman" w:cs="Times New Roman"/>
          <w:sz w:val="24"/>
          <w:szCs w:val="24"/>
        </w:rPr>
        <w:t xml:space="preserve"> means a treatment, therapy, or drug meant to have a good effect on the body or mind; adding to a sense of well-being.</w:t>
      </w:r>
    </w:p>
    <w:p w14:paraId="33BC3782" w14:textId="77777777" w:rsidR="008253FA" w:rsidRPr="008253FA" w:rsidRDefault="008253FA" w:rsidP="008253FA">
      <w:pPr>
        <w:widowControl w:val="0"/>
        <w:autoSpaceDE w:val="0"/>
        <w:autoSpaceDN w:val="0"/>
        <w:adjustRightInd w:val="0"/>
        <w:rPr>
          <w:rFonts w:ascii="Times New Roman" w:hAnsi="Times New Roman" w:cs="Times New Roman"/>
          <w:sz w:val="24"/>
          <w:szCs w:val="24"/>
        </w:rPr>
      </w:pPr>
      <w:r w:rsidRPr="008253FA">
        <w:rPr>
          <w:rFonts w:ascii="Times New Roman" w:hAnsi="Times New Roman" w:cs="Times New Roman"/>
          <w:sz w:val="24"/>
          <w:szCs w:val="24"/>
        </w:rPr>
        <w:t>GCIT are defined as any services that are:</w:t>
      </w:r>
    </w:p>
    <w:p w14:paraId="56AA4354" w14:textId="77777777" w:rsidR="008253FA" w:rsidRPr="008253FA" w:rsidRDefault="008253FA" w:rsidP="008253FA">
      <w:pPr>
        <w:widowControl w:val="0"/>
        <w:numPr>
          <w:ilvl w:val="0"/>
          <w:numId w:val="199"/>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Gene-based</w:t>
      </w:r>
    </w:p>
    <w:p w14:paraId="5CE5C3D5" w14:textId="77777777" w:rsidR="008253FA" w:rsidRPr="008253FA" w:rsidRDefault="008253FA" w:rsidP="008253FA">
      <w:pPr>
        <w:widowControl w:val="0"/>
        <w:numPr>
          <w:ilvl w:val="0"/>
          <w:numId w:val="199"/>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Cellular and innovative therapeutics</w:t>
      </w:r>
    </w:p>
    <w:p w14:paraId="7596A5CE" w14:textId="77777777" w:rsidR="008253FA" w:rsidRPr="008253FA" w:rsidRDefault="008253FA" w:rsidP="008253FA">
      <w:pPr>
        <w:widowControl w:val="0"/>
        <w:numPr>
          <w:ilvl w:val="0"/>
          <w:numId w:val="199"/>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Other innovative therapies</w:t>
      </w:r>
    </w:p>
    <w:p w14:paraId="2F63D177" w14:textId="77777777" w:rsidR="008253FA" w:rsidRPr="008253FA" w:rsidRDefault="008253FA" w:rsidP="008253FA">
      <w:pPr>
        <w:widowControl w:val="0"/>
        <w:autoSpaceDE w:val="0"/>
        <w:autoSpaceDN w:val="0"/>
        <w:adjustRightInd w:val="0"/>
        <w:rPr>
          <w:rFonts w:ascii="Times New Roman" w:hAnsi="Times New Roman" w:cs="Times New Roman"/>
          <w:sz w:val="24"/>
          <w:szCs w:val="24"/>
        </w:rPr>
      </w:pPr>
    </w:p>
    <w:p w14:paraId="23677F00" w14:textId="77777777" w:rsidR="008253FA" w:rsidRPr="008253FA" w:rsidRDefault="008253FA" w:rsidP="008253FA">
      <w:pPr>
        <w:widowControl w:val="0"/>
        <w:autoSpaceDE w:val="0"/>
        <w:autoSpaceDN w:val="0"/>
        <w:adjustRightInd w:val="0"/>
        <w:rPr>
          <w:rFonts w:ascii="Times New Roman" w:hAnsi="Times New Roman" w:cs="Times New Roman"/>
          <w:sz w:val="24"/>
          <w:szCs w:val="24"/>
        </w:rPr>
      </w:pPr>
      <w:r w:rsidRPr="008253FA">
        <w:rPr>
          <w:rFonts w:ascii="Times New Roman" w:hAnsi="Times New Roman" w:cs="Times New Roman"/>
          <w:sz w:val="24"/>
          <w:szCs w:val="24"/>
        </w:rPr>
        <w:t xml:space="preserve">GCIT </w:t>
      </w:r>
      <w:r w:rsidRPr="008253FA">
        <w:rPr>
          <w:rFonts w:ascii="Times New Roman" w:hAnsi="Times New Roman" w:cs="Times New Roman"/>
          <w:bCs/>
          <w:sz w:val="24"/>
          <w:szCs w:val="24"/>
        </w:rPr>
        <w:t>covered services</w:t>
      </w:r>
      <w:r w:rsidRPr="008253FA">
        <w:rPr>
          <w:rFonts w:ascii="Times New Roman" w:hAnsi="Times New Roman" w:cs="Times New Roman"/>
          <w:sz w:val="24"/>
          <w:szCs w:val="24"/>
        </w:rPr>
        <w:t xml:space="preserve"> include:</w:t>
      </w:r>
    </w:p>
    <w:p w14:paraId="547FE263"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[Cellular immunotherapies.</w:t>
      </w:r>
    </w:p>
    <w:p w14:paraId="491CE36E"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Genetically modified viral therapy.</w:t>
      </w:r>
    </w:p>
    <w:p w14:paraId="744DC947"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672F8C39"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2623420C" w14:textId="77777777" w:rsidR="008253FA" w:rsidRPr="008253FA" w:rsidRDefault="008253FA" w:rsidP="008253FA">
      <w:pPr>
        <w:widowControl w:val="0"/>
        <w:numPr>
          <w:ilvl w:val="0"/>
          <w:numId w:val="196"/>
        </w:numPr>
        <w:tabs>
          <w:tab w:val="left" w:pos="1080"/>
        </w:tabs>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lastRenderedPageBreak/>
        <w:t>Luxturna® (</w:t>
      </w:r>
      <w:proofErr w:type="spellStart"/>
      <w:r w:rsidRPr="008253FA">
        <w:rPr>
          <w:rFonts w:ascii="Times New Roman" w:hAnsi="Times New Roman" w:cs="Times New Roman"/>
          <w:sz w:val="24"/>
          <w:szCs w:val="24"/>
        </w:rPr>
        <w:t>Voretigene</w:t>
      </w:r>
      <w:proofErr w:type="spellEnd"/>
      <w:r w:rsidRPr="008253FA">
        <w:rPr>
          <w:rFonts w:ascii="Times New Roman" w:hAnsi="Times New Roman" w:cs="Times New Roman"/>
          <w:sz w:val="24"/>
          <w:szCs w:val="24"/>
        </w:rPr>
        <w:t xml:space="preserve"> </w:t>
      </w:r>
      <w:proofErr w:type="spellStart"/>
      <w:r w:rsidRPr="008253FA">
        <w:rPr>
          <w:rFonts w:ascii="Times New Roman" w:hAnsi="Times New Roman" w:cs="Times New Roman"/>
          <w:sz w:val="24"/>
          <w:szCs w:val="24"/>
        </w:rPr>
        <w:t>neparvovec</w:t>
      </w:r>
      <w:proofErr w:type="spellEnd"/>
      <w:r w:rsidRPr="008253FA">
        <w:rPr>
          <w:rFonts w:ascii="Times New Roman" w:hAnsi="Times New Roman" w:cs="Times New Roman"/>
          <w:sz w:val="24"/>
          <w:szCs w:val="24"/>
        </w:rPr>
        <w:t>)</w:t>
      </w:r>
    </w:p>
    <w:p w14:paraId="31A989F2" w14:textId="77777777" w:rsidR="008253FA" w:rsidRPr="008253FA" w:rsidRDefault="008253FA" w:rsidP="008253FA">
      <w:pPr>
        <w:widowControl w:val="0"/>
        <w:numPr>
          <w:ilvl w:val="0"/>
          <w:numId w:val="196"/>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8253FA">
        <w:rPr>
          <w:rFonts w:ascii="Times New Roman" w:hAnsi="Times New Roman" w:cs="Times New Roman"/>
          <w:sz w:val="24"/>
          <w:szCs w:val="24"/>
        </w:rPr>
        <w:t>Zolgensma</w:t>
      </w:r>
      <w:proofErr w:type="spellEnd"/>
      <w:r w:rsidRPr="008253FA">
        <w:rPr>
          <w:rFonts w:ascii="Times New Roman" w:hAnsi="Times New Roman" w:cs="Times New Roman"/>
          <w:sz w:val="24"/>
          <w:szCs w:val="24"/>
        </w:rPr>
        <w:t>® (</w:t>
      </w:r>
      <w:proofErr w:type="spellStart"/>
      <w:r w:rsidRPr="008253FA">
        <w:rPr>
          <w:rFonts w:ascii="Times New Roman" w:hAnsi="Times New Roman" w:cs="Times New Roman"/>
          <w:sz w:val="24"/>
          <w:szCs w:val="24"/>
        </w:rPr>
        <w:t>Onasemnogene</w:t>
      </w:r>
      <w:proofErr w:type="spellEnd"/>
      <w:r w:rsidRPr="008253FA">
        <w:rPr>
          <w:rFonts w:ascii="Times New Roman" w:hAnsi="Times New Roman" w:cs="Times New Roman"/>
          <w:sz w:val="24"/>
          <w:szCs w:val="24"/>
        </w:rPr>
        <w:t xml:space="preserve"> </w:t>
      </w:r>
      <w:proofErr w:type="spellStart"/>
      <w:r w:rsidRPr="008253FA">
        <w:rPr>
          <w:rFonts w:ascii="Times New Roman" w:hAnsi="Times New Roman" w:cs="Times New Roman"/>
          <w:sz w:val="24"/>
          <w:szCs w:val="24"/>
        </w:rPr>
        <w:t>abeparvovec-xioi</w:t>
      </w:r>
      <w:proofErr w:type="spellEnd"/>
      <w:r w:rsidRPr="008253FA">
        <w:rPr>
          <w:rFonts w:ascii="Times New Roman" w:hAnsi="Times New Roman" w:cs="Times New Roman"/>
          <w:sz w:val="24"/>
          <w:szCs w:val="24"/>
        </w:rPr>
        <w:t>‎)</w:t>
      </w:r>
    </w:p>
    <w:p w14:paraId="501DDC9C" w14:textId="77777777" w:rsidR="008253FA" w:rsidRPr="008253FA" w:rsidRDefault="008253FA" w:rsidP="008253FA">
      <w:pPr>
        <w:widowControl w:val="0"/>
        <w:numPr>
          <w:ilvl w:val="0"/>
          <w:numId w:val="196"/>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8253FA">
        <w:rPr>
          <w:rFonts w:ascii="Times New Roman" w:hAnsi="Times New Roman" w:cs="Times New Roman"/>
          <w:sz w:val="24"/>
          <w:szCs w:val="24"/>
        </w:rPr>
        <w:t>Spinraza</w:t>
      </w:r>
      <w:proofErr w:type="spellEnd"/>
      <w:r w:rsidRPr="008253FA">
        <w:rPr>
          <w:rFonts w:ascii="Times New Roman" w:hAnsi="Times New Roman" w:cs="Times New Roman"/>
          <w:sz w:val="24"/>
          <w:szCs w:val="24"/>
        </w:rPr>
        <w:t>® (</w:t>
      </w:r>
      <w:proofErr w:type="spellStart"/>
      <w:r w:rsidRPr="008253FA">
        <w:rPr>
          <w:rFonts w:ascii="Times New Roman" w:hAnsi="Times New Roman" w:cs="Times New Roman"/>
          <w:sz w:val="24"/>
          <w:szCs w:val="24"/>
        </w:rPr>
        <w:t>Nusinersen</w:t>
      </w:r>
      <w:proofErr w:type="spellEnd"/>
      <w:r w:rsidRPr="008253FA">
        <w:rPr>
          <w:rFonts w:ascii="Times New Roman" w:hAnsi="Times New Roman" w:cs="Times New Roman"/>
          <w:sz w:val="24"/>
          <w:szCs w:val="24"/>
        </w:rPr>
        <w:t>)</w:t>
      </w:r>
    </w:p>
    <w:p w14:paraId="24A52264"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Products derived from gene editing technologies, including CRISPR-Cas9.</w:t>
      </w:r>
    </w:p>
    <w:p w14:paraId="6E25285F" w14:textId="77777777" w:rsidR="008253FA" w:rsidRPr="008253FA" w:rsidRDefault="008253FA" w:rsidP="008253FA">
      <w:pPr>
        <w:widowControl w:val="0"/>
        <w:numPr>
          <w:ilvl w:val="0"/>
          <w:numId w:val="194"/>
        </w:numPr>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Oligonucleotide-based therapies. Examples include:</w:t>
      </w:r>
    </w:p>
    <w:p w14:paraId="228AC0BF" w14:textId="77777777" w:rsidR="008253FA" w:rsidRPr="008253FA" w:rsidRDefault="008253FA" w:rsidP="008253FA">
      <w:pPr>
        <w:widowControl w:val="0"/>
        <w:numPr>
          <w:ilvl w:val="0"/>
          <w:numId w:val="195"/>
        </w:numPr>
        <w:tabs>
          <w:tab w:val="left" w:pos="1080"/>
        </w:tabs>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 xml:space="preserve">Antisense. An example is </w:t>
      </w:r>
      <w:proofErr w:type="spellStart"/>
      <w:r w:rsidRPr="008253FA">
        <w:rPr>
          <w:rFonts w:ascii="Times New Roman" w:hAnsi="Times New Roman" w:cs="Times New Roman"/>
          <w:sz w:val="24"/>
          <w:szCs w:val="24"/>
        </w:rPr>
        <w:t>Spinraza</w:t>
      </w:r>
      <w:proofErr w:type="spellEnd"/>
      <w:r w:rsidRPr="008253FA">
        <w:rPr>
          <w:rFonts w:ascii="Times New Roman" w:hAnsi="Times New Roman" w:cs="Times New Roman"/>
          <w:sz w:val="24"/>
          <w:szCs w:val="24"/>
        </w:rPr>
        <w:t xml:space="preserve"> (</w:t>
      </w:r>
      <w:proofErr w:type="spellStart"/>
      <w:r w:rsidRPr="008253FA">
        <w:rPr>
          <w:rFonts w:ascii="Times New Roman" w:hAnsi="Times New Roman" w:cs="Times New Roman"/>
          <w:sz w:val="24"/>
          <w:szCs w:val="24"/>
        </w:rPr>
        <w:t>Nusinersen</w:t>
      </w:r>
      <w:proofErr w:type="spellEnd"/>
      <w:r w:rsidRPr="008253FA">
        <w:rPr>
          <w:rFonts w:ascii="Times New Roman" w:hAnsi="Times New Roman" w:cs="Times New Roman"/>
          <w:sz w:val="24"/>
          <w:szCs w:val="24"/>
        </w:rPr>
        <w:t>).</w:t>
      </w:r>
    </w:p>
    <w:p w14:paraId="40111928" w14:textId="77777777" w:rsidR="008253FA" w:rsidRPr="008253FA" w:rsidRDefault="008253FA" w:rsidP="008253FA">
      <w:pPr>
        <w:widowControl w:val="0"/>
        <w:numPr>
          <w:ilvl w:val="0"/>
          <w:numId w:val="195"/>
        </w:numPr>
        <w:tabs>
          <w:tab w:val="left" w:pos="1080"/>
        </w:tabs>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siRNA.</w:t>
      </w:r>
    </w:p>
    <w:p w14:paraId="6AFEEF17" w14:textId="77777777" w:rsidR="008253FA" w:rsidRPr="008253FA" w:rsidRDefault="008253FA" w:rsidP="008253FA">
      <w:pPr>
        <w:widowControl w:val="0"/>
        <w:numPr>
          <w:ilvl w:val="0"/>
          <w:numId w:val="195"/>
        </w:numPr>
        <w:tabs>
          <w:tab w:val="left" w:pos="1080"/>
        </w:tabs>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mRNA.</w:t>
      </w:r>
    </w:p>
    <w:p w14:paraId="51274435" w14:textId="77777777" w:rsidR="008253FA" w:rsidRPr="008253FA" w:rsidRDefault="008253FA" w:rsidP="008253FA">
      <w:pPr>
        <w:widowControl w:val="0"/>
        <w:numPr>
          <w:ilvl w:val="0"/>
          <w:numId w:val="195"/>
        </w:numPr>
        <w:tabs>
          <w:tab w:val="left" w:pos="1080"/>
        </w:tabs>
        <w:autoSpaceDE w:val="0"/>
        <w:autoSpaceDN w:val="0"/>
        <w:adjustRightInd w:val="0"/>
        <w:spacing w:after="0" w:line="240" w:lineRule="auto"/>
        <w:rPr>
          <w:rFonts w:ascii="Times New Roman" w:hAnsi="Times New Roman" w:cs="Times New Roman"/>
          <w:sz w:val="24"/>
          <w:szCs w:val="24"/>
        </w:rPr>
      </w:pPr>
      <w:r w:rsidRPr="008253FA">
        <w:rPr>
          <w:rFonts w:ascii="Times New Roman" w:hAnsi="Times New Roman" w:cs="Times New Roman"/>
          <w:sz w:val="24"/>
          <w:szCs w:val="24"/>
        </w:rPr>
        <w:t>microRNA therapies.]</w:t>
      </w:r>
    </w:p>
    <w:p w14:paraId="6A709306" w14:textId="77777777" w:rsidR="008253FA" w:rsidRPr="008253FA" w:rsidRDefault="008253FA" w:rsidP="008253FA">
      <w:pPr>
        <w:widowControl w:val="0"/>
        <w:tabs>
          <w:tab w:val="left" w:pos="360"/>
        </w:tabs>
        <w:autoSpaceDE w:val="0"/>
        <w:autoSpaceDN w:val="0"/>
        <w:adjustRightInd w:val="0"/>
        <w:rPr>
          <w:rFonts w:ascii="Times New Roman" w:hAnsi="Times New Roman" w:cs="Times New Roman"/>
          <w:b/>
          <w:sz w:val="24"/>
          <w:szCs w:val="24"/>
        </w:rPr>
      </w:pPr>
    </w:p>
    <w:p w14:paraId="7BC52AFD" w14:textId="77777777" w:rsidR="008253FA" w:rsidRPr="008253FA" w:rsidRDefault="007D262A" w:rsidP="008253FA">
      <w:pPr>
        <w:keepNext/>
        <w:outlineLvl w:val="3"/>
        <w:rPr>
          <w:rFonts w:ascii="Times New Roman" w:hAnsi="Times New Roman" w:cs="Times New Roman"/>
          <w:b/>
          <w:sz w:val="24"/>
          <w:szCs w:val="24"/>
        </w:rPr>
      </w:pPr>
      <w:r>
        <w:rPr>
          <w:rFonts w:ascii="Times New Roman" w:hAnsi="Times New Roman" w:cs="Times New Roman"/>
          <w:b/>
          <w:sz w:val="24"/>
          <w:szCs w:val="24"/>
        </w:rPr>
        <w:t>[</w:t>
      </w:r>
      <w:r w:rsidR="008253FA" w:rsidRPr="008253FA">
        <w:rPr>
          <w:rFonts w:ascii="Times New Roman" w:hAnsi="Times New Roman" w:cs="Times New Roman"/>
          <w:b/>
          <w:sz w:val="24"/>
          <w:szCs w:val="24"/>
        </w:rPr>
        <w:t>Facilities and Practitioners for gene-based, cellular and other innovative therapies</w:t>
      </w:r>
    </w:p>
    <w:p w14:paraId="560F15A2" w14:textId="77777777" w:rsidR="008253FA" w:rsidRPr="008253FA" w:rsidRDefault="008253FA" w:rsidP="008253FA">
      <w:pPr>
        <w:keepNext/>
        <w:outlineLvl w:val="3"/>
        <w:rPr>
          <w:rFonts w:ascii="Times New Roman" w:hAnsi="Times New Roman" w:cs="Times New Roman"/>
          <w:b/>
          <w:sz w:val="24"/>
          <w:szCs w:val="24"/>
        </w:rPr>
      </w:pPr>
      <w:r w:rsidRPr="008253FA">
        <w:rPr>
          <w:rFonts w:ascii="Times New Roman" w:hAnsi="Times New Roman" w:cs="Times New Roman"/>
          <w:bCs/>
          <w:sz w:val="24"/>
          <w:szCs w:val="24"/>
        </w:rPr>
        <w:t>Members seeking</w:t>
      </w:r>
      <w:r w:rsidRPr="008253FA">
        <w:rPr>
          <w:rFonts w:ascii="Times New Roman" w:hAnsi="Times New Roman" w:cs="Times New Roman"/>
          <w:b/>
          <w:sz w:val="24"/>
          <w:szCs w:val="24"/>
        </w:rPr>
        <w:t xml:space="preserve"> </w:t>
      </w:r>
      <w:r w:rsidRPr="008253FA">
        <w:rPr>
          <w:rFonts w:ascii="Times New Roman" w:hAnsi="Times New Roman" w:cs="Times New Roman"/>
          <w:sz w:val="24"/>
          <w:szCs w:val="24"/>
        </w:rPr>
        <w:t xml:space="preserve"> GCIT services or procedures should contact Us for any needed assistance with locating Network Facilities and Practitioners who p</w:t>
      </w:r>
      <w:r w:rsidR="007D262A">
        <w:rPr>
          <w:rFonts w:ascii="Times New Roman" w:hAnsi="Times New Roman" w:cs="Times New Roman"/>
          <w:sz w:val="24"/>
          <w:szCs w:val="24"/>
        </w:rPr>
        <w:t>[</w:t>
      </w:r>
      <w:proofErr w:type="spellStart"/>
      <w:r w:rsidRPr="008253FA">
        <w:rPr>
          <w:rFonts w:ascii="Times New Roman" w:hAnsi="Times New Roman" w:cs="Times New Roman"/>
          <w:sz w:val="24"/>
          <w:szCs w:val="24"/>
        </w:rPr>
        <w:t>rovide</w:t>
      </w:r>
      <w:proofErr w:type="spellEnd"/>
      <w:r w:rsidRPr="008253FA">
        <w:rPr>
          <w:rFonts w:ascii="Times New Roman" w:hAnsi="Times New Roman" w:cs="Times New Roman"/>
          <w:sz w:val="24"/>
          <w:szCs w:val="24"/>
        </w:rPr>
        <w:t xml:space="preserve"> these services.</w:t>
      </w:r>
    </w:p>
    <w:p w14:paraId="1BBDCD15" w14:textId="77777777" w:rsidR="008253FA" w:rsidRPr="008253FA" w:rsidRDefault="008253FA" w:rsidP="008253FA">
      <w:pPr>
        <w:rPr>
          <w:rFonts w:ascii="Times New Roman" w:hAnsi="Times New Roman" w:cs="Times New Roman"/>
          <w:sz w:val="24"/>
          <w:szCs w:val="24"/>
        </w:rPr>
      </w:pPr>
      <w:r w:rsidRPr="008253FA">
        <w:rPr>
          <w:rFonts w:ascii="Times New Roman" w:hAnsi="Times New Roman" w:cs="Times New Roman"/>
          <w:sz w:val="24"/>
          <w:szCs w:val="24"/>
        </w:rPr>
        <w:t>[</w:t>
      </w:r>
      <w:r w:rsidRPr="008253FA">
        <w:rPr>
          <w:rFonts w:ascii="Times New Roman" w:hAnsi="Times New Roman" w:cs="Times New Roman"/>
          <w:bCs/>
          <w:sz w:val="24"/>
          <w:szCs w:val="24"/>
        </w:rPr>
        <w:t>Coverage</w:t>
      </w:r>
      <w:r w:rsidRPr="008253FA">
        <w:rPr>
          <w:rFonts w:ascii="Times New Roman" w:hAnsi="Times New Roman" w:cs="Times New Roman"/>
          <w:b/>
          <w:sz w:val="24"/>
          <w:szCs w:val="24"/>
        </w:rPr>
        <w:t xml:space="preserve"> </w:t>
      </w:r>
      <w:r w:rsidRPr="008253FA">
        <w:rPr>
          <w:rFonts w:ascii="Times New Roman" w:hAnsi="Times New Roman" w:cs="Times New Roman"/>
          <w:sz w:val="24"/>
          <w:szCs w:val="24"/>
        </w:rPr>
        <w:t>also includes:</w:t>
      </w:r>
    </w:p>
    <w:p w14:paraId="5B716150" w14:textId="77777777" w:rsidR="008253FA" w:rsidRPr="008253FA" w:rsidRDefault="008253FA" w:rsidP="008253FA">
      <w:pPr>
        <w:numPr>
          <w:ilvl w:val="0"/>
          <w:numId w:val="193"/>
        </w:numPr>
        <w:spacing w:after="0" w:line="240" w:lineRule="auto"/>
        <w:contextualSpacing/>
        <w:rPr>
          <w:rFonts w:ascii="Times New Roman" w:hAnsi="Times New Roman" w:cs="Times New Roman"/>
          <w:sz w:val="24"/>
          <w:szCs w:val="24"/>
        </w:rPr>
      </w:pPr>
      <w:r w:rsidRPr="008253FA">
        <w:rPr>
          <w:rFonts w:ascii="Times New Roman" w:hAnsi="Times New Roman" w:cs="Times New Roman"/>
          <w:sz w:val="24"/>
          <w:szCs w:val="24"/>
        </w:rPr>
        <w:t xml:space="preserve">Travel and lodging expenses  </w:t>
      </w:r>
    </w:p>
    <w:p w14:paraId="27AF2D3B" w14:textId="77777777" w:rsidR="008253FA" w:rsidRPr="008253FA" w:rsidRDefault="008253FA" w:rsidP="008253FA">
      <w:pPr>
        <w:numPr>
          <w:ilvl w:val="1"/>
          <w:numId w:val="197"/>
        </w:numPr>
        <w:spacing w:after="0" w:line="240" w:lineRule="auto"/>
        <w:contextualSpacing/>
        <w:rPr>
          <w:rFonts w:ascii="Times New Roman" w:hAnsi="Times New Roman" w:cs="Times New Roman"/>
          <w:sz w:val="24"/>
          <w:szCs w:val="24"/>
        </w:rPr>
      </w:pPr>
      <w:r w:rsidRPr="008253FA">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8253FA">
        <w:rPr>
          <w:rFonts w:ascii="Times New Roman" w:hAnsi="Times New Roman" w:cs="Times New Roman"/>
          <w:bCs/>
          <w:sz w:val="24"/>
          <w:szCs w:val="24"/>
        </w:rPr>
        <w:t>covered services</w:t>
      </w:r>
      <w:r w:rsidRPr="008253FA">
        <w:rPr>
          <w:rFonts w:ascii="Times New Roman" w:hAnsi="Times New Roman" w:cs="Times New Roman"/>
          <w:sz w:val="24"/>
          <w:szCs w:val="24"/>
        </w:rPr>
        <w:t xml:space="preserve"> for the member and a companion, to travel between home and the GCIT Facility or Practitioner</w:t>
      </w:r>
    </w:p>
    <w:p w14:paraId="0666EAE2" w14:textId="77777777" w:rsidR="008253FA" w:rsidRPr="008253FA" w:rsidRDefault="008253FA" w:rsidP="008253FA">
      <w:pPr>
        <w:rPr>
          <w:rFonts w:ascii="Times New Roman" w:hAnsi="Times New Roman" w:cs="Times New Roman"/>
          <w:sz w:val="24"/>
          <w:szCs w:val="24"/>
        </w:rPr>
      </w:pPr>
      <w:r w:rsidRPr="008253FA">
        <w:rPr>
          <w:rFonts w:ascii="Times New Roman" w:hAnsi="Times New Roman" w:cs="Times New Roman"/>
          <w:sz w:val="24"/>
          <w:szCs w:val="24"/>
        </w:rPr>
        <w:t xml:space="preserve">Coach class air fare, train or bus travel are examples of </w:t>
      </w:r>
      <w:r w:rsidRPr="008253FA">
        <w:rPr>
          <w:rFonts w:ascii="Times New Roman" w:hAnsi="Times New Roman" w:cs="Times New Roman"/>
          <w:bCs/>
          <w:sz w:val="24"/>
          <w:szCs w:val="24"/>
        </w:rPr>
        <w:t>covered services</w:t>
      </w:r>
      <w:r w:rsidRPr="008253FA">
        <w:rPr>
          <w:rFonts w:ascii="Times New Roman" w:hAnsi="Times New Roman" w:cs="Times New Roman"/>
          <w:sz w:val="24"/>
          <w:szCs w:val="24"/>
        </w:rPr>
        <w:t>]</w:t>
      </w:r>
      <w:r w:rsidR="007D262A">
        <w:rPr>
          <w:rFonts w:ascii="Times New Roman" w:hAnsi="Times New Roman" w:cs="Times New Roman"/>
          <w:sz w:val="24"/>
          <w:szCs w:val="24"/>
        </w:rPr>
        <w:t>]</w:t>
      </w:r>
    </w:p>
    <w:p w14:paraId="354D874A"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A4BFBA5"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(l)  DIAGNOSIS AND TREATMENT OF AUTISM AND OTHER DEVELOPMENTAL DISABILITIES</w:t>
      </w:r>
    </w:p>
    <w:p w14:paraId="5001DA02"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We provide coverage for charges for the screening and diagnosis of autism and other Developmental Disabilities.  </w:t>
      </w:r>
    </w:p>
    <w:p w14:paraId="72155C4F"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38833DE2"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14:paraId="1DE9D242" w14:textId="77777777" w:rsidR="008253FA" w:rsidRPr="008253FA" w:rsidRDefault="008253FA" w:rsidP="008253FA">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14:paraId="2E33E892" w14:textId="77777777" w:rsidR="008253FA" w:rsidRPr="008253FA" w:rsidRDefault="008253FA" w:rsidP="008253FA">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physical therapy where physical therapy refers to treatment to develop a Member’s physical function; and</w:t>
      </w:r>
    </w:p>
    <w:p w14:paraId="186E0487" w14:textId="77777777" w:rsidR="008253FA" w:rsidRPr="008253FA" w:rsidRDefault="008253FA" w:rsidP="008253FA">
      <w:pPr>
        <w:numPr>
          <w:ilvl w:val="0"/>
          <w:numId w:val="120"/>
        </w:num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sz w:val="24"/>
          <w:szCs w:val="24"/>
        </w:rPr>
        <w:t>speech therapy where speech therapy</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refers to treatment of a Member’s speech impairment.</w:t>
      </w:r>
    </w:p>
    <w:p w14:paraId="4FB08090"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41410621"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These therapy services are covered whether or not the therapies are restorative.  The therapy services covered under this provision do not reduce the available therapy visits available under the Therapy Services provision. The therapy services covered under this provision are not subject to Pre-Approval.</w:t>
      </w:r>
    </w:p>
    <w:p w14:paraId="7694F674"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4BBFB182" w14:textId="77777777" w:rsidR="008253FA" w:rsidRPr="008253FA" w:rsidRDefault="008253FA" w:rsidP="008253FA">
      <w:pPr>
        <w:suppressLineNumbers/>
        <w:tabs>
          <w:tab w:val="left" w:pos="380"/>
        </w:tabs>
        <w:spacing w:after="0" w:line="240" w:lineRule="auto"/>
        <w:rPr>
          <w:rFonts w:ascii="Times" w:eastAsia="Times New Roman" w:hAnsi="Times" w:cs="Times New Roman"/>
          <w:b/>
          <w:sz w:val="24"/>
          <w:szCs w:val="24"/>
        </w:rPr>
      </w:pPr>
      <w:r w:rsidRPr="008253FA">
        <w:rPr>
          <w:rFonts w:ascii="Times" w:eastAsia="Times New Roman" w:hAnsi="Times" w:cs="Times New Roman"/>
          <w:sz w:val="24"/>
          <w:szCs w:val="24"/>
        </w:rPr>
        <w:lastRenderedPageBreak/>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14099B53"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F98837C"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28F91F10"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Member Person:</w:t>
      </w:r>
    </w:p>
    <w:p w14:paraId="78297BAE" w14:textId="77777777" w:rsidR="008253FA" w:rsidRPr="008253FA" w:rsidRDefault="008253FA" w:rsidP="008253FA">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eligible for early intervention services through the New Jersey Early Intervention System; and</w:t>
      </w:r>
    </w:p>
    <w:p w14:paraId="6A7ABE5D" w14:textId="77777777" w:rsidR="008253FA" w:rsidRPr="008253FA" w:rsidRDefault="008253FA" w:rsidP="008253FA">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has been diagnosed with autism or other Developmental Disability; and</w:t>
      </w:r>
    </w:p>
    <w:p w14:paraId="01E5F53E" w14:textId="77777777" w:rsidR="008253FA" w:rsidRPr="008253FA" w:rsidRDefault="008253FA" w:rsidP="008253FA">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6DFDFDDF"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14:paraId="4401569D"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p>
    <w:p w14:paraId="0264A685" w14:textId="77777777" w:rsidR="008253FA" w:rsidRPr="008253FA" w:rsidRDefault="008253FA" w:rsidP="008253FA">
      <w:pPr>
        <w:tabs>
          <w:tab w:val="left" w:pos="720"/>
          <w:tab w:val="left" w:pos="1440"/>
          <w:tab w:val="left" w:pos="4032"/>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14:paraId="6A54FBD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94EDB9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(m)</w:t>
      </w:r>
      <w:r w:rsidRPr="008253FA">
        <w:rPr>
          <w:rFonts w:ascii="Times" w:eastAsia="Times New Roman" w:hAnsi="Times" w:cs="Times New Roman"/>
          <w:sz w:val="24"/>
          <w:szCs w:val="20"/>
        </w:rPr>
        <w:tab/>
      </w:r>
      <w:r w:rsidRPr="008253FA">
        <w:rPr>
          <w:rFonts w:ascii="Times" w:eastAsia="Times New Roman" w:hAnsi="Times" w:cs="Times New Roman"/>
          <w:b/>
          <w:sz w:val="24"/>
          <w:szCs w:val="20"/>
        </w:rPr>
        <w:t>HOME HEALTH CARE.</w:t>
      </w:r>
      <w:r w:rsidRPr="008253FA">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414B61A9"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Routine Nursing Care furnished by or under the supervision of a registered Nurse;</w:t>
      </w:r>
    </w:p>
    <w:p w14:paraId="03EE6B83"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physical therapy;</w:t>
      </w:r>
    </w:p>
    <w:p w14:paraId="6C9F2F45"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occupational therapy;</w:t>
      </w:r>
    </w:p>
    <w:p w14:paraId="31E54A20"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medical social work;</w:t>
      </w:r>
    </w:p>
    <w:p w14:paraId="4459825E"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nutrition services;</w:t>
      </w:r>
    </w:p>
    <w:p w14:paraId="38EB3AB2"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speech therapy;</w:t>
      </w:r>
    </w:p>
    <w:p w14:paraId="3337A3BE"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home health aide services;</w:t>
      </w:r>
    </w:p>
    <w:p w14:paraId="78918B22" w14:textId="77777777" w:rsidR="008253FA" w:rsidRPr="008253FA" w:rsidRDefault="008253FA" w:rsidP="008253FA">
      <w:pPr>
        <w:numPr>
          <w:ilvl w:val="0"/>
          <w:numId w:val="6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14:paraId="029392C3" w14:textId="77777777" w:rsidR="008253FA" w:rsidRPr="008253FA" w:rsidRDefault="008253FA" w:rsidP="008253FA">
      <w:pPr>
        <w:numPr>
          <w:ilvl w:val="0"/>
          <w:numId w:val="67"/>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7271FC9B"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9F4C83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Payment is subject to all of the terms of this Contract and to the following conditions:</w:t>
      </w:r>
    </w:p>
    <w:p w14:paraId="5EB2955D"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418FC6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w:t>
      </w:r>
      <w:r w:rsidRPr="008253FA">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8253FA">
        <w:rPr>
          <w:rFonts w:ascii="Times" w:eastAsia="Times New Roman" w:hAnsi="Times" w:cs="Times New Roman"/>
          <w:b/>
          <w:sz w:val="24"/>
          <w:szCs w:val="20"/>
        </w:rPr>
        <w:t>only</w:t>
      </w:r>
      <w:r w:rsidRPr="008253FA">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8253FA">
            <w:rPr>
              <w:rFonts w:ascii="Times" w:eastAsia="Times New Roman" w:hAnsi="Times" w:cs="Times New Roman"/>
              <w:sz w:val="24"/>
              <w:szCs w:val="20"/>
            </w:rPr>
            <w:t>Rehabilitation</w:t>
          </w:r>
        </w:smartTag>
        <w:r w:rsidRPr="008253FA">
          <w:rPr>
            <w:rFonts w:ascii="Times" w:eastAsia="Times New Roman" w:hAnsi="Times" w:cs="Times New Roman"/>
            <w:sz w:val="24"/>
            <w:szCs w:val="20"/>
          </w:rPr>
          <w:t xml:space="preserve"> </w:t>
        </w:r>
        <w:smartTag w:uri="urn:schemas-microsoft-com:office:smarttags" w:element="PlaceType">
          <w:r w:rsidRPr="008253FA">
            <w:rPr>
              <w:rFonts w:ascii="Times" w:eastAsia="Times New Roman" w:hAnsi="Times" w:cs="Times New Roman"/>
              <w:sz w:val="24"/>
              <w:szCs w:val="20"/>
            </w:rPr>
            <w:t>Center</w:t>
          </w:r>
        </w:smartTag>
      </w:smartTag>
      <w:r w:rsidRPr="008253FA">
        <w:rPr>
          <w:rFonts w:ascii="Times" w:eastAsia="Times New Roman" w:hAnsi="Times" w:cs="Times New Roman"/>
          <w:sz w:val="24"/>
          <w:szCs w:val="20"/>
        </w:rPr>
        <w:t xml:space="preserve"> would otherwise have been required if home health care were not provided.  </w:t>
      </w:r>
    </w:p>
    <w:p w14:paraId="4D970F25"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b.</w:t>
      </w:r>
      <w:r w:rsidRPr="008253FA">
        <w:rPr>
          <w:rFonts w:ascii="Times" w:eastAsia="Times New Roman" w:hAnsi="Times" w:cs="Times New Roman"/>
          <w:sz w:val="24"/>
          <w:szCs w:val="20"/>
        </w:rPr>
        <w:tab/>
        <w:t>The services and supplies must be:</w:t>
      </w:r>
    </w:p>
    <w:p w14:paraId="372CEC96" w14:textId="77777777" w:rsidR="008253FA" w:rsidRPr="008253FA" w:rsidRDefault="008253FA" w:rsidP="008253FA">
      <w:pPr>
        <w:numPr>
          <w:ilvl w:val="0"/>
          <w:numId w:val="68"/>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ordered by the [Member’s] Practitioner;</w:t>
      </w:r>
    </w:p>
    <w:p w14:paraId="517D10C8" w14:textId="77777777" w:rsidR="008253FA" w:rsidRPr="008253FA" w:rsidRDefault="008253FA" w:rsidP="008253FA">
      <w:pPr>
        <w:numPr>
          <w:ilvl w:val="0"/>
          <w:numId w:val="68"/>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included in the home health care plan: and</w:t>
      </w:r>
    </w:p>
    <w:p w14:paraId="45F99DC6" w14:textId="77777777" w:rsidR="008253FA" w:rsidRPr="008253FA" w:rsidRDefault="008253FA" w:rsidP="008253FA">
      <w:pPr>
        <w:numPr>
          <w:ilvl w:val="0"/>
          <w:numId w:val="68"/>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furnished by, or coordinated by, a Home Health Agency according to the written home health care plan.</w:t>
      </w:r>
    </w:p>
    <w:p w14:paraId="14269BF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2839D67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c.</w:t>
      </w:r>
      <w:r w:rsidRPr="008253FA">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14:paraId="4DE5E34E"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e.</w:t>
      </w:r>
      <w:r w:rsidRPr="008253FA">
        <w:rPr>
          <w:rFonts w:ascii="Times" w:eastAsia="Times New Roman" w:hAnsi="Times" w:cs="Times New Roman"/>
          <w:sz w:val="24"/>
          <w:szCs w:val="20"/>
        </w:rPr>
        <w:tab/>
        <w:t>We do not pay for:</w:t>
      </w:r>
    </w:p>
    <w:p w14:paraId="074E1123" w14:textId="77777777" w:rsidR="008253FA" w:rsidRPr="008253FA" w:rsidRDefault="008253FA" w:rsidP="008253FA">
      <w:pPr>
        <w:numPr>
          <w:ilvl w:val="0"/>
          <w:numId w:val="6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services furnished to family members, other than the patient; or</w:t>
      </w:r>
    </w:p>
    <w:p w14:paraId="58F43179" w14:textId="77777777" w:rsidR="008253FA" w:rsidRPr="008253FA" w:rsidRDefault="008253FA" w:rsidP="008253FA">
      <w:pPr>
        <w:numPr>
          <w:ilvl w:val="0"/>
          <w:numId w:val="6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services and supplies not included in the home health care plan.</w:t>
      </w:r>
    </w:p>
    <w:p w14:paraId="2B1ACCEB"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3E3424A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Any visit by a member of a home health care team on any day shall be considered as one home health care visit.</w:t>
      </w:r>
    </w:p>
    <w:p w14:paraId="716F9108"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601BC2BC" w14:textId="77777777" w:rsidR="008253FA" w:rsidRPr="008253FA" w:rsidRDefault="008253FA" w:rsidP="008253FA">
      <w:pPr>
        <w:suppressLineNumbers/>
        <w:tabs>
          <w:tab w:val="left" w:pos="380"/>
        </w:tabs>
        <w:spacing w:after="0" w:line="240" w:lineRule="auto"/>
        <w:rPr>
          <w:rFonts w:ascii="Times" w:eastAsia="Times New Roman" w:hAnsi="Times" w:cs="Times New Roman"/>
          <w:b/>
          <w:sz w:val="24"/>
          <w:szCs w:val="20"/>
        </w:rPr>
      </w:pPr>
      <w:r w:rsidRPr="008253FA">
        <w:rPr>
          <w:rFonts w:ascii="Times" w:eastAsia="Times New Roman" w:hAnsi="Times" w:cs="Times New Roman"/>
          <w:sz w:val="24"/>
          <w:szCs w:val="20"/>
        </w:rPr>
        <w:t xml:space="preserve">Benefits for Home Health Care are provided for no more than 60 visits per [Calendar] [Plan] Year.  </w:t>
      </w:r>
    </w:p>
    <w:p w14:paraId="240A969E"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4540E99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 (n)</w:t>
      </w:r>
      <w:r w:rsidRPr="008253FA">
        <w:rPr>
          <w:rFonts w:ascii="Times New Roman" w:eastAsia="Times New Roman" w:hAnsi="Times New Roman" w:cs="Times New Roman"/>
          <w:b/>
          <w:sz w:val="24"/>
          <w:szCs w:val="20"/>
        </w:rPr>
        <w:t>Hospice Care</w:t>
      </w:r>
      <w:r w:rsidRPr="008253FA">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664E168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CC4111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sz w:val="24"/>
          <w:szCs w:val="20"/>
        </w:rPr>
        <w:t xml:space="preserve">(o)  </w:t>
      </w:r>
      <w:r w:rsidRPr="008253FA">
        <w:rPr>
          <w:rFonts w:ascii="Times" w:eastAsia="Times New Roman" w:hAnsi="Times" w:cs="Times New Roman"/>
          <w:b/>
          <w:sz w:val="24"/>
          <w:szCs w:val="20"/>
        </w:rPr>
        <w:t xml:space="preserve">DENTAL CARE AND TREATMENT.  </w:t>
      </w:r>
    </w:p>
    <w:p w14:paraId="68D162F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Dental benefits available to all [Members]</w:t>
      </w:r>
    </w:p>
    <w:p w14:paraId="43CEB15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following services are covered for all [Members] when rendered by a [Network] Practitioner [upon prior Referral by a [Member's]</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Primary Care Provider].  We cover:</w:t>
      </w:r>
    </w:p>
    <w:p w14:paraId="6B762A00" w14:textId="77777777" w:rsidR="008253FA" w:rsidRPr="008253FA" w:rsidRDefault="008253FA" w:rsidP="008253FA">
      <w:pPr>
        <w:numPr>
          <w:ilvl w:val="0"/>
          <w:numId w:val="45"/>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diagnosis and treatment of oral tumors and cysts; and</w:t>
      </w:r>
    </w:p>
    <w:p w14:paraId="2F362236" w14:textId="77777777" w:rsidR="008253FA" w:rsidRPr="008253FA" w:rsidRDefault="008253FA" w:rsidP="008253FA">
      <w:pPr>
        <w:numPr>
          <w:ilvl w:val="0"/>
          <w:numId w:val="45"/>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surgical removal of bony impacted teeth.</w:t>
      </w:r>
    </w:p>
    <w:p w14:paraId="4ACB2DC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FA84C6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We also cover treatment of an Injury to natural teeth or the jaw, but only if:</w:t>
      </w:r>
    </w:p>
    <w:p w14:paraId="26876009" w14:textId="77777777" w:rsidR="008253FA" w:rsidRPr="008253FA" w:rsidRDefault="008253FA" w:rsidP="008253FA">
      <w:pPr>
        <w:numPr>
          <w:ilvl w:val="0"/>
          <w:numId w:val="46"/>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Injury was not caused, directly or indirectly by biting or chewing; and</w:t>
      </w:r>
    </w:p>
    <w:p w14:paraId="327C0CAA" w14:textId="77777777" w:rsidR="008253FA" w:rsidRPr="008253FA" w:rsidRDefault="008253FA" w:rsidP="008253FA">
      <w:pPr>
        <w:numPr>
          <w:ilvl w:val="0"/>
          <w:numId w:val="46"/>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all treatment is finished within 6 months of the later of:</w:t>
      </w:r>
    </w:p>
    <w:p w14:paraId="5BFEB5F7" w14:textId="77777777" w:rsidR="008253FA" w:rsidRPr="008253FA" w:rsidRDefault="008253FA" w:rsidP="008253FA">
      <w:pPr>
        <w:suppressLineNumbers/>
        <w:spacing w:after="0" w:line="240" w:lineRule="auto"/>
        <w:ind w:left="360"/>
        <w:rPr>
          <w:rFonts w:ascii="Times" w:eastAsia="Times New Roman" w:hAnsi="Times" w:cs="Times New Roman"/>
          <w:sz w:val="24"/>
          <w:szCs w:val="20"/>
        </w:rPr>
      </w:pPr>
      <w:r w:rsidRPr="008253FA">
        <w:rPr>
          <w:rFonts w:ascii="Times" w:eastAsia="Times New Roman" w:hAnsi="Times" w:cs="Times New Roman"/>
          <w:sz w:val="24"/>
          <w:szCs w:val="20"/>
        </w:rPr>
        <w:lastRenderedPageBreak/>
        <w:t>a) the date of the Injury; or</w:t>
      </w:r>
    </w:p>
    <w:p w14:paraId="5597A743" w14:textId="77777777" w:rsidR="008253FA" w:rsidRPr="008253FA" w:rsidRDefault="008253FA" w:rsidP="008253FA">
      <w:pPr>
        <w:suppressLineNumbers/>
        <w:spacing w:after="0" w:line="240" w:lineRule="auto"/>
        <w:ind w:left="360"/>
        <w:rPr>
          <w:rFonts w:ascii="Times" w:eastAsia="Times New Roman" w:hAnsi="Times" w:cs="Times New Roman"/>
          <w:sz w:val="24"/>
          <w:szCs w:val="20"/>
        </w:rPr>
      </w:pPr>
      <w:r w:rsidRPr="008253FA">
        <w:rPr>
          <w:rFonts w:ascii="Times" w:eastAsia="Times New Roman" w:hAnsi="Times" w:cs="Times New Roman"/>
          <w:sz w:val="24"/>
          <w:szCs w:val="20"/>
        </w:rPr>
        <w:t>b) the effective date of the Member’s coverage under this Contract.</w:t>
      </w:r>
    </w:p>
    <w:p w14:paraId="35F889B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Treatment includes replacing natural teeth lost due to such Injury.  But in no event do We cover orthodontic treatment.</w:t>
      </w:r>
    </w:p>
    <w:p w14:paraId="1AC7D2D3"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7EEFBBF8"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[Dental Benefits available to [Members] through the end of the month in which the Member turns age 19</w:t>
      </w:r>
    </w:p>
    <w:p w14:paraId="4E0B18B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b/>
          <w:bCs/>
          <w:sz w:val="24"/>
          <w:szCs w:val="24"/>
        </w:rPr>
      </w:pPr>
    </w:p>
    <w:p w14:paraId="1ABF4B65"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14:paraId="37BC164B"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Dental services are available from birth with an age one dental visit encouraged.</w:t>
      </w:r>
    </w:p>
    <w:p w14:paraId="45B0025A"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 second opinion is allowed.</w:t>
      </w:r>
    </w:p>
    <w:p w14:paraId="0C571F00"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054CF07C"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73B28256"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Denials of services to the dentist shall include an explanation and identify the reviewer including their contact information. </w:t>
      </w:r>
    </w:p>
    <w:p w14:paraId="223F0D69"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67F24BD6"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555430A6"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Services that are considered experimental in nature will not be considered.</w:t>
      </w:r>
    </w:p>
    <w:p w14:paraId="19DB3D54" w14:textId="77777777" w:rsidR="008253FA" w:rsidRPr="008253FA" w:rsidRDefault="008253FA" w:rsidP="008253FA">
      <w:pPr>
        <w:numPr>
          <w:ilvl w:val="0"/>
          <w:numId w:val="16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This Policy will not cover any charges for broken appointments.</w:t>
      </w:r>
    </w:p>
    <w:p w14:paraId="0ACC7E0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620AD8EF"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t>Diagnostic Services</w:t>
      </w:r>
    </w:p>
    <w:p w14:paraId="55312A3B"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u w:val="single"/>
        </w:rPr>
      </w:pPr>
    </w:p>
    <w:p w14:paraId="5A2DF85E"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i/>
          <w:sz w:val="24"/>
          <w:szCs w:val="24"/>
        </w:rPr>
      </w:pPr>
      <w:r w:rsidRPr="008253FA">
        <w:rPr>
          <w:rFonts w:ascii="Times" w:eastAsia="Times New Roman" w:hAnsi="Times" w:cs="Times New Roman"/>
          <w:sz w:val="24"/>
          <w:szCs w:val="24"/>
        </w:rPr>
        <w:t>* Indicated diagnostic services that can be considered every 3 months for individuals with special healthcare needs are denoted with an asterisk.</w:t>
      </w:r>
    </w:p>
    <w:p w14:paraId="309E0D4F"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i/>
          <w:sz w:val="24"/>
          <w:szCs w:val="24"/>
        </w:rPr>
        <w:t>Clinical oral evaluations once</w:t>
      </w:r>
      <w:r w:rsidRPr="008253FA">
        <w:rPr>
          <w:rFonts w:ascii="Times" w:eastAsia="Times New Roman" w:hAnsi="Times" w:cs="Times New Roman"/>
          <w:sz w:val="24"/>
          <w:szCs w:val="24"/>
        </w:rPr>
        <w:t xml:space="preserve"> every 6 months * </w:t>
      </w:r>
    </w:p>
    <w:p w14:paraId="3A715D67" w14:textId="77777777" w:rsidR="008253FA" w:rsidRPr="008253FA" w:rsidRDefault="008253FA" w:rsidP="008253FA">
      <w:pPr>
        <w:numPr>
          <w:ilvl w:val="0"/>
          <w:numId w:val="15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2A18F9C2" w14:textId="77777777" w:rsidR="008253FA" w:rsidRPr="008253FA" w:rsidRDefault="008253FA" w:rsidP="008253FA">
      <w:pPr>
        <w:numPr>
          <w:ilvl w:val="0"/>
          <w:numId w:val="15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Periodic oral evaluation – subsequent thorough evaluation of an established patient*</w:t>
      </w:r>
    </w:p>
    <w:p w14:paraId="1B3249F1" w14:textId="77777777" w:rsidR="008253FA" w:rsidRPr="008253FA" w:rsidRDefault="008253FA" w:rsidP="008253FA">
      <w:pPr>
        <w:numPr>
          <w:ilvl w:val="0"/>
          <w:numId w:val="15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Oral evaluation for patient under the age of 3 and counseling with primary caregiver*</w:t>
      </w:r>
    </w:p>
    <w:p w14:paraId="734B5A72" w14:textId="77777777" w:rsidR="008253FA" w:rsidRPr="008253FA" w:rsidRDefault="008253FA" w:rsidP="008253FA">
      <w:pPr>
        <w:numPr>
          <w:ilvl w:val="0"/>
          <w:numId w:val="15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Limited oral evaluations that are problem focused </w:t>
      </w:r>
    </w:p>
    <w:p w14:paraId="2CD9B496" w14:textId="77777777" w:rsidR="008253FA" w:rsidRPr="008253FA" w:rsidRDefault="008253FA" w:rsidP="008253FA">
      <w:pPr>
        <w:numPr>
          <w:ilvl w:val="0"/>
          <w:numId w:val="15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Detailed oral evaluations that are problem focused</w:t>
      </w:r>
    </w:p>
    <w:p w14:paraId="36F1AAFF"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Diagnostic Imaging with interpretation</w:t>
      </w:r>
    </w:p>
    <w:p w14:paraId="7039BD91"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722A6812"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An extraoral panoramic film/view and bitewings may be substituted for the full mouth series with the same frequency limit.</w:t>
      </w:r>
    </w:p>
    <w:p w14:paraId="5FE7793E"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Additional films/views needed for diagnosing can be provided as needed.</w:t>
      </w:r>
    </w:p>
    <w:p w14:paraId="4E231F5B"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Bitewings, </w:t>
      </w:r>
      <w:proofErr w:type="spellStart"/>
      <w:r w:rsidRPr="008253FA">
        <w:rPr>
          <w:rFonts w:ascii="Times" w:eastAsia="Times New Roman" w:hAnsi="Times" w:cs="Times New Roman"/>
          <w:sz w:val="24"/>
          <w:szCs w:val="24"/>
        </w:rPr>
        <w:t>periapicals</w:t>
      </w:r>
      <w:proofErr w:type="spellEnd"/>
      <w:r w:rsidRPr="008253FA">
        <w:rPr>
          <w:rFonts w:ascii="Times" w:eastAsia="Times New Roman" w:hAnsi="Times" w:cs="Times New Roman"/>
          <w:sz w:val="24"/>
          <w:szCs w:val="24"/>
        </w:rPr>
        <w:t xml:space="preserve">, panoramic and </w:t>
      </w:r>
      <w:proofErr w:type="spellStart"/>
      <w:r w:rsidRPr="008253FA">
        <w:rPr>
          <w:rFonts w:ascii="Times" w:eastAsia="Times New Roman" w:hAnsi="Times" w:cs="Times New Roman"/>
          <w:sz w:val="24"/>
          <w:szCs w:val="24"/>
        </w:rPr>
        <w:t>cephlometric</w:t>
      </w:r>
      <w:proofErr w:type="spellEnd"/>
      <w:r w:rsidRPr="008253FA">
        <w:rPr>
          <w:rFonts w:ascii="Times" w:eastAsia="Times New Roman" w:hAnsi="Times" w:cs="Times New Roman"/>
          <w:sz w:val="24"/>
          <w:szCs w:val="24"/>
        </w:rPr>
        <w:t xml:space="preserve"> radiographic images</w:t>
      </w:r>
    </w:p>
    <w:p w14:paraId="3476CC1D"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Intraoral and extraoral radiographic images </w:t>
      </w:r>
    </w:p>
    <w:p w14:paraId="4C813725"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Oral/facial photographic images</w:t>
      </w:r>
    </w:p>
    <w:p w14:paraId="142D72A4"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Maxillofacial MRI, ultrasound </w:t>
      </w:r>
    </w:p>
    <w:p w14:paraId="2E93BC25" w14:textId="77777777" w:rsidR="008253FA" w:rsidRPr="008253FA" w:rsidRDefault="008253FA" w:rsidP="008253FA">
      <w:pPr>
        <w:numPr>
          <w:ilvl w:val="0"/>
          <w:numId w:val="15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Cone beam image capture </w:t>
      </w:r>
    </w:p>
    <w:p w14:paraId="74A5A49D"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Tests and Examinations</w:t>
      </w:r>
    </w:p>
    <w:p w14:paraId="11A91EB0"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Viral culture</w:t>
      </w:r>
    </w:p>
    <w:p w14:paraId="200AFEF6"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Collection and preparation of saliva sample for laboratory diagnostic testing</w:t>
      </w:r>
    </w:p>
    <w:p w14:paraId="60E3DF9C"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Diagnostic casts – for diagnostic purposes only and not in conjunction with other services </w:t>
      </w:r>
    </w:p>
    <w:p w14:paraId="21063F03" w14:textId="77777777" w:rsidR="008253FA" w:rsidRPr="008253FA" w:rsidRDefault="008253FA" w:rsidP="008253FA">
      <w:pPr>
        <w:numPr>
          <w:ilvl w:val="0"/>
          <w:numId w:val="13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Oral pathology laboratory</w:t>
      </w:r>
    </w:p>
    <w:p w14:paraId="07AC19AE" w14:textId="77777777" w:rsidR="008253FA" w:rsidRPr="008253FA" w:rsidRDefault="008253FA" w:rsidP="008253FA">
      <w:pPr>
        <w:numPr>
          <w:ilvl w:val="0"/>
          <w:numId w:val="160"/>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Accession/collection of tissue, examination – gross and microscopic, preparation and transmission of written report</w:t>
      </w:r>
    </w:p>
    <w:p w14:paraId="7061D58A" w14:textId="77777777" w:rsidR="008253FA" w:rsidRPr="008253FA" w:rsidRDefault="008253FA" w:rsidP="008253FA">
      <w:pPr>
        <w:numPr>
          <w:ilvl w:val="0"/>
          <w:numId w:val="160"/>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Accession/collection of exfoliative cytologic smears, microscopic examination, preparation and transmission of a written report</w:t>
      </w:r>
    </w:p>
    <w:p w14:paraId="744A0B36" w14:textId="77777777" w:rsidR="008253FA" w:rsidRPr="008253FA" w:rsidRDefault="008253FA" w:rsidP="008253FA">
      <w:pPr>
        <w:numPr>
          <w:ilvl w:val="0"/>
          <w:numId w:val="160"/>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Other oral pathology procedures, by report</w:t>
      </w:r>
    </w:p>
    <w:p w14:paraId="579D0F07"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p>
    <w:p w14:paraId="3F56557C"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u w:val="single"/>
        </w:rPr>
        <w:t>Preventive Services</w:t>
      </w:r>
      <w:r w:rsidRPr="008253FA">
        <w:rPr>
          <w:rFonts w:ascii="Times" w:eastAsia="Times New Roman" w:hAnsi="Times" w:cs="Times New Roman"/>
          <w:sz w:val="24"/>
          <w:szCs w:val="24"/>
        </w:rPr>
        <w:t xml:space="preserve"> </w:t>
      </w:r>
    </w:p>
    <w:p w14:paraId="6E1A5CFF"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046E928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Indicates preventive services that can be considered every 3 months for individuals with special healthcare needs are denoted with an asterisk.</w:t>
      </w:r>
    </w:p>
    <w:p w14:paraId="20F7400C" w14:textId="77777777" w:rsidR="008253FA" w:rsidRPr="008253FA" w:rsidRDefault="008253FA" w:rsidP="008253FA">
      <w:pPr>
        <w:numPr>
          <w:ilvl w:val="0"/>
          <w:numId w:val="12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Dental prophylaxis once every 6 months*</w:t>
      </w:r>
    </w:p>
    <w:p w14:paraId="4860D663" w14:textId="77777777" w:rsidR="008253FA" w:rsidRPr="008253FA" w:rsidRDefault="008253FA" w:rsidP="008253FA">
      <w:pPr>
        <w:numPr>
          <w:ilvl w:val="0"/>
          <w:numId w:val="12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Topical fluoride treatment once every 6 months – in conjunction with prophylaxis as a separate service*</w:t>
      </w:r>
    </w:p>
    <w:p w14:paraId="460D7F7D" w14:textId="77777777" w:rsidR="008253FA" w:rsidRPr="008253FA" w:rsidRDefault="008253FA" w:rsidP="008253FA">
      <w:pPr>
        <w:numPr>
          <w:ilvl w:val="0"/>
          <w:numId w:val="12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Fluoride varnish once every 3 months for children under the age of 6</w:t>
      </w:r>
    </w:p>
    <w:p w14:paraId="0EE0AAFD" w14:textId="77777777" w:rsidR="008253FA" w:rsidRPr="008253FA" w:rsidRDefault="008253FA" w:rsidP="008253FA">
      <w:pPr>
        <w:numPr>
          <w:ilvl w:val="0"/>
          <w:numId w:val="12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5C0C77D0" w14:textId="77777777" w:rsidR="008253FA" w:rsidRPr="008253FA" w:rsidRDefault="008253FA" w:rsidP="008253FA">
      <w:pPr>
        <w:numPr>
          <w:ilvl w:val="0"/>
          <w:numId w:val="12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Space maintainers – to maintain space for eruption of permanent tooth/teeth, includes placement and removal</w:t>
      </w:r>
    </w:p>
    <w:p w14:paraId="655D4079" w14:textId="77777777" w:rsidR="008253FA" w:rsidRPr="008253FA" w:rsidRDefault="008253FA" w:rsidP="008253FA">
      <w:pPr>
        <w:numPr>
          <w:ilvl w:val="0"/>
          <w:numId w:val="13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fixed – unilateral and bilateral  </w:t>
      </w:r>
    </w:p>
    <w:p w14:paraId="457F60F6" w14:textId="77777777" w:rsidR="008253FA" w:rsidRPr="008253FA" w:rsidRDefault="008253FA" w:rsidP="008253FA">
      <w:pPr>
        <w:numPr>
          <w:ilvl w:val="0"/>
          <w:numId w:val="13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removable – bilateral only </w:t>
      </w:r>
    </w:p>
    <w:p w14:paraId="42B792A3" w14:textId="77777777" w:rsidR="008253FA" w:rsidRPr="008253FA" w:rsidRDefault="008253FA" w:rsidP="008253FA">
      <w:pPr>
        <w:numPr>
          <w:ilvl w:val="0"/>
          <w:numId w:val="132"/>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recementation</w:t>
      </w:r>
      <w:proofErr w:type="spellEnd"/>
      <w:r w:rsidRPr="008253FA">
        <w:rPr>
          <w:rFonts w:ascii="Times" w:eastAsia="Times New Roman" w:hAnsi="Times" w:cs="Times New Roman"/>
          <w:sz w:val="24"/>
          <w:szCs w:val="24"/>
        </w:rPr>
        <w:t xml:space="preserve"> of fixed space maintainer</w:t>
      </w:r>
    </w:p>
    <w:p w14:paraId="178145D1" w14:textId="77777777" w:rsidR="008253FA" w:rsidRPr="008253FA" w:rsidRDefault="008253FA" w:rsidP="008253FA">
      <w:pPr>
        <w:numPr>
          <w:ilvl w:val="0"/>
          <w:numId w:val="13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removal of fixed space maintainer – considered for provider that did not place appliance</w:t>
      </w:r>
    </w:p>
    <w:p w14:paraId="55602B28"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65647B44"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lastRenderedPageBreak/>
        <w:t>Restorative Services</w:t>
      </w:r>
    </w:p>
    <w:p w14:paraId="5AD9C275"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6F05EBC7" w14:textId="77777777" w:rsidR="008253FA" w:rsidRPr="008253FA" w:rsidRDefault="008253FA" w:rsidP="008253FA">
      <w:pPr>
        <w:numPr>
          <w:ilvl w:val="0"/>
          <w:numId w:val="15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There are no frequency limits on replacing restorations (fillings) or crowns. </w:t>
      </w:r>
    </w:p>
    <w:p w14:paraId="51331300"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Request for replacement due to failure soon after insertion, may require documentation to </w:t>
      </w:r>
    </w:p>
    <w:p w14:paraId="2F6CBB72"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r w:rsidRPr="008253FA">
        <w:rPr>
          <w:rFonts w:ascii="Times" w:eastAsia="Times New Roman" w:hAnsi="Times" w:cs="Times New Roman"/>
          <w:sz w:val="24"/>
          <w:szCs w:val="24"/>
        </w:rPr>
        <w:t xml:space="preserve">demonstrate material failure as the cause. </w:t>
      </w:r>
    </w:p>
    <w:p w14:paraId="795FD316"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6C31E88D"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The reimbursement for any restoration on a tooth shall be for the total number of surfaces to be restored on that date of service.</w:t>
      </w:r>
    </w:p>
    <w:p w14:paraId="51B36946"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Only one procedure code is reimbursable per tooth except when amalgam and composite </w:t>
      </w:r>
    </w:p>
    <w:p w14:paraId="6ADA8C9A"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r w:rsidRPr="008253FA">
        <w:rPr>
          <w:rFonts w:ascii="Times" w:eastAsia="Times New Roman" w:hAnsi="Times" w:cs="Times New Roman"/>
          <w:sz w:val="24"/>
          <w:szCs w:val="24"/>
        </w:rPr>
        <w:t>restorations are placed on the same tooth.</w:t>
      </w:r>
    </w:p>
    <w:p w14:paraId="5D50D88B"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01903C38" w14:textId="77777777" w:rsidR="008253FA" w:rsidRPr="008253FA" w:rsidRDefault="008253FA" w:rsidP="008253FA">
      <w:pPr>
        <w:numPr>
          <w:ilvl w:val="0"/>
          <w:numId w:val="14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1562DD27"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p>
    <w:p w14:paraId="0CCAEC7A"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Restorative service to include:</w:t>
      </w:r>
    </w:p>
    <w:p w14:paraId="5FDEB1FD"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7D5F18CD"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4447698F"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Inlay/</w:t>
      </w:r>
      <w:proofErr w:type="spellStart"/>
      <w:r w:rsidRPr="008253FA">
        <w:rPr>
          <w:rFonts w:ascii="Times" w:eastAsia="Times New Roman" w:hAnsi="Times" w:cs="Times New Roman"/>
          <w:sz w:val="24"/>
          <w:szCs w:val="24"/>
        </w:rPr>
        <w:t>onlay</w:t>
      </w:r>
      <w:proofErr w:type="spellEnd"/>
      <w:r w:rsidRPr="008253FA">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02A95ACF"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Porcelain fused to metal, cast and ceramic crowns (single restoration) – to restore form and function. </w:t>
      </w:r>
    </w:p>
    <w:p w14:paraId="360D7218" w14:textId="77777777" w:rsidR="008253FA" w:rsidRPr="008253FA" w:rsidRDefault="008253FA" w:rsidP="008253FA">
      <w:pPr>
        <w:numPr>
          <w:ilvl w:val="0"/>
          <w:numId w:val="133"/>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3CDED3B8" w14:textId="77777777" w:rsidR="008253FA" w:rsidRPr="008253FA" w:rsidRDefault="008253FA" w:rsidP="008253FA">
      <w:pPr>
        <w:numPr>
          <w:ilvl w:val="0"/>
          <w:numId w:val="133"/>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Service includes local anesthesia, temporary crown placement, insertion with cementation, polishing and adjusting occlusion.  </w:t>
      </w:r>
    </w:p>
    <w:p w14:paraId="4B6D11E2" w14:textId="77777777" w:rsidR="008253FA" w:rsidRPr="008253FA" w:rsidRDefault="008253FA" w:rsidP="008253FA">
      <w:pPr>
        <w:numPr>
          <w:ilvl w:val="0"/>
          <w:numId w:val="133"/>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Provisional crowns are not covered.</w:t>
      </w:r>
    </w:p>
    <w:p w14:paraId="3253F55A" w14:textId="77777777" w:rsidR="008253FA" w:rsidRPr="008253FA" w:rsidRDefault="008253FA" w:rsidP="008253FA">
      <w:pPr>
        <w:numPr>
          <w:ilvl w:val="0"/>
          <w:numId w:val="127"/>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Recement of  inlay, </w:t>
      </w:r>
      <w:proofErr w:type="spellStart"/>
      <w:r w:rsidRPr="008253FA">
        <w:rPr>
          <w:rFonts w:ascii="Times" w:eastAsia="Times New Roman" w:hAnsi="Times" w:cs="Times"/>
          <w:sz w:val="24"/>
          <w:szCs w:val="24"/>
        </w:rPr>
        <w:t>onlay</w:t>
      </w:r>
      <w:proofErr w:type="spellEnd"/>
      <w:r w:rsidRPr="008253FA">
        <w:rPr>
          <w:rFonts w:ascii="Times" w:eastAsia="Times New Roman" w:hAnsi="Times" w:cs="Times"/>
          <w:sz w:val="24"/>
          <w:szCs w:val="24"/>
        </w:rPr>
        <w:t>, custom fabricated/cast or prefabricated  post and core and crown,</w:t>
      </w:r>
    </w:p>
    <w:p w14:paraId="59F846E6" w14:textId="77777777" w:rsidR="008253FA" w:rsidRPr="008253FA" w:rsidRDefault="008253FA" w:rsidP="008253FA">
      <w:pPr>
        <w:numPr>
          <w:ilvl w:val="0"/>
          <w:numId w:val="127"/>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24C4D127"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Core buildup  including pins</w:t>
      </w:r>
    </w:p>
    <w:p w14:paraId="2D9898B7"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Pin retention</w:t>
      </w:r>
    </w:p>
    <w:p w14:paraId="52276C43"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Indirectly fabricated (custom fabricated/cast) and prefabricated post and core </w:t>
      </w:r>
    </w:p>
    <w:p w14:paraId="4D7120A1"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Additional fabricated ( custom fabricated/cast) and prefabricated post </w:t>
      </w:r>
    </w:p>
    <w:p w14:paraId="07FD959C"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Post removal</w:t>
      </w:r>
    </w:p>
    <w:p w14:paraId="26614256"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Temporary crown (fractured tooth)</w:t>
      </w:r>
    </w:p>
    <w:p w14:paraId="7C3AADB6"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Additional procedures to construct new crown under existing partial denture</w:t>
      </w:r>
    </w:p>
    <w:p w14:paraId="72272277"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Coping</w:t>
      </w:r>
    </w:p>
    <w:p w14:paraId="6262191A"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Crown repair</w:t>
      </w:r>
    </w:p>
    <w:p w14:paraId="6869ED9C" w14:textId="77777777" w:rsidR="008253FA" w:rsidRPr="008253FA" w:rsidRDefault="008253FA" w:rsidP="008253FA">
      <w:pPr>
        <w:numPr>
          <w:ilvl w:val="0"/>
          <w:numId w:val="12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Protective restoration/sedative filling</w:t>
      </w:r>
    </w:p>
    <w:p w14:paraId="42CD5A7B"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p>
    <w:p w14:paraId="5B14EE3C"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t>Endodontic Services</w:t>
      </w:r>
    </w:p>
    <w:p w14:paraId="4D044D8F"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39205804" w14:textId="77777777" w:rsidR="008253FA" w:rsidRPr="008253FA" w:rsidRDefault="008253FA" w:rsidP="008253FA">
      <w:pPr>
        <w:numPr>
          <w:ilvl w:val="0"/>
          <w:numId w:val="15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Service includes all necessary radiographs or views needed for endodontic treatment.  </w:t>
      </w:r>
    </w:p>
    <w:p w14:paraId="28DD6EF7" w14:textId="77777777" w:rsidR="008253FA" w:rsidRPr="008253FA" w:rsidRDefault="008253FA" w:rsidP="008253FA">
      <w:pPr>
        <w:numPr>
          <w:ilvl w:val="0"/>
          <w:numId w:val="15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Teeth must be in occlusion, periodontally sound, needed for function and have good long term prognosis.</w:t>
      </w:r>
    </w:p>
    <w:p w14:paraId="51F6C795" w14:textId="77777777" w:rsidR="008253FA" w:rsidRPr="008253FA" w:rsidRDefault="008253FA" w:rsidP="008253FA">
      <w:pPr>
        <w:numPr>
          <w:ilvl w:val="0"/>
          <w:numId w:val="15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Emergency services for pain do not require prior authorization. </w:t>
      </w:r>
    </w:p>
    <w:p w14:paraId="03536E68" w14:textId="77777777" w:rsidR="008253FA" w:rsidRPr="008253FA" w:rsidRDefault="008253FA" w:rsidP="008253FA">
      <w:pPr>
        <w:numPr>
          <w:ilvl w:val="0"/>
          <w:numId w:val="15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Service requires prior authorization and will not be considered for teeth that are not in occlusion or function and have poor long term prognosis.</w:t>
      </w:r>
    </w:p>
    <w:p w14:paraId="32BF4600"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p>
    <w:p w14:paraId="6EED4D02"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p>
    <w:p w14:paraId="20B042DC"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Endodontic service to include:</w:t>
      </w:r>
    </w:p>
    <w:p w14:paraId="2501B296"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Therapeutic pulpotomy for primary and permanent teeth</w:t>
      </w:r>
    </w:p>
    <w:p w14:paraId="4D2CF4F7"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Pulpal debridement for primary and  permanent teeth</w:t>
      </w:r>
    </w:p>
    <w:p w14:paraId="50BE84B7"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Partial pulpotomy for </w:t>
      </w:r>
      <w:proofErr w:type="spellStart"/>
      <w:r w:rsidRPr="008253FA">
        <w:rPr>
          <w:rFonts w:ascii="Times" w:eastAsia="Times New Roman" w:hAnsi="Times" w:cs="Times New Roman"/>
          <w:sz w:val="24"/>
          <w:szCs w:val="24"/>
        </w:rPr>
        <w:t>apexogensis</w:t>
      </w:r>
      <w:proofErr w:type="spellEnd"/>
    </w:p>
    <w:p w14:paraId="37F64A48"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Pulpal therapy for anterior and posterior primary teeth</w:t>
      </w:r>
    </w:p>
    <w:p w14:paraId="7E8C71E9"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Endodontic therapy and retreatment</w:t>
      </w:r>
    </w:p>
    <w:p w14:paraId="6CFAFBF7"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Treatment for root canal obstruction, incomplete therapy and internal root repair of perforation</w:t>
      </w:r>
    </w:p>
    <w:p w14:paraId="73A12A8A"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Apexification:  initial, interim and final visits</w:t>
      </w:r>
    </w:p>
    <w:p w14:paraId="08E9DB0F"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Pulpal regeneration</w:t>
      </w:r>
    </w:p>
    <w:p w14:paraId="0E8589B9"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Apicoectomy/</w:t>
      </w:r>
      <w:proofErr w:type="spellStart"/>
      <w:r w:rsidRPr="008253FA">
        <w:rPr>
          <w:rFonts w:ascii="Times" w:eastAsia="Times New Roman" w:hAnsi="Times" w:cs="Times New Roman"/>
          <w:sz w:val="24"/>
          <w:szCs w:val="24"/>
        </w:rPr>
        <w:t>Periradicular</w:t>
      </w:r>
      <w:proofErr w:type="spellEnd"/>
      <w:r w:rsidRPr="008253FA">
        <w:rPr>
          <w:rFonts w:ascii="Times" w:eastAsia="Times New Roman" w:hAnsi="Times" w:cs="Times New Roman"/>
          <w:sz w:val="24"/>
          <w:szCs w:val="24"/>
        </w:rPr>
        <w:t xml:space="preserve"> Surgery</w:t>
      </w:r>
    </w:p>
    <w:p w14:paraId="34012552"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Retrograde filling</w:t>
      </w:r>
    </w:p>
    <w:p w14:paraId="2B018D96"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Root amputation</w:t>
      </w:r>
    </w:p>
    <w:p w14:paraId="75A18250"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procedure for isolation of tooth with rubber dam</w:t>
      </w:r>
    </w:p>
    <w:p w14:paraId="50113A90"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Hemisection</w:t>
      </w:r>
      <w:proofErr w:type="spellEnd"/>
    </w:p>
    <w:p w14:paraId="400077C3"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Canal preparation and fitting of preformed dowel or post </w:t>
      </w:r>
    </w:p>
    <w:p w14:paraId="6CFF3852" w14:textId="77777777" w:rsidR="008253FA" w:rsidRPr="008253FA" w:rsidRDefault="008253FA" w:rsidP="008253FA">
      <w:pPr>
        <w:numPr>
          <w:ilvl w:val="0"/>
          <w:numId w:val="13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Post removal</w:t>
      </w:r>
    </w:p>
    <w:p w14:paraId="1620A2BE"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p>
    <w:p w14:paraId="7D101DB9"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t xml:space="preserve">Periodontal Services </w:t>
      </w:r>
    </w:p>
    <w:p w14:paraId="6E514614"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3EFA617B"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Services require prior authorization with submission of diagnostic materials and documentation</w:t>
      </w:r>
    </w:p>
    <w:p w14:paraId="267A7B09"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of need.</w:t>
      </w:r>
    </w:p>
    <w:p w14:paraId="43CEC975" w14:textId="77777777" w:rsidR="008253FA" w:rsidRPr="008253FA" w:rsidRDefault="008253FA" w:rsidP="008253FA">
      <w:pPr>
        <w:numPr>
          <w:ilvl w:val="0"/>
          <w:numId w:val="140"/>
        </w:numPr>
        <w:spacing w:after="0" w:line="240" w:lineRule="auto"/>
        <w:jc w:val="both"/>
        <w:rPr>
          <w:rFonts w:ascii="Times" w:eastAsia="Times New Roman" w:hAnsi="Times" w:cs="Times New Roman"/>
          <w:sz w:val="24"/>
          <w:szCs w:val="24"/>
          <w:u w:val="single"/>
        </w:rPr>
      </w:pPr>
      <w:r w:rsidRPr="008253FA">
        <w:rPr>
          <w:rFonts w:ascii="Times" w:eastAsia="Times New Roman" w:hAnsi="Times" w:cs="Times New Roman"/>
          <w:sz w:val="24"/>
          <w:szCs w:val="24"/>
        </w:rPr>
        <w:t>Surgical services</w:t>
      </w:r>
    </w:p>
    <w:p w14:paraId="6F136864"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Gingivectomy and </w:t>
      </w:r>
      <w:proofErr w:type="spellStart"/>
      <w:r w:rsidRPr="008253FA">
        <w:rPr>
          <w:rFonts w:ascii="Times" w:eastAsia="Times New Roman" w:hAnsi="Times" w:cs="Times New Roman"/>
          <w:sz w:val="24"/>
          <w:szCs w:val="24"/>
        </w:rPr>
        <w:t>gingivoplasty</w:t>
      </w:r>
      <w:proofErr w:type="spellEnd"/>
    </w:p>
    <w:p w14:paraId="5698AAD4"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Gingival flap including root planning</w:t>
      </w:r>
    </w:p>
    <w:p w14:paraId="39DE7370"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Apically positioned flap</w:t>
      </w:r>
    </w:p>
    <w:p w14:paraId="25FF6329"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Clinical crown lengthening</w:t>
      </w:r>
    </w:p>
    <w:p w14:paraId="518BDCB5"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Osseous surgery</w:t>
      </w:r>
    </w:p>
    <w:p w14:paraId="7D9EEA29"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Bone replacement graft – first site and additional sites</w:t>
      </w:r>
    </w:p>
    <w:p w14:paraId="548A2200"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Biologic materials to aid soft and osseous tissue regeneration</w:t>
      </w:r>
    </w:p>
    <w:p w14:paraId="5247449F"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Guided tissue regeneration</w:t>
      </w:r>
    </w:p>
    <w:p w14:paraId="132073D0"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revision</w:t>
      </w:r>
    </w:p>
    <w:p w14:paraId="5F07A330"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Pedicle and free soft tissue graft</w:t>
      </w:r>
    </w:p>
    <w:p w14:paraId="430C6438"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Subepithelial connective tissue graft</w:t>
      </w:r>
    </w:p>
    <w:p w14:paraId="4D6D94E1"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Distal or proximal wedge</w:t>
      </w:r>
    </w:p>
    <w:p w14:paraId="7FF56216"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Soft tissue allograft</w:t>
      </w:r>
    </w:p>
    <w:p w14:paraId="03C0EAD8" w14:textId="77777777" w:rsidR="008253FA" w:rsidRPr="008253FA" w:rsidRDefault="008253FA" w:rsidP="008253FA">
      <w:pPr>
        <w:numPr>
          <w:ilvl w:val="0"/>
          <w:numId w:val="141"/>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Combined connective tissue and double pedicle graft</w:t>
      </w:r>
    </w:p>
    <w:p w14:paraId="1AFE15E5" w14:textId="77777777" w:rsidR="008253FA" w:rsidRPr="008253FA" w:rsidRDefault="008253FA" w:rsidP="008253FA">
      <w:pPr>
        <w:numPr>
          <w:ilvl w:val="0"/>
          <w:numId w:val="140"/>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Non-Surgical Periodontal Service</w:t>
      </w:r>
    </w:p>
    <w:p w14:paraId="209AB93A" w14:textId="77777777" w:rsidR="008253FA" w:rsidRPr="008253FA" w:rsidRDefault="008253FA" w:rsidP="008253FA">
      <w:pPr>
        <w:numPr>
          <w:ilvl w:val="0"/>
          <w:numId w:val="14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Provisional splinting – </w:t>
      </w:r>
      <w:proofErr w:type="spellStart"/>
      <w:r w:rsidRPr="008253FA">
        <w:rPr>
          <w:rFonts w:ascii="Times" w:eastAsia="Times New Roman" w:hAnsi="Times" w:cs="Times New Roman"/>
          <w:sz w:val="24"/>
          <w:szCs w:val="24"/>
        </w:rPr>
        <w:t>intracoronal</w:t>
      </w:r>
      <w:proofErr w:type="spellEnd"/>
      <w:r w:rsidRPr="008253FA">
        <w:rPr>
          <w:rFonts w:ascii="Times" w:eastAsia="Times New Roman" w:hAnsi="Times" w:cs="Times New Roman"/>
          <w:sz w:val="24"/>
          <w:szCs w:val="24"/>
        </w:rPr>
        <w:t xml:space="preserve"> and </w:t>
      </w:r>
      <w:proofErr w:type="spellStart"/>
      <w:r w:rsidRPr="008253FA">
        <w:rPr>
          <w:rFonts w:ascii="Times" w:eastAsia="Times New Roman" w:hAnsi="Times" w:cs="Times New Roman"/>
          <w:sz w:val="24"/>
          <w:szCs w:val="24"/>
        </w:rPr>
        <w:t>extracoronal</w:t>
      </w:r>
      <w:proofErr w:type="spellEnd"/>
      <w:r w:rsidRPr="008253FA">
        <w:rPr>
          <w:rFonts w:ascii="Times" w:eastAsia="Times New Roman" w:hAnsi="Times" w:cs="Times New Roman"/>
          <w:sz w:val="24"/>
          <w:szCs w:val="24"/>
        </w:rPr>
        <w:t xml:space="preserve"> – can be considered for treatment of dental trauma</w:t>
      </w:r>
    </w:p>
    <w:p w14:paraId="6AC0A109" w14:textId="77777777" w:rsidR="008253FA" w:rsidRPr="008253FA" w:rsidRDefault="008253FA" w:rsidP="008253FA">
      <w:pPr>
        <w:numPr>
          <w:ilvl w:val="0"/>
          <w:numId w:val="14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Periodontal root </w:t>
      </w:r>
      <w:proofErr w:type="spellStart"/>
      <w:r w:rsidRPr="008253FA">
        <w:rPr>
          <w:rFonts w:ascii="Times" w:eastAsia="Times New Roman" w:hAnsi="Times" w:cs="Times New Roman"/>
          <w:sz w:val="24"/>
          <w:szCs w:val="24"/>
        </w:rPr>
        <w:t>planing</w:t>
      </w:r>
      <w:proofErr w:type="spellEnd"/>
      <w:r w:rsidRPr="008253FA">
        <w:rPr>
          <w:rFonts w:ascii="Times" w:eastAsia="Times New Roman" w:hAnsi="Times" w:cs="Times New Roman"/>
          <w:sz w:val="24"/>
          <w:szCs w:val="24"/>
        </w:rPr>
        <w:t xml:space="preserve"> and scaling – with prior authorization, can be considered every 6 months for</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4"/>
        </w:rPr>
        <w:t xml:space="preserve">individuals with special healthcare needs </w:t>
      </w:r>
    </w:p>
    <w:p w14:paraId="7AEED498" w14:textId="77777777" w:rsidR="008253FA" w:rsidRPr="008253FA" w:rsidRDefault="008253FA" w:rsidP="008253FA">
      <w:pPr>
        <w:numPr>
          <w:ilvl w:val="0"/>
          <w:numId w:val="14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Full mouth debridement to enable comprehensive evaluation</w:t>
      </w:r>
    </w:p>
    <w:p w14:paraId="375ED4DD" w14:textId="77777777" w:rsidR="008253FA" w:rsidRPr="008253FA" w:rsidRDefault="008253FA" w:rsidP="008253FA">
      <w:pPr>
        <w:numPr>
          <w:ilvl w:val="0"/>
          <w:numId w:val="14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Localized delivery of antimicrobial agents</w:t>
      </w:r>
    </w:p>
    <w:p w14:paraId="4C18EFB0" w14:textId="77777777" w:rsidR="008253FA" w:rsidRPr="008253FA" w:rsidRDefault="008253FA" w:rsidP="008253FA">
      <w:pPr>
        <w:numPr>
          <w:ilvl w:val="0"/>
          <w:numId w:val="140"/>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Periodontal maintenance </w:t>
      </w:r>
    </w:p>
    <w:p w14:paraId="73AFFEC3"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p>
    <w:p w14:paraId="41CD7826"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t xml:space="preserve">Prosthodontic Services </w:t>
      </w:r>
    </w:p>
    <w:p w14:paraId="028726A5"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15E23D71" w14:textId="77777777" w:rsidR="008253FA" w:rsidRPr="008253FA" w:rsidRDefault="008253FA" w:rsidP="008253FA">
      <w:pPr>
        <w:numPr>
          <w:ilvl w:val="0"/>
          <w:numId w:val="15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All dentures, fixed prosthodontics (fixed bridges) and maxillofacial prosthetics require prior authorization.  </w:t>
      </w:r>
    </w:p>
    <w:p w14:paraId="235BE60E" w14:textId="77777777" w:rsidR="008253FA" w:rsidRPr="008253FA" w:rsidRDefault="008253FA" w:rsidP="008253FA">
      <w:pPr>
        <w:numPr>
          <w:ilvl w:val="0"/>
          <w:numId w:val="15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New dentures or replacement dentures may be considered every 7 ½ years unless </w:t>
      </w:r>
    </w:p>
    <w:p w14:paraId="179574F0"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r w:rsidRPr="008253FA">
        <w:rPr>
          <w:rFonts w:ascii="Times" w:eastAsia="Times New Roman" w:hAnsi="Times" w:cs="Times New Roman"/>
          <w:sz w:val="24"/>
          <w:szCs w:val="24"/>
        </w:rPr>
        <w:t xml:space="preserve">dentures become obsolete due to additional extractions or are damaged beyond repair.  </w:t>
      </w:r>
    </w:p>
    <w:p w14:paraId="5BB3EA76" w14:textId="77777777" w:rsidR="008253FA" w:rsidRPr="008253FA" w:rsidRDefault="008253FA" w:rsidP="008253FA">
      <w:pPr>
        <w:numPr>
          <w:ilvl w:val="0"/>
          <w:numId w:val="15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All needed dental treatment must be completed prior to denture fabrication.</w:t>
      </w:r>
    </w:p>
    <w:p w14:paraId="20369174" w14:textId="77777777" w:rsidR="008253FA" w:rsidRPr="008253FA" w:rsidRDefault="008253FA" w:rsidP="008253FA">
      <w:pPr>
        <w:numPr>
          <w:ilvl w:val="0"/>
          <w:numId w:val="15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Patient identification must be placed in dentures in accordance with State Board regulation.</w:t>
      </w:r>
    </w:p>
    <w:p w14:paraId="6876C7C9" w14:textId="77777777" w:rsidR="008253FA" w:rsidRPr="008253FA" w:rsidRDefault="008253FA" w:rsidP="008253FA">
      <w:pPr>
        <w:numPr>
          <w:ilvl w:val="0"/>
          <w:numId w:val="15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Insertion of dentures includes adjustments for 6 months post insertion.</w:t>
      </w:r>
    </w:p>
    <w:p w14:paraId="2FDB5026" w14:textId="77777777" w:rsidR="008253FA" w:rsidRPr="008253FA" w:rsidRDefault="008253FA" w:rsidP="008253FA">
      <w:pPr>
        <w:numPr>
          <w:ilvl w:val="0"/>
          <w:numId w:val="153"/>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Prefabricated dentures or transitional dentures that are temporary in nature are not covered.</w:t>
      </w:r>
    </w:p>
    <w:p w14:paraId="0B9E8B63"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p>
    <w:p w14:paraId="5C5616AD"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Prosthodontic services to include:</w:t>
      </w:r>
    </w:p>
    <w:p w14:paraId="6DB0D026" w14:textId="77777777" w:rsidR="008253FA" w:rsidRPr="008253FA" w:rsidRDefault="008253FA" w:rsidP="008253FA">
      <w:pPr>
        <w:numPr>
          <w:ilvl w:val="0"/>
          <w:numId w:val="135"/>
        </w:numPr>
        <w:spacing w:after="0" w:line="240" w:lineRule="auto"/>
        <w:jc w:val="both"/>
        <w:rPr>
          <w:rFonts w:ascii="Times" w:eastAsia="Times New Roman" w:hAnsi="Times" w:cs="Times New Roman"/>
          <w:sz w:val="20"/>
          <w:szCs w:val="20"/>
        </w:rPr>
      </w:pPr>
      <w:r w:rsidRPr="008253FA">
        <w:rPr>
          <w:rFonts w:ascii="Times" w:eastAsia="Times New Roman" w:hAnsi="Times" w:cs="Times New Roman"/>
          <w:sz w:val="24"/>
          <w:szCs w:val="24"/>
        </w:rPr>
        <w:t xml:space="preserve">Complete dentures and immediate complete dentures – maxillary and mandibular </w:t>
      </w:r>
      <w:r w:rsidRPr="008253FA">
        <w:rPr>
          <w:rFonts w:ascii="Times" w:eastAsia="Times New Roman" w:hAnsi="Times" w:cs="Times New Roman"/>
          <w:sz w:val="20"/>
          <w:szCs w:val="20"/>
        </w:rPr>
        <w:t xml:space="preserve">to </w:t>
      </w:r>
      <w:r w:rsidRPr="008253FA">
        <w:rPr>
          <w:rFonts w:ascii="Times" w:eastAsia="Times New Roman" w:hAnsi="Times" w:cs="Times New Roman"/>
          <w:sz w:val="24"/>
          <w:szCs w:val="24"/>
        </w:rPr>
        <w:t>address masticatory deficiencies. Excludes prefabricated dentures or dentures that are temporary in</w:t>
      </w:r>
      <w:r w:rsidRPr="008253FA">
        <w:rPr>
          <w:rFonts w:ascii="Times" w:eastAsia="Times New Roman" w:hAnsi="Times" w:cs="Times New Roman"/>
          <w:sz w:val="20"/>
          <w:szCs w:val="20"/>
        </w:rPr>
        <w:t xml:space="preserve"> </w:t>
      </w:r>
      <w:r w:rsidRPr="008253FA">
        <w:rPr>
          <w:rFonts w:ascii="Times" w:eastAsia="Times New Roman" w:hAnsi="Times" w:cs="Times New Roman"/>
          <w:sz w:val="24"/>
          <w:szCs w:val="24"/>
        </w:rPr>
        <w:t>nature</w:t>
      </w:r>
      <w:r w:rsidRPr="008253FA">
        <w:rPr>
          <w:rFonts w:ascii="Times" w:eastAsia="Times New Roman" w:hAnsi="Times" w:cs="Times New Roman"/>
          <w:sz w:val="20"/>
          <w:szCs w:val="20"/>
        </w:rPr>
        <w:t xml:space="preserve"> </w:t>
      </w:r>
    </w:p>
    <w:p w14:paraId="332E31D3"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0E3A3469" w14:textId="77777777" w:rsidR="008253FA" w:rsidRPr="008253FA" w:rsidRDefault="008253FA" w:rsidP="008253FA">
      <w:pPr>
        <w:numPr>
          <w:ilvl w:val="0"/>
          <w:numId w:val="16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Resin base and cast frame dentures including any conventional clasps, rests and teeth </w:t>
      </w:r>
    </w:p>
    <w:p w14:paraId="69F961EE" w14:textId="77777777" w:rsidR="008253FA" w:rsidRPr="008253FA" w:rsidRDefault="008253FA" w:rsidP="008253FA">
      <w:pPr>
        <w:numPr>
          <w:ilvl w:val="0"/>
          <w:numId w:val="16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 xml:space="preserve">Flexible base denture including any clasps, rests and teeth </w:t>
      </w:r>
    </w:p>
    <w:p w14:paraId="1F2ED3BC" w14:textId="77777777" w:rsidR="008253FA" w:rsidRPr="008253FA" w:rsidRDefault="008253FA" w:rsidP="008253FA">
      <w:pPr>
        <w:numPr>
          <w:ilvl w:val="0"/>
          <w:numId w:val="162"/>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Removable unilateral partial dentures or dentures without clasps are not considered</w:t>
      </w:r>
    </w:p>
    <w:p w14:paraId="627D98D4" w14:textId="77777777" w:rsidR="008253FA" w:rsidRPr="008253FA" w:rsidRDefault="008253FA" w:rsidP="008253FA">
      <w:pPr>
        <w:numPr>
          <w:ilvl w:val="0"/>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Overdenture  –  complete and partial</w:t>
      </w:r>
    </w:p>
    <w:p w14:paraId="075CEC70" w14:textId="77777777" w:rsidR="008253FA" w:rsidRPr="008253FA" w:rsidRDefault="008253FA" w:rsidP="008253FA">
      <w:pPr>
        <w:numPr>
          <w:ilvl w:val="0"/>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Denture adjustments –6 months after insertion or repair</w:t>
      </w:r>
    </w:p>
    <w:p w14:paraId="12E73BFD"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Denture repairs – includes adjustments for first 6 months following service</w:t>
      </w:r>
    </w:p>
    <w:p w14:paraId="4BF50E55"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1333C047"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43641EC3"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Precision attachment, by report</w:t>
      </w:r>
    </w:p>
    <w:p w14:paraId="72FCF6CE" w14:textId="77777777" w:rsidR="008253FA" w:rsidRPr="008253FA" w:rsidRDefault="008253FA" w:rsidP="008253FA">
      <w:pPr>
        <w:numPr>
          <w:ilvl w:val="0"/>
          <w:numId w:val="135"/>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Maxillofacial prosthetics - includes adjustments for first 6 months following service</w:t>
      </w:r>
    </w:p>
    <w:p w14:paraId="6D95201D"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0CFDEC4E"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Obturator prosthesis: surgical, definitive and modifications</w:t>
      </w:r>
    </w:p>
    <w:p w14:paraId="045F11E1"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Mandibular resection prosthesis with and without guide flange</w:t>
      </w:r>
    </w:p>
    <w:p w14:paraId="4E3D984A"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Feeding aid</w:t>
      </w:r>
    </w:p>
    <w:p w14:paraId="2C082786"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stents</w:t>
      </w:r>
    </w:p>
    <w:p w14:paraId="4FE114F3"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Radiation carrier</w:t>
      </w:r>
    </w:p>
    <w:p w14:paraId="08ED7CE1"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Fluoride gel carrier</w:t>
      </w:r>
    </w:p>
    <w:p w14:paraId="19DC8BF9"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Commissure splint </w:t>
      </w:r>
    </w:p>
    <w:p w14:paraId="3CF286D4"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splint</w:t>
      </w:r>
    </w:p>
    <w:p w14:paraId="3F2B55C6"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Topical medicament carrier</w:t>
      </w:r>
    </w:p>
    <w:p w14:paraId="7C864FD6"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Adjustments,  modification and repair to a maxillofacial prosthesis </w:t>
      </w:r>
    </w:p>
    <w:p w14:paraId="47B1CCD0" w14:textId="77777777" w:rsidR="008253FA" w:rsidRPr="008253FA" w:rsidRDefault="008253FA" w:rsidP="008253FA">
      <w:pPr>
        <w:numPr>
          <w:ilvl w:val="0"/>
          <w:numId w:val="14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Maintenance and cleaning of maxillofacial prosthesis</w:t>
      </w:r>
    </w:p>
    <w:p w14:paraId="0B0B1C03" w14:textId="77777777" w:rsidR="008253FA" w:rsidRPr="008253FA" w:rsidRDefault="008253FA" w:rsidP="008253FA">
      <w:pPr>
        <w:numPr>
          <w:ilvl w:val="0"/>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443E4767" w14:textId="77777777" w:rsidR="008253FA" w:rsidRPr="008253FA" w:rsidRDefault="008253FA" w:rsidP="008253FA">
      <w:pPr>
        <w:spacing w:after="0" w:line="240" w:lineRule="auto"/>
        <w:ind w:left="720"/>
        <w:contextualSpacing/>
        <w:jc w:val="both"/>
        <w:rPr>
          <w:rFonts w:ascii="Times" w:eastAsia="Times New Roman" w:hAnsi="Times" w:cs="Times"/>
          <w:sz w:val="24"/>
          <w:szCs w:val="24"/>
        </w:rPr>
      </w:pPr>
      <w:r w:rsidRPr="008253FA">
        <w:rPr>
          <w:rFonts w:ascii="Times" w:eastAsia="Times New Roman" w:hAnsi="Times" w:cs="Times"/>
          <w:sz w:val="24"/>
          <w:szCs w:val="24"/>
        </w:rPr>
        <w:t xml:space="preserve"> Covered services </w:t>
      </w:r>
      <w:proofErr w:type="gramStart"/>
      <w:r w:rsidRPr="008253FA">
        <w:rPr>
          <w:rFonts w:ascii="Times" w:eastAsia="Times New Roman" w:hAnsi="Times" w:cs="Times"/>
          <w:sz w:val="24"/>
          <w:szCs w:val="24"/>
        </w:rPr>
        <w:t>include:</w:t>
      </w:r>
      <w:proofErr w:type="gramEnd"/>
      <w:r w:rsidRPr="008253FA">
        <w:rPr>
          <w:rFonts w:ascii="Times" w:eastAsia="Times New Roman" w:hAnsi="Times" w:cs="Times"/>
          <w:sz w:val="24"/>
          <w:szCs w:val="24"/>
        </w:rPr>
        <w:t xml:space="preserve"> implant body, abutment and crown.</w:t>
      </w:r>
    </w:p>
    <w:p w14:paraId="2446099F" w14:textId="77777777" w:rsidR="008253FA" w:rsidRPr="008253FA" w:rsidRDefault="008253FA" w:rsidP="008253FA">
      <w:pPr>
        <w:numPr>
          <w:ilvl w:val="0"/>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2DEBCC04"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The replacement of an existing defective fixed bridge is also allowed when noted criteria are met.</w:t>
      </w:r>
    </w:p>
    <w:p w14:paraId="49FE7238"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4170B419"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Considerations and requirements noted for single crowns apply </w:t>
      </w:r>
    </w:p>
    <w:p w14:paraId="1BB9F030"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47401164"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lastRenderedPageBreak/>
        <w:t>Abutment teeth must be periodontally sound and have a good long term prognosis</w:t>
      </w:r>
    </w:p>
    <w:p w14:paraId="7FE80CC1" w14:textId="77777777" w:rsidR="008253FA" w:rsidRPr="008253FA" w:rsidRDefault="008253FA" w:rsidP="008253FA">
      <w:pPr>
        <w:numPr>
          <w:ilvl w:val="1"/>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Repair and </w:t>
      </w:r>
      <w:proofErr w:type="spellStart"/>
      <w:r w:rsidRPr="008253FA">
        <w:rPr>
          <w:rFonts w:ascii="Times" w:eastAsia="Times New Roman" w:hAnsi="Times" w:cs="Times"/>
          <w:sz w:val="24"/>
          <w:szCs w:val="24"/>
        </w:rPr>
        <w:t>recementation</w:t>
      </w:r>
      <w:proofErr w:type="spellEnd"/>
    </w:p>
    <w:p w14:paraId="043E49BE" w14:textId="77777777" w:rsidR="008253FA" w:rsidRPr="008253FA" w:rsidRDefault="008253FA" w:rsidP="008253FA">
      <w:pPr>
        <w:numPr>
          <w:ilvl w:val="0"/>
          <w:numId w:val="135"/>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649FBACA"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p>
    <w:p w14:paraId="5ECDBD2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u w:val="single"/>
        </w:rPr>
      </w:pPr>
      <w:r w:rsidRPr="008253FA">
        <w:rPr>
          <w:rFonts w:ascii="Times" w:eastAsia="Times New Roman" w:hAnsi="Times" w:cs="Times New Roman"/>
          <w:sz w:val="24"/>
          <w:szCs w:val="24"/>
          <w:u w:val="single"/>
        </w:rPr>
        <w:t>Oral and Maxillofacial Surgical Services</w:t>
      </w:r>
    </w:p>
    <w:p w14:paraId="15DDB4D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u w:val="single"/>
        </w:rPr>
      </w:pPr>
    </w:p>
    <w:p w14:paraId="756E8C3E"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Local anesthesia, suturing and routine post op visit for suture removal are included with service.</w:t>
      </w:r>
    </w:p>
    <w:p w14:paraId="2D0709F4"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Extraction of teeth: </w:t>
      </w:r>
    </w:p>
    <w:p w14:paraId="0215B0FB" w14:textId="77777777" w:rsidR="008253FA" w:rsidRPr="008253FA" w:rsidRDefault="008253FA" w:rsidP="008253FA">
      <w:pPr>
        <w:numPr>
          <w:ilvl w:val="0"/>
          <w:numId w:val="15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Extraction of coronal remnants – deciduous tooth,</w:t>
      </w:r>
    </w:p>
    <w:p w14:paraId="153350C6" w14:textId="77777777" w:rsidR="008253FA" w:rsidRPr="008253FA" w:rsidRDefault="008253FA" w:rsidP="008253FA">
      <w:pPr>
        <w:numPr>
          <w:ilvl w:val="0"/>
          <w:numId w:val="15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Extraction, erupted tooth or exposed root</w:t>
      </w:r>
    </w:p>
    <w:p w14:paraId="6CAE6943" w14:textId="77777777" w:rsidR="008253FA" w:rsidRPr="008253FA" w:rsidRDefault="008253FA" w:rsidP="008253FA">
      <w:pPr>
        <w:numPr>
          <w:ilvl w:val="0"/>
          <w:numId w:val="15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removal of erupted tooth or residual root</w:t>
      </w:r>
    </w:p>
    <w:p w14:paraId="7A091C0F" w14:textId="77777777" w:rsidR="008253FA" w:rsidRPr="008253FA" w:rsidRDefault="008253FA" w:rsidP="008253FA">
      <w:pPr>
        <w:numPr>
          <w:ilvl w:val="0"/>
          <w:numId w:val="154"/>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Impactions: removal of soft tissue, partially boney, completely boney and completely bony with unusual surgical complications</w:t>
      </w:r>
    </w:p>
    <w:p w14:paraId="4A865ADE"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Extractions associated with orthodontic services must not be provided without proof that the orthodontic service has been approved.</w:t>
      </w:r>
    </w:p>
    <w:p w14:paraId="1F58D463"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Other surgical Procedures</w:t>
      </w:r>
    </w:p>
    <w:p w14:paraId="2DD8965C"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Oroantral fistula</w:t>
      </w:r>
    </w:p>
    <w:p w14:paraId="690D0A55"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Primary closure of sinus perforation and sinus repairs</w:t>
      </w:r>
    </w:p>
    <w:p w14:paraId="34524096"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Tooth reimplantation of an accidentally avulsed or displaced by trauma or accident</w:t>
      </w:r>
    </w:p>
    <w:p w14:paraId="52848EF0"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access of an unerupted tooth</w:t>
      </w:r>
    </w:p>
    <w:p w14:paraId="426C5BDD"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Mobilization of erupted or </w:t>
      </w:r>
      <w:proofErr w:type="spellStart"/>
      <w:r w:rsidRPr="008253FA">
        <w:rPr>
          <w:rFonts w:ascii="Times" w:eastAsia="Times New Roman" w:hAnsi="Times" w:cs="Times New Roman"/>
          <w:sz w:val="24"/>
          <w:szCs w:val="24"/>
        </w:rPr>
        <w:t>malpositioned</w:t>
      </w:r>
      <w:proofErr w:type="spellEnd"/>
      <w:r w:rsidRPr="008253FA">
        <w:rPr>
          <w:rFonts w:ascii="Times" w:eastAsia="Times New Roman" w:hAnsi="Times" w:cs="Times New Roman"/>
          <w:sz w:val="24"/>
          <w:szCs w:val="24"/>
        </w:rPr>
        <w:t xml:space="preserve"> tooth to aid eruption</w:t>
      </w:r>
    </w:p>
    <w:p w14:paraId="520CFC7C"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Placement of device to aid eruption</w:t>
      </w:r>
    </w:p>
    <w:p w14:paraId="573EFAA9"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Biopsies of hard and soft tissue, exfoliative cytological sample collection and brush biopsy</w:t>
      </w:r>
    </w:p>
    <w:p w14:paraId="26230887"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repositioning of tooth/teeth</w:t>
      </w:r>
    </w:p>
    <w:p w14:paraId="290AE26F"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Transseptal </w:t>
      </w:r>
      <w:proofErr w:type="spellStart"/>
      <w:r w:rsidRPr="008253FA">
        <w:rPr>
          <w:rFonts w:ascii="Times" w:eastAsia="Times New Roman" w:hAnsi="Times" w:cs="Times New Roman"/>
          <w:sz w:val="24"/>
          <w:szCs w:val="24"/>
        </w:rPr>
        <w:t>fiberotomy</w:t>
      </w:r>
      <w:proofErr w:type="spellEnd"/>
      <w:r w:rsidRPr="008253FA">
        <w:rPr>
          <w:rFonts w:ascii="Times" w:eastAsia="Times New Roman" w:hAnsi="Times" w:cs="Times New Roman"/>
          <w:sz w:val="24"/>
          <w:szCs w:val="24"/>
        </w:rPr>
        <w:t xml:space="preserve">/supra crestal </w:t>
      </w:r>
      <w:proofErr w:type="spellStart"/>
      <w:r w:rsidRPr="008253FA">
        <w:rPr>
          <w:rFonts w:ascii="Times" w:eastAsia="Times New Roman" w:hAnsi="Times" w:cs="Times New Roman"/>
          <w:sz w:val="24"/>
          <w:szCs w:val="24"/>
        </w:rPr>
        <w:t>fiberotomy</w:t>
      </w:r>
      <w:proofErr w:type="spellEnd"/>
    </w:p>
    <w:p w14:paraId="219D896D"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placement of anchorage device with or without flap</w:t>
      </w:r>
    </w:p>
    <w:p w14:paraId="33ADF0EB" w14:textId="77777777" w:rsidR="008253FA" w:rsidRPr="008253FA" w:rsidRDefault="008253FA" w:rsidP="008253FA">
      <w:pPr>
        <w:numPr>
          <w:ilvl w:val="0"/>
          <w:numId w:val="136"/>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Harvesting bone for use in graft(s)</w:t>
      </w:r>
    </w:p>
    <w:p w14:paraId="33002470"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Alveoloplasty</w:t>
      </w:r>
      <w:proofErr w:type="spellEnd"/>
      <w:r w:rsidRPr="008253FA">
        <w:rPr>
          <w:rFonts w:ascii="Times" w:eastAsia="Times New Roman" w:hAnsi="Times" w:cs="Times New Roman"/>
          <w:sz w:val="24"/>
          <w:szCs w:val="24"/>
        </w:rPr>
        <w:t xml:space="preserve"> in conjunction or not in conjunction with extractions</w:t>
      </w:r>
    </w:p>
    <w:p w14:paraId="2782B7F4"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Vestibuloplasty</w:t>
      </w:r>
      <w:proofErr w:type="spellEnd"/>
      <w:r w:rsidRPr="008253FA">
        <w:rPr>
          <w:rFonts w:ascii="Times" w:eastAsia="Times New Roman" w:hAnsi="Times" w:cs="Times New Roman"/>
          <w:sz w:val="24"/>
          <w:szCs w:val="24"/>
        </w:rPr>
        <w:t xml:space="preserve"> </w:t>
      </w:r>
    </w:p>
    <w:p w14:paraId="5CD7C842"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Excision of benign and malignant tumors/lesions</w:t>
      </w:r>
    </w:p>
    <w:p w14:paraId="5D2A63CB"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Removal of cysts (odontogenic and nonodontogenic) and foreign bodies</w:t>
      </w:r>
    </w:p>
    <w:p w14:paraId="3E433817"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Destruction of lesions by electrosurgery</w:t>
      </w:r>
    </w:p>
    <w:p w14:paraId="33CB9FED"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Removal of lateral exostosis, torus </w:t>
      </w:r>
      <w:proofErr w:type="spellStart"/>
      <w:r w:rsidRPr="008253FA">
        <w:rPr>
          <w:rFonts w:ascii="Times" w:eastAsia="Times New Roman" w:hAnsi="Times" w:cs="Times New Roman"/>
          <w:sz w:val="24"/>
          <w:szCs w:val="24"/>
        </w:rPr>
        <w:t>palatinus</w:t>
      </w:r>
      <w:proofErr w:type="spellEnd"/>
      <w:r w:rsidRPr="008253FA">
        <w:rPr>
          <w:rFonts w:ascii="Times" w:eastAsia="Times New Roman" w:hAnsi="Times" w:cs="Times New Roman"/>
          <w:sz w:val="24"/>
          <w:szCs w:val="24"/>
        </w:rPr>
        <w:t xml:space="preserve"> or torus </w:t>
      </w:r>
      <w:proofErr w:type="spellStart"/>
      <w:r w:rsidRPr="008253FA">
        <w:rPr>
          <w:rFonts w:ascii="Times" w:eastAsia="Times New Roman" w:hAnsi="Times" w:cs="Times New Roman"/>
          <w:sz w:val="24"/>
          <w:szCs w:val="24"/>
        </w:rPr>
        <w:t>madibularis</w:t>
      </w:r>
      <w:proofErr w:type="spellEnd"/>
      <w:r w:rsidRPr="008253FA">
        <w:rPr>
          <w:rFonts w:ascii="Times" w:eastAsia="Times New Roman" w:hAnsi="Times" w:cs="Times New Roman"/>
          <w:sz w:val="24"/>
          <w:szCs w:val="24"/>
        </w:rPr>
        <w:t xml:space="preserve"> </w:t>
      </w:r>
    </w:p>
    <w:p w14:paraId="25C30B36"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reduction of osseous tuberosity</w:t>
      </w:r>
    </w:p>
    <w:p w14:paraId="4691CE5D"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Resections of maxilla and mandible - Includes placement or removal of appliance and/or hardware to same provider.</w:t>
      </w:r>
    </w:p>
    <w:p w14:paraId="62A6A504"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Surgical Incision</w:t>
      </w:r>
    </w:p>
    <w:p w14:paraId="2E15857D" w14:textId="77777777" w:rsidR="008253FA" w:rsidRPr="008253FA" w:rsidRDefault="008253FA" w:rsidP="008253FA">
      <w:pPr>
        <w:numPr>
          <w:ilvl w:val="0"/>
          <w:numId w:val="13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Incision and drainage of </w:t>
      </w:r>
      <w:proofErr w:type="spellStart"/>
      <w:r w:rsidRPr="008253FA">
        <w:rPr>
          <w:rFonts w:ascii="Times" w:eastAsia="Times New Roman" w:hAnsi="Times" w:cs="Times New Roman"/>
          <w:sz w:val="24"/>
          <w:szCs w:val="24"/>
        </w:rPr>
        <w:t>abcess</w:t>
      </w:r>
      <w:proofErr w:type="spellEnd"/>
      <w:r w:rsidRPr="008253FA">
        <w:rPr>
          <w:rFonts w:ascii="Times" w:eastAsia="Times New Roman" w:hAnsi="Times" w:cs="Times New Roman"/>
          <w:sz w:val="24"/>
          <w:szCs w:val="24"/>
        </w:rPr>
        <w:t xml:space="preserve"> - intraoral and extraoral</w:t>
      </w:r>
    </w:p>
    <w:p w14:paraId="0AAEC9A1" w14:textId="77777777" w:rsidR="008253FA" w:rsidRPr="008253FA" w:rsidRDefault="008253FA" w:rsidP="008253FA">
      <w:pPr>
        <w:numPr>
          <w:ilvl w:val="0"/>
          <w:numId w:val="13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Removal of foreign body</w:t>
      </w:r>
    </w:p>
    <w:p w14:paraId="6E79E852" w14:textId="77777777" w:rsidR="008253FA" w:rsidRPr="008253FA" w:rsidRDefault="008253FA" w:rsidP="008253FA">
      <w:pPr>
        <w:numPr>
          <w:ilvl w:val="0"/>
          <w:numId w:val="13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Partial ostectomy/sequestrectomy</w:t>
      </w:r>
    </w:p>
    <w:p w14:paraId="55D292E4" w14:textId="77777777" w:rsidR="008253FA" w:rsidRPr="008253FA" w:rsidRDefault="008253FA" w:rsidP="008253FA">
      <w:pPr>
        <w:numPr>
          <w:ilvl w:val="0"/>
          <w:numId w:val="13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Maxillary sinusotomy</w:t>
      </w:r>
    </w:p>
    <w:p w14:paraId="0A5A0D79"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3BC389DD"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578CB1E2" w14:textId="77777777" w:rsidR="008253FA" w:rsidRPr="008253FA" w:rsidRDefault="008253FA" w:rsidP="008253FA">
      <w:pPr>
        <w:numPr>
          <w:ilvl w:val="0"/>
          <w:numId w:val="13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Reduction - open and closed of dislocation. Includes placement or removal of appliance and/or hardware to same provider.</w:t>
      </w:r>
    </w:p>
    <w:p w14:paraId="4B9119B2" w14:textId="77777777" w:rsidR="008253FA" w:rsidRPr="008253FA" w:rsidRDefault="008253FA" w:rsidP="008253FA">
      <w:pPr>
        <w:numPr>
          <w:ilvl w:val="0"/>
          <w:numId w:val="13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Manipulation under anesthesia</w:t>
      </w:r>
    </w:p>
    <w:p w14:paraId="18939F67" w14:textId="77777777" w:rsidR="008253FA" w:rsidRPr="008253FA" w:rsidRDefault="008253FA" w:rsidP="008253FA">
      <w:pPr>
        <w:numPr>
          <w:ilvl w:val="0"/>
          <w:numId w:val="138"/>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Condylectomy</w:t>
      </w:r>
      <w:proofErr w:type="spellEnd"/>
      <w:r w:rsidRPr="008253FA">
        <w:rPr>
          <w:rFonts w:ascii="Times" w:eastAsia="Times New Roman" w:hAnsi="Times" w:cs="Times New Roman"/>
          <w:sz w:val="24"/>
          <w:szCs w:val="24"/>
        </w:rPr>
        <w:t xml:space="preserve">, discectomy, synovectomy </w:t>
      </w:r>
    </w:p>
    <w:p w14:paraId="7256EECF" w14:textId="77777777" w:rsidR="008253FA" w:rsidRPr="008253FA" w:rsidRDefault="008253FA" w:rsidP="008253FA">
      <w:pPr>
        <w:numPr>
          <w:ilvl w:val="0"/>
          <w:numId w:val="13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Joint reconstruction</w:t>
      </w:r>
      <w:r w:rsidRPr="008253FA">
        <w:rPr>
          <w:rFonts w:ascii="Times" w:eastAsia="Times New Roman" w:hAnsi="Times" w:cs="Times New Roman"/>
          <w:sz w:val="20"/>
          <w:szCs w:val="20"/>
        </w:rPr>
        <w:t xml:space="preserve"> </w:t>
      </w:r>
    </w:p>
    <w:p w14:paraId="0C14647A" w14:textId="77777777" w:rsidR="008253FA" w:rsidRPr="008253FA" w:rsidRDefault="008253FA" w:rsidP="008253FA">
      <w:pPr>
        <w:numPr>
          <w:ilvl w:val="0"/>
          <w:numId w:val="13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Services associated with TMJD treatment require prior authorization</w:t>
      </w:r>
    </w:p>
    <w:p w14:paraId="055F57BE"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Arthrotomy, arthroplasty, arthrocentesis and non-arthroscopic lysis and lavage</w:t>
      </w:r>
    </w:p>
    <w:p w14:paraId="35B5C913"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Arthroscopy</w:t>
      </w:r>
    </w:p>
    <w:p w14:paraId="19EFA875"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Occlusal orthotic device – includes placement and removal to same provider</w:t>
      </w:r>
    </w:p>
    <w:p w14:paraId="1A1E6015" w14:textId="77777777" w:rsidR="008253FA" w:rsidRPr="008253FA" w:rsidRDefault="008253FA" w:rsidP="008253FA">
      <w:pPr>
        <w:numPr>
          <w:ilvl w:val="0"/>
          <w:numId w:val="12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Surgical and other repairs </w:t>
      </w:r>
    </w:p>
    <w:p w14:paraId="1A58B55C"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Repair of traumatic wounds – small and complicated</w:t>
      </w:r>
    </w:p>
    <w:p w14:paraId="583258F2"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Skin and bone graft and synthetic graft</w:t>
      </w:r>
    </w:p>
    <w:p w14:paraId="1E8B238B"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Collection and application of autologous blood concentrate</w:t>
      </w:r>
    </w:p>
    <w:p w14:paraId="5ADF46FD"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Osteoplasty and osteotomy</w:t>
      </w:r>
    </w:p>
    <w:p w14:paraId="42B33A4B"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LeFort I, II, III with or without bone graft</w:t>
      </w:r>
    </w:p>
    <w:p w14:paraId="70D015AD"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 xml:space="preserve">Graft of the mandible or maxilla – autogenous or </w:t>
      </w:r>
      <w:proofErr w:type="spellStart"/>
      <w:r w:rsidRPr="008253FA">
        <w:rPr>
          <w:rFonts w:ascii="Times" w:eastAsia="Times New Roman" w:hAnsi="Times" w:cs="Times"/>
          <w:sz w:val="24"/>
          <w:szCs w:val="24"/>
        </w:rPr>
        <w:t>nonautogenous</w:t>
      </w:r>
      <w:proofErr w:type="spellEnd"/>
    </w:p>
    <w:p w14:paraId="79DC8428" w14:textId="77777777" w:rsidR="008253FA" w:rsidRPr="008253FA" w:rsidRDefault="008253FA" w:rsidP="008253FA">
      <w:pPr>
        <w:numPr>
          <w:ilvl w:val="0"/>
          <w:numId w:val="139"/>
        </w:numPr>
        <w:spacing w:after="0" w:line="240" w:lineRule="auto"/>
        <w:contextualSpacing/>
        <w:jc w:val="both"/>
        <w:rPr>
          <w:rFonts w:ascii="Times" w:eastAsia="Times New Roman" w:hAnsi="Times" w:cs="Times"/>
          <w:sz w:val="24"/>
          <w:szCs w:val="24"/>
        </w:rPr>
      </w:pPr>
      <w:r w:rsidRPr="008253FA">
        <w:rPr>
          <w:rFonts w:ascii="Times" w:eastAsia="Times New Roman" w:hAnsi="Times" w:cs="Times"/>
          <w:sz w:val="24"/>
          <w:szCs w:val="24"/>
        </w:rPr>
        <w:t>Sinus augmentations</w:t>
      </w:r>
    </w:p>
    <w:p w14:paraId="1BC6EB8B"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Repair of maxillofacial soft and hard tissue defects</w:t>
      </w:r>
    </w:p>
    <w:p w14:paraId="3946F476"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Frenectomy and </w:t>
      </w:r>
      <w:proofErr w:type="spellStart"/>
      <w:r w:rsidRPr="008253FA">
        <w:rPr>
          <w:rFonts w:ascii="Times" w:eastAsia="Times New Roman" w:hAnsi="Times" w:cs="Times New Roman"/>
          <w:sz w:val="24"/>
          <w:szCs w:val="24"/>
        </w:rPr>
        <w:t>frenoplasty</w:t>
      </w:r>
      <w:proofErr w:type="spellEnd"/>
    </w:p>
    <w:p w14:paraId="721D18D9"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Excision of hyperplastic tissue and </w:t>
      </w:r>
      <w:proofErr w:type="spellStart"/>
      <w:r w:rsidRPr="008253FA">
        <w:rPr>
          <w:rFonts w:ascii="Times" w:eastAsia="Times New Roman" w:hAnsi="Times" w:cs="Times New Roman"/>
          <w:sz w:val="24"/>
          <w:szCs w:val="24"/>
        </w:rPr>
        <w:t>pericoronal</w:t>
      </w:r>
      <w:proofErr w:type="spellEnd"/>
      <w:r w:rsidRPr="008253FA">
        <w:rPr>
          <w:rFonts w:ascii="Times" w:eastAsia="Times New Roman" w:hAnsi="Times" w:cs="Times New Roman"/>
          <w:sz w:val="24"/>
          <w:szCs w:val="24"/>
        </w:rPr>
        <w:t xml:space="preserve"> gingiva</w:t>
      </w:r>
    </w:p>
    <w:p w14:paraId="614F2FB2"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Sialolithotomy</w:t>
      </w:r>
      <w:proofErr w:type="spellEnd"/>
      <w:r w:rsidRPr="008253FA">
        <w:rPr>
          <w:rFonts w:ascii="Times" w:eastAsia="Times New Roman" w:hAnsi="Times" w:cs="Times New Roman"/>
          <w:sz w:val="24"/>
          <w:szCs w:val="24"/>
        </w:rPr>
        <w:t xml:space="preserve">, </w:t>
      </w:r>
      <w:proofErr w:type="spellStart"/>
      <w:r w:rsidRPr="008253FA">
        <w:rPr>
          <w:rFonts w:ascii="Times" w:eastAsia="Times New Roman" w:hAnsi="Times" w:cs="Times New Roman"/>
          <w:sz w:val="24"/>
          <w:szCs w:val="24"/>
        </w:rPr>
        <w:t>sialodochoplasty</w:t>
      </w:r>
      <w:proofErr w:type="spellEnd"/>
      <w:r w:rsidRPr="008253FA">
        <w:rPr>
          <w:rFonts w:ascii="Times" w:eastAsia="Times New Roman" w:hAnsi="Times" w:cs="Times New Roman"/>
          <w:sz w:val="24"/>
          <w:szCs w:val="24"/>
        </w:rPr>
        <w:t>, excision of the salivary gland and closure of salivary fistula</w:t>
      </w:r>
    </w:p>
    <w:p w14:paraId="35E5AB0A"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Emergency tracheotomy</w:t>
      </w:r>
    </w:p>
    <w:p w14:paraId="46DF5D46"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Coronoidectomy</w:t>
      </w:r>
      <w:proofErr w:type="spellEnd"/>
    </w:p>
    <w:p w14:paraId="020A1A94"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Implant – mandibular augmentation purposes</w:t>
      </w:r>
    </w:p>
    <w:p w14:paraId="58AA5291" w14:textId="77777777" w:rsidR="008253FA" w:rsidRPr="008253FA" w:rsidRDefault="008253FA" w:rsidP="008253FA">
      <w:pPr>
        <w:numPr>
          <w:ilvl w:val="0"/>
          <w:numId w:val="13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Appliance removal – “by report” for provider that did not place appliance, splint or hardware</w:t>
      </w:r>
    </w:p>
    <w:p w14:paraId="192E645D" w14:textId="77777777" w:rsidR="008253FA" w:rsidRPr="008253FA" w:rsidRDefault="008253FA" w:rsidP="008253FA">
      <w:pPr>
        <w:suppressLineNumbers/>
        <w:tabs>
          <w:tab w:val="left" w:pos="1820"/>
        </w:tabs>
        <w:spacing w:after="0" w:line="240" w:lineRule="auto"/>
        <w:ind w:left="720"/>
        <w:jc w:val="both"/>
        <w:rPr>
          <w:rFonts w:ascii="Times" w:eastAsia="Times New Roman" w:hAnsi="Times" w:cs="Times New Roman"/>
          <w:sz w:val="24"/>
          <w:szCs w:val="24"/>
        </w:rPr>
      </w:pPr>
    </w:p>
    <w:p w14:paraId="23CD0C8B"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u w:val="single"/>
        </w:rPr>
        <w:t>Orthodontic Services</w:t>
      </w:r>
      <w:r w:rsidRPr="008253FA">
        <w:rPr>
          <w:rFonts w:ascii="Times" w:eastAsia="Times New Roman" w:hAnsi="Times" w:cs="Times New Roman"/>
          <w:sz w:val="24"/>
          <w:szCs w:val="24"/>
        </w:rPr>
        <w:t xml:space="preserve"> </w:t>
      </w:r>
    </w:p>
    <w:p w14:paraId="0C66F249"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6469A06D"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433C617F"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Orthodontic treatment requires prior authorization and is not considered for cosmetic purposes.</w:t>
      </w:r>
    </w:p>
    <w:p w14:paraId="7E750E30"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Orthodontic consultation can be provided once annually as needed by the same provider. </w:t>
      </w:r>
    </w:p>
    <w:p w14:paraId="6BAE4B75"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14:paraId="1891C9CF"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2BF7B8E2"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Initiation of treatment should take into consideration time needed to treat the case to ensure treatment is completed prior to 19</w:t>
      </w:r>
      <w:r w:rsidRPr="008253FA">
        <w:rPr>
          <w:rFonts w:ascii="Times" w:eastAsia="Times New Roman" w:hAnsi="Times" w:cs="Times New Roman"/>
          <w:sz w:val="24"/>
          <w:szCs w:val="24"/>
          <w:vertAlign w:val="superscript"/>
        </w:rPr>
        <w:t>th</w:t>
      </w:r>
      <w:r w:rsidRPr="008253FA">
        <w:rPr>
          <w:rFonts w:ascii="Times" w:eastAsia="Times New Roman" w:hAnsi="Times" w:cs="Times New Roman"/>
          <w:sz w:val="24"/>
          <w:szCs w:val="24"/>
        </w:rPr>
        <w:t xml:space="preserve"> birthday. </w:t>
      </w:r>
    </w:p>
    <w:p w14:paraId="597C6FCC" w14:textId="77777777" w:rsidR="008253FA" w:rsidRPr="008253FA" w:rsidRDefault="008253FA" w:rsidP="008253FA">
      <w:pPr>
        <w:numPr>
          <w:ilvl w:val="0"/>
          <w:numId w:val="147"/>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15D9B9B5" w14:textId="77777777" w:rsidR="008253FA" w:rsidRPr="008253FA" w:rsidRDefault="008253FA" w:rsidP="008253FA">
      <w:pPr>
        <w:numPr>
          <w:ilvl w:val="0"/>
          <w:numId w:val="14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The placement of the appliance represents the treatment start date.</w:t>
      </w:r>
    </w:p>
    <w:p w14:paraId="5CB60B00" w14:textId="77777777" w:rsidR="008253FA" w:rsidRPr="008253FA" w:rsidRDefault="008253FA" w:rsidP="008253FA">
      <w:pPr>
        <w:numPr>
          <w:ilvl w:val="0"/>
          <w:numId w:val="14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4ED0EC52" w14:textId="77777777" w:rsidR="008253FA" w:rsidRPr="008253FA" w:rsidRDefault="008253FA" w:rsidP="008253FA">
      <w:pPr>
        <w:numPr>
          <w:ilvl w:val="0"/>
          <w:numId w:val="148"/>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006E027" w14:textId="77777777" w:rsidR="008253FA" w:rsidRPr="008253FA" w:rsidRDefault="008253FA" w:rsidP="008253FA">
      <w:pPr>
        <w:suppressLineNumbers/>
        <w:tabs>
          <w:tab w:val="left" w:pos="1820"/>
        </w:tabs>
        <w:spacing w:after="0" w:line="240" w:lineRule="auto"/>
        <w:ind w:left="1080"/>
        <w:jc w:val="both"/>
        <w:rPr>
          <w:rFonts w:ascii="Times" w:eastAsia="Times New Roman" w:hAnsi="Times" w:cs="Times New Roman"/>
          <w:sz w:val="24"/>
          <w:szCs w:val="24"/>
        </w:rPr>
      </w:pPr>
    </w:p>
    <w:p w14:paraId="62D21441" w14:textId="77777777" w:rsidR="008253FA" w:rsidRPr="008253FA" w:rsidRDefault="008253FA" w:rsidP="008253FA">
      <w:pPr>
        <w:suppressLineNumbers/>
        <w:tabs>
          <w:tab w:val="left" w:pos="1820"/>
        </w:tabs>
        <w:spacing w:after="0" w:line="240" w:lineRule="auto"/>
        <w:ind w:left="1820" w:hanging="1820"/>
        <w:jc w:val="both"/>
        <w:rPr>
          <w:rFonts w:ascii="Times" w:eastAsia="Times New Roman" w:hAnsi="Times" w:cs="Times New Roman"/>
          <w:sz w:val="24"/>
          <w:szCs w:val="24"/>
        </w:rPr>
      </w:pPr>
      <w:r w:rsidRPr="008253FA">
        <w:rPr>
          <w:rFonts w:ascii="Times" w:eastAsia="Times New Roman" w:hAnsi="Times" w:cs="Times New Roman"/>
          <w:sz w:val="24"/>
          <w:szCs w:val="24"/>
        </w:rPr>
        <w:t>Orthodontic service to include:</w:t>
      </w:r>
    </w:p>
    <w:p w14:paraId="305FE485"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Limited treatment for the primary, transitional and adult dentition  </w:t>
      </w:r>
    </w:p>
    <w:p w14:paraId="69CE9329"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Interceptive treatment for the primary and transitional dentition</w:t>
      </w:r>
    </w:p>
    <w:p w14:paraId="34F08BB9"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Minor treatment to control harmful habits</w:t>
      </w:r>
    </w:p>
    <w:p w14:paraId="0B2D0D67"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Continuation of transfer cases or cases started outside of the program</w:t>
      </w:r>
    </w:p>
    <w:p w14:paraId="5A67F00C"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070EF13"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Orthognathic Surgical Cases with comprehensive orthodontic treatment</w:t>
      </w:r>
    </w:p>
    <w:p w14:paraId="67908943"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Repairs to orthodontic appliances</w:t>
      </w:r>
    </w:p>
    <w:p w14:paraId="2EEEB59E"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Replacement of lost or broken retainer</w:t>
      </w:r>
    </w:p>
    <w:p w14:paraId="16BA45EB" w14:textId="77777777" w:rsidR="008253FA" w:rsidRPr="008253FA" w:rsidRDefault="008253FA" w:rsidP="008253FA">
      <w:pPr>
        <w:numPr>
          <w:ilvl w:val="0"/>
          <w:numId w:val="129"/>
        </w:numPr>
        <w:spacing w:after="0" w:line="240" w:lineRule="auto"/>
        <w:jc w:val="both"/>
        <w:rPr>
          <w:rFonts w:ascii="Times" w:eastAsia="Times New Roman" w:hAnsi="Times" w:cs="Times New Roman"/>
          <w:sz w:val="24"/>
          <w:szCs w:val="24"/>
        </w:rPr>
      </w:pPr>
      <w:proofErr w:type="spellStart"/>
      <w:r w:rsidRPr="008253FA">
        <w:rPr>
          <w:rFonts w:ascii="Times" w:eastAsia="Times New Roman" w:hAnsi="Times" w:cs="Times New Roman"/>
          <w:sz w:val="24"/>
          <w:szCs w:val="24"/>
        </w:rPr>
        <w:t>Rebonding</w:t>
      </w:r>
      <w:proofErr w:type="spellEnd"/>
      <w:r w:rsidRPr="008253FA">
        <w:rPr>
          <w:rFonts w:ascii="Times" w:eastAsia="Times New Roman" w:hAnsi="Times" w:cs="Times New Roman"/>
          <w:sz w:val="24"/>
          <w:szCs w:val="24"/>
        </w:rPr>
        <w:t xml:space="preserve"> or recementing of brackets and/or bands</w:t>
      </w:r>
    </w:p>
    <w:p w14:paraId="031901D8"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71687B28"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50499682"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p>
    <w:p w14:paraId="321FD610"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0A63FFAE" w14:textId="77777777" w:rsidR="008253FA" w:rsidRPr="008253FA" w:rsidRDefault="008253FA" w:rsidP="008253FA">
      <w:pPr>
        <w:suppressLineNumbers/>
        <w:tabs>
          <w:tab w:val="left" w:pos="1820"/>
        </w:tabs>
        <w:spacing w:after="0" w:line="240" w:lineRule="auto"/>
        <w:jc w:val="both"/>
        <w:rPr>
          <w:rFonts w:ascii="Times" w:eastAsia="Times New Roman" w:hAnsi="Times" w:cs="Times New Roman"/>
          <w:sz w:val="24"/>
          <w:szCs w:val="24"/>
        </w:rPr>
      </w:pPr>
      <w:r w:rsidRPr="008253FA">
        <w:rPr>
          <w:rFonts w:ascii="Times" w:eastAsia="Times New Roman" w:hAnsi="Times" w:cs="Times New Roman"/>
          <w:sz w:val="24"/>
          <w:szCs w:val="24"/>
        </w:rPr>
        <w:t xml:space="preserve"> </w:t>
      </w:r>
    </w:p>
    <w:p w14:paraId="39545DD9" w14:textId="77777777" w:rsidR="008253FA" w:rsidRPr="008253FA" w:rsidRDefault="008253FA" w:rsidP="008253FA">
      <w:pPr>
        <w:spacing w:after="0" w:line="240" w:lineRule="auto"/>
        <w:jc w:val="both"/>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 xml:space="preserve">Adjunctive General Services </w:t>
      </w:r>
    </w:p>
    <w:p w14:paraId="74A12B0A" w14:textId="77777777" w:rsidR="008253FA" w:rsidRPr="008253FA" w:rsidRDefault="008253FA" w:rsidP="008253FA">
      <w:pPr>
        <w:spacing w:after="0" w:line="240" w:lineRule="auto"/>
        <w:jc w:val="both"/>
        <w:rPr>
          <w:rFonts w:ascii="Times New Roman" w:eastAsia="Times New Roman" w:hAnsi="Times New Roman" w:cs="Times New Roman"/>
          <w:sz w:val="24"/>
          <w:szCs w:val="20"/>
          <w:u w:val="single"/>
        </w:rPr>
      </w:pPr>
    </w:p>
    <w:p w14:paraId="65FD1D56"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Palliative treatment  for emergency treatment – per visit</w:t>
      </w:r>
    </w:p>
    <w:p w14:paraId="3A5B4C13"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Anesthesia</w:t>
      </w:r>
    </w:p>
    <w:p w14:paraId="5B825AF4"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Local anesthesia NOT in conjunction with operative or surgical procedures. </w:t>
      </w:r>
    </w:p>
    <w:p w14:paraId="32E82B9E"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Regional block </w:t>
      </w:r>
    </w:p>
    <w:p w14:paraId="0FDE123C"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Trigeminal division block.</w:t>
      </w:r>
    </w:p>
    <w:p w14:paraId="556E465C"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028E2AF7"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Intravenous conscious sedation/analgesia – 2 hour maximum time</w:t>
      </w:r>
    </w:p>
    <w:p w14:paraId="2312FCA8"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Nitrous oxide/analgesia</w:t>
      </w:r>
    </w:p>
    <w:p w14:paraId="2A7371FB" w14:textId="77777777" w:rsidR="008253FA" w:rsidRPr="008253FA" w:rsidRDefault="008253FA" w:rsidP="008253FA">
      <w:pPr>
        <w:numPr>
          <w:ilvl w:val="1"/>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Non-intravenous conscious sedation – to include oral medications</w:t>
      </w:r>
    </w:p>
    <w:p w14:paraId="29E87676"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Behavior management – for </w:t>
      </w:r>
      <w:r w:rsidRPr="008253FA">
        <w:rPr>
          <w:rFonts w:ascii="Times New Roman" w:eastAsia="Times New Roman" w:hAnsi="Times New Roman" w:cs="Times New Roman"/>
          <w:sz w:val="24"/>
          <w:szCs w:val="20"/>
          <w:u w:val="single"/>
        </w:rPr>
        <w:t>additional</w:t>
      </w:r>
      <w:r w:rsidRPr="008253FA">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56156342" w14:textId="77777777" w:rsidR="008253FA" w:rsidRPr="008253FA" w:rsidRDefault="008253FA" w:rsidP="008253FA">
      <w:pPr>
        <w:numPr>
          <w:ilvl w:val="0"/>
          <w:numId w:val="15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One unit equals 15 minutes of additional time</w:t>
      </w:r>
    </w:p>
    <w:p w14:paraId="0D8DC561" w14:textId="77777777" w:rsidR="008253FA" w:rsidRPr="008253FA" w:rsidRDefault="008253FA" w:rsidP="008253FA">
      <w:pPr>
        <w:numPr>
          <w:ilvl w:val="0"/>
          <w:numId w:val="15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Utilization thresholds are based on place of service as follows.  Prior authorization is required when thresholds are exceeded.</w:t>
      </w:r>
    </w:p>
    <w:p w14:paraId="12D9CB05" w14:textId="77777777" w:rsidR="008253FA" w:rsidRPr="008253FA" w:rsidRDefault="008253FA" w:rsidP="008253FA">
      <w:pPr>
        <w:numPr>
          <w:ilvl w:val="1"/>
          <w:numId w:val="151"/>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Office or Clinic maximum – 2 units</w:t>
      </w:r>
    </w:p>
    <w:p w14:paraId="484E3BCF" w14:textId="77777777" w:rsidR="008253FA" w:rsidRPr="008253FA" w:rsidRDefault="008253FA" w:rsidP="008253FA">
      <w:pPr>
        <w:numPr>
          <w:ilvl w:val="1"/>
          <w:numId w:val="151"/>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Inpatient/Outpatient hospital – 4 units</w:t>
      </w:r>
    </w:p>
    <w:p w14:paraId="7C59487D" w14:textId="77777777" w:rsidR="008253FA" w:rsidRPr="008253FA" w:rsidRDefault="008253FA" w:rsidP="008253FA">
      <w:pPr>
        <w:numPr>
          <w:ilvl w:val="1"/>
          <w:numId w:val="151"/>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Skilled Nursing/Long Term Care – 2 units</w:t>
      </w:r>
    </w:p>
    <w:p w14:paraId="083EF0E1"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Consultation by specialist or non-primary care provider</w:t>
      </w:r>
    </w:p>
    <w:p w14:paraId="71AB98D0"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Professional visits</w:t>
      </w:r>
    </w:p>
    <w:p w14:paraId="5F1262CA" w14:textId="77777777" w:rsidR="008253FA" w:rsidRPr="008253FA" w:rsidRDefault="008253FA" w:rsidP="008253FA">
      <w:pPr>
        <w:numPr>
          <w:ilvl w:val="0"/>
          <w:numId w:val="144"/>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House or facility visit – for a single visit to a facility regardless of the number of members seen on that day.</w:t>
      </w:r>
    </w:p>
    <w:p w14:paraId="5F64C9B4" w14:textId="77777777" w:rsidR="008253FA" w:rsidRPr="008253FA" w:rsidRDefault="008253FA" w:rsidP="008253FA">
      <w:pPr>
        <w:numPr>
          <w:ilvl w:val="0"/>
          <w:numId w:val="144"/>
        </w:numPr>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Hospital or ambulatory surgical center call </w:t>
      </w:r>
    </w:p>
    <w:p w14:paraId="389AF4EE" w14:textId="77777777" w:rsidR="008253FA" w:rsidRPr="008253FA" w:rsidRDefault="008253FA" w:rsidP="008253FA">
      <w:pPr>
        <w:numPr>
          <w:ilvl w:val="1"/>
          <w:numId w:val="144"/>
        </w:numPr>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For cases that are treated in a facility. </w:t>
      </w:r>
    </w:p>
    <w:p w14:paraId="2BB30F93" w14:textId="77777777" w:rsidR="008253FA" w:rsidRPr="008253FA" w:rsidRDefault="008253FA" w:rsidP="008253FA">
      <w:pPr>
        <w:numPr>
          <w:ilvl w:val="1"/>
          <w:numId w:val="144"/>
        </w:numPr>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0F694E53" w14:textId="77777777" w:rsidR="008253FA" w:rsidRPr="008253FA" w:rsidRDefault="008253FA" w:rsidP="008253FA">
      <w:pPr>
        <w:numPr>
          <w:ilvl w:val="1"/>
          <w:numId w:val="144"/>
        </w:numPr>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General anesthesia and outpatient facility charges for dental services are covered</w:t>
      </w:r>
    </w:p>
    <w:p w14:paraId="55EE8A69" w14:textId="77777777" w:rsidR="008253FA" w:rsidRPr="008253FA" w:rsidRDefault="008253FA" w:rsidP="008253FA">
      <w:pPr>
        <w:numPr>
          <w:ilvl w:val="1"/>
          <w:numId w:val="144"/>
        </w:numPr>
        <w:spacing w:after="0" w:line="240" w:lineRule="auto"/>
        <w:contextualSpacing/>
        <w:jc w:val="both"/>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Dental services rendered in these settings by a dentist not on staff are considered separately </w:t>
      </w:r>
    </w:p>
    <w:p w14:paraId="3B40CA31" w14:textId="77777777" w:rsidR="008253FA" w:rsidRPr="008253FA" w:rsidRDefault="008253FA" w:rsidP="008253FA">
      <w:pPr>
        <w:numPr>
          <w:ilvl w:val="0"/>
          <w:numId w:val="144"/>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Office visit for observation – (during regular hours) no other service performed</w:t>
      </w:r>
    </w:p>
    <w:p w14:paraId="3F9990CB"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Drugs</w:t>
      </w:r>
    </w:p>
    <w:p w14:paraId="0154912B" w14:textId="77777777" w:rsidR="008253FA" w:rsidRPr="008253FA" w:rsidRDefault="008253FA" w:rsidP="008253FA">
      <w:pPr>
        <w:numPr>
          <w:ilvl w:val="0"/>
          <w:numId w:val="145"/>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Therapeutic parenteral drug</w:t>
      </w:r>
    </w:p>
    <w:p w14:paraId="2451D4CC" w14:textId="77777777" w:rsidR="008253FA" w:rsidRPr="008253FA" w:rsidRDefault="008253FA" w:rsidP="008253FA">
      <w:pPr>
        <w:numPr>
          <w:ilvl w:val="1"/>
          <w:numId w:val="145"/>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Single administration</w:t>
      </w:r>
    </w:p>
    <w:p w14:paraId="725D5619" w14:textId="77777777" w:rsidR="008253FA" w:rsidRPr="008253FA" w:rsidRDefault="008253FA" w:rsidP="008253FA">
      <w:pPr>
        <w:numPr>
          <w:ilvl w:val="1"/>
          <w:numId w:val="145"/>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Two or more administrations  -  not to be combined with single administration</w:t>
      </w:r>
    </w:p>
    <w:p w14:paraId="01BCE712" w14:textId="77777777" w:rsidR="008253FA" w:rsidRPr="008253FA" w:rsidRDefault="008253FA" w:rsidP="008253FA">
      <w:pPr>
        <w:numPr>
          <w:ilvl w:val="0"/>
          <w:numId w:val="145"/>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Other drugs and/or medicaments – by report</w:t>
      </w:r>
    </w:p>
    <w:p w14:paraId="46F961A6"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Application of desensitizing medicament – per  visit</w:t>
      </w:r>
    </w:p>
    <w:p w14:paraId="6823FB6A"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Occlusal guard – for treatment of bruxism, clenching or grinding </w:t>
      </w:r>
    </w:p>
    <w:p w14:paraId="477107BF"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Athletic mouthguard covered once per year</w:t>
      </w:r>
    </w:p>
    <w:p w14:paraId="5642F5FD"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Occlusal adjustment </w:t>
      </w:r>
    </w:p>
    <w:p w14:paraId="61E3CF50" w14:textId="77777777" w:rsidR="008253FA" w:rsidRPr="008253FA" w:rsidRDefault="008253FA" w:rsidP="008253FA">
      <w:pPr>
        <w:numPr>
          <w:ilvl w:val="0"/>
          <w:numId w:val="143"/>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 xml:space="preserve">Limited - (per visit) </w:t>
      </w:r>
    </w:p>
    <w:p w14:paraId="7B95192F" w14:textId="77777777" w:rsidR="008253FA" w:rsidRPr="008253FA" w:rsidRDefault="008253FA" w:rsidP="008253FA">
      <w:pPr>
        <w:numPr>
          <w:ilvl w:val="0"/>
          <w:numId w:val="143"/>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Complete (regardless of the number of visits),  once in a lifetime</w:t>
      </w:r>
    </w:p>
    <w:p w14:paraId="21F41A36"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proofErr w:type="spellStart"/>
      <w:r w:rsidRPr="008253FA">
        <w:rPr>
          <w:rFonts w:ascii="Times New Roman" w:eastAsia="Times New Roman" w:hAnsi="Times New Roman" w:cs="Times New Roman"/>
          <w:sz w:val="24"/>
          <w:szCs w:val="20"/>
        </w:rPr>
        <w:t>Odontoplasty</w:t>
      </w:r>
      <w:proofErr w:type="spellEnd"/>
    </w:p>
    <w:p w14:paraId="2C9E4017" w14:textId="77777777" w:rsidR="008253FA" w:rsidRPr="008253FA" w:rsidRDefault="008253FA" w:rsidP="008253FA">
      <w:pPr>
        <w:numPr>
          <w:ilvl w:val="0"/>
          <w:numId w:val="130"/>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Internal bleaching ]</w:t>
      </w:r>
    </w:p>
    <w:p w14:paraId="4E0D8E38" w14:textId="77777777" w:rsidR="008253FA" w:rsidRPr="008253FA" w:rsidRDefault="008253FA" w:rsidP="008253FA">
      <w:pPr>
        <w:suppressAutoHyphens/>
        <w:spacing w:after="0" w:line="240" w:lineRule="auto"/>
        <w:jc w:val="both"/>
        <w:rPr>
          <w:rFonts w:ascii="Times New Roman" w:eastAsia="Times New Roman" w:hAnsi="Times New Roman" w:cs="Times New Roman"/>
          <w:i/>
          <w:sz w:val="24"/>
          <w:szCs w:val="20"/>
        </w:rPr>
      </w:pPr>
      <w:r w:rsidRPr="008253FA">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14:paraId="7915C857" w14:textId="77777777" w:rsidR="008253FA" w:rsidRPr="008253FA" w:rsidRDefault="008253FA" w:rsidP="008253FA">
      <w:pPr>
        <w:suppressAutoHyphens/>
        <w:spacing w:after="0" w:line="240" w:lineRule="auto"/>
        <w:jc w:val="both"/>
        <w:rPr>
          <w:rFonts w:ascii="Times New Roman" w:eastAsia="Times New Roman" w:hAnsi="Times New Roman" w:cs="Times New Roman"/>
          <w:sz w:val="24"/>
          <w:szCs w:val="20"/>
        </w:rPr>
      </w:pPr>
    </w:p>
    <w:p w14:paraId="53B3B52E" w14:textId="77777777" w:rsidR="008253FA" w:rsidRPr="008253FA" w:rsidRDefault="008253FA" w:rsidP="008253FA">
      <w:pPr>
        <w:suppressAutoHyphen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[Additional benefits for a Child under age 6]</w:t>
      </w:r>
    </w:p>
    <w:p w14:paraId="303A7E0D" w14:textId="77777777" w:rsidR="008253FA" w:rsidRPr="008253FA" w:rsidRDefault="008253FA" w:rsidP="008253FA">
      <w:p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a [Member] who is severely disabled or who is a Child under age 6, We cover:</w:t>
      </w:r>
    </w:p>
    <w:p w14:paraId="4F02987B" w14:textId="77777777" w:rsidR="008253FA" w:rsidRPr="008253FA" w:rsidRDefault="008253FA" w:rsidP="008253FA">
      <w:pPr>
        <w:numPr>
          <w:ilvl w:val="0"/>
          <w:numId w:val="65"/>
        </w:num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general anesthesia and Hospitalization for dental services; and</w:t>
      </w:r>
    </w:p>
    <w:p w14:paraId="31A085C5" w14:textId="77777777" w:rsidR="008253FA" w:rsidRPr="008253FA" w:rsidRDefault="008253FA" w:rsidP="008253FA">
      <w:pPr>
        <w:numPr>
          <w:ilvl w:val="0"/>
          <w:numId w:val="65"/>
        </w:num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14:paraId="76389D4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4F7586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 (p)  </w:t>
      </w:r>
      <w:r w:rsidRPr="008253FA">
        <w:rPr>
          <w:rFonts w:ascii="Times" w:eastAsia="Times New Roman" w:hAnsi="Times" w:cs="Times New Roman"/>
          <w:b/>
          <w:sz w:val="24"/>
          <w:szCs w:val="20"/>
        </w:rPr>
        <w:t>TREATMENT FOR TEMPOROMANDIBULAR JOINT DISORDER (TMJ</w:t>
      </w:r>
      <w:r w:rsidRPr="008253FA">
        <w:rPr>
          <w:rFonts w:ascii="Times" w:eastAsia="Times New Roman" w:hAnsi="Times" w:cs="Times New Roman"/>
          <w:sz w:val="24"/>
          <w:szCs w:val="20"/>
        </w:rPr>
        <w:t>)</w:t>
      </w:r>
      <w:r w:rsidRPr="008253FA">
        <w:rPr>
          <w:rFonts w:ascii="Times" w:eastAsia="Times New Roman" w:hAnsi="Times" w:cs="Times New Roman"/>
          <w:b/>
          <w:sz w:val="24"/>
          <w:szCs w:val="20"/>
        </w:rPr>
        <w:t xml:space="preserve"> </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The following services are covered when rendered by a [Network] Practitioner [upon prior Referral by a [Member's]</w:t>
      </w:r>
      <w:r w:rsidRPr="008253FA">
        <w:rPr>
          <w:rFonts w:ascii="Times" w:eastAsia="Times New Roman" w:hAnsi="Times" w:cs="Times New Roman"/>
          <w:b/>
          <w:sz w:val="20"/>
          <w:szCs w:val="20"/>
        </w:rPr>
        <w:t xml:space="preserve"> </w:t>
      </w:r>
      <w:r w:rsidRPr="008253FA">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14:paraId="50085C7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BD0E9DF" w14:textId="77777777" w:rsidR="008253FA" w:rsidRPr="008253FA" w:rsidRDefault="008253FA" w:rsidP="008253FA">
      <w:pPr>
        <w:suppressLineNumbers/>
        <w:tabs>
          <w:tab w:val="left" w:pos="38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(q)  </w:t>
      </w:r>
      <w:r w:rsidRPr="008253FA">
        <w:rPr>
          <w:rFonts w:ascii="Times" w:eastAsia="Times New Roman" w:hAnsi="Times" w:cs="Times New Roman"/>
          <w:b/>
          <w:sz w:val="24"/>
          <w:szCs w:val="20"/>
        </w:rPr>
        <w:t>THERAPEUTIC MANIPULATION</w:t>
      </w:r>
      <w:r w:rsidRPr="008253FA">
        <w:rPr>
          <w:rFonts w:ascii="Times" w:eastAsia="Times New Roman" w:hAnsi="Times" w:cs="Times New Roman"/>
          <w:sz w:val="24"/>
          <w:szCs w:val="20"/>
        </w:rPr>
        <w:t xml:space="preserve">  The following services are covered when rendered by a [Network] Practitioner [upon prior Referral by a [Member's] Primary Care Provider ].  We limit what We cover for therapeutic manipulation to 30 visits per [Calendar] [Plan] Year.  And We cover no more than two modalities per visit.  Services and supplies beyond 30 visits are not covered.</w:t>
      </w:r>
    </w:p>
    <w:p w14:paraId="48A8EE45" w14:textId="77777777" w:rsidR="008253FA" w:rsidRPr="008253FA" w:rsidRDefault="008253FA" w:rsidP="008253FA">
      <w:pPr>
        <w:suppressLineNumbers/>
        <w:tabs>
          <w:tab w:val="left" w:pos="1820"/>
        </w:tabs>
        <w:spacing w:after="0" w:line="240" w:lineRule="auto"/>
        <w:rPr>
          <w:rFonts w:ascii="Times" w:eastAsia="Times New Roman" w:hAnsi="Times" w:cs="Times New Roman"/>
          <w:b/>
          <w:sz w:val="24"/>
          <w:szCs w:val="20"/>
        </w:rPr>
      </w:pPr>
    </w:p>
    <w:p w14:paraId="13C9BA64"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t xml:space="preserve">(r) [Cancer Clinical Trial  </w:t>
      </w:r>
      <w:r w:rsidRPr="008253FA">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3D004254"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p>
    <w:p w14:paraId="4DFD6C9A" w14:textId="77777777" w:rsidR="008253FA" w:rsidRPr="008253FA" w:rsidRDefault="008253FA" w:rsidP="008253FA">
      <w:pPr>
        <w:suppressLineNumbers/>
        <w:tabs>
          <w:tab w:val="left" w:pos="1820"/>
        </w:tab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14:paraId="0E3C32DB" w14:textId="77777777" w:rsidR="008253FA" w:rsidRPr="008253FA" w:rsidRDefault="008253FA" w:rsidP="008253FA">
      <w:pPr>
        <w:suppressLineNumbers/>
        <w:tabs>
          <w:tab w:val="left" w:pos="380"/>
        </w:tabs>
        <w:spacing w:after="0" w:line="240" w:lineRule="auto"/>
        <w:rPr>
          <w:rFonts w:ascii="Times" w:eastAsia="Times New Roman" w:hAnsi="Times" w:cs="Times New Roman"/>
          <w:b/>
          <w:sz w:val="24"/>
          <w:szCs w:val="20"/>
        </w:rPr>
      </w:pPr>
    </w:p>
    <w:p w14:paraId="3677A60B" w14:textId="77777777" w:rsidR="008253FA" w:rsidRPr="008253FA" w:rsidRDefault="008253FA" w:rsidP="008253FA">
      <w:pPr>
        <w:suppressLineNumbers/>
        <w:tabs>
          <w:tab w:val="left" w:pos="1820"/>
        </w:tabs>
        <w:spacing w:after="0" w:line="240" w:lineRule="auto"/>
        <w:jc w:val="both"/>
        <w:rPr>
          <w:rFonts w:ascii="Times" w:eastAsia="Calibri" w:hAnsi="Times" w:cs="Times New Roman"/>
          <w:sz w:val="24"/>
          <w:szCs w:val="20"/>
        </w:rPr>
      </w:pPr>
      <w:r w:rsidRPr="008253FA">
        <w:rPr>
          <w:rFonts w:ascii="Times New Roman" w:eastAsia="Times New Roman" w:hAnsi="Times New Roman" w:cs="Times New Roman"/>
          <w:b/>
          <w:sz w:val="24"/>
          <w:szCs w:val="20"/>
        </w:rPr>
        <w:t xml:space="preserve">(s) </w:t>
      </w:r>
      <w:r w:rsidRPr="008253FA">
        <w:rPr>
          <w:rFonts w:ascii="Times" w:eastAsia="Calibri" w:hAnsi="Times" w:cs="Times New Roman"/>
          <w:b/>
          <w:sz w:val="24"/>
          <w:szCs w:val="20"/>
        </w:rPr>
        <w:t xml:space="preserve">CLINICAL TRIAL  </w:t>
      </w:r>
      <w:r w:rsidRPr="008253FA">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w:t>
      </w:r>
      <w:r w:rsidRPr="008253FA">
        <w:rPr>
          <w:rFonts w:ascii="Times" w:eastAsia="Calibri" w:hAnsi="Times" w:cs="Times New Roman"/>
          <w:sz w:val="24"/>
          <w:szCs w:val="20"/>
        </w:rPr>
        <w:lastRenderedPageBreak/>
        <w:t xml:space="preserve">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2729CD76" w14:textId="77777777" w:rsidR="008253FA" w:rsidRPr="008253FA" w:rsidRDefault="008253FA" w:rsidP="008253FA">
      <w:pPr>
        <w:suppressLineNumbers/>
        <w:tabs>
          <w:tab w:val="left" w:pos="1820"/>
        </w:tabs>
        <w:spacing w:after="0" w:line="240" w:lineRule="auto"/>
        <w:jc w:val="both"/>
        <w:rPr>
          <w:rFonts w:ascii="Times" w:eastAsia="Calibri" w:hAnsi="Times" w:cs="Times New Roman"/>
          <w:sz w:val="24"/>
          <w:szCs w:val="20"/>
        </w:rPr>
      </w:pPr>
      <w:r w:rsidRPr="008253FA">
        <w:rPr>
          <w:rFonts w:ascii="Times" w:eastAsia="Calibri" w:hAnsi="Times" w:cs="Times New Roman"/>
          <w:sz w:val="24"/>
          <w:szCs w:val="20"/>
        </w:rPr>
        <w:t xml:space="preserve">We provide coverage of routine patient costs for items and services furnished in connection with participation in the clinical trial.  </w:t>
      </w:r>
    </w:p>
    <w:p w14:paraId="09BBFD10" w14:textId="77777777" w:rsidR="008253FA" w:rsidRPr="008253FA" w:rsidRDefault="008253FA" w:rsidP="008253FA">
      <w:pPr>
        <w:suppressLineNumbers/>
        <w:tabs>
          <w:tab w:val="left" w:pos="1820"/>
        </w:tabs>
        <w:spacing w:after="0" w:line="240" w:lineRule="auto"/>
        <w:jc w:val="both"/>
        <w:rPr>
          <w:rFonts w:ascii="Times" w:eastAsia="Calibri" w:hAnsi="Times" w:cs="Times New Roman"/>
          <w:sz w:val="24"/>
          <w:szCs w:val="20"/>
        </w:rPr>
      </w:pPr>
    </w:p>
    <w:p w14:paraId="0BE81673" w14:textId="77777777" w:rsidR="008253FA" w:rsidRPr="008253FA" w:rsidRDefault="008253FA" w:rsidP="008253FA">
      <w:pPr>
        <w:suppressLineNumbers/>
        <w:tabs>
          <w:tab w:val="left" w:pos="1820"/>
        </w:tabs>
        <w:spacing w:after="0" w:line="240" w:lineRule="auto"/>
        <w:jc w:val="both"/>
        <w:rPr>
          <w:rFonts w:ascii="Times New Roman" w:eastAsia="Times New Roman" w:hAnsi="Times New Roman" w:cs="Times New Roman"/>
          <w:sz w:val="24"/>
          <w:szCs w:val="20"/>
        </w:rPr>
      </w:pPr>
      <w:r w:rsidRPr="008253FA">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14:paraId="42DDB4E9" w14:textId="77777777" w:rsidR="00645064" w:rsidRPr="008253FA" w:rsidRDefault="00645064" w:rsidP="008253FA">
      <w:pPr>
        <w:suppressLineNumbers/>
        <w:tabs>
          <w:tab w:val="left" w:pos="380"/>
        </w:tabs>
        <w:spacing w:after="0" w:line="240" w:lineRule="auto"/>
        <w:rPr>
          <w:rFonts w:ascii="Times" w:eastAsia="Times New Roman" w:hAnsi="Times" w:cs="Times New Roman"/>
          <w:b/>
          <w:sz w:val="24"/>
          <w:szCs w:val="20"/>
        </w:rPr>
      </w:pPr>
    </w:p>
    <w:p w14:paraId="4E7237F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NON-COVERED SERVICES AND SUPPLIES</w:t>
      </w:r>
    </w:p>
    <w:p w14:paraId="0EDAF3F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0CD819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THE FOLLOWING ARE </w:t>
      </w:r>
      <w:r w:rsidRPr="008253FA">
        <w:rPr>
          <w:rFonts w:ascii="Times New Roman" w:eastAsia="Times New Roman" w:hAnsi="Times New Roman" w:cs="Times New Roman"/>
          <w:b/>
          <w:sz w:val="24"/>
          <w:szCs w:val="20"/>
          <w:u w:val="single"/>
        </w:rPr>
        <w:t>NOT</w:t>
      </w:r>
      <w:r w:rsidRPr="008253FA">
        <w:rPr>
          <w:rFonts w:ascii="Times New Roman" w:eastAsia="Times New Roman" w:hAnsi="Times New Roman" w:cs="Times New Roman"/>
          <w:b/>
          <w:sz w:val="24"/>
          <w:szCs w:val="20"/>
        </w:rPr>
        <w:t xml:space="preserve"> COVERED SERVICES UNDER THE CONTRACT.</w:t>
      </w:r>
    </w:p>
    <w:p w14:paraId="66F1BFF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35F6550" w14:textId="77777777" w:rsidR="008253FA" w:rsidRPr="008253FA" w:rsidRDefault="008253FA" w:rsidP="008253FA">
      <w:pPr>
        <w:spacing w:after="200" w:line="276" w:lineRule="auto"/>
        <w:rPr>
          <w:rFonts w:ascii="Times New Roman" w:eastAsia="Times New Roman" w:hAnsi="Times New Roman" w:cs="Times New Roman"/>
          <w:sz w:val="24"/>
          <w:szCs w:val="24"/>
        </w:rPr>
      </w:pPr>
      <w:r w:rsidRPr="008253FA">
        <w:rPr>
          <w:rFonts w:ascii="Times New Roman" w:eastAsia="Times New Roman" w:hAnsi="Times New Roman" w:cs="Times New Roman"/>
          <w:b/>
          <w:i/>
          <w:sz w:val="24"/>
          <w:szCs w:val="24"/>
        </w:rPr>
        <w:t>[Abortion</w:t>
      </w:r>
      <w:r w:rsidRPr="008253FA">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5DBEA4E6" w14:textId="77777777" w:rsidR="008253FA" w:rsidRPr="008253FA" w:rsidRDefault="008253FA" w:rsidP="008253FA">
      <w:pPr>
        <w:spacing w:after="0" w:line="240" w:lineRule="auto"/>
        <w:rPr>
          <w:rFonts w:ascii="Times" w:eastAsia="Times New Roman" w:hAnsi="Times" w:cs="Times New Roman"/>
          <w:i/>
          <w:iCs/>
          <w:sz w:val="24"/>
          <w:szCs w:val="20"/>
        </w:rPr>
      </w:pPr>
      <w:r w:rsidRPr="008253FA">
        <w:rPr>
          <w:rFonts w:ascii="Times New Roman" w:eastAsia="Times New Roman" w:hAnsi="Times New Roman" w:cs="Times New Roman"/>
          <w:i/>
          <w:iCs/>
          <w:sz w:val="24"/>
          <w:szCs w:val="24"/>
        </w:rPr>
        <w:t xml:space="preserve">[Note to carriers: This exclusion for abortion is only to be included in a policy issued to  </w:t>
      </w:r>
      <w:r w:rsidRPr="008253FA">
        <w:rPr>
          <w:rFonts w:ascii="Times New Roman" w:eastAsia="Times New Roman" w:hAnsi="Times New Roman" w:cs="Times New Roman"/>
          <w:bCs/>
          <w:i/>
          <w:iCs/>
          <w:sz w:val="24"/>
          <w:szCs w:val="24"/>
        </w:rPr>
        <w:t xml:space="preserve">a religious employer granted such an exclusion. A </w:t>
      </w:r>
      <w:r w:rsidRPr="008253FA">
        <w:rPr>
          <w:rFonts w:ascii="Times" w:eastAsia="Times New Roman" w:hAnsi="Times" w:cs="Times New Roman"/>
          <w:bCs/>
          <w:i/>
          <w:iCs/>
          <w:sz w:val="24"/>
          <w:szCs w:val="20"/>
        </w:rPr>
        <w:t>“religious employer” means</w:t>
      </w:r>
      <w:r w:rsidRPr="008253FA">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75C8E88A" w14:textId="77777777" w:rsidR="008253FA" w:rsidRPr="008253FA" w:rsidRDefault="008253FA" w:rsidP="008253FA">
      <w:pPr>
        <w:spacing w:after="0" w:line="240" w:lineRule="auto"/>
        <w:rPr>
          <w:rFonts w:ascii="Times" w:eastAsia="Times New Roman" w:hAnsi="Times" w:cs="Times New Roman"/>
          <w:i/>
          <w:iCs/>
          <w:sz w:val="24"/>
          <w:szCs w:val="20"/>
        </w:rPr>
      </w:pPr>
    </w:p>
    <w:p w14:paraId="378DDFE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Care or treatment by means of </w:t>
      </w:r>
      <w:r w:rsidRPr="008253FA">
        <w:rPr>
          <w:rFonts w:ascii="Times New Roman" w:eastAsia="Times New Roman" w:hAnsi="Times New Roman" w:cs="Times New Roman"/>
          <w:b/>
          <w:sz w:val="24"/>
          <w:szCs w:val="20"/>
        </w:rPr>
        <w:t>acupuncture</w:t>
      </w:r>
      <w:r w:rsidRPr="008253FA">
        <w:rPr>
          <w:rFonts w:ascii="Times New Roman" w:eastAsia="Times New Roman" w:hAnsi="Times New Roman" w:cs="Times New Roman"/>
          <w:sz w:val="24"/>
          <w:szCs w:val="20"/>
        </w:rPr>
        <w:t xml:space="preserve"> except when used as a substitute for other forms of anesthesia.</w:t>
      </w:r>
    </w:p>
    <w:p w14:paraId="58D4999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F14C71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amount of any charge which is greater than an </w:t>
      </w:r>
      <w:r w:rsidRPr="008253FA">
        <w:rPr>
          <w:rFonts w:ascii="Times" w:eastAsia="Times New Roman" w:hAnsi="Times" w:cs="Times New Roman"/>
          <w:b/>
          <w:sz w:val="24"/>
          <w:szCs w:val="20"/>
        </w:rPr>
        <w:t>Allowed Charge</w:t>
      </w:r>
      <w:r w:rsidRPr="008253FA">
        <w:rPr>
          <w:rFonts w:ascii="Times" w:eastAsia="Times New Roman" w:hAnsi="Times" w:cs="Times New Roman"/>
          <w:i/>
          <w:sz w:val="24"/>
          <w:szCs w:val="20"/>
        </w:rPr>
        <w:t>.</w:t>
      </w:r>
    </w:p>
    <w:p w14:paraId="0B268EA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13B79A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for </w:t>
      </w:r>
      <w:r w:rsidRPr="008253FA">
        <w:rPr>
          <w:rFonts w:ascii="Times New Roman" w:eastAsia="Times New Roman" w:hAnsi="Times New Roman" w:cs="Times New Roman"/>
          <w:b/>
          <w:sz w:val="24"/>
          <w:szCs w:val="20"/>
        </w:rPr>
        <w:t>ambulance</w:t>
      </w:r>
      <w:r w:rsidRPr="008253FA">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14:paraId="41B6E57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08DF25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[Broken Appointments.]</w:t>
      </w:r>
    </w:p>
    <w:p w14:paraId="009744A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631B25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Blood or blood plasma</w:t>
      </w:r>
      <w:r w:rsidRPr="008253FA">
        <w:rPr>
          <w:rFonts w:ascii="Times New Roman" w:eastAsia="Times New Roman" w:hAnsi="Times New Roman" w:cs="Times New Roman"/>
          <w:sz w:val="24"/>
          <w:szCs w:val="20"/>
        </w:rPr>
        <w:t xml:space="preserve"> which is replaced by or for a[Member].</w:t>
      </w:r>
    </w:p>
    <w:p w14:paraId="7B931D6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5DCCCE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Care and/or treatment by a </w:t>
      </w:r>
      <w:r w:rsidRPr="008253FA">
        <w:rPr>
          <w:rFonts w:ascii="Times New Roman" w:eastAsia="Times New Roman" w:hAnsi="Times New Roman" w:cs="Times New Roman"/>
          <w:b/>
          <w:sz w:val="24"/>
          <w:szCs w:val="20"/>
        </w:rPr>
        <w:t>Christian Science Practitioner</w:t>
      </w:r>
      <w:r w:rsidRPr="008253FA">
        <w:rPr>
          <w:rFonts w:ascii="Times New Roman" w:eastAsia="Times New Roman" w:hAnsi="Times New Roman" w:cs="Times New Roman"/>
          <w:sz w:val="24"/>
          <w:szCs w:val="20"/>
        </w:rPr>
        <w:t>.</w:t>
      </w:r>
    </w:p>
    <w:p w14:paraId="12AD2F0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8F2F8F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Completion of claim forms</w:t>
      </w:r>
      <w:r w:rsidRPr="008253FA">
        <w:rPr>
          <w:rFonts w:ascii="Times New Roman" w:eastAsia="Times New Roman" w:hAnsi="Times New Roman" w:cs="Times New Roman"/>
          <w:sz w:val="24"/>
          <w:szCs w:val="20"/>
        </w:rPr>
        <w:t>.</w:t>
      </w:r>
    </w:p>
    <w:p w14:paraId="3C45DD2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F419DDF"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lastRenderedPageBreak/>
        <w:t>[Preventive contraceptive services and supplies</w:t>
      </w:r>
      <w:r w:rsidRPr="008253FA">
        <w:rPr>
          <w:rFonts w:ascii="Times New Roman" w:eastAsia="Times New Roman" w:hAnsi="Times New Roman" w:cs="Times New Roman"/>
          <w:b/>
          <w:i/>
          <w:sz w:val="24"/>
          <w:szCs w:val="20"/>
        </w:rPr>
        <w:t xml:space="preserve"> </w:t>
      </w:r>
      <w:r w:rsidRPr="008253FA">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14:paraId="73524E2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78CF55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related to </w:t>
      </w:r>
      <w:r w:rsidRPr="008253FA">
        <w:rPr>
          <w:rFonts w:ascii="Times New Roman" w:eastAsia="Times New Roman" w:hAnsi="Times New Roman" w:cs="Times New Roman"/>
          <w:b/>
          <w:sz w:val="24"/>
          <w:szCs w:val="20"/>
        </w:rPr>
        <w:t>Cosmetic Surgery</w:t>
      </w:r>
      <w:r w:rsidRPr="008253FA">
        <w:rPr>
          <w:rFonts w:ascii="Times New Roman" w:eastAsia="Times New Roman" w:hAnsi="Times New Roman" w:cs="Times New Roman"/>
          <w:sz w:val="24"/>
          <w:szCs w:val="20"/>
        </w:rPr>
        <w:t>, except as otherwise stated in the Contract; complications of Cosmetic Surgery; drugs prescribed for cosmetic purposes</w:t>
      </w:r>
    </w:p>
    <w:p w14:paraId="35AD46C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380116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related to </w:t>
      </w:r>
      <w:r w:rsidRPr="008253FA">
        <w:rPr>
          <w:rFonts w:ascii="Times New Roman" w:eastAsia="Times New Roman" w:hAnsi="Times New Roman" w:cs="Times New Roman"/>
          <w:b/>
          <w:sz w:val="24"/>
          <w:szCs w:val="20"/>
        </w:rPr>
        <w:t>Custodial</w:t>
      </w:r>
      <w:r w:rsidRPr="008253FA">
        <w:rPr>
          <w:rFonts w:ascii="Times New Roman" w:eastAsia="Times New Roman" w:hAnsi="Times New Roman" w:cs="Times New Roman"/>
          <w:sz w:val="24"/>
          <w:szCs w:val="20"/>
        </w:rPr>
        <w:t xml:space="preserve"> or </w:t>
      </w:r>
      <w:r w:rsidRPr="008253FA">
        <w:rPr>
          <w:rFonts w:ascii="Times New Roman" w:eastAsia="Times New Roman" w:hAnsi="Times New Roman" w:cs="Times New Roman"/>
          <w:b/>
          <w:sz w:val="24"/>
          <w:szCs w:val="20"/>
        </w:rPr>
        <w:t>domiciliary</w:t>
      </w:r>
      <w:r w:rsidRPr="008253FA">
        <w:rPr>
          <w:rFonts w:ascii="Times New Roman" w:eastAsia="Times New Roman" w:hAnsi="Times New Roman" w:cs="Times New Roman"/>
          <w:sz w:val="24"/>
          <w:szCs w:val="20"/>
        </w:rPr>
        <w:t xml:space="preserve"> care.</w:t>
      </w:r>
    </w:p>
    <w:p w14:paraId="7328C4E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E17CBD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Dental care</w:t>
      </w:r>
      <w:r w:rsidRPr="008253FA">
        <w:rPr>
          <w:rFonts w:ascii="Times New Roman" w:eastAsia="Times New Roman" w:hAnsi="Times New Roman" w:cs="Times New Roman"/>
          <w:sz w:val="24"/>
          <w:szCs w:val="20"/>
        </w:rPr>
        <w:t xml:space="preserve"> or treatment, including appliances and dental implants, except as otherwise stated in the Contract.</w:t>
      </w:r>
    </w:p>
    <w:p w14:paraId="71F471E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9C20FD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Care or treatment by means of </w:t>
      </w:r>
      <w:r w:rsidRPr="008253FA">
        <w:rPr>
          <w:rFonts w:ascii="Times New Roman" w:eastAsia="Times New Roman" w:hAnsi="Times New Roman" w:cs="Times New Roman"/>
          <w:b/>
          <w:sz w:val="24"/>
          <w:szCs w:val="20"/>
        </w:rPr>
        <w:t>dose intensive chemotherapy</w:t>
      </w:r>
      <w:r w:rsidRPr="008253FA">
        <w:rPr>
          <w:rFonts w:ascii="Times New Roman" w:eastAsia="Times New Roman" w:hAnsi="Times New Roman" w:cs="Times New Roman"/>
          <w:sz w:val="24"/>
          <w:szCs w:val="20"/>
        </w:rPr>
        <w:t>, except as otherwise stated in the Contract.</w:t>
      </w:r>
    </w:p>
    <w:p w14:paraId="34E7A1F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53D9DA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the primary purpose of which is </w:t>
      </w:r>
      <w:r w:rsidRPr="008253FA">
        <w:rPr>
          <w:rFonts w:ascii="Times New Roman" w:eastAsia="Times New Roman" w:hAnsi="Times New Roman" w:cs="Times New Roman"/>
          <w:b/>
          <w:sz w:val="24"/>
          <w:szCs w:val="20"/>
        </w:rPr>
        <w:t>educational</w:t>
      </w:r>
      <w:r w:rsidRPr="008253FA">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14:paraId="17D510F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3F8A7A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Experimental or Investigational</w:t>
      </w:r>
      <w:r w:rsidRPr="008253FA">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14:paraId="554475E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E6CF12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Extraction of teeth</w:t>
      </w:r>
      <w:r w:rsidRPr="008253FA">
        <w:rPr>
          <w:rFonts w:ascii="Times New Roman" w:eastAsia="Times New Roman" w:hAnsi="Times New Roman" w:cs="Times New Roman"/>
          <w:sz w:val="24"/>
          <w:szCs w:val="20"/>
        </w:rPr>
        <w:t>, except for bony impacted teeth or as otherwise covered under the Contract.</w:t>
      </w:r>
    </w:p>
    <w:p w14:paraId="746BEF6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BCD4AB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Services or supplies for or in connection with:</w:t>
      </w:r>
    </w:p>
    <w:p w14:paraId="3DB9378F" w14:textId="77777777" w:rsidR="008253FA" w:rsidRPr="008253FA" w:rsidRDefault="008253FA" w:rsidP="008253FA">
      <w:pPr>
        <w:numPr>
          <w:ilvl w:val="0"/>
          <w:numId w:val="4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as otherwise stated in the Contract, exams to determine the need for (or changes of) </w:t>
      </w:r>
      <w:r w:rsidRPr="008253FA">
        <w:rPr>
          <w:rFonts w:ascii="Times New Roman" w:eastAsia="Times New Roman" w:hAnsi="Times New Roman" w:cs="Times New Roman"/>
          <w:b/>
          <w:sz w:val="24"/>
          <w:szCs w:val="20"/>
        </w:rPr>
        <w:t>eyeglasses</w:t>
      </w:r>
      <w:r w:rsidRPr="008253FA">
        <w:rPr>
          <w:rFonts w:ascii="Times New Roman" w:eastAsia="Times New Roman" w:hAnsi="Times New Roman" w:cs="Times New Roman"/>
          <w:sz w:val="24"/>
          <w:szCs w:val="20"/>
        </w:rPr>
        <w:t xml:space="preserve"> or lenses of any type;</w:t>
      </w:r>
    </w:p>
    <w:p w14:paraId="05954F61" w14:textId="77777777" w:rsidR="008253FA" w:rsidRPr="008253FA" w:rsidRDefault="008253FA" w:rsidP="008253FA">
      <w:pPr>
        <w:numPr>
          <w:ilvl w:val="0"/>
          <w:numId w:val="4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14:paraId="4C12FB54" w14:textId="77777777" w:rsidR="008253FA" w:rsidRPr="008253FA" w:rsidRDefault="008253FA" w:rsidP="008253FA">
      <w:pPr>
        <w:numPr>
          <w:ilvl w:val="0"/>
          <w:numId w:val="47"/>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14:paraId="0F409D1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CD7FB9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provided by one of the following members of the Employee's </w:t>
      </w:r>
      <w:r w:rsidRPr="008253FA">
        <w:rPr>
          <w:rFonts w:ascii="Times New Roman" w:eastAsia="Times New Roman" w:hAnsi="Times New Roman" w:cs="Times New Roman"/>
          <w:b/>
          <w:sz w:val="24"/>
          <w:szCs w:val="20"/>
        </w:rPr>
        <w:t>family</w:t>
      </w:r>
      <w:r w:rsidRPr="008253FA">
        <w:rPr>
          <w:rFonts w:ascii="Times New Roman" w:eastAsia="Times New Roman" w:hAnsi="Times New Roman" w:cs="Times New Roman"/>
          <w:sz w:val="24"/>
          <w:szCs w:val="20"/>
        </w:rPr>
        <w:t>: spouse, child, parent, in-law, brother, sister or grandparent.</w:t>
      </w:r>
    </w:p>
    <w:p w14:paraId="44DC719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7FF0A4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Services or supplies furnished in connection with any procedures to enhance </w:t>
      </w:r>
      <w:r w:rsidRPr="008253FA">
        <w:rPr>
          <w:rFonts w:ascii="Times" w:eastAsia="Times New Roman" w:hAnsi="Times" w:cs="Times New Roman"/>
          <w:b/>
          <w:sz w:val="24"/>
          <w:szCs w:val="20"/>
        </w:rPr>
        <w:t>fertility</w:t>
      </w:r>
      <w:r w:rsidRPr="008253FA">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8253FA">
        <w:rPr>
          <w:rFonts w:ascii="Times" w:eastAsia="Times New Roman" w:hAnsi="Times" w:cs="Times New Roman"/>
          <w:sz w:val="20"/>
          <w:szCs w:val="20"/>
        </w:rPr>
        <w:t xml:space="preserve"> and b) </w:t>
      </w:r>
      <w:r w:rsidRPr="008253FA">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14:paraId="6E3AC7E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014790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8253FA">
        <w:rPr>
          <w:rFonts w:ascii="Times New Roman" w:eastAsia="Times New Roman" w:hAnsi="Times New Roman" w:cs="Times New Roman"/>
          <w:b/>
          <w:sz w:val="24"/>
          <w:szCs w:val="20"/>
        </w:rPr>
        <w:t>hearing aids and</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b/>
          <w:sz w:val="24"/>
          <w:szCs w:val="20"/>
        </w:rPr>
        <w:t>hearing examinations</w:t>
      </w:r>
      <w:r w:rsidRPr="008253FA">
        <w:rPr>
          <w:rFonts w:ascii="Times New Roman" w:eastAsia="Times New Roman" w:hAnsi="Times New Roman" w:cs="Times New Roman"/>
          <w:sz w:val="24"/>
          <w:szCs w:val="20"/>
        </w:rPr>
        <w:t xml:space="preserve"> to determine the need for hearing aids or the need to adjust them.</w:t>
      </w:r>
    </w:p>
    <w:p w14:paraId="0C75038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014112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related to </w:t>
      </w:r>
      <w:r w:rsidRPr="008253FA">
        <w:rPr>
          <w:rFonts w:ascii="Times New Roman" w:eastAsia="Times New Roman" w:hAnsi="Times New Roman" w:cs="Times New Roman"/>
          <w:b/>
          <w:sz w:val="24"/>
          <w:szCs w:val="20"/>
        </w:rPr>
        <w:t>herbal medicine</w:t>
      </w:r>
      <w:r w:rsidRPr="008253FA">
        <w:rPr>
          <w:rFonts w:ascii="Times New Roman" w:eastAsia="Times New Roman" w:hAnsi="Times New Roman" w:cs="Times New Roman"/>
          <w:sz w:val="24"/>
          <w:szCs w:val="20"/>
        </w:rPr>
        <w:t>.</w:t>
      </w:r>
    </w:p>
    <w:p w14:paraId="1CE3D6B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BB135D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related to </w:t>
      </w:r>
      <w:r w:rsidRPr="008253FA">
        <w:rPr>
          <w:rFonts w:ascii="Times New Roman" w:eastAsia="Times New Roman" w:hAnsi="Times New Roman" w:cs="Times New Roman"/>
          <w:b/>
          <w:sz w:val="24"/>
          <w:szCs w:val="20"/>
        </w:rPr>
        <w:t>hypnotism</w:t>
      </w:r>
      <w:r w:rsidRPr="008253FA">
        <w:rPr>
          <w:rFonts w:ascii="Times New Roman" w:eastAsia="Times New Roman" w:hAnsi="Times New Roman" w:cs="Times New Roman"/>
          <w:sz w:val="24"/>
          <w:szCs w:val="20"/>
        </w:rPr>
        <w:t>.</w:t>
      </w:r>
    </w:p>
    <w:p w14:paraId="086BA79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50A0D8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necessary because the [Member] engaged, or tried to engage, in an </w:t>
      </w:r>
      <w:r w:rsidRPr="008253FA">
        <w:rPr>
          <w:rFonts w:ascii="Times New Roman" w:eastAsia="Times New Roman" w:hAnsi="Times New Roman" w:cs="Times New Roman"/>
          <w:b/>
          <w:sz w:val="24"/>
          <w:szCs w:val="20"/>
        </w:rPr>
        <w:t>illegal occupation</w:t>
      </w:r>
      <w:r w:rsidRPr="008253FA">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8253FA">
        <w:rPr>
          <w:rFonts w:ascii="Times New Roman" w:eastAsia="Times New Roman" w:hAnsi="Times New Roman" w:cs="Times New Roman"/>
          <w:b/>
          <w:i/>
          <w:sz w:val="24"/>
          <w:szCs w:val="20"/>
        </w:rPr>
        <w:t>Exception</w:t>
      </w:r>
      <w:r w:rsidRPr="008253FA">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14:paraId="0DB59F3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A9595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Except as stated below, Illness or Injury</w:t>
      </w:r>
      <w:r w:rsidRPr="008253FA">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7AD55B6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i/>
          <w:sz w:val="24"/>
          <w:szCs w:val="20"/>
        </w:rPr>
        <w:t>Exception</w:t>
      </w:r>
      <w:r w:rsidRPr="008253FA">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6621A2B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36B336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Local anesthesia</w:t>
      </w:r>
      <w:r w:rsidRPr="008253FA">
        <w:rPr>
          <w:rFonts w:ascii="Times New Roman" w:eastAsia="Times New Roman" w:hAnsi="Times New Roman" w:cs="Times New Roman"/>
          <w:sz w:val="24"/>
          <w:szCs w:val="20"/>
        </w:rPr>
        <w:t xml:space="preserve"> charges billed separately if such charges are included in the fee for the Surgery.</w:t>
      </w:r>
    </w:p>
    <w:p w14:paraId="329F9464"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2F0C8CF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Membership costs</w:t>
      </w:r>
      <w:r w:rsidRPr="008253FA">
        <w:rPr>
          <w:rFonts w:ascii="Times New Roman" w:eastAsia="Times New Roman" w:hAnsi="Times New Roman" w:cs="Times New Roman"/>
          <w:sz w:val="24"/>
          <w:szCs w:val="20"/>
        </w:rPr>
        <w:t xml:space="preserve"> for health clubs, weight loss clinics and similar programs.</w:t>
      </w:r>
    </w:p>
    <w:p w14:paraId="0F894C0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1378AE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and supplies related to </w:t>
      </w:r>
      <w:r w:rsidRPr="008253FA">
        <w:rPr>
          <w:rFonts w:ascii="Times New Roman" w:eastAsia="Times New Roman" w:hAnsi="Times New Roman" w:cs="Times New Roman"/>
          <w:b/>
          <w:sz w:val="24"/>
          <w:szCs w:val="20"/>
        </w:rPr>
        <w:t>marriage, career or financial counseling, sex therapy or family therapy, and related services.</w:t>
      </w:r>
    </w:p>
    <w:p w14:paraId="6AD7B2C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FF167D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Any </w:t>
      </w:r>
      <w:r w:rsidRPr="008253FA">
        <w:rPr>
          <w:rFonts w:ascii="Times New Roman" w:eastAsia="Times New Roman" w:hAnsi="Times New Roman" w:cs="Times New Roman"/>
          <w:b/>
          <w:sz w:val="24"/>
          <w:szCs w:val="20"/>
        </w:rPr>
        <w:t>Non-Covered Service or Supply</w:t>
      </w:r>
      <w:r w:rsidRPr="008253FA">
        <w:rPr>
          <w:rFonts w:ascii="Times New Roman" w:eastAsia="Times New Roman" w:hAnsi="Times New Roman" w:cs="Times New Roman"/>
          <w:sz w:val="24"/>
          <w:szCs w:val="20"/>
        </w:rPr>
        <w:t xml:space="preserve"> specifically limited or not covered elsewhere in the Contract, or which is not Medically Necessary and Appropriate.</w:t>
      </w:r>
    </w:p>
    <w:p w14:paraId="1B2A435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F66CB3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Non-prescription drugs</w:t>
      </w:r>
      <w:r w:rsidRPr="008253FA">
        <w:rPr>
          <w:rFonts w:ascii="Times New Roman" w:eastAsia="Times New Roman" w:hAnsi="Times New Roman" w:cs="Times New Roman"/>
          <w:sz w:val="24"/>
          <w:szCs w:val="20"/>
        </w:rPr>
        <w:t xml:space="preserve"> or supplies, except;</w:t>
      </w:r>
    </w:p>
    <w:p w14:paraId="658E7F3A" w14:textId="77777777" w:rsidR="008253FA" w:rsidRPr="008253FA" w:rsidRDefault="008253FA" w:rsidP="008253FA">
      <w:pPr>
        <w:numPr>
          <w:ilvl w:val="0"/>
          <w:numId w:val="48"/>
        </w:num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sz w:val="24"/>
          <w:szCs w:val="20"/>
        </w:rPr>
        <w:t>insulin needles and insulin syringes and glucose test strips and lancets;</w:t>
      </w:r>
    </w:p>
    <w:p w14:paraId="26B3BF25" w14:textId="77777777" w:rsidR="008253FA" w:rsidRPr="008253FA" w:rsidRDefault="008253FA" w:rsidP="008253FA">
      <w:pPr>
        <w:numPr>
          <w:ilvl w:val="0"/>
          <w:numId w:val="4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colostomy bags, belts, and irrigators; </w:t>
      </w:r>
    </w:p>
    <w:p w14:paraId="58B8B792" w14:textId="77777777" w:rsidR="008253FA" w:rsidRPr="008253FA" w:rsidRDefault="008253FA" w:rsidP="008253FA">
      <w:pPr>
        <w:numPr>
          <w:ilvl w:val="0"/>
          <w:numId w:val="49"/>
        </w:num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stated in the Contract for food and food products for inherited metabolic diseases; and</w:t>
      </w:r>
    </w:p>
    <w:p w14:paraId="416740AB" w14:textId="77777777" w:rsidR="008253FA" w:rsidRPr="008253FA" w:rsidRDefault="008253FA" w:rsidP="008253FA">
      <w:pPr>
        <w:numPr>
          <w:ilvl w:val="0"/>
          <w:numId w:val="49"/>
        </w:numPr>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stated in the Contract for contraceptives.</w:t>
      </w:r>
    </w:p>
    <w:p w14:paraId="3128B7C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21F87C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provided by a </w:t>
      </w:r>
      <w:r w:rsidRPr="008253FA">
        <w:rPr>
          <w:rFonts w:ascii="Times New Roman" w:eastAsia="Times New Roman" w:hAnsi="Times New Roman" w:cs="Times New Roman"/>
          <w:b/>
          <w:sz w:val="24"/>
          <w:szCs w:val="20"/>
        </w:rPr>
        <w:t>pastoral counselor</w:t>
      </w:r>
      <w:r w:rsidRPr="008253FA">
        <w:rPr>
          <w:rFonts w:ascii="Times New Roman" w:eastAsia="Times New Roman" w:hAnsi="Times New Roman" w:cs="Times New Roman"/>
          <w:sz w:val="24"/>
          <w:szCs w:val="20"/>
        </w:rPr>
        <w:t xml:space="preserve"> in the course of his or her normal duties as a religious official or practitioner.</w:t>
      </w:r>
    </w:p>
    <w:p w14:paraId="0EA92E3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5DF7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Personal convenience</w:t>
      </w:r>
      <w:r w:rsidRPr="008253FA">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14:paraId="2EEDCBD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3B1A9C1"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following exclusions apply specifically to </w:t>
      </w:r>
      <w:r w:rsidRPr="008253FA">
        <w:rPr>
          <w:rFonts w:ascii="Times New Roman" w:eastAsia="Times New Roman" w:hAnsi="Times New Roman" w:cs="Times New Roman"/>
          <w:b/>
          <w:sz w:val="24"/>
          <w:szCs w:val="20"/>
        </w:rPr>
        <w:t>Outpatient</w:t>
      </w:r>
      <w:r w:rsidRPr="008253FA">
        <w:rPr>
          <w:rFonts w:ascii="Times New Roman" w:eastAsia="Times New Roman" w:hAnsi="Times New Roman" w:cs="Times New Roman"/>
          <w:sz w:val="24"/>
          <w:szCs w:val="20"/>
        </w:rPr>
        <w:t xml:space="preserve"> coverage of </w:t>
      </w:r>
      <w:r w:rsidRPr="008253FA">
        <w:rPr>
          <w:rFonts w:ascii="Times New Roman" w:eastAsia="Times New Roman" w:hAnsi="Times New Roman" w:cs="Times New Roman"/>
          <w:b/>
          <w:i/>
          <w:sz w:val="24"/>
          <w:szCs w:val="20"/>
        </w:rPr>
        <w:t>Prescription Drugs</w:t>
      </w:r>
    </w:p>
    <w:p w14:paraId="01CA493A"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Charges to administer a Prescription Drug.</w:t>
      </w:r>
    </w:p>
    <w:p w14:paraId="4867F024"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b) Charges for:</w:t>
      </w:r>
    </w:p>
    <w:p w14:paraId="56746627" w14:textId="77777777" w:rsidR="008253FA" w:rsidRPr="008253FA" w:rsidRDefault="008253FA" w:rsidP="008253FA">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 xml:space="preserve">immunization agents [unless the immunization is otherwise covered under this Policy, such as immunizations to help prevent influenza, and is administered at the pharmacy [. Refer to [carrier website] for the list of immunizations that may be administered at the pharmacy.]], </w:t>
      </w:r>
    </w:p>
    <w:p w14:paraId="4A7FC52D" w14:textId="77777777" w:rsidR="008253FA" w:rsidRPr="008253FA" w:rsidRDefault="008253FA" w:rsidP="008253FA">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allergens and allergy serums</w:t>
      </w:r>
    </w:p>
    <w:p w14:paraId="22BC357A" w14:textId="77777777" w:rsidR="008253FA" w:rsidRPr="008253FA" w:rsidRDefault="008253FA" w:rsidP="008253FA">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biological sera, blood or blood plasma, [unless they can be self-administered].</w:t>
      </w:r>
    </w:p>
    <w:p w14:paraId="295C52E7"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c) Charges for a Prescription Drug which is: labeled "Caution — limited by Federal Law to Investigational use"; or experimental.</w:t>
      </w:r>
    </w:p>
    <w:p w14:paraId="55E529A1"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537AEACA"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e) Charges for refills dispensed after one year from the original date of the prescription. </w:t>
      </w:r>
    </w:p>
    <w:p w14:paraId="2D8E3767"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f) Charges for Prescription Drugs as a replacement for a previously dispensed</w:t>
      </w:r>
      <w:r w:rsidRPr="008253FA">
        <w:rPr>
          <w:rFonts w:ascii="Times New Roman" w:eastAsia="Times New Roman" w:hAnsi="Times New Roman" w:cs="Times New Roman"/>
          <w:color w:val="FF0000"/>
          <w:sz w:val="24"/>
          <w:szCs w:val="24"/>
        </w:rPr>
        <w:t xml:space="preserve"> </w:t>
      </w:r>
      <w:r w:rsidRPr="008253FA">
        <w:rPr>
          <w:rFonts w:ascii="Times New Roman" w:eastAsia="Times New Roman" w:hAnsi="Times New Roman" w:cs="Times New Roman"/>
          <w:sz w:val="24"/>
          <w:szCs w:val="24"/>
        </w:rPr>
        <w:t>Prescription Drug that was lost, misused, stolen, broken or destroyed</w:t>
      </w:r>
    </w:p>
    <w:p w14:paraId="43F03319"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70E5274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14:paraId="222025BC"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Hospital</w:t>
      </w:r>
    </w:p>
    <w:p w14:paraId="46546275"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rest home</w:t>
      </w:r>
    </w:p>
    <w:p w14:paraId="2E51EF15"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sanitarium</w:t>
      </w:r>
    </w:p>
    <w:p w14:paraId="184DC489"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an Extended Care Facility</w:t>
      </w:r>
    </w:p>
    <w:p w14:paraId="7A796F51"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Hospice</w:t>
      </w:r>
    </w:p>
    <w:p w14:paraId="1FB0756E"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Substance Use Disorder Facility</w:t>
      </w:r>
    </w:p>
    <w:p w14:paraId="4F95D24E"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Mental Health Facility</w:t>
      </w:r>
    </w:p>
    <w:p w14:paraId="41B1CFE7"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a convalescent home</w:t>
      </w:r>
    </w:p>
    <w:p w14:paraId="5D81BB64"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 xml:space="preserve">a nursing home </w:t>
      </w:r>
      <w:r w:rsidRPr="008253FA">
        <w:rPr>
          <w:rFonts w:ascii="Times New Roman" w:eastAsia="Times New Roman" w:hAnsi="Times New Roman" w:cs="Times New Roman"/>
          <w:color w:val="000000"/>
          <w:sz w:val="24"/>
          <w:szCs w:val="24"/>
        </w:rPr>
        <w:br/>
        <w:t>or similar institution</w:t>
      </w:r>
    </w:p>
    <w:p w14:paraId="54FEC970" w14:textId="77777777" w:rsidR="008253FA" w:rsidRPr="008253FA" w:rsidRDefault="008253FA" w:rsidP="008253FA">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lastRenderedPageBreak/>
        <w:t>a provider’ office.</w:t>
      </w:r>
    </w:p>
    <w:p w14:paraId="4D82ACEC"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i) Charges for:</w:t>
      </w:r>
    </w:p>
    <w:p w14:paraId="2930AE68" w14:textId="77777777" w:rsidR="008253FA" w:rsidRPr="008253FA" w:rsidRDefault="008253FA" w:rsidP="008253FA">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therapeutic devices or appliances</w:t>
      </w:r>
    </w:p>
    <w:p w14:paraId="4B9F88FF" w14:textId="77777777" w:rsidR="008253FA" w:rsidRPr="008253FA" w:rsidRDefault="008253FA" w:rsidP="008253FA">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hypodermic needles or syringes, except insulin syringes</w:t>
      </w:r>
    </w:p>
    <w:p w14:paraId="425787D6" w14:textId="77777777" w:rsidR="008253FA" w:rsidRPr="008253FA" w:rsidRDefault="008253FA" w:rsidP="008253FA">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support garments; and</w:t>
      </w:r>
    </w:p>
    <w:p w14:paraId="3302F77B" w14:textId="77777777" w:rsidR="008253FA" w:rsidRPr="008253FA" w:rsidRDefault="008253FA" w:rsidP="008253FA">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 xml:space="preserve">other non-medical substances, regardless of their intended use. </w:t>
      </w:r>
    </w:p>
    <w:p w14:paraId="13DD0240"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j) Charges for topical dental fluorides.</w:t>
      </w:r>
    </w:p>
    <w:p w14:paraId="20AC1F8D"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k) Charges for any drug used in connection with baldness.</w:t>
      </w:r>
    </w:p>
    <w:p w14:paraId="064336F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14:paraId="5B9FA9C5"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m)Member taking part in the commission of a felony.</w:t>
      </w:r>
    </w:p>
    <w:p w14:paraId="1740CBD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2BD82EA7"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iCs/>
          <w:color w:val="000000"/>
          <w:sz w:val="24"/>
          <w:szCs w:val="24"/>
        </w:rPr>
        <w:t>o</w:t>
      </w:r>
      <w:r w:rsidRPr="008253FA">
        <w:rPr>
          <w:rFonts w:ascii="Times New Roman" w:eastAsia="Times New Roman" w:hAnsi="Times New Roman" w:cs="Times New Roman"/>
          <w:color w:val="000000"/>
          <w:sz w:val="24"/>
          <w:szCs w:val="24"/>
        </w:rPr>
        <w:t xml:space="preserve"> ) Charges for drugs dispensed to a Member while on active duty in any armed force. </w:t>
      </w:r>
    </w:p>
    <w:p w14:paraId="1F827DB5"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6C1D55B4"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color w:val="000000"/>
          <w:sz w:val="24"/>
          <w:szCs w:val="24"/>
        </w:rPr>
      </w:pPr>
      <w:r w:rsidRPr="008253FA">
        <w:rPr>
          <w:rFonts w:ascii="Times New Roman" w:eastAsia="Times New Roman" w:hAnsi="Times New Roman" w:cs="Times New Roman"/>
          <w:color w:val="000000"/>
          <w:sz w:val="24"/>
          <w:szCs w:val="24"/>
        </w:rPr>
        <w:t>q) Charges for drugs covered under Home Health Care; or Hospice Care section of the Contract</w:t>
      </w:r>
    </w:p>
    <w:p w14:paraId="3C6DC923"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8253FA">
        <w:rPr>
          <w:rFonts w:ascii="Times New Roman" w:eastAsia="Times New Roman" w:hAnsi="Times New Roman" w:cs="Times New Roman"/>
          <w:b/>
          <w:sz w:val="24"/>
          <w:szCs w:val="24"/>
        </w:rPr>
        <w:t>Exception</w:t>
      </w:r>
      <w:r w:rsidRPr="008253FA">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5ACA092C" w14:textId="77777777" w:rsidR="008253FA" w:rsidRPr="008253FA" w:rsidRDefault="008253FA" w:rsidP="008253FA">
      <w:pPr>
        <w:spacing w:before="100" w:beforeAutospacing="1" w:after="100" w:afterAutospacing="1"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s) Compounded drugs that do not contain at least one ingredient that requires a Prescription Order.</w:t>
      </w:r>
    </w:p>
    <w:p w14:paraId="13CEC570"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7E79151A"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p>
    <w:p w14:paraId="062B883A"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14:paraId="4F15BD43"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p>
    <w:p w14:paraId="100A82EB"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 xml:space="preserve">v) Drugs used solely for the purpose for weight loss. </w:t>
      </w:r>
    </w:p>
    <w:p w14:paraId="7E4D2119"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p>
    <w:p w14:paraId="6FFBB0F8"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[w) Life enhancement drugs for the treatment of sexual dysfunction, (e.g. Viagra).]</w:t>
      </w:r>
    </w:p>
    <w:p w14:paraId="25C101B9"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p>
    <w:p w14:paraId="786BD1C6" w14:textId="77777777" w:rsidR="008253FA" w:rsidRPr="008253FA" w:rsidRDefault="008253FA" w:rsidP="008253FA">
      <w:pPr>
        <w:suppressLineNumbers/>
        <w:spacing w:after="0" w:line="240" w:lineRule="auto"/>
        <w:rPr>
          <w:rFonts w:ascii="Times New Roman" w:eastAsia="Times New Roman" w:hAnsi="Times New Roman" w:cs="Times New Roman"/>
          <w:sz w:val="24"/>
          <w:szCs w:val="24"/>
        </w:rPr>
      </w:pPr>
      <w:r w:rsidRPr="008253FA">
        <w:rPr>
          <w:rFonts w:ascii="Times New Roman" w:eastAsia="Times New Roman" w:hAnsi="Times New Roman" w:cs="Times New Roman"/>
          <w:sz w:val="24"/>
          <w:szCs w:val="24"/>
        </w:rPr>
        <w:t>x) Prescription Drugs dispensed outside of the United States, except as required for Emergency treatment.]</w:t>
      </w:r>
    </w:p>
    <w:p w14:paraId="5B5B824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0A1C69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[Any service provided without prior written Referral by the [Member]'s </w:t>
      </w:r>
      <w:r w:rsidRPr="008253FA">
        <w:rPr>
          <w:rFonts w:ascii="Times New Roman" w:eastAsia="Times New Roman" w:hAnsi="Times New Roman" w:cs="Times New Roman"/>
          <w:b/>
          <w:sz w:val="24"/>
          <w:szCs w:val="20"/>
        </w:rPr>
        <w:t>Primary Care Provider,</w:t>
      </w:r>
      <w:r w:rsidRPr="008253FA">
        <w:rPr>
          <w:rFonts w:ascii="Times New Roman" w:eastAsia="Times New Roman" w:hAnsi="Times New Roman" w:cs="Times New Roman"/>
          <w:sz w:val="24"/>
          <w:szCs w:val="20"/>
        </w:rPr>
        <w:t xml:space="preserve"> except as specified in the Contract.]</w:t>
      </w:r>
    </w:p>
    <w:p w14:paraId="394D79A9"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C410F3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related to </w:t>
      </w:r>
      <w:r w:rsidRPr="008253FA">
        <w:rPr>
          <w:rFonts w:ascii="Times New Roman" w:eastAsia="Times New Roman" w:hAnsi="Times New Roman" w:cs="Times New Roman"/>
          <w:b/>
          <w:sz w:val="24"/>
          <w:szCs w:val="20"/>
        </w:rPr>
        <w:t>Private Duty Nursing</w:t>
      </w:r>
      <w:r w:rsidRPr="008253FA">
        <w:rPr>
          <w:rFonts w:ascii="Times New Roman" w:eastAsia="Times New Roman" w:hAnsi="Times New Roman" w:cs="Times New Roman"/>
          <w:sz w:val="24"/>
          <w:szCs w:val="20"/>
        </w:rPr>
        <w:t xml:space="preserve">, except as provided under the Private Duty Nursing section of the Contract.  </w:t>
      </w:r>
    </w:p>
    <w:p w14:paraId="16F10A5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825A9C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related to </w:t>
      </w:r>
      <w:r w:rsidRPr="008253FA">
        <w:rPr>
          <w:rFonts w:ascii="Times New Roman" w:eastAsia="Times New Roman" w:hAnsi="Times New Roman" w:cs="Times New Roman"/>
          <w:b/>
          <w:sz w:val="24"/>
          <w:szCs w:val="20"/>
        </w:rPr>
        <w:t>rest or convalescent cures</w:t>
      </w:r>
      <w:r w:rsidRPr="008253FA">
        <w:rPr>
          <w:rFonts w:ascii="Times New Roman" w:eastAsia="Times New Roman" w:hAnsi="Times New Roman" w:cs="Times New Roman"/>
          <w:sz w:val="24"/>
          <w:szCs w:val="20"/>
        </w:rPr>
        <w:t>.</w:t>
      </w:r>
    </w:p>
    <w:p w14:paraId="17EE334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831B5F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Room and board charges</w:t>
      </w:r>
      <w:r w:rsidRPr="008253FA">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14:paraId="161E545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49578E0"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sz w:val="24"/>
          <w:szCs w:val="20"/>
        </w:rPr>
        <w:t xml:space="preserve">Services or supplies related to </w:t>
      </w:r>
      <w:r w:rsidRPr="008253FA">
        <w:rPr>
          <w:rFonts w:ascii="Times New Roman" w:eastAsia="Times New Roman" w:hAnsi="Times New Roman" w:cs="Times New Roman"/>
          <w:b/>
          <w:sz w:val="24"/>
          <w:szCs w:val="20"/>
        </w:rPr>
        <w:t>Routine Foot Care, except:</w:t>
      </w:r>
    </w:p>
    <w:p w14:paraId="154AEDDD" w14:textId="77777777" w:rsidR="008253FA" w:rsidRPr="008253FA" w:rsidRDefault="008253FA" w:rsidP="008253FA">
      <w:pPr>
        <w:numPr>
          <w:ilvl w:val="0"/>
          <w:numId w:val="5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an open cutting operation to treat weak, strained, flat, unstable or unbalanced feet, metatarsalgia or bunions;</w:t>
      </w:r>
    </w:p>
    <w:p w14:paraId="7693EB82" w14:textId="77777777" w:rsidR="008253FA" w:rsidRPr="008253FA" w:rsidRDefault="008253FA" w:rsidP="008253FA">
      <w:pPr>
        <w:numPr>
          <w:ilvl w:val="0"/>
          <w:numId w:val="5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removal of nail roots; and</w:t>
      </w:r>
    </w:p>
    <w:p w14:paraId="23BECB38" w14:textId="77777777" w:rsidR="008253FA" w:rsidRPr="008253FA" w:rsidRDefault="008253FA" w:rsidP="008253FA">
      <w:pPr>
        <w:numPr>
          <w:ilvl w:val="0"/>
          <w:numId w:val="5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treatment or removal of corns, calluses or toenails in conjunction with the treatment of metabolic or peripheral vascular disease.</w:t>
      </w:r>
    </w:p>
    <w:p w14:paraId="6986F9E2"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7A2D4B6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Self-administered services</w:t>
      </w:r>
      <w:r w:rsidRPr="008253FA">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14:paraId="36B3D69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C3C1CAC"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Services or supplies:</w:t>
      </w:r>
    </w:p>
    <w:p w14:paraId="1924C6B5" w14:textId="77777777" w:rsidR="008253FA" w:rsidRPr="008253FA" w:rsidRDefault="008253FA" w:rsidP="008253FA">
      <w:pPr>
        <w:numPr>
          <w:ilvl w:val="0"/>
          <w:numId w:val="5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14:paraId="32E7C786" w14:textId="77777777" w:rsidR="008253FA" w:rsidRPr="008253FA" w:rsidRDefault="008253FA" w:rsidP="008253FA">
      <w:pPr>
        <w:numPr>
          <w:ilvl w:val="0"/>
          <w:numId w:val="5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14:paraId="00DE3B3F" w14:textId="77777777" w:rsidR="008253FA" w:rsidRPr="008253FA" w:rsidRDefault="008253FA" w:rsidP="008253FA">
      <w:pPr>
        <w:numPr>
          <w:ilvl w:val="0"/>
          <w:numId w:val="5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for which a [Member] would not have been charged if he or she did not have health care coverage;</w:t>
      </w:r>
    </w:p>
    <w:p w14:paraId="68939203" w14:textId="77777777" w:rsidR="008253FA" w:rsidRPr="008253FA" w:rsidRDefault="008253FA" w:rsidP="008253FA">
      <w:pPr>
        <w:numPr>
          <w:ilvl w:val="0"/>
          <w:numId w:val="5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Government</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Hospital</w:t>
          </w:r>
        </w:smartTag>
      </w:smartTag>
      <w:r w:rsidRPr="008253FA">
        <w:rPr>
          <w:rFonts w:ascii="Times New Roman" w:eastAsia="Times New Roman" w:hAnsi="Times New Roman" w:cs="Times New Roman"/>
          <w:sz w:val="24"/>
          <w:szCs w:val="20"/>
        </w:rPr>
        <w:t xml:space="preserve"> except as stated below, or unless the services are for treatment:</w:t>
      </w:r>
    </w:p>
    <w:p w14:paraId="00556ACA" w14:textId="77777777" w:rsidR="008253FA" w:rsidRPr="008253FA" w:rsidRDefault="008253FA" w:rsidP="008253FA">
      <w:pPr>
        <w:spacing w:after="0" w:line="240" w:lineRule="auto"/>
        <w:ind w:left="720"/>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fldChar w:fldCharType="begin"/>
      </w:r>
      <w:r w:rsidRPr="008253FA">
        <w:rPr>
          <w:rFonts w:ascii="Times New Roman" w:eastAsia="Times New Roman" w:hAnsi="Times New Roman" w:cs="Times New Roman"/>
          <w:sz w:val="24"/>
          <w:szCs w:val="20"/>
        </w:rPr>
        <w:instrText>symbol 183 \f "Symbol"</w:instrText>
      </w:r>
      <w:r w:rsidRPr="008253FA">
        <w:rPr>
          <w:rFonts w:ascii="Times New Roman" w:eastAsia="Times New Roman" w:hAnsi="Times New Roman" w:cs="Times New Roman"/>
          <w:sz w:val="24"/>
          <w:szCs w:val="20"/>
        </w:rPr>
        <w:fldChar w:fldCharType="end"/>
      </w:r>
      <w:r w:rsidRPr="008253FA">
        <w:rPr>
          <w:rFonts w:ascii="Times New Roman" w:eastAsia="Times New Roman" w:hAnsi="Times New Roman" w:cs="Times New Roman"/>
          <w:sz w:val="24"/>
          <w:szCs w:val="20"/>
        </w:rPr>
        <w:t xml:space="preserve"> of a non-service Emergency; or</w:t>
      </w:r>
    </w:p>
    <w:p w14:paraId="67EE8353" w14:textId="77777777" w:rsidR="008253FA" w:rsidRPr="008253FA" w:rsidRDefault="008253FA" w:rsidP="008253FA">
      <w:pPr>
        <w:spacing w:after="0" w:line="240" w:lineRule="auto"/>
        <w:ind w:left="720"/>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fldChar w:fldCharType="begin"/>
      </w:r>
      <w:r w:rsidRPr="008253FA">
        <w:rPr>
          <w:rFonts w:ascii="Times New Roman" w:eastAsia="Times New Roman" w:hAnsi="Times New Roman" w:cs="Times New Roman"/>
          <w:sz w:val="24"/>
          <w:szCs w:val="20"/>
        </w:rPr>
        <w:instrText>symbol 183 \f "Symbol"</w:instrText>
      </w:r>
      <w:r w:rsidRPr="008253FA">
        <w:rPr>
          <w:rFonts w:ascii="Times New Roman" w:eastAsia="Times New Roman" w:hAnsi="Times New Roman" w:cs="Times New Roman"/>
          <w:sz w:val="24"/>
          <w:szCs w:val="20"/>
        </w:rPr>
        <w:fldChar w:fldCharType="end"/>
      </w:r>
      <w:r w:rsidRPr="008253FA">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Administration</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Hospital</w:t>
          </w:r>
        </w:smartTag>
      </w:smartTag>
      <w:r w:rsidRPr="008253FA">
        <w:rPr>
          <w:rFonts w:ascii="Times New Roman" w:eastAsia="Times New Roman" w:hAnsi="Times New Roman" w:cs="Times New Roman"/>
          <w:sz w:val="24"/>
          <w:szCs w:val="20"/>
        </w:rPr>
        <w:t xml:space="preserve"> of a non-service related Illness or Injury;</w:t>
      </w:r>
    </w:p>
    <w:p w14:paraId="4430ECF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14:paraId="24003BA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7FCCFF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Sterilization reversal</w:t>
      </w:r>
      <w:r w:rsidRPr="008253FA">
        <w:rPr>
          <w:rFonts w:ascii="Times New Roman" w:eastAsia="Times New Roman" w:hAnsi="Times New Roman" w:cs="Times New Roman"/>
          <w:sz w:val="24"/>
          <w:szCs w:val="20"/>
        </w:rPr>
        <w:t xml:space="preserve"> - services and supplies rendered for reversal of sterilization.</w:t>
      </w:r>
    </w:p>
    <w:p w14:paraId="78C39C0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344F20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[Telephone consultations</w:t>
      </w:r>
      <w:r w:rsidRPr="008253FA">
        <w:rPr>
          <w:rFonts w:ascii="Times New Roman" w:eastAsia="Times New Roman" w:hAnsi="Times New Roman" w:cs="Times New Roman"/>
          <w:sz w:val="24"/>
          <w:szCs w:val="20"/>
        </w:rPr>
        <w:t>.</w:t>
      </w:r>
      <w:r w:rsidRPr="008253FA">
        <w:rPr>
          <w:rFonts w:ascii="Times" w:eastAsia="Calibri" w:hAnsi="Times" w:cs="Times New Roman"/>
          <w:sz w:val="24"/>
          <w:szCs w:val="20"/>
        </w:rPr>
        <w:t xml:space="preserve"> except as stated in the Outpatient Services provision.</w:t>
      </w:r>
      <w:r w:rsidRPr="008253FA">
        <w:rPr>
          <w:rFonts w:ascii="Times New Roman" w:eastAsia="Times New Roman" w:hAnsi="Times New Roman" w:cs="Times New Roman"/>
          <w:sz w:val="24"/>
          <w:szCs w:val="20"/>
        </w:rPr>
        <w:t>]</w:t>
      </w:r>
    </w:p>
    <w:p w14:paraId="0706201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10A87A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Transplants</w:t>
      </w:r>
      <w:r w:rsidRPr="008253FA">
        <w:rPr>
          <w:rFonts w:ascii="Times New Roman" w:eastAsia="Times New Roman" w:hAnsi="Times New Roman" w:cs="Times New Roman"/>
          <w:sz w:val="24"/>
          <w:szCs w:val="20"/>
        </w:rPr>
        <w:t>, except as otherwise listed in the Contract.</w:t>
      </w:r>
    </w:p>
    <w:p w14:paraId="5C03B67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57C519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Transportation</w:t>
      </w:r>
      <w:r w:rsidRPr="008253FA">
        <w:rPr>
          <w:rFonts w:ascii="Times New Roman" w:eastAsia="Times New Roman" w:hAnsi="Times New Roman" w:cs="Times New Roman"/>
          <w:sz w:val="24"/>
          <w:szCs w:val="20"/>
        </w:rPr>
        <w:t>; travel.</w:t>
      </w:r>
    </w:p>
    <w:p w14:paraId="5D52887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249EDB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Vision therapy</w:t>
      </w:r>
      <w:r w:rsidRPr="008253FA">
        <w:rPr>
          <w:rFonts w:ascii="Times New Roman" w:eastAsia="Times New Roman" w:hAnsi="Times New Roman" w:cs="Times New Roman"/>
          <w:sz w:val="24"/>
          <w:szCs w:val="20"/>
        </w:rPr>
        <w:t>.</w:t>
      </w:r>
    </w:p>
    <w:p w14:paraId="2931269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DA2A05C" w14:textId="77777777" w:rsidR="008253FA" w:rsidRPr="008253FA" w:rsidRDefault="008253FA" w:rsidP="008253FA">
      <w:pPr>
        <w:suppressLineNumber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Vitamins and dietary supplements </w:t>
      </w:r>
      <w:r w:rsidRPr="008253FA">
        <w:rPr>
          <w:rFonts w:ascii="Times" w:eastAsia="Times New Roman" w:hAnsi="Times" w:cs="Times New Roman"/>
          <w:sz w:val="24"/>
          <w:szCs w:val="20"/>
        </w:rPr>
        <w:t>except as otherwise covered under the Contract as Preventive Care</w:t>
      </w:r>
      <w:r w:rsidRPr="008253FA">
        <w:rPr>
          <w:rFonts w:ascii="Times New Roman" w:eastAsia="Times New Roman" w:hAnsi="Times New Roman" w:cs="Times New Roman"/>
          <w:sz w:val="24"/>
          <w:szCs w:val="20"/>
        </w:rPr>
        <w:t>.</w:t>
      </w:r>
    </w:p>
    <w:p w14:paraId="42EECF0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E88FEB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or supplies received as a result of a </w:t>
      </w:r>
      <w:r w:rsidRPr="008253FA">
        <w:rPr>
          <w:rFonts w:ascii="Times New Roman" w:eastAsia="Times New Roman" w:hAnsi="Times New Roman" w:cs="Times New Roman"/>
          <w:b/>
          <w:sz w:val="24"/>
          <w:szCs w:val="20"/>
        </w:rPr>
        <w:t>war</w:t>
      </w:r>
      <w:r w:rsidRPr="008253FA">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48A0445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6993BE" w14:textId="77777777" w:rsidR="008253FA" w:rsidRPr="008253FA" w:rsidRDefault="008253FA" w:rsidP="008253FA">
      <w:pPr>
        <w:spacing w:after="0" w:line="240" w:lineRule="auto"/>
        <w:jc w:val="both"/>
        <w:rPr>
          <w:rFonts w:ascii="Times New Roman" w:eastAsia="Calibri" w:hAnsi="Times New Roman" w:cs="Times New Roman"/>
          <w:sz w:val="24"/>
          <w:szCs w:val="20"/>
        </w:rPr>
      </w:pPr>
      <w:r w:rsidRPr="008253FA">
        <w:rPr>
          <w:rFonts w:ascii="Times New Roman" w:eastAsia="Calibri" w:hAnsi="Times New Roman" w:cs="Times New Roman"/>
          <w:b/>
          <w:sz w:val="24"/>
          <w:szCs w:val="20"/>
        </w:rPr>
        <w:t>Weight reduction or control</w:t>
      </w:r>
      <w:r w:rsidRPr="008253F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14:paraId="3855C25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D0CF65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Wigs, toupees, hair transplants, hair weaving or any drug</w:t>
      </w:r>
      <w:r w:rsidRPr="008253FA">
        <w:rPr>
          <w:rFonts w:ascii="Times New Roman" w:eastAsia="Times New Roman" w:hAnsi="Times New Roman" w:cs="Times New Roman"/>
          <w:sz w:val="24"/>
          <w:szCs w:val="20"/>
        </w:rPr>
        <w:t xml:space="preserve"> if such drug is used in connection with baldness.</w:t>
      </w:r>
    </w:p>
    <w:p w14:paraId="0553620B"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p>
    <w:p w14:paraId="6AE4EBD4" w14:textId="77777777" w:rsidR="008253FA" w:rsidRPr="008253FA" w:rsidRDefault="008253FA" w:rsidP="008253FA">
      <w:pPr>
        <w:tabs>
          <w:tab w:val="left" w:pos="720"/>
        </w:tabs>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COORDINATION OF BENEFITS AND SERVICES</w:t>
      </w:r>
    </w:p>
    <w:p w14:paraId="6B3807D1"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b/>
          <w:sz w:val="24"/>
          <w:szCs w:val="20"/>
        </w:rPr>
      </w:pPr>
    </w:p>
    <w:p w14:paraId="5F90DB07"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Purpose Of This Provision</w:t>
      </w:r>
    </w:p>
    <w:p w14:paraId="532F905B" w14:textId="3C4C9DBD"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 [Member] may be covered for health benefits or services by more than one Plan or may be eligible for Medicare but not enrolled for Medicare Part B.  For instance, he or she may be covered by this [Contract] as an Employee and by another plan as a Dependent of his or her spouse or he or she may be covered by the [Contract] as an Employee and eligible to be covered under Medicare Part B.  .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w:t>
      </w:r>
      <w:r w:rsidRPr="008253FA">
        <w:rPr>
          <w:rFonts w:ascii="Times New Roman" w:eastAsia="Times New Roman" w:hAnsi="Times New Roman" w:cs="Times New Roman"/>
          <w:sz w:val="24"/>
          <w:szCs w:val="20"/>
        </w:rPr>
        <w:lastRenderedPageBreak/>
        <w:t>avoid duplication of benefits while at the same time preserving certain rights to coverage under all Plans under which the [Member] is covered.</w:t>
      </w:r>
    </w:p>
    <w:p w14:paraId="62C1D3B7"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40E3F975"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DEFINITIONS</w:t>
      </w:r>
    </w:p>
    <w:p w14:paraId="04E5DF8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01BC6E8C" w14:textId="77777777" w:rsidR="008253FA" w:rsidRPr="008253FA" w:rsidRDefault="008253FA" w:rsidP="008253FA">
      <w:pPr>
        <w:spacing w:after="0" w:line="240" w:lineRule="auto"/>
        <w:jc w:val="both"/>
        <w:rPr>
          <w:rFonts w:ascii="Times New Roman" w:eastAsia="Times New Roman" w:hAnsi="Times New Roman" w:cs="Times New Roman"/>
          <w:b/>
          <w:sz w:val="24"/>
          <w:szCs w:val="20"/>
        </w:rPr>
      </w:pPr>
    </w:p>
    <w:p w14:paraId="34E9AF0D"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Allowable Expense</w:t>
      </w:r>
      <w:r w:rsidRPr="008253FA">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03ED566D"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43194FC4"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14:paraId="3D15E69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C3B5D1D"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14:paraId="5C6FCE7E"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48519103"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14:paraId="7C3506BD"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19507B05" w14:textId="77777777" w:rsidR="008253FA" w:rsidRPr="008253FA" w:rsidRDefault="008253FA" w:rsidP="008253FA">
      <w:pPr>
        <w:suppressLineNumber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Allowed Charge:  </w:t>
      </w:r>
      <w:r w:rsidRPr="008253FA">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14:paraId="3F8C3A1F"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019E7FCC"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Claim Determination Period</w:t>
      </w:r>
      <w:r w:rsidRPr="008253FA">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14:paraId="389961FE"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6F511F8B"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Plan</w:t>
      </w:r>
      <w:r w:rsidRPr="008253FA">
        <w:rPr>
          <w:rFonts w:ascii="Times New Roman" w:eastAsia="Times New Roman" w:hAnsi="Times New Roman" w:cs="Times New Roman"/>
          <w:sz w:val="24"/>
          <w:szCs w:val="20"/>
        </w:rPr>
        <w:t>:  Coverage with which coordination of benefits is allowed.  Plan includes:</w:t>
      </w:r>
    </w:p>
    <w:p w14:paraId="16340DBC" w14:textId="77777777" w:rsidR="008253FA" w:rsidRPr="008253FA" w:rsidRDefault="008253FA" w:rsidP="008253FA">
      <w:pPr>
        <w:numPr>
          <w:ilvl w:val="0"/>
          <w:numId w:val="7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Group insurance and group subscriber contracts, including insurance continued pursuant to a Federal or State continuation law;</w:t>
      </w:r>
    </w:p>
    <w:p w14:paraId="65FFB10C" w14:textId="77777777" w:rsidR="008253FA" w:rsidRPr="008253FA" w:rsidRDefault="008253FA" w:rsidP="008253FA">
      <w:pPr>
        <w:numPr>
          <w:ilvl w:val="0"/>
          <w:numId w:val="7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1D380BB4" w14:textId="77777777" w:rsidR="008253FA" w:rsidRPr="008253FA" w:rsidRDefault="008253FA" w:rsidP="008253FA">
      <w:pPr>
        <w:numPr>
          <w:ilvl w:val="0"/>
          <w:numId w:val="7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0A25B2EA" w14:textId="77777777" w:rsidR="008253FA" w:rsidRPr="008253FA" w:rsidRDefault="008253FA" w:rsidP="008253FA">
      <w:pPr>
        <w:numPr>
          <w:ilvl w:val="0"/>
          <w:numId w:val="7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Group hospital indemnity benefit amounts that exceed $150 per day;</w:t>
      </w:r>
    </w:p>
    <w:p w14:paraId="634D6929" w14:textId="77777777" w:rsidR="008253FA" w:rsidRPr="008253FA" w:rsidRDefault="008253FA" w:rsidP="008253FA">
      <w:pPr>
        <w:numPr>
          <w:ilvl w:val="0"/>
          <w:numId w:val="7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2BC845E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3D2E79FF"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Plan does not include:</w:t>
      </w:r>
    </w:p>
    <w:p w14:paraId="3B0B05A0"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Individual or family insurance contracts or subscriber contracts;</w:t>
      </w:r>
    </w:p>
    <w:p w14:paraId="30E3AABC"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2919BF72"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14:paraId="5BD24763"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Group hospital indemnity benefit amounts of $150 per day or less;</w:t>
      </w:r>
    </w:p>
    <w:p w14:paraId="2D098C0A"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School accident –type coverage;</w:t>
      </w:r>
    </w:p>
    <w:p w14:paraId="624E24C3" w14:textId="77777777" w:rsidR="008253FA" w:rsidRPr="008253FA" w:rsidRDefault="008253FA" w:rsidP="008253FA">
      <w:pPr>
        <w:numPr>
          <w:ilvl w:val="0"/>
          <w:numId w:val="78"/>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State plan under Medicaid.</w:t>
      </w:r>
    </w:p>
    <w:p w14:paraId="6AE53177"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75A7A042"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Primary Plan:  </w:t>
      </w:r>
      <w:r w:rsidRPr="008253FA">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14:paraId="3ABBF1E6" w14:textId="77777777" w:rsidR="008253FA" w:rsidRPr="008253FA" w:rsidRDefault="008253FA" w:rsidP="008253FA">
      <w:pPr>
        <w:numPr>
          <w:ilvl w:val="0"/>
          <w:numId w:val="8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14:paraId="573BCA03" w14:textId="77777777" w:rsidR="008253FA" w:rsidRPr="008253FA" w:rsidRDefault="008253FA" w:rsidP="008253FA">
      <w:pPr>
        <w:numPr>
          <w:ilvl w:val="0"/>
          <w:numId w:val="87"/>
        </w:num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14:paraId="2BC1BD8B"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p>
    <w:p w14:paraId="429138EA" w14:textId="77777777" w:rsidR="008253FA" w:rsidRPr="008253FA" w:rsidRDefault="008253FA" w:rsidP="008253FA">
      <w:pPr>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Secondary Plan</w:t>
      </w:r>
      <w:r w:rsidRPr="008253FA">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5841446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AEAADC9" w14:textId="77777777" w:rsidR="008253FA" w:rsidRPr="008253FA" w:rsidRDefault="008253FA" w:rsidP="008253F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PRIMARY AND SECONDARY PLAN</w:t>
      </w:r>
    </w:p>
    <w:p w14:paraId="7819EDF4"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consider each plan separately when coordinating payments.</w:t>
      </w:r>
    </w:p>
    <w:p w14:paraId="15CAA619"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1A52DBAF"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77C290CD"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7E3A0C91"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8253FA">
        <w:rPr>
          <w:rFonts w:ascii="Times New Roman" w:eastAsia="Times New Roman" w:hAnsi="Times New Roman" w:cs="Times New Roman"/>
          <w:b/>
          <w:sz w:val="24"/>
          <w:szCs w:val="20"/>
        </w:rPr>
        <w:t>Procedures to be Followed by the Secondary Plan</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b/>
          <w:sz w:val="24"/>
          <w:szCs w:val="20"/>
        </w:rPr>
        <w:t>to Calculate Benefits”</w:t>
      </w:r>
      <w:r w:rsidRPr="008253FA">
        <w:rPr>
          <w:rFonts w:ascii="Times New Roman" w:eastAsia="Times New Roman" w:hAnsi="Times New Roman" w:cs="Times New Roman"/>
          <w:sz w:val="24"/>
          <w:szCs w:val="20"/>
        </w:rPr>
        <w:t xml:space="preserve"> section of this provision.   </w:t>
      </w:r>
    </w:p>
    <w:p w14:paraId="14011FDF"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0A3077F8"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 xml:space="preserve">The Secondary Plan shall not reduce Allowable Expenses for medically necessary and appropriate services or supplies on the basis that precertification, preapproval, notification or second surgical opinion procedures were not followed.   </w:t>
      </w:r>
    </w:p>
    <w:p w14:paraId="0077234A"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75917837" w14:textId="77777777" w:rsidR="008253FA" w:rsidRPr="008253FA" w:rsidRDefault="008253FA" w:rsidP="008253FA">
      <w:pPr>
        <w:keepNext/>
        <w:tabs>
          <w:tab w:val="left" w:pos="720"/>
        </w:tabs>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RULES FOR THE ORDER OF BENEFIT DETERMINATION </w:t>
      </w:r>
    </w:p>
    <w:p w14:paraId="68BDC7DF"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53A99EFC"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14:paraId="2D4515BF"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4E5FFEF4"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14:paraId="53C4A3D1"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39CD6636"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14:paraId="17D704EE"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2EE4D3BC"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1B9BB2C2" w14:textId="77777777" w:rsidR="008253FA" w:rsidRPr="008253FA" w:rsidRDefault="008253FA" w:rsidP="008253FA">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3F257FB0" w14:textId="77777777" w:rsidR="008253FA" w:rsidRPr="008253FA" w:rsidRDefault="008253FA" w:rsidP="008253FA">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1CA05A28" w14:textId="77777777" w:rsidR="008253FA" w:rsidRPr="008253FA" w:rsidRDefault="008253FA" w:rsidP="008253FA">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14:paraId="4EAF747E" w14:textId="77777777" w:rsidR="008253FA" w:rsidRPr="008253FA" w:rsidRDefault="008253FA" w:rsidP="008253FA">
      <w:pPr>
        <w:numPr>
          <w:ilvl w:val="0"/>
          <w:numId w:val="8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3C14D5F3"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06608C65"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40F6AC40" w14:textId="77777777" w:rsidR="008253FA" w:rsidRPr="008253FA" w:rsidRDefault="008253FA" w:rsidP="008253FA">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benefits of the Plan of the parent with custody of the child shall be determined first.</w:t>
      </w:r>
    </w:p>
    <w:p w14:paraId="523AD782" w14:textId="77777777" w:rsidR="008253FA" w:rsidRPr="008253FA" w:rsidRDefault="008253FA" w:rsidP="008253FA">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benefits of the Plan of the spouse of the parent with custody shall be determined second.</w:t>
      </w:r>
    </w:p>
    <w:p w14:paraId="366A8246" w14:textId="77777777" w:rsidR="008253FA" w:rsidRPr="008253FA" w:rsidRDefault="008253FA" w:rsidP="008253FA">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benefits of the Plan of the parent without custody shall be determined last.</w:t>
      </w:r>
    </w:p>
    <w:p w14:paraId="2F148E6C" w14:textId="77777777" w:rsidR="008253FA" w:rsidRPr="008253FA" w:rsidRDefault="008253FA" w:rsidP="008253FA">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terms of a court decree state that one of the parents is responsible for the health care expenses for the child, and if the entity providing coverage under that Plan has actual knowledge of the terms of the court decree, then the benefits of that plan shall </w:t>
      </w:r>
      <w:r w:rsidRPr="008253FA">
        <w:rPr>
          <w:rFonts w:ascii="Times New Roman" w:eastAsia="Times New Roman" w:hAnsi="Times New Roman" w:cs="Times New Roman"/>
          <w:sz w:val="24"/>
          <w:szCs w:val="20"/>
        </w:rPr>
        <w:lastRenderedPageBreak/>
        <w:t>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42A89AA7"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5941D534"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4D9D123E"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1DD1B303" w14:textId="77777777" w:rsidR="008253FA" w:rsidRPr="008253FA" w:rsidRDefault="008253FA" w:rsidP="008253FA">
      <w:pPr>
        <w:keepNext/>
        <w:tabs>
          <w:tab w:val="left" w:pos="720"/>
        </w:tabs>
        <w:spacing w:after="0" w:line="240" w:lineRule="auto"/>
        <w:outlineLvl w:val="0"/>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Procedures to be Followed by the Secondary Plan to Calculate Benefits </w:t>
      </w:r>
    </w:p>
    <w:p w14:paraId="10CD2F71"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2AA1C21E"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 order to determine which procedure to follow it is necessary to consider: </w:t>
      </w:r>
    </w:p>
    <w:p w14:paraId="1AA0B7FE" w14:textId="77777777" w:rsidR="008253FA" w:rsidRPr="008253FA" w:rsidRDefault="008253FA" w:rsidP="008253FA">
      <w:pPr>
        <w:numPr>
          <w:ilvl w:val="0"/>
          <w:numId w:val="79"/>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basis on which the Primary Plan and the Secondary Plan pay benefits; and </w:t>
      </w:r>
    </w:p>
    <w:p w14:paraId="22BF3C81" w14:textId="77777777" w:rsidR="008253FA" w:rsidRPr="008253FA" w:rsidRDefault="008253FA" w:rsidP="008253FA">
      <w:pPr>
        <w:numPr>
          <w:ilvl w:val="0"/>
          <w:numId w:val="79"/>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1D80E14E"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745028E7"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423E0F44"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61DC8C87"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6507F54D"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7D5A7824"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14:paraId="12BFEFDF"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6861FBFA"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120C87FB"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05C959B7" w14:textId="77777777" w:rsidR="008253FA" w:rsidRPr="008253FA" w:rsidRDefault="008253FA" w:rsidP="008253FA">
      <w:pPr>
        <w:keepNext/>
        <w:spacing w:after="0" w:line="240" w:lineRule="auto"/>
        <w:jc w:val="both"/>
        <w:outlineLvl w:val="1"/>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an AC Plan and Secondary Plan is an AC Plan</w:t>
      </w:r>
    </w:p>
    <w:p w14:paraId="1883776E"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Secondary Plan shall pay the lesser of: </w:t>
      </w:r>
    </w:p>
    <w:p w14:paraId="06898869" w14:textId="77777777" w:rsidR="008253FA" w:rsidRPr="008253FA" w:rsidRDefault="008253FA" w:rsidP="008253FA">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the difference between the amount of the billed charges and the amount paid by the Primary Plan; or</w:t>
      </w:r>
    </w:p>
    <w:p w14:paraId="6542E8A1" w14:textId="77777777" w:rsidR="008253FA" w:rsidRPr="008253FA" w:rsidRDefault="008253FA" w:rsidP="008253FA">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amount the Secondary Plan would have paid if it had been the Primary Plan.  </w:t>
      </w:r>
    </w:p>
    <w:p w14:paraId="52E34313"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739120E4"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p>
    <w:p w14:paraId="21A7C7BC" w14:textId="77777777" w:rsidR="008253FA" w:rsidRPr="008253FA" w:rsidRDefault="008253FA" w:rsidP="008253FA">
      <w:pPr>
        <w:keepNext/>
        <w:spacing w:after="0" w:line="240" w:lineRule="auto"/>
        <w:jc w:val="both"/>
        <w:outlineLvl w:val="1"/>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Fee Schedule Plan and Secondary Plan is Fee Schedule Plan</w:t>
      </w:r>
    </w:p>
    <w:p w14:paraId="3CA64958"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52588AD6" w14:textId="77777777" w:rsidR="008253FA" w:rsidRPr="008253FA" w:rsidRDefault="008253FA" w:rsidP="008253FA">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of any deductible, coinsurance or copayment required by the Primary Plan; or</w:t>
      </w:r>
    </w:p>
    <w:p w14:paraId="29D313BA" w14:textId="77777777" w:rsidR="008253FA" w:rsidRPr="008253FA" w:rsidRDefault="008253FA" w:rsidP="008253FA">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the Secondary Plan would have paid if it had been the Primary Plan.</w:t>
      </w:r>
    </w:p>
    <w:p w14:paraId="21A89433"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5B4A22E5"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46299823"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an AC Plan and Secondary Plan is Fee Schedule Plan</w:t>
      </w:r>
    </w:p>
    <w:p w14:paraId="44BE549A"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provider is a network provider in the Secondary Plan, the Secondary Plan shall pay the lesser of: </w:t>
      </w:r>
    </w:p>
    <w:p w14:paraId="54C06246" w14:textId="77777777" w:rsidR="008253FA" w:rsidRPr="008253FA" w:rsidRDefault="008253FA" w:rsidP="008253FA">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difference between the amount of the billed charges for the Allowable Expenses and the amount paid by the Primary Plan; or</w:t>
      </w:r>
    </w:p>
    <w:p w14:paraId="7386F876" w14:textId="77777777" w:rsidR="008253FA" w:rsidRPr="008253FA" w:rsidRDefault="008253FA" w:rsidP="008253FA">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amount the Secondary  Plan would have paid if it had been the Primary Plan.  </w:t>
      </w:r>
    </w:p>
    <w:p w14:paraId="1BF6A953"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60CAA2B4"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58D0AD27"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Fee Schedule Plan and Secondary Plan is an AC Plan</w:t>
      </w:r>
    </w:p>
    <w:p w14:paraId="588FA23C" w14:textId="77777777" w:rsidR="008253FA" w:rsidRPr="008253FA" w:rsidRDefault="008253FA" w:rsidP="008253FA">
      <w:p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194FB54F" w14:textId="77777777" w:rsidR="008253FA" w:rsidRPr="008253FA" w:rsidRDefault="008253FA" w:rsidP="008253FA">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of any deductible, coinsurance or copayment required by the Primary Plan; or</w:t>
      </w:r>
    </w:p>
    <w:p w14:paraId="21EB658D" w14:textId="77777777" w:rsidR="008253FA" w:rsidRPr="008253FA" w:rsidRDefault="008253FA" w:rsidP="008253FA">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the Secondary Plan would have paid if it had been the Primary Plan.</w:t>
      </w:r>
    </w:p>
    <w:p w14:paraId="5EA3A17F"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467765B8"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Fee Schedule Plan and Secondary Plan is an AC Plan or Fee Schedule Plan</w:t>
      </w:r>
    </w:p>
    <w:p w14:paraId="6D8622DA"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w:t>
      </w:r>
      <w:r w:rsidRPr="008253FA">
        <w:rPr>
          <w:rFonts w:ascii="Times New Roman" w:eastAsia="Times New Roman" w:hAnsi="Times New Roman" w:cs="Times New Roman"/>
          <w:sz w:val="24"/>
          <w:szCs w:val="20"/>
        </w:rPr>
        <w:lastRenderedPageBreak/>
        <w:t xml:space="preserve">care or emergency care, the Secondary Plan shall pay benefits as if it were the Primary Plan.  </w:t>
      </w:r>
    </w:p>
    <w:p w14:paraId="4DF3EB52"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19798CF" w14:textId="77777777" w:rsidR="008253FA" w:rsidRPr="008253FA" w:rsidRDefault="008253FA" w:rsidP="008253FA">
      <w:pPr>
        <w:keepNext/>
        <w:spacing w:after="0" w:line="240" w:lineRule="auto"/>
        <w:jc w:val="both"/>
        <w:outlineLvl w:val="1"/>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Capitation Plan and Secondary Plan is Fee Schedule Plan or an AC Plan</w:t>
      </w:r>
    </w:p>
    <w:p w14:paraId="4FCE05E1"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14:paraId="2DC469EC" w14:textId="77777777" w:rsidR="008253FA" w:rsidRPr="008253FA" w:rsidRDefault="008253FA" w:rsidP="008253FA">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of any deductible, coinsurance or copayment required by the Primary Plan; or</w:t>
      </w:r>
    </w:p>
    <w:p w14:paraId="63204CC3" w14:textId="77777777" w:rsidR="008253FA" w:rsidRPr="008253FA" w:rsidRDefault="008253FA" w:rsidP="008253FA">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amount the Secondary Plan would have paid if it had been the Primary Plan.</w:t>
      </w:r>
    </w:p>
    <w:p w14:paraId="692DC05C"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1B397C5D"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Capitation Plan or Fee Schedule Plan or R&amp;C Plan and Secondary Plan is Capitation Plan</w:t>
      </w:r>
    </w:p>
    <w:p w14:paraId="0764C7B1"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404D84DA"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8EE77D5"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253FA">
        <w:rPr>
          <w:rFonts w:ascii="Times New Roman" w:eastAsia="Times New Roman" w:hAnsi="Times New Roman" w:cs="Times New Roman"/>
          <w:sz w:val="24"/>
          <w:szCs w:val="20"/>
          <w:u w:val="single"/>
        </w:rPr>
        <w:t>Primary Plan is an HMO or EPO and Secondary Plan is an HMO or EPO</w:t>
      </w:r>
    </w:p>
    <w:p w14:paraId="6F782202"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6EBD9BD6" w14:textId="77777777" w:rsidR="008253FA" w:rsidRPr="008253FA" w:rsidRDefault="008253FA" w:rsidP="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8C51ED2"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br w:type="page"/>
      </w:r>
      <w:r w:rsidRPr="008253FA">
        <w:rPr>
          <w:rFonts w:ascii="Times New Roman" w:eastAsia="Times New Roman" w:hAnsi="Times New Roman" w:cs="Times New Roman"/>
          <w:b/>
          <w:sz w:val="24"/>
          <w:szCs w:val="20"/>
        </w:rPr>
        <w:lastRenderedPageBreak/>
        <w:t xml:space="preserve">SERVICES FOR AUTOMOBILE RELATED INJURIES </w:t>
      </w:r>
    </w:p>
    <w:p w14:paraId="2D3C2E5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8C98C9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14:paraId="6723CC1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35A11D5"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Definitions</w:t>
      </w:r>
    </w:p>
    <w:p w14:paraId="116AF30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"Automobile Related Injury" means bodily Injury sustained by a [Member] as a result of an accident:</w:t>
      </w:r>
    </w:p>
    <w:p w14:paraId="4EFABE98" w14:textId="77777777" w:rsidR="008253FA" w:rsidRPr="008253FA" w:rsidRDefault="008253FA" w:rsidP="008253FA">
      <w:pPr>
        <w:numPr>
          <w:ilvl w:val="0"/>
          <w:numId w:val="5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while occupying, entering, leaving or using an automobile; or</w:t>
      </w:r>
    </w:p>
    <w:p w14:paraId="046E9FA5" w14:textId="77777777" w:rsidR="008253FA" w:rsidRPr="008253FA" w:rsidRDefault="008253FA" w:rsidP="008253FA">
      <w:pPr>
        <w:numPr>
          <w:ilvl w:val="0"/>
          <w:numId w:val="5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a pedestrian;</w:t>
      </w:r>
    </w:p>
    <w:p w14:paraId="22EF28E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C01D77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caused by an automobile or by an object propelled by or from an automobile.</w:t>
      </w:r>
    </w:p>
    <w:p w14:paraId="7DB432D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50E716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14:paraId="1621C228" w14:textId="77777777" w:rsidR="008253FA" w:rsidRPr="008253FA" w:rsidRDefault="008253FA" w:rsidP="008253FA">
      <w:pPr>
        <w:numPr>
          <w:ilvl w:val="0"/>
          <w:numId w:val="5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Contract;</w:t>
      </w:r>
    </w:p>
    <w:p w14:paraId="2822396C" w14:textId="77777777" w:rsidR="008253FA" w:rsidRPr="008253FA" w:rsidRDefault="008253FA" w:rsidP="008253FA">
      <w:pPr>
        <w:numPr>
          <w:ilvl w:val="0"/>
          <w:numId w:val="5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PIP; or</w:t>
      </w:r>
    </w:p>
    <w:p w14:paraId="4401A340" w14:textId="77777777" w:rsidR="008253FA" w:rsidRPr="008253FA" w:rsidRDefault="008253FA" w:rsidP="008253FA">
      <w:pPr>
        <w:numPr>
          <w:ilvl w:val="0"/>
          <w:numId w:val="53"/>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OSAIC.</w:t>
      </w:r>
    </w:p>
    <w:p w14:paraId="0DE09EE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D3BBBE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14:paraId="77A5A16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82CF34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5F7D0FE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BD8047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  PIP refers specifically to provisions for medical expense coverage.</w:t>
      </w:r>
    </w:p>
    <w:p w14:paraId="092FD9C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BC2F9B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Determination of primary or secondary coverage.</w:t>
      </w:r>
    </w:p>
    <w:p w14:paraId="51F1D6F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14:paraId="45CF94A5"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86678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Contract is secondary to OSAIC, unless the OSAIC contains provisions which make it secondary or excess to the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plan.  In that case the Contract will be primary.</w:t>
      </w:r>
    </w:p>
    <w:p w14:paraId="0A3E0A2C"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0918FDF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there is a dispute as to which policy is primary, the Contract will pay benefits or provide services as if it were primary.</w:t>
      </w:r>
    </w:p>
    <w:p w14:paraId="1ED2FD1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F441C7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Services the Contract will provide if it is primary to PIP or OSAIC.</w:t>
      </w:r>
    </w:p>
    <w:p w14:paraId="1304FB8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Contract is primary to PIP or OSAIC it will provide</w:t>
      </w:r>
      <w:r w:rsidRPr="008253FA">
        <w:rPr>
          <w:rFonts w:ascii="Times New Roman" w:eastAsia="Times New Roman" w:hAnsi="Times New Roman" w:cs="Times New Roman"/>
          <w:b/>
          <w:sz w:val="24"/>
          <w:szCs w:val="20"/>
        </w:rPr>
        <w:t xml:space="preserve"> </w:t>
      </w:r>
      <w:r w:rsidRPr="008253FA">
        <w:rPr>
          <w:rFonts w:ascii="Times New Roman" w:eastAsia="Times New Roman" w:hAnsi="Times New Roman" w:cs="Times New Roman"/>
          <w:sz w:val="24"/>
          <w:szCs w:val="20"/>
        </w:rPr>
        <w:t>benefits for eligible expenses in accordance with its terms.</w:t>
      </w:r>
    </w:p>
    <w:p w14:paraId="4131BB3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BE7F2A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rules of the </w:t>
      </w:r>
      <w:r w:rsidRPr="008253FA">
        <w:rPr>
          <w:rFonts w:ascii="Times New Roman" w:eastAsia="Times New Roman" w:hAnsi="Times New Roman" w:cs="Times New Roman"/>
          <w:b/>
          <w:sz w:val="24"/>
          <w:szCs w:val="20"/>
        </w:rPr>
        <w:t>COORDINATION OF BENEFITS AND SERVICES</w:t>
      </w:r>
      <w:r w:rsidRPr="008253FA">
        <w:rPr>
          <w:rFonts w:ascii="Times New Roman" w:eastAsia="Times New Roman" w:hAnsi="Times New Roman" w:cs="Times New Roman"/>
          <w:sz w:val="24"/>
          <w:szCs w:val="20"/>
        </w:rPr>
        <w:t xml:space="preserve"> section of the Contract will apply if:</w:t>
      </w:r>
    </w:p>
    <w:p w14:paraId="7C553ABF" w14:textId="77777777" w:rsidR="008253FA" w:rsidRPr="008253FA" w:rsidRDefault="008253FA" w:rsidP="008253FA">
      <w:pPr>
        <w:numPr>
          <w:ilvl w:val="0"/>
          <w:numId w:val="5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the[Member] is insured or covered for services under more than one insurance plan; and</w:t>
      </w:r>
    </w:p>
    <w:p w14:paraId="6CBBAD2A" w14:textId="77777777" w:rsidR="008253FA" w:rsidRPr="008253FA" w:rsidRDefault="008253FA" w:rsidP="008253FA">
      <w:pPr>
        <w:numPr>
          <w:ilvl w:val="0"/>
          <w:numId w:val="54"/>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such insurance plans or HMO Contracts are primary to automobile insurance coverage.</w:t>
      </w:r>
    </w:p>
    <w:p w14:paraId="76EF272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FBE0FF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Benefits the Contract will pay if it is secondary to PIP or OSAIC.</w:t>
      </w:r>
    </w:p>
    <w:p w14:paraId="49770F8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Contract is secondary to PIP or OSAIC the actual benefits payable will be the lesser</w:t>
      </w:r>
    </w:p>
    <w:p w14:paraId="779BB2F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of:</w:t>
      </w:r>
    </w:p>
    <w:p w14:paraId="2B2D906A" w14:textId="77777777" w:rsidR="008253FA" w:rsidRPr="008253FA" w:rsidRDefault="008253FA" w:rsidP="008253FA">
      <w:pPr>
        <w:numPr>
          <w:ilvl w:val="0"/>
          <w:numId w:val="5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Allowable Expenses left uncovered after PIP or OSAIC has provided coverage after applying Cash Deductibles and Copayments, or</w:t>
      </w:r>
    </w:p>
    <w:p w14:paraId="0E09EE87" w14:textId="77777777" w:rsidR="008253FA" w:rsidRPr="008253FA" w:rsidRDefault="008253FA" w:rsidP="008253FA">
      <w:pPr>
        <w:numPr>
          <w:ilvl w:val="0"/>
          <w:numId w:val="5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equivalent value of services if the Contract had been primary. </w:t>
      </w:r>
    </w:p>
    <w:p w14:paraId="2E10777A"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48C45345"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GENERAL PROVISIONS </w:t>
      </w:r>
    </w:p>
    <w:p w14:paraId="2EBB50A4"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63115D7F"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CLERICAL ERROR - MISSTATEMENTS</w:t>
      </w:r>
    </w:p>
    <w:p w14:paraId="2C3CBAA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Except as stated below, neither clerical error nor programming or systems error by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30D0CF77"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5B3D04F"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6E4B5CDC"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C364EE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Premium adjustments involving return of unearned premium to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for such errors or delays will be made only if the Employee did not contribute toward the premium payment.  Except as stated in the Premium Refunds section of the </w:t>
      </w:r>
      <w:r w:rsidRPr="008253FA">
        <w:rPr>
          <w:rFonts w:ascii="Times" w:eastAsia="Times New Roman" w:hAnsi="Times" w:cs="Times New Roman"/>
          <w:b/>
          <w:sz w:val="24"/>
          <w:szCs w:val="20"/>
        </w:rPr>
        <w:t>Premium</w:t>
      </w:r>
      <w:r w:rsidRPr="008253FA">
        <w:rPr>
          <w:rFonts w:ascii="Times" w:eastAsia="Times New Roman" w:hAnsi="Times" w:cs="Times New Roman"/>
          <w:sz w:val="24"/>
          <w:szCs w:val="20"/>
        </w:rPr>
        <w:t xml:space="preserve"> </w:t>
      </w:r>
      <w:r w:rsidRPr="008253FA">
        <w:rPr>
          <w:rFonts w:ascii="Times" w:eastAsia="Times New Roman" w:hAnsi="Times" w:cs="Times New Roman"/>
          <w:b/>
          <w:sz w:val="24"/>
          <w:szCs w:val="20"/>
        </w:rPr>
        <w:t>Amounts</w:t>
      </w:r>
      <w:r w:rsidRPr="008253FA">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14:paraId="2A7E75E6"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07DBAF1"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027986D9"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0B36D767"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RETROACTIVE TERMINATION OF A [MEMBER’S] COVERAGE</w:t>
      </w:r>
    </w:p>
    <w:p w14:paraId="51F2301C"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14:paraId="532C7AA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C6A371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a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continues to pay the full premium for a [Member] who is no longer eligible to be covered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may request a refund of premium as explained in the Premium Refunds provision of the Contract.  If We refund premium to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14:paraId="41CFCF02"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5C456A5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CONFORMITY WITH LAW</w:t>
      </w:r>
    </w:p>
    <w:p w14:paraId="6E0DC46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8253FA">
            <w:rPr>
              <w:rFonts w:ascii="Times New Roman" w:eastAsia="Times New Roman" w:hAnsi="Times New Roman" w:cs="Times New Roman"/>
              <w:sz w:val="24"/>
              <w:szCs w:val="20"/>
            </w:rPr>
            <w:t>New Jersey</w:t>
          </w:r>
        </w:smartTag>
      </w:smartTag>
      <w:r w:rsidRPr="008253FA">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14:paraId="2133943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2CA70ED"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CONTINUING RIGHTS</w:t>
      </w:r>
    </w:p>
    <w:p w14:paraId="3B5B179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Our failure to apply terms or conditions does not mean that We waive or give up any future rights under the Contract.</w:t>
      </w:r>
    </w:p>
    <w:p w14:paraId="30A5512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1280A35"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INCONTESTABILITY OF THE CONTRACT</w:t>
      </w:r>
    </w:p>
    <w:p w14:paraId="081C6B7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There will be no contest of the validity of the Contract, except for not paying premiums, after it has been in force for two years.</w:t>
      </w:r>
    </w:p>
    <w:p w14:paraId="4552C63C"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138BD32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No statement in any application, except a fraudulent statement, made by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62F389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C9B852D"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LIMITATION ON ACTIONS</w:t>
      </w:r>
    </w:p>
    <w:p w14:paraId="4550D45B"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14:paraId="48EF8C1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8DD15F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OTHER RIGHTS</w:t>
      </w:r>
    </w:p>
    <w:p w14:paraId="44A0312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are only required to provide benefits to the extent stated in the Contract, its riders and attachments.  We have no other liability.</w:t>
      </w:r>
    </w:p>
    <w:p w14:paraId="508B1E4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4166E7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Services and supplies are to be provided in the most cost-effective manner practicable as Determined by Us. </w:t>
      </w:r>
    </w:p>
    <w:p w14:paraId="6B9822F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68355B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We reserve the right to use Our subsidiaries or appropriate employees or companies in administering the Contract.</w:t>
      </w:r>
    </w:p>
    <w:p w14:paraId="377C5FF7"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97A64B1"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reserve the right to modify or replace an erroneously issued Contract.</w:t>
      </w:r>
    </w:p>
    <w:p w14:paraId="2775AB9A"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844E97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Information in a </w:t>
      </w:r>
      <w:proofErr w:type="spellStart"/>
      <w:r w:rsidRPr="008253FA">
        <w:rPr>
          <w:rFonts w:ascii="Times New Roman" w:eastAsia="Times New Roman" w:hAnsi="Times New Roman" w:cs="Times New Roman"/>
          <w:sz w:val="24"/>
          <w:szCs w:val="20"/>
        </w:rPr>
        <w:t>Contractholder's</w:t>
      </w:r>
      <w:proofErr w:type="spellEnd"/>
      <w:r w:rsidRPr="008253FA">
        <w:rPr>
          <w:rFonts w:ascii="Times New Roman" w:eastAsia="Times New Roman" w:hAnsi="Times New Roman" w:cs="Times New Roman"/>
          <w:sz w:val="24"/>
          <w:szCs w:val="20"/>
        </w:rPr>
        <w:t xml:space="preserve"> application may not be used by Us to void the Contract or in any legal action unless the application or a duplicate of it is attached to the Contract or has been furnished to the </w:t>
      </w:r>
      <w:proofErr w:type="spellStart"/>
      <w:r w:rsidRPr="008253FA">
        <w:rPr>
          <w:rFonts w:ascii="Times New Roman" w:eastAsia="Times New Roman" w:hAnsi="Times New Roman" w:cs="Times New Roman"/>
          <w:sz w:val="24"/>
          <w:szCs w:val="20"/>
        </w:rPr>
        <w:t>Contractholder</w:t>
      </w:r>
      <w:proofErr w:type="spellEnd"/>
      <w:r w:rsidRPr="008253FA">
        <w:rPr>
          <w:rFonts w:ascii="Times New Roman" w:eastAsia="Times New Roman" w:hAnsi="Times New Roman" w:cs="Times New Roman"/>
          <w:sz w:val="24"/>
          <w:szCs w:val="20"/>
        </w:rPr>
        <w:t xml:space="preserve"> for attachment to the Contract.</w:t>
      </w:r>
    </w:p>
    <w:p w14:paraId="36BE699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1E62930" w14:textId="77777777" w:rsidR="008253FA" w:rsidRPr="008253FA" w:rsidRDefault="008253FA" w:rsidP="008253FA">
      <w:pPr>
        <w:tabs>
          <w:tab w:val="left" w:pos="720"/>
        </w:tabs>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14:paraId="35C6F406"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C8C5F0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PAYMENT OF PREMIUMS - GRACE PERIOD</w:t>
      </w:r>
    </w:p>
    <w:p w14:paraId="20254E28"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sz w:val="24"/>
          <w:szCs w:val="20"/>
        </w:rPr>
        <w:t xml:space="preserve">Premiums are to be paid by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to [Us] [[XYZ] for remittance to  [Us]].  </w:t>
      </w:r>
      <w:r w:rsidRPr="008253FA">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8253FA">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may pay each premium other than the first within 31 days of the premium due date without being charged interest.  Those days are known as the grace period.  [The </w:t>
      </w:r>
      <w:proofErr w:type="spellStart"/>
      <w:r w:rsidRPr="008253FA">
        <w:rPr>
          <w:rFonts w:ascii="Times" w:eastAsia="Times New Roman" w:hAnsi="Times" w:cs="Times New Roman"/>
          <w:sz w:val="24"/>
          <w:szCs w:val="20"/>
        </w:rPr>
        <w:t>Contractholder</w:t>
      </w:r>
      <w:proofErr w:type="spellEnd"/>
      <w:r w:rsidRPr="008253FA">
        <w:rPr>
          <w:rFonts w:ascii="Times" w:eastAsia="Times New Roman" w:hAnsi="Times" w:cs="Times New Roman"/>
          <w:sz w:val="24"/>
          <w:szCs w:val="20"/>
        </w:rPr>
        <w:t xml:space="preserve"> is liable to pay premiums for the time this Contract is in force.]  </w:t>
      </w:r>
      <w:r w:rsidRPr="008253FA">
        <w:rPr>
          <w:rFonts w:ascii="Times" w:eastAsia="Times New Roman" w:hAnsi="Times" w:cs="Times New Roman"/>
          <w:i/>
          <w:sz w:val="24"/>
          <w:szCs w:val="20"/>
        </w:rPr>
        <w:t>[Note to carriers:  include the previous sentence regarding liability for premiums for contracts issued outside the SHOP]</w:t>
      </w:r>
      <w:r w:rsidRPr="008253FA">
        <w:rPr>
          <w:rFonts w:ascii="Times" w:eastAsia="Times New Roman" w:hAnsi="Times" w:cs="Times New Roman"/>
          <w:sz w:val="24"/>
          <w:szCs w:val="20"/>
        </w:rPr>
        <w:t xml:space="preserve"> [If the premium is not paid by the end of the grace period the Contract will terminate as of the paid-to-date.]  </w:t>
      </w:r>
      <w:r w:rsidRPr="008253FA">
        <w:rPr>
          <w:rFonts w:ascii="Times" w:eastAsia="Times New Roman" w:hAnsi="Times" w:cs="Times New Roman"/>
          <w:i/>
          <w:sz w:val="24"/>
          <w:szCs w:val="20"/>
        </w:rPr>
        <w:t>[Note to carriers:  include the previous sentence regarding termination as of the paid-to-date for contracts issued inside the SHOP]</w:t>
      </w:r>
    </w:p>
    <w:p w14:paraId="52340F2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2351A1D"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WORKERS' COMPENSATION</w:t>
      </w:r>
    </w:p>
    <w:p w14:paraId="3A379C0F"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health benefits provided under the Contract are not in place of, and do not affect requirements for coverage by Workers' Compensation.</w:t>
      </w:r>
    </w:p>
    <w:p w14:paraId="026AB6E8"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52F79262"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sz w:val="20"/>
          <w:szCs w:val="20"/>
        </w:rPr>
        <w:br w:type="page"/>
      </w:r>
      <w:r w:rsidRPr="008253FA">
        <w:rPr>
          <w:rFonts w:ascii="Times" w:eastAsia="Times New Roman" w:hAnsi="Times" w:cs="Times New Roman"/>
          <w:b/>
          <w:sz w:val="24"/>
          <w:szCs w:val="20"/>
        </w:rPr>
        <w:lastRenderedPageBreak/>
        <w:t>CONTINUATION RIGHTS</w:t>
      </w:r>
    </w:p>
    <w:p w14:paraId="7EB7AAF8"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6726D61D"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COORDINATION AMONG CONTINUATION RIGHTS SECTIONS</w:t>
      </w:r>
    </w:p>
    <w:p w14:paraId="57F117A3" w14:textId="77777777" w:rsidR="008253FA" w:rsidRPr="008253FA" w:rsidRDefault="008253FA" w:rsidP="008253FA">
      <w:pPr>
        <w:suppressLineNumbers/>
        <w:spacing w:after="0" w:line="240" w:lineRule="auto"/>
        <w:jc w:val="both"/>
        <w:rPr>
          <w:rFonts w:ascii="Times" w:eastAsia="Times New Roman" w:hAnsi="Times" w:cs="Times New Roman"/>
          <w:b/>
          <w:sz w:val="20"/>
          <w:szCs w:val="20"/>
        </w:rPr>
      </w:pPr>
    </w:p>
    <w:p w14:paraId="5724A0C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As used in this section, COBRA means the Consolidated Omnibus Budget Reconciliation Act of 1985 as enacted, and later amended.</w:t>
      </w:r>
    </w:p>
    <w:p w14:paraId="3338E6F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90117B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A [Member] may be eligible to continue his or her group health benefits under this Contract’s </w:t>
      </w:r>
      <w:r w:rsidRPr="008253FA">
        <w:rPr>
          <w:rFonts w:ascii="Times" w:eastAsia="Times New Roman" w:hAnsi="Times" w:cs="Times New Roman"/>
          <w:b/>
          <w:sz w:val="24"/>
          <w:szCs w:val="20"/>
        </w:rPr>
        <w:t xml:space="preserve">COBRA CONTINUATION RIGHTS </w:t>
      </w:r>
      <w:r w:rsidRPr="008253FA">
        <w:rPr>
          <w:rFonts w:ascii="Times" w:eastAsia="Times New Roman" w:hAnsi="Times" w:cs="Times New Roman"/>
          <w:sz w:val="24"/>
          <w:szCs w:val="20"/>
        </w:rPr>
        <w:t>(CCR) section and under other continuation sections of this Contract at the same time.</w:t>
      </w:r>
    </w:p>
    <w:p w14:paraId="29F8026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A81F0D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Continuation Under CCR and </w:t>
      </w:r>
      <w:r w:rsidRPr="008253FA">
        <w:rPr>
          <w:rFonts w:ascii="Times" w:eastAsia="Times New Roman" w:hAnsi="Times" w:cs="Times New Roman"/>
          <w:b/>
          <w:sz w:val="24"/>
          <w:szCs w:val="20"/>
        </w:rPr>
        <w:t xml:space="preserve">NEW JERSEY GROUP CONTINUATION RIGHTS </w:t>
      </w:r>
      <w:r w:rsidRPr="008253FA">
        <w:rPr>
          <w:rFonts w:ascii="Times" w:eastAsia="Times New Roman" w:hAnsi="Times" w:cs="Times New Roman"/>
          <w:sz w:val="24"/>
          <w:szCs w:val="20"/>
        </w:rPr>
        <w:t>(NJGCR): A [Member] who is eligible to continue his or her group health benefits under CCR is not eligible to continue under NJGCR.</w:t>
      </w:r>
    </w:p>
    <w:p w14:paraId="5601D28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EF778F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Continuation under CCR and NJGCR and </w:t>
      </w:r>
      <w:r w:rsidRPr="008253FA">
        <w:rPr>
          <w:rFonts w:ascii="Times" w:eastAsia="Times New Roman" w:hAnsi="Times" w:cs="Times New Roman"/>
          <w:b/>
          <w:sz w:val="24"/>
          <w:szCs w:val="20"/>
        </w:rPr>
        <w:t xml:space="preserve">NEW </w:t>
      </w:r>
      <w:smartTag w:uri="urn:schemas-microsoft-com:office:smarttags" w:element="place">
        <w:r w:rsidRPr="008253FA">
          <w:rPr>
            <w:rFonts w:ascii="Times" w:eastAsia="Times New Roman" w:hAnsi="Times" w:cs="Times New Roman"/>
            <w:b/>
            <w:sz w:val="24"/>
            <w:szCs w:val="20"/>
          </w:rPr>
          <w:t>JERSEY</w:t>
        </w:r>
      </w:smartTag>
      <w:r w:rsidRPr="008253FA">
        <w:rPr>
          <w:rFonts w:ascii="Times" w:eastAsia="Times New Roman" w:hAnsi="Times" w:cs="Times New Roman"/>
          <w:b/>
          <w:sz w:val="24"/>
          <w:szCs w:val="20"/>
        </w:rPr>
        <w:t xml:space="preserve"> CONTINUATION RIGHTS</w:t>
      </w:r>
      <w:r w:rsidRPr="008253FA">
        <w:rPr>
          <w:rFonts w:ascii="Times" w:eastAsia="Times New Roman" w:hAnsi="Times" w:cs="Times New Roman"/>
          <w:sz w:val="24"/>
          <w:szCs w:val="20"/>
        </w:rPr>
        <w:t xml:space="preserve"> </w:t>
      </w:r>
      <w:r w:rsidRPr="008253FA">
        <w:rPr>
          <w:rFonts w:ascii="Times" w:eastAsia="Times New Roman" w:hAnsi="Times" w:cs="Times New Roman"/>
          <w:b/>
          <w:sz w:val="24"/>
          <w:szCs w:val="20"/>
        </w:rPr>
        <w:t>FOR OVER-AGE DEPENDENTS</w:t>
      </w:r>
      <w:r w:rsidRPr="008253FA">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16E94EDD"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F833CA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Continuation Under CCR and any other continuation section of this Contract:</w:t>
      </w:r>
    </w:p>
    <w:p w14:paraId="38BB316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064237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14:paraId="1CB1C2FC" w14:textId="77777777" w:rsidR="008253FA" w:rsidRPr="008253FA" w:rsidRDefault="008253FA" w:rsidP="008253FA">
      <w:pPr>
        <w:numPr>
          <w:ilvl w:val="0"/>
          <w:numId w:val="8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start at the same time;</w:t>
      </w:r>
    </w:p>
    <w:p w14:paraId="6A91F1D9" w14:textId="77777777" w:rsidR="008253FA" w:rsidRPr="008253FA" w:rsidRDefault="008253FA" w:rsidP="008253FA">
      <w:pPr>
        <w:numPr>
          <w:ilvl w:val="0"/>
          <w:numId w:val="8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run concurrently; and</w:t>
      </w:r>
    </w:p>
    <w:p w14:paraId="7BF7F1D0" w14:textId="77777777" w:rsidR="008253FA" w:rsidRPr="008253FA" w:rsidRDefault="008253FA" w:rsidP="008253FA">
      <w:pPr>
        <w:numPr>
          <w:ilvl w:val="0"/>
          <w:numId w:val="8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end independently on their own terms.</w:t>
      </w:r>
    </w:p>
    <w:p w14:paraId="7204AC8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85C7DF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While covered under more than one continuation section, the [Member]:</w:t>
      </w:r>
    </w:p>
    <w:p w14:paraId="4F58E6A9" w14:textId="77777777" w:rsidR="008253FA" w:rsidRPr="008253FA" w:rsidRDefault="008253FA" w:rsidP="008253FA">
      <w:pPr>
        <w:numPr>
          <w:ilvl w:val="0"/>
          <w:numId w:val="8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will not be entitled to duplicate benefits; and</w:t>
      </w:r>
    </w:p>
    <w:p w14:paraId="2095C640" w14:textId="77777777" w:rsidR="008253FA" w:rsidRPr="008253FA" w:rsidRDefault="008253FA" w:rsidP="008253FA">
      <w:pPr>
        <w:numPr>
          <w:ilvl w:val="0"/>
          <w:numId w:val="8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will not be subject to the premium requirements of more than one section at the same time.</w:t>
      </w:r>
    </w:p>
    <w:p w14:paraId="2CE34B7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6D2A8EA"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AN IMPORTANT NOTICE ABOUT CONTINUATION RIGHTS</w:t>
      </w:r>
    </w:p>
    <w:p w14:paraId="7AA6D193"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CC2F9EC"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following COBRA CONTINUATION RIGHTS section may not apply to the Employer's Contract.  The Employee must contact his or her Employer to find out if:</w:t>
      </w:r>
    </w:p>
    <w:p w14:paraId="0EFAC6F4" w14:textId="77777777" w:rsidR="008253FA" w:rsidRPr="008253FA" w:rsidRDefault="008253FA" w:rsidP="008253FA">
      <w:pPr>
        <w:numPr>
          <w:ilvl w:val="0"/>
          <w:numId w:val="90"/>
        </w:num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the Employer is subject to the COBRA CONTINUATION RIGHTS section in which case;</w:t>
      </w:r>
    </w:p>
    <w:p w14:paraId="45AF27A0" w14:textId="77777777" w:rsidR="008253FA" w:rsidRPr="008253FA" w:rsidRDefault="008253FA" w:rsidP="008253FA">
      <w:pPr>
        <w:numPr>
          <w:ilvl w:val="0"/>
          <w:numId w:val="90"/>
        </w:num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the section applies to the Employee.</w:t>
      </w:r>
    </w:p>
    <w:p w14:paraId="6B900CAC"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104323B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COBRA CONTINUATION RIGHTS (Generally applies to employer groups with 20 or more employees)</w:t>
      </w:r>
    </w:p>
    <w:p w14:paraId="7ABEC9DF"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0453636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lastRenderedPageBreak/>
        <w:t>Important Notice</w:t>
      </w:r>
    </w:p>
    <w:p w14:paraId="0E1935C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14:paraId="783087C0" w14:textId="77777777" w:rsidR="008253FA" w:rsidRPr="008253FA" w:rsidRDefault="008253FA" w:rsidP="008253FA">
      <w:pPr>
        <w:numPr>
          <w:ilvl w:val="0"/>
          <w:numId w:val="9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an active, covered Employee;</w:t>
      </w:r>
    </w:p>
    <w:p w14:paraId="78D4D200" w14:textId="77777777" w:rsidR="008253FA" w:rsidRPr="008253FA" w:rsidRDefault="008253FA" w:rsidP="008253FA">
      <w:pPr>
        <w:numPr>
          <w:ilvl w:val="0"/>
          <w:numId w:val="9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spouse of an active, covered Employee; or</w:t>
      </w:r>
    </w:p>
    <w:p w14:paraId="17893094" w14:textId="77777777" w:rsidR="008253FA" w:rsidRPr="008253FA" w:rsidRDefault="008253FA" w:rsidP="008253FA">
      <w:pPr>
        <w:numPr>
          <w:ilvl w:val="0"/>
          <w:numId w:val="9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14:paraId="05196ADF"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3B259CF7"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2D039329"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7D316727"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b/>
          <w:sz w:val="24"/>
          <w:szCs w:val="20"/>
        </w:rPr>
        <w:t>Exception</w:t>
      </w:r>
      <w:r w:rsidRPr="008253FA">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14:paraId="6B4F4C82"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C37157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An Employee's Group Health Benefits Ends</w:t>
      </w:r>
    </w:p>
    <w:p w14:paraId="483FEC1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575046F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 may elect to continue coverage under COBRA even if the Qualified Continuee:</w:t>
      </w:r>
    </w:p>
    <w:p w14:paraId="3DBEE55E" w14:textId="77777777" w:rsidR="008253FA" w:rsidRPr="008253FA" w:rsidRDefault="008253FA" w:rsidP="008253FA">
      <w:pPr>
        <w:numPr>
          <w:ilvl w:val="0"/>
          <w:numId w:val="7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is covered under another group plan on or before the date of the COBRA election; or</w:t>
      </w:r>
    </w:p>
    <w:p w14:paraId="5F72221C" w14:textId="77777777" w:rsidR="008253FA" w:rsidRPr="008253FA" w:rsidRDefault="008253FA" w:rsidP="008253FA">
      <w:pPr>
        <w:numPr>
          <w:ilvl w:val="0"/>
          <w:numId w:val="7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is entitled to Medicare on or before the date of the COBRA election.  </w:t>
      </w:r>
    </w:p>
    <w:p w14:paraId="389379A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CAE70E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continuation:</w:t>
      </w:r>
    </w:p>
    <w:p w14:paraId="1B2D3B96" w14:textId="77777777" w:rsidR="008253FA" w:rsidRPr="008253FA" w:rsidRDefault="008253FA" w:rsidP="008253FA">
      <w:pPr>
        <w:numPr>
          <w:ilvl w:val="0"/>
          <w:numId w:val="9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may cover the Employee and any other Qualified Continuee; and</w:t>
      </w:r>
    </w:p>
    <w:p w14:paraId="3153A6C9" w14:textId="77777777" w:rsidR="008253FA" w:rsidRPr="008253FA" w:rsidRDefault="008253FA" w:rsidP="008253FA">
      <w:pPr>
        <w:numPr>
          <w:ilvl w:val="0"/>
          <w:numId w:val="9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is subject to the </w:t>
      </w:r>
      <w:r w:rsidRPr="008253FA">
        <w:rPr>
          <w:rFonts w:ascii="Times" w:eastAsia="Times New Roman" w:hAnsi="Times" w:cs="Times New Roman"/>
          <w:b/>
          <w:sz w:val="24"/>
          <w:szCs w:val="20"/>
        </w:rPr>
        <w:t>When Continuation Ends</w:t>
      </w:r>
      <w:r w:rsidRPr="008253FA">
        <w:rPr>
          <w:rFonts w:ascii="Times" w:eastAsia="Times New Roman" w:hAnsi="Times" w:cs="Times New Roman"/>
          <w:sz w:val="24"/>
          <w:szCs w:val="20"/>
        </w:rPr>
        <w:t xml:space="preserve"> section.</w:t>
      </w:r>
    </w:p>
    <w:p w14:paraId="713236D2"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2E6E1345"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Extra Continuation for Disabled Qualified Continuees</w:t>
      </w:r>
    </w:p>
    <w:p w14:paraId="4FE6170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490D728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3EEA35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14FD30B3" w14:textId="77777777" w:rsidR="008253FA" w:rsidRPr="008253FA" w:rsidRDefault="008253FA" w:rsidP="008253FA">
      <w:pPr>
        <w:numPr>
          <w:ilvl w:val="0"/>
          <w:numId w:val="9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the date on which the Social Security Administration issues the disability determination; </w:t>
      </w:r>
    </w:p>
    <w:p w14:paraId="504212AD" w14:textId="77777777" w:rsidR="008253FA" w:rsidRPr="008253FA" w:rsidRDefault="008253FA" w:rsidP="008253FA">
      <w:pPr>
        <w:numPr>
          <w:ilvl w:val="0"/>
          <w:numId w:val="9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lastRenderedPageBreak/>
        <w:t>the date the group health benefits would have otherwise ended; or</w:t>
      </w:r>
    </w:p>
    <w:p w14:paraId="11D353E9" w14:textId="77777777" w:rsidR="008253FA" w:rsidRPr="008253FA" w:rsidRDefault="008253FA" w:rsidP="008253FA">
      <w:pPr>
        <w:numPr>
          <w:ilvl w:val="0"/>
          <w:numId w:val="9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the Qualified Continuee receives the notice of COBRA continuation rights.</w:t>
      </w:r>
    </w:p>
    <w:p w14:paraId="7346DC0C"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0074A05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8253FA">
        <w:rPr>
          <w:rFonts w:ascii="Times" w:eastAsia="Times New Roman" w:hAnsi="Times" w:cs="Times New Roman"/>
          <w:b/>
          <w:sz w:val="24"/>
          <w:szCs w:val="20"/>
        </w:rPr>
        <w:t xml:space="preserve">When Continuation Ends </w:t>
      </w:r>
      <w:r w:rsidRPr="008253FA">
        <w:rPr>
          <w:rFonts w:ascii="Times" w:eastAsia="Times New Roman" w:hAnsi="Times" w:cs="Times New Roman"/>
          <w:sz w:val="24"/>
          <w:szCs w:val="20"/>
        </w:rPr>
        <w:t>section.</w:t>
      </w:r>
    </w:p>
    <w:p w14:paraId="1538C7C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E542B4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3E0C306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4AA6C42"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An Employee Dies While Insured</w:t>
      </w:r>
    </w:p>
    <w:p w14:paraId="490815B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8253FA">
        <w:rPr>
          <w:rFonts w:ascii="Times" w:eastAsia="Times New Roman" w:hAnsi="Times" w:cs="Times New Roman"/>
          <w:b/>
          <w:sz w:val="24"/>
          <w:szCs w:val="20"/>
        </w:rPr>
        <w:t xml:space="preserve">When Continuation Ends </w:t>
      </w:r>
      <w:r w:rsidRPr="008253FA">
        <w:rPr>
          <w:rFonts w:ascii="Times" w:eastAsia="Times New Roman" w:hAnsi="Times" w:cs="Times New Roman"/>
          <w:sz w:val="24"/>
          <w:szCs w:val="20"/>
        </w:rPr>
        <w:t>section.</w:t>
      </w:r>
    </w:p>
    <w:p w14:paraId="5634E89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6CABE2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An Employee's Marriage Ends</w:t>
      </w:r>
    </w:p>
    <w:p w14:paraId="6AEE5A0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8253FA">
        <w:rPr>
          <w:rFonts w:ascii="Times" w:eastAsia="Times New Roman" w:hAnsi="Times" w:cs="Times New Roman"/>
          <w:b/>
          <w:sz w:val="24"/>
          <w:szCs w:val="20"/>
        </w:rPr>
        <w:t xml:space="preserve">When Continuation Ends </w:t>
      </w:r>
      <w:r w:rsidRPr="008253FA">
        <w:rPr>
          <w:rFonts w:ascii="Times" w:eastAsia="Times New Roman" w:hAnsi="Times" w:cs="Times New Roman"/>
          <w:sz w:val="24"/>
          <w:szCs w:val="20"/>
        </w:rPr>
        <w:t>section.</w:t>
      </w:r>
    </w:p>
    <w:p w14:paraId="54FF9EC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D7BC80E"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 Dependent Loses Eligibility</w:t>
      </w:r>
    </w:p>
    <w:p w14:paraId="40B6BA0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8253FA">
        <w:rPr>
          <w:rFonts w:ascii="Times" w:eastAsia="Times New Roman" w:hAnsi="Times" w:cs="Times New Roman"/>
          <w:b/>
          <w:sz w:val="24"/>
          <w:szCs w:val="20"/>
        </w:rPr>
        <w:t>When Continuation Ends.</w:t>
      </w:r>
    </w:p>
    <w:p w14:paraId="3D0B324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1939252"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Concurrent Continuations</w:t>
      </w:r>
    </w:p>
    <w:p w14:paraId="4561422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3F33E7CD" w14:textId="77777777" w:rsidR="008253FA" w:rsidRPr="008253FA" w:rsidRDefault="008253FA" w:rsidP="008253FA">
      <w:pPr>
        <w:numPr>
          <w:ilvl w:val="0"/>
          <w:numId w:val="9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Dependent becomes eligible for 36 months of group health benefits due to any of the reasons stated above; or</w:t>
      </w:r>
    </w:p>
    <w:p w14:paraId="45507332" w14:textId="77777777" w:rsidR="008253FA" w:rsidRPr="008253FA" w:rsidRDefault="008253FA" w:rsidP="008253FA">
      <w:pPr>
        <w:numPr>
          <w:ilvl w:val="0"/>
          <w:numId w:val="9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Employee becomes entitled to Medicare.</w:t>
      </w:r>
    </w:p>
    <w:p w14:paraId="3A602932"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1619297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5E57E2C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CA43A32"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Special Medicare Rule</w:t>
      </w:r>
    </w:p>
    <w:p w14:paraId="73596FB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8253FA">
        <w:rPr>
          <w:rFonts w:ascii="Times New Roman" w:eastAsia="Times New Roman" w:hAnsi="Times New Roman" w:cs="Times New Roman"/>
          <w:sz w:val="24"/>
          <w:szCs w:val="20"/>
        </w:rPr>
        <w:lastRenderedPageBreak/>
        <w:t>subsequent termination of employment or reduction in work hours will be the longer of the following:</w:t>
      </w:r>
    </w:p>
    <w:p w14:paraId="491EF048" w14:textId="77777777" w:rsidR="008253FA" w:rsidRPr="008253FA" w:rsidRDefault="008253FA" w:rsidP="008253FA">
      <w:pPr>
        <w:numPr>
          <w:ilvl w:val="0"/>
          <w:numId w:val="9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18 months from the date of the Employee’s termination of employment or reduction in work hours; or</w:t>
      </w:r>
    </w:p>
    <w:p w14:paraId="42F4D44C" w14:textId="77777777" w:rsidR="008253FA" w:rsidRPr="008253FA" w:rsidRDefault="008253FA" w:rsidP="008253FA">
      <w:pPr>
        <w:numPr>
          <w:ilvl w:val="0"/>
          <w:numId w:val="95"/>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36 months from the date of the Employee’s earlier entitlement to Medicare.</w:t>
      </w:r>
    </w:p>
    <w:p w14:paraId="45812EC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7ECEAA8"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Exception</w:t>
      </w:r>
      <w:r w:rsidRPr="008253FA">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26F2D86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D64585B"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The Qualified Continuee's Responsibilities</w:t>
      </w:r>
    </w:p>
    <w:p w14:paraId="1D9E87B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person eligible for continuation under this section must notify the Employer, in</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writing, of:</w:t>
      </w:r>
    </w:p>
    <w:p w14:paraId="65C8ECC4" w14:textId="77777777" w:rsidR="008253FA" w:rsidRPr="008253FA" w:rsidRDefault="008253FA" w:rsidP="008253FA">
      <w:pPr>
        <w:numPr>
          <w:ilvl w:val="0"/>
          <w:numId w:val="96"/>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legal divorce or legal separation  of the Employee from his or her spouse; or</w:t>
      </w:r>
    </w:p>
    <w:p w14:paraId="682FF604" w14:textId="77777777" w:rsidR="008253FA" w:rsidRPr="008253FA" w:rsidRDefault="008253FA" w:rsidP="008253FA">
      <w:pPr>
        <w:numPr>
          <w:ilvl w:val="0"/>
          <w:numId w:val="96"/>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loss of dependent eligibility, as defined in</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this Contract, of an insured Dependent child.</w:t>
      </w:r>
    </w:p>
    <w:p w14:paraId="12FDD6FD"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F2D721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Such notice must be given to the Employer within 60 days of either of these events.</w:t>
      </w:r>
    </w:p>
    <w:p w14:paraId="7D7EAF73"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01DB97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Employer's Responsibilities</w:t>
      </w:r>
    </w:p>
    <w:p w14:paraId="0F6149F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Employer must notify the Qualified Continuee, in writing, of:</w:t>
      </w:r>
    </w:p>
    <w:p w14:paraId="225FA855" w14:textId="77777777" w:rsidR="008253FA" w:rsidRPr="008253FA" w:rsidRDefault="008253FA" w:rsidP="008253FA">
      <w:pPr>
        <w:numPr>
          <w:ilvl w:val="0"/>
          <w:numId w:val="9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his or her right to continue this Contract's group health benefits;</w:t>
      </w:r>
    </w:p>
    <w:p w14:paraId="4AC982AD" w14:textId="77777777" w:rsidR="008253FA" w:rsidRPr="008253FA" w:rsidRDefault="008253FA" w:rsidP="008253FA">
      <w:pPr>
        <w:numPr>
          <w:ilvl w:val="0"/>
          <w:numId w:val="9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monthly premium he or she must pay to continue such benefits; and</w:t>
      </w:r>
    </w:p>
    <w:p w14:paraId="2FA702F0" w14:textId="77777777" w:rsidR="008253FA" w:rsidRPr="008253FA" w:rsidRDefault="008253FA" w:rsidP="008253FA">
      <w:pPr>
        <w:numPr>
          <w:ilvl w:val="0"/>
          <w:numId w:val="9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times and manner in which such monthly payments must be made.</w:t>
      </w:r>
    </w:p>
    <w:p w14:paraId="35286DBB"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6B066FC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Such written notice must be given to the Qualified Continuee within 44 days of:</w:t>
      </w:r>
    </w:p>
    <w:p w14:paraId="70FB251E" w14:textId="77777777" w:rsidR="008253FA" w:rsidRPr="008253FA" w:rsidRDefault="008253FA" w:rsidP="008253FA">
      <w:pPr>
        <w:numPr>
          <w:ilvl w:val="0"/>
          <w:numId w:val="98"/>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14:paraId="6DCBEB9A" w14:textId="77777777" w:rsidR="008253FA" w:rsidRPr="008253FA" w:rsidRDefault="008253FA" w:rsidP="008253FA">
      <w:pPr>
        <w:numPr>
          <w:ilvl w:val="0"/>
          <w:numId w:val="98"/>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14:paraId="431A6EF4"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681F51C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Employer's Liability</w:t>
      </w:r>
    </w:p>
    <w:p w14:paraId="1491B9B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Employer will be liable for the Qualified Continuee's continued group health benefits to the same extent as, and in place of, [Carrier], if:</w:t>
      </w:r>
    </w:p>
    <w:p w14:paraId="358E09E1" w14:textId="77777777" w:rsidR="008253FA" w:rsidRPr="008253FA" w:rsidRDefault="008253FA" w:rsidP="008253FA">
      <w:pPr>
        <w:numPr>
          <w:ilvl w:val="0"/>
          <w:numId w:val="9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14:paraId="251DCE43" w14:textId="77777777" w:rsidR="008253FA" w:rsidRPr="008253FA" w:rsidRDefault="008253FA" w:rsidP="008253FA">
      <w:pPr>
        <w:numPr>
          <w:ilvl w:val="0"/>
          <w:numId w:val="9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Employer fails to notify the Qualified Continuee of his or her continuation rights, as described above.</w:t>
      </w:r>
    </w:p>
    <w:p w14:paraId="037EABCC"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2D916137"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Election of Continuation</w:t>
      </w:r>
    </w:p>
    <w:p w14:paraId="3D4B45F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8253FA">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14:paraId="0BC8A79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BD1496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14:paraId="16F9EB8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CCE791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8253FA">
        <w:rPr>
          <w:rFonts w:ascii="Times" w:eastAsia="Times New Roman" w:hAnsi="Times" w:cs="Times New Roman"/>
          <w:b/>
          <w:sz w:val="24"/>
          <w:szCs w:val="20"/>
        </w:rPr>
        <w:t xml:space="preserve">Extra Continuation for Disabled Qualified Continuees </w:t>
      </w:r>
      <w:r w:rsidRPr="008253FA">
        <w:rPr>
          <w:rFonts w:ascii="Times" w:eastAsia="Times New Roman" w:hAnsi="Times" w:cs="Times New Roman"/>
          <w:sz w:val="24"/>
          <w:szCs w:val="20"/>
        </w:rPr>
        <w:t>section, an additional charge of two percent of the total premium charge may also be required by the Employer.</w:t>
      </w:r>
    </w:p>
    <w:p w14:paraId="6807F3F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426522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14:paraId="1D2B31D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D249087"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Grace in Payment of Premiums</w:t>
      </w:r>
    </w:p>
    <w:p w14:paraId="1EC9491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2B0593C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00226E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3D9A88CA" w14:textId="77777777" w:rsidR="008253FA" w:rsidRPr="008253FA" w:rsidRDefault="008253FA" w:rsidP="008253FA">
      <w:pPr>
        <w:numPr>
          <w:ilvl w:val="0"/>
          <w:numId w:val="7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6C7E7B4E" w14:textId="77777777" w:rsidR="008253FA" w:rsidRPr="008253FA" w:rsidRDefault="008253FA" w:rsidP="008253FA">
      <w:pPr>
        <w:numPr>
          <w:ilvl w:val="0"/>
          <w:numId w:val="7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Ten percent of the amount the plan requires to be paid.</w:t>
      </w:r>
    </w:p>
    <w:p w14:paraId="4B4D5BF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1CD091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Payment is considered as made on the date on which it is sent to the Employer.  </w:t>
      </w:r>
    </w:p>
    <w:p w14:paraId="61E2775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809499A"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Continuation Ends</w:t>
      </w:r>
    </w:p>
    <w:p w14:paraId="2759829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Continuee's continued group health benefits end on the first of the following:</w:t>
      </w:r>
    </w:p>
    <w:p w14:paraId="2FF3DF68" w14:textId="77777777" w:rsidR="008253FA" w:rsidRPr="008253FA" w:rsidRDefault="008253FA" w:rsidP="008253FA">
      <w:pPr>
        <w:numPr>
          <w:ilvl w:val="0"/>
          <w:numId w:val="100"/>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39CE589F" w14:textId="77777777" w:rsidR="008253FA" w:rsidRPr="008253FA" w:rsidRDefault="008253FA" w:rsidP="008253FA">
      <w:pPr>
        <w:numPr>
          <w:ilvl w:val="0"/>
          <w:numId w:val="100"/>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14:paraId="3C2A9C4F" w14:textId="77777777" w:rsidR="008253FA" w:rsidRPr="008253FA" w:rsidRDefault="008253FA" w:rsidP="008253FA">
      <w:pPr>
        <w:numPr>
          <w:ilvl w:val="0"/>
          <w:numId w:val="2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the end of the 29 month period which starts on the date the group health benefits would otherwise end; or</w:t>
      </w:r>
    </w:p>
    <w:p w14:paraId="49BB66A7" w14:textId="77777777" w:rsidR="008253FA" w:rsidRPr="008253FA" w:rsidRDefault="008253FA" w:rsidP="008253FA">
      <w:pPr>
        <w:numPr>
          <w:ilvl w:val="0"/>
          <w:numId w:val="22"/>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355DFA59" w14:textId="77777777" w:rsidR="008253FA" w:rsidRPr="008253FA" w:rsidRDefault="008253FA" w:rsidP="008253FA">
      <w:pPr>
        <w:numPr>
          <w:ilvl w:val="0"/>
          <w:numId w:val="10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7159EE76"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221E25AC"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this Contract ends;</w:t>
      </w:r>
    </w:p>
    <w:p w14:paraId="7997F43F"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end of the period for which the last premium payment is made;</w:t>
      </w:r>
    </w:p>
    <w:p w14:paraId="55822100"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7C38F09C"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he or she becomes entitled to Medicare;</w:t>
      </w:r>
    </w:p>
    <w:p w14:paraId="2F739B4A" w14:textId="77777777" w:rsidR="008253FA" w:rsidRPr="008253FA" w:rsidRDefault="008253FA" w:rsidP="008253FA">
      <w:pPr>
        <w:numPr>
          <w:ilvl w:val="0"/>
          <w:numId w:val="10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14:paraId="01194139"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0E7EB4B"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NEW JERSEY GROUP CONTINUATION RIGHTS (NJGCR)</w:t>
      </w:r>
    </w:p>
    <w:p w14:paraId="1C3A6FF2"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08E551B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Important Notice</w:t>
      </w:r>
    </w:p>
    <w:p w14:paraId="607D635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14:paraId="455852AD" w14:textId="77777777" w:rsidR="008253FA" w:rsidRPr="008253FA" w:rsidRDefault="008253FA" w:rsidP="008253FA">
      <w:pPr>
        <w:numPr>
          <w:ilvl w:val="0"/>
          <w:numId w:val="10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full-time covered Employee;</w:t>
      </w:r>
    </w:p>
    <w:p w14:paraId="6868836C" w14:textId="77777777" w:rsidR="008253FA" w:rsidRPr="008253FA" w:rsidRDefault="008253FA" w:rsidP="008253FA">
      <w:pPr>
        <w:numPr>
          <w:ilvl w:val="0"/>
          <w:numId w:val="10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spouse of a full-time covered Employee; or</w:t>
      </w:r>
    </w:p>
    <w:p w14:paraId="0C86B881" w14:textId="77777777" w:rsidR="008253FA" w:rsidRPr="008253FA" w:rsidRDefault="008253FA" w:rsidP="008253FA">
      <w:pPr>
        <w:numPr>
          <w:ilvl w:val="0"/>
          <w:numId w:val="10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the Dependent child of a full-time covered Employee.  </w:t>
      </w:r>
    </w:p>
    <w:p w14:paraId="2760E06A"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u w:val="single"/>
        </w:rPr>
        <w:t>Exception</w:t>
      </w:r>
      <w:r w:rsidRPr="008253FA">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14:paraId="4A8E1B26"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8B45613"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An Employee's Group Health Benefits Ends</w:t>
      </w:r>
    </w:p>
    <w:p w14:paraId="4956E58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25AF4E1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153CC7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 may elect to continue coverage under NJGCR even if the Qualified Continuee:</w:t>
      </w:r>
    </w:p>
    <w:p w14:paraId="16D760E6" w14:textId="77777777" w:rsidR="008253FA" w:rsidRPr="008253FA" w:rsidRDefault="008253FA" w:rsidP="008253FA">
      <w:pPr>
        <w:numPr>
          <w:ilvl w:val="0"/>
          <w:numId w:val="10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is covered under another group plan on or before the date of the NJGCR election; or</w:t>
      </w:r>
    </w:p>
    <w:p w14:paraId="5FAD1A77" w14:textId="77777777" w:rsidR="008253FA" w:rsidRPr="008253FA" w:rsidRDefault="008253FA" w:rsidP="008253FA">
      <w:pPr>
        <w:numPr>
          <w:ilvl w:val="0"/>
          <w:numId w:val="10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is entitled to Medicare on or before the date of the NJGCR election.  </w:t>
      </w:r>
    </w:p>
    <w:p w14:paraId="0EDD28F1"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57853A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continuation:</w:t>
      </w:r>
    </w:p>
    <w:p w14:paraId="042D3C88" w14:textId="77777777" w:rsidR="008253FA" w:rsidRPr="008253FA" w:rsidRDefault="008253FA" w:rsidP="008253FA">
      <w:pPr>
        <w:numPr>
          <w:ilvl w:val="0"/>
          <w:numId w:val="10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may cover the Employee and/or any other Qualified Continuee; and</w:t>
      </w:r>
    </w:p>
    <w:p w14:paraId="5677D63E" w14:textId="77777777" w:rsidR="008253FA" w:rsidRPr="008253FA" w:rsidRDefault="008253FA" w:rsidP="008253FA">
      <w:pPr>
        <w:numPr>
          <w:ilvl w:val="0"/>
          <w:numId w:val="10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is subject to the When Continuation Ends section.</w:t>
      </w:r>
    </w:p>
    <w:p w14:paraId="4E62E22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428A3BD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Extra Continuation for Disabled Qualified Continuees</w:t>
      </w:r>
    </w:p>
    <w:p w14:paraId="4C26B33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03B65ED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660018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14:paraId="2C270862" w14:textId="77777777" w:rsidR="008253FA" w:rsidRPr="008253FA" w:rsidRDefault="008253FA" w:rsidP="008253FA">
      <w:pPr>
        <w:numPr>
          <w:ilvl w:val="0"/>
          <w:numId w:val="105"/>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end of the 18 month continuation period; and</w:t>
      </w:r>
    </w:p>
    <w:p w14:paraId="707972DD" w14:textId="77777777" w:rsidR="008253FA" w:rsidRPr="008253FA" w:rsidRDefault="008253FA" w:rsidP="008253FA">
      <w:pPr>
        <w:numPr>
          <w:ilvl w:val="0"/>
          <w:numId w:val="105"/>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60 days after the date the Qualified Continuee is determined to be disabled.</w:t>
      </w:r>
    </w:p>
    <w:p w14:paraId="7E386B4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577E79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73FC8E9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AF7A8B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4A10A7E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C0756C9"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An Employee Dies While Insured</w:t>
      </w:r>
    </w:p>
    <w:p w14:paraId="40994A7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14:paraId="53CB85C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1D84AD5"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 xml:space="preserve">If An Employee's Marriage or Civil </w:t>
      </w:r>
      <w:smartTag w:uri="urn:schemas-microsoft-com:office:smarttags" w:element="place">
        <w:r w:rsidRPr="008253FA">
          <w:rPr>
            <w:rFonts w:ascii="Times" w:eastAsia="Times New Roman" w:hAnsi="Times" w:cs="Times New Roman"/>
            <w:b/>
            <w:sz w:val="24"/>
            <w:szCs w:val="20"/>
          </w:rPr>
          <w:t>Union</w:t>
        </w:r>
      </w:smartTag>
      <w:r w:rsidRPr="008253FA">
        <w:rPr>
          <w:rFonts w:ascii="Times" w:eastAsia="Times New Roman" w:hAnsi="Times" w:cs="Times New Roman"/>
          <w:b/>
          <w:sz w:val="24"/>
          <w:szCs w:val="20"/>
        </w:rPr>
        <w:t xml:space="preserve"> [or Domestic Partnership] Ends</w:t>
      </w:r>
    </w:p>
    <w:p w14:paraId="21BBACE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37E5573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44E9F8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 Dependent Loses Eligibility</w:t>
      </w:r>
    </w:p>
    <w:p w14:paraId="074B0F1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14:paraId="658F4B7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54EC0B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lastRenderedPageBreak/>
        <w:t>The Employer's Responsibilities</w:t>
      </w:r>
    </w:p>
    <w:p w14:paraId="7944E87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Upon loss of coverage due to termination of employment or reduction in work hours, the Employer must notify the former employee in writing, of:</w:t>
      </w:r>
    </w:p>
    <w:p w14:paraId="63968327" w14:textId="77777777" w:rsidR="008253FA" w:rsidRPr="008253FA" w:rsidRDefault="008253FA" w:rsidP="008253FA">
      <w:pPr>
        <w:numPr>
          <w:ilvl w:val="0"/>
          <w:numId w:val="106"/>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his or her right to continue this Contract's group health benefits;</w:t>
      </w:r>
    </w:p>
    <w:p w14:paraId="20326748" w14:textId="77777777" w:rsidR="008253FA" w:rsidRPr="008253FA" w:rsidRDefault="008253FA" w:rsidP="008253FA">
      <w:pPr>
        <w:numPr>
          <w:ilvl w:val="0"/>
          <w:numId w:val="106"/>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monthly premium he or she must pay to continue such benefits; and</w:t>
      </w:r>
    </w:p>
    <w:p w14:paraId="48B0EF27" w14:textId="77777777" w:rsidR="008253FA" w:rsidRPr="008253FA" w:rsidRDefault="008253FA" w:rsidP="008253FA">
      <w:pPr>
        <w:numPr>
          <w:ilvl w:val="0"/>
          <w:numId w:val="106"/>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times and manner in which such monthly payments must be made.</w:t>
      </w:r>
    </w:p>
    <w:p w14:paraId="46D37546"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3946CA8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14:paraId="6BD59867" w14:textId="77777777" w:rsidR="008253FA" w:rsidRPr="008253FA" w:rsidRDefault="008253FA" w:rsidP="008253FA">
      <w:pPr>
        <w:numPr>
          <w:ilvl w:val="0"/>
          <w:numId w:val="10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his or her right to continue this Contract's group health benefits;</w:t>
      </w:r>
    </w:p>
    <w:p w14:paraId="7C449A0E" w14:textId="77777777" w:rsidR="008253FA" w:rsidRPr="008253FA" w:rsidRDefault="008253FA" w:rsidP="008253FA">
      <w:pPr>
        <w:numPr>
          <w:ilvl w:val="0"/>
          <w:numId w:val="10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monthly premium he or she must pay to continue such benefits; and</w:t>
      </w:r>
    </w:p>
    <w:p w14:paraId="6ED707FD" w14:textId="77777777" w:rsidR="008253FA" w:rsidRPr="008253FA" w:rsidRDefault="008253FA" w:rsidP="008253FA">
      <w:pPr>
        <w:numPr>
          <w:ilvl w:val="0"/>
          <w:numId w:val="10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times and manner in which such monthly payments must be made.</w:t>
      </w:r>
    </w:p>
    <w:p w14:paraId="4A5A6D52"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0A20B8BC"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Election of Continuation</w:t>
      </w:r>
    </w:p>
    <w:p w14:paraId="245BC4E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6F9D01F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561683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14:paraId="34E755F4"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9D93AF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0DB91BC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16C9F8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14:paraId="0F2FE06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AC055F0"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Grace in Payment of Premiums</w:t>
      </w:r>
    </w:p>
    <w:p w14:paraId="7FADAA7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4471354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615B87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Continued Coverage</w:t>
      </w:r>
    </w:p>
    <w:p w14:paraId="4A53692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8253FA">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14:paraId="7CF4E90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A9CD423"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Continuation Ends</w:t>
      </w:r>
    </w:p>
    <w:p w14:paraId="4D8322D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Qualified Continuee's continued group health benefits end on the first of the following:</w:t>
      </w:r>
    </w:p>
    <w:p w14:paraId="3ADCBA65" w14:textId="77777777" w:rsidR="008253FA" w:rsidRPr="008253FA" w:rsidRDefault="008253FA" w:rsidP="008253FA">
      <w:pPr>
        <w:numPr>
          <w:ilvl w:val="0"/>
          <w:numId w:val="10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40E78D2F" w14:textId="77777777" w:rsidR="008253FA" w:rsidRPr="008253FA" w:rsidRDefault="008253FA" w:rsidP="008253FA">
      <w:pPr>
        <w:numPr>
          <w:ilvl w:val="0"/>
          <w:numId w:val="10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0E200B69" w14:textId="77777777" w:rsidR="008253FA" w:rsidRPr="008253FA" w:rsidRDefault="008253FA" w:rsidP="008253FA">
      <w:pPr>
        <w:numPr>
          <w:ilvl w:val="0"/>
          <w:numId w:val="110"/>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end of the 18-month period; or</w:t>
      </w:r>
    </w:p>
    <w:p w14:paraId="7E626B9F" w14:textId="77777777" w:rsidR="008253FA" w:rsidRPr="008253FA" w:rsidRDefault="008253FA" w:rsidP="008253FA">
      <w:pPr>
        <w:numPr>
          <w:ilvl w:val="0"/>
          <w:numId w:val="110"/>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14:paraId="20C7A09C" w14:textId="77777777" w:rsidR="008253FA" w:rsidRPr="008253FA" w:rsidRDefault="008253FA" w:rsidP="008253FA">
      <w:pPr>
        <w:numPr>
          <w:ilvl w:val="0"/>
          <w:numId w:val="109"/>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25693F3D" w14:textId="77777777" w:rsidR="008253FA" w:rsidRPr="008253FA" w:rsidRDefault="008253FA" w:rsidP="008253FA">
      <w:pPr>
        <w:numPr>
          <w:ilvl w:val="0"/>
          <w:numId w:val="10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the Employer ceases to provide any health benefits plan to any active Employee or Qualified Continuee;</w:t>
      </w:r>
    </w:p>
    <w:p w14:paraId="51ABD456" w14:textId="77777777" w:rsidR="008253FA" w:rsidRPr="008253FA" w:rsidRDefault="008253FA" w:rsidP="008253FA">
      <w:pPr>
        <w:numPr>
          <w:ilvl w:val="0"/>
          <w:numId w:val="10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end of the period for which the last premium payment is made;</w:t>
      </w:r>
    </w:p>
    <w:p w14:paraId="47FDC487" w14:textId="77777777" w:rsidR="008253FA" w:rsidRPr="008253FA" w:rsidRDefault="008253FA" w:rsidP="008253FA">
      <w:pPr>
        <w:numPr>
          <w:ilvl w:val="0"/>
          <w:numId w:val="10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14:paraId="6D694E59" w14:textId="77777777" w:rsidR="008253FA" w:rsidRPr="008253FA" w:rsidRDefault="008253FA" w:rsidP="008253FA">
      <w:pPr>
        <w:numPr>
          <w:ilvl w:val="0"/>
          <w:numId w:val="109"/>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date he or she first becomes entitled to Medicare.</w:t>
      </w:r>
    </w:p>
    <w:p w14:paraId="7BEFAE54"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4FFD26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NEW </w:t>
      </w:r>
      <w:smartTag w:uri="urn:schemas-microsoft-com:office:smarttags" w:element="place">
        <w:r w:rsidRPr="008253FA">
          <w:rPr>
            <w:rFonts w:ascii="Times New Roman" w:eastAsia="Times New Roman" w:hAnsi="Times New Roman" w:cs="Times New Roman"/>
            <w:b/>
            <w:sz w:val="24"/>
            <w:szCs w:val="20"/>
          </w:rPr>
          <w:t>JERSEY</w:t>
        </w:r>
      </w:smartTag>
      <w:r w:rsidRPr="008253FA">
        <w:rPr>
          <w:rFonts w:ascii="Times New Roman" w:eastAsia="Times New Roman" w:hAnsi="Times New Roman" w:cs="Times New Roman"/>
          <w:b/>
          <w:sz w:val="24"/>
          <w:szCs w:val="20"/>
        </w:rPr>
        <w:t xml:space="preserve"> CONTINUATION RIGHTS</w:t>
      </w:r>
      <w:r w:rsidRPr="008253FA">
        <w:rPr>
          <w:rFonts w:ascii="Times New Roman" w:eastAsia="Times New Roman" w:hAnsi="Times New Roman" w:cs="Times New Roman"/>
          <w:sz w:val="24"/>
          <w:szCs w:val="20"/>
        </w:rPr>
        <w:t xml:space="preserve"> </w:t>
      </w:r>
      <w:r w:rsidRPr="008253FA">
        <w:rPr>
          <w:rFonts w:ascii="Times New Roman" w:eastAsia="Times New Roman" w:hAnsi="Times New Roman" w:cs="Times New Roman"/>
          <w:b/>
          <w:sz w:val="24"/>
          <w:szCs w:val="20"/>
        </w:rPr>
        <w:t>FOR OVER-AGE DEPENDENTS</w:t>
      </w:r>
      <w:r w:rsidRPr="008253FA">
        <w:rPr>
          <w:rFonts w:ascii="Times New Roman" w:eastAsia="Times New Roman" w:hAnsi="Times New Roman" w:cs="Times New Roman"/>
          <w:sz w:val="24"/>
          <w:szCs w:val="20"/>
        </w:rPr>
        <w:t xml:space="preserve"> (Applies to all size groups):  </w:t>
      </w:r>
    </w:p>
    <w:p w14:paraId="5537F6C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F0270E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As used in this provision, “Over-Age Dependent” means an Employee’s child by blood or law who:</w:t>
      </w:r>
    </w:p>
    <w:p w14:paraId="7BB2347E" w14:textId="77777777" w:rsidR="008253FA" w:rsidRPr="008253FA" w:rsidRDefault="008253FA" w:rsidP="008253FA">
      <w:pPr>
        <w:numPr>
          <w:ilvl w:val="0"/>
          <w:numId w:val="1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has reached the limiting age under the group plan, but is less than 31 years of age;</w:t>
      </w:r>
    </w:p>
    <w:p w14:paraId="7E94B929" w14:textId="77777777" w:rsidR="008253FA" w:rsidRPr="008253FA" w:rsidRDefault="008253FA" w:rsidP="008253FA">
      <w:pPr>
        <w:numPr>
          <w:ilvl w:val="0"/>
          <w:numId w:val="1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not married or in a domestic partnership or civil union partnership;</w:t>
      </w:r>
    </w:p>
    <w:p w14:paraId="2A904F9C" w14:textId="77777777" w:rsidR="008253FA" w:rsidRPr="008253FA" w:rsidRDefault="008253FA" w:rsidP="008253FA">
      <w:pPr>
        <w:numPr>
          <w:ilvl w:val="0"/>
          <w:numId w:val="1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has no Dependents of his or her own;</w:t>
      </w:r>
    </w:p>
    <w:p w14:paraId="7D4AD4EE" w14:textId="77777777" w:rsidR="008253FA" w:rsidRPr="008253FA" w:rsidRDefault="008253FA" w:rsidP="008253FA">
      <w:pPr>
        <w:numPr>
          <w:ilvl w:val="0"/>
          <w:numId w:val="1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is either a resident of </w:t>
      </w:r>
      <w:smartTag w:uri="urn:schemas-microsoft-com:office:smarttags" w:element="State">
        <w:r w:rsidRPr="008253FA">
          <w:rPr>
            <w:rFonts w:ascii="Times New Roman" w:eastAsia="Times New Roman" w:hAnsi="Times New Roman" w:cs="Times New Roman"/>
            <w:sz w:val="24"/>
            <w:szCs w:val="20"/>
          </w:rPr>
          <w:t>New Jersey</w:t>
        </w:r>
      </w:smartTag>
      <w:r w:rsidRPr="008253FA">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Accredited</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School</w:t>
          </w:r>
        </w:smartTag>
      </w:smartTag>
      <w:r w:rsidRPr="008253FA">
        <w:rPr>
          <w:rFonts w:ascii="Times New Roman" w:eastAsia="Times New Roman" w:hAnsi="Times New Roman" w:cs="Times New Roman"/>
          <w:sz w:val="24"/>
          <w:szCs w:val="20"/>
        </w:rPr>
        <w:t>; and</w:t>
      </w:r>
    </w:p>
    <w:p w14:paraId="3AD7B6AE" w14:textId="77777777" w:rsidR="008253FA" w:rsidRPr="008253FA" w:rsidRDefault="008253FA" w:rsidP="008253FA">
      <w:pPr>
        <w:numPr>
          <w:ilvl w:val="0"/>
          <w:numId w:val="111"/>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14:paraId="008813B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F6A3464"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A Dependent Is Over the Limiting Age for Dependent Coverage</w:t>
      </w:r>
    </w:p>
    <w:p w14:paraId="2868CE6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a Dependent Child is over the age 26 limiting age for dependent coverage and:</w:t>
      </w:r>
    </w:p>
    <w:p w14:paraId="57C2FDFD" w14:textId="77777777" w:rsidR="008253FA" w:rsidRPr="008253FA" w:rsidRDefault="008253FA" w:rsidP="008253FA">
      <w:pPr>
        <w:numPr>
          <w:ilvl w:val="0"/>
          <w:numId w:val="11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the  Dependent child's group health benefits are ending or have ended due to his or her attainment of age 26; or </w:t>
      </w:r>
    </w:p>
    <w:p w14:paraId="6E96B211" w14:textId="77777777" w:rsidR="008253FA" w:rsidRPr="008253FA" w:rsidRDefault="008253FA" w:rsidP="008253FA">
      <w:pPr>
        <w:numPr>
          <w:ilvl w:val="0"/>
          <w:numId w:val="118"/>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Dependent child has proof of prior creditable coverage or receipt of benefits, </w:t>
      </w:r>
    </w:p>
    <w:p w14:paraId="263A2A3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he or she may elect to be covered under the Employer’s plan until his or her 31</w:t>
      </w:r>
      <w:r w:rsidRPr="008253FA">
        <w:rPr>
          <w:rFonts w:ascii="Times" w:eastAsia="Times New Roman" w:hAnsi="Times" w:cs="Times New Roman"/>
          <w:sz w:val="24"/>
          <w:szCs w:val="20"/>
          <w:vertAlign w:val="superscript"/>
        </w:rPr>
        <w:t>st</w:t>
      </w:r>
      <w:r w:rsidRPr="008253FA">
        <w:rPr>
          <w:rFonts w:ascii="Times" w:eastAsia="Times New Roman" w:hAnsi="Times" w:cs="Times New Roman"/>
          <w:sz w:val="24"/>
          <w:szCs w:val="20"/>
        </w:rPr>
        <w:t xml:space="preserve"> birthday, subject to the Conditions for Election, Election of Continuation and When Continuation Ends sections below.  </w:t>
      </w:r>
    </w:p>
    <w:p w14:paraId="20734DF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281B99F"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Conditions for Election</w:t>
      </w:r>
    </w:p>
    <w:p w14:paraId="45BABC8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An Over-Age Dependent is only entitled to make an election for continued coverage if all of the following conditions are met.</w:t>
      </w:r>
    </w:p>
    <w:p w14:paraId="27DFC152" w14:textId="77777777" w:rsidR="008253FA" w:rsidRPr="008253FA" w:rsidRDefault="008253FA" w:rsidP="008253FA">
      <w:pPr>
        <w:numPr>
          <w:ilvl w:val="0"/>
          <w:numId w:val="11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Over-Age Dependent must provide evidence of prior creditable coverage or receipt of benefits under a </w:t>
      </w:r>
      <w:r w:rsidRPr="008253FA">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4E082055" w14:textId="77777777" w:rsidR="008253FA" w:rsidRPr="008253FA" w:rsidRDefault="008253FA" w:rsidP="008253FA">
      <w:pPr>
        <w:numPr>
          <w:ilvl w:val="0"/>
          <w:numId w:val="113"/>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28CD49E7"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698E16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Election of Continuation</w:t>
      </w:r>
    </w:p>
    <w:p w14:paraId="120C3F5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7AE7411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4B9616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26D9A57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6ADE7A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589BC8B4"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6B6F8A9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1249D98"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Payment of Premium</w:t>
      </w:r>
    </w:p>
    <w:p w14:paraId="64BEA8D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sidRPr="008253FA">
        <w:rPr>
          <w:rFonts w:ascii="Times" w:eastAsia="Times New Roman" w:hAnsi="Times" w:cs="Times New Roman"/>
          <w:sz w:val="24"/>
          <w:szCs w:val="20"/>
        </w:rPr>
        <w:t>Contractholder’s</w:t>
      </w:r>
      <w:proofErr w:type="spellEnd"/>
      <w:r w:rsidRPr="008253FA">
        <w:rPr>
          <w:rFonts w:ascii="Times" w:eastAsia="Times New Roman" w:hAnsi="Times" w:cs="Times New Roman"/>
          <w:sz w:val="24"/>
          <w:szCs w:val="20"/>
        </w:rPr>
        <w:t xml:space="preserve"> Anniversary Date following the Employee Open Enrollment Period.  </w:t>
      </w:r>
    </w:p>
    <w:p w14:paraId="0160D532"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ADF8766"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14:paraId="6C5A42A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DBBC394"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Grace in Payment of Premiums</w:t>
      </w:r>
    </w:p>
    <w:p w14:paraId="074AE68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14:paraId="5F7B644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BC29BFC"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Continued Coverage</w:t>
      </w:r>
    </w:p>
    <w:p w14:paraId="13E6E22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14:paraId="1B7D955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BD79296"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Continuation Ends</w:t>
      </w:r>
    </w:p>
    <w:p w14:paraId="581F45C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An Over-Age Dependent’s continued group health benefits end on the first of the following:</w:t>
      </w:r>
    </w:p>
    <w:p w14:paraId="42C3DEF8" w14:textId="77777777" w:rsidR="008253FA" w:rsidRPr="008253FA" w:rsidRDefault="008253FA" w:rsidP="008253FA">
      <w:pPr>
        <w:numPr>
          <w:ilvl w:val="0"/>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Over-Age Dependent:</w:t>
      </w:r>
    </w:p>
    <w:p w14:paraId="6F4DB279" w14:textId="77777777" w:rsidR="008253FA" w:rsidRPr="008253FA" w:rsidRDefault="008253FA" w:rsidP="008253FA">
      <w:pPr>
        <w:numPr>
          <w:ilvl w:val="1"/>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attains age 31</w:t>
      </w:r>
    </w:p>
    <w:p w14:paraId="12C4B8C2" w14:textId="77777777" w:rsidR="008253FA" w:rsidRPr="008253FA" w:rsidRDefault="008253FA" w:rsidP="008253FA">
      <w:pPr>
        <w:numPr>
          <w:ilvl w:val="1"/>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marries or enters into a civil union partnership;</w:t>
      </w:r>
    </w:p>
    <w:p w14:paraId="1FF09410" w14:textId="77777777" w:rsidR="008253FA" w:rsidRPr="008253FA" w:rsidRDefault="008253FA" w:rsidP="008253FA">
      <w:pPr>
        <w:numPr>
          <w:ilvl w:val="1"/>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acquires a Dependent;</w:t>
      </w:r>
    </w:p>
    <w:p w14:paraId="6B6CFC62" w14:textId="77777777" w:rsidR="008253FA" w:rsidRPr="008253FA" w:rsidRDefault="008253FA" w:rsidP="008253FA">
      <w:pPr>
        <w:numPr>
          <w:ilvl w:val="1"/>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is no longer either a resident of </w:t>
      </w:r>
      <w:smartTag w:uri="urn:schemas-microsoft-com:office:smarttags" w:element="State">
        <w:r w:rsidRPr="008253FA">
          <w:rPr>
            <w:rFonts w:ascii="Times New Roman" w:eastAsia="Times New Roman" w:hAnsi="Times New Roman" w:cs="Times New Roman"/>
            <w:sz w:val="24"/>
            <w:szCs w:val="20"/>
          </w:rPr>
          <w:t>New Jersey</w:t>
        </w:r>
      </w:smartTag>
      <w:r w:rsidRPr="008253FA">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8253FA">
            <w:rPr>
              <w:rFonts w:ascii="Times New Roman" w:eastAsia="Times New Roman" w:hAnsi="Times New Roman" w:cs="Times New Roman"/>
              <w:sz w:val="24"/>
              <w:szCs w:val="20"/>
            </w:rPr>
            <w:t>Accredited</w:t>
          </w:r>
        </w:smartTag>
        <w:r w:rsidRPr="008253FA">
          <w:rPr>
            <w:rFonts w:ascii="Times New Roman" w:eastAsia="Times New Roman" w:hAnsi="Times New Roman" w:cs="Times New Roman"/>
            <w:sz w:val="24"/>
            <w:szCs w:val="20"/>
          </w:rPr>
          <w:t xml:space="preserve"> </w:t>
        </w:r>
        <w:smartTag w:uri="urn:schemas-microsoft-com:office:smarttags" w:element="PlaceType">
          <w:r w:rsidRPr="008253FA">
            <w:rPr>
              <w:rFonts w:ascii="Times New Roman" w:eastAsia="Times New Roman" w:hAnsi="Times New Roman" w:cs="Times New Roman"/>
              <w:sz w:val="24"/>
              <w:szCs w:val="20"/>
            </w:rPr>
            <w:t>School</w:t>
          </w:r>
        </w:smartTag>
      </w:smartTag>
      <w:r w:rsidRPr="008253FA">
        <w:rPr>
          <w:rFonts w:ascii="Times New Roman" w:eastAsia="Times New Roman" w:hAnsi="Times New Roman" w:cs="Times New Roman"/>
          <w:sz w:val="24"/>
          <w:szCs w:val="20"/>
        </w:rPr>
        <w:t>; or</w:t>
      </w:r>
    </w:p>
    <w:p w14:paraId="4F1B1BE2" w14:textId="77777777" w:rsidR="008253FA" w:rsidRPr="008253FA" w:rsidRDefault="008253FA" w:rsidP="008253FA">
      <w:pPr>
        <w:numPr>
          <w:ilvl w:val="1"/>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5E0996AD" w14:textId="77777777" w:rsidR="008253FA" w:rsidRPr="008253FA" w:rsidRDefault="008253FA" w:rsidP="008253FA">
      <w:pPr>
        <w:numPr>
          <w:ilvl w:val="0"/>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end of the period for which premium has been paid for the Over-Age Dependent, subject to the Grace Period for such payment;</w:t>
      </w:r>
    </w:p>
    <w:p w14:paraId="30E64211" w14:textId="77777777" w:rsidR="008253FA" w:rsidRPr="008253FA" w:rsidRDefault="008253FA" w:rsidP="008253FA">
      <w:pPr>
        <w:numPr>
          <w:ilvl w:val="0"/>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Policy ceases to provide coverage to the Over-Age Dependent’s parent who is the Employee under the Policy.</w:t>
      </w:r>
    </w:p>
    <w:p w14:paraId="0C814A24" w14:textId="77777777" w:rsidR="008253FA" w:rsidRPr="008253FA" w:rsidRDefault="008253FA" w:rsidP="008253FA">
      <w:pPr>
        <w:numPr>
          <w:ilvl w:val="0"/>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5705F0E3" w14:textId="77777777" w:rsidR="008253FA" w:rsidRPr="008253FA" w:rsidRDefault="008253FA" w:rsidP="008253FA">
      <w:pPr>
        <w:numPr>
          <w:ilvl w:val="0"/>
          <w:numId w:val="112"/>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19F71BF2"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7F7C07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A TOTALLY DISABLED EMPLOYEE'S RIGHT TO CONTINUE GROUP HEALTH BENEFITS </w:t>
      </w:r>
    </w:p>
    <w:p w14:paraId="369FA63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5B8780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If An Employee is Totally Disabled</w:t>
      </w:r>
    </w:p>
    <w:p w14:paraId="30E17B8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8253FA">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14:paraId="554D0C3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7D969F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How And When To Continue Coverage</w:t>
      </w:r>
    </w:p>
    <w:p w14:paraId="3AC35BC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14:paraId="73A5F2A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05BFF4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14:paraId="245D79F3"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311C1E5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We will consider the Employee's failure to give notice or to pay any required premium as a waiver of the Employee's continuation rights.</w:t>
      </w:r>
    </w:p>
    <w:p w14:paraId="1EC5D3B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658E077"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14:paraId="3AA7F0C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7CDAB75"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When This Continuation Ends</w:t>
      </w:r>
    </w:p>
    <w:p w14:paraId="0837902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These continued group health benefits end on the first of the following:</w:t>
      </w:r>
    </w:p>
    <w:p w14:paraId="56A3050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4704F952" w14:textId="77777777" w:rsidR="008253FA" w:rsidRPr="008253FA" w:rsidRDefault="008253FA" w:rsidP="008253FA">
      <w:pPr>
        <w:numPr>
          <w:ilvl w:val="0"/>
          <w:numId w:val="5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end of the period for which the last payment is made, if the Employee stops paying.</w:t>
      </w:r>
    </w:p>
    <w:p w14:paraId="24DD8A78" w14:textId="77777777" w:rsidR="008253FA" w:rsidRPr="008253FA" w:rsidRDefault="008253FA" w:rsidP="008253FA">
      <w:pPr>
        <w:numPr>
          <w:ilvl w:val="0"/>
          <w:numId w:val="5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14:paraId="6215E29A" w14:textId="77777777" w:rsidR="008253FA" w:rsidRPr="008253FA" w:rsidRDefault="008253FA" w:rsidP="008253FA">
      <w:pPr>
        <w:numPr>
          <w:ilvl w:val="0"/>
          <w:numId w:val="5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date the Contract ends or is amended to end for the class of Employees to which the Employee belonged; or </w:t>
      </w:r>
    </w:p>
    <w:p w14:paraId="7CA312F2" w14:textId="77777777" w:rsidR="008253FA" w:rsidRPr="008253FA" w:rsidRDefault="008253FA" w:rsidP="008253FA">
      <w:pPr>
        <w:numPr>
          <w:ilvl w:val="0"/>
          <w:numId w:val="56"/>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with respect to a Dependent, the date he or she stops being an eligible Dependent as defined in the Contract.</w:t>
      </w:r>
    </w:p>
    <w:p w14:paraId="171AC86D"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987B079"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AN EMPLOYEE'S RIGHT TO CONTINUE GROUP HEALTH BENEFITS DURING A FAMILY LEAVE OF ABSENCE</w:t>
      </w:r>
    </w:p>
    <w:p w14:paraId="6589F89B"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9134CD0"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Important Notice</w:t>
      </w:r>
    </w:p>
    <w:p w14:paraId="7476C716"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This section may not apply to an Employer's plan.  The Employee must contact his or her Employer to find out if:</w:t>
      </w:r>
    </w:p>
    <w:p w14:paraId="0BC09D31" w14:textId="77777777" w:rsidR="008253FA" w:rsidRPr="008253FA" w:rsidRDefault="008253FA" w:rsidP="008253FA">
      <w:pPr>
        <w:numPr>
          <w:ilvl w:val="0"/>
          <w:numId w:val="57"/>
        </w:num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the Employer must allow for a leave of absence under Federal law in which case;</w:t>
      </w:r>
    </w:p>
    <w:p w14:paraId="775B2090" w14:textId="77777777" w:rsidR="008253FA" w:rsidRPr="008253FA" w:rsidRDefault="008253FA" w:rsidP="008253FA">
      <w:pPr>
        <w:numPr>
          <w:ilvl w:val="0"/>
          <w:numId w:val="57"/>
        </w:num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the section applies to the Employee.</w:t>
      </w:r>
    </w:p>
    <w:p w14:paraId="7DFD2440"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7364B9D6"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If An Employee's Group Health Coverage Ends</w:t>
      </w:r>
    </w:p>
    <w:p w14:paraId="7A3A3A0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14:paraId="26D219E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538A5A2"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When Continuation Ends</w:t>
      </w:r>
    </w:p>
    <w:p w14:paraId="4937153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Coverage may continue until the earliest of:</w:t>
      </w:r>
    </w:p>
    <w:p w14:paraId="61359EE5" w14:textId="77777777" w:rsidR="008253FA" w:rsidRPr="008253FA" w:rsidRDefault="008253FA" w:rsidP="008253FA">
      <w:pPr>
        <w:numPr>
          <w:ilvl w:val="0"/>
          <w:numId w:val="5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Employee returns to Full-Time work;</w:t>
      </w:r>
    </w:p>
    <w:p w14:paraId="611D8EB5" w14:textId="77777777" w:rsidR="008253FA" w:rsidRPr="008253FA" w:rsidRDefault="008253FA" w:rsidP="008253FA">
      <w:pPr>
        <w:numPr>
          <w:ilvl w:val="0"/>
          <w:numId w:val="5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end of a total period of 12 weeks in any 12 month period;</w:t>
      </w:r>
    </w:p>
    <w:p w14:paraId="45F89596" w14:textId="77777777" w:rsidR="008253FA" w:rsidRPr="008253FA" w:rsidRDefault="008253FA" w:rsidP="008253FA">
      <w:pPr>
        <w:numPr>
          <w:ilvl w:val="0"/>
          <w:numId w:val="5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on which the Employee's coverage would have ended had the Employee not been on leave; or</w:t>
      </w:r>
    </w:p>
    <w:p w14:paraId="6C8F818B" w14:textId="77777777" w:rsidR="008253FA" w:rsidRPr="008253FA" w:rsidRDefault="008253FA" w:rsidP="008253FA">
      <w:pPr>
        <w:numPr>
          <w:ilvl w:val="0"/>
          <w:numId w:val="58"/>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end of the period for which the premium has been paid.</w:t>
      </w:r>
    </w:p>
    <w:p w14:paraId="58699A7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657D9DD"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[A DEPENDENT'S RIGHT TO CONTINUE GROUP HEALTH BENEFITS</w:t>
      </w:r>
    </w:p>
    <w:p w14:paraId="534DDF2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6D77D720"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14:paraId="2984EAA6" w14:textId="77777777" w:rsidR="008253FA" w:rsidRPr="008253FA" w:rsidRDefault="008253FA" w:rsidP="008253FA">
      <w:pPr>
        <w:numPr>
          <w:ilvl w:val="0"/>
          <w:numId w:val="5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180 days following the date of the Employee's death; or</w:t>
      </w:r>
    </w:p>
    <w:p w14:paraId="6B2ABE3D" w14:textId="77777777" w:rsidR="008253FA" w:rsidRPr="008253FA" w:rsidRDefault="008253FA" w:rsidP="008253FA">
      <w:pPr>
        <w:numPr>
          <w:ilvl w:val="0"/>
          <w:numId w:val="59"/>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date the Dependent is no longer eligible under the terms of the Contract.]</w:t>
      </w:r>
    </w:p>
    <w:p w14:paraId="61D1257E"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2F982C04" w14:textId="77777777" w:rsidR="008253FA" w:rsidRPr="008253FA" w:rsidRDefault="008253FA" w:rsidP="008253FA">
      <w:pPr>
        <w:spacing w:after="0" w:line="240" w:lineRule="auto"/>
        <w:rPr>
          <w:rFonts w:ascii="Times New Roman" w:eastAsia="Times New Roman" w:hAnsi="Times New Roman" w:cs="Times New Roman"/>
          <w:b/>
          <w:sz w:val="24"/>
          <w:szCs w:val="20"/>
        </w:rPr>
      </w:pPr>
      <w:r w:rsidRPr="008253FA">
        <w:rPr>
          <w:rFonts w:ascii="Times New Roman" w:eastAsia="Times New Roman" w:hAnsi="Times New Roman" w:cs="Times New Roman"/>
          <w:b/>
          <w:sz w:val="24"/>
          <w:szCs w:val="20"/>
        </w:rPr>
        <w:t xml:space="preserve">[CONVERSION RIGHTS FOR DIVORCED SPOUSES </w:t>
      </w:r>
    </w:p>
    <w:p w14:paraId="7BDD55BD" w14:textId="77777777" w:rsidR="008253FA" w:rsidRPr="008253FA" w:rsidRDefault="008253FA" w:rsidP="008253FA">
      <w:pPr>
        <w:spacing w:after="0" w:line="240" w:lineRule="auto"/>
        <w:rPr>
          <w:rFonts w:ascii="Times New Roman" w:eastAsia="Times New Roman" w:hAnsi="Times New Roman" w:cs="Times New Roman"/>
          <w:b/>
          <w:sz w:val="24"/>
          <w:szCs w:val="20"/>
        </w:rPr>
      </w:pPr>
    </w:p>
    <w:p w14:paraId="752F2E04"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 xml:space="preserve">IF AN EMPLOYEE'S MARRIAGE OR CIVIL </w:t>
      </w:r>
      <w:smartTag w:uri="urn:schemas-microsoft-com:office:smarttags" w:element="place">
        <w:r w:rsidRPr="008253FA">
          <w:rPr>
            <w:rFonts w:ascii="Times New Roman" w:eastAsia="Times New Roman" w:hAnsi="Times New Roman" w:cs="Times New Roman"/>
            <w:b/>
            <w:sz w:val="24"/>
            <w:szCs w:val="20"/>
          </w:rPr>
          <w:t>UNION</w:t>
        </w:r>
      </w:smartTag>
      <w:r w:rsidRPr="008253FA">
        <w:rPr>
          <w:rFonts w:ascii="Times New Roman" w:eastAsia="Times New Roman" w:hAnsi="Times New Roman" w:cs="Times New Roman"/>
          <w:b/>
          <w:sz w:val="24"/>
          <w:szCs w:val="20"/>
        </w:rPr>
        <w:t xml:space="preserve"> [OR DOMESTIC PARTNERSHIP] ENDS</w:t>
      </w:r>
    </w:p>
    <w:p w14:paraId="2E05411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8253FA">
        <w:rPr>
          <w:rFonts w:ascii="Times New Roman" w:eastAsia="Times New Roman" w:hAnsi="Times New Roman" w:cs="Times New Roman"/>
          <w:b/>
          <w:sz w:val="24"/>
          <w:szCs w:val="20"/>
        </w:rPr>
        <w:t>Exceptions</w:t>
      </w:r>
      <w:r w:rsidRPr="008253FA">
        <w:rPr>
          <w:rFonts w:ascii="Times New Roman" w:eastAsia="Times New Roman" w:hAnsi="Times New Roman" w:cs="Times New Roman"/>
          <w:sz w:val="24"/>
          <w:szCs w:val="20"/>
        </w:rPr>
        <w:t xml:space="preserve"> below.</w:t>
      </w:r>
    </w:p>
    <w:p w14:paraId="1AA00ADF"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08CDC0DE"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Exceptions</w:t>
      </w:r>
    </w:p>
    <w:p w14:paraId="586CAC6F"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No former spouse may use this conversion right:</w:t>
      </w:r>
    </w:p>
    <w:p w14:paraId="5C200978" w14:textId="77777777" w:rsidR="008253FA" w:rsidRPr="008253FA" w:rsidRDefault="008253FA" w:rsidP="008253FA">
      <w:pPr>
        <w:numPr>
          <w:ilvl w:val="0"/>
          <w:numId w:val="6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if he or she is eligible for Medicare; </w:t>
      </w:r>
    </w:p>
    <w:p w14:paraId="5418370E" w14:textId="77777777" w:rsidR="008253FA" w:rsidRPr="008253FA" w:rsidRDefault="008253FA" w:rsidP="008253FA">
      <w:pPr>
        <w:numPr>
          <w:ilvl w:val="0"/>
          <w:numId w:val="6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4004F498" w14:textId="77777777" w:rsidR="008253FA" w:rsidRPr="008253FA" w:rsidRDefault="008253FA" w:rsidP="008253FA">
      <w:pPr>
        <w:numPr>
          <w:ilvl w:val="0"/>
          <w:numId w:val="60"/>
        </w:num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[if he or she permanently relocates outside the Service Area.]</w:t>
      </w:r>
    </w:p>
    <w:p w14:paraId="19284343"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8A9253A"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HOW AND WHEN TO CONVERT</w:t>
      </w:r>
    </w:p>
    <w:p w14:paraId="4C05EB4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8253FA">
        <w:rPr>
          <w:rFonts w:ascii="Times New Roman" w:eastAsia="Times New Roman" w:hAnsi="Times New Roman" w:cs="Times New Roman"/>
          <w:sz w:val="24"/>
          <w:szCs w:val="20"/>
        </w:rPr>
        <w:lastRenderedPageBreak/>
        <w:t>for such contract during the conversion period.  Evidence of good health will not be required.</w:t>
      </w:r>
    </w:p>
    <w:p w14:paraId="1A1FC808"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50498816"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b/>
          <w:sz w:val="24"/>
          <w:szCs w:val="20"/>
        </w:rPr>
        <w:t>THE CONVERTED CONTRACT</w:t>
      </w:r>
    </w:p>
    <w:p w14:paraId="2FF6A223"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14:paraId="23B6F301" w14:textId="77777777" w:rsidR="008253FA" w:rsidRPr="008253FA" w:rsidRDefault="008253FA" w:rsidP="008253FA">
      <w:pPr>
        <w:spacing w:after="0" w:line="240" w:lineRule="auto"/>
        <w:rPr>
          <w:rFonts w:ascii="Times New Roman" w:eastAsia="Times New Roman" w:hAnsi="Times New Roman" w:cs="Times New Roman"/>
          <w:sz w:val="24"/>
          <w:szCs w:val="20"/>
        </w:rPr>
      </w:pPr>
    </w:p>
    <w:p w14:paraId="3C95427B" w14:textId="77777777" w:rsidR="008253FA" w:rsidRPr="008253FA" w:rsidRDefault="008253FA" w:rsidP="008253FA">
      <w:pPr>
        <w:spacing w:after="0" w:line="240" w:lineRule="auto"/>
        <w:rPr>
          <w:rFonts w:ascii="Times New Roman" w:eastAsia="Times New Roman" w:hAnsi="Times New Roman" w:cs="Times New Roman"/>
          <w:sz w:val="24"/>
          <w:szCs w:val="20"/>
        </w:rPr>
      </w:pPr>
      <w:r w:rsidRPr="008253FA">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14:paraId="45244FB6" w14:textId="77777777" w:rsidR="008253FA" w:rsidRPr="008253FA" w:rsidRDefault="008253FA" w:rsidP="008253FA">
      <w:pPr>
        <w:suppressLineNumbers/>
        <w:spacing w:after="0" w:line="240" w:lineRule="auto"/>
        <w:jc w:val="both"/>
        <w:rPr>
          <w:rFonts w:ascii="Times" w:eastAsia="Times New Roman" w:hAnsi="Times" w:cs="Times New Roman"/>
          <w:b/>
          <w:sz w:val="20"/>
          <w:szCs w:val="20"/>
        </w:rPr>
      </w:pPr>
    </w:p>
    <w:p w14:paraId="1D12C998"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MEDICARE AS SECONDARY PAYOR</w:t>
      </w:r>
    </w:p>
    <w:p w14:paraId="74CC82D7"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64C45BE7"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IMPORTANT NOTICE</w:t>
      </w:r>
    </w:p>
    <w:p w14:paraId="5C06990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429F299"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14:paraId="584C8284"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0A37DEDE"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the Employer is subject to such rules, this Medicare as Secondary Payor section applies to the Employee.</w:t>
      </w:r>
    </w:p>
    <w:p w14:paraId="1C6DA71E"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35B0F3C7"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14:paraId="6084F6E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7FFEA8E"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14:paraId="5FD63B1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8A6356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With respect to the following provisions:</w:t>
      </w:r>
    </w:p>
    <w:p w14:paraId="5B5B8BE7" w14:textId="77777777" w:rsidR="008253FA" w:rsidRPr="008253FA" w:rsidRDefault="008253FA" w:rsidP="008253FA">
      <w:pPr>
        <w:numPr>
          <w:ilvl w:val="0"/>
          <w:numId w:val="61"/>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621314CD" w14:textId="77777777" w:rsidR="008253FA" w:rsidRPr="008253FA" w:rsidRDefault="008253FA" w:rsidP="008253FA">
      <w:pPr>
        <w:numPr>
          <w:ilvl w:val="0"/>
          <w:numId w:val="6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14:paraId="1111EE4B" w14:textId="77777777" w:rsidR="008253FA" w:rsidRPr="008253FA" w:rsidRDefault="008253FA" w:rsidP="008253FA">
      <w:pPr>
        <w:numPr>
          <w:ilvl w:val="0"/>
          <w:numId w:val="61"/>
        </w:num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8253FA">
        <w:rPr>
          <w:rFonts w:ascii="Times" w:eastAsia="Times New Roman" w:hAnsi="Times" w:cs="Times New Roman"/>
          <w:b/>
          <w:sz w:val="24"/>
          <w:szCs w:val="20"/>
        </w:rPr>
        <w:lastRenderedPageBreak/>
        <w:t xml:space="preserve">COORDINATION OF BENEFITS AND SERVICES </w:t>
      </w:r>
      <w:r w:rsidRPr="008253FA">
        <w:rPr>
          <w:rFonts w:ascii="Times" w:eastAsia="Times New Roman" w:hAnsi="Times" w:cs="Times New Roman"/>
          <w:sz w:val="24"/>
          <w:szCs w:val="20"/>
        </w:rPr>
        <w:t>section for a definition of "allowable expense".</w:t>
      </w:r>
    </w:p>
    <w:p w14:paraId="77EF6359"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35C33EB3"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MEDICARE ELIGIBILITY BY REASON OF AGE (Generally applies to employer groups with 20 or more employees)</w:t>
      </w:r>
    </w:p>
    <w:p w14:paraId="1E492C20"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782E8BF5"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Applicability</w:t>
      </w:r>
    </w:p>
    <w:p w14:paraId="2CBC2905"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14:paraId="497E77C3"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3C5509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Under this section, such an Employee or covered spouse is referred to as a "Medicare eligible".</w:t>
      </w:r>
    </w:p>
    <w:p w14:paraId="13B1F8D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DA4223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does not apply to:</w:t>
      </w:r>
    </w:p>
    <w:p w14:paraId="0CC1E7E9" w14:textId="77777777" w:rsidR="008253FA" w:rsidRPr="008253FA" w:rsidRDefault="008253FA" w:rsidP="008253FA">
      <w:pPr>
        <w:numPr>
          <w:ilvl w:val="0"/>
          <w:numId w:val="6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[Member], other than an Employee or covered spouse</w:t>
      </w:r>
    </w:p>
    <w:p w14:paraId="05EA8B26" w14:textId="77777777" w:rsidR="008253FA" w:rsidRPr="008253FA" w:rsidRDefault="008253FA" w:rsidP="008253FA">
      <w:pPr>
        <w:numPr>
          <w:ilvl w:val="0"/>
          <w:numId w:val="6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an Employee or covered spouse who is under age 65, or</w:t>
      </w:r>
    </w:p>
    <w:p w14:paraId="11E8D872" w14:textId="77777777" w:rsidR="008253FA" w:rsidRPr="008253FA" w:rsidRDefault="008253FA" w:rsidP="008253FA">
      <w:pPr>
        <w:numPr>
          <w:ilvl w:val="0"/>
          <w:numId w:val="62"/>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[Member] who is eligible for Medicare solely on the basis of End Stage Renal Disease.</w:t>
      </w:r>
    </w:p>
    <w:p w14:paraId="2CC44443"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007B96AF"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An Employee or Covered Spouse Becomes Eligible For Medicare</w:t>
      </w:r>
    </w:p>
    <w:p w14:paraId="205070F9"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When an Employee or covered spouse becomes eligible for Medicare by reason of age, he or she must choose one of the two options below.</w:t>
      </w:r>
    </w:p>
    <w:p w14:paraId="490AB92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B6EEBF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8253FA">
        <w:rPr>
          <w:rFonts w:ascii="Times" w:eastAsia="Times New Roman" w:hAnsi="Times" w:cs="Times New Roman"/>
          <w:b/>
          <w:sz w:val="24"/>
          <w:szCs w:val="20"/>
        </w:rPr>
        <w:t xml:space="preserve">When The Contract is Primary </w:t>
      </w:r>
      <w:r w:rsidRPr="008253FA">
        <w:rPr>
          <w:rFonts w:ascii="Times" w:eastAsia="Times New Roman" w:hAnsi="Times" w:cs="Times New Roman"/>
          <w:sz w:val="24"/>
          <w:szCs w:val="20"/>
        </w:rPr>
        <w:t>section below, for details.</w:t>
      </w:r>
    </w:p>
    <w:p w14:paraId="295E76F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80773B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8253FA">
        <w:rPr>
          <w:rFonts w:ascii="Times" w:eastAsia="Times New Roman" w:hAnsi="Times" w:cs="Times New Roman"/>
          <w:b/>
          <w:sz w:val="24"/>
          <w:szCs w:val="20"/>
        </w:rPr>
        <w:t xml:space="preserve">When Medicare is Primary </w:t>
      </w:r>
      <w:r w:rsidRPr="008253FA">
        <w:rPr>
          <w:rFonts w:ascii="Times" w:eastAsia="Times New Roman" w:hAnsi="Times" w:cs="Times New Roman"/>
          <w:sz w:val="24"/>
          <w:szCs w:val="20"/>
        </w:rPr>
        <w:t>section below, for details.</w:t>
      </w:r>
    </w:p>
    <w:p w14:paraId="40F023D4"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79B53C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14:paraId="7CE907D9"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2DF0FE3"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r w:rsidRPr="008253FA">
        <w:rPr>
          <w:rFonts w:ascii="Times" w:eastAsia="Times New Roman" w:hAnsi="Times" w:cs="Times New Roman"/>
          <w:b/>
          <w:sz w:val="24"/>
          <w:szCs w:val="20"/>
        </w:rPr>
        <w:t>When the Contract is primary</w:t>
      </w:r>
    </w:p>
    <w:p w14:paraId="12713B4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14:paraId="1CFBD508"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04285D44"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Medicare is primary</w:t>
      </w:r>
    </w:p>
    <w:p w14:paraId="1B8EA68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b/>
          <w:sz w:val="24"/>
          <w:szCs w:val="20"/>
        </w:rPr>
        <w:lastRenderedPageBreak/>
        <w:t xml:space="preserve">If </w:t>
      </w:r>
      <w:r w:rsidRPr="008253FA">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14:paraId="4A96BAE4"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138CABB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14:paraId="16A4AB7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6525369"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MEDICARE ELIGIBILITY BY REASON OF DISABILITY (Generally applies to employer groups with 100 or more employees)</w:t>
      </w:r>
    </w:p>
    <w:p w14:paraId="5F56CDE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02683FE"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Applicability</w:t>
      </w:r>
    </w:p>
    <w:p w14:paraId="00A27607"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applies to a [Member] who is:</w:t>
      </w:r>
    </w:p>
    <w:p w14:paraId="73969A58" w14:textId="77777777" w:rsidR="008253FA" w:rsidRPr="008253FA" w:rsidRDefault="008253FA" w:rsidP="008253FA">
      <w:pPr>
        <w:numPr>
          <w:ilvl w:val="0"/>
          <w:numId w:val="11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under age 65 except for the Employee’s civil union partner [or domestic partner]or the child of the Employee’s civil union partner [or domestic partner]; and</w:t>
      </w:r>
    </w:p>
    <w:p w14:paraId="73AC1DD3" w14:textId="77777777" w:rsidR="008253FA" w:rsidRPr="008253FA" w:rsidRDefault="008253FA" w:rsidP="008253FA">
      <w:pPr>
        <w:numPr>
          <w:ilvl w:val="0"/>
          <w:numId w:val="11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eligible for Medicare by reason of disability or </w:t>
      </w:r>
    </w:p>
    <w:p w14:paraId="2D0116C6" w14:textId="77777777" w:rsidR="008253FA" w:rsidRPr="008253FA" w:rsidRDefault="008253FA" w:rsidP="008253FA">
      <w:pPr>
        <w:numPr>
          <w:ilvl w:val="0"/>
          <w:numId w:val="117"/>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14:paraId="1DD36BCB" w14:textId="77777777" w:rsidR="008253FA" w:rsidRPr="008253FA" w:rsidRDefault="008253FA" w:rsidP="008253FA">
      <w:pPr>
        <w:suppressLineNumbers/>
        <w:spacing w:after="0" w:line="240" w:lineRule="auto"/>
        <w:jc w:val="both"/>
        <w:rPr>
          <w:rFonts w:ascii="Times" w:eastAsia="Times New Roman" w:hAnsi="Times" w:cs="Times New Roman"/>
          <w:sz w:val="24"/>
          <w:szCs w:val="20"/>
        </w:rPr>
      </w:pPr>
    </w:p>
    <w:p w14:paraId="52DB179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Under this section, such [Member] is referred to as a "disabled Medicare eligible".</w:t>
      </w:r>
    </w:p>
    <w:p w14:paraId="3A26168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23B759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does not apply to:</w:t>
      </w:r>
    </w:p>
    <w:p w14:paraId="1E19EF74" w14:textId="77777777" w:rsidR="008253FA" w:rsidRPr="008253FA" w:rsidRDefault="008253FA" w:rsidP="008253FA">
      <w:pPr>
        <w:numPr>
          <w:ilvl w:val="0"/>
          <w:numId w:val="6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[Member] who is eligible for Medicare by reason of age; or</w:t>
      </w:r>
    </w:p>
    <w:p w14:paraId="6403FC52" w14:textId="77777777" w:rsidR="008253FA" w:rsidRPr="008253FA" w:rsidRDefault="008253FA" w:rsidP="008253FA">
      <w:pPr>
        <w:numPr>
          <w:ilvl w:val="0"/>
          <w:numId w:val="63"/>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a [Member] who is eligible for Medicare solely on the basis of End Stage Renal Disease.</w:t>
      </w:r>
    </w:p>
    <w:p w14:paraId="07F3C510"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2DDBA02D"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A [Member] Becomes Eligible For Medicare</w:t>
      </w:r>
    </w:p>
    <w:p w14:paraId="5D9C9C0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When a [Member] becomes eligible for Medicare by reason of disability, the Contract is the primary plan. The Contract is the secondary plan.</w:t>
      </w:r>
    </w:p>
    <w:p w14:paraId="5C1A0BB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6E4113AB"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w:t>
      </w:r>
      <w:r w:rsidRPr="008253FA">
        <w:rPr>
          <w:rFonts w:ascii="Times" w:eastAsia="Times New Roman" w:hAnsi="Times" w:cs="Times New Roman"/>
          <w:b/>
          <w:sz w:val="24"/>
          <w:szCs w:val="20"/>
        </w:rPr>
        <w:t xml:space="preserve"> </w:t>
      </w:r>
      <w:r w:rsidRPr="008253FA">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8253FA">
        <w:rPr>
          <w:rFonts w:ascii="Times" w:eastAsia="Times New Roman" w:hAnsi="Times" w:cs="Times New Roman"/>
          <w:b/>
          <w:sz w:val="24"/>
          <w:szCs w:val="20"/>
        </w:rPr>
        <w:t xml:space="preserve"> COORDINATION OF BENEFITS</w:t>
      </w:r>
      <w:r w:rsidRPr="008253FA">
        <w:rPr>
          <w:rFonts w:ascii="Times" w:eastAsia="Times New Roman" w:hAnsi="Times" w:cs="Times New Roman"/>
          <w:sz w:val="24"/>
          <w:szCs w:val="20"/>
        </w:rPr>
        <w:t xml:space="preserve"> </w:t>
      </w:r>
      <w:r w:rsidRPr="008253FA">
        <w:rPr>
          <w:rFonts w:ascii="Times" w:eastAsia="Times New Roman" w:hAnsi="Times" w:cs="Times New Roman"/>
          <w:b/>
          <w:sz w:val="24"/>
          <w:szCs w:val="20"/>
        </w:rPr>
        <w:t>AND SERVICES</w:t>
      </w:r>
      <w:r w:rsidRPr="008253FA">
        <w:rPr>
          <w:rFonts w:ascii="Times" w:eastAsia="Times New Roman" w:hAnsi="Times" w:cs="Times New Roman"/>
          <w:sz w:val="24"/>
          <w:szCs w:val="20"/>
        </w:rPr>
        <w:t xml:space="preserve"> section of the Contract.</w:t>
      </w:r>
    </w:p>
    <w:p w14:paraId="519C884C" w14:textId="77777777" w:rsidR="008253FA" w:rsidRPr="008253FA" w:rsidRDefault="008253FA" w:rsidP="008253FA">
      <w:pPr>
        <w:suppressLineNumbers/>
        <w:spacing w:after="0" w:line="240" w:lineRule="auto"/>
        <w:rPr>
          <w:rFonts w:ascii="Times" w:eastAsia="Times New Roman" w:hAnsi="Times" w:cs="Times New Roman"/>
          <w:b/>
          <w:sz w:val="24"/>
          <w:szCs w:val="20"/>
        </w:rPr>
      </w:pPr>
    </w:p>
    <w:p w14:paraId="7D25AB24"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MEDICARE ELIGIBILITY BY REASON OF END STAGE RENAL DISEASE (Applies to all employer groups)</w:t>
      </w:r>
    </w:p>
    <w:p w14:paraId="2923749F"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03DCB02"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Applicability</w:t>
      </w:r>
    </w:p>
    <w:p w14:paraId="6DA1DDF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applies to a [Member] who is eligible for Medicare on the basis of End Stage Renal Disease (ESRD).</w:t>
      </w:r>
    </w:p>
    <w:p w14:paraId="75CE6A6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AD511D8"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Under this section such [Member] is referred to as a "ESRD Medicare eligible".</w:t>
      </w:r>
    </w:p>
    <w:p w14:paraId="2B1A3AE6"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852629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section does not apply to a [Member] who is eligible for Medicare by reason of disability.</w:t>
      </w:r>
    </w:p>
    <w:p w14:paraId="7B9C4CC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63A9B61"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When A [Member] Becomes Eligible For Medicare Due to ESRD</w:t>
      </w:r>
    </w:p>
    <w:p w14:paraId="0167A27F"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lastRenderedPageBreak/>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14:paraId="7FD195D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66E1952"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This 30 month period begins on the earlier of:</w:t>
      </w:r>
    </w:p>
    <w:p w14:paraId="68CE376D" w14:textId="77777777" w:rsidR="008253FA" w:rsidRPr="008253FA" w:rsidRDefault="008253FA" w:rsidP="008253FA">
      <w:pPr>
        <w:numPr>
          <w:ilvl w:val="0"/>
          <w:numId w:val="6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the first day of the month during which a regular course of renal dialysis starts; and</w:t>
      </w:r>
    </w:p>
    <w:p w14:paraId="4A314C3B" w14:textId="77777777" w:rsidR="008253FA" w:rsidRPr="008253FA" w:rsidRDefault="008253FA" w:rsidP="008253FA">
      <w:pPr>
        <w:numPr>
          <w:ilvl w:val="0"/>
          <w:numId w:val="64"/>
        </w:numPr>
        <w:suppressLineNumbers/>
        <w:spacing w:after="0" w:line="240" w:lineRule="auto"/>
        <w:jc w:val="both"/>
        <w:rPr>
          <w:rFonts w:ascii="Times" w:eastAsia="Times New Roman" w:hAnsi="Times" w:cs="Times New Roman"/>
          <w:sz w:val="24"/>
          <w:szCs w:val="20"/>
        </w:rPr>
      </w:pPr>
      <w:r w:rsidRPr="008253FA">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14:paraId="60464208" w14:textId="77777777" w:rsidR="008253FA" w:rsidRPr="008253FA" w:rsidRDefault="008253FA" w:rsidP="008253FA">
      <w:pPr>
        <w:suppressLineNumbers/>
        <w:spacing w:after="0" w:line="240" w:lineRule="auto"/>
        <w:jc w:val="both"/>
        <w:rPr>
          <w:rFonts w:ascii="Times" w:eastAsia="Times New Roman" w:hAnsi="Times" w:cs="Times New Roman"/>
          <w:b/>
          <w:sz w:val="24"/>
          <w:szCs w:val="20"/>
        </w:rPr>
      </w:pPr>
    </w:p>
    <w:p w14:paraId="02601B8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8253FA">
        <w:rPr>
          <w:rFonts w:ascii="Times" w:eastAsia="Times New Roman" w:hAnsi="Times" w:cs="Times New Roman"/>
          <w:b/>
          <w:sz w:val="24"/>
          <w:szCs w:val="20"/>
        </w:rPr>
        <w:t>COORDINATION OF BENEFITS</w:t>
      </w:r>
      <w:r w:rsidRPr="008253FA">
        <w:rPr>
          <w:rFonts w:ascii="Times" w:eastAsia="Times New Roman" w:hAnsi="Times" w:cs="Times New Roman"/>
          <w:sz w:val="24"/>
          <w:szCs w:val="20"/>
        </w:rPr>
        <w:t xml:space="preserve"> </w:t>
      </w:r>
      <w:r w:rsidRPr="008253FA">
        <w:rPr>
          <w:rFonts w:ascii="Times" w:eastAsia="Times New Roman" w:hAnsi="Times" w:cs="Times New Roman"/>
          <w:b/>
          <w:sz w:val="24"/>
          <w:szCs w:val="20"/>
        </w:rPr>
        <w:t>AND SERVICES</w:t>
      </w:r>
      <w:r w:rsidRPr="008253FA">
        <w:rPr>
          <w:rFonts w:ascii="Times" w:eastAsia="Times New Roman" w:hAnsi="Times" w:cs="Times New Roman"/>
          <w:sz w:val="24"/>
          <w:szCs w:val="20"/>
        </w:rPr>
        <w:t xml:space="preserve"> section of the Contract.</w:t>
      </w:r>
    </w:p>
    <w:p w14:paraId="3C0BDB3C"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DE66F8E"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0"/>
          <w:szCs w:val="20"/>
        </w:rPr>
        <w:t xml:space="preserve"> [</w:t>
      </w:r>
      <w:r w:rsidRPr="008253FA">
        <w:rPr>
          <w:rFonts w:ascii="Times" w:eastAsia="Times New Roman" w:hAnsi="Times" w:cs="Times New Roman"/>
          <w:b/>
          <w:sz w:val="24"/>
          <w:szCs w:val="20"/>
        </w:rPr>
        <w:t>STATEMENT OF ERISA RIGHTS</w:t>
      </w:r>
    </w:p>
    <w:p w14:paraId="7C52747F"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14:paraId="024C2B25" w14:textId="77777777" w:rsidR="008253FA" w:rsidRPr="008253FA" w:rsidRDefault="008253FA" w:rsidP="008253FA">
      <w:pPr>
        <w:suppressLineNumbers/>
        <w:spacing w:after="0" w:line="240" w:lineRule="auto"/>
        <w:rPr>
          <w:rFonts w:ascii="Times" w:eastAsia="Times New Roman" w:hAnsi="Times" w:cs="Times New Roman"/>
          <w:sz w:val="20"/>
          <w:szCs w:val="20"/>
        </w:rPr>
      </w:pPr>
    </w:p>
    <w:p w14:paraId="3F1FD96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14:paraId="43E4D9CE"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D848EF3"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Receive Information About Your Plan and Benefits</w:t>
      </w:r>
    </w:p>
    <w:p w14:paraId="216CD55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14:paraId="67408AD8"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21B7B6D"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14:paraId="635AE13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307E9B9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14:paraId="042330C5"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5512AB4A"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Continue Group Health Plan Coverage</w:t>
      </w:r>
    </w:p>
    <w:p w14:paraId="484218CA"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 xml:space="preserve">Continue health care coverage for yourself, spouse or dependents if there is a loss of coverage under the plan as a result of a qualifying event.  You or your dependents may </w:t>
      </w:r>
      <w:r w:rsidRPr="008253FA">
        <w:rPr>
          <w:rFonts w:ascii="Times" w:eastAsia="Times New Roman" w:hAnsi="Times" w:cs="Times New Roman"/>
          <w:sz w:val="24"/>
          <w:szCs w:val="20"/>
        </w:rPr>
        <w:lastRenderedPageBreak/>
        <w:t>have to pay for such coverage.  Review the summary plan description and the documents governing the plan on the rules governing your COBRA continuation coverage rights, if COBRA is applicable to your plan.</w:t>
      </w:r>
    </w:p>
    <w:p w14:paraId="2ABDCE3B"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E9D86E6"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Prudent Actions by Plan Fiduciaries</w:t>
      </w:r>
    </w:p>
    <w:p w14:paraId="0C4CFAC0"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14:paraId="003C5F63"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2723FEF5"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Enforce Your Rights</w:t>
      </w:r>
    </w:p>
    <w:p w14:paraId="2AF8B401"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14:paraId="221E58AA"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013C447C"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001BEA8B" w14:textId="77777777" w:rsidR="008253FA" w:rsidRPr="008253FA" w:rsidRDefault="008253FA" w:rsidP="008253FA">
      <w:pPr>
        <w:suppressLineNumbers/>
        <w:spacing w:after="0" w:line="240" w:lineRule="auto"/>
        <w:rPr>
          <w:rFonts w:ascii="Times" w:eastAsia="Times New Roman" w:hAnsi="Times" w:cs="Times New Roman"/>
          <w:sz w:val="24"/>
          <w:szCs w:val="20"/>
        </w:rPr>
      </w:pPr>
    </w:p>
    <w:p w14:paraId="4A019164" w14:textId="77777777" w:rsidR="008253FA" w:rsidRPr="008253FA" w:rsidRDefault="008253FA" w:rsidP="008253FA">
      <w:pPr>
        <w:suppressLineNumbers/>
        <w:spacing w:after="0" w:line="240" w:lineRule="auto"/>
        <w:rPr>
          <w:rFonts w:ascii="Times" w:eastAsia="Times New Roman" w:hAnsi="Times" w:cs="Times New Roman"/>
          <w:b/>
          <w:sz w:val="24"/>
          <w:szCs w:val="20"/>
        </w:rPr>
      </w:pPr>
      <w:r w:rsidRPr="008253FA">
        <w:rPr>
          <w:rFonts w:ascii="Times" w:eastAsia="Times New Roman" w:hAnsi="Times" w:cs="Times New Roman"/>
          <w:b/>
          <w:sz w:val="24"/>
          <w:szCs w:val="20"/>
        </w:rPr>
        <w:t>Assistance With Your Questions</w:t>
      </w:r>
    </w:p>
    <w:p w14:paraId="393385D3" w14:textId="77777777" w:rsidR="008253FA" w:rsidRPr="008253FA" w:rsidRDefault="008253FA" w:rsidP="008253FA">
      <w:pPr>
        <w:suppressLineNumbers/>
        <w:spacing w:after="0" w:line="240" w:lineRule="auto"/>
        <w:rPr>
          <w:rFonts w:ascii="Times" w:eastAsia="Times New Roman" w:hAnsi="Times" w:cs="Times New Roman"/>
          <w:sz w:val="24"/>
          <w:szCs w:val="20"/>
        </w:rPr>
      </w:pPr>
      <w:r w:rsidRPr="008253FA">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14:paraId="08A1D196" w14:textId="77777777" w:rsidR="008253FA" w:rsidRPr="008253FA" w:rsidRDefault="008253FA" w:rsidP="008253FA">
      <w:pPr>
        <w:spacing w:after="0" w:line="240" w:lineRule="auto"/>
      </w:pPr>
      <w:r w:rsidRPr="008253FA">
        <w:rPr>
          <w:rFonts w:ascii="Times New Roman" w:eastAsia="Times New Roman" w:hAnsi="Times New Roman" w:cs="Times New Roman"/>
          <w:sz w:val="24"/>
          <w:szCs w:val="20"/>
        </w:rPr>
        <w:t>[Carriers may include additional information consistent with the requirements of 29 C.F.R. 2590.715 – 2715.]</w:t>
      </w:r>
    </w:p>
    <w:p w14:paraId="42F22A7A" w14:textId="77777777" w:rsidR="00F85D96" w:rsidRDefault="00F85D96"/>
    <w:sectPr w:rsidR="00F85D96" w:rsidSect="00A47D17">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12D7" w14:textId="77777777" w:rsidR="00DC2F13" w:rsidRDefault="00DC2F13">
      <w:pPr>
        <w:spacing w:after="0" w:line="240" w:lineRule="auto"/>
      </w:pPr>
      <w:r>
        <w:separator/>
      </w:r>
    </w:p>
  </w:endnote>
  <w:endnote w:type="continuationSeparator" w:id="0">
    <w:p w14:paraId="21158FFC" w14:textId="77777777" w:rsidR="00DC2F13" w:rsidRDefault="00DC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56D9" w14:textId="77777777" w:rsidR="00941A60" w:rsidRDefault="007D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24AD4E" w14:textId="77777777" w:rsidR="00941A60" w:rsidRDefault="00941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5FA6" w14:textId="77777777" w:rsidR="00941A60" w:rsidRDefault="007D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3A3C380D" w14:textId="77777777" w:rsidR="00941A60" w:rsidRDefault="00941A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C2AC" w14:textId="77777777" w:rsidR="00DC2F13" w:rsidRDefault="00DC2F13">
      <w:pPr>
        <w:spacing w:after="0" w:line="240" w:lineRule="auto"/>
      </w:pPr>
      <w:r>
        <w:separator/>
      </w:r>
    </w:p>
  </w:footnote>
  <w:footnote w:type="continuationSeparator" w:id="0">
    <w:p w14:paraId="0217DF48" w14:textId="77777777" w:rsidR="00DC2F13" w:rsidRDefault="00DC2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8"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1"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2"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3"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5F44C7"/>
    <w:multiLevelType w:val="singleLevel"/>
    <w:tmpl w:val="AF60A030"/>
    <w:lvl w:ilvl="0">
      <w:start w:val="1"/>
      <w:numFmt w:val="lowerLetter"/>
      <w:lvlText w:val="%1)"/>
      <w:legacy w:legacy="1" w:legacySpace="0" w:legacyIndent="360"/>
      <w:lvlJc w:val="left"/>
    </w:lvl>
  </w:abstractNum>
  <w:abstractNum w:abstractNumId="55"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7"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2"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3"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9"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0"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2"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3"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6"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7"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8"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9"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1"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2" w15:restartNumberingAfterBreak="0">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6"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1"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3" w15:restartNumberingAfterBreak="0">
    <w:nsid w:val="39CE665C"/>
    <w:multiLevelType w:val="hybridMultilevel"/>
    <w:tmpl w:val="5E14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5"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6" w15:restartNumberingAfterBreak="0">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8"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9"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5"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06"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7"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08" w15:restartNumberingAfterBreak="0">
    <w:nsid w:val="467B2219"/>
    <w:multiLevelType w:val="hybridMultilevel"/>
    <w:tmpl w:val="9E7A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10"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2"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4"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21"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2"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3"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5"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6"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7"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8"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0"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32"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4"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36"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37"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8"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9"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40"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44"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46"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8"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9"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2"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53"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54"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57"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8"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60"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1"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62"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63"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4"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66"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69"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0"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71"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72"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74"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75"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80"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81"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85"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86"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87"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8"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89"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1"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92"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93"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4"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45"/>
  </w:num>
  <w:num w:numId="4">
    <w:abstractNumId w:val="33"/>
  </w:num>
  <w:num w:numId="5">
    <w:abstractNumId w:val="124"/>
  </w:num>
  <w:num w:numId="6">
    <w:abstractNumId w:val="179"/>
  </w:num>
  <w:num w:numId="7">
    <w:abstractNumId w:val="91"/>
  </w:num>
  <w:num w:numId="8">
    <w:abstractNumId w:val="192"/>
  </w:num>
  <w:num w:numId="9">
    <w:abstractNumId w:val="157"/>
  </w:num>
  <w:num w:numId="10">
    <w:abstractNumId w:val="26"/>
  </w:num>
  <w:num w:numId="11">
    <w:abstractNumId w:val="165"/>
  </w:num>
  <w:num w:numId="12">
    <w:abstractNumId w:val="174"/>
  </w:num>
  <w:num w:numId="13">
    <w:abstractNumId w:val="150"/>
  </w:num>
  <w:num w:numId="14">
    <w:abstractNumId w:val="76"/>
  </w:num>
  <w:num w:numId="15">
    <w:abstractNumId w:val="78"/>
  </w:num>
  <w:num w:numId="16">
    <w:abstractNumId w:val="120"/>
  </w:num>
  <w:num w:numId="17">
    <w:abstractNumId w:val="6"/>
  </w:num>
  <w:num w:numId="18">
    <w:abstractNumId w:val="34"/>
  </w:num>
  <w:num w:numId="19">
    <w:abstractNumId w:val="54"/>
  </w:num>
  <w:num w:numId="20">
    <w:abstractNumId w:val="101"/>
  </w:num>
  <w:num w:numId="21">
    <w:abstractNumId w:val="115"/>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5"/>
    <w:lvlOverride w:ilvl="0">
      <w:lvl w:ilvl="0">
        <w:start w:val="3"/>
        <w:numFmt w:val="lowerLetter"/>
        <w:lvlText w:val="%1)"/>
        <w:legacy w:legacy="1" w:legacySpace="0" w:legacyIndent="360"/>
        <w:lvlJc w:val="left"/>
        <w:pPr>
          <w:ind w:left="360" w:hanging="360"/>
        </w:pPr>
      </w:lvl>
    </w:lvlOverride>
  </w:num>
  <w:num w:numId="24">
    <w:abstractNumId w:val="173"/>
  </w:num>
  <w:num w:numId="25">
    <w:abstractNumId w:val="122"/>
  </w:num>
  <w:num w:numId="26">
    <w:abstractNumId w:val="148"/>
  </w:num>
  <w:num w:numId="27">
    <w:abstractNumId w:val="62"/>
  </w:num>
  <w:num w:numId="28">
    <w:abstractNumId w:val="159"/>
  </w:num>
  <w:num w:numId="29">
    <w:abstractNumId w:val="98"/>
  </w:num>
  <w:num w:numId="30">
    <w:abstractNumId w:val="81"/>
  </w:num>
  <w:num w:numId="31">
    <w:abstractNumId w:val="68"/>
  </w:num>
  <w:num w:numId="32">
    <w:abstractNumId w:val="61"/>
  </w:num>
  <w:num w:numId="33">
    <w:abstractNumId w:val="51"/>
  </w:num>
  <w:num w:numId="34">
    <w:abstractNumId w:val="106"/>
  </w:num>
  <w:num w:numId="35">
    <w:abstractNumId w:val="121"/>
  </w:num>
  <w:num w:numId="36">
    <w:abstractNumId w:val="131"/>
  </w:num>
  <w:num w:numId="37">
    <w:abstractNumId w:val="30"/>
  </w:num>
  <w:num w:numId="38">
    <w:abstractNumId w:val="41"/>
  </w:num>
  <w:num w:numId="39">
    <w:abstractNumId w:val="153"/>
  </w:num>
  <w:num w:numId="40">
    <w:abstractNumId w:val="45"/>
  </w:num>
  <w:num w:numId="41">
    <w:abstractNumId w:val="139"/>
  </w:num>
  <w:num w:numId="42">
    <w:abstractNumId w:val="38"/>
  </w:num>
  <w:num w:numId="43">
    <w:abstractNumId w:val="85"/>
  </w:num>
  <w:num w:numId="44">
    <w:abstractNumId w:val="13"/>
  </w:num>
  <w:num w:numId="45">
    <w:abstractNumId w:val="77"/>
  </w:num>
  <w:num w:numId="46">
    <w:abstractNumId w:val="135"/>
  </w:num>
  <w:num w:numId="47">
    <w:abstractNumId w:val="123"/>
  </w:num>
  <w:num w:numId="48">
    <w:abstractNumId w:val="71"/>
  </w:num>
  <w:num w:numId="49">
    <w:abstractNumId w:val="71"/>
    <w:lvlOverride w:ilvl="0">
      <w:lvl w:ilvl="0">
        <w:start w:val="3"/>
        <w:numFmt w:val="lowerLetter"/>
        <w:lvlText w:val="%1)"/>
        <w:legacy w:legacy="1" w:legacySpace="0" w:legacyIndent="360"/>
        <w:lvlJc w:val="left"/>
        <w:pPr>
          <w:ind w:left="360" w:hanging="360"/>
        </w:pPr>
      </w:lvl>
    </w:lvlOverride>
  </w:num>
  <w:num w:numId="50">
    <w:abstractNumId w:val="27"/>
  </w:num>
  <w:num w:numId="51">
    <w:abstractNumId w:val="46"/>
  </w:num>
  <w:num w:numId="52">
    <w:abstractNumId w:val="161"/>
  </w:num>
  <w:num w:numId="53">
    <w:abstractNumId w:val="90"/>
  </w:num>
  <w:num w:numId="54">
    <w:abstractNumId w:val="136"/>
  </w:num>
  <w:num w:numId="55">
    <w:abstractNumId w:val="114"/>
  </w:num>
  <w:num w:numId="56">
    <w:abstractNumId w:val="186"/>
  </w:num>
  <w:num w:numId="57">
    <w:abstractNumId w:val="167"/>
  </w:num>
  <w:num w:numId="58">
    <w:abstractNumId w:val="171"/>
  </w:num>
  <w:num w:numId="59">
    <w:abstractNumId w:val="109"/>
  </w:num>
  <w:num w:numId="60">
    <w:abstractNumId w:val="23"/>
  </w:num>
  <w:num w:numId="61">
    <w:abstractNumId w:val="37"/>
  </w:num>
  <w:num w:numId="62">
    <w:abstractNumId w:val="188"/>
  </w:num>
  <w:num w:numId="63">
    <w:abstractNumId w:val="185"/>
  </w:num>
  <w:num w:numId="64">
    <w:abstractNumId w:val="55"/>
  </w:num>
  <w:num w:numId="65">
    <w:abstractNumId w:val="50"/>
  </w:num>
  <w:num w:numId="66">
    <w:abstractNumId w:val="11"/>
  </w:num>
  <w:num w:numId="67">
    <w:abstractNumId w:val="92"/>
  </w:num>
  <w:num w:numId="68">
    <w:abstractNumId w:val="156"/>
  </w:num>
  <w:num w:numId="69">
    <w:abstractNumId w:val="35"/>
  </w:num>
  <w:num w:numId="70">
    <w:abstractNumId w:val="138"/>
  </w:num>
  <w:num w:numId="71">
    <w:abstractNumId w:val="151"/>
  </w:num>
  <w:num w:numId="72">
    <w:abstractNumId w:val="107"/>
  </w:num>
  <w:num w:numId="73">
    <w:abstractNumId w:val="184"/>
  </w:num>
  <w:num w:numId="74">
    <w:abstractNumId w:val="143"/>
  </w:num>
  <w:num w:numId="75">
    <w:abstractNumId w:val="69"/>
  </w:num>
  <w:num w:numId="76">
    <w:abstractNumId w:val="180"/>
  </w:num>
  <w:num w:numId="77">
    <w:abstractNumId w:val="169"/>
  </w:num>
  <w:num w:numId="78">
    <w:abstractNumId w:val="75"/>
  </w:num>
  <w:num w:numId="79">
    <w:abstractNumId w:val="162"/>
  </w:num>
  <w:num w:numId="80">
    <w:abstractNumId w:val="160"/>
  </w:num>
  <w:num w:numId="81">
    <w:abstractNumId w:val="21"/>
  </w:num>
  <w:num w:numId="82">
    <w:abstractNumId w:val="111"/>
  </w:num>
  <w:num w:numId="83">
    <w:abstractNumId w:val="170"/>
  </w:num>
  <w:num w:numId="84">
    <w:abstractNumId w:val="125"/>
  </w:num>
  <w:num w:numId="85">
    <w:abstractNumId w:val="17"/>
  </w:num>
  <w:num w:numId="86">
    <w:abstractNumId w:val="105"/>
  </w:num>
  <w:num w:numId="87">
    <w:abstractNumId w:val="152"/>
  </w:num>
  <w:num w:numId="88">
    <w:abstractNumId w:val="104"/>
  </w:num>
  <w:num w:numId="89">
    <w:abstractNumId w:val="126"/>
  </w:num>
  <w:num w:numId="90">
    <w:abstractNumId w:val="66"/>
  </w:num>
  <w:num w:numId="91">
    <w:abstractNumId w:val="127"/>
  </w:num>
  <w:num w:numId="92">
    <w:abstractNumId w:val="119"/>
  </w:num>
  <w:num w:numId="93">
    <w:abstractNumId w:val="10"/>
  </w:num>
  <w:num w:numId="94">
    <w:abstractNumId w:val="146"/>
  </w:num>
  <w:num w:numId="95">
    <w:abstractNumId w:val="8"/>
  </w:num>
  <w:num w:numId="96">
    <w:abstractNumId w:val="178"/>
  </w:num>
  <w:num w:numId="97">
    <w:abstractNumId w:val="24"/>
  </w:num>
  <w:num w:numId="98">
    <w:abstractNumId w:val="7"/>
  </w:num>
  <w:num w:numId="99">
    <w:abstractNumId w:val="84"/>
  </w:num>
  <w:num w:numId="100">
    <w:abstractNumId w:val="52"/>
  </w:num>
  <w:num w:numId="101">
    <w:abstractNumId w:val="52"/>
    <w:lvlOverride w:ilvl="0">
      <w:lvl w:ilvl="0">
        <w:start w:val="1"/>
        <w:numFmt w:val="lowerLetter"/>
        <w:lvlText w:val="%1)"/>
        <w:lvlJc w:val="left"/>
        <w:pPr>
          <w:tabs>
            <w:tab w:val="num" w:pos="360"/>
          </w:tabs>
          <w:ind w:left="360" w:hanging="360"/>
        </w:pPr>
      </w:lvl>
    </w:lvlOverride>
  </w:num>
  <w:num w:numId="102">
    <w:abstractNumId w:val="5"/>
  </w:num>
  <w:num w:numId="103">
    <w:abstractNumId w:val="67"/>
  </w:num>
  <w:num w:numId="104">
    <w:abstractNumId w:val="94"/>
  </w:num>
  <w:num w:numId="105">
    <w:abstractNumId w:val="147"/>
  </w:num>
  <w:num w:numId="106">
    <w:abstractNumId w:val="113"/>
  </w:num>
  <w:num w:numId="107">
    <w:abstractNumId w:val="73"/>
  </w:num>
  <w:num w:numId="108">
    <w:abstractNumId w:val="117"/>
  </w:num>
  <w:num w:numId="109">
    <w:abstractNumId w:val="132"/>
  </w:num>
  <w:num w:numId="110">
    <w:abstractNumId w:val="187"/>
  </w:num>
  <w:num w:numId="111">
    <w:abstractNumId w:val="44"/>
  </w:num>
  <w:num w:numId="112">
    <w:abstractNumId w:val="36"/>
  </w:num>
  <w:num w:numId="113">
    <w:abstractNumId w:val="166"/>
  </w:num>
  <w:num w:numId="114">
    <w:abstractNumId w:val="48"/>
  </w:num>
  <w:num w:numId="115">
    <w:abstractNumId w:val="96"/>
  </w:num>
  <w:num w:numId="116">
    <w:abstractNumId w:val="82"/>
  </w:num>
  <w:num w:numId="117">
    <w:abstractNumId w:val="3"/>
  </w:num>
  <w:num w:numId="118">
    <w:abstractNumId w:val="39"/>
  </w:num>
  <w:num w:numId="119">
    <w:abstractNumId w:val="72"/>
  </w:num>
  <w:num w:numId="120">
    <w:abstractNumId w:val="112"/>
  </w:num>
  <w:num w:numId="121">
    <w:abstractNumId w:val="144"/>
  </w:num>
  <w:num w:numId="122">
    <w:abstractNumId w:val="15"/>
  </w:num>
  <w:num w:numId="123">
    <w:abstractNumId w:val="63"/>
  </w:num>
  <w:num w:numId="124">
    <w:abstractNumId w:val="193"/>
  </w:num>
  <w:num w:numId="125">
    <w:abstractNumId w:val="18"/>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num>
  <w:num w:numId="130">
    <w:abstractNumId w:val="140"/>
  </w:num>
  <w:num w:numId="131">
    <w:abstractNumId w:val="177"/>
  </w:num>
  <w:num w:numId="132">
    <w:abstractNumId w:val="58"/>
  </w:num>
  <w:num w:numId="133">
    <w:abstractNumId w:val="80"/>
  </w:num>
  <w:num w:numId="134">
    <w:abstractNumId w:val="43"/>
  </w:num>
  <w:num w:numId="135">
    <w:abstractNumId w:val="118"/>
  </w:num>
  <w:num w:numId="136">
    <w:abstractNumId w:val="60"/>
  </w:num>
  <w:num w:numId="137">
    <w:abstractNumId w:val="191"/>
  </w:num>
  <w:num w:numId="138">
    <w:abstractNumId w:val="97"/>
  </w:num>
  <w:num w:numId="139">
    <w:abstractNumId w:val="133"/>
  </w:num>
  <w:num w:numId="140">
    <w:abstractNumId w:val="195"/>
  </w:num>
  <w:num w:numId="141">
    <w:abstractNumId w:val="116"/>
  </w:num>
  <w:num w:numId="142">
    <w:abstractNumId w:val="32"/>
  </w:num>
  <w:num w:numId="143">
    <w:abstractNumId w:val="79"/>
  </w:num>
  <w:num w:numId="144">
    <w:abstractNumId w:val="86"/>
  </w:num>
  <w:num w:numId="145">
    <w:abstractNumId w:val="14"/>
  </w:num>
  <w:num w:numId="146">
    <w:abstractNumId w:val="22"/>
  </w:num>
  <w:num w:numId="147">
    <w:abstractNumId w:val="29"/>
  </w:num>
  <w:num w:numId="148">
    <w:abstractNumId w:val="149"/>
  </w:num>
  <w:num w:numId="149">
    <w:abstractNumId w:val="87"/>
  </w:num>
  <w:num w:numId="150">
    <w:abstractNumId w:val="128"/>
  </w:num>
  <w:num w:numId="151">
    <w:abstractNumId w:val="88"/>
  </w:num>
  <w:num w:numId="152">
    <w:abstractNumId w:val="83"/>
  </w:num>
  <w:num w:numId="153">
    <w:abstractNumId w:val="59"/>
  </w:num>
  <w:num w:numId="154">
    <w:abstractNumId w:val="64"/>
  </w:num>
  <w:num w:numId="155">
    <w:abstractNumId w:val="110"/>
  </w:num>
  <w:num w:numId="156">
    <w:abstractNumId w:val="42"/>
  </w:num>
  <w:num w:numId="157">
    <w:abstractNumId w:val="176"/>
  </w:num>
  <w:num w:numId="158">
    <w:abstractNumId w:val="190"/>
  </w:num>
  <w:num w:numId="159">
    <w:abstractNumId w:val="137"/>
  </w:num>
  <w:num w:numId="160">
    <w:abstractNumId w:val="1"/>
  </w:num>
  <w:num w:numId="161">
    <w:abstractNumId w:val="19"/>
  </w:num>
  <w:num w:numId="162">
    <w:abstractNumId w:val="40"/>
  </w:num>
  <w:num w:numId="163">
    <w:abstractNumId w:val="100"/>
  </w:num>
  <w:num w:numId="164">
    <w:abstractNumId w:val="182"/>
  </w:num>
  <w:num w:numId="165">
    <w:abstractNumId w:val="56"/>
  </w:num>
  <w:num w:numId="166">
    <w:abstractNumId w:val="57"/>
  </w:num>
  <w:num w:numId="167">
    <w:abstractNumId w:val="141"/>
  </w:num>
  <w:num w:numId="168">
    <w:abstractNumId w:val="129"/>
  </w:num>
  <w:num w:numId="169">
    <w:abstractNumId w:val="89"/>
  </w:num>
  <w:num w:numId="170">
    <w:abstractNumId w:val="154"/>
  </w:num>
  <w:num w:numId="171">
    <w:abstractNumId w:val="172"/>
  </w:num>
  <w:num w:numId="172">
    <w:abstractNumId w:val="175"/>
  </w:num>
  <w:num w:numId="173">
    <w:abstractNumId w:val="168"/>
  </w:num>
  <w:num w:numId="174">
    <w:abstractNumId w:val="181"/>
  </w:num>
  <w:num w:numId="175">
    <w:abstractNumId w:val="9"/>
  </w:num>
  <w:num w:numId="176">
    <w:abstractNumId w:val="20"/>
  </w:num>
  <w:num w:numId="177">
    <w:abstractNumId w:val="194"/>
  </w:num>
  <w:num w:numId="178">
    <w:abstractNumId w:val="25"/>
  </w:num>
  <w:num w:numId="179">
    <w:abstractNumId w:val="158"/>
  </w:num>
  <w:num w:numId="180">
    <w:abstractNumId w:val="142"/>
  </w:num>
  <w:num w:numId="181">
    <w:abstractNumId w:val="49"/>
  </w:num>
  <w:num w:numId="182">
    <w:abstractNumId w:val="134"/>
  </w:num>
  <w:num w:numId="183">
    <w:abstractNumId w:val="108"/>
  </w:num>
  <w:num w:numId="184">
    <w:abstractNumId w:val="53"/>
  </w:num>
  <w:num w:numId="185">
    <w:abstractNumId w:val="103"/>
  </w:num>
  <w:num w:numId="186">
    <w:abstractNumId w:val="164"/>
  </w:num>
  <w:num w:numId="187">
    <w:abstractNumId w:val="130"/>
  </w:num>
  <w:num w:numId="188">
    <w:abstractNumId w:val="65"/>
  </w:num>
  <w:num w:numId="189">
    <w:abstractNumId w:val="183"/>
  </w:num>
  <w:num w:numId="190">
    <w:abstractNumId w:val="155"/>
  </w:num>
  <w:num w:numId="191">
    <w:abstractNumId w:val="93"/>
  </w:num>
  <w:num w:numId="192">
    <w:abstractNumId w:val="47"/>
  </w:num>
  <w:num w:numId="193">
    <w:abstractNumId w:val="95"/>
  </w:num>
  <w:num w:numId="194">
    <w:abstractNumId w:val="99"/>
  </w:num>
  <w:num w:numId="195">
    <w:abstractNumId w:val="74"/>
  </w:num>
  <w:num w:numId="196">
    <w:abstractNumId w:val="189"/>
  </w:num>
  <w:num w:numId="197">
    <w:abstractNumId w:val="163"/>
  </w:num>
  <w:num w:numId="198">
    <w:abstractNumId w:val="102"/>
  </w:num>
  <w:num w:numId="199">
    <w:abstractNumId w:val="4"/>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A"/>
    <w:rsid w:val="000913B4"/>
    <w:rsid w:val="00265656"/>
    <w:rsid w:val="00351119"/>
    <w:rsid w:val="005D4AA0"/>
    <w:rsid w:val="00645064"/>
    <w:rsid w:val="006929CD"/>
    <w:rsid w:val="007A6DE7"/>
    <w:rsid w:val="007D262A"/>
    <w:rsid w:val="00805D7E"/>
    <w:rsid w:val="008253FA"/>
    <w:rsid w:val="00941A60"/>
    <w:rsid w:val="0096426A"/>
    <w:rsid w:val="009E3735"/>
    <w:rsid w:val="00D44247"/>
    <w:rsid w:val="00DC2F13"/>
    <w:rsid w:val="00F8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82E7D0"/>
  <w15:chartTrackingRefBased/>
  <w15:docId w15:val="{0EDA4B9F-C38E-4A31-88A7-A0D4F79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53FA"/>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253FA"/>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8253FA"/>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8253FA"/>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3F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253F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253FA"/>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8253FA"/>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8253FA"/>
  </w:style>
  <w:style w:type="numbering" w:customStyle="1" w:styleId="NoList11">
    <w:name w:val="No List11"/>
    <w:next w:val="NoList"/>
    <w:uiPriority w:val="99"/>
    <w:semiHidden/>
    <w:unhideWhenUsed/>
    <w:rsid w:val="008253FA"/>
  </w:style>
  <w:style w:type="paragraph" w:customStyle="1" w:styleId="para5">
    <w:name w:val="para5"/>
    <w:rsid w:val="008253FA"/>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8253FA"/>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8253FA"/>
    <w:pPr>
      <w:suppressLineNumbers/>
      <w:spacing w:after="0" w:line="240" w:lineRule="auto"/>
    </w:pPr>
    <w:rPr>
      <w:rFonts w:ascii="Times" w:eastAsia="Times New Roman" w:hAnsi="Times" w:cs="Times New Roman"/>
      <w:b/>
      <w:sz w:val="20"/>
      <w:szCs w:val="20"/>
    </w:rPr>
  </w:style>
  <w:style w:type="paragraph" w:customStyle="1" w:styleId="table65">
    <w:name w:val="table65"/>
    <w:rsid w:val="008253FA"/>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8253FA"/>
    <w:pPr>
      <w:suppressLineNumbers/>
      <w:spacing w:after="0" w:line="240" w:lineRule="auto"/>
    </w:pPr>
    <w:rPr>
      <w:rFonts w:ascii="Times" w:eastAsia="Times New Roman" w:hAnsi="Times" w:cs="Times New Roman"/>
      <w:sz w:val="24"/>
      <w:szCs w:val="20"/>
    </w:rPr>
  </w:style>
  <w:style w:type="paragraph" w:customStyle="1" w:styleId="table64">
    <w:name w:val="table64"/>
    <w:rsid w:val="008253FA"/>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8253FA"/>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8253FA"/>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8253FA"/>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8253FA"/>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8253F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253FA"/>
    <w:rPr>
      <w:rFonts w:ascii="Times New Roman" w:eastAsia="Times New Roman" w:hAnsi="Times New Roman" w:cs="Times New Roman"/>
      <w:sz w:val="24"/>
      <w:szCs w:val="20"/>
    </w:rPr>
  </w:style>
  <w:style w:type="paragraph" w:styleId="BodyText">
    <w:name w:val="Body Text"/>
    <w:basedOn w:val="Normal"/>
    <w:link w:val="BodyTextChar"/>
    <w:rsid w:val="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8253FA"/>
    <w:rPr>
      <w:rFonts w:ascii="Times New Roman" w:eastAsia="Times New Roman" w:hAnsi="Times New Roman" w:cs="Times New Roman"/>
      <w:b/>
      <w:sz w:val="24"/>
      <w:szCs w:val="20"/>
      <w:u w:val="single"/>
    </w:rPr>
  </w:style>
  <w:style w:type="paragraph" w:customStyle="1" w:styleId="para12">
    <w:name w:val="para12"/>
    <w:rsid w:val="008253FA"/>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8253FA"/>
    <w:rPr>
      <w:rFonts w:ascii="Times New Roman" w:eastAsia="Times New Roman" w:hAnsi="Times New Roman" w:cs="Times New Roman"/>
      <w:b/>
      <w:sz w:val="24"/>
      <w:szCs w:val="20"/>
      <w:u w:val="single"/>
    </w:rPr>
  </w:style>
  <w:style w:type="paragraph" w:customStyle="1" w:styleId="para116">
    <w:name w:val="para116"/>
    <w:rsid w:val="008253FA"/>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8253FA"/>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8253FA"/>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8253FA"/>
    <w:pPr>
      <w:suppressLineNumbers/>
      <w:spacing w:after="0" w:line="240" w:lineRule="auto"/>
    </w:pPr>
    <w:rPr>
      <w:rFonts w:ascii="Times" w:eastAsia="Times New Roman" w:hAnsi="Times" w:cs="Times New Roman"/>
      <w:sz w:val="20"/>
      <w:szCs w:val="20"/>
    </w:rPr>
  </w:style>
  <w:style w:type="paragraph" w:customStyle="1" w:styleId="para4">
    <w:name w:val="para4"/>
    <w:rsid w:val="008253FA"/>
    <w:pPr>
      <w:suppressLineNumbers/>
      <w:spacing w:after="0" w:line="240" w:lineRule="auto"/>
    </w:pPr>
    <w:rPr>
      <w:rFonts w:ascii="Times" w:eastAsia="Times New Roman" w:hAnsi="Times" w:cs="Times New Roman"/>
      <w:b/>
      <w:sz w:val="24"/>
      <w:szCs w:val="20"/>
    </w:rPr>
  </w:style>
  <w:style w:type="paragraph" w:customStyle="1" w:styleId="para10">
    <w:name w:val="para10"/>
    <w:rsid w:val="008253FA"/>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8253FA"/>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8253FA"/>
  </w:style>
  <w:style w:type="paragraph" w:customStyle="1" w:styleId="para26">
    <w:name w:val="para26"/>
    <w:rsid w:val="008253FA"/>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8253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253FA"/>
    <w:rPr>
      <w:rFonts w:ascii="Tahoma" w:eastAsia="Times New Roman" w:hAnsi="Tahoma" w:cs="Tahoma"/>
      <w:sz w:val="16"/>
      <w:szCs w:val="16"/>
    </w:rPr>
  </w:style>
  <w:style w:type="paragraph" w:customStyle="1" w:styleId="para68">
    <w:name w:val="para68"/>
    <w:uiPriority w:val="99"/>
    <w:rsid w:val="008253FA"/>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8253FA"/>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8253FA"/>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8253FA"/>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8253FA"/>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8253FA"/>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8253FA"/>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8253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53FA"/>
    <w:rPr>
      <w:rFonts w:ascii="Calibri" w:hAnsi="Calibri"/>
      <w:szCs w:val="21"/>
    </w:rPr>
  </w:style>
  <w:style w:type="character" w:styleId="CommentReference">
    <w:name w:val="annotation reference"/>
    <w:basedOn w:val="DefaultParagraphFont"/>
    <w:uiPriority w:val="99"/>
    <w:semiHidden/>
    <w:unhideWhenUsed/>
    <w:rsid w:val="008253FA"/>
    <w:rPr>
      <w:sz w:val="16"/>
      <w:szCs w:val="16"/>
    </w:rPr>
  </w:style>
  <w:style w:type="paragraph" w:styleId="CommentText">
    <w:name w:val="annotation text"/>
    <w:basedOn w:val="Normal"/>
    <w:link w:val="CommentTextChar"/>
    <w:uiPriority w:val="99"/>
    <w:semiHidden/>
    <w:unhideWhenUsed/>
    <w:rsid w:val="008253FA"/>
    <w:pPr>
      <w:spacing w:line="240" w:lineRule="auto"/>
    </w:pPr>
    <w:rPr>
      <w:sz w:val="20"/>
      <w:szCs w:val="20"/>
    </w:rPr>
  </w:style>
  <w:style w:type="character" w:customStyle="1" w:styleId="CommentTextChar">
    <w:name w:val="Comment Text Char"/>
    <w:basedOn w:val="DefaultParagraphFont"/>
    <w:link w:val="CommentText"/>
    <w:uiPriority w:val="99"/>
    <w:semiHidden/>
    <w:rsid w:val="008253FA"/>
    <w:rPr>
      <w:sz w:val="20"/>
      <w:szCs w:val="20"/>
    </w:rPr>
  </w:style>
  <w:style w:type="paragraph" w:styleId="CommentSubject">
    <w:name w:val="annotation subject"/>
    <w:basedOn w:val="CommentText"/>
    <w:next w:val="CommentText"/>
    <w:link w:val="CommentSubjectChar"/>
    <w:uiPriority w:val="99"/>
    <w:semiHidden/>
    <w:unhideWhenUsed/>
    <w:rsid w:val="008253FA"/>
    <w:rPr>
      <w:b/>
      <w:bCs/>
    </w:rPr>
  </w:style>
  <w:style w:type="character" w:customStyle="1" w:styleId="CommentSubjectChar">
    <w:name w:val="Comment Subject Char"/>
    <w:basedOn w:val="CommentTextChar"/>
    <w:link w:val="CommentSubject"/>
    <w:uiPriority w:val="99"/>
    <w:semiHidden/>
    <w:rsid w:val="008253FA"/>
    <w:rPr>
      <w:b/>
      <w:bCs/>
      <w:sz w:val="20"/>
      <w:szCs w:val="20"/>
    </w:rPr>
  </w:style>
  <w:style w:type="paragraph" w:customStyle="1" w:styleId="CDNormal">
    <w:name w:val="CD Normal"/>
    <w:qFormat/>
    <w:rsid w:val="008253FA"/>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8253FA"/>
    <w:pPr>
      <w:numPr>
        <w:numId w:val="190"/>
      </w:numPr>
      <w:tabs>
        <w:tab w:val="clear" w:pos="432"/>
        <w:tab w:val="left" w:pos="576"/>
      </w:tabs>
      <w:ind w:left="576" w:hanging="576"/>
    </w:pPr>
  </w:style>
  <w:style w:type="paragraph" w:customStyle="1" w:styleId="CDList1Continue">
    <w:name w:val="CD List 1 Continue"/>
    <w:basedOn w:val="Normal"/>
    <w:rsid w:val="008253FA"/>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8253FA"/>
    <w:rPr>
      <w:rFonts w:ascii="Arial" w:hAnsi="Arial" w:cs="Arial" w:hint="default"/>
      <w:color w:val="0000FF"/>
    </w:rPr>
  </w:style>
  <w:style w:type="character" w:customStyle="1" w:styleId="CDVarBold">
    <w:name w:val="CD Var Bold"/>
    <w:uiPriority w:val="2"/>
    <w:rsid w:val="008253FA"/>
    <w:rPr>
      <w:rFonts w:ascii="Arial" w:hAnsi="Arial" w:cs="Arial" w:hint="default"/>
      <w:b/>
      <w:bCs w:val="0"/>
      <w:color w:val="0000FF"/>
    </w:rPr>
  </w:style>
  <w:style w:type="paragraph" w:styleId="Revision">
    <w:name w:val="Revision"/>
    <w:hidden/>
    <w:uiPriority w:val="99"/>
    <w:semiHidden/>
    <w:rsid w:val="00265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121</Pages>
  <Words>47072</Words>
  <Characters>250894</Characters>
  <Application>Microsoft Office Word</Application>
  <DocSecurity>4</DocSecurity>
  <Lines>5338</Lines>
  <Paragraphs>2292</Paragraphs>
  <ScaleCrop>false</ScaleCrop>
  <Company/>
  <LinksUpToDate>false</LinksUpToDate>
  <CharactersWithSpaces>295674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2023-12-28T20:06:00Z</dcterms:created>
  <dcterms:modified xsi:type="dcterms:W3CDTF">2023-12-28T20:06:00Z</dcterms:modified>
</cp:coreProperties>
</file>