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9E" w:rsidRPr="00DE019E" w:rsidRDefault="00DE019E" w:rsidP="00DE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b/>
          <w:sz w:val="20"/>
          <w:szCs w:val="20"/>
        </w:rPr>
        <w:t>NONGROUP ENROLLMENT/CHANGE REQUEST</w:t>
      </w: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431"/>
        <w:gridCol w:w="561"/>
        <w:gridCol w:w="1230"/>
        <w:gridCol w:w="1575"/>
        <w:gridCol w:w="187"/>
        <w:gridCol w:w="705"/>
        <w:gridCol w:w="43"/>
        <w:gridCol w:w="279"/>
        <w:gridCol w:w="282"/>
        <w:gridCol w:w="187"/>
        <w:gridCol w:w="632"/>
        <w:gridCol w:w="2360"/>
        <w:gridCol w:w="1122"/>
        <w:gridCol w:w="2412"/>
        <w:gridCol w:w="19"/>
      </w:tblGrid>
      <w:tr w:rsidR="00DE019E" w:rsidRPr="00DE019E" w:rsidTr="00DE019E">
        <w:tc>
          <w:tcPr>
            <w:tcW w:w="14694" w:type="dxa"/>
            <w:gridSpan w:val="16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[Carrier Logo]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19E" w:rsidRPr="00DE019E" w:rsidTr="00DE019E">
        <w:tc>
          <w:tcPr>
            <w:tcW w:w="1469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[Carrier Name]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19E" w:rsidRPr="00DE019E" w:rsidTr="00DE019E">
        <w:trPr>
          <w:trHeight w:val="215"/>
        </w:trPr>
        <w:tc>
          <w:tcPr>
            <w:tcW w:w="14694" w:type="dxa"/>
            <w:gridSpan w:val="16"/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A.  Type of Activity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to be completed by [Applicant</w:t>
            </w:r>
            <w:proofErr w:type="gram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]  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Refer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to instructions [on back] before completing this form.  Print clearly.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E019E" w:rsidRPr="00DE019E" w:rsidTr="00DE019E">
        <w:tc>
          <w:tcPr>
            <w:tcW w:w="6466" w:type="dxa"/>
            <w:gridSpan w:val="5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Activity – Check all that apply</w:t>
            </w:r>
          </w:p>
        </w:tc>
        <w:tc>
          <w:tcPr>
            <w:tcW w:w="2315" w:type="dxa"/>
            <w:gridSpan w:val="7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Date of Event</w:t>
            </w:r>
          </w:p>
        </w:tc>
        <w:tc>
          <w:tcPr>
            <w:tcW w:w="5913" w:type="dxa"/>
            <w:gridSpan w:val="4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Reason</w:t>
            </w:r>
          </w:p>
        </w:tc>
      </w:tr>
      <w:tr w:rsidR="00DE019E" w:rsidRPr="00DE019E" w:rsidTr="00DE019E">
        <w:trPr>
          <w:trHeight w:val="917"/>
        </w:trPr>
        <w:tc>
          <w:tcPr>
            <w:tcW w:w="669" w:type="dxa"/>
            <w:shd w:val="clear" w:color="auto" w:fill="CCCCCC"/>
            <w:textDirection w:val="btLr"/>
          </w:tcPr>
          <w:p w:rsidR="00DE019E" w:rsidRPr="00DE019E" w:rsidRDefault="00DE019E" w:rsidP="00DE019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ADD</w:t>
            </w:r>
          </w:p>
        </w:tc>
        <w:tc>
          <w:tcPr>
            <w:tcW w:w="5797" w:type="dxa"/>
            <w:gridSpan w:val="4"/>
            <w:shd w:val="clear" w:color="auto" w:fill="auto"/>
            <w:vAlign w:val="center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Enrollment of a new [Insured/Enrollee/Subscriber]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Add Spouse[/Civil Union Partner]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7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Add Civil Union Partner]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Add Domestic Partner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Add Dependent Child</w:t>
            </w:r>
          </w:p>
        </w:tc>
        <w:tc>
          <w:tcPr>
            <w:tcW w:w="2315" w:type="dxa"/>
            <w:gridSpan w:val="7"/>
            <w:shd w:val="clear" w:color="auto" w:fill="auto"/>
            <w:vAlign w:val="center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[_____/_____/_____]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</w:tc>
        <w:tc>
          <w:tcPr>
            <w:tcW w:w="5913" w:type="dxa"/>
            <w:gridSpan w:val="4"/>
            <w:shd w:val="clear" w:color="auto" w:fill="auto"/>
            <w:vAlign w:val="center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[_______________________________________________________]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</w:tc>
      </w:tr>
      <w:tr w:rsidR="00DE019E" w:rsidRPr="00DE019E" w:rsidTr="00DE019E">
        <w:trPr>
          <w:cantSplit/>
          <w:trHeight w:val="1196"/>
        </w:trPr>
        <w:tc>
          <w:tcPr>
            <w:tcW w:w="669" w:type="dxa"/>
            <w:shd w:val="clear" w:color="auto" w:fill="CCCCCC"/>
            <w:textDirection w:val="btLr"/>
          </w:tcPr>
          <w:p w:rsidR="00DE019E" w:rsidRPr="00DE019E" w:rsidRDefault="00DE019E" w:rsidP="00DE019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REMOVE</w:t>
            </w:r>
          </w:p>
        </w:tc>
        <w:tc>
          <w:tcPr>
            <w:tcW w:w="5797" w:type="dxa"/>
            <w:gridSpan w:val="4"/>
            <w:shd w:val="clear" w:color="auto" w:fill="auto"/>
            <w:vAlign w:val="center"/>
          </w:tcPr>
          <w:p w:rsidR="00DE019E" w:rsidRPr="00DE019E" w:rsidRDefault="00A31152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Remove [Insured/Enrollee/Subscriber]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Remove Spouse[/Civil Union Partner]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8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7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Remove Civil Union Partner] 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8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Remove Domestic Partner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9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Remove Dependent Child</w:t>
            </w:r>
          </w:p>
        </w:tc>
        <w:tc>
          <w:tcPr>
            <w:tcW w:w="2315" w:type="dxa"/>
            <w:gridSpan w:val="7"/>
            <w:shd w:val="clear" w:color="auto" w:fill="auto"/>
            <w:vAlign w:val="center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[_____/_____/____]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</w:tc>
        <w:tc>
          <w:tcPr>
            <w:tcW w:w="5913" w:type="dxa"/>
            <w:gridSpan w:val="4"/>
            <w:shd w:val="clear" w:color="auto" w:fill="auto"/>
            <w:vAlign w:val="center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[_______________________________________________________]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</w:tc>
      </w:tr>
      <w:tr w:rsidR="00DE019E" w:rsidRPr="00DE019E" w:rsidTr="00DE019E">
        <w:trPr>
          <w:cantSplit/>
          <w:trHeight w:val="1259"/>
        </w:trPr>
        <w:tc>
          <w:tcPr>
            <w:tcW w:w="669" w:type="dxa"/>
            <w:shd w:val="clear" w:color="auto" w:fill="CCCCCC"/>
            <w:textDirection w:val="btLr"/>
          </w:tcPr>
          <w:p w:rsidR="00DE019E" w:rsidRPr="00DE019E" w:rsidRDefault="00DE019E" w:rsidP="00DE019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OTHER</w:t>
            </w:r>
          </w:p>
          <w:p w:rsidR="00DE019E" w:rsidRPr="00DE019E" w:rsidRDefault="00DE019E" w:rsidP="00DE019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CHANGE</w:t>
            </w:r>
          </w:p>
        </w:tc>
        <w:tc>
          <w:tcPr>
            <w:tcW w:w="5797" w:type="dxa"/>
            <w:gridSpan w:val="4"/>
            <w:shd w:val="clear" w:color="auto" w:fill="auto"/>
            <w:vAlign w:val="center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Name Change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Change Plan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Special Enrollment Period  (</w:t>
            </w:r>
            <w:r w:rsidR="00140BCF">
              <w:rPr>
                <w:rFonts w:ascii="Times New Roman" w:eastAsia="Times New Roman" w:hAnsi="Times New Roman" w:cs="Times New Roman"/>
                <w:sz w:val="20"/>
                <w:szCs w:val="20"/>
              </w:rPr>
              <w:t>due to</w:t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Triggering Event*)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[Add/Change Office ID Numbers: Primary/OB/</w:t>
            </w:r>
            <w:proofErr w:type="spellStart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Gyn</w:t>
            </w:r>
            <w:proofErr w:type="spellEnd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/Dentist]</w:t>
            </w:r>
          </w:p>
          <w:p w:rsidR="00DE019E" w:rsidRPr="00DE019E" w:rsidRDefault="00DE019E" w:rsidP="008F34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*See list of Triggering Events in </w:t>
            </w:r>
            <w:proofErr w:type="gramStart"/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Instructions</w:t>
            </w:r>
            <w:r w:rsidR="008F34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[</w:t>
            </w:r>
            <w:proofErr w:type="gramEnd"/>
            <w:r w:rsidR="008F349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; provide evidence of the triggering event with the enrollment form.]</w:t>
            </w:r>
          </w:p>
        </w:tc>
        <w:tc>
          <w:tcPr>
            <w:tcW w:w="2315" w:type="dxa"/>
            <w:gridSpan w:val="7"/>
            <w:shd w:val="clear" w:color="auto" w:fill="auto"/>
            <w:vAlign w:val="center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_____/_____/_____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3" w:type="dxa"/>
            <w:gridSpan w:val="4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19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</w:tc>
      </w:tr>
      <w:tr w:rsidR="00DE019E" w:rsidRPr="00DE019E" w:rsidTr="00DE019E">
        <w:trPr>
          <w:cantSplit/>
          <w:trHeight w:val="440"/>
        </w:trPr>
        <w:tc>
          <w:tcPr>
            <w:tcW w:w="3100" w:type="dxa"/>
            <w:gridSpan w:val="2"/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B.  [Applicant] Information </w:t>
            </w:r>
          </w:p>
        </w:tc>
        <w:tc>
          <w:tcPr>
            <w:tcW w:w="11594" w:type="dxa"/>
            <w:gridSpan w:val="14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Name (Last, First, MI):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19E" w:rsidRPr="00DE019E" w:rsidTr="00DE019E">
        <w:trPr>
          <w:cantSplit/>
          <w:trHeight w:val="570"/>
        </w:trPr>
        <w:tc>
          <w:tcPr>
            <w:tcW w:w="3661" w:type="dxa"/>
            <w:gridSpan w:val="3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martTag w:uri="urn:schemas-microsoft-com:office:smarttags" w:element="stockticker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SSN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992" w:type="dxa"/>
            <w:gridSpan w:val="3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Birthdate (mm/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yyyy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96" w:type="dxa"/>
            <w:gridSpan w:val="5"/>
            <w:shd w:val="clear" w:color="auto" w:fill="auto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5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Male 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6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Female</w:t>
            </w:r>
          </w:p>
        </w:tc>
        <w:tc>
          <w:tcPr>
            <w:tcW w:w="6545" w:type="dxa"/>
            <w:gridSpan w:val="5"/>
            <w:shd w:val="clear" w:color="auto" w:fill="auto"/>
          </w:tcPr>
          <w:p w:rsid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[Email: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By providing an email address you consent to receive information, including the policy, by electronic means.</w:t>
            </w:r>
            <w:r w:rsidR="00A4055B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DE019E" w:rsidRPr="00DE019E" w:rsidTr="00DE019E">
        <w:trPr>
          <w:cantSplit/>
          <w:trHeight w:val="570"/>
        </w:trPr>
        <w:tc>
          <w:tcPr>
            <w:tcW w:w="4891" w:type="dxa"/>
            <w:gridSpan w:val="4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Are you a resident of </w:t>
            </w:r>
            <w:smartTag w:uri="urn:schemas-microsoft-com:office:smarttags" w:element="State">
              <w:smartTag w:uri="urn:schemas-microsoft-com:office:smarttags" w:element="place">
                <w:r w:rsidRPr="00DE019E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New Jersey</w:t>
                </w:r>
              </w:smartTag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5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6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7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3" w:type="dxa"/>
            <w:gridSpan w:val="12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you maintain a home in any other state or country?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7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8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8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 yes: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Name of State/Country:________________________     Number of months you live there each year: _________</w:t>
            </w:r>
          </w:p>
        </w:tc>
      </w:tr>
      <w:tr w:rsidR="00DE019E" w:rsidRPr="00DE019E" w:rsidTr="00DE019E">
        <w:trPr>
          <w:cantSplit/>
          <w:trHeight w:val="1493"/>
        </w:trPr>
        <w:tc>
          <w:tcPr>
            <w:tcW w:w="669" w:type="dxa"/>
            <w:vMerge w:val="restart"/>
            <w:shd w:val="clear" w:color="auto" w:fill="CCCCCC"/>
            <w:textDirection w:val="btLr"/>
          </w:tcPr>
          <w:p w:rsidR="00DE019E" w:rsidRPr="00DE019E" w:rsidRDefault="00DE019E" w:rsidP="00DE019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Address Information</w:t>
            </w:r>
          </w:p>
        </w:tc>
        <w:tc>
          <w:tcPr>
            <w:tcW w:w="7011" w:type="dxa"/>
            <w:gridSpan w:val="8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Primary Residence: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Street/Apt:___________________________________________________________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Street/Apt:___________________________________________________________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City:___________________________________________________   State:______  Zip Code: 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Phone: (_____)_________________</w:t>
            </w:r>
          </w:p>
        </w:tc>
        <w:tc>
          <w:tcPr>
            <w:tcW w:w="7014" w:type="dxa"/>
            <w:gridSpan w:val="7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Other Residence: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Street/Apt:___________________________________________________________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Street/Apt:___________________________________________________________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City:___________________________________________________   State:______  Zip Code: 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Phone: (_____)_________________</w:t>
            </w:r>
          </w:p>
        </w:tc>
      </w:tr>
      <w:tr w:rsidR="00DE019E" w:rsidRPr="00DE019E" w:rsidTr="00DE019E">
        <w:trPr>
          <w:cantSplit/>
          <w:trHeight w:val="530"/>
        </w:trPr>
        <w:tc>
          <w:tcPr>
            <w:tcW w:w="669" w:type="dxa"/>
            <w:vMerge/>
            <w:shd w:val="clear" w:color="auto" w:fill="CCCCCC"/>
            <w:textDirection w:val="btLr"/>
          </w:tcPr>
          <w:p w:rsidR="00DE019E" w:rsidRPr="00DE019E" w:rsidRDefault="00DE019E" w:rsidP="00DE019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25" w:type="dxa"/>
            <w:gridSpan w:val="15"/>
            <w:shd w:val="clear" w:color="auto" w:fill="auto"/>
          </w:tcPr>
          <w:p w:rsid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Your billing address: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9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Primary residence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0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 residence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1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2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P.O. Box or Other  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(specify)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114E0" w:rsidRDefault="002114E0" w:rsidP="0021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[Mailing address (for communications other than bills):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Primary residence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 residence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P.O. Box or Other  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(specify)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DE5AA8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</w:p>
          <w:p w:rsidR="002114E0" w:rsidRPr="00DE019E" w:rsidRDefault="002114E0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19E" w:rsidRPr="00DE019E" w:rsidTr="00DE019E">
        <w:trPr>
          <w:gridAfter w:val="1"/>
          <w:wAfter w:w="19" w:type="dxa"/>
          <w:cantSplit/>
          <w:trHeight w:val="275"/>
        </w:trPr>
        <w:tc>
          <w:tcPr>
            <w:tcW w:w="669" w:type="dxa"/>
            <w:vMerge w:val="restart"/>
            <w:shd w:val="clear" w:color="auto" w:fill="CCCCCC"/>
            <w:textDirection w:val="btLr"/>
          </w:tcPr>
          <w:p w:rsidR="00DE019E" w:rsidRPr="00DE019E" w:rsidRDefault="00DE019E" w:rsidP="00DE019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4006" w:type="dxa"/>
            <w:gridSpan w:val="14"/>
            <w:shd w:val="clear" w:color="auto" w:fill="auto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3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3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Add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4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4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Remove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5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5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 Change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6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6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Continue  </w:t>
            </w:r>
            <w:r w:rsidR="00DE019E"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 a name change, indicate prior name:</w:t>
            </w:r>
          </w:p>
        </w:tc>
      </w:tr>
      <w:tr w:rsidR="00DE019E" w:rsidRPr="00DE019E" w:rsidTr="00AF389D">
        <w:trPr>
          <w:gridAfter w:val="1"/>
          <w:wAfter w:w="19" w:type="dxa"/>
          <w:cantSplit/>
          <w:trHeight w:val="557"/>
        </w:trPr>
        <w:tc>
          <w:tcPr>
            <w:tcW w:w="669" w:type="dxa"/>
            <w:vMerge/>
            <w:shd w:val="clear" w:color="auto" w:fill="CCCCCC"/>
            <w:textDirection w:val="btLr"/>
          </w:tcPr>
          <w:p w:rsidR="00DE019E" w:rsidRPr="00DE019E" w:rsidRDefault="00DE019E" w:rsidP="00DE019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3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[Primary  Loc #:]___________________________________________________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address:                  </w:t>
            </w:r>
            <w:bookmarkStart w:id="27" w:name="_GoBack"/>
            <w:bookmarkEnd w:id="27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zip+4                                             ]</w:t>
            </w:r>
          </w:p>
        </w:tc>
        <w:tc>
          <w:tcPr>
            <w:tcW w:w="430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[NPI #:]</w:t>
            </w:r>
          </w:p>
        </w:tc>
        <w:tc>
          <w:tcPr>
            <w:tcW w:w="2412" w:type="dxa"/>
            <w:tcBorders>
              <w:left w:val="nil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ient: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1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8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02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29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No]</w:t>
            </w:r>
          </w:p>
        </w:tc>
      </w:tr>
      <w:tr w:rsidR="00DE019E" w:rsidRPr="00DE019E" w:rsidTr="00DE019E">
        <w:trPr>
          <w:gridAfter w:val="1"/>
          <w:wAfter w:w="19" w:type="dxa"/>
          <w:cantSplit/>
          <w:trHeight w:val="494"/>
        </w:trPr>
        <w:tc>
          <w:tcPr>
            <w:tcW w:w="669" w:type="dxa"/>
            <w:vMerge/>
            <w:shd w:val="clear" w:color="auto" w:fill="CCCCCC"/>
            <w:textDirection w:val="btLr"/>
          </w:tcPr>
          <w:p w:rsidR="00DE019E" w:rsidRPr="00DE019E" w:rsidRDefault="00DE019E" w:rsidP="00DE019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3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[Ob/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Gyn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Loc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#:]___________________________________________________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address:]                                                                 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zip+4                                           </w:t>
            </w:r>
          </w:p>
        </w:tc>
        <w:tc>
          <w:tcPr>
            <w:tcW w:w="430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[NPI #:]</w:t>
            </w:r>
          </w:p>
        </w:tc>
        <w:tc>
          <w:tcPr>
            <w:tcW w:w="241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ient: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3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0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04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1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No]   </w:t>
            </w:r>
          </w:p>
        </w:tc>
      </w:tr>
      <w:tr w:rsidR="00DE019E" w:rsidRPr="00DE019E" w:rsidTr="00DE019E">
        <w:trPr>
          <w:gridAfter w:val="1"/>
          <w:wAfter w:w="19" w:type="dxa"/>
          <w:cantSplit/>
          <w:trHeight w:val="494"/>
        </w:trPr>
        <w:tc>
          <w:tcPr>
            <w:tcW w:w="669" w:type="dxa"/>
            <w:shd w:val="clear" w:color="auto" w:fill="CCCCCC"/>
            <w:textDirection w:val="btLr"/>
          </w:tcPr>
          <w:p w:rsidR="00DE019E" w:rsidRPr="00DE019E" w:rsidRDefault="00DE019E" w:rsidP="00DE019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3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[Dentist  Loc #:]___________________________________________________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address:]                                                                 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zip+4                                           </w:t>
            </w:r>
          </w:p>
        </w:tc>
        <w:tc>
          <w:tcPr>
            <w:tcW w:w="430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[NPI #:]</w:t>
            </w:r>
          </w:p>
        </w:tc>
        <w:tc>
          <w:tcPr>
            <w:tcW w:w="241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ient: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No]   </w:t>
            </w:r>
          </w:p>
        </w:tc>
      </w:tr>
      <w:tr w:rsidR="00DE019E" w:rsidRPr="00DE019E" w:rsidTr="00DE019E">
        <w:trPr>
          <w:gridAfter w:val="1"/>
          <w:wAfter w:w="19" w:type="dxa"/>
          <w:cantSplit/>
          <w:trHeight w:val="539"/>
        </w:trPr>
        <w:tc>
          <w:tcPr>
            <w:tcW w:w="735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Are you eligible for Medicare?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13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2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14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3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175F47" w:rsidRDefault="00175F47" w:rsidP="00175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Are you 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>covered under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Medicare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Parts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733FD8" w:rsidRPr="00DE019E" w:rsidRDefault="00733FD8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note:  If you are eligible for Medicare, the individual policy will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coordinate  as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secondary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payor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what Medicare paid or would have paid.  Individual policies do not operate as Medicare supplement policies.  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Are you covered under any health coverage?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99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4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00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5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If yes, why are you applying for individual coverage? 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19E" w:rsidRPr="00DE019E" w:rsidTr="00DE019E">
        <w:trPr>
          <w:gridAfter w:val="1"/>
          <w:wAfter w:w="19" w:type="dxa"/>
          <w:cantSplit/>
          <w:trHeight w:val="395"/>
        </w:trPr>
        <w:tc>
          <w:tcPr>
            <w:tcW w:w="14675" w:type="dxa"/>
            <w:gridSpan w:val="15"/>
            <w:tcBorders>
              <w:bottom w:val="single" w:sz="4" w:space="0" w:color="auto"/>
            </w:tcBorders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C.  Plan Option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Check one [Plan Name] [and] [Copay] [and] [or] [Deductible] [and] [or] [Coverage Status][Information regarding pediatric dental coverage]</w:t>
            </w:r>
            <w:r w:rsidR="00E503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[If the carrier offers one or more plans that exclude coverage for services</w:t>
            </w:r>
            <w:r w:rsidR="00CD42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for which Federal funding is prohibited</w:t>
            </w:r>
            <w:r w:rsidR="00E503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include information such that the applicant may determine which plans </w:t>
            </w:r>
            <w:r w:rsidR="005C42C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503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exclude coverage of </w:t>
            </w:r>
            <w:r w:rsidR="00CD42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such</w:t>
            </w:r>
            <w:r w:rsidR="00E503B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services.]</w:t>
            </w:r>
            <w:r w:rsidR="008811E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[Information to select increasing benefits such as adult vision or dental.]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19E" w:rsidRPr="00DE019E" w:rsidTr="00DE019E">
        <w:trPr>
          <w:gridAfter w:val="1"/>
          <w:wAfter w:w="19" w:type="dxa"/>
          <w:cantSplit/>
          <w:trHeight w:val="395"/>
        </w:trPr>
        <w:tc>
          <w:tcPr>
            <w:tcW w:w="14675" w:type="dxa"/>
            <w:gridSpan w:val="15"/>
            <w:tcBorders>
              <w:bottom w:val="single" w:sz="4" w:space="0" w:color="auto"/>
            </w:tcBorders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D.  Other Individuals Covered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 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Identify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individuals other than yourself for whom you are adding/changing/removing coverage.  Attach additional pages if necessary, dated and signed by you</w:t>
            </w:r>
            <w:r w:rsidR="00CD426A"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[Attach proof of disability.]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  Spouse/Domestic Partner/Civil Union Partner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  Child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  Child</w:t>
            </w: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  Child</w:t>
            </w: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0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6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Add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1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7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Remove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2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8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 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4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39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Add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65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0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Remove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6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1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 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8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2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Add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9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3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Remove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70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4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Other </w:t>
            </w: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Add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Remove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Other </w:t>
            </w: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Name (last, first, MI)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L:________________________________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F:________________________________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MI: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Name (last, first, MI)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L:_________________________________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F:_________________________________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MI: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Name (last, first, MI)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L:_________________________________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F:_________________________________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MI:</w:t>
            </w: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Name (last, first, MI)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L:_______________________________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F:_________________________________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MI:</w:t>
            </w: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Birthdate (mm/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yyyy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Birthdate (mm/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yyyy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Birthdate (mm/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yyyy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Birthdate (mm/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yyyy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):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Male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Female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Male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Female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Male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Female</w:t>
            </w: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Male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Female</w:t>
            </w: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Social Security Number: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Social Security Number: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Social Security Number: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Social Security Number: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Eligible for Medicare?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5C42C0" w:rsidRPr="00DE019E" w:rsidRDefault="005C42C0" w:rsidP="005C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Covered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>under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Medicare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Parts A or B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Covered under any health coverage?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77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5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78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6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Eligible for Medicare?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5C42C0" w:rsidRPr="00DE019E" w:rsidRDefault="005C42C0" w:rsidP="005C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Covered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>under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Medicare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Parts A or B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Covered under any health coverage?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Eligible for Medicare?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5C42C0" w:rsidRPr="00DE019E" w:rsidRDefault="005C42C0" w:rsidP="005C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Covered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>under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Medicare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Parts A or B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Covered under any health coverage?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Eligible for Medicare?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5C42C0" w:rsidRPr="00DE019E" w:rsidRDefault="005C42C0" w:rsidP="005C4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Covered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>under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Medicare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Parts A or B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?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Covered under any health coverage?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______________________________</w:t>
            </w: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[Primary Care Provider: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 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ient?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Yes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No]]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[Primary Care Provider: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ient?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No]]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[Primary Care Provider: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ient?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No]]</w:t>
            </w: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[Primary Care Provider: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ient?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No]]</w:t>
            </w: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[Ob/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Gyn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Office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ient?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NA]]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[Ob/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Gyn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Office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ient?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NA]]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[Ob/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Gyn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Office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ient?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NA]]</w:t>
            </w: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[Ob/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Gyn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Office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ient?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NA]]</w:t>
            </w: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[Dentist Office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ient?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Yes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NA]]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[Dentist Office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ient?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NA]]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[Dentist Office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ient?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NA]]</w:t>
            </w: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[Dentist Office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NPI#:______________________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Address:__________________________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4"/>
                <w:u w:val="single"/>
              </w:rPr>
              <w:t xml:space="preserve"> zip+4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[Current </w:t>
            </w:r>
            <w:smartTag w:uri="urn:schemas-microsoft-com:office:smarttags" w:element="PersonName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Pat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ient?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NA]]</w:t>
            </w: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If last name is different from [Applicant’s], please explain: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If last name is different from [Applicant’s], please explain: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If last name is different from [Applicant’s], please explain: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If last name is different from [Applicant’s], please explain: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  <w:tr w:rsidR="00DE019E" w:rsidRPr="00DE019E" w:rsidTr="00DE019E">
        <w:trPr>
          <w:cantSplit/>
          <w:trHeight w:val="395"/>
        </w:trPr>
        <w:tc>
          <w:tcPr>
            <w:tcW w:w="3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Home address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same as [Applicant]?  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23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7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4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8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 NO, complete Section [E]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Home address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same as [Applicant]?  </w:t>
            </w:r>
          </w:p>
          <w:p w:rsidR="00DE019E" w:rsidRPr="00DE019E" w:rsidRDefault="00942E6F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25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49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26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0"/>
            <w:r w:rsidR="00DE019E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If NO, complete Section [F] </w:t>
            </w:r>
          </w:p>
        </w:tc>
        <w:tc>
          <w:tcPr>
            <w:tcW w:w="37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Home address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same as [Applicant]? 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 NO, complete Section [F]</w:t>
            </w:r>
          </w:p>
        </w:tc>
        <w:tc>
          <w:tcPr>
            <w:tcW w:w="35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Home address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same as [Applicant]? 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 NO, complete Section [F]</w:t>
            </w:r>
          </w:p>
        </w:tc>
      </w:tr>
    </w:tbl>
    <w:p w:rsidR="00DE019E" w:rsidRPr="00DE019E" w:rsidRDefault="00DE019E" w:rsidP="00DE0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6"/>
        <w:gridCol w:w="4607"/>
        <w:gridCol w:w="236"/>
      </w:tblGrid>
      <w:tr w:rsidR="00DE019E" w:rsidRPr="00DE019E" w:rsidTr="00DE019E">
        <w:trPr>
          <w:cantSplit/>
          <w:trHeight w:val="395"/>
        </w:trPr>
        <w:tc>
          <w:tcPr>
            <w:tcW w:w="14563" w:type="dxa"/>
            <w:gridSpan w:val="2"/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[E.</w:t>
            </w:r>
            <w:proofErr w:type="gramStart"/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]  Additional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Spouse/Domestic Partner/Civil Union Partner Information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 not applicable, please mark as “NA.”</w:t>
            </w:r>
          </w:p>
        </w:tc>
        <w:tc>
          <w:tcPr>
            <w:tcW w:w="236" w:type="dxa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019E" w:rsidRPr="00DE019E" w:rsidTr="00DE019E">
        <w:trPr>
          <w:cantSplit/>
          <w:trHeight w:val="395"/>
        </w:trPr>
        <w:tc>
          <w:tcPr>
            <w:tcW w:w="9956" w:type="dxa"/>
            <w:tcBorders>
              <w:bottom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a. Street/Apt:______________________________________________________________________________________     Street/Apt:______________________________________________________________________________________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City, State, Zip Code: </w:t>
            </w:r>
          </w:p>
        </w:tc>
        <w:tc>
          <w:tcPr>
            <w:tcW w:w="4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b. Please explain why the address is different: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019E" w:rsidRPr="00DE019E" w:rsidRDefault="00DE019E" w:rsidP="00DE0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19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6"/>
        <w:gridCol w:w="374"/>
        <w:gridCol w:w="4299"/>
        <w:gridCol w:w="126"/>
        <w:gridCol w:w="1559"/>
        <w:gridCol w:w="1683"/>
        <w:gridCol w:w="7"/>
        <w:gridCol w:w="4025"/>
      </w:tblGrid>
      <w:tr w:rsidR="00DE019E" w:rsidRPr="00DE019E" w:rsidTr="00DE019E">
        <w:trPr>
          <w:cantSplit/>
          <w:trHeight w:val="395"/>
        </w:trPr>
        <w:tc>
          <w:tcPr>
            <w:tcW w:w="14799" w:type="dxa"/>
            <w:gridSpan w:val="8"/>
            <w:tcBorders>
              <w:bottom w:val="single" w:sz="4" w:space="0" w:color="auto"/>
            </w:tcBorders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[F.</w:t>
            </w:r>
            <w:proofErr w:type="gramStart"/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]  Additional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Child Information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Provide information below about children listed in Section D, if they have a different address. If multiple children are at an address, you may list them together.  Attach additional pages as necessary, signed and dated.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E019E" w:rsidRPr="00DE019E" w:rsidTr="00DE019E">
        <w:trPr>
          <w:cantSplit/>
          <w:trHeight w:val="1556"/>
        </w:trPr>
        <w:tc>
          <w:tcPr>
            <w:tcW w:w="7525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Name(s):________________________________________________________________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Street/Apt:_______________________________________________________________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Street/Apt:_______________________________________________________________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City, State, Zip Code: 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Reason:_________________________________________________________________</w:t>
            </w:r>
          </w:p>
        </w:tc>
        <w:tc>
          <w:tcPr>
            <w:tcW w:w="7274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Name(s):_______________________________________________________________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Street/Apt:_____________________________________________________________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Street/Apt:_____________________________________________________________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City, State, Zip Code:_____________________________________________________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Reason:________________________________________________________________</w:t>
            </w:r>
          </w:p>
        </w:tc>
      </w:tr>
      <w:tr w:rsidR="00DE019E" w:rsidRPr="00DE019E" w:rsidTr="00DE019E">
        <w:trPr>
          <w:cantSplit/>
          <w:trHeight w:val="359"/>
        </w:trPr>
        <w:tc>
          <w:tcPr>
            <w:tcW w:w="3100" w:type="dxa"/>
            <w:gridSpan w:val="2"/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[G.] Race/Ethnicity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R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esponse is appreciated but NOT required!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699" w:type="dxa"/>
            <w:gridSpan w:val="6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Choose a category that most closely describes you: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29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1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American Indian or Alaskan Native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31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2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Black, not of Hispanic origin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34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3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Hispanic </w:t>
            </w:r>
          </w:p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30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4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Asian or Pacific Islander              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33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5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White, not of Hispanic origin                                                                                    </w:t>
            </w:r>
          </w:p>
        </w:tc>
      </w:tr>
      <w:tr w:rsidR="00DE019E" w:rsidRPr="00DE019E" w:rsidTr="00DE019E">
        <w:trPr>
          <w:cantSplit/>
          <w:trHeight w:val="359"/>
        </w:trPr>
        <w:tc>
          <w:tcPr>
            <w:tcW w:w="3100" w:type="dxa"/>
            <w:gridSpan w:val="2"/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[H.]  Payment Information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indicate how you would like to [be billed and] make payment</w:t>
            </w:r>
          </w:p>
        </w:tc>
        <w:tc>
          <w:tcPr>
            <w:tcW w:w="11699" w:type="dxa"/>
            <w:gridSpan w:val="6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90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6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Monthly          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93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7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Check                                                                 [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95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8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Credit Card   Type (AMEX, Visa, etc.):_____________________</w:t>
            </w:r>
          </w:p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91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59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Quarterly]            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94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0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Money Order                                                      No.:___________________________  Exp. Date: ____/____/____</w:t>
            </w:r>
          </w:p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92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1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Semi-annually]]  [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96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bookmarkEnd w:id="62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Automatic Bank Draft (</w:t>
            </w:r>
            <w:r w:rsidRPr="00DE019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attach voided check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)]   Cardholder Name: </w:t>
            </w:r>
          </w:p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="00AF389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942E6F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Debit Card   Type (AMEX, Visa, etc.):_____________________</w:t>
            </w:r>
          </w:p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No.:___________________________  Exp. Date: ____/____/____</w:t>
            </w:r>
          </w:p>
          <w:p w:rsid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Cardholder Name:                                                              ]</w:t>
            </w:r>
          </w:p>
          <w:p w:rsidR="00733FD8" w:rsidRPr="00DE019E" w:rsidRDefault="00733FD8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[Information to visit website to authorize payment via credit and/or debit card.]</w:t>
            </w:r>
          </w:p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019E" w:rsidRPr="00DE019E" w:rsidTr="00DE019E">
        <w:trPr>
          <w:cantSplit/>
          <w:trHeight w:val="359"/>
        </w:trPr>
        <w:tc>
          <w:tcPr>
            <w:tcW w:w="2726" w:type="dxa"/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[I.] [Applicant’s] Signature </w:t>
            </w:r>
          </w:p>
        </w:tc>
        <w:tc>
          <w:tcPr>
            <w:tcW w:w="12073" w:type="dxa"/>
            <w:gridSpan w:val="7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 represent that all the information supplied in this application is true and complete.  I hereby agree to the Conditions of Enrollment set forth in this Enrollment/Change Request form</w:t>
            </w:r>
          </w:p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Signature:                                                                                                                                                     Date: </w:t>
            </w:r>
          </w:p>
        </w:tc>
      </w:tr>
      <w:tr w:rsidR="00DE019E" w:rsidRPr="00DE019E" w:rsidTr="00DE019E">
        <w:trPr>
          <w:cantSplit/>
          <w:trHeight w:val="359"/>
        </w:trPr>
        <w:tc>
          <w:tcPr>
            <w:tcW w:w="2726" w:type="dxa"/>
            <w:vMerge w:val="restart"/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[J.] Broker/General Agent Signature</w:t>
            </w:r>
          </w:p>
        </w:tc>
        <w:tc>
          <w:tcPr>
            <w:tcW w:w="635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Signature of Preparer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</w:p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/     / </w:t>
            </w:r>
          </w:p>
        </w:tc>
        <w:tc>
          <w:tcPr>
            <w:tcW w:w="4025" w:type="dxa"/>
            <w:tcBorders>
              <w:bottom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NJ Producer License #</w:t>
            </w:r>
          </w:p>
        </w:tc>
      </w:tr>
      <w:tr w:rsidR="00DE019E" w:rsidRPr="00DE019E" w:rsidTr="00DE019E">
        <w:trPr>
          <w:cantSplit/>
          <w:trHeight w:val="512"/>
        </w:trPr>
        <w:tc>
          <w:tcPr>
            <w:tcW w:w="2726" w:type="dxa"/>
            <w:vMerge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1" w:type="dxa"/>
            <w:gridSpan w:val="5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General Agent</w:t>
            </w:r>
          </w:p>
        </w:tc>
        <w:tc>
          <w:tcPr>
            <w:tcW w:w="4032" w:type="dxa"/>
            <w:gridSpan w:val="2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Agent ID #</w:t>
            </w:r>
          </w:p>
        </w:tc>
      </w:tr>
      <w:tr w:rsidR="00DE019E" w:rsidRPr="00DE019E" w:rsidTr="00DE019E">
        <w:trPr>
          <w:cantSplit/>
          <w:trHeight w:val="179"/>
        </w:trPr>
        <w:tc>
          <w:tcPr>
            <w:tcW w:w="147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INSTRUCTIONS </w:t>
            </w:r>
            <w:smartTag w:uri="urn:schemas-microsoft-com:office:smarttags" w:element="stockticker">
              <w:r w:rsidRPr="00DE019E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AND</w:t>
              </w:r>
            </w:smartTag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ELIGIBILITY REQUIREMENTS</w:t>
            </w:r>
          </w:p>
        </w:tc>
      </w:tr>
      <w:tr w:rsidR="00DE019E" w:rsidRPr="00DE019E" w:rsidTr="00DE019E">
        <w:trPr>
          <w:cantSplit/>
          <w:trHeight w:val="377"/>
        </w:trPr>
        <w:tc>
          <w:tcPr>
            <w:tcW w:w="73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Instructions</w:t>
            </w:r>
          </w:p>
          <w:p w:rsidR="00DE019E" w:rsidRPr="00DE019E" w:rsidRDefault="00DE019E" w:rsidP="00DE019E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Except for section [G], you must complete sections A through [I], and sign and date this form, as well as any additional pages you may need to submit with it to provide further requested information.</w:t>
            </w:r>
          </w:p>
          <w:p w:rsidR="00DE019E" w:rsidRPr="00DE019E" w:rsidRDefault="00DE019E" w:rsidP="00DE019E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Please PRINT except when a signature is requested.</w:t>
            </w:r>
          </w:p>
          <w:p w:rsidR="00DE019E" w:rsidRPr="00DE019E" w:rsidRDefault="00DE019E" w:rsidP="00DE019E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If a dependent child is disabled and you want to continue his or her coverage beyond age 26, describe this in “Other Change” in Section A, and attach proof of disability.</w:t>
            </w:r>
          </w:p>
          <w:p w:rsidR="00DE019E" w:rsidRDefault="00DE019E" w:rsidP="00DE019E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you are applying to add a spouse, civil union partner, domestic partner, or child please check the applicable box in the “Add” section in A </w:t>
            </w: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identify the applicable triggering event in the </w:t>
            </w:r>
            <w:proofErr w:type="gram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reason  section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“Other Change” section in A.  </w:t>
            </w:r>
          </w:p>
          <w:p w:rsidR="005C42C0" w:rsidRPr="00DE019E" w:rsidRDefault="005C42C0" w:rsidP="00DE019E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Eligible for Medicare means the person satisfies the requirements for Medicare but has not yet enrolled for Medicare. 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Covered under Medicare Parts A or B mean you have Medicare and CANNOT enroll for an individual plan.</w:t>
            </w:r>
          </w:p>
          <w:p w:rsidR="00DE019E" w:rsidRPr="00DE019E" w:rsidRDefault="00DE019E" w:rsidP="00DE019E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You can obtain the providers’ correct names and addresses from the appropriate provider directory.  You may also obtain each provider’s </w:t>
            </w:r>
            <w:r w:rsidR="002114E0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</w:t>
            </w:r>
            <w:r w:rsidR="002114E0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number [from the provider directory] [or] [and] [at: URL] [or] [and] [by contacting the provider directly.]  Providers with multiple office locations and individual providers who belong to more than one practice or provider entity may have more than one </w:t>
            </w:r>
            <w:r w:rsidR="002114E0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proofErr w:type="gramStart"/>
            <w:r w:rsidR="002114E0">
              <w:rPr>
                <w:rFonts w:ascii="Times New Roman" w:eastAsia="Times New Roman" w:hAnsi="Times New Roman" w:cs="Times New Roman"/>
                <w:sz w:val="20"/>
                <w:szCs w:val="20"/>
              </w:rPr>
              <w:t>NPI ]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You should confirm the correct </w:t>
            </w:r>
            <w:r w:rsidR="002114E0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NPI</w:t>
            </w:r>
            <w:r w:rsidR="002114E0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number for the specific provider and office location where you will be seen by contacting that office directly.</w:t>
            </w:r>
          </w:p>
          <w:p w:rsidR="00DE019E" w:rsidRPr="00DE019E" w:rsidRDefault="00DE019E" w:rsidP="00DE019E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For provider addresses, include the zip code plus the four digit extension (</w:t>
            </w:r>
            <w:r w:rsidR="00140BC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digits)</w:t>
            </w:r>
          </w:p>
          <w:p w:rsidR="00DE019E" w:rsidRPr="00DE019E" w:rsidRDefault="00DE019E" w:rsidP="00DE019E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IF YOU HAVE ANY QUESTIONS concerning the benefits and services provided by or excluded under this [policy], contact a [member services] representative at [phone number] before signing this form.</w:t>
            </w:r>
          </w:p>
          <w:p w:rsidR="00DE019E" w:rsidRPr="00DE019E" w:rsidRDefault="00DE019E" w:rsidP="00DE019E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[KEEP] [MAKE] A </w:t>
            </w:r>
            <w:smartTag w:uri="urn:schemas-microsoft-com:office:smarttags" w:element="stockticker">
              <w:r w:rsidRPr="00DE019E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COPY</w:t>
              </w:r>
            </w:smartTag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THIS COMPLETED APPLICATION!  [A copy of this application may be used as a temporary ID card for 30 days from the effective date if authorized by [Carrier Name].  Coverage must be verified with [Carrier Name] prior to visiting with a specialist or admission to a hospital.]</w:t>
            </w:r>
          </w:p>
          <w:p w:rsidR="00DE019E" w:rsidRPr="00DE019E" w:rsidRDefault="00DE019E" w:rsidP="00DE019E">
            <w:pPr>
              <w:numPr>
                <w:ilvl w:val="0"/>
                <w:numId w:val="1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Triggering Events:</w:t>
            </w: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1.loss of eligibility for minimum essential coverage but not if lost due to non-  </w:t>
            </w: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payment of premium</w:t>
            </w: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 dependent attained age 26 or 31 and lost coverage</w:t>
            </w: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3 Marketplace changed your subsidy determination</w:t>
            </w: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4.New dependent due to marriage, birth, adoption or placement for adoption, </w:t>
            </w: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placement in foster care</w:t>
            </w:r>
          </w:p>
          <w:p w:rsid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5 .gained access to New Jersey plans as a result of permanent move to New Jersey</w:t>
            </w:r>
          </w:p>
          <w:p w:rsidR="008811E7" w:rsidRDefault="008811E7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6.  </w:t>
            </w:r>
            <w:r w:rsidR="002D47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child support order or other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court order requiring coverage</w:t>
            </w:r>
          </w:p>
          <w:p w:rsidR="008F3496" w:rsidRDefault="008F3496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[Please note:  You must provide evidence of the triggering event with your </w:t>
            </w:r>
          </w:p>
          <w:p w:rsidR="008F3496" w:rsidRPr="00DE019E" w:rsidRDefault="008F3496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enrollment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form.]  </w:t>
            </w:r>
          </w:p>
          <w:p w:rsidR="00DE019E" w:rsidRPr="00DE019E" w:rsidRDefault="00DE019E" w:rsidP="00A4055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DE019E" w:rsidRDefault="00DE019E" w:rsidP="00DE019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E019E" w:rsidRPr="00A4055B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055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Eligibility</w:t>
            </w:r>
            <w:r w:rsidR="00251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[for health benefit plans]</w:t>
            </w:r>
          </w:p>
          <w:p w:rsidR="00DE019E" w:rsidRPr="00DE019E" w:rsidRDefault="00DE019E" w:rsidP="00DE01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Eligibility requirements are set forth under the Individual Health Coverage Reform Act of 1992, P.L. 1992, </w:t>
            </w:r>
            <w:proofErr w:type="gram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. 161 (N.J.S.A. 17B:27A-2 et seq.).</w:t>
            </w:r>
          </w:p>
          <w:p w:rsidR="00DE019E" w:rsidRDefault="00DE019E" w:rsidP="00DE01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You MUST be a New Jersey resident which means your primary residence is in New Jersey</w:t>
            </w:r>
          </w:p>
          <w:p w:rsidR="0025112E" w:rsidRPr="00DE019E" w:rsidRDefault="0025112E" w:rsidP="00DE01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You must not be enrolled for Medicare Parts A </w:t>
            </w:r>
            <w:r w:rsidR="00063014"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B.</w:t>
            </w:r>
          </w:p>
          <w:p w:rsidR="00DE019E" w:rsidRPr="00DE019E" w:rsidRDefault="00DE019E" w:rsidP="00DE01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If application is made for the Catastrophic Plan the following additional requirements apply:</w:t>
            </w:r>
          </w:p>
          <w:p w:rsidR="00DE019E" w:rsidRPr="00DE019E" w:rsidRDefault="00DE019E" w:rsidP="00DE019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You must be under 30 years old; OR</w:t>
            </w:r>
          </w:p>
          <w:p w:rsidR="00DE019E" w:rsidRPr="00DE019E" w:rsidRDefault="00DE019E" w:rsidP="00DE019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You must have a Certificate of Exemption from the Marketplace.  </w:t>
            </w:r>
            <w:proofErr w:type="gram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Attach  a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copy to your application.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Annual Open Enrollment Period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40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</w:t>
            </w:r>
            <w:r w:rsidRPr="00A4055B">
              <w:rPr>
                <w:rFonts w:ascii="Times New Roman" w:eastAsia="Times New Roman" w:hAnsi="Times New Roman" w:cs="Times New Roman"/>
                <w:sz w:val="20"/>
                <w:szCs w:val="20"/>
              </w:rPr>
              <w:t>the designated period of time each year during which</w:t>
            </w:r>
            <w:r w:rsidR="00A4055B"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you may apply for or change coverage for yourself and family members who are currently uninsured or who are covered under another individual plan, or who are covered under a group health plan, group health benefits plan, a governmental plan, a church plan. 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Your application must be received during </w:t>
            </w:r>
            <w:r w:rsidR="00A4055B">
              <w:rPr>
                <w:rFonts w:ascii="Times New Roman" w:eastAsia="Times New Roman" w:hAnsi="Times New Roman" w:cs="Times New Roman"/>
                <w:sz w:val="20"/>
                <w:szCs w:val="20"/>
              </w:rPr>
              <w:t>the designated Annual Open Enrollment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40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Period.  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The effective date of coverage applied for by December 31will be January 1</w:t>
            </w:r>
            <w:r w:rsidR="00140B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 the </w:t>
            </w:r>
            <w:r w:rsidR="00A40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immediately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following year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  <w:r w:rsidR="00A4055B" w:rsidRPr="00CD426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If</w:t>
            </w:r>
            <w:r w:rsidR="00A40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</w:t>
            </w:r>
            <w:r w:rsidR="00CD42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designated</w:t>
            </w:r>
            <w:r w:rsidR="00A40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Annual Open Enrollment Period extends beyond December, t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 effective date of coverage will be the first [or fifteenth] of the month following the date of the application.  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Special Enrollment Period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that lasts for 60 days follows the Triggering Events listed above.  The effective date of a new policy will be no later than the first [or fifteenth</w:t>
            </w:r>
            <w:proofErr w:type="gram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]  of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month following receipt of the application.</w:t>
            </w:r>
            <w:r w:rsidR="008F34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In addition if the Triggering Event is the loss of eligibility </w:t>
            </w:r>
            <w:proofErr w:type="gramStart"/>
            <w:r w:rsidR="008F3496">
              <w:rPr>
                <w:rFonts w:ascii="Times New Roman" w:eastAsia="Times New Roman" w:hAnsi="Times New Roman" w:cs="Times New Roman"/>
                <w:sz w:val="20"/>
                <w:szCs w:val="20"/>
              </w:rPr>
              <w:t>for  minimum</w:t>
            </w:r>
            <w:proofErr w:type="gramEnd"/>
            <w:r w:rsidR="008F34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essential coverage, the Special Enrollment Period includes the 60 days prior to the Triggering Event.  </w:t>
            </w:r>
          </w:p>
          <w:p w:rsid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NOTE:  If you currently have coverage the plan for which you are applying must REPLACE the current coverage but you SHOULD NOT terminate it until the new coverage is effective.</w:t>
            </w:r>
          </w:p>
          <w:p w:rsidR="0033650C" w:rsidRDefault="0033650C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650C" w:rsidRPr="0033650C" w:rsidRDefault="0033650C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</w:t>
            </w:r>
            <w:r w:rsidRPr="003365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Eligibility for ancillary products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]</w:t>
            </w:r>
          </w:p>
          <w:p w:rsidR="00DE019E" w:rsidRPr="00DE019E" w:rsidRDefault="00DE019E" w:rsidP="00D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E019E" w:rsidRPr="00DE019E" w:rsidRDefault="00DE019E" w:rsidP="00DE0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9"/>
      </w:tblGrid>
      <w:tr w:rsidR="00DE019E" w:rsidRPr="00DE019E" w:rsidTr="00DE019E">
        <w:trPr>
          <w:cantSplit/>
          <w:trHeight w:val="98"/>
        </w:trPr>
        <w:tc>
          <w:tcPr>
            <w:tcW w:w="14799" w:type="dxa"/>
            <w:tcBorders>
              <w:top w:val="nil"/>
            </w:tcBorders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CONDITIONS OF ENROLLMENT  -- [APPLICANT] ACKNOWLEDGEMENTS </w:t>
            </w:r>
            <w:smartTag w:uri="urn:schemas-microsoft-com:office:smarttags" w:element="stockticker">
              <w:r w:rsidRPr="00DE019E">
                <w:rPr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AND</w:t>
              </w:r>
            </w:smartTag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AGREEMENTS</w:t>
            </w:r>
          </w:p>
        </w:tc>
      </w:tr>
      <w:tr w:rsidR="00DE019E" w:rsidRPr="00DE019E" w:rsidTr="00DE019E">
        <w:trPr>
          <w:cantSplit/>
          <w:trHeight w:val="377"/>
        </w:trPr>
        <w:tc>
          <w:tcPr>
            <w:tcW w:w="14799" w:type="dxa"/>
            <w:tcBorders>
              <w:bottom w:val="single" w:sz="4" w:space="0" w:color="auto"/>
            </w:tcBorders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On behalf of myself and the dependents listed in this Enrollment/Change Request form, I acknowledge that:</w:t>
            </w:r>
          </w:p>
          <w:p w:rsidR="00DE019E" w:rsidRPr="00DE019E" w:rsidRDefault="00DE019E" w:rsidP="00DE019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 authorize any physician or medical professional, hospital, clinic or other medical care institution, carrier, consumer reporting agency, and any employer to give [Carrier Name], or any consumer reporting agency acting on behalf of [Carrier Name], information pertaining to employment, other health coverage, and medical advice, treatment or supplies for any physical or mental condition relevant to me or a minor dependent applying for coverage.  I agree that this authorization shall be valid for 30 months from the date I sign this Enrollment/Change Request form, unless revoked at an earlier date.</w:t>
            </w:r>
          </w:p>
          <w:p w:rsidR="00DE019E" w:rsidRPr="00DE019E" w:rsidRDefault="00DE019E" w:rsidP="00DE019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 agree that, if I revoke this authorization before it expires, such revocation shall not affect any action that [Carrier Name] has taken in reliance on the authorization.</w:t>
            </w:r>
          </w:p>
          <w:p w:rsidR="00DE019E" w:rsidRPr="00DE019E" w:rsidRDefault="00DE019E" w:rsidP="00DE019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 understand I may receive a copy of this authorization if I request one.</w:t>
            </w:r>
          </w:p>
          <w:p w:rsidR="00DE019E" w:rsidRPr="00DE019E" w:rsidRDefault="00DE019E" w:rsidP="00DE019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 agree [Carrier] will provide coverage in accordance with the terms of the contract for the individual [plan] [policy].</w:t>
            </w:r>
          </w:p>
          <w:p w:rsidR="00DE019E" w:rsidRPr="00DE019E" w:rsidRDefault="00DE019E" w:rsidP="00DE019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understand that my enrollment and the enrollment of my listed dependents in [Carrier’s Name’s] individual [plan] [policy] </w:t>
            </w:r>
            <w:proofErr w:type="gram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proofErr w:type="gram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subject to acceptance by [Carrier’s Name].</w:t>
            </w:r>
          </w:p>
          <w:p w:rsidR="00DE019E" w:rsidRPr="00DE019E" w:rsidRDefault="00DE019E" w:rsidP="00DE019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I agree that the provision of coverage and benefits is contingent upon payment of premiums and may be terminated in accordance with the terms of the individual [plan] [policy] if premiums are not paid timely.</w:t>
            </w:r>
          </w:p>
        </w:tc>
      </w:tr>
      <w:tr w:rsidR="00DE019E" w:rsidRPr="00DE019E" w:rsidTr="00DE019E">
        <w:trPr>
          <w:cantSplit/>
          <w:trHeight w:val="233"/>
        </w:trPr>
        <w:tc>
          <w:tcPr>
            <w:tcW w:w="14799" w:type="dxa"/>
            <w:shd w:val="clear" w:color="auto" w:fill="CCCCCC"/>
          </w:tcPr>
          <w:p w:rsidR="00DE019E" w:rsidRPr="00DE019E" w:rsidRDefault="00DE019E" w:rsidP="00DE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DE01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MISREPRESENTATIONS</w:t>
            </w:r>
          </w:p>
        </w:tc>
      </w:tr>
      <w:tr w:rsidR="00DE019E" w:rsidRPr="00DE019E" w:rsidTr="00DE019E">
        <w:trPr>
          <w:cantSplit/>
          <w:trHeight w:val="233"/>
        </w:trPr>
        <w:tc>
          <w:tcPr>
            <w:tcW w:w="14799" w:type="dxa"/>
            <w:shd w:val="clear" w:color="auto" w:fill="auto"/>
          </w:tcPr>
          <w:p w:rsidR="00DE019E" w:rsidRPr="00DE019E" w:rsidRDefault="00DE019E" w:rsidP="00DE01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Any person who includes any false or misleading information on a </w:t>
            </w:r>
            <w:proofErr w:type="spellStart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Nongroup</w:t>
            </w:r>
            <w:proofErr w:type="spellEnd"/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Enrollment/Change Request Form </w:t>
            </w:r>
            <w:r w:rsidR="0033650C">
              <w:rPr>
                <w:rFonts w:ascii="Times New Roman" w:eastAsia="Times New Roman" w:hAnsi="Times New Roman" w:cs="Times New Roman"/>
                <w:sz w:val="20"/>
                <w:szCs w:val="20"/>
              </w:rPr>
              <w:t>[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>for a health benefits plan</w:t>
            </w:r>
            <w:r w:rsidR="0033650C">
              <w:rPr>
                <w:rFonts w:ascii="Times New Roman" w:eastAsia="Times New Roman" w:hAnsi="Times New Roman" w:cs="Times New Roman"/>
                <w:sz w:val="20"/>
                <w:szCs w:val="20"/>
              </w:rPr>
              <w:t>]</w:t>
            </w:r>
            <w:r w:rsidRPr="00DE01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subject to criminal and civil penalties.</w:t>
            </w:r>
          </w:p>
        </w:tc>
      </w:tr>
    </w:tbl>
    <w:p w:rsidR="00DE019E" w:rsidRPr="00DE019E" w:rsidRDefault="00DE019E" w:rsidP="00DE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019E" w:rsidRPr="00DE019E" w:rsidRDefault="00DE019E" w:rsidP="00DE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b/>
          <w:sz w:val="20"/>
          <w:szCs w:val="20"/>
        </w:rPr>
        <w:t>Carrier instructions</w:t>
      </w:r>
    </w:p>
    <w:p w:rsidR="00DE019E" w:rsidRPr="00DE019E" w:rsidRDefault="00DE019E" w:rsidP="00DE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DE019E">
        <w:rPr>
          <w:rFonts w:ascii="Times New Roman" w:eastAsia="Times New Roman" w:hAnsi="Times New Roman" w:cs="Times New Roman"/>
          <w:sz w:val="20"/>
          <w:szCs w:val="20"/>
        </w:rPr>
        <w:t>not</w:t>
      </w:r>
      <w:proofErr w:type="gramEnd"/>
      <w:r w:rsidRPr="00DE019E">
        <w:rPr>
          <w:rFonts w:ascii="Times New Roman" w:eastAsia="Times New Roman" w:hAnsi="Times New Roman" w:cs="Times New Roman"/>
          <w:sz w:val="20"/>
          <w:szCs w:val="20"/>
        </w:rPr>
        <w:t xml:space="preserve"> to be included in the </w:t>
      </w:r>
      <w:proofErr w:type="spellStart"/>
      <w:r w:rsidRPr="00DE019E">
        <w:rPr>
          <w:rFonts w:ascii="Times New Roman" w:eastAsia="Times New Roman" w:hAnsi="Times New Roman" w:cs="Times New Roman"/>
          <w:sz w:val="20"/>
          <w:szCs w:val="20"/>
        </w:rPr>
        <w:t>Nongroup</w:t>
      </w:r>
      <w:proofErr w:type="spellEnd"/>
      <w:r w:rsidRPr="00DE019E">
        <w:rPr>
          <w:rFonts w:ascii="Times New Roman" w:eastAsia="Times New Roman" w:hAnsi="Times New Roman" w:cs="Times New Roman"/>
          <w:sz w:val="20"/>
          <w:szCs w:val="20"/>
        </w:rPr>
        <w:t xml:space="preserve"> Enrollment/Change Request form when printed by the carrier)</w:t>
      </w:r>
    </w:p>
    <w:p w:rsidR="00DE019E" w:rsidRPr="00DE019E" w:rsidRDefault="00DE019E" w:rsidP="00DE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Carrier should insert its logo and name where indicated, or leave the table blank, or blacked-out.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Carrier must replace bracketed text “carrier name” with carrier’s full name throughout the document.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Replace “on back” with appropriate directions if the instructions are not provided on the reverse side. 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If the carrier refers to the “Enrollee/Subscriber” using another term such as “Member” or “Applicant” or some similar term, replace the term “Enrollee/Subscriber” with such other term throughout the document.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In Section A, carrier may choose to put Civil Union Partner on the same line as Spouse, or on a separate line.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In Section A, omit “Add/Change Office ID Numbers” options if carrier does not offer such options.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Section B, references to the </w:t>
      </w:r>
      <w:r w:rsidRPr="00DE019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e-mail address should be omitted if the contact option is not offered.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 Section B and D, references to primary, </w:t>
      </w:r>
      <w:proofErr w:type="spellStart"/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ob</w:t>
      </w:r>
      <w:proofErr w:type="spellEnd"/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gyn</w:t>
      </w:r>
      <w:proofErr w:type="spellEnd"/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Dentist  selections, with LOC and NPI numbers should not be included if selections are not an option or a requirement.  If a carrier does not assign numbers for each office location, then carriers may indicate that LOC refers to the office location in the selection information, and request that enrollees identify a name for the office location.  However, carriers should not request complete office address locations.</w:t>
      </w:r>
      <w:r w:rsidR="00175F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Allow selection of PCP for plans for which PCP selection is allowed or required.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 Section B and D, omit reference to current patient status, if the carrier does not require the information. 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 Section C, insert carrier plan options and deductibles, coinsurance or copayment options.  Listed </w:t>
      </w:r>
      <w:r w:rsidR="003365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medical plan </w:t>
      </w: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options must be consistent with the requirements of N.J.A.C. 11:20-3.</w:t>
      </w:r>
      <w:r w:rsidR="008811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If pediatric dental coverage is not </w:t>
      </w:r>
      <w:proofErr w:type="gramStart"/>
      <w:r w:rsidR="008811E7">
        <w:rPr>
          <w:rFonts w:ascii="Times New Roman" w:eastAsia="Times New Roman" w:hAnsi="Times New Roman" w:cs="Times New Roman"/>
          <w:color w:val="000000"/>
          <w:sz w:val="20"/>
          <w:szCs w:val="20"/>
        </w:rPr>
        <w:t>embedded  include</w:t>
      </w:r>
      <w:proofErr w:type="gramEnd"/>
      <w:r w:rsidR="008811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text to obtain a reasonable assurance that the applicant has separately bought pediatric dental coverage.  </w:t>
      </w:r>
      <w:r w:rsidR="00BB717D">
        <w:rPr>
          <w:rFonts w:ascii="Times New Roman" w:eastAsia="Times New Roman" w:hAnsi="Times New Roman" w:cs="Times New Roman"/>
          <w:color w:val="000000"/>
          <w:sz w:val="20"/>
          <w:szCs w:val="20"/>
        </w:rPr>
        <w:t>Any available a</w:t>
      </w:r>
      <w:r w:rsidR="008811E7">
        <w:rPr>
          <w:rFonts w:ascii="Times New Roman" w:eastAsia="Times New Roman" w:hAnsi="Times New Roman" w:cs="Times New Roman"/>
          <w:color w:val="000000"/>
          <w:sz w:val="20"/>
          <w:szCs w:val="20"/>
        </w:rPr>
        <w:t>ddition</w:t>
      </w:r>
      <w:r w:rsidR="00BB717D">
        <w:rPr>
          <w:rFonts w:ascii="Times New Roman" w:eastAsia="Times New Roman" w:hAnsi="Times New Roman" w:cs="Times New Roman"/>
          <w:color w:val="000000"/>
          <w:sz w:val="20"/>
          <w:szCs w:val="20"/>
        </w:rPr>
        <w:t>al</w:t>
      </w:r>
      <w:r w:rsidR="008811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benefits such as adult dental and adult vision benefits</w:t>
      </w:r>
      <w:r w:rsidR="00BB717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may be listed.</w:t>
      </w:r>
      <w:r w:rsidR="008811E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At Section D, if the carrier does not require proof of disability, omit the directions to attach proof.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If Section [E] is omitted, renumber Sections F through L accordingly.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At Section I, omit those payment options or modes that are unavailable (but note:  carriers must permit payment on a monthly basis).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At Section [K], omit reference to agents if the carrier does not use them in the sale of individual policies.  The text may be modified to include the specific broker/general agent information the carrier requires.  The scope of the information included is limited to information concerning the broker/general agent or agent.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In the Instructions, if carrier uses a term other than “Member Services,” the carrier should insert that term, and must include the appropriate contact phone number.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In the Instructions, carrier must insert the procedure to be followed to allow the applicant to secure coverage before the actual ID card is issued.</w:t>
      </w:r>
    </w:p>
    <w:p w:rsidR="00DE019E" w:rsidRPr="00DE019E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BB717D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365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t>Instructions, if you require selection of health care providers, insert appropriate information on how to obtain correct NPI numbers.  Note that indicating information is available only through a website is not appropriate.</w:t>
      </w:r>
    </w:p>
    <w:p w:rsidR="00DE019E" w:rsidRPr="0033650C" w:rsidRDefault="00DE019E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color w:val="000000"/>
          <w:sz w:val="20"/>
          <w:szCs w:val="20"/>
        </w:rPr>
      </w:pPr>
      <w:r w:rsidRPr="00DE019E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At the Footnote, if a carrier does not utilize an “Internal Carrier Form Number,” the carrier may omit the reference. </w:t>
      </w:r>
    </w:p>
    <w:p w:rsidR="0033650C" w:rsidRPr="00DE019E" w:rsidRDefault="005C42C0" w:rsidP="00DE019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-Roman" w:eastAsia="Times New Roman" w:hAnsi="Times-Roman" w:cs="Times-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Carriers should a</w:t>
      </w:r>
      <w:r w:rsidR="003365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dd information regarding eligibility for ancillary products, if any.  </w:t>
      </w:r>
    </w:p>
    <w:p w:rsidR="00DE019E" w:rsidRPr="00DE019E" w:rsidRDefault="00DE019E" w:rsidP="00DE0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D69" w:rsidRDefault="00576D69"/>
    <w:sectPr w:rsidR="00576D69" w:rsidSect="00DE019E">
      <w:footerReference w:type="even" r:id="rId8"/>
      <w:footerReference w:type="default" r:id="rId9"/>
      <w:pgSz w:w="15840" w:h="12240" w:orient="landscape" w:code="1"/>
      <w:pgMar w:top="72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766" w:rsidRDefault="002D4766">
      <w:pPr>
        <w:spacing w:after="0" w:line="240" w:lineRule="auto"/>
      </w:pPr>
      <w:r>
        <w:separator/>
      </w:r>
    </w:p>
  </w:endnote>
  <w:endnote w:type="continuationSeparator" w:id="0">
    <w:p w:rsidR="002D4766" w:rsidRDefault="002D4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66" w:rsidRDefault="002D4766" w:rsidP="00DE01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4766" w:rsidRDefault="002D47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66" w:rsidRDefault="002D4766" w:rsidP="00DE01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389D">
      <w:rPr>
        <w:rStyle w:val="PageNumber"/>
        <w:noProof/>
      </w:rPr>
      <w:t>2</w:t>
    </w:r>
    <w:r>
      <w:rPr>
        <w:rStyle w:val="PageNumber"/>
      </w:rPr>
      <w:fldChar w:fldCharType="end"/>
    </w:r>
  </w:p>
  <w:p w:rsidR="002D4766" w:rsidRDefault="002D4766" w:rsidP="00DE019E">
    <w:pPr>
      <w:pStyle w:val="Footer"/>
      <w:jc w:val="both"/>
      <w:rPr>
        <w:sz w:val="20"/>
        <w:szCs w:val="20"/>
      </w:rPr>
    </w:pPr>
    <w:r w:rsidRPr="00616723">
      <w:rPr>
        <w:sz w:val="20"/>
        <w:szCs w:val="20"/>
      </w:rPr>
      <w:t>NJ-HINT-</w:t>
    </w:r>
    <w:r>
      <w:rPr>
        <w:sz w:val="20"/>
        <w:szCs w:val="20"/>
      </w:rPr>
      <w:t>Individual</w:t>
    </w:r>
  </w:p>
  <w:p w:rsidR="002D4766" w:rsidRPr="00616723" w:rsidRDefault="002D4766" w:rsidP="00DE019E">
    <w:pPr>
      <w:pStyle w:val="Footer"/>
      <w:jc w:val="both"/>
      <w:rPr>
        <w:sz w:val="20"/>
        <w:szCs w:val="20"/>
      </w:rPr>
    </w:pPr>
    <w:r>
      <w:rPr>
        <w:sz w:val="20"/>
        <w:szCs w:val="20"/>
      </w:rPr>
      <w:t>01/2016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[Internal Carrier Form Number]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766" w:rsidRDefault="002D4766">
      <w:pPr>
        <w:spacing w:after="0" w:line="240" w:lineRule="auto"/>
      </w:pPr>
      <w:r>
        <w:separator/>
      </w:r>
    </w:p>
  </w:footnote>
  <w:footnote w:type="continuationSeparator" w:id="0">
    <w:p w:rsidR="002D4766" w:rsidRDefault="002D4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66E1"/>
    <w:multiLevelType w:val="hybridMultilevel"/>
    <w:tmpl w:val="235CC7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28664C"/>
    <w:multiLevelType w:val="multilevel"/>
    <w:tmpl w:val="7D12BE30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0E55E0"/>
    <w:multiLevelType w:val="hybridMultilevel"/>
    <w:tmpl w:val="8A684E5C"/>
    <w:lvl w:ilvl="0" w:tplc="24D0C2DC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5A325F"/>
    <w:multiLevelType w:val="hybridMultilevel"/>
    <w:tmpl w:val="2592C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A7CC1"/>
    <w:multiLevelType w:val="hybridMultilevel"/>
    <w:tmpl w:val="BAD4D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BB2701"/>
    <w:multiLevelType w:val="multilevel"/>
    <w:tmpl w:val="B7CEE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FA4185"/>
    <w:multiLevelType w:val="hybridMultilevel"/>
    <w:tmpl w:val="8D0C83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D4497C"/>
    <w:multiLevelType w:val="hybridMultilevel"/>
    <w:tmpl w:val="B86805BE"/>
    <w:lvl w:ilvl="0" w:tplc="2854A9B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047198"/>
    <w:multiLevelType w:val="hybridMultilevel"/>
    <w:tmpl w:val="23282590"/>
    <w:lvl w:ilvl="0" w:tplc="24D0C2DC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CC454B"/>
    <w:multiLevelType w:val="hybridMultilevel"/>
    <w:tmpl w:val="05445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47258E"/>
    <w:multiLevelType w:val="hybridMultilevel"/>
    <w:tmpl w:val="5ACA6EC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44363"/>
    <w:multiLevelType w:val="hybridMultilevel"/>
    <w:tmpl w:val="ECB0AD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6904C4C"/>
    <w:multiLevelType w:val="hybridMultilevel"/>
    <w:tmpl w:val="7D12BE30"/>
    <w:lvl w:ilvl="0" w:tplc="24D0C2DC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0A3565B"/>
    <w:multiLevelType w:val="hybridMultilevel"/>
    <w:tmpl w:val="583EB2B6"/>
    <w:lvl w:ilvl="0" w:tplc="24D0C2DC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E552A32"/>
    <w:multiLevelType w:val="hybridMultilevel"/>
    <w:tmpl w:val="7188E3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CA7042B"/>
    <w:multiLevelType w:val="multilevel"/>
    <w:tmpl w:val="23282590"/>
    <w:lvl w:ilvl="0">
      <w:start w:val="1"/>
      <w:numFmt w:val="bullet"/>
      <w:lvlText w:val="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1A3237"/>
    <w:multiLevelType w:val="hybridMultilevel"/>
    <w:tmpl w:val="3BA6A2D6"/>
    <w:lvl w:ilvl="0" w:tplc="2C88B0A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9"/>
  </w:num>
  <w:num w:numId="5">
    <w:abstractNumId w:val="4"/>
  </w:num>
  <w:num w:numId="6">
    <w:abstractNumId w:val="12"/>
  </w:num>
  <w:num w:numId="7">
    <w:abstractNumId w:val="1"/>
  </w:num>
  <w:num w:numId="8">
    <w:abstractNumId w:val="11"/>
  </w:num>
  <w:num w:numId="9">
    <w:abstractNumId w:val="14"/>
  </w:num>
  <w:num w:numId="10">
    <w:abstractNumId w:val="6"/>
  </w:num>
  <w:num w:numId="11">
    <w:abstractNumId w:val="13"/>
  </w:num>
  <w:num w:numId="12">
    <w:abstractNumId w:val="7"/>
  </w:num>
  <w:num w:numId="13">
    <w:abstractNumId w:val="2"/>
  </w:num>
  <w:num w:numId="14">
    <w:abstractNumId w:val="5"/>
  </w:num>
  <w:num w:numId="15">
    <w:abstractNumId w:val="10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9E"/>
    <w:rsid w:val="00063014"/>
    <w:rsid w:val="00073729"/>
    <w:rsid w:val="000E448C"/>
    <w:rsid w:val="00140BCF"/>
    <w:rsid w:val="00175F47"/>
    <w:rsid w:val="002114E0"/>
    <w:rsid w:val="0025112E"/>
    <w:rsid w:val="002D4766"/>
    <w:rsid w:val="002F6BA1"/>
    <w:rsid w:val="0033650C"/>
    <w:rsid w:val="00576D69"/>
    <w:rsid w:val="005C42C0"/>
    <w:rsid w:val="00613171"/>
    <w:rsid w:val="006864D6"/>
    <w:rsid w:val="00733FD8"/>
    <w:rsid w:val="0080525A"/>
    <w:rsid w:val="008811E7"/>
    <w:rsid w:val="008F3496"/>
    <w:rsid w:val="00942E6F"/>
    <w:rsid w:val="00987C4A"/>
    <w:rsid w:val="00A31152"/>
    <w:rsid w:val="00A4055B"/>
    <w:rsid w:val="00AF389D"/>
    <w:rsid w:val="00BB717D"/>
    <w:rsid w:val="00CD426A"/>
    <w:rsid w:val="00CE00CA"/>
    <w:rsid w:val="00DA4925"/>
    <w:rsid w:val="00DE019E"/>
    <w:rsid w:val="00DE5AA8"/>
    <w:rsid w:val="00E5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E019E"/>
  </w:style>
  <w:style w:type="paragraph" w:styleId="Header">
    <w:name w:val="header"/>
    <w:basedOn w:val="Normal"/>
    <w:link w:val="HeaderChar"/>
    <w:rsid w:val="00DE01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E01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E01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E019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E019E"/>
  </w:style>
  <w:style w:type="paragraph" w:styleId="ListParagraph">
    <w:name w:val="List Paragraph"/>
    <w:basedOn w:val="Normal"/>
    <w:uiPriority w:val="34"/>
    <w:qFormat/>
    <w:rsid w:val="00DE0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9E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E0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DE019E"/>
  </w:style>
  <w:style w:type="paragraph" w:styleId="Header">
    <w:name w:val="header"/>
    <w:basedOn w:val="Normal"/>
    <w:link w:val="HeaderChar"/>
    <w:rsid w:val="00DE01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E01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E019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E019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E019E"/>
  </w:style>
  <w:style w:type="paragraph" w:styleId="ListParagraph">
    <w:name w:val="List Paragraph"/>
    <w:basedOn w:val="Normal"/>
    <w:uiPriority w:val="34"/>
    <w:qFormat/>
    <w:rsid w:val="00DE01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9E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E0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3782</Words>
  <Characters>21563</Characters>
  <Application>Microsoft Office Word</Application>
  <DocSecurity>4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NJDOBI</Company>
  <LinksUpToDate>false</LinksUpToDate>
  <CharactersWithSpaces>25295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DeRosa</dc:creator>
  <cp:lastModifiedBy>Lucy McKeever</cp:lastModifiedBy>
  <cp:revision>2</cp:revision>
  <dcterms:created xsi:type="dcterms:W3CDTF">2015-09-02T16:28:00Z</dcterms:created>
  <dcterms:modified xsi:type="dcterms:W3CDTF">2015-09-02T16:28:00Z</dcterms:modified>
</cp:coreProperties>
</file>