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3719FF5E" w:rsidR="00E73892" w:rsidRPr="00E73892" w:rsidRDefault="00E73892" w:rsidP="00E73892">
      <w:pPr>
        <w:pStyle w:val="Heading1"/>
      </w:pPr>
      <w:r w:rsidRPr="00E73892">
        <w:t xml:space="preserve">Middle School with Subject Matter Specialization: </w:t>
      </w:r>
      <w:r>
        <w:br/>
      </w:r>
      <w:r w:rsidRPr="00E73892">
        <w:t>World Language Grades 5–8 Latin</w:t>
      </w:r>
      <w:r w:rsidRPr="00E73892">
        <w:br/>
      </w:r>
      <w:r w:rsidR="00286428">
        <w:t xml:space="preserve">Standard Certificate </w:t>
      </w:r>
      <w:r w:rsidR="00286428">
        <w:br/>
      </w:r>
      <w:r w:rsidRPr="00E73892">
        <w:t>(Endorsement Code: 1145)</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40ACE7D0" w:rsidR="00E0402D" w:rsidRPr="003F5B19" w:rsidRDefault="00061B92" w:rsidP="003F5B19">
      <w:r w:rsidRPr="003F5B19">
        <w:t>This endorsement entitles the holder to teach Latin in all public schools</w:t>
      </w:r>
      <w:r w:rsidR="00E73892">
        <w:t xml:space="preserve"> in grades 5–8.</w:t>
      </w:r>
    </w:p>
    <w:p w14:paraId="6C69A202" w14:textId="77777777" w:rsidR="00E0402D" w:rsidRPr="003F5B19" w:rsidRDefault="00061B92" w:rsidP="003F5B19">
      <w:pPr>
        <w:pStyle w:val="Heading2"/>
      </w:pPr>
      <w:r w:rsidRPr="003F5B19">
        <w:t>Degree Requirement</w:t>
      </w:r>
    </w:p>
    <w:p w14:paraId="2B79055D" w14:textId="696F14BE" w:rsidR="00E0402D" w:rsidRPr="003F5B19" w:rsidRDefault="004815CA"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r w:rsidR="00061B92" w:rsidRPr="003F5B19">
        <w:rPr>
          <w:spacing w:val="-2"/>
          <w:szCs w:val="24"/>
        </w:rPr>
        <w:t>.</w:t>
      </w:r>
    </w:p>
    <w:p w14:paraId="5CCF8425" w14:textId="6B017AD2" w:rsidR="00E0402D" w:rsidRPr="00932E78" w:rsidRDefault="00061B92" w:rsidP="00932E78">
      <w:pPr>
        <w:pStyle w:val="Heading2"/>
      </w:pPr>
      <w:r w:rsidRPr="00932E78">
        <w:t xml:space="preserve">Cumulative </w:t>
      </w:r>
      <w:r>
        <w:t>Grade Point Average (</w:t>
      </w:r>
      <w:r w:rsidRPr="00932E78">
        <w:t>GPA</w:t>
      </w:r>
      <w:r>
        <w:t>)</w:t>
      </w:r>
      <w:r w:rsidRPr="00932E78">
        <w:t xml:space="preserve"> Requirement</w:t>
      </w:r>
    </w:p>
    <w:p w14:paraId="200D6499" w14:textId="3FBB96A9" w:rsidR="00E0402D" w:rsidRPr="003F5B19" w:rsidRDefault="00061B92"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sidR="004815CA">
        <w:t>s</w:t>
      </w:r>
      <w:r w:rsidRPr="003F5B19">
        <w:t>tate-approved post-baccalaureate certification program with a minimum of 13 semester-hour credits.</w:t>
      </w:r>
    </w:p>
    <w:p w14:paraId="3CD8FD4D" w14:textId="44CF21E4" w:rsidR="00E0402D" w:rsidRDefault="006B30FC" w:rsidP="003F5B19">
      <w:r w:rsidRPr="006B30FC">
        <w:rPr>
          <w:b/>
          <w:bCs/>
        </w:rPr>
        <w:t>Note</w:t>
      </w:r>
      <w:r>
        <w:t xml:space="preserve">: </w:t>
      </w:r>
      <w:r w:rsidRPr="003F5B19">
        <w:t>there are GPA Flexibility Rules where a high praxis score may offset a GPA that is lower than 3.0, but higher than 2.75.</w:t>
      </w:r>
    </w:p>
    <w:p w14:paraId="28C56026" w14:textId="032FB017" w:rsidR="00A32734" w:rsidRDefault="00A32734" w:rsidP="00A32734">
      <w:pPr>
        <w:pStyle w:val="Heading2"/>
      </w:pPr>
      <w:r>
        <w:t>Certification</w:t>
      </w:r>
    </w:p>
    <w:p w14:paraId="58CCF65D" w14:textId="5A651A90" w:rsidR="00A32734" w:rsidRPr="003F5B19" w:rsidRDefault="00AB766B" w:rsidP="003F5B19">
      <w:r w:rsidRPr="00AB766B">
        <w:t>Regulations for certification require that applicants hold an Elementary School or N</w:t>
      </w:r>
      <w:r>
        <w:t>–</w:t>
      </w:r>
      <w:r w:rsidRPr="00AB766B">
        <w:t>12 subject matter endorsement in order to be eligible for Middle School with Subject Matter Specialization</w:t>
      </w:r>
      <w:r w:rsidR="00DC73A2">
        <w:t xml:space="preserve"> certificates</w:t>
      </w:r>
      <w:r w:rsidRPr="00AB766B">
        <w:t>. Issuance of the Middle School with Subject Matter Specialization certificate will be contingent upon eligibility</w:t>
      </w:r>
      <w:r w:rsidR="004815CA">
        <w:t xml:space="preserve"> </w:t>
      </w:r>
      <w:r w:rsidRPr="00AB766B">
        <w:t>or issuance of the Elementary School or N</w:t>
      </w:r>
      <w:r>
        <w:t>–</w:t>
      </w:r>
      <w:r w:rsidRPr="00AB766B">
        <w:t>12 subject matter endorsement.</w:t>
      </w:r>
    </w:p>
    <w:p w14:paraId="6B7A43E5" w14:textId="77777777" w:rsidR="00E0402D" w:rsidRDefault="00061B92" w:rsidP="003F5B19">
      <w:pPr>
        <w:pStyle w:val="Heading2"/>
      </w:pPr>
      <w:r w:rsidRPr="003F5B19">
        <w:t>Subject Matter Preparation</w:t>
      </w:r>
    </w:p>
    <w:p w14:paraId="6A4E7C28" w14:textId="40FC3821" w:rsidR="00AB766B" w:rsidRPr="00AB766B" w:rsidRDefault="00AB766B" w:rsidP="00AB766B">
      <w:r w:rsidRPr="00AB766B">
        <w:t xml:space="preserve">Current regulations for certification require that applicants complete a minimum of 15 credits in the subject area that you want to be certified in. Courses in educational pedagogy do not count towards the subject matter requirement. </w:t>
      </w:r>
      <w:r w:rsidR="004815CA" w:rsidRPr="00AB766B">
        <w:t>All credits must appear on a</w:t>
      </w:r>
      <w:r w:rsidR="004815CA">
        <w:t xml:space="preserve">n </w:t>
      </w:r>
      <w:r w:rsidR="004815CA" w:rsidRPr="00AB766B">
        <w:t xml:space="preserve">accredited </w:t>
      </w:r>
      <w:r w:rsidR="004815CA">
        <w:t>two- or four-</w:t>
      </w:r>
      <w:r w:rsidR="004815CA" w:rsidRPr="00AB766B">
        <w:t>year college</w:t>
      </w:r>
      <w:r w:rsidR="004815CA">
        <w:t xml:space="preserve"> or </w:t>
      </w:r>
      <w:r w:rsidR="004815CA" w:rsidRPr="00AB766B">
        <w:t>university transcript</w:t>
      </w:r>
      <w:r w:rsidRPr="00AB766B">
        <w:t>.</w:t>
      </w:r>
    </w:p>
    <w:p w14:paraId="20053346" w14:textId="77777777" w:rsidR="00E0402D" w:rsidRPr="003F5B19" w:rsidRDefault="00061B92" w:rsidP="003F5B19">
      <w:pPr>
        <w:pStyle w:val="Heading2"/>
      </w:pPr>
      <w:r w:rsidRPr="003F5B19">
        <w:t>Testing Requirements</w:t>
      </w:r>
    </w:p>
    <w:p w14:paraId="028CD368" w14:textId="77777777" w:rsidR="00E0402D" w:rsidRDefault="00061B92"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8" w:history="1">
        <w:r w:rsidRPr="00901D07">
          <w:rPr>
            <w:rStyle w:val="Hyperlink"/>
          </w:rPr>
          <w:t>englishm@montclair.edu</w:t>
        </w:r>
      </w:hyperlink>
      <w:r w:rsidRPr="003F5B19">
        <w:t xml:space="preserve">. There must be a Latin certification application on file with the New Jersey Department of Education in order to take the test. </w:t>
      </w:r>
      <w:r w:rsidR="009D3F9C">
        <w:br w:type="page"/>
      </w:r>
    </w:p>
    <w:p w14:paraId="4FF3C991" w14:textId="4CF7DA97" w:rsidR="002A5EBE" w:rsidRDefault="002A5EBE" w:rsidP="003F5B19">
      <w:pPr>
        <w:pStyle w:val="Heading2"/>
      </w:pPr>
      <w:r w:rsidRPr="002A5EBE">
        <w:lastRenderedPageBreak/>
        <w:t>Second Language Acquisition &amp; Related Methodologies</w:t>
      </w:r>
    </w:p>
    <w:p w14:paraId="4EBB176B" w14:textId="7A69E624" w:rsidR="002A5EBE" w:rsidRDefault="002F66B2" w:rsidP="002A5EBE">
      <w:r>
        <w:t xml:space="preserve">Before </w:t>
      </w:r>
      <w:r w:rsidRPr="00BB242F">
        <w:t xml:space="preserve">a </w:t>
      </w:r>
      <w:r>
        <w:t>Certificate of Eligibility with Advanced Standing (</w:t>
      </w:r>
      <w:r w:rsidRPr="00BB242F">
        <w:t>CEAS</w:t>
      </w:r>
      <w:r>
        <w:t>)</w:t>
      </w:r>
      <w:r w:rsidRPr="00BB242F">
        <w:t xml:space="preserve"> or standard certificate may be issued, a minimum of three semester-hour credits in second language acquisition theory and related methodologies offered by a</w:t>
      </w:r>
      <w:r>
        <w:t xml:space="preserve">n </w:t>
      </w:r>
      <w:r w:rsidRPr="00BB242F">
        <w:t xml:space="preserve">accredited two- or four-year college or university must be completed. </w:t>
      </w:r>
      <w:r w:rsidRPr="00B070EC">
        <w:t xml:space="preserve">Choose a course from the </w:t>
      </w:r>
      <w:hyperlink r:id="rId9" w:history="1">
        <w:r w:rsidRPr="00B070EC">
          <w:rPr>
            <w:rStyle w:val="Hyperlink"/>
          </w:rPr>
          <w:t>Approved Language Acquisition Courses</w:t>
        </w:r>
      </w:hyperlink>
      <w:r w:rsidRPr="00B070EC">
        <w:t xml:space="preserve"> list</w:t>
      </w:r>
      <w:r>
        <w:t xml:space="preserve">. </w:t>
      </w:r>
    </w:p>
    <w:p w14:paraId="45F547D5" w14:textId="768037F3" w:rsidR="00303D4D" w:rsidRDefault="000C45FE" w:rsidP="000C45FE">
      <w:pPr>
        <w:pStyle w:val="Heading2"/>
      </w:pPr>
      <w:r w:rsidRPr="000C45FE">
        <w:t>Course Requirement in the Characteristics of Child and Early Adolescent Development</w:t>
      </w:r>
    </w:p>
    <w:p w14:paraId="4DD0A453" w14:textId="1C12D41B" w:rsidR="000C45FE" w:rsidRDefault="004815CA" w:rsidP="006B30FC">
      <w:pPr>
        <w:ind w:right="-144"/>
      </w:pPr>
      <w:r w:rsidRPr="00C07D9D">
        <w:t>A course in “Child and Early Adolescent Development,” or its equivalent, that appears on a</w:t>
      </w:r>
      <w:r>
        <w:t xml:space="preserve">n </w:t>
      </w:r>
      <w:r w:rsidRPr="00C07D9D">
        <w:t xml:space="preserve">accredited </w:t>
      </w:r>
      <w:r>
        <w:t>two</w:t>
      </w:r>
      <w:r w:rsidRPr="00C07D9D">
        <w:t xml:space="preserve">- or </w:t>
      </w:r>
      <w:r>
        <w:t>four</w:t>
      </w:r>
      <w:r w:rsidRPr="00C07D9D">
        <w:t>-year college or university transcript is required. Acceptable courses include “Adolescent Psychology</w:t>
      </w:r>
      <w:r>
        <w:t xml:space="preserve"> or </w:t>
      </w:r>
      <w:r w:rsidRPr="00C07D9D">
        <w:t>Development</w:t>
      </w:r>
      <w:r w:rsidR="00DC73A2">
        <w:t>.</w:t>
      </w:r>
      <w:r w:rsidRPr="00C07D9D">
        <w:t>”</w:t>
      </w:r>
      <w:r w:rsidR="00DC73A2">
        <w:t xml:space="preserve"> </w:t>
      </w:r>
      <w:r w:rsidRPr="00C07D9D">
        <w:t>A course titled “Child Psychology” will not be accepted unless it covers the development of adolescents between the ages of 11</w:t>
      </w:r>
      <w:r>
        <w:t>–</w:t>
      </w:r>
      <w:r w:rsidRPr="00C07D9D">
        <w:t>14</w:t>
      </w:r>
      <w:r w:rsidR="008D3DDB" w:rsidRPr="008D3DDB">
        <w:t>.</w:t>
      </w:r>
    </w:p>
    <w:p w14:paraId="13486F57" w14:textId="6468A870" w:rsidR="00F160F6" w:rsidRDefault="00F160F6" w:rsidP="00F160F6">
      <w:pPr>
        <w:pStyle w:val="Heading2"/>
      </w:pPr>
      <w:r w:rsidRPr="00F160F6">
        <w:t>Professional Teacher Preparation</w:t>
      </w:r>
    </w:p>
    <w:p w14:paraId="0C7B806E" w14:textId="56606563" w:rsidR="00F160F6" w:rsidRDefault="006F0542" w:rsidP="00BB4B0E">
      <w:r w:rsidRPr="00BB4B0E">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0BB517A0" w14:textId="552413FF" w:rsidR="00C45044" w:rsidRDefault="00C45044" w:rsidP="00C45044">
      <w:pPr>
        <w:pStyle w:val="Heading2"/>
      </w:pPr>
      <w:r w:rsidRPr="00C45044">
        <w:t>State Teaching Certificate</w:t>
      </w:r>
    </w:p>
    <w:p w14:paraId="5521B25D" w14:textId="2E9422F8" w:rsidR="00C45044" w:rsidRDefault="006B30FC" w:rsidP="00C45044">
      <w:r>
        <w:t>S</w:t>
      </w:r>
      <w:r w:rsidR="00C45044" w:rsidRPr="00C45044">
        <w:t xml:space="preserve">ubmit a copy of a valid out-of-state teaching certificate that is equivalent to </w:t>
      </w:r>
      <w:r w:rsidR="00C45044" w:rsidRPr="004815CA">
        <w:t xml:space="preserve">a </w:t>
      </w:r>
      <w:r w:rsidR="004815CA" w:rsidRPr="004815CA">
        <w:t>New Jersey</w:t>
      </w:r>
      <w:r w:rsidR="00C45044" w:rsidRPr="00C45044">
        <w:t xml:space="preserve"> Standard Instructional Certificate. Holders of a </w:t>
      </w:r>
      <w:r w:rsidR="004815CA">
        <w:t>New Jersey</w:t>
      </w:r>
      <w:r w:rsidR="00C45044" w:rsidRPr="00C45044">
        <w:t xml:space="preserve"> Standard Instructional Certificate do not need to send in a copy of their certificate.</w:t>
      </w:r>
    </w:p>
    <w:p w14:paraId="42AF56FD" w14:textId="3CC4DFFC" w:rsidR="00C45044" w:rsidRDefault="00C45044" w:rsidP="00C45044">
      <w:pPr>
        <w:pStyle w:val="Heading2"/>
      </w:pPr>
      <w:r w:rsidRPr="00C45044">
        <w:t>Record of Professional Experience</w:t>
      </w:r>
    </w:p>
    <w:p w14:paraId="6EEE3B0E" w14:textId="7192DFF7" w:rsidR="006B30FC" w:rsidRDefault="006B30FC" w:rsidP="006B30FC">
      <w:r>
        <w:t>Submit the Record of Professional Experience form which must be filled out by your employer</w:t>
      </w:r>
      <w:r w:rsidR="00061B92">
        <w:t xml:space="preserve">. </w:t>
      </w:r>
      <w:r>
        <w:t>The New Jersey Department of Education will make the final determination as to whether or not the experience meets N</w:t>
      </w:r>
      <w:r w:rsidR="004815CA">
        <w:t xml:space="preserve">ew </w:t>
      </w:r>
      <w:r>
        <w:t>J</w:t>
      </w:r>
      <w:r w:rsidR="004815CA">
        <w:t>ersey</w:t>
      </w:r>
      <w:r>
        <w:t xml:space="preserve"> reciprocity regulations.</w:t>
      </w:r>
    </w:p>
    <w:p w14:paraId="584C8E69" w14:textId="15CDDB80" w:rsidR="00C45044" w:rsidRPr="00C45044" w:rsidRDefault="006B30FC" w:rsidP="006B30FC">
      <w:r w:rsidRPr="006B30FC">
        <w:rPr>
          <w:b/>
          <w:bCs/>
        </w:rPr>
        <w:t>Note:</w:t>
      </w:r>
      <w:r>
        <w:t xml:space="preserve"> Holders of a </w:t>
      </w:r>
      <w:r w:rsidR="004815CA">
        <w:t>New Jersey</w:t>
      </w:r>
      <w:r>
        <w:t xml:space="preserve"> standard instructional certificate do not need to send in the above form with the exception of those who hold a standard Teacher of the Handicapped certificate.</w:t>
      </w:r>
    </w:p>
    <w:p w14:paraId="2EF11C0E" w14:textId="59D4B36A" w:rsidR="00E0402D" w:rsidRPr="003F5B19" w:rsidRDefault="00061B92" w:rsidP="003F5B19">
      <w:pPr>
        <w:pStyle w:val="Heading2"/>
      </w:pPr>
      <w:r w:rsidRPr="003F5B19">
        <w:t>Physiology and Hygiene Requirement</w:t>
      </w:r>
    </w:p>
    <w:p w14:paraId="72CE0A77" w14:textId="77777777" w:rsidR="00E0402D" w:rsidRPr="003F5B19" w:rsidRDefault="00061B92" w:rsidP="006B30FC">
      <w:pPr>
        <w:tabs>
          <w:tab w:val="left" w:pos="471"/>
        </w:tabs>
        <w:spacing w:after="120"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2C22EAAA" w14:textId="77777777" w:rsidR="004815CA" w:rsidRPr="00743E12" w:rsidRDefault="004815CA" w:rsidP="004815CA">
      <w:pPr>
        <w:pStyle w:val="ListParagraph"/>
        <w:numPr>
          <w:ilvl w:val="0"/>
          <w:numId w:val="4"/>
        </w:numPr>
      </w:pPr>
      <w:r w:rsidRPr="00743E12">
        <w:t>Present evidence of basic military training</w:t>
      </w:r>
      <w:r>
        <w:t>.</w:t>
      </w:r>
    </w:p>
    <w:p w14:paraId="52914EDA" w14:textId="77777777" w:rsidR="004815CA" w:rsidRPr="00743E12" w:rsidRDefault="004815CA" w:rsidP="004815CA">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4FA117AF" w:rsidR="00E0402D" w:rsidRPr="003F5B19" w:rsidRDefault="004815CA" w:rsidP="004815CA">
      <w:pPr>
        <w:pStyle w:val="ListParagraph"/>
        <w:numPr>
          <w:ilvl w:val="0"/>
          <w:numId w:val="4"/>
        </w:numPr>
      </w:pPr>
      <w:r w:rsidRPr="00743E12">
        <w:t>Complete an online test. You must have a tracking number and an application on file to take this test</w:t>
      </w:r>
      <w:r w:rsidR="00061B92" w:rsidRPr="003F5B19">
        <w:t>.</w:t>
      </w:r>
    </w:p>
    <w:p w14:paraId="0539992A" w14:textId="77777777" w:rsidR="00E0402D" w:rsidRPr="003F5B19" w:rsidRDefault="00061B92" w:rsidP="003F5B19">
      <w:pPr>
        <w:pStyle w:val="Heading2"/>
      </w:pPr>
      <w:r w:rsidRPr="003F5B19">
        <w:t>Fee Requirement</w:t>
      </w:r>
    </w:p>
    <w:p w14:paraId="0DB58A98" w14:textId="098B9082" w:rsidR="00E0402D" w:rsidRPr="003F5B19" w:rsidRDefault="00061B92" w:rsidP="006B30FC">
      <w:pPr>
        <w:pStyle w:val="ListParagraph"/>
        <w:numPr>
          <w:ilvl w:val="0"/>
          <w:numId w:val="5"/>
        </w:numPr>
        <w:spacing w:after="120"/>
      </w:pPr>
      <w:r w:rsidRPr="003F5B19">
        <w:t>No checks or money orders will be accepted</w:t>
      </w:r>
      <w:r w:rsidR="00AC0E69">
        <w:t>.</w:t>
      </w:r>
    </w:p>
    <w:p w14:paraId="0892B4C0" w14:textId="1C7FF7DE" w:rsidR="00E0402D" w:rsidRPr="003F5B19" w:rsidRDefault="006B30FC" w:rsidP="006B30FC">
      <w:pPr>
        <w:pStyle w:val="ListParagraph"/>
        <w:numPr>
          <w:ilvl w:val="0"/>
          <w:numId w:val="5"/>
        </w:numPr>
        <w:spacing w:after="120"/>
      </w:pPr>
      <w:r>
        <w:t>M</w:t>
      </w:r>
      <w:r w:rsidRPr="003F5B19">
        <w:t>ake the payment online</w:t>
      </w:r>
      <w:r w:rsidR="00AC0E69">
        <w:t>.</w:t>
      </w:r>
    </w:p>
    <w:p w14:paraId="77B9C588" w14:textId="77777777" w:rsidR="00E0402D" w:rsidRPr="003F5B19" w:rsidRDefault="00061B92" w:rsidP="006B30FC">
      <w:pPr>
        <w:pStyle w:val="ListParagraph"/>
        <w:numPr>
          <w:ilvl w:val="0"/>
          <w:numId w:val="5"/>
        </w:numPr>
        <w:spacing w:after="120"/>
      </w:pPr>
      <w:r w:rsidRPr="003F5B19">
        <w:t>If your application expires after six months, you will be charged a fee of $70.</w:t>
      </w:r>
    </w:p>
    <w:p w14:paraId="2CDBEC51" w14:textId="37CC6BD1" w:rsidR="00E0402D" w:rsidRPr="003F5B19" w:rsidRDefault="00061B92" w:rsidP="006B30FC">
      <w:pPr>
        <w:pStyle w:val="ListParagraph"/>
        <w:numPr>
          <w:ilvl w:val="0"/>
          <w:numId w:val="5"/>
        </w:numPr>
        <w:spacing w:after="120"/>
      </w:pPr>
      <w:r w:rsidRPr="003F5B19">
        <w:t>All fees, including money left on file, are nonrefundable</w:t>
      </w:r>
      <w:r w:rsidR="00AC0E69">
        <w:t>.</w:t>
      </w:r>
    </w:p>
    <w:sectPr w:rsidR="00E0402D" w:rsidRPr="003F5B19" w:rsidSect="006B30FC">
      <w:footerReference w:type="default" r:id="rId10"/>
      <w:pgSz w:w="12240" w:h="15840"/>
      <w:pgMar w:top="720" w:right="720" w:bottom="720" w:left="72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1BCB1" w14:textId="77777777" w:rsidR="003514DB" w:rsidRDefault="003514DB">
      <w:pPr>
        <w:spacing w:after="0"/>
      </w:pPr>
      <w:r>
        <w:separator/>
      </w:r>
    </w:p>
  </w:endnote>
  <w:endnote w:type="continuationSeparator" w:id="0">
    <w:p w14:paraId="0452302B" w14:textId="77777777" w:rsidR="003514DB" w:rsidRDefault="0035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3FA0" w14:textId="77777777" w:rsidR="003514DB" w:rsidRDefault="003514DB">
      <w:pPr>
        <w:spacing w:after="0"/>
      </w:pPr>
      <w:r>
        <w:separator/>
      </w:r>
    </w:p>
  </w:footnote>
  <w:footnote w:type="continuationSeparator" w:id="0">
    <w:p w14:paraId="3B07F99C" w14:textId="77777777" w:rsidR="003514DB" w:rsidRDefault="00351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 w:numId="6" w16cid:durableId="142013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61B92"/>
    <w:rsid w:val="000C45FE"/>
    <w:rsid w:val="00286428"/>
    <w:rsid w:val="002A5EBE"/>
    <w:rsid w:val="002F66B2"/>
    <w:rsid w:val="00303D4D"/>
    <w:rsid w:val="003514DB"/>
    <w:rsid w:val="00373275"/>
    <w:rsid w:val="003A5F2B"/>
    <w:rsid w:val="003F5B19"/>
    <w:rsid w:val="004815CA"/>
    <w:rsid w:val="004A6C97"/>
    <w:rsid w:val="005F752F"/>
    <w:rsid w:val="0067116B"/>
    <w:rsid w:val="006B30FC"/>
    <w:rsid w:val="006D28BF"/>
    <w:rsid w:val="006F0542"/>
    <w:rsid w:val="007D3D48"/>
    <w:rsid w:val="00862A85"/>
    <w:rsid w:val="008D3DDB"/>
    <w:rsid w:val="008E45B6"/>
    <w:rsid w:val="00932E78"/>
    <w:rsid w:val="009D3F9C"/>
    <w:rsid w:val="009D43E6"/>
    <w:rsid w:val="00A32734"/>
    <w:rsid w:val="00AB766B"/>
    <w:rsid w:val="00AC0E69"/>
    <w:rsid w:val="00AC0F3A"/>
    <w:rsid w:val="00AD23DC"/>
    <w:rsid w:val="00AE24A0"/>
    <w:rsid w:val="00AF0C3A"/>
    <w:rsid w:val="00BA35D3"/>
    <w:rsid w:val="00BB4B0E"/>
    <w:rsid w:val="00C45044"/>
    <w:rsid w:val="00CC3E0F"/>
    <w:rsid w:val="00D45128"/>
    <w:rsid w:val="00D606C2"/>
    <w:rsid w:val="00DC73A2"/>
    <w:rsid w:val="00E01CB9"/>
    <w:rsid w:val="00E0402D"/>
    <w:rsid w:val="00E73892"/>
    <w:rsid w:val="00F160F6"/>
    <w:rsid w:val="00F8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glishm@montclai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4.safelinks.protection.outlook.com/?url=https%3A%2F%2Fwww.nj.gov%2Feducation%2Fcertification%2FCEprogramproviders.shtml%23lang&amp;data=05%7C02%7CLori.Howard%40doe.nj.gov%7Ca2e9c46551fd4b01187008dcbba240fd%7C4b4f7312dd094959b666d5ba6dc8f4b4%7C0%7C0%7C638591552761277411%7CUnknown%7CTWFpbGZsb3d8eyJWIjoiMC4wLjAwMDAiLCJQIjoiV2luMzIiLCJBTiI6Ik1haWwiLCJXVCI6Mn0%3D%7C0%7C%7C%7C&amp;sdata=JDqiMIvplkuboji%2F1shr8bH%2B4%2Bq8FIKtyb758D%2BWs6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Middle School Latin Standard Certificate</vt:lpstr>
    </vt:vector>
  </TitlesOfParts>
  <Company>NJDOE</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Latin Standard Certificate</dc:title>
  <dc:creator>New Jersey Department of Education</dc:creator>
  <cp:lastModifiedBy>Howard, Lori</cp:lastModifiedBy>
  <cp:revision>9</cp:revision>
  <dcterms:created xsi:type="dcterms:W3CDTF">2024-08-09T12:35:00Z</dcterms:created>
  <dcterms:modified xsi:type="dcterms:W3CDTF">2024-08-20T18:21:00Z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