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762EB0A0" w:rsidR="00BD0E22" w:rsidRPr="002C534D" w:rsidRDefault="004C45F2" w:rsidP="00D71B65">
      <w:pPr>
        <w:pStyle w:val="Heading1"/>
        <w:spacing w:after="240" w:line="240" w:lineRule="auto"/>
        <w:ind w:left="43"/>
      </w:pPr>
      <w:r>
        <w:t>Teacher Leader</w:t>
      </w:r>
      <w:r w:rsidR="003C222C">
        <w:br/>
      </w:r>
      <w:r>
        <w:t>Standard Certificate</w:t>
      </w:r>
    </w:p>
    <w:p w14:paraId="7C182FAE" w14:textId="4CC314EF" w:rsidR="006719F0" w:rsidRDefault="006719F0" w:rsidP="006719F0">
      <w:pPr>
        <w:jc w:val="center"/>
      </w:pPr>
      <w:r>
        <w:t xml:space="preserve">Endorsement: </w:t>
      </w:r>
      <w:r w:rsidR="004C45F2">
        <w:t>0199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7B94980B" w14:textId="4F7D8BB9" w:rsidR="004C45F2" w:rsidRDefault="004C45F2" w:rsidP="004C45F2">
      <w:pPr>
        <w:ind w:left="0"/>
      </w:pPr>
      <w:bookmarkStart w:id="0" w:name="tradroute"/>
      <w:bookmarkStart w:id="1" w:name="_Hlk157703029"/>
      <w:bookmarkEnd w:id="0"/>
      <w:r>
        <w:t xml:space="preserve">This </w:t>
      </w:r>
      <w:r w:rsidR="00061D28">
        <w:t xml:space="preserve">endorsement </w:t>
      </w:r>
      <w:r>
        <w:t xml:space="preserve">authorizes the holder to assume responsibilities that are consistent with the </w:t>
      </w:r>
      <w:r w:rsidRPr="004C45F2">
        <w:t xml:space="preserve">Teacher Leader Model Standards, pursuant to </w:t>
      </w:r>
      <w:hyperlink r:id="rId9" w:history="1">
        <w:r w:rsidRPr="004C45F2">
          <w:rPr>
            <w:rStyle w:val="Hyperlink"/>
          </w:rPr>
          <w:t>N.J.S.A. 18A:26-2.19.f</w:t>
        </w:r>
      </w:hyperlink>
      <w:r w:rsidRPr="004C45F2">
        <w:t>.</w:t>
      </w:r>
    </w:p>
    <w:p w14:paraId="2EC86AD5" w14:textId="47A1C195" w:rsidR="004C45F2" w:rsidRDefault="004C45F2" w:rsidP="004C45F2">
      <w:r>
        <w:t xml:space="preserve">Candidates must be recommended for New Jersey licensure by a </w:t>
      </w:r>
      <w:hyperlink r:id="rId10" w:history="1">
        <w:r w:rsidRPr="00A5113C">
          <w:rPr>
            <w:rStyle w:val="Hyperlink"/>
          </w:rPr>
          <w:t>New Jersey</w:t>
        </w:r>
        <w:r w:rsidR="00A5113C" w:rsidRPr="00A5113C">
          <w:rPr>
            <w:rStyle w:val="Hyperlink"/>
          </w:rPr>
          <w:t>-</w:t>
        </w:r>
        <w:r w:rsidR="00FF4527" w:rsidRPr="00A5113C">
          <w:rPr>
            <w:rStyle w:val="Hyperlink"/>
          </w:rPr>
          <w:t>approved teacher leader program provider</w:t>
        </w:r>
      </w:hyperlink>
      <w:r>
        <w:t xml:space="preserve">. </w:t>
      </w:r>
      <w:r w:rsidR="00A5113C">
        <w:t xml:space="preserve">Candidates </w:t>
      </w:r>
      <w:r>
        <w:t>cannot apply for this endorsement</w:t>
      </w:r>
      <w:r w:rsidR="006A2E38">
        <w:t xml:space="preserve"> on their own</w:t>
      </w:r>
      <w:r>
        <w:t xml:space="preserve">. </w:t>
      </w:r>
    </w:p>
    <w:p w14:paraId="59B7287F" w14:textId="77777777" w:rsidR="004C45F2" w:rsidRPr="001B280C" w:rsidRDefault="004C45F2" w:rsidP="001B280C">
      <w:pPr>
        <w:pStyle w:val="Heading2"/>
      </w:pPr>
      <w:bookmarkStart w:id="2" w:name="Subchapter_11A._Requirements_for_Teacher"/>
      <w:bookmarkStart w:id="3" w:name="6A:9B-11A.1_Purpose_of_requirements"/>
      <w:bookmarkStart w:id="4" w:name="6A:9B-11A.2_Authorization"/>
      <w:bookmarkStart w:id="5" w:name="6A:9B-11A.3_Requirements"/>
      <w:bookmarkStart w:id="6" w:name="_bookmark0"/>
      <w:bookmarkStart w:id="7" w:name="_bookmark1"/>
      <w:bookmarkStart w:id="8" w:name="_bookmark2"/>
      <w:bookmarkStart w:id="9" w:name="_bookmark3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1B280C">
        <w:t xml:space="preserve">Licensure Requirement </w:t>
      </w:r>
    </w:p>
    <w:p w14:paraId="345238AC" w14:textId="5B70FAC6" w:rsidR="004C45F2" w:rsidRPr="004C45F2" w:rsidRDefault="004C45F2" w:rsidP="004C45F2">
      <w:pPr>
        <w:rPr>
          <w:rFonts w:ascii="Calibri" w:hAnsi="Calibri"/>
          <w:sz w:val="22"/>
          <w:szCs w:val="22"/>
        </w:rPr>
      </w:pPr>
      <w:r>
        <w:t>Possess a New Jersey standard instructional certificate.</w:t>
      </w:r>
    </w:p>
    <w:p w14:paraId="5154EC8F" w14:textId="77777777" w:rsidR="004C45F2" w:rsidRDefault="004C45F2" w:rsidP="001B280C">
      <w:pPr>
        <w:pStyle w:val="Heading2"/>
      </w:pPr>
      <w:r>
        <w:t xml:space="preserve">Teacher Experience Requirement </w:t>
      </w:r>
    </w:p>
    <w:p w14:paraId="42040E21" w14:textId="14B488EA" w:rsidR="004C45F2" w:rsidRPr="001B280C" w:rsidRDefault="004C45F2" w:rsidP="001B280C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t>Demonstrate a minimum of four years of teaching experience under a valid New Jersey or out-of-</w:t>
      </w:r>
      <w:r w:rsidR="00A5113C">
        <w:t>s</w:t>
      </w:r>
      <w:r>
        <w:t xml:space="preserve">tate </w:t>
      </w:r>
      <w:r w:rsidR="006A2E38">
        <w:t xml:space="preserve">instructional </w:t>
      </w:r>
      <w:r>
        <w:t>certificate.</w:t>
      </w:r>
    </w:p>
    <w:p w14:paraId="5972BD63" w14:textId="185162C9" w:rsidR="004C45F2" w:rsidRDefault="004C45F2" w:rsidP="001B280C">
      <w:pPr>
        <w:pStyle w:val="ListParagraph"/>
        <w:numPr>
          <w:ilvl w:val="0"/>
          <w:numId w:val="24"/>
        </w:numPr>
      </w:pPr>
      <w:r>
        <w:t>Demonstrate a minimum of two effective or highly effective annual summative ratings in the three most recent years under the New Jersey evaluation system or appropriate equivalent criteria in another state.</w:t>
      </w:r>
    </w:p>
    <w:p w14:paraId="21D85A88" w14:textId="77777777" w:rsidR="004C45F2" w:rsidRDefault="004C45F2" w:rsidP="001B280C">
      <w:pPr>
        <w:pStyle w:val="Heading2"/>
      </w:pPr>
      <w:r>
        <w:t>Coursework Requirement</w:t>
      </w:r>
    </w:p>
    <w:p w14:paraId="5247E01A" w14:textId="106C4C89" w:rsidR="004C45F2" w:rsidRPr="004C45F2" w:rsidRDefault="004C45F2" w:rsidP="004C45F2">
      <w:pPr>
        <w:rPr>
          <w:rFonts w:ascii="Calibri" w:hAnsi="Calibri"/>
          <w:sz w:val="22"/>
          <w:szCs w:val="22"/>
        </w:rPr>
      </w:pPr>
      <w:r>
        <w:t xml:space="preserve">Complete a program of study with a </w:t>
      </w:r>
      <w:proofErr w:type="gramStart"/>
      <w:r>
        <w:t>Commissioner</w:t>
      </w:r>
      <w:proofErr w:type="gramEnd"/>
      <w:r>
        <w:t>-approved teacher leader program provider</w:t>
      </w:r>
      <w:r w:rsidR="001B280C">
        <w:t>.</w:t>
      </w:r>
    </w:p>
    <w:p w14:paraId="2A6D1C4A" w14:textId="37D694AE" w:rsidR="004C45F2" w:rsidRDefault="004C45F2" w:rsidP="001B280C">
      <w:pPr>
        <w:pStyle w:val="Heading2"/>
      </w:pPr>
      <w:r>
        <w:t>Performance Assessment Requirement</w:t>
      </w:r>
    </w:p>
    <w:p w14:paraId="36E30A5E" w14:textId="77777777" w:rsidR="004C45F2" w:rsidRDefault="004C45F2" w:rsidP="004C45F2">
      <w:pPr>
        <w:rPr>
          <w:rFonts w:ascii="Calibri" w:hAnsi="Calibri"/>
          <w:sz w:val="22"/>
          <w:szCs w:val="22"/>
        </w:rPr>
      </w:pPr>
      <w:r>
        <w:t xml:space="preserve">Pass a </w:t>
      </w:r>
      <w:proofErr w:type="gramStart"/>
      <w:r>
        <w:t>Commissioner</w:t>
      </w:r>
      <w:proofErr w:type="gramEnd"/>
      <w:r>
        <w:t>-approved performance assessment.</w:t>
      </w:r>
    </w:p>
    <w:p w14:paraId="3F117690" w14:textId="77777777" w:rsidR="004C45F2" w:rsidRDefault="004C45F2" w:rsidP="004C45F2"/>
    <w:bookmarkEnd w:id="1"/>
    <w:sectPr w:rsidR="004C45F2" w:rsidSect="007E680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A286C" w14:textId="77777777" w:rsidR="003539BD" w:rsidRDefault="003539BD" w:rsidP="00656F6C">
      <w:r>
        <w:separator/>
      </w:r>
    </w:p>
  </w:endnote>
  <w:endnote w:type="continuationSeparator" w:id="0">
    <w:p w14:paraId="0A2906C4" w14:textId="77777777" w:rsidR="003539BD" w:rsidRDefault="003539BD" w:rsidP="00656F6C">
      <w:r>
        <w:continuationSeparator/>
      </w:r>
    </w:p>
  </w:endnote>
  <w:endnote w:type="continuationNotice" w:id="1">
    <w:p w14:paraId="75E1A354" w14:textId="77777777" w:rsidR="003539BD" w:rsidRDefault="00353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B8EA" w14:textId="77777777" w:rsidR="003539BD" w:rsidRDefault="003539BD" w:rsidP="00656F6C">
      <w:r>
        <w:separator/>
      </w:r>
    </w:p>
  </w:footnote>
  <w:footnote w:type="continuationSeparator" w:id="0">
    <w:p w14:paraId="2A75A4F0" w14:textId="77777777" w:rsidR="003539BD" w:rsidRDefault="003539BD" w:rsidP="00656F6C">
      <w:r>
        <w:continuationSeparator/>
      </w:r>
    </w:p>
  </w:footnote>
  <w:footnote w:type="continuationNotice" w:id="1">
    <w:p w14:paraId="470811CD" w14:textId="77777777" w:rsidR="003539BD" w:rsidRDefault="003539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798B2B6D"/>
    <w:multiLevelType w:val="hybridMultilevel"/>
    <w:tmpl w:val="3C9C776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2"/>
  </w:num>
  <w:num w:numId="5" w16cid:durableId="1092900135">
    <w:abstractNumId w:val="21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146753773">
    <w:abstractNumId w:val="19"/>
  </w:num>
  <w:num w:numId="21" w16cid:durableId="2071729888">
    <w:abstractNumId w:val="13"/>
  </w:num>
  <w:num w:numId="22" w16cid:durableId="492989818">
    <w:abstractNumId w:val="6"/>
  </w:num>
  <w:num w:numId="23" w16cid:durableId="1954747142">
    <w:abstractNumId w:val="16"/>
  </w:num>
  <w:num w:numId="24" w16cid:durableId="1219286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0FEC"/>
    <w:rsid w:val="00001174"/>
    <w:rsid w:val="0000275A"/>
    <w:rsid w:val="00004D99"/>
    <w:rsid w:val="00004EC9"/>
    <w:rsid w:val="0001159C"/>
    <w:rsid w:val="00024848"/>
    <w:rsid w:val="00040976"/>
    <w:rsid w:val="000550C3"/>
    <w:rsid w:val="00061D28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E2EC8"/>
    <w:rsid w:val="000E47EB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280C"/>
    <w:rsid w:val="001B55A2"/>
    <w:rsid w:val="001D101F"/>
    <w:rsid w:val="001D265E"/>
    <w:rsid w:val="001D3CAA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5219"/>
    <w:rsid w:val="00241516"/>
    <w:rsid w:val="00255CB1"/>
    <w:rsid w:val="00256C29"/>
    <w:rsid w:val="00261613"/>
    <w:rsid w:val="00272F40"/>
    <w:rsid w:val="00273DFB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539BD"/>
    <w:rsid w:val="003708E1"/>
    <w:rsid w:val="00376AD0"/>
    <w:rsid w:val="00383092"/>
    <w:rsid w:val="00391DE1"/>
    <w:rsid w:val="00392EB1"/>
    <w:rsid w:val="003A793D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3F719B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C45F2"/>
    <w:rsid w:val="004D001B"/>
    <w:rsid w:val="004D560F"/>
    <w:rsid w:val="004D5858"/>
    <w:rsid w:val="004F1194"/>
    <w:rsid w:val="004F141C"/>
    <w:rsid w:val="00501851"/>
    <w:rsid w:val="00506960"/>
    <w:rsid w:val="0054142C"/>
    <w:rsid w:val="00561F20"/>
    <w:rsid w:val="0057439B"/>
    <w:rsid w:val="00581B71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2E38"/>
    <w:rsid w:val="006A6669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70518"/>
    <w:rsid w:val="008857DE"/>
    <w:rsid w:val="008945A4"/>
    <w:rsid w:val="008B2A1D"/>
    <w:rsid w:val="008D6A42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A01A01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113C"/>
    <w:rsid w:val="00A52AA6"/>
    <w:rsid w:val="00A577C2"/>
    <w:rsid w:val="00A71F2D"/>
    <w:rsid w:val="00A73452"/>
    <w:rsid w:val="00A77AB9"/>
    <w:rsid w:val="00A77B08"/>
    <w:rsid w:val="00A77B5E"/>
    <w:rsid w:val="00A81E6D"/>
    <w:rsid w:val="00A86426"/>
    <w:rsid w:val="00A95A47"/>
    <w:rsid w:val="00A95AC0"/>
    <w:rsid w:val="00A964E3"/>
    <w:rsid w:val="00AA70F9"/>
    <w:rsid w:val="00AC3B5B"/>
    <w:rsid w:val="00AC4C96"/>
    <w:rsid w:val="00AE0E24"/>
    <w:rsid w:val="00AE3947"/>
    <w:rsid w:val="00AE548A"/>
    <w:rsid w:val="00AF6ACB"/>
    <w:rsid w:val="00B03C68"/>
    <w:rsid w:val="00B33A39"/>
    <w:rsid w:val="00B500E9"/>
    <w:rsid w:val="00B60D77"/>
    <w:rsid w:val="00B62CB4"/>
    <w:rsid w:val="00B6583F"/>
    <w:rsid w:val="00B77B34"/>
    <w:rsid w:val="00B86AE2"/>
    <w:rsid w:val="00BA06B8"/>
    <w:rsid w:val="00BB7B39"/>
    <w:rsid w:val="00BC1E4E"/>
    <w:rsid w:val="00BC327F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319E"/>
    <w:rsid w:val="00C20961"/>
    <w:rsid w:val="00C24437"/>
    <w:rsid w:val="00C26915"/>
    <w:rsid w:val="00C3332F"/>
    <w:rsid w:val="00C347AA"/>
    <w:rsid w:val="00C642FD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1FCC"/>
    <w:rsid w:val="00CD6EFA"/>
    <w:rsid w:val="00CE4DBB"/>
    <w:rsid w:val="00D00824"/>
    <w:rsid w:val="00D170B6"/>
    <w:rsid w:val="00D2068B"/>
    <w:rsid w:val="00D235C5"/>
    <w:rsid w:val="00D57A51"/>
    <w:rsid w:val="00D71B65"/>
    <w:rsid w:val="00D741B1"/>
    <w:rsid w:val="00D87322"/>
    <w:rsid w:val="00D875D5"/>
    <w:rsid w:val="00D91DE9"/>
    <w:rsid w:val="00D928A8"/>
    <w:rsid w:val="00DA49DA"/>
    <w:rsid w:val="00DA62C4"/>
    <w:rsid w:val="00DB0CC3"/>
    <w:rsid w:val="00DB2B0C"/>
    <w:rsid w:val="00DB3DF9"/>
    <w:rsid w:val="00DB4E26"/>
    <w:rsid w:val="00DD3C76"/>
    <w:rsid w:val="00DD3F79"/>
    <w:rsid w:val="00DD63CB"/>
    <w:rsid w:val="00DD6B69"/>
    <w:rsid w:val="00DD7842"/>
    <w:rsid w:val="00DE23A2"/>
    <w:rsid w:val="00DF6EA0"/>
    <w:rsid w:val="00E02E8C"/>
    <w:rsid w:val="00E22916"/>
    <w:rsid w:val="00E442B8"/>
    <w:rsid w:val="00E4453C"/>
    <w:rsid w:val="00E45A27"/>
    <w:rsid w:val="00E46D21"/>
    <w:rsid w:val="00E50A6C"/>
    <w:rsid w:val="00E67DFF"/>
    <w:rsid w:val="00E703FB"/>
    <w:rsid w:val="00E709EF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4D57"/>
    <w:rsid w:val="00F10ACB"/>
    <w:rsid w:val="00F2291C"/>
    <w:rsid w:val="00F30B88"/>
    <w:rsid w:val="00F3369F"/>
    <w:rsid w:val="00F420FF"/>
    <w:rsid w:val="00F47DA0"/>
    <w:rsid w:val="00F50887"/>
    <w:rsid w:val="00F52F3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4527"/>
    <w:rsid w:val="00FF5BDD"/>
    <w:rsid w:val="10F552CC"/>
    <w:rsid w:val="13A099C9"/>
    <w:rsid w:val="177DAA7E"/>
    <w:rsid w:val="21667D6C"/>
    <w:rsid w:val="27B4E3E6"/>
    <w:rsid w:val="296FA8B7"/>
    <w:rsid w:val="41267124"/>
    <w:rsid w:val="434EFFAF"/>
    <w:rsid w:val="475E0E93"/>
    <w:rsid w:val="4CB01071"/>
    <w:rsid w:val="5544B2D8"/>
    <w:rsid w:val="5701E708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80C"/>
    <w:pPr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280C"/>
    <w:rPr>
      <w:rFonts w:eastAsia="Times New Roman" w:cstheme="minorHAns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A79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j.gov/education/rpi/preparation/teacher-lead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justia.com/codes/new-jersey/title-18a/section-18a-26-2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2</cp:revision>
  <dcterms:created xsi:type="dcterms:W3CDTF">2024-06-04T17:13:00Z</dcterms:created>
  <dcterms:modified xsi:type="dcterms:W3CDTF">2024-06-04T17:13:00Z</dcterms:modified>
</cp:coreProperties>
</file>