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4512" w14:textId="77777777" w:rsidR="00ED130E" w:rsidRPr="00ED130E" w:rsidRDefault="00ED130E" w:rsidP="001B3E0D">
      <w:pPr>
        <w:pStyle w:val="Heading1"/>
      </w:pPr>
      <w:bookmarkStart w:id="0" w:name="_Hlk161397034"/>
      <w:r w:rsidRPr="00ED130E">
        <w:t>IEP - Review of the Preschool Day</w:t>
      </w:r>
    </w:p>
    <w:p w14:paraId="7E6784B9" w14:textId="77777777" w:rsidR="00ED130E" w:rsidRPr="00ED130E" w:rsidRDefault="00ED130E" w:rsidP="00ED130E">
      <w:pPr>
        <w:pStyle w:val="Heading1"/>
      </w:pPr>
      <w:r w:rsidRPr="00ED130E">
        <w:t xml:space="preserve"> Template Connect4Learning Classroom</w:t>
      </w:r>
    </w:p>
    <w:bookmarkEnd w:id="0"/>
    <w:p w14:paraId="6A4733F8" w14:textId="1E9A25BC" w:rsidR="005F3B89" w:rsidRPr="00ED130E" w:rsidRDefault="005F3B89" w:rsidP="00ED130E">
      <w:pPr>
        <w:pStyle w:val="BodyText"/>
      </w:pPr>
      <w:r w:rsidRPr="00ED130E">
        <w:rPr>
          <w:rStyle w:val="Strong"/>
        </w:rPr>
        <w:t>6A:14-3.7 (c) When developing the IEP, the IEP team shall:</w:t>
      </w:r>
      <w:r w:rsidRPr="00ED130E">
        <w:t xml:space="preserve"> 1</w:t>
      </w:r>
      <w:r w:rsidR="00861904">
        <w:t>2</w:t>
      </w:r>
      <w:r w:rsidRPr="00ED130E">
        <w:t>. Review the preschool day to determine what accommodations and modifications may be required to allow the child to participate in the general education classroom and activities.</w:t>
      </w:r>
    </w:p>
    <w:p w14:paraId="4D249D9F" w14:textId="77777777" w:rsidR="000C44D6" w:rsidRPr="00A81F64" w:rsidRDefault="000C44D6" w:rsidP="000C44D6">
      <w:pPr>
        <w:pStyle w:val="Heading1"/>
        <w:spacing w:after="0"/>
        <w:rPr>
          <w:color w:val="auto"/>
        </w:rPr>
      </w:pPr>
    </w:p>
    <w:p w14:paraId="5AB187C2" w14:textId="6F28CD1B" w:rsidR="0011346C" w:rsidRPr="00ED130E" w:rsidRDefault="0011346C" w:rsidP="00ED130E">
      <w:pPr>
        <w:pStyle w:val="BodyText"/>
        <w:rPr>
          <w:rStyle w:val="Strong"/>
        </w:rPr>
      </w:pPr>
      <w:r w:rsidRPr="00ED130E">
        <w:rPr>
          <w:rStyle w:val="Strong"/>
        </w:rPr>
        <w:t>Please see your Connect4Learning manual for additional information regarding scaffolding for children with disabilities</w:t>
      </w:r>
      <w:r w:rsidR="006C09C0">
        <w:rPr>
          <w:rStyle w:val="Strong"/>
        </w:rPr>
        <w:t>.</w:t>
      </w:r>
      <w:r w:rsidRPr="00ED130E">
        <w:rPr>
          <w:rStyle w:val="Strong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F3B89" w:rsidRPr="005F3B89" w14:paraId="3CEF3D28" w14:textId="77777777" w:rsidTr="0057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0367AD6" w14:textId="4BF5C451" w:rsidR="005F3B89" w:rsidRPr="005F3B89" w:rsidRDefault="005F3B89" w:rsidP="0011448F">
            <w:pPr>
              <w:pStyle w:val="BodyText"/>
              <w:rPr>
                <w:color w:val="0D0D0D" w:themeColor="text1" w:themeTint="F2"/>
              </w:rPr>
            </w:pPr>
            <w:r w:rsidRPr="005F3B89">
              <w:rPr>
                <w:color w:val="0D0D0D" w:themeColor="text1" w:themeTint="F2"/>
              </w:rPr>
              <w:t xml:space="preserve">General Education Child Expectations </w:t>
            </w:r>
            <w:r w:rsidR="000C44D6">
              <w:rPr>
                <w:color w:val="0D0D0D" w:themeColor="text1" w:themeTint="F2"/>
              </w:rPr>
              <w:t>Connect4Learning</w:t>
            </w:r>
            <w:r w:rsidRPr="005F3B89">
              <w:rPr>
                <w:color w:val="0D0D0D" w:themeColor="text1" w:themeTint="F2"/>
              </w:rPr>
              <w:t xml:space="preserve"> Classroom</w:t>
            </w:r>
            <w:r w:rsidRPr="005F3B89">
              <w:rPr>
                <w:color w:val="0D0D0D" w:themeColor="text1" w:themeTint="F2"/>
              </w:rPr>
              <w:tab/>
            </w:r>
          </w:p>
        </w:tc>
        <w:tc>
          <w:tcPr>
            <w:tcW w:w="6475" w:type="dxa"/>
          </w:tcPr>
          <w:p w14:paraId="267A9745" w14:textId="3684E435" w:rsidR="000C44D6" w:rsidRDefault="00605E31" w:rsidP="000C44D6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</w:t>
            </w:r>
            <w:r w:rsidR="005F3B89" w:rsidRPr="005F3B89">
              <w:rPr>
                <w:color w:val="0D0D0D" w:themeColor="text1" w:themeTint="F2"/>
              </w:rPr>
              <w:t>Individual IEP</w:t>
            </w:r>
          </w:p>
          <w:p w14:paraId="3FC60B03" w14:textId="77777777" w:rsidR="000C44D6" w:rsidRDefault="005F3B89" w:rsidP="000C44D6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 w:rsidRPr="005F3B89">
              <w:rPr>
                <w:color w:val="0D0D0D" w:themeColor="text1" w:themeTint="F2"/>
              </w:rPr>
              <w:t xml:space="preserve"> Adaptations to Instruction</w:t>
            </w:r>
          </w:p>
          <w:p w14:paraId="6549C260" w14:textId="77777777" w:rsidR="000C44D6" w:rsidRDefault="005F3B89" w:rsidP="000C44D6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 w:rsidRPr="005F3B89">
              <w:rPr>
                <w:color w:val="0D0D0D" w:themeColor="text1" w:themeTint="F2"/>
              </w:rPr>
              <w:t xml:space="preserve"> Modifications to the Curriculum</w:t>
            </w:r>
          </w:p>
          <w:p w14:paraId="381E1BE5" w14:textId="77777777" w:rsidR="000C44D6" w:rsidRDefault="005F3B89" w:rsidP="000C44D6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 w:rsidRPr="005F3B89">
              <w:rPr>
                <w:color w:val="0D0D0D" w:themeColor="text1" w:themeTint="F2"/>
              </w:rPr>
              <w:t xml:space="preserve"> Assistive Technology Supports for the Teachers</w:t>
            </w:r>
          </w:p>
          <w:p w14:paraId="35133544" w14:textId="59B2B6DD" w:rsidR="005F3B89" w:rsidRPr="005F3B89" w:rsidRDefault="005F3B89" w:rsidP="000C44D6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F3B89">
              <w:rPr>
                <w:color w:val="0D0D0D" w:themeColor="text1" w:themeTint="F2"/>
              </w:rPr>
              <w:t xml:space="preserve"> Services for the Child</w:t>
            </w:r>
          </w:p>
        </w:tc>
      </w:tr>
      <w:tr w:rsidR="005F3B89" w:rsidRPr="005F3B89" w14:paraId="6EA55350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109FE00" w14:textId="2E221595" w:rsidR="005F3B89" w:rsidRPr="00430E68" w:rsidRDefault="00430E68" w:rsidP="0011448F">
            <w:pPr>
              <w:pStyle w:val="BodyText"/>
              <w:rPr>
                <w:b w:val="0"/>
                <w:bCs w:val="0"/>
              </w:rPr>
            </w:pPr>
            <w:bookmarkStart w:id="1" w:name="_Hlk109034762"/>
            <w:r w:rsidRPr="00430E68">
              <w:rPr>
                <w:b w:val="0"/>
                <w:bCs w:val="0"/>
              </w:rPr>
              <w:t>Arrival</w:t>
            </w:r>
          </w:p>
          <w:p w14:paraId="37621101" w14:textId="35B4DD31" w:rsidR="005F3B89" w:rsidRPr="005104FC" w:rsidRDefault="005F3B89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 xml:space="preserve">Child will handle their belongings (example: backpack / coats) with minimal or intermittent </w:t>
            </w:r>
            <w:proofErr w:type="gramStart"/>
            <w:r w:rsidRPr="005104FC">
              <w:rPr>
                <w:b w:val="0"/>
                <w:bCs w:val="0"/>
              </w:rPr>
              <w:t>assistance</w:t>
            </w:r>
            <w:proofErr w:type="gramEnd"/>
          </w:p>
          <w:p w14:paraId="6D546154" w14:textId="640B558B" w:rsidR="005F3B89" w:rsidRPr="005104FC" w:rsidRDefault="005F3B89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 xml:space="preserve">Child can identify </w:t>
            </w:r>
            <w:proofErr w:type="gramStart"/>
            <w:r w:rsidRPr="005104FC">
              <w:rPr>
                <w:b w:val="0"/>
                <w:bCs w:val="0"/>
              </w:rPr>
              <w:t>cubby</w:t>
            </w:r>
            <w:proofErr w:type="gramEnd"/>
          </w:p>
          <w:p w14:paraId="5926CAA7" w14:textId="7B1EB4CF" w:rsidR="005F3B89" w:rsidRPr="005F3B89" w:rsidRDefault="005F3B89" w:rsidP="005104FC">
            <w:pPr>
              <w:pStyle w:val="ListBullet"/>
            </w:pPr>
            <w:r w:rsidRPr="005104FC">
              <w:rPr>
                <w:b w:val="0"/>
                <w:bCs w:val="0"/>
              </w:rPr>
              <w:t>Child can select an independent activity</w:t>
            </w:r>
            <w:bookmarkEnd w:id="1"/>
          </w:p>
        </w:tc>
        <w:tc>
          <w:tcPr>
            <w:tcW w:w="6475" w:type="dxa"/>
          </w:tcPr>
          <w:p w14:paraId="40393B50" w14:textId="5DD1E365" w:rsidR="005F3B89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605E31" w:rsidRPr="005F3B89" w14:paraId="538BDD48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284457B" w14:textId="77777777" w:rsidR="00605E31" w:rsidRDefault="00605E31" w:rsidP="0011448F">
            <w:pPr>
              <w:pStyle w:val="BodyText"/>
            </w:pPr>
            <w:r w:rsidRPr="00605E31">
              <w:rPr>
                <w:b w:val="0"/>
                <w:bCs w:val="0"/>
              </w:rPr>
              <w:t>Meals / Snacks:</w:t>
            </w:r>
          </w:p>
          <w:p w14:paraId="5227E752" w14:textId="21DDA883" w:rsidR="00605E31" w:rsidRPr="005104FC" w:rsidRDefault="00605E31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>Child will assist with meal set-up (pass out needed items)</w:t>
            </w:r>
          </w:p>
          <w:p w14:paraId="61017D5A" w14:textId="5B3190A9" w:rsidR="00605E31" w:rsidRPr="005104FC" w:rsidRDefault="00605E31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>Child can manipulate food containers (example: milk / straws)</w:t>
            </w:r>
            <w:r w:rsidR="001B3E0D">
              <w:rPr>
                <w:b w:val="0"/>
                <w:bCs w:val="0"/>
              </w:rPr>
              <w:t xml:space="preserve"> </w:t>
            </w:r>
            <w:r w:rsidRPr="005104FC">
              <w:rPr>
                <w:b w:val="0"/>
                <w:bCs w:val="0"/>
              </w:rPr>
              <w:t xml:space="preserve">with minimal or intermittent </w:t>
            </w:r>
            <w:proofErr w:type="gramStart"/>
            <w:r w:rsidRPr="005104FC">
              <w:rPr>
                <w:b w:val="0"/>
                <w:bCs w:val="0"/>
              </w:rPr>
              <w:t>assistance</w:t>
            </w:r>
            <w:proofErr w:type="gramEnd"/>
          </w:p>
          <w:p w14:paraId="6806A199" w14:textId="44418425" w:rsidR="00605E31" w:rsidRPr="005104FC" w:rsidRDefault="00605E31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 xml:space="preserve">Child can use individual utensils (example: spoon / fork) with minimal or intermittent </w:t>
            </w:r>
            <w:proofErr w:type="gramStart"/>
            <w:r w:rsidRPr="005104FC">
              <w:rPr>
                <w:b w:val="0"/>
                <w:bCs w:val="0"/>
              </w:rPr>
              <w:t>assistance</w:t>
            </w:r>
            <w:proofErr w:type="gramEnd"/>
          </w:p>
          <w:p w14:paraId="785B8D88" w14:textId="523B33DD" w:rsidR="00605E31" w:rsidRPr="005104FC" w:rsidRDefault="00605E31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t xml:space="preserve">Child can use serving utensils (example: family style meals) with minimal or intermittent </w:t>
            </w:r>
            <w:proofErr w:type="gramStart"/>
            <w:r w:rsidRPr="005104FC">
              <w:rPr>
                <w:b w:val="0"/>
                <w:bCs w:val="0"/>
              </w:rPr>
              <w:t>assistance</w:t>
            </w:r>
            <w:proofErr w:type="gramEnd"/>
          </w:p>
          <w:p w14:paraId="33DECD6B" w14:textId="2A84ACC6" w:rsidR="00605E31" w:rsidRPr="005104FC" w:rsidRDefault="00605E31" w:rsidP="005104FC">
            <w:pPr>
              <w:pStyle w:val="ListBullet"/>
              <w:rPr>
                <w:b w:val="0"/>
                <w:bCs w:val="0"/>
              </w:rPr>
            </w:pPr>
            <w:r w:rsidRPr="005104FC">
              <w:rPr>
                <w:b w:val="0"/>
                <w:bCs w:val="0"/>
              </w:rPr>
              <w:lastRenderedPageBreak/>
              <w:t xml:space="preserve">Child will pour milk/juice with minimal or intermittent </w:t>
            </w:r>
            <w:proofErr w:type="gramStart"/>
            <w:r w:rsidRPr="005104FC">
              <w:rPr>
                <w:b w:val="0"/>
                <w:bCs w:val="0"/>
              </w:rPr>
              <w:t>assistance</w:t>
            </w:r>
            <w:proofErr w:type="gramEnd"/>
          </w:p>
          <w:p w14:paraId="117F52CC" w14:textId="00BF0940" w:rsidR="00605E31" w:rsidRPr="00605E31" w:rsidRDefault="00605E31" w:rsidP="005104FC">
            <w:pPr>
              <w:pStyle w:val="ListBullet"/>
            </w:pPr>
            <w:r w:rsidRPr="005104FC">
              <w:rPr>
                <w:b w:val="0"/>
                <w:bCs w:val="0"/>
              </w:rPr>
              <w:t>Child can clean up after meals</w:t>
            </w:r>
          </w:p>
        </w:tc>
        <w:tc>
          <w:tcPr>
            <w:tcW w:w="6475" w:type="dxa"/>
          </w:tcPr>
          <w:p w14:paraId="5C982337" w14:textId="331CBF91" w:rsidR="00605E31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lastRenderedPageBreak/>
              <w:t>Individual IEP Adaptations</w:t>
            </w:r>
          </w:p>
        </w:tc>
      </w:tr>
      <w:tr w:rsidR="005F3B89" w:rsidRPr="005F3B89" w14:paraId="4151F08A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77A0970" w14:textId="5618F77A" w:rsidR="005F3B89" w:rsidRPr="00430E68" w:rsidRDefault="00430E68" w:rsidP="0011448F">
            <w:pPr>
              <w:pStyle w:val="BodyText"/>
              <w:rPr>
                <w:b w:val="0"/>
                <w:bCs w:val="0"/>
              </w:rPr>
            </w:pPr>
            <w:bookmarkStart w:id="2" w:name="_Hlk109034824"/>
            <w:r w:rsidRPr="00430E68">
              <w:rPr>
                <w:b w:val="0"/>
                <w:bCs w:val="0"/>
              </w:rPr>
              <w:t>Welcome and Read Aloud</w:t>
            </w:r>
            <w:r w:rsidR="00683EBB">
              <w:rPr>
                <w:b w:val="0"/>
                <w:bCs w:val="0"/>
              </w:rPr>
              <w:t xml:space="preserve"> (15 minutes)</w:t>
            </w:r>
          </w:p>
          <w:p w14:paraId="7FC904BF" w14:textId="0A4869A8" w:rsidR="005F3B89" w:rsidRPr="007E7ACE" w:rsidRDefault="005F3B89" w:rsidP="0011448F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find place in large group meeting time (example: find place to sit on carpet) with minimal or intermittent </w:t>
            </w:r>
            <w:proofErr w:type="gramStart"/>
            <w:r w:rsidRPr="005F3B89">
              <w:rPr>
                <w:b w:val="0"/>
                <w:bCs w:val="0"/>
              </w:rPr>
              <w:t>assistance</w:t>
            </w:r>
            <w:proofErr w:type="gramEnd"/>
          </w:p>
          <w:p w14:paraId="170A10F9" w14:textId="79B44540" w:rsidR="007E7ACE" w:rsidRPr="000574D5" w:rsidRDefault="007E7ACE" w:rsidP="0011448F">
            <w:pPr>
              <w:pStyle w:val="ListBulle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Children can participate in singing songs, fingerplays, and movement </w:t>
            </w:r>
            <w:proofErr w:type="gramStart"/>
            <w:r>
              <w:rPr>
                <w:b w:val="0"/>
                <w:bCs w:val="0"/>
              </w:rPr>
              <w:t>activities</w:t>
            </w:r>
            <w:proofErr w:type="gramEnd"/>
          </w:p>
          <w:p w14:paraId="36F6DCF7" w14:textId="129D3FAB" w:rsidR="000574D5" w:rsidRPr="005F3B89" w:rsidRDefault="000574D5" w:rsidP="0011448F">
            <w:pPr>
              <w:pStyle w:val="ListBulle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Child can use their receptive</w:t>
            </w:r>
            <w:r w:rsidR="0004598F">
              <w:rPr>
                <w:b w:val="0"/>
                <w:bCs w:val="0"/>
              </w:rPr>
              <w:t xml:space="preserve"> (listening)</w:t>
            </w:r>
            <w:r>
              <w:rPr>
                <w:b w:val="0"/>
                <w:bCs w:val="0"/>
              </w:rPr>
              <w:t xml:space="preserve"> and expressive</w:t>
            </w:r>
            <w:r w:rsidR="0004598F">
              <w:rPr>
                <w:b w:val="0"/>
                <w:bCs w:val="0"/>
              </w:rPr>
              <w:t xml:space="preserve"> (talking)</w:t>
            </w:r>
            <w:r>
              <w:rPr>
                <w:b w:val="0"/>
                <w:bCs w:val="0"/>
              </w:rPr>
              <w:t xml:space="preserve"> language to engage in discussions about ideas pertaining to topic</w:t>
            </w:r>
            <w:r w:rsidR="00150A66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that will be </w:t>
            </w:r>
            <w:proofErr w:type="gramStart"/>
            <w:r>
              <w:rPr>
                <w:b w:val="0"/>
                <w:bCs w:val="0"/>
              </w:rPr>
              <w:t>discussed</w:t>
            </w:r>
            <w:proofErr w:type="gramEnd"/>
          </w:p>
          <w:p w14:paraId="5DC80547" w14:textId="3C9E2783" w:rsidR="005F3B89" w:rsidRPr="005F3B89" w:rsidRDefault="005F3B89" w:rsidP="0011448F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attend and respond to teacher </w:t>
            </w:r>
            <w:proofErr w:type="gramStart"/>
            <w:r w:rsidRPr="005F3B89">
              <w:rPr>
                <w:b w:val="0"/>
                <w:bCs w:val="0"/>
              </w:rPr>
              <w:t>instruction</w:t>
            </w:r>
            <w:proofErr w:type="gramEnd"/>
          </w:p>
          <w:p w14:paraId="3DE8BED2" w14:textId="17877C6A" w:rsidR="005F3B89" w:rsidRPr="007E7ACE" w:rsidRDefault="005F3B89" w:rsidP="007E7ACE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</w:t>
            </w:r>
            <w:r w:rsidR="00F52E08">
              <w:rPr>
                <w:b w:val="0"/>
                <w:bCs w:val="0"/>
              </w:rPr>
              <w:t>can listen</w:t>
            </w:r>
            <w:r w:rsidR="00D42A43">
              <w:rPr>
                <w:b w:val="0"/>
                <w:bCs w:val="0"/>
              </w:rPr>
              <w:t xml:space="preserve"> and engage in conversations about </w:t>
            </w:r>
            <w:proofErr w:type="gramStart"/>
            <w:r w:rsidR="00D42A43">
              <w:rPr>
                <w:b w:val="0"/>
                <w:bCs w:val="0"/>
              </w:rPr>
              <w:t>the</w:t>
            </w:r>
            <w:r w:rsidR="00F52E08">
              <w:rPr>
                <w:b w:val="0"/>
                <w:bCs w:val="0"/>
              </w:rPr>
              <w:t xml:space="preserve">  variety</w:t>
            </w:r>
            <w:proofErr w:type="gramEnd"/>
            <w:r w:rsidR="00F52E08">
              <w:rPr>
                <w:b w:val="0"/>
                <w:bCs w:val="0"/>
              </w:rPr>
              <w:t xml:space="preserve"> of texts by answering questions, recalling information, and retell</w:t>
            </w:r>
            <w:r w:rsidR="009A2678">
              <w:rPr>
                <w:b w:val="0"/>
                <w:bCs w:val="0"/>
              </w:rPr>
              <w:t>ing</w:t>
            </w:r>
            <w:r w:rsidR="00F52E08">
              <w:rPr>
                <w:b w:val="0"/>
                <w:bCs w:val="0"/>
              </w:rPr>
              <w:t xml:space="preserve"> events</w:t>
            </w:r>
            <w:r w:rsidR="00D42A43">
              <w:rPr>
                <w:b w:val="0"/>
                <w:bCs w:val="0"/>
              </w:rPr>
              <w:t xml:space="preserve"> from the read aloud.</w:t>
            </w:r>
          </w:p>
        </w:tc>
        <w:tc>
          <w:tcPr>
            <w:tcW w:w="6475" w:type="dxa"/>
          </w:tcPr>
          <w:p w14:paraId="24ED5E93" w14:textId="5837DB13" w:rsidR="005F3B89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5F3B89" w:rsidRPr="005F3B89" w14:paraId="36F74EFB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67FADAF" w14:textId="00856860" w:rsidR="005F3B89" w:rsidRPr="007E7ACE" w:rsidRDefault="007E7ACE" w:rsidP="007E7ACE">
            <w:pPr>
              <w:pStyle w:val="BodyText"/>
            </w:pPr>
            <w:bookmarkStart w:id="3" w:name="_Hlk109034861"/>
            <w:bookmarkEnd w:id="2"/>
            <w:r>
              <w:rPr>
                <w:b w:val="0"/>
                <w:bCs w:val="0"/>
              </w:rPr>
              <w:t>Learning Centers</w:t>
            </w:r>
            <w:r w:rsidR="004E11C8">
              <w:rPr>
                <w:b w:val="0"/>
                <w:bCs w:val="0"/>
              </w:rPr>
              <w:t xml:space="preserve"> (60 minutes)</w:t>
            </w:r>
          </w:p>
          <w:p w14:paraId="7F5D3531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use a variation of materials and tools to extend learning with hands-on </w:t>
            </w:r>
            <w:proofErr w:type="gramStart"/>
            <w:r w:rsidRPr="001A77AB">
              <w:rPr>
                <w:b w:val="0"/>
                <w:bCs w:val="0"/>
              </w:rPr>
              <w:t>activities</w:t>
            </w:r>
            <w:proofErr w:type="gramEnd"/>
          </w:p>
          <w:p w14:paraId="35CE98EE" w14:textId="3568A030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Children can work on a variety of classroom projects while using a project-based </w:t>
            </w:r>
            <w:proofErr w:type="gramStart"/>
            <w:r w:rsidRPr="001A77AB">
              <w:rPr>
                <w:b w:val="0"/>
                <w:bCs w:val="0"/>
              </w:rPr>
              <w:t>approach</w:t>
            </w:r>
            <w:proofErr w:type="gramEnd"/>
          </w:p>
          <w:p w14:paraId="51CDB8B4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draw from experiences to engage in topics and </w:t>
            </w:r>
            <w:proofErr w:type="gramStart"/>
            <w:r w:rsidRPr="001A77AB">
              <w:rPr>
                <w:b w:val="0"/>
                <w:bCs w:val="0"/>
              </w:rPr>
              <w:t>explore</w:t>
            </w:r>
            <w:proofErr w:type="gramEnd"/>
            <w:r w:rsidRPr="001A77AB">
              <w:rPr>
                <w:b w:val="0"/>
                <w:bCs w:val="0"/>
              </w:rPr>
              <w:t xml:space="preserve"> </w:t>
            </w:r>
          </w:p>
          <w:p w14:paraId="5C33ADDA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engage in child-initiated </w:t>
            </w:r>
            <w:proofErr w:type="gramStart"/>
            <w:r w:rsidRPr="001A77AB">
              <w:rPr>
                <w:b w:val="0"/>
                <w:bCs w:val="0"/>
              </w:rPr>
              <w:t>activities</w:t>
            </w:r>
            <w:proofErr w:type="gramEnd"/>
          </w:p>
          <w:p w14:paraId="45A16394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remain in interest area to complete an </w:t>
            </w:r>
            <w:proofErr w:type="gramStart"/>
            <w:r w:rsidRPr="001A77AB">
              <w:rPr>
                <w:b w:val="0"/>
                <w:bCs w:val="0"/>
              </w:rPr>
              <w:t>activity</w:t>
            </w:r>
            <w:proofErr w:type="gramEnd"/>
          </w:p>
          <w:p w14:paraId="5B76075F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use their social skills and emotional competencies while engaging in subject based </w:t>
            </w:r>
            <w:proofErr w:type="gramStart"/>
            <w:r w:rsidRPr="001A77AB">
              <w:rPr>
                <w:b w:val="0"/>
                <w:bCs w:val="0"/>
              </w:rPr>
              <w:t>activities</w:t>
            </w:r>
            <w:proofErr w:type="gramEnd"/>
          </w:p>
          <w:p w14:paraId="254548C8" w14:textId="75EB6F9F" w:rsidR="001A77AB" w:rsidRPr="001A77AB" w:rsidRDefault="001A77AB" w:rsidP="00DB4B6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uses a variety of materials and tools to incorporate the themes into play while fostering the four learning domains</w:t>
            </w:r>
            <w:r w:rsidR="001B3E0D">
              <w:rPr>
                <w:b w:val="0"/>
                <w:bCs w:val="0"/>
              </w:rPr>
              <w:t xml:space="preserve"> </w:t>
            </w:r>
            <w:r w:rsidRPr="001A77AB">
              <w:rPr>
                <w:b w:val="0"/>
                <w:bCs w:val="0"/>
              </w:rPr>
              <w:lastRenderedPageBreak/>
              <w:t>(literacy, science, social-emotional, and mathematics)</w:t>
            </w:r>
          </w:p>
          <w:p w14:paraId="6E05F459" w14:textId="64261594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will initiate and maintain conversations with adults and </w:t>
            </w:r>
            <w:proofErr w:type="gramStart"/>
            <w:r w:rsidRPr="001A77AB">
              <w:rPr>
                <w:b w:val="0"/>
                <w:bCs w:val="0"/>
              </w:rPr>
              <w:t>peers</w:t>
            </w:r>
            <w:proofErr w:type="gramEnd"/>
          </w:p>
          <w:p w14:paraId="739D013F" w14:textId="3C0FB146" w:rsidR="008820C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will follow clean up routin</w:t>
            </w:r>
            <w:bookmarkEnd w:id="3"/>
            <w:r w:rsidR="001B3E0D">
              <w:rPr>
                <w:b w:val="0"/>
                <w:bCs w:val="0"/>
              </w:rPr>
              <w:t>e</w:t>
            </w:r>
          </w:p>
        </w:tc>
        <w:tc>
          <w:tcPr>
            <w:tcW w:w="6475" w:type="dxa"/>
          </w:tcPr>
          <w:p w14:paraId="6945D488" w14:textId="5DE9C726" w:rsidR="005F3B89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lastRenderedPageBreak/>
              <w:t>Individual IEP Adaptations</w:t>
            </w:r>
          </w:p>
        </w:tc>
      </w:tr>
      <w:tr w:rsidR="005F3B89" w:rsidRPr="005F3B89" w14:paraId="342BBF9F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BE421EA" w14:textId="77777777" w:rsidR="001A77AB" w:rsidRPr="001A77AB" w:rsidRDefault="001A77AB" w:rsidP="001A77A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Connect (20 minutes)</w:t>
            </w:r>
          </w:p>
          <w:p w14:paraId="79F5FDDF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listen and engage in whole group lessons through play, hands on explorations, and </w:t>
            </w:r>
            <w:proofErr w:type="gramStart"/>
            <w:r w:rsidRPr="001A77AB">
              <w:rPr>
                <w:b w:val="0"/>
                <w:bCs w:val="0"/>
              </w:rPr>
              <w:t>experiences</w:t>
            </w:r>
            <w:proofErr w:type="gramEnd"/>
          </w:p>
          <w:p w14:paraId="6D195B8E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apply new and previous concepts during whole group lessons and then transfer into small group </w:t>
            </w:r>
            <w:proofErr w:type="gramStart"/>
            <w:r w:rsidRPr="001A77AB">
              <w:rPr>
                <w:b w:val="0"/>
                <w:bCs w:val="0"/>
              </w:rPr>
              <w:t>time</w:t>
            </w:r>
            <w:proofErr w:type="gramEnd"/>
          </w:p>
          <w:p w14:paraId="00DA470F" w14:textId="4110A1F2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engage in collaborative conversations with peers while applying new and previous </w:t>
            </w:r>
            <w:proofErr w:type="gramStart"/>
            <w:r w:rsidRPr="001A77AB">
              <w:rPr>
                <w:b w:val="0"/>
                <w:bCs w:val="0"/>
              </w:rPr>
              <w:t>knowledge</w:t>
            </w:r>
            <w:proofErr w:type="gramEnd"/>
          </w:p>
          <w:p w14:paraId="50E4B04A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will use hands on materials and experiences to apply new and previous skills to other </w:t>
            </w:r>
            <w:proofErr w:type="gramStart"/>
            <w:r w:rsidRPr="001A77AB">
              <w:rPr>
                <w:b w:val="0"/>
                <w:bCs w:val="0"/>
              </w:rPr>
              <w:t>activities</w:t>
            </w:r>
            <w:proofErr w:type="gramEnd"/>
          </w:p>
          <w:p w14:paraId="370234BD" w14:textId="501D21DA" w:rsidR="005F3B89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will make connections from the whole group lessons by using related vocabulary in their verbal responses</w:t>
            </w:r>
          </w:p>
        </w:tc>
        <w:tc>
          <w:tcPr>
            <w:tcW w:w="6475" w:type="dxa"/>
          </w:tcPr>
          <w:p w14:paraId="6AAE1A16" w14:textId="394276ED" w:rsidR="005F3B89" w:rsidRPr="005F3B89" w:rsidRDefault="005F3B89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 xml:space="preserve"> </w:t>
            </w:r>
            <w:r w:rsidR="006C09C0" w:rsidRPr="005F3B89">
              <w:t>Individual IEP Adaptations</w:t>
            </w:r>
          </w:p>
        </w:tc>
      </w:tr>
      <w:tr w:rsidR="005F3B89" w:rsidRPr="005F3B89" w14:paraId="19257E11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3C676FA" w14:textId="77777777" w:rsidR="001A77AB" w:rsidRPr="001A77AB" w:rsidRDefault="001A77AB" w:rsidP="001A77AB">
            <w:pPr>
              <w:pStyle w:val="ListBullet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Small Group (10-15 minutes)</w:t>
            </w:r>
          </w:p>
          <w:p w14:paraId="3FCF0E84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Children will play in centers and also participate in small group </w:t>
            </w:r>
            <w:proofErr w:type="gramStart"/>
            <w:r w:rsidRPr="001A77AB">
              <w:rPr>
                <w:b w:val="0"/>
                <w:bCs w:val="0"/>
              </w:rPr>
              <w:t>instruction</w:t>
            </w:r>
            <w:proofErr w:type="gramEnd"/>
          </w:p>
          <w:p w14:paraId="056CB28D" w14:textId="5AF56408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will sit with three to four children and engage in games</w:t>
            </w:r>
            <w:r w:rsidR="00502557">
              <w:rPr>
                <w:b w:val="0"/>
                <w:bCs w:val="0"/>
              </w:rPr>
              <w:t xml:space="preserve"> and structured learning</w:t>
            </w:r>
            <w:r w:rsidRPr="001A77AB">
              <w:rPr>
                <w:b w:val="0"/>
                <w:bCs w:val="0"/>
              </w:rPr>
              <w:t xml:space="preserve"> activities while addressing the four domains of </w:t>
            </w:r>
            <w:proofErr w:type="gramStart"/>
            <w:r w:rsidRPr="001A77AB">
              <w:rPr>
                <w:b w:val="0"/>
                <w:bCs w:val="0"/>
              </w:rPr>
              <w:t>learning</w:t>
            </w:r>
            <w:proofErr w:type="gramEnd"/>
          </w:p>
          <w:p w14:paraId="360A8179" w14:textId="127DD02D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can follow a structured activity from single to multiple step</w:t>
            </w:r>
            <w:r w:rsidR="00502557">
              <w:rPr>
                <w:b w:val="0"/>
                <w:bCs w:val="0"/>
              </w:rPr>
              <w:t xml:space="preserve"> </w:t>
            </w:r>
            <w:proofErr w:type="gramStart"/>
            <w:r w:rsidR="00502557">
              <w:rPr>
                <w:b w:val="0"/>
                <w:bCs w:val="0"/>
              </w:rPr>
              <w:t>tasks</w:t>
            </w:r>
            <w:proofErr w:type="gramEnd"/>
          </w:p>
          <w:p w14:paraId="4C15C5EA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Children will work independently and collaboratively with peers on a variety of multisensory </w:t>
            </w:r>
            <w:proofErr w:type="gramStart"/>
            <w:r w:rsidRPr="001A77AB">
              <w:rPr>
                <w:b w:val="0"/>
                <w:bCs w:val="0"/>
              </w:rPr>
              <w:t>activities</w:t>
            </w:r>
            <w:proofErr w:type="gramEnd"/>
          </w:p>
          <w:p w14:paraId="5EC0AF87" w14:textId="7C1CA77A" w:rsidR="005F3B89" w:rsidRPr="001A77AB" w:rsidRDefault="001A77AB" w:rsidP="001A77AB">
            <w:pPr>
              <w:pStyle w:val="ListBullet"/>
            </w:pPr>
            <w:r w:rsidRPr="001A77AB">
              <w:rPr>
                <w:b w:val="0"/>
                <w:bCs w:val="0"/>
              </w:rPr>
              <w:t>Children will have opportunities to apply their understanding of the activities through a verbal, physical, or written response</w:t>
            </w:r>
          </w:p>
        </w:tc>
        <w:tc>
          <w:tcPr>
            <w:tcW w:w="6475" w:type="dxa"/>
          </w:tcPr>
          <w:p w14:paraId="211AB885" w14:textId="67231D5F" w:rsidR="005F3B89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5F3B89" w:rsidRPr="005F3B89" w14:paraId="0586A5E1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E620B0C" w14:textId="1D168A03" w:rsidR="005F3B89" w:rsidRDefault="005F3B89" w:rsidP="0011448F">
            <w:pPr>
              <w:pStyle w:val="BodyText"/>
            </w:pPr>
            <w:r w:rsidRPr="005F3B89">
              <w:rPr>
                <w:b w:val="0"/>
                <w:bCs w:val="0"/>
              </w:rPr>
              <w:lastRenderedPageBreak/>
              <w:t>Outdoor (30 minutes)</w:t>
            </w:r>
          </w:p>
          <w:p w14:paraId="224EA008" w14:textId="04B96378" w:rsidR="005F3B89" w:rsidRPr="005F3B89" w:rsidRDefault="005F3B89" w:rsidP="0011448F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use outdoor equipment and materials as intended (example: climb, pedal, steer) with minimal or intermittent </w:t>
            </w:r>
            <w:proofErr w:type="gramStart"/>
            <w:r w:rsidRPr="005F3B89">
              <w:rPr>
                <w:b w:val="0"/>
                <w:bCs w:val="0"/>
              </w:rPr>
              <w:t>assistance</w:t>
            </w:r>
            <w:proofErr w:type="gramEnd"/>
          </w:p>
          <w:p w14:paraId="3D5E1020" w14:textId="5729A5EB" w:rsidR="005F3B89" w:rsidRPr="005F3B89" w:rsidRDefault="005F3B89" w:rsidP="0011448F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Gross Motor skills reflect developmental expectations of same age </w:t>
            </w:r>
            <w:proofErr w:type="gramStart"/>
            <w:r w:rsidRPr="005F3B89">
              <w:rPr>
                <w:b w:val="0"/>
                <w:bCs w:val="0"/>
              </w:rPr>
              <w:t>peers</w:t>
            </w:r>
            <w:proofErr w:type="gramEnd"/>
          </w:p>
          <w:p w14:paraId="5C9D5E76" w14:textId="73CF1277" w:rsidR="005F3B89" w:rsidRPr="005F3B89" w:rsidRDefault="005F3B89" w:rsidP="0011448F">
            <w:pPr>
              <w:pStyle w:val="ListBullet"/>
            </w:pPr>
            <w:r w:rsidRPr="005F3B89">
              <w:rPr>
                <w:b w:val="0"/>
                <w:bCs w:val="0"/>
              </w:rPr>
              <w:t xml:space="preserve">Child will initiate and maintain conversations with adults and peers </w:t>
            </w:r>
            <w:proofErr w:type="gramStart"/>
            <w:r w:rsidRPr="005F3B89">
              <w:rPr>
                <w:b w:val="0"/>
                <w:bCs w:val="0"/>
              </w:rPr>
              <w:t>similar to</w:t>
            </w:r>
            <w:proofErr w:type="gramEnd"/>
            <w:r w:rsidRPr="005F3B89">
              <w:rPr>
                <w:b w:val="0"/>
                <w:bCs w:val="0"/>
              </w:rPr>
              <w:t xml:space="preserve"> same aged peer</w:t>
            </w:r>
          </w:p>
        </w:tc>
        <w:tc>
          <w:tcPr>
            <w:tcW w:w="6475" w:type="dxa"/>
          </w:tcPr>
          <w:p w14:paraId="1C3DAF9C" w14:textId="7DA47BF1" w:rsidR="005F3B89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5F3B89" w:rsidRPr="005F3B89" w14:paraId="2365512B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7765E8B" w14:textId="15641266" w:rsidR="001A77AB" w:rsidRPr="001A77AB" w:rsidRDefault="001A77AB" w:rsidP="001A77A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Nap/Rest</w:t>
            </w:r>
            <w:r w:rsidR="00683EBB">
              <w:rPr>
                <w:b w:val="0"/>
                <w:bCs w:val="0"/>
              </w:rPr>
              <w:t xml:space="preserve"> (60 minutes)</w:t>
            </w:r>
          </w:p>
          <w:p w14:paraId="7315E1D2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prepare own materials for rest time (example: put sheet on cot) with minimal or intermittent </w:t>
            </w:r>
            <w:proofErr w:type="gramStart"/>
            <w:r w:rsidRPr="001A77AB">
              <w:rPr>
                <w:b w:val="0"/>
                <w:bCs w:val="0"/>
              </w:rPr>
              <w:t>assistance</w:t>
            </w:r>
            <w:proofErr w:type="gramEnd"/>
          </w:p>
          <w:p w14:paraId="298521A3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remain in quiet activity if they are not </w:t>
            </w:r>
            <w:proofErr w:type="gramStart"/>
            <w:r w:rsidRPr="001A77AB">
              <w:rPr>
                <w:b w:val="0"/>
                <w:bCs w:val="0"/>
              </w:rPr>
              <w:t>resting</w:t>
            </w:r>
            <w:proofErr w:type="gramEnd"/>
          </w:p>
          <w:p w14:paraId="102B3813" w14:textId="7593A68C" w:rsidR="005F3B89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Child can follow clean up routine</w:t>
            </w:r>
          </w:p>
        </w:tc>
        <w:tc>
          <w:tcPr>
            <w:tcW w:w="6475" w:type="dxa"/>
          </w:tcPr>
          <w:p w14:paraId="6512F59C" w14:textId="70D04D22" w:rsidR="005F3B89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5F3B89" w:rsidRPr="005F3B89" w14:paraId="0AA17DF4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6C47DA1" w14:textId="77777777" w:rsidR="001A77AB" w:rsidRPr="001A77AB" w:rsidRDefault="001A77AB" w:rsidP="001A77A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>Fast Focus (5-10 minutes)</w:t>
            </w:r>
          </w:p>
          <w:p w14:paraId="6B1481E5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listen and engage in whole group lessons through play, hands on explorations, and </w:t>
            </w:r>
            <w:proofErr w:type="gramStart"/>
            <w:r w:rsidRPr="001A77AB">
              <w:rPr>
                <w:b w:val="0"/>
                <w:bCs w:val="0"/>
              </w:rPr>
              <w:t>experiences</w:t>
            </w:r>
            <w:proofErr w:type="gramEnd"/>
          </w:p>
          <w:p w14:paraId="0CC82A80" w14:textId="77777777" w:rsidR="001A77AB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 can showcase their emergent math and emergent literacy skills during an active </w:t>
            </w:r>
            <w:proofErr w:type="gramStart"/>
            <w:r w:rsidRPr="001A77AB">
              <w:rPr>
                <w:b w:val="0"/>
                <w:bCs w:val="0"/>
              </w:rPr>
              <w:t>activity</w:t>
            </w:r>
            <w:proofErr w:type="gramEnd"/>
          </w:p>
          <w:p w14:paraId="365EC6C0" w14:textId="4020B18B" w:rsidR="005F3B89" w:rsidRPr="001A77AB" w:rsidRDefault="001A77AB" w:rsidP="001A77AB">
            <w:pPr>
              <w:pStyle w:val="ListBullet"/>
              <w:rPr>
                <w:b w:val="0"/>
                <w:bCs w:val="0"/>
              </w:rPr>
            </w:pPr>
            <w:r w:rsidRPr="001A77AB">
              <w:rPr>
                <w:b w:val="0"/>
                <w:bCs w:val="0"/>
              </w:rPr>
              <w:t xml:space="preserve">Children can participate in spiraling activities to connect previously learned concepts with new skills in </w:t>
            </w:r>
            <w:r w:rsidR="003C5D04">
              <w:rPr>
                <w:b w:val="0"/>
                <w:bCs w:val="0"/>
              </w:rPr>
              <w:t>all the learning domains (reading, math, science, and social/ emotional learning)</w:t>
            </w:r>
          </w:p>
        </w:tc>
        <w:tc>
          <w:tcPr>
            <w:tcW w:w="6475" w:type="dxa"/>
          </w:tcPr>
          <w:p w14:paraId="6CFB9574" w14:textId="41192E25" w:rsidR="005F3B89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D23B09" w:rsidRPr="005F3B89" w14:paraId="6B8A044C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D16EC0" w14:textId="77777777" w:rsidR="00D23B09" w:rsidRDefault="00D23B09" w:rsidP="001A77A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23B09">
              <w:rPr>
                <w:b w:val="0"/>
                <w:bCs w:val="0"/>
              </w:rPr>
              <w:t>Departure</w:t>
            </w:r>
            <w:r>
              <w:rPr>
                <w:b w:val="0"/>
                <w:bCs w:val="0"/>
              </w:rPr>
              <w:t xml:space="preserve"> (5 minutes- end of day)</w:t>
            </w:r>
          </w:p>
          <w:p w14:paraId="1E2A9FF0" w14:textId="77777777" w:rsidR="00D23B09" w:rsidRPr="00D23B09" w:rsidRDefault="00D23B09" w:rsidP="00D23B09">
            <w:pPr>
              <w:pStyle w:val="ListBullet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Children can transition back to the whole group setting from previous activity with minimal or intermittent </w:t>
            </w:r>
            <w:proofErr w:type="gramStart"/>
            <w:r>
              <w:rPr>
                <w:b w:val="0"/>
                <w:bCs w:val="0"/>
              </w:rPr>
              <w:t>assistance</w:t>
            </w:r>
            <w:proofErr w:type="gramEnd"/>
          </w:p>
          <w:p w14:paraId="7EF08CAB" w14:textId="77777777" w:rsidR="00D23B09" w:rsidRPr="000574D5" w:rsidRDefault="00D23B09" w:rsidP="00D23B09">
            <w:pPr>
              <w:pStyle w:val="ListBullet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Children can participate in singing songs, fingerplays, and movement </w:t>
            </w:r>
            <w:proofErr w:type="gramStart"/>
            <w:r>
              <w:rPr>
                <w:b w:val="0"/>
                <w:bCs w:val="0"/>
              </w:rPr>
              <w:t>activities</w:t>
            </w:r>
            <w:proofErr w:type="gramEnd"/>
          </w:p>
          <w:p w14:paraId="6AC5D486" w14:textId="1177C034" w:rsidR="00D23B09" w:rsidRPr="00D23B09" w:rsidRDefault="00D23B09" w:rsidP="00D23B09">
            <w:pPr>
              <w:pStyle w:val="ListBullet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Child can recall</w:t>
            </w:r>
            <w:r w:rsidR="00720248">
              <w:rPr>
                <w:b w:val="0"/>
                <w:bCs w:val="0"/>
              </w:rPr>
              <w:t xml:space="preserve">, </w:t>
            </w:r>
            <w:r w:rsidR="00502557">
              <w:rPr>
                <w:b w:val="0"/>
                <w:bCs w:val="0"/>
              </w:rPr>
              <w:t>share,</w:t>
            </w:r>
            <w:r>
              <w:rPr>
                <w:b w:val="0"/>
                <w:bCs w:val="0"/>
              </w:rPr>
              <w:t xml:space="preserve"> and engage in peer conversations about the theme or daily activities that proceeded throughout the day</w:t>
            </w:r>
          </w:p>
        </w:tc>
        <w:tc>
          <w:tcPr>
            <w:tcW w:w="6475" w:type="dxa"/>
          </w:tcPr>
          <w:p w14:paraId="42770866" w14:textId="40E75860" w:rsidR="00D23B09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lastRenderedPageBreak/>
              <w:t>Individual IEP Adaptations</w:t>
            </w:r>
          </w:p>
        </w:tc>
      </w:tr>
      <w:tr w:rsidR="005F3B89" w:rsidRPr="005F3B89" w14:paraId="7592075B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A520A7F" w14:textId="77777777" w:rsidR="00430E68" w:rsidRPr="00430E68" w:rsidRDefault="00430E68" w:rsidP="00430E68">
            <w:pPr>
              <w:rPr>
                <w:rFonts w:ascii="Abadi" w:hAnsi="Abadi" w:cs="Angsana New"/>
                <w:b w:val="0"/>
                <w:bCs w:val="0"/>
                <w:szCs w:val="24"/>
              </w:rPr>
            </w:pPr>
            <w:r w:rsidRPr="00430E68">
              <w:rPr>
                <w:rFonts w:ascii="Abadi" w:hAnsi="Abadi" w:cs="Angsana New"/>
                <w:b w:val="0"/>
                <w:bCs w:val="0"/>
                <w:szCs w:val="24"/>
              </w:rPr>
              <w:t>Transitions (throughout day)</w:t>
            </w:r>
          </w:p>
          <w:p w14:paraId="78698B9E" w14:textId="77777777" w:rsidR="00430E68" w:rsidRPr="00430E68" w:rsidRDefault="00430E68" w:rsidP="00430E68">
            <w:pPr>
              <w:pStyle w:val="ListBullet"/>
              <w:rPr>
                <w:b w:val="0"/>
                <w:bCs w:val="0"/>
              </w:rPr>
            </w:pPr>
            <w:r w:rsidRPr="00430E68">
              <w:rPr>
                <w:b w:val="0"/>
                <w:bCs w:val="0"/>
              </w:rPr>
              <w:t xml:space="preserve">Child follows structured classroom routines with minimal or intermittent </w:t>
            </w:r>
            <w:proofErr w:type="gramStart"/>
            <w:r w:rsidRPr="00430E68">
              <w:rPr>
                <w:b w:val="0"/>
                <w:bCs w:val="0"/>
              </w:rPr>
              <w:t>assistance</w:t>
            </w:r>
            <w:proofErr w:type="gramEnd"/>
          </w:p>
          <w:p w14:paraId="1C4967C3" w14:textId="041E124E" w:rsidR="005F3B89" w:rsidRPr="005F3B89" w:rsidRDefault="00430E68" w:rsidP="00430E68">
            <w:pPr>
              <w:pStyle w:val="ListBullet"/>
            </w:pPr>
            <w:r w:rsidRPr="00430E68">
              <w:rPr>
                <w:b w:val="0"/>
                <w:bCs w:val="0"/>
              </w:rPr>
              <w:t>Child responds to transition cues (example: songs, lights blinking, chimes) with minimal or intermittent assistance</w:t>
            </w:r>
          </w:p>
        </w:tc>
        <w:tc>
          <w:tcPr>
            <w:tcW w:w="6475" w:type="dxa"/>
          </w:tcPr>
          <w:p w14:paraId="471E6EEB" w14:textId="27416539" w:rsidR="005F3B89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5F3B89" w:rsidRPr="005F3B89" w14:paraId="0D756D1C" w14:textId="77777777" w:rsidTr="0057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313407" w14:textId="1BC3BA7A" w:rsidR="005F3B89" w:rsidRDefault="005F3B89" w:rsidP="0011448F">
            <w:pPr>
              <w:pStyle w:val="BodyText"/>
            </w:pPr>
            <w:r w:rsidRPr="005F3B89">
              <w:rPr>
                <w:b w:val="0"/>
                <w:bCs w:val="0"/>
              </w:rPr>
              <w:t>Communication (throughout day)</w:t>
            </w:r>
          </w:p>
          <w:p w14:paraId="40A5E80E" w14:textId="3ED593B7" w:rsidR="005F3B89" w:rsidRPr="005F3B89" w:rsidRDefault="005F3B89" w:rsidP="0011448F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express wants and needs with minimal or intermittent </w:t>
            </w:r>
            <w:proofErr w:type="gramStart"/>
            <w:r w:rsidRPr="005F3B89">
              <w:rPr>
                <w:b w:val="0"/>
                <w:bCs w:val="0"/>
              </w:rPr>
              <w:t>questioning</w:t>
            </w:r>
            <w:proofErr w:type="gramEnd"/>
          </w:p>
          <w:p w14:paraId="7C777A64" w14:textId="30582AFE" w:rsidR="005F3B89" w:rsidRPr="003C5D04" w:rsidRDefault="005F3B89" w:rsidP="003C5D04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>Child can ask questions of a peer or adult with minimal or intermittent assistance</w:t>
            </w:r>
          </w:p>
        </w:tc>
        <w:tc>
          <w:tcPr>
            <w:tcW w:w="6475" w:type="dxa"/>
          </w:tcPr>
          <w:p w14:paraId="0E9F39B4" w14:textId="2A930718" w:rsidR="005F3B89" w:rsidRPr="005F3B89" w:rsidRDefault="006C09C0" w:rsidP="001144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  <w:tr w:rsidR="001A77AB" w:rsidRPr="005F3B89" w14:paraId="4342BEE9" w14:textId="77777777" w:rsidTr="0057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8826755" w14:textId="77777777" w:rsidR="001A77AB" w:rsidRDefault="001A77AB" w:rsidP="001A77AB">
            <w:pPr>
              <w:pStyle w:val="BodyText"/>
            </w:pPr>
            <w:r w:rsidRPr="005F3B89">
              <w:rPr>
                <w:b w:val="0"/>
                <w:bCs w:val="0"/>
              </w:rPr>
              <w:t>Self Help Skills (throughout day)</w:t>
            </w:r>
          </w:p>
          <w:p w14:paraId="0DC2D85C" w14:textId="77777777" w:rsidR="001A77AB" w:rsidRPr="005F3B89" w:rsidRDefault="001A77AB" w:rsidP="001A77AB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express need to use the bathroom with minimal or intermittent </w:t>
            </w:r>
            <w:proofErr w:type="gramStart"/>
            <w:r w:rsidRPr="005F3B89">
              <w:rPr>
                <w:b w:val="0"/>
                <w:bCs w:val="0"/>
              </w:rPr>
              <w:t>questioning</w:t>
            </w:r>
            <w:proofErr w:type="gramEnd"/>
          </w:p>
          <w:p w14:paraId="06F308E8" w14:textId="77777777" w:rsidR="001A77AB" w:rsidRPr="005F3B89" w:rsidRDefault="001A77AB" w:rsidP="001A77AB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manage own clothing with minimal or intermittent </w:t>
            </w:r>
            <w:proofErr w:type="gramStart"/>
            <w:r w:rsidRPr="005F3B89">
              <w:rPr>
                <w:b w:val="0"/>
                <w:bCs w:val="0"/>
              </w:rPr>
              <w:t>assistance</w:t>
            </w:r>
            <w:proofErr w:type="gramEnd"/>
          </w:p>
          <w:p w14:paraId="3A7CCAFA" w14:textId="7510B547" w:rsidR="00DB4B6B" w:rsidRPr="00DB4B6B" w:rsidRDefault="001A77AB" w:rsidP="003C5D04">
            <w:pPr>
              <w:pStyle w:val="ListBullet"/>
              <w:rPr>
                <w:b w:val="0"/>
                <w:bCs w:val="0"/>
              </w:rPr>
            </w:pPr>
            <w:r w:rsidRPr="005F3B89">
              <w:rPr>
                <w:b w:val="0"/>
                <w:bCs w:val="0"/>
              </w:rPr>
              <w:t xml:space="preserve">Child can use the toilet with minimal or intermittent </w:t>
            </w:r>
            <w:proofErr w:type="gramStart"/>
            <w:r w:rsidRPr="005F3B89">
              <w:rPr>
                <w:b w:val="0"/>
                <w:bCs w:val="0"/>
              </w:rPr>
              <w:t>assistance</w:t>
            </w:r>
            <w:proofErr w:type="gramEnd"/>
          </w:p>
          <w:p w14:paraId="2611C340" w14:textId="29A85976" w:rsidR="001A77AB" w:rsidRPr="00DB4B6B" w:rsidRDefault="001A77AB" w:rsidP="001A77AB">
            <w:pPr>
              <w:pStyle w:val="ListBullet"/>
              <w:rPr>
                <w:b w:val="0"/>
                <w:bCs w:val="0"/>
              </w:rPr>
            </w:pPr>
            <w:r w:rsidRPr="00DB4B6B">
              <w:rPr>
                <w:b w:val="0"/>
                <w:bCs w:val="0"/>
              </w:rPr>
              <w:t>Child can wash hands with minimal or intermittent assistance</w:t>
            </w:r>
          </w:p>
        </w:tc>
        <w:tc>
          <w:tcPr>
            <w:tcW w:w="6475" w:type="dxa"/>
          </w:tcPr>
          <w:p w14:paraId="127C3D27" w14:textId="7B6C38A9" w:rsidR="001A77AB" w:rsidRPr="005F3B89" w:rsidRDefault="006C09C0" w:rsidP="001144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B89">
              <w:t>Individual IEP Adaptations</w:t>
            </w:r>
          </w:p>
        </w:tc>
      </w:tr>
    </w:tbl>
    <w:p w14:paraId="179E552E" w14:textId="77777777" w:rsidR="005F3B89" w:rsidRDefault="005F3B89" w:rsidP="006159E5">
      <w:pPr>
        <w:pStyle w:val="BodyText"/>
        <w:spacing w:before="200" w:after="3" w:line="451" w:lineRule="auto"/>
        <w:ind w:right="3561"/>
      </w:pPr>
    </w:p>
    <w:sectPr w:rsidR="005F3B89" w:rsidSect="005540F3">
      <w:pgSz w:w="15840" w:h="12240" w:orient="landscape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F686" w14:textId="77777777" w:rsidR="005540F3" w:rsidRDefault="005540F3" w:rsidP="00D23B09">
      <w:pPr>
        <w:spacing w:after="0" w:line="240" w:lineRule="auto"/>
      </w:pPr>
      <w:r>
        <w:separator/>
      </w:r>
    </w:p>
  </w:endnote>
  <w:endnote w:type="continuationSeparator" w:id="0">
    <w:p w14:paraId="1D556E8F" w14:textId="77777777" w:rsidR="005540F3" w:rsidRDefault="005540F3" w:rsidP="00D2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8CB8" w14:textId="77777777" w:rsidR="005540F3" w:rsidRDefault="005540F3" w:rsidP="00D23B09">
      <w:pPr>
        <w:spacing w:after="0" w:line="240" w:lineRule="auto"/>
      </w:pPr>
      <w:r>
        <w:separator/>
      </w:r>
    </w:p>
  </w:footnote>
  <w:footnote w:type="continuationSeparator" w:id="0">
    <w:p w14:paraId="4D378E76" w14:textId="77777777" w:rsidR="005540F3" w:rsidRDefault="005540F3" w:rsidP="00D2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46C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B6AC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BEA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4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421D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72E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2C3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F2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A61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9A6F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50B67"/>
    <w:multiLevelType w:val="hybridMultilevel"/>
    <w:tmpl w:val="477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395F"/>
    <w:multiLevelType w:val="hybridMultilevel"/>
    <w:tmpl w:val="468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1820"/>
    <w:multiLevelType w:val="hybridMultilevel"/>
    <w:tmpl w:val="9796E7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134DE"/>
    <w:multiLevelType w:val="hybridMultilevel"/>
    <w:tmpl w:val="CF18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5696">
    <w:abstractNumId w:val="9"/>
  </w:num>
  <w:num w:numId="2" w16cid:durableId="1567259601">
    <w:abstractNumId w:val="7"/>
  </w:num>
  <w:num w:numId="3" w16cid:durableId="926421116">
    <w:abstractNumId w:val="6"/>
  </w:num>
  <w:num w:numId="4" w16cid:durableId="1554999342">
    <w:abstractNumId w:val="5"/>
  </w:num>
  <w:num w:numId="5" w16cid:durableId="952593510">
    <w:abstractNumId w:val="4"/>
  </w:num>
  <w:num w:numId="6" w16cid:durableId="1295015307">
    <w:abstractNumId w:val="8"/>
  </w:num>
  <w:num w:numId="7" w16cid:durableId="466170042">
    <w:abstractNumId w:val="3"/>
  </w:num>
  <w:num w:numId="8" w16cid:durableId="936906593">
    <w:abstractNumId w:val="2"/>
  </w:num>
  <w:num w:numId="9" w16cid:durableId="602306413">
    <w:abstractNumId w:val="1"/>
  </w:num>
  <w:num w:numId="10" w16cid:durableId="1256206337">
    <w:abstractNumId w:val="0"/>
  </w:num>
  <w:num w:numId="11" w16cid:durableId="536892680">
    <w:abstractNumId w:val="13"/>
  </w:num>
  <w:num w:numId="12" w16cid:durableId="630866021">
    <w:abstractNumId w:val="10"/>
  </w:num>
  <w:num w:numId="13" w16cid:durableId="363213521">
    <w:abstractNumId w:val="12"/>
  </w:num>
  <w:num w:numId="14" w16cid:durableId="579295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89"/>
    <w:rsid w:val="0004598F"/>
    <w:rsid w:val="000574D5"/>
    <w:rsid w:val="00063DD0"/>
    <w:rsid w:val="00067691"/>
    <w:rsid w:val="0007495A"/>
    <w:rsid w:val="000C44D6"/>
    <w:rsid w:val="000D1064"/>
    <w:rsid w:val="0011346C"/>
    <w:rsid w:val="0011448F"/>
    <w:rsid w:val="00150A66"/>
    <w:rsid w:val="001A77AB"/>
    <w:rsid w:val="001B3E0D"/>
    <w:rsid w:val="001D4AD8"/>
    <w:rsid w:val="001F52D7"/>
    <w:rsid w:val="00262C2A"/>
    <w:rsid w:val="002E1ACD"/>
    <w:rsid w:val="003C5D04"/>
    <w:rsid w:val="004269EE"/>
    <w:rsid w:val="00430E68"/>
    <w:rsid w:val="004347C1"/>
    <w:rsid w:val="004D010D"/>
    <w:rsid w:val="004E11C8"/>
    <w:rsid w:val="00502557"/>
    <w:rsid w:val="00503F68"/>
    <w:rsid w:val="005104FC"/>
    <w:rsid w:val="005540F3"/>
    <w:rsid w:val="00572284"/>
    <w:rsid w:val="005F1120"/>
    <w:rsid w:val="005F3B89"/>
    <w:rsid w:val="00605E31"/>
    <w:rsid w:val="006159E5"/>
    <w:rsid w:val="006205FF"/>
    <w:rsid w:val="00680FE4"/>
    <w:rsid w:val="00683EBB"/>
    <w:rsid w:val="006C09C0"/>
    <w:rsid w:val="006F5860"/>
    <w:rsid w:val="00720248"/>
    <w:rsid w:val="00745C77"/>
    <w:rsid w:val="007E7ACE"/>
    <w:rsid w:val="00861904"/>
    <w:rsid w:val="008820CB"/>
    <w:rsid w:val="00905029"/>
    <w:rsid w:val="009A2678"/>
    <w:rsid w:val="00A32A13"/>
    <w:rsid w:val="00A81F64"/>
    <w:rsid w:val="00AA25F9"/>
    <w:rsid w:val="00C139FB"/>
    <w:rsid w:val="00C52388"/>
    <w:rsid w:val="00CA7066"/>
    <w:rsid w:val="00CB6957"/>
    <w:rsid w:val="00D23B09"/>
    <w:rsid w:val="00D42A43"/>
    <w:rsid w:val="00DB4B6B"/>
    <w:rsid w:val="00DC4C4D"/>
    <w:rsid w:val="00ED130E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2117"/>
  <w15:chartTrackingRefBased/>
  <w15:docId w15:val="{1986E950-928C-4030-8953-564A365B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89"/>
    <w:pPr>
      <w:widowControl w:val="0"/>
      <w:autoSpaceDE w:val="0"/>
      <w:autoSpaceDN w:val="0"/>
      <w:spacing w:after="120"/>
      <w:ind w:right="0"/>
    </w:pPr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5F3B89"/>
    <w:pPr>
      <w:spacing w:after="240" w:line="240" w:lineRule="auto"/>
      <w:jc w:val="center"/>
      <w:outlineLvl w:val="0"/>
    </w:pPr>
    <w:rPr>
      <w:rFonts w:eastAsia="Arial" w:cs="Arial"/>
      <w:b/>
      <w:bCs/>
      <w:color w:val="44546A" w:themeColor="text2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77"/>
    <w:pPr>
      <w:keepNext/>
      <w:keepLines/>
      <w:pBdr>
        <w:bottom w:val="single" w:sz="12" w:space="1" w:color="1F3864" w:themeColor="accent1" w:themeShade="80"/>
      </w:pBdr>
      <w:spacing w:line="240" w:lineRule="auto"/>
      <w:outlineLvl w:val="1"/>
    </w:pPr>
    <w:rPr>
      <w:rFonts w:asciiTheme="minorHAnsi" w:eastAsiaTheme="majorEastAsia" w:hAnsiTheme="minorHAnsi" w:cstheme="majorBidi"/>
      <w:b/>
      <w:color w:val="1F3864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C77"/>
    <w:pPr>
      <w:keepNext/>
      <w:keepLines/>
      <w:spacing w:after="24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B89"/>
    <w:rPr>
      <w:rFonts w:ascii="Calibri" w:eastAsia="Arial" w:hAnsi="Calibri" w:cs="Arial"/>
      <w:b/>
      <w:bCs/>
      <w:color w:val="44546A" w:themeColor="text2"/>
      <w:sz w:val="32"/>
      <w:szCs w:val="34"/>
    </w:rPr>
  </w:style>
  <w:style w:type="paragraph" w:styleId="NoSpacing">
    <w:name w:val="No Spacing"/>
    <w:aliases w:val="1.5 Normal"/>
    <w:uiPriority w:val="1"/>
    <w:qFormat/>
    <w:rsid w:val="00745C77"/>
    <w:pPr>
      <w:widowControl w:val="0"/>
      <w:autoSpaceDE w:val="0"/>
      <w:autoSpaceDN w:val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C77"/>
    <w:rPr>
      <w:rFonts w:eastAsiaTheme="majorEastAsia" w:cstheme="majorBidi"/>
      <w:b/>
      <w:color w:val="1F3864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C77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C77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BodyText">
    <w:name w:val="Body Text"/>
    <w:basedOn w:val="Normal"/>
    <w:link w:val="BodyTextChar"/>
    <w:uiPriority w:val="9"/>
    <w:rsid w:val="006C09C0"/>
    <w:pPr>
      <w:spacing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"/>
    <w:rsid w:val="006C09C0"/>
    <w:rPr>
      <w:rFonts w:ascii="Calibri" w:hAnsi="Calibri"/>
    </w:rPr>
  </w:style>
  <w:style w:type="character" w:styleId="Strong">
    <w:name w:val="Strong"/>
    <w:basedOn w:val="DefaultParagraphFont"/>
    <w:uiPriority w:val="10"/>
    <w:qFormat/>
    <w:rsid w:val="00745C77"/>
    <w:rPr>
      <w:b/>
      <w:bCs/>
    </w:rPr>
  </w:style>
  <w:style w:type="table" w:styleId="TableGrid">
    <w:name w:val="Table Grid"/>
    <w:basedOn w:val="TableNormal"/>
    <w:uiPriority w:val="39"/>
    <w:rsid w:val="005F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F3B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Bullet">
    <w:name w:val="List Bullet"/>
    <w:basedOn w:val="Normal"/>
    <w:uiPriority w:val="10"/>
    <w:rsid w:val="005104FC"/>
    <w:pPr>
      <w:numPr>
        <w:numId w:val="1"/>
      </w:numPr>
      <w:spacing w:line="288" w:lineRule="auto"/>
      <w:contextualSpacing/>
    </w:pPr>
    <w:rPr>
      <w:sz w:val="22"/>
    </w:rPr>
  </w:style>
  <w:style w:type="paragraph" w:styleId="ListParagraph">
    <w:name w:val="List Paragraph"/>
    <w:basedOn w:val="Normal"/>
    <w:uiPriority w:val="34"/>
    <w:qFormat/>
    <w:rsid w:val="00430E6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D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09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0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- Review of the Preschool Day Template Connected 4 Learning Classroom</vt:lpstr>
    </vt:vector>
  </TitlesOfParts>
  <Company>NJ Department of Education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- Review of the Preschool Day Template Connected 4 Learning Classroom</dc:title>
  <dc:subject/>
  <dc:creator>NJ Department of Education</dc:creator>
  <cp:keywords/>
  <dc:description/>
  <cp:lastModifiedBy>Henix, Danton</cp:lastModifiedBy>
  <cp:revision>2</cp:revision>
  <cp:lastPrinted>2022-08-02T12:39:00Z</cp:lastPrinted>
  <dcterms:created xsi:type="dcterms:W3CDTF">2024-03-15T16:11:00Z</dcterms:created>
  <dcterms:modified xsi:type="dcterms:W3CDTF">2024-03-15T16:11:00Z</dcterms:modified>
</cp:coreProperties>
</file>