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294FD" w14:textId="17FE3D50" w:rsidR="00D951FD" w:rsidRPr="00BF6655" w:rsidRDefault="00D951FD" w:rsidP="00BF6655">
      <w:pPr>
        <w:jc w:val="center"/>
        <w:rPr>
          <w:rFonts w:asciiTheme="minorHAnsi" w:hAnsiTheme="minorHAnsi" w:cstheme="minorHAnsi"/>
          <w:b/>
        </w:rPr>
      </w:pPr>
      <w:r w:rsidRPr="00BF6655">
        <w:rPr>
          <w:rFonts w:asciiTheme="minorHAnsi" w:hAnsiTheme="minorHAnsi" w:cstheme="minorHAnsi"/>
          <w:b/>
        </w:rPr>
        <w:t>Notice of Grant Opportunity – EWEG</w:t>
      </w:r>
    </w:p>
    <w:p w14:paraId="152A910B" w14:textId="77777777" w:rsidR="00D951FD" w:rsidRPr="00BF6655" w:rsidRDefault="00D951FD" w:rsidP="00BF6655">
      <w:pPr>
        <w:jc w:val="center"/>
        <w:rPr>
          <w:rFonts w:asciiTheme="minorHAnsi" w:hAnsiTheme="minorHAnsi" w:cstheme="minorHAnsi"/>
          <w:b/>
        </w:rPr>
      </w:pPr>
    </w:p>
    <w:p w14:paraId="1D0B1263" w14:textId="77777777" w:rsidR="00D951FD" w:rsidRPr="00BF6655" w:rsidRDefault="00D951FD" w:rsidP="00BF6655">
      <w:pPr>
        <w:jc w:val="center"/>
        <w:rPr>
          <w:rFonts w:asciiTheme="minorHAnsi" w:hAnsiTheme="minorHAnsi" w:cstheme="minorHAnsi"/>
          <w:b/>
        </w:rPr>
      </w:pPr>
    </w:p>
    <w:p w14:paraId="4CCD2D11" w14:textId="77777777" w:rsidR="00D951FD" w:rsidRPr="00BF6655" w:rsidRDefault="00D951FD" w:rsidP="00BF6655">
      <w:pPr>
        <w:jc w:val="center"/>
        <w:rPr>
          <w:rFonts w:asciiTheme="minorHAnsi" w:hAnsiTheme="minorHAnsi" w:cstheme="minorHAnsi"/>
          <w:b/>
        </w:rPr>
      </w:pPr>
      <w:bookmarkStart w:id="0" w:name="_Hlk68774941"/>
      <w:r w:rsidRPr="00BF6655">
        <w:rPr>
          <w:rFonts w:asciiTheme="minorHAnsi" w:hAnsiTheme="minorHAnsi" w:cstheme="minorHAnsi"/>
          <w:b/>
        </w:rPr>
        <w:t>McKinney-Vento Education of Homeless Children and Youth Program</w:t>
      </w:r>
    </w:p>
    <w:bookmarkEnd w:id="0"/>
    <w:p w14:paraId="7646BB7D" w14:textId="76896828" w:rsidR="00D951FD" w:rsidRPr="00BF6655" w:rsidRDefault="5396FCAD" w:rsidP="00BF6655">
      <w:pPr>
        <w:jc w:val="center"/>
        <w:rPr>
          <w:rFonts w:asciiTheme="minorHAnsi" w:hAnsiTheme="minorHAnsi" w:cstheme="minorHAnsi"/>
          <w:b/>
        </w:rPr>
      </w:pPr>
      <w:r w:rsidRPr="5396FCAD">
        <w:rPr>
          <w:rFonts w:asciiTheme="minorHAnsi" w:hAnsiTheme="minorHAnsi" w:cstheme="minorBidi"/>
          <w:b/>
          <w:bCs/>
        </w:rPr>
        <w:t>Year 2 of 3</w:t>
      </w:r>
    </w:p>
    <w:p w14:paraId="1C27CD6B" w14:textId="11A11128" w:rsidR="5396FCAD" w:rsidRDefault="5396FCAD" w:rsidP="5396FCAD">
      <w:pPr>
        <w:spacing w:line="259" w:lineRule="auto"/>
        <w:jc w:val="center"/>
        <w:rPr>
          <w:b/>
          <w:bCs/>
          <w:szCs w:val="24"/>
        </w:rPr>
      </w:pPr>
      <w:bookmarkStart w:id="1" w:name="_GoBack"/>
      <w:r w:rsidRPr="5396FCAD">
        <w:rPr>
          <w:b/>
          <w:bCs/>
          <w:szCs w:val="24"/>
        </w:rPr>
        <w:t>22-BR28-H02</w:t>
      </w:r>
    </w:p>
    <w:bookmarkEnd w:id="1"/>
    <w:p w14:paraId="47750A3A" w14:textId="77777777" w:rsidR="00D85DB9" w:rsidRPr="00BF6655" w:rsidRDefault="00D85DB9" w:rsidP="00BF6655">
      <w:pPr>
        <w:jc w:val="center"/>
        <w:rPr>
          <w:rFonts w:asciiTheme="minorHAnsi" w:hAnsiTheme="minorHAnsi" w:cstheme="minorHAnsi"/>
          <w:b/>
        </w:rPr>
      </w:pPr>
    </w:p>
    <w:p w14:paraId="57F8DBA2" w14:textId="77777777" w:rsidR="009E4DEE" w:rsidRDefault="009E4DEE" w:rsidP="00BF6655">
      <w:pPr>
        <w:jc w:val="center"/>
        <w:rPr>
          <w:rFonts w:asciiTheme="minorHAnsi" w:hAnsiTheme="minorHAnsi" w:cstheme="minorHAnsi"/>
          <w:b/>
        </w:rPr>
      </w:pPr>
    </w:p>
    <w:p w14:paraId="2BB34842" w14:textId="77777777" w:rsidR="009E4DEE" w:rsidRDefault="009E4DEE" w:rsidP="00BF6655">
      <w:pPr>
        <w:jc w:val="center"/>
        <w:rPr>
          <w:rFonts w:asciiTheme="minorHAnsi" w:hAnsiTheme="minorHAnsi" w:cstheme="minorHAnsi"/>
          <w:b/>
        </w:rPr>
      </w:pPr>
    </w:p>
    <w:p w14:paraId="70163D04" w14:textId="010EB145" w:rsidR="00D951FD" w:rsidRPr="00BF6655" w:rsidRDefault="008256AB" w:rsidP="00BF6655">
      <w:pPr>
        <w:jc w:val="center"/>
        <w:rPr>
          <w:rFonts w:asciiTheme="minorHAnsi" w:hAnsiTheme="minorHAnsi" w:cstheme="minorHAnsi"/>
          <w:b/>
        </w:rPr>
      </w:pPr>
      <w:r w:rsidRPr="00BF6655">
        <w:rPr>
          <w:rFonts w:asciiTheme="minorHAnsi" w:hAnsiTheme="minorHAnsi" w:cstheme="minorHAnsi"/>
          <w:b/>
        </w:rPr>
        <w:t>Angelica Allen-McMillan</w:t>
      </w:r>
      <w:r w:rsidR="0059128F" w:rsidRPr="00BF6655">
        <w:rPr>
          <w:rFonts w:asciiTheme="minorHAnsi" w:hAnsiTheme="minorHAnsi" w:cstheme="minorHAnsi"/>
          <w:b/>
        </w:rPr>
        <w:t>, Ed.D</w:t>
      </w:r>
      <w:r w:rsidR="00A61C51" w:rsidRPr="00BF6655">
        <w:rPr>
          <w:rFonts w:asciiTheme="minorHAnsi" w:hAnsiTheme="minorHAnsi" w:cstheme="minorHAnsi"/>
          <w:b/>
        </w:rPr>
        <w:t>.</w:t>
      </w:r>
    </w:p>
    <w:p w14:paraId="202FBC83" w14:textId="395BCC91" w:rsidR="00D951FD" w:rsidRPr="00BF6655" w:rsidRDefault="008256AB" w:rsidP="00BF6655">
      <w:pPr>
        <w:jc w:val="center"/>
        <w:rPr>
          <w:rFonts w:asciiTheme="minorHAnsi" w:hAnsiTheme="minorHAnsi" w:cstheme="minorHAnsi"/>
          <w:b/>
        </w:rPr>
      </w:pPr>
      <w:r w:rsidRPr="00BF6655">
        <w:rPr>
          <w:rFonts w:asciiTheme="minorHAnsi" w:hAnsiTheme="minorHAnsi" w:cstheme="minorHAnsi"/>
          <w:b/>
        </w:rPr>
        <w:t xml:space="preserve">Acting </w:t>
      </w:r>
      <w:r w:rsidR="00D951FD" w:rsidRPr="00BF6655">
        <w:rPr>
          <w:rFonts w:asciiTheme="minorHAnsi" w:hAnsiTheme="minorHAnsi" w:cstheme="minorHAnsi"/>
          <w:b/>
        </w:rPr>
        <w:t>Commissioner of Education</w:t>
      </w:r>
    </w:p>
    <w:p w14:paraId="625FC362" w14:textId="77777777" w:rsidR="00D951FD" w:rsidRPr="00BF6655" w:rsidRDefault="00D951FD" w:rsidP="00BF6655">
      <w:pPr>
        <w:jc w:val="center"/>
        <w:rPr>
          <w:rFonts w:asciiTheme="minorHAnsi" w:hAnsiTheme="minorHAnsi" w:cstheme="minorHAnsi"/>
          <w:b/>
        </w:rPr>
      </w:pPr>
    </w:p>
    <w:p w14:paraId="0ED75F9F" w14:textId="77777777" w:rsidR="00D951FD" w:rsidRPr="00BF6655" w:rsidRDefault="00D951FD" w:rsidP="00BF6655">
      <w:pPr>
        <w:jc w:val="center"/>
        <w:rPr>
          <w:rFonts w:asciiTheme="minorHAnsi" w:hAnsiTheme="minorHAnsi" w:cstheme="minorHAnsi"/>
          <w:b/>
        </w:rPr>
      </w:pPr>
    </w:p>
    <w:p w14:paraId="777C0224" w14:textId="77777777" w:rsidR="00D951FD" w:rsidRPr="00BF6655" w:rsidRDefault="00D951FD" w:rsidP="00BF6655">
      <w:pPr>
        <w:jc w:val="center"/>
        <w:rPr>
          <w:rFonts w:asciiTheme="minorHAnsi" w:hAnsiTheme="minorHAnsi" w:cstheme="minorHAnsi"/>
          <w:b/>
        </w:rPr>
      </w:pPr>
    </w:p>
    <w:p w14:paraId="6B6B25CC" w14:textId="3FB3DEA4" w:rsidR="00D951FD" w:rsidRPr="00BF6655" w:rsidRDefault="00854ED0" w:rsidP="00BF6655">
      <w:pPr>
        <w:jc w:val="center"/>
        <w:rPr>
          <w:rFonts w:asciiTheme="minorHAnsi" w:hAnsiTheme="minorHAnsi" w:cstheme="minorHAnsi"/>
          <w:b/>
        </w:rPr>
      </w:pPr>
      <w:r w:rsidRPr="00BF6655">
        <w:rPr>
          <w:rFonts w:asciiTheme="minorHAnsi" w:hAnsiTheme="minorHAnsi" w:cstheme="minorHAnsi"/>
          <w:b/>
        </w:rPr>
        <w:t>Kathleen Ehling</w:t>
      </w:r>
    </w:p>
    <w:p w14:paraId="0895F3BB" w14:textId="19D7D902" w:rsidR="00D951FD" w:rsidRPr="00BF6655" w:rsidRDefault="00854ED0" w:rsidP="00BF6655">
      <w:pPr>
        <w:jc w:val="center"/>
        <w:rPr>
          <w:rFonts w:asciiTheme="minorHAnsi" w:hAnsiTheme="minorHAnsi" w:cstheme="minorHAnsi"/>
          <w:b/>
        </w:rPr>
      </w:pPr>
      <w:r w:rsidRPr="00BF6655">
        <w:rPr>
          <w:rFonts w:asciiTheme="minorHAnsi" w:hAnsiTheme="minorHAnsi" w:cstheme="minorHAnsi"/>
          <w:b/>
        </w:rPr>
        <w:t xml:space="preserve">Acting </w:t>
      </w:r>
      <w:r w:rsidR="00D951FD" w:rsidRPr="00BF6655">
        <w:rPr>
          <w:rFonts w:asciiTheme="minorHAnsi" w:hAnsiTheme="minorHAnsi" w:cstheme="minorHAnsi"/>
          <w:b/>
        </w:rPr>
        <w:t>Assistant Commissioner</w:t>
      </w:r>
    </w:p>
    <w:p w14:paraId="7BB400B5" w14:textId="77777777" w:rsidR="008B3EAE" w:rsidRPr="00BF6655" w:rsidRDefault="008B3EAE" w:rsidP="00BF6655">
      <w:pPr>
        <w:jc w:val="center"/>
        <w:rPr>
          <w:rFonts w:asciiTheme="minorHAnsi" w:hAnsiTheme="minorHAnsi" w:cstheme="minorHAnsi"/>
          <w:b/>
        </w:rPr>
      </w:pPr>
      <w:r w:rsidRPr="00BF6655">
        <w:rPr>
          <w:rFonts w:asciiTheme="minorHAnsi" w:hAnsiTheme="minorHAnsi" w:cstheme="minorHAnsi"/>
          <w:b/>
        </w:rPr>
        <w:t xml:space="preserve">Division of </w:t>
      </w:r>
      <w:r w:rsidR="00467045" w:rsidRPr="00BF6655">
        <w:rPr>
          <w:rFonts w:asciiTheme="minorHAnsi" w:hAnsiTheme="minorHAnsi" w:cstheme="minorHAnsi"/>
          <w:b/>
        </w:rPr>
        <w:t>Stu</w:t>
      </w:r>
      <w:r w:rsidR="00E50F20" w:rsidRPr="00BF6655">
        <w:rPr>
          <w:rFonts w:asciiTheme="minorHAnsi" w:hAnsiTheme="minorHAnsi" w:cstheme="minorHAnsi"/>
          <w:b/>
        </w:rPr>
        <w:t>d</w:t>
      </w:r>
      <w:r w:rsidR="00467045" w:rsidRPr="00BF6655">
        <w:rPr>
          <w:rFonts w:asciiTheme="minorHAnsi" w:hAnsiTheme="minorHAnsi" w:cstheme="minorHAnsi"/>
          <w:b/>
        </w:rPr>
        <w:t>ent</w:t>
      </w:r>
      <w:r w:rsidR="00E50F20" w:rsidRPr="00BF6655">
        <w:rPr>
          <w:rFonts w:asciiTheme="minorHAnsi" w:hAnsiTheme="minorHAnsi" w:cstheme="minorHAnsi"/>
          <w:b/>
        </w:rPr>
        <w:t xml:space="preserve"> Services</w:t>
      </w:r>
    </w:p>
    <w:p w14:paraId="438C0D4D" w14:textId="77777777" w:rsidR="00D951FD" w:rsidRPr="00BF6655" w:rsidRDefault="00D951FD" w:rsidP="00BF6655">
      <w:pPr>
        <w:jc w:val="center"/>
        <w:rPr>
          <w:rFonts w:asciiTheme="minorHAnsi" w:hAnsiTheme="minorHAnsi" w:cstheme="minorHAnsi"/>
          <w:b/>
        </w:rPr>
      </w:pPr>
    </w:p>
    <w:p w14:paraId="6EE70C06" w14:textId="77777777" w:rsidR="00D951FD" w:rsidRPr="00BF6655" w:rsidRDefault="00D951FD" w:rsidP="00BF6655">
      <w:pPr>
        <w:jc w:val="center"/>
        <w:rPr>
          <w:rFonts w:asciiTheme="minorHAnsi" w:hAnsiTheme="minorHAnsi" w:cstheme="minorHAnsi"/>
          <w:b/>
        </w:rPr>
      </w:pPr>
    </w:p>
    <w:p w14:paraId="30C54634" w14:textId="77777777" w:rsidR="00D951FD" w:rsidRPr="00BF6655" w:rsidRDefault="00D951FD" w:rsidP="00BF6655">
      <w:pPr>
        <w:jc w:val="center"/>
        <w:rPr>
          <w:rFonts w:asciiTheme="minorHAnsi" w:hAnsiTheme="minorHAnsi" w:cstheme="minorHAnsi"/>
          <w:b/>
        </w:rPr>
      </w:pPr>
    </w:p>
    <w:p w14:paraId="1B2314D5" w14:textId="77777777" w:rsidR="00D951FD" w:rsidRPr="00BF6655" w:rsidRDefault="00467045" w:rsidP="00BF6655">
      <w:pPr>
        <w:jc w:val="center"/>
        <w:rPr>
          <w:rFonts w:asciiTheme="minorHAnsi" w:hAnsiTheme="minorHAnsi" w:cstheme="minorHAnsi"/>
          <w:b/>
        </w:rPr>
      </w:pPr>
      <w:r w:rsidRPr="00BF6655">
        <w:rPr>
          <w:rFonts w:asciiTheme="minorHAnsi" w:hAnsiTheme="minorHAnsi" w:cstheme="minorHAnsi"/>
          <w:b/>
        </w:rPr>
        <w:t>Leslie Franks McRae</w:t>
      </w:r>
    </w:p>
    <w:p w14:paraId="2BE2DDFC" w14:textId="77777777" w:rsidR="00D951FD" w:rsidRPr="00BF6655" w:rsidRDefault="00D951FD" w:rsidP="00BF6655">
      <w:pPr>
        <w:jc w:val="center"/>
        <w:rPr>
          <w:rFonts w:asciiTheme="minorHAnsi" w:hAnsiTheme="minorHAnsi" w:cstheme="minorHAnsi"/>
          <w:b/>
        </w:rPr>
      </w:pPr>
      <w:r w:rsidRPr="00BF6655">
        <w:rPr>
          <w:rFonts w:asciiTheme="minorHAnsi" w:hAnsiTheme="minorHAnsi" w:cstheme="minorHAnsi"/>
          <w:b/>
        </w:rPr>
        <w:t>Director</w:t>
      </w:r>
    </w:p>
    <w:p w14:paraId="396AE5A3" w14:textId="77777777" w:rsidR="008B3EAE" w:rsidRPr="00BF6655" w:rsidRDefault="008B3EAE" w:rsidP="00BF6655">
      <w:pPr>
        <w:jc w:val="center"/>
        <w:rPr>
          <w:rFonts w:asciiTheme="minorHAnsi" w:hAnsiTheme="minorHAnsi" w:cstheme="minorHAnsi"/>
          <w:b/>
        </w:rPr>
      </w:pPr>
      <w:r w:rsidRPr="00BF6655">
        <w:rPr>
          <w:rFonts w:asciiTheme="minorHAnsi" w:hAnsiTheme="minorHAnsi" w:cstheme="minorHAnsi"/>
          <w:b/>
        </w:rPr>
        <w:t>Office of Supplemental Educational Programs</w:t>
      </w:r>
    </w:p>
    <w:p w14:paraId="54F876EE" w14:textId="77777777" w:rsidR="00D951FD" w:rsidRPr="00BF6655" w:rsidRDefault="00D951FD" w:rsidP="00BF6655">
      <w:pPr>
        <w:jc w:val="center"/>
        <w:rPr>
          <w:rFonts w:asciiTheme="minorHAnsi" w:hAnsiTheme="minorHAnsi" w:cstheme="minorHAnsi"/>
          <w:b/>
        </w:rPr>
      </w:pPr>
    </w:p>
    <w:p w14:paraId="5AF764B2" w14:textId="77777777" w:rsidR="00D951FD" w:rsidRPr="00BF6655" w:rsidRDefault="00317B1C" w:rsidP="00BF6655">
      <w:pPr>
        <w:jc w:val="center"/>
        <w:rPr>
          <w:rFonts w:asciiTheme="minorHAnsi" w:hAnsiTheme="minorHAnsi" w:cstheme="minorHAnsi"/>
          <w:b/>
        </w:rPr>
      </w:pPr>
      <w:r w:rsidRPr="00BF6655">
        <w:rPr>
          <w:rFonts w:asciiTheme="minorHAnsi" w:hAnsiTheme="minorHAnsi" w:cstheme="minorHAnsi"/>
          <w:b/>
        </w:rPr>
        <w:t xml:space="preserve">CFDA </w:t>
      </w:r>
      <w:r w:rsidRPr="001558F3">
        <w:rPr>
          <w:rFonts w:asciiTheme="minorHAnsi" w:hAnsiTheme="minorHAnsi" w:cstheme="minorHAnsi"/>
          <w:b/>
        </w:rPr>
        <w:t>84.196A</w:t>
      </w:r>
    </w:p>
    <w:p w14:paraId="5FDEF181" w14:textId="77777777" w:rsidR="00D951FD" w:rsidRPr="00BF6655" w:rsidRDefault="00D951FD" w:rsidP="00BF6655">
      <w:pPr>
        <w:jc w:val="center"/>
        <w:rPr>
          <w:rFonts w:asciiTheme="minorHAnsi" w:hAnsiTheme="minorHAnsi" w:cstheme="minorHAnsi"/>
          <w:b/>
        </w:rPr>
      </w:pPr>
    </w:p>
    <w:p w14:paraId="06E3D0D6" w14:textId="01E45B1D" w:rsidR="00D951FD" w:rsidRPr="00BF6655" w:rsidRDefault="00D813F4" w:rsidP="00BF6655">
      <w:pPr>
        <w:jc w:val="center"/>
        <w:rPr>
          <w:rFonts w:asciiTheme="minorHAnsi" w:hAnsiTheme="minorHAnsi" w:cstheme="minorHAnsi"/>
          <w:b/>
          <w:i/>
        </w:rPr>
      </w:pPr>
      <w:r>
        <w:rPr>
          <w:rFonts w:asciiTheme="minorHAnsi" w:hAnsiTheme="minorHAnsi" w:cstheme="minorHAnsi"/>
          <w:b/>
          <w:i/>
        </w:rPr>
        <w:t>May</w:t>
      </w:r>
      <w:r w:rsidR="005E5703" w:rsidRPr="00BF6655">
        <w:rPr>
          <w:rFonts w:asciiTheme="minorHAnsi" w:hAnsiTheme="minorHAnsi" w:cstheme="minorHAnsi"/>
          <w:b/>
          <w:i/>
        </w:rPr>
        <w:t xml:space="preserve"> </w:t>
      </w:r>
      <w:r w:rsidR="00E50F20" w:rsidRPr="00BF6655">
        <w:rPr>
          <w:rFonts w:asciiTheme="minorHAnsi" w:hAnsiTheme="minorHAnsi" w:cstheme="minorHAnsi"/>
          <w:b/>
          <w:i/>
        </w:rPr>
        <w:t>20</w:t>
      </w:r>
      <w:r w:rsidR="00467045" w:rsidRPr="00BF6655">
        <w:rPr>
          <w:rFonts w:asciiTheme="minorHAnsi" w:hAnsiTheme="minorHAnsi" w:cstheme="minorHAnsi"/>
          <w:b/>
          <w:i/>
        </w:rPr>
        <w:t>2</w:t>
      </w:r>
      <w:r w:rsidR="008256AB" w:rsidRPr="00BF6655">
        <w:rPr>
          <w:rFonts w:asciiTheme="minorHAnsi" w:hAnsiTheme="minorHAnsi" w:cstheme="minorHAnsi"/>
          <w:b/>
          <w:i/>
        </w:rPr>
        <w:t>1</w:t>
      </w:r>
    </w:p>
    <w:p w14:paraId="6CCF5597" w14:textId="77777777" w:rsidR="00D951FD" w:rsidRPr="00BF6655" w:rsidRDefault="00D951FD" w:rsidP="00BF6655">
      <w:pPr>
        <w:jc w:val="center"/>
        <w:rPr>
          <w:rFonts w:asciiTheme="minorHAnsi" w:hAnsiTheme="minorHAnsi" w:cstheme="minorHAnsi"/>
          <w:b/>
          <w:i/>
        </w:rPr>
      </w:pPr>
    </w:p>
    <w:p w14:paraId="6913765E" w14:textId="77777777" w:rsidR="00D951FD" w:rsidRPr="00BF6655" w:rsidRDefault="00D951FD" w:rsidP="00BF6655">
      <w:pPr>
        <w:jc w:val="center"/>
        <w:rPr>
          <w:rFonts w:asciiTheme="minorHAnsi" w:hAnsiTheme="minorHAnsi" w:cstheme="minorHAnsi"/>
          <w:b/>
        </w:rPr>
      </w:pPr>
    </w:p>
    <w:p w14:paraId="2AB0DF5F" w14:textId="77777777" w:rsidR="00D951FD" w:rsidRPr="00BF6655" w:rsidRDefault="00D951FD" w:rsidP="00BF6655">
      <w:pPr>
        <w:jc w:val="center"/>
        <w:rPr>
          <w:rFonts w:asciiTheme="minorHAnsi" w:hAnsiTheme="minorHAnsi" w:cstheme="minorHAnsi"/>
          <w:b/>
        </w:rPr>
      </w:pPr>
    </w:p>
    <w:p w14:paraId="5E761694" w14:textId="6BFE69B6" w:rsidR="00DC403C" w:rsidRPr="00BF6655" w:rsidRDefault="008B3EAE" w:rsidP="00BF6655">
      <w:pPr>
        <w:jc w:val="center"/>
        <w:rPr>
          <w:rFonts w:asciiTheme="minorHAnsi" w:hAnsiTheme="minorHAnsi" w:cstheme="minorHAnsi"/>
          <w:b/>
        </w:rPr>
      </w:pPr>
      <w:r w:rsidRPr="00BF6655">
        <w:rPr>
          <w:rFonts w:asciiTheme="minorHAnsi" w:hAnsiTheme="minorHAnsi" w:cstheme="minorHAnsi"/>
          <w:b/>
        </w:rPr>
        <w:t xml:space="preserve">Application Due Date: </w:t>
      </w:r>
      <w:r w:rsidR="005E5703" w:rsidRPr="00BF6655">
        <w:rPr>
          <w:rFonts w:asciiTheme="minorHAnsi" w:hAnsiTheme="minorHAnsi" w:cstheme="minorHAnsi"/>
          <w:b/>
        </w:rPr>
        <w:t xml:space="preserve">June </w:t>
      </w:r>
      <w:r w:rsidR="00452C25">
        <w:rPr>
          <w:rFonts w:asciiTheme="minorHAnsi" w:hAnsiTheme="minorHAnsi" w:cstheme="minorHAnsi"/>
          <w:b/>
        </w:rPr>
        <w:t>15</w:t>
      </w:r>
      <w:r w:rsidR="00DC403C" w:rsidRPr="00BF6655">
        <w:rPr>
          <w:rFonts w:asciiTheme="minorHAnsi" w:hAnsiTheme="minorHAnsi" w:cstheme="minorHAnsi"/>
          <w:b/>
        </w:rPr>
        <w:t>, 202</w:t>
      </w:r>
      <w:r w:rsidR="008256AB" w:rsidRPr="00BF6655">
        <w:rPr>
          <w:rFonts w:asciiTheme="minorHAnsi" w:hAnsiTheme="minorHAnsi" w:cstheme="minorHAnsi"/>
          <w:b/>
        </w:rPr>
        <w:t>1</w:t>
      </w:r>
    </w:p>
    <w:p w14:paraId="734D0826" w14:textId="77777777" w:rsidR="00D951FD" w:rsidRPr="00BF6655" w:rsidRDefault="00D951FD" w:rsidP="00BF6655">
      <w:pPr>
        <w:jc w:val="center"/>
        <w:rPr>
          <w:rFonts w:asciiTheme="minorHAnsi" w:hAnsiTheme="minorHAnsi" w:cstheme="minorHAnsi"/>
          <w:b/>
        </w:rPr>
      </w:pPr>
    </w:p>
    <w:p w14:paraId="6D3E9895" w14:textId="77777777" w:rsidR="00D951FD" w:rsidRPr="00BF6655" w:rsidRDefault="00D951FD" w:rsidP="00BF6655">
      <w:pPr>
        <w:jc w:val="center"/>
        <w:rPr>
          <w:rFonts w:asciiTheme="minorHAnsi" w:hAnsiTheme="minorHAnsi" w:cstheme="minorHAnsi"/>
          <w:b/>
        </w:rPr>
      </w:pPr>
    </w:p>
    <w:p w14:paraId="157072DC" w14:textId="77777777" w:rsidR="00D951FD" w:rsidRPr="00BF6655" w:rsidRDefault="00D951FD" w:rsidP="00BF6655">
      <w:pPr>
        <w:jc w:val="center"/>
        <w:rPr>
          <w:rFonts w:asciiTheme="minorHAnsi" w:hAnsiTheme="minorHAnsi" w:cstheme="minorHAnsi"/>
          <w:b/>
        </w:rPr>
      </w:pPr>
    </w:p>
    <w:p w14:paraId="15F31699" w14:textId="77777777" w:rsidR="00D951FD" w:rsidRPr="00BF6655" w:rsidRDefault="00D951FD" w:rsidP="00BF6655">
      <w:pPr>
        <w:jc w:val="center"/>
        <w:rPr>
          <w:rFonts w:asciiTheme="minorHAnsi" w:hAnsiTheme="minorHAnsi" w:cstheme="minorHAnsi"/>
          <w:b/>
        </w:rPr>
      </w:pPr>
    </w:p>
    <w:p w14:paraId="29B6B9A9" w14:textId="77777777" w:rsidR="00D951FD" w:rsidRPr="00BF6655" w:rsidRDefault="00D951FD" w:rsidP="00BF6655">
      <w:pPr>
        <w:jc w:val="center"/>
        <w:rPr>
          <w:rFonts w:asciiTheme="minorHAnsi" w:hAnsiTheme="minorHAnsi" w:cstheme="minorHAnsi"/>
          <w:b/>
        </w:rPr>
      </w:pPr>
    </w:p>
    <w:p w14:paraId="61FD4635" w14:textId="77777777" w:rsidR="00D951FD" w:rsidRPr="00BF6655" w:rsidRDefault="00D951FD" w:rsidP="00BF6655">
      <w:pPr>
        <w:jc w:val="center"/>
        <w:rPr>
          <w:rFonts w:asciiTheme="minorHAnsi" w:hAnsiTheme="minorHAnsi" w:cstheme="minorHAnsi"/>
          <w:b/>
        </w:rPr>
      </w:pPr>
      <w:r w:rsidRPr="00BF6655">
        <w:rPr>
          <w:rFonts w:asciiTheme="minorHAnsi" w:hAnsiTheme="minorHAnsi" w:cstheme="minorHAnsi"/>
          <w:b/>
        </w:rPr>
        <w:t>NEW JERSEY DEPARTMENT OF EDUCATION</w:t>
      </w:r>
    </w:p>
    <w:p w14:paraId="4C7B59D6" w14:textId="77777777" w:rsidR="00D951FD" w:rsidRPr="00BF6655" w:rsidRDefault="00D951FD" w:rsidP="00BF6655">
      <w:pPr>
        <w:jc w:val="center"/>
        <w:rPr>
          <w:rFonts w:asciiTheme="minorHAnsi" w:hAnsiTheme="minorHAnsi" w:cstheme="minorHAnsi"/>
          <w:b/>
        </w:rPr>
      </w:pPr>
      <w:r w:rsidRPr="00BF6655">
        <w:rPr>
          <w:rFonts w:asciiTheme="minorHAnsi" w:hAnsiTheme="minorHAnsi" w:cstheme="minorHAnsi"/>
          <w:b/>
        </w:rPr>
        <w:t>P.O. Box 500</w:t>
      </w:r>
    </w:p>
    <w:p w14:paraId="333246E0" w14:textId="77777777" w:rsidR="00D951FD" w:rsidRPr="00BF6655" w:rsidRDefault="00D951FD" w:rsidP="00BF6655">
      <w:pPr>
        <w:jc w:val="center"/>
        <w:rPr>
          <w:rFonts w:asciiTheme="minorHAnsi" w:hAnsiTheme="minorHAnsi" w:cstheme="minorHAnsi"/>
          <w:b/>
        </w:rPr>
      </w:pPr>
      <w:r w:rsidRPr="00BF6655">
        <w:rPr>
          <w:rFonts w:asciiTheme="minorHAnsi" w:hAnsiTheme="minorHAnsi" w:cstheme="minorHAnsi"/>
          <w:b/>
        </w:rPr>
        <w:t>Trenton, NJ  08625-0500</w:t>
      </w:r>
    </w:p>
    <w:p w14:paraId="2AD5DAF0" w14:textId="77777777" w:rsidR="00D951FD" w:rsidRPr="00BF6655" w:rsidRDefault="00D951FD" w:rsidP="00BF6655">
      <w:pPr>
        <w:jc w:val="center"/>
        <w:rPr>
          <w:rFonts w:asciiTheme="minorHAnsi" w:hAnsiTheme="minorHAnsi" w:cstheme="minorHAnsi"/>
          <w:b/>
        </w:rPr>
      </w:pPr>
    </w:p>
    <w:p w14:paraId="693D01AD" w14:textId="73CF09A9" w:rsidR="00D951FD" w:rsidRPr="00BF6655" w:rsidRDefault="00D46004" w:rsidP="00BF6655">
      <w:pPr>
        <w:jc w:val="center"/>
        <w:rPr>
          <w:rFonts w:asciiTheme="minorHAnsi" w:hAnsiTheme="minorHAnsi" w:cstheme="minorHAnsi"/>
          <w:b/>
          <w:i/>
        </w:rPr>
      </w:pPr>
      <w:hyperlink r:id="rId11" w:history="1">
        <w:r w:rsidR="00CC3DAD" w:rsidRPr="008F396B">
          <w:rPr>
            <w:rStyle w:val="Hyperlink"/>
            <w:rFonts w:asciiTheme="minorHAnsi" w:hAnsiTheme="minorHAnsi" w:cstheme="minorHAnsi"/>
            <w:b/>
            <w:szCs w:val="24"/>
          </w:rPr>
          <w:t>http://www.nj.gov/education</w:t>
        </w:r>
      </w:hyperlink>
    </w:p>
    <w:p w14:paraId="6476378A" w14:textId="77777777" w:rsidR="00D951FD" w:rsidRPr="00DC3F83" w:rsidRDefault="00D951FD" w:rsidP="00D951FD">
      <w:pPr>
        <w:rPr>
          <w:i/>
          <w:szCs w:val="24"/>
        </w:rPr>
        <w:sectPr w:rsidR="00D951FD" w:rsidRPr="00DC3F83" w:rsidSect="00D951F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26"/>
        </w:sectPr>
      </w:pPr>
    </w:p>
    <w:p w14:paraId="263DA657" w14:textId="77777777" w:rsidR="00467045" w:rsidRPr="00F118B3" w:rsidRDefault="00467045" w:rsidP="00467045">
      <w:pPr>
        <w:keepNext/>
        <w:jc w:val="center"/>
        <w:outlineLvl w:val="8"/>
        <w:rPr>
          <w:sz w:val="28"/>
        </w:rPr>
      </w:pPr>
      <w:r w:rsidRPr="00F118B3">
        <w:rPr>
          <w:b/>
          <w:sz w:val="28"/>
        </w:rPr>
        <w:lastRenderedPageBreak/>
        <w:t>STATE BOARD OF EDUCATION</w:t>
      </w:r>
    </w:p>
    <w:p w14:paraId="26231F17" w14:textId="77777777" w:rsidR="00467045" w:rsidRPr="00F118B3" w:rsidRDefault="00467045" w:rsidP="00467045">
      <w:pPr>
        <w:rPr>
          <w:sz w:val="28"/>
        </w:rPr>
      </w:pPr>
    </w:p>
    <w:p w14:paraId="2C6C73C6" w14:textId="77777777" w:rsidR="00467045" w:rsidRPr="00F118B3" w:rsidRDefault="00467045" w:rsidP="00467045">
      <w:pPr>
        <w:rPr>
          <w:sz w:val="28"/>
        </w:rPr>
      </w:pPr>
    </w:p>
    <w:p w14:paraId="57A2322B" w14:textId="77777777" w:rsidR="00467045" w:rsidRPr="008E66B7" w:rsidRDefault="00467045" w:rsidP="00467045">
      <w:pPr>
        <w:rPr>
          <w:rFonts w:ascii="Times New Roman" w:hAnsi="Times New Roman"/>
          <w:sz w:val="28"/>
        </w:rPr>
      </w:pPr>
      <w:r w:rsidRPr="008E66B7">
        <w:rPr>
          <w:rFonts w:ascii="Times New Roman" w:hAnsi="Times New Roman"/>
          <w:sz w:val="28"/>
        </w:rPr>
        <w:t>KATHY A. GOLDENBERG………………………………………….</w:t>
      </w:r>
      <w:r w:rsidRPr="008E66B7">
        <w:rPr>
          <w:rFonts w:ascii="Times New Roman" w:hAnsi="Times New Roman"/>
          <w:sz w:val="28"/>
        </w:rPr>
        <w:tab/>
        <w:t>Burlington</w:t>
      </w:r>
    </w:p>
    <w:p w14:paraId="046B8127" w14:textId="77777777" w:rsidR="00467045" w:rsidRPr="008E66B7" w:rsidRDefault="00467045" w:rsidP="00467045">
      <w:pPr>
        <w:rPr>
          <w:rFonts w:ascii="Times New Roman" w:hAnsi="Times New Roman"/>
          <w:sz w:val="28"/>
          <w:lang w:val="de-DE"/>
        </w:rPr>
      </w:pPr>
      <w:r w:rsidRPr="008E66B7">
        <w:rPr>
          <w:rFonts w:ascii="Times New Roman" w:hAnsi="Times New Roman"/>
          <w:sz w:val="28"/>
          <w:lang w:val="de-DE"/>
        </w:rPr>
        <w:t xml:space="preserve">  President</w:t>
      </w:r>
    </w:p>
    <w:p w14:paraId="2B466D5E" w14:textId="77777777" w:rsidR="00467045" w:rsidRPr="008E66B7" w:rsidRDefault="00467045" w:rsidP="00467045">
      <w:pPr>
        <w:rPr>
          <w:rFonts w:ascii="Times New Roman" w:hAnsi="Times New Roman"/>
          <w:sz w:val="28"/>
          <w:lang w:val="de-DE"/>
        </w:rPr>
      </w:pPr>
    </w:p>
    <w:p w14:paraId="47DE6B77" w14:textId="77777777" w:rsidR="00467045" w:rsidRPr="008E66B7" w:rsidRDefault="00467045" w:rsidP="00467045">
      <w:pPr>
        <w:rPr>
          <w:rFonts w:ascii="Times New Roman" w:hAnsi="Times New Roman"/>
          <w:sz w:val="28"/>
          <w:lang w:val="de-DE"/>
        </w:rPr>
      </w:pPr>
      <w:r w:rsidRPr="008E66B7">
        <w:rPr>
          <w:rFonts w:ascii="Times New Roman" w:hAnsi="Times New Roman"/>
          <w:sz w:val="28"/>
        </w:rPr>
        <w:t>ANDREW J. MULVIHILL………………………………………….    Sussex</w:t>
      </w:r>
    </w:p>
    <w:p w14:paraId="3ACD9689" w14:textId="77777777" w:rsidR="00467045" w:rsidRPr="008E66B7" w:rsidRDefault="00467045" w:rsidP="00467045">
      <w:pPr>
        <w:rPr>
          <w:rFonts w:ascii="Times New Roman" w:hAnsi="Times New Roman"/>
          <w:sz w:val="28"/>
          <w:lang w:val="de-DE"/>
        </w:rPr>
      </w:pPr>
      <w:r w:rsidRPr="008E66B7">
        <w:rPr>
          <w:rFonts w:ascii="Times New Roman" w:hAnsi="Times New Roman"/>
          <w:sz w:val="28"/>
          <w:lang w:val="de-DE"/>
        </w:rPr>
        <w:t xml:space="preserve">  Vice President</w:t>
      </w:r>
    </w:p>
    <w:p w14:paraId="7C14EB98" w14:textId="77777777" w:rsidR="00467045" w:rsidRPr="008E66B7" w:rsidRDefault="00467045" w:rsidP="00467045">
      <w:pPr>
        <w:rPr>
          <w:rFonts w:ascii="Times New Roman" w:hAnsi="Times New Roman"/>
          <w:sz w:val="28"/>
          <w:lang w:val="de-DE"/>
        </w:rPr>
      </w:pPr>
    </w:p>
    <w:p w14:paraId="499F20A7" w14:textId="77777777" w:rsidR="00467045" w:rsidRPr="008E66B7" w:rsidRDefault="00467045" w:rsidP="00467045">
      <w:pPr>
        <w:rPr>
          <w:rFonts w:ascii="Times New Roman" w:hAnsi="Times New Roman"/>
          <w:sz w:val="28"/>
          <w:lang w:val="de-DE"/>
        </w:rPr>
      </w:pPr>
      <w:r w:rsidRPr="008E66B7">
        <w:rPr>
          <w:rFonts w:ascii="Times New Roman" w:hAnsi="Times New Roman"/>
          <w:sz w:val="28"/>
          <w:lang w:val="de-DE"/>
        </w:rPr>
        <w:t>ARCELIO APONTE..............................................................................</w:t>
      </w:r>
      <w:r w:rsidRPr="008E66B7">
        <w:rPr>
          <w:rFonts w:ascii="Times New Roman" w:hAnsi="Times New Roman"/>
          <w:sz w:val="28"/>
          <w:lang w:val="de-DE"/>
        </w:rPr>
        <w:tab/>
        <w:t>Middlesex</w:t>
      </w:r>
    </w:p>
    <w:p w14:paraId="78B47903" w14:textId="77777777" w:rsidR="00467045" w:rsidRPr="008E66B7" w:rsidRDefault="00467045" w:rsidP="00467045">
      <w:pPr>
        <w:rPr>
          <w:rFonts w:ascii="Times New Roman" w:hAnsi="Times New Roman"/>
          <w:sz w:val="28"/>
          <w:lang w:val="de-DE"/>
        </w:rPr>
      </w:pPr>
    </w:p>
    <w:p w14:paraId="3E9359D5" w14:textId="77777777" w:rsidR="00467045" w:rsidRPr="008E66B7" w:rsidRDefault="00467045" w:rsidP="00467045">
      <w:pPr>
        <w:rPr>
          <w:rFonts w:ascii="Times New Roman" w:hAnsi="Times New Roman"/>
          <w:sz w:val="28"/>
          <w:lang w:val="de-DE"/>
        </w:rPr>
      </w:pPr>
      <w:r w:rsidRPr="008E66B7">
        <w:rPr>
          <w:rFonts w:ascii="Times New Roman" w:hAnsi="Times New Roman"/>
          <w:sz w:val="28"/>
          <w:lang w:val="de-DE"/>
        </w:rPr>
        <w:t xml:space="preserve">MARY BETH BERRY......................................................................     Hunterdon </w:t>
      </w:r>
    </w:p>
    <w:p w14:paraId="35EA1007" w14:textId="77777777" w:rsidR="00467045" w:rsidRPr="008E66B7" w:rsidRDefault="00467045" w:rsidP="00467045">
      <w:pPr>
        <w:rPr>
          <w:rFonts w:ascii="Times New Roman" w:hAnsi="Times New Roman"/>
          <w:sz w:val="28"/>
          <w:lang w:val="de-DE"/>
        </w:rPr>
      </w:pPr>
    </w:p>
    <w:p w14:paraId="6F75B99A" w14:textId="77777777" w:rsidR="00467045" w:rsidRPr="008E66B7" w:rsidRDefault="00467045" w:rsidP="00467045">
      <w:pPr>
        <w:rPr>
          <w:rFonts w:ascii="Times New Roman" w:hAnsi="Times New Roman"/>
          <w:sz w:val="28"/>
          <w:lang w:val="de-DE"/>
        </w:rPr>
      </w:pPr>
      <w:r w:rsidRPr="008E66B7">
        <w:rPr>
          <w:rFonts w:ascii="Times New Roman" w:hAnsi="Times New Roman"/>
          <w:sz w:val="28"/>
          <w:lang w:val="de-DE"/>
        </w:rPr>
        <w:t>ELAINE BOBROVE..........................................................................    Camden</w:t>
      </w:r>
    </w:p>
    <w:p w14:paraId="125E39B7" w14:textId="77777777" w:rsidR="00467045" w:rsidRPr="008E66B7" w:rsidRDefault="00467045" w:rsidP="00467045">
      <w:pPr>
        <w:rPr>
          <w:rFonts w:ascii="Times New Roman" w:hAnsi="Times New Roman"/>
          <w:sz w:val="28"/>
          <w:lang w:val="de-DE"/>
        </w:rPr>
      </w:pPr>
    </w:p>
    <w:p w14:paraId="43D8E331" w14:textId="77777777" w:rsidR="00467045" w:rsidRPr="008E66B7" w:rsidRDefault="00467045" w:rsidP="00467045">
      <w:pPr>
        <w:rPr>
          <w:rFonts w:ascii="Times New Roman" w:hAnsi="Times New Roman"/>
          <w:sz w:val="28"/>
          <w:lang w:val="de-DE"/>
        </w:rPr>
      </w:pPr>
      <w:r w:rsidRPr="008E66B7">
        <w:rPr>
          <w:rFonts w:ascii="Times New Roman" w:hAnsi="Times New Roman"/>
          <w:sz w:val="28"/>
          <w:lang w:val="de-DE"/>
        </w:rPr>
        <w:t>FATIMAH BURNAM-WATKINS...................................................     Union</w:t>
      </w:r>
    </w:p>
    <w:p w14:paraId="7290B41A" w14:textId="77777777" w:rsidR="00467045" w:rsidRPr="008E66B7" w:rsidRDefault="00467045" w:rsidP="00467045">
      <w:pPr>
        <w:rPr>
          <w:rFonts w:ascii="Times New Roman" w:hAnsi="Times New Roman"/>
          <w:sz w:val="28"/>
          <w:lang w:val="de-DE"/>
        </w:rPr>
      </w:pPr>
    </w:p>
    <w:p w14:paraId="345A3977" w14:textId="77777777" w:rsidR="00467045" w:rsidRPr="008E66B7" w:rsidRDefault="00467045" w:rsidP="00467045">
      <w:pPr>
        <w:rPr>
          <w:rFonts w:ascii="Times New Roman" w:hAnsi="Times New Roman"/>
          <w:sz w:val="28"/>
        </w:rPr>
      </w:pPr>
      <w:r w:rsidRPr="008E66B7">
        <w:rPr>
          <w:rFonts w:ascii="Times New Roman" w:hAnsi="Times New Roman"/>
          <w:sz w:val="28"/>
          <w:lang w:val="de-DE"/>
        </w:rPr>
        <w:t>RONALD K. BUTCHER …………………………………………..</w:t>
      </w:r>
      <w:r w:rsidRPr="008E66B7">
        <w:rPr>
          <w:rFonts w:ascii="Times New Roman" w:hAnsi="Times New Roman"/>
          <w:sz w:val="28"/>
          <w:lang w:val="de-DE"/>
        </w:rPr>
        <w:tab/>
        <w:t>Gloucester</w:t>
      </w:r>
      <w:r w:rsidRPr="008E66B7">
        <w:rPr>
          <w:rFonts w:ascii="Times New Roman" w:hAnsi="Times New Roman"/>
          <w:sz w:val="28"/>
        </w:rPr>
        <w:t xml:space="preserve"> </w:t>
      </w:r>
    </w:p>
    <w:p w14:paraId="045B52FD" w14:textId="77777777" w:rsidR="00467045" w:rsidRPr="008E66B7" w:rsidRDefault="00467045" w:rsidP="00467045">
      <w:pPr>
        <w:rPr>
          <w:rFonts w:ascii="Times New Roman" w:hAnsi="Times New Roman"/>
          <w:sz w:val="28"/>
        </w:rPr>
      </w:pPr>
    </w:p>
    <w:p w14:paraId="3E8B75B3" w14:textId="77777777" w:rsidR="00467045" w:rsidRPr="008E66B7" w:rsidRDefault="00467045" w:rsidP="00467045">
      <w:pPr>
        <w:rPr>
          <w:rFonts w:ascii="Times New Roman" w:hAnsi="Times New Roman"/>
          <w:sz w:val="28"/>
        </w:rPr>
      </w:pPr>
      <w:r w:rsidRPr="008E66B7">
        <w:rPr>
          <w:rFonts w:ascii="Times New Roman" w:hAnsi="Times New Roman"/>
          <w:sz w:val="28"/>
        </w:rPr>
        <w:t>JACK FORNARO….………………………...…………………….</w:t>
      </w:r>
      <w:r w:rsidRPr="008E66B7">
        <w:rPr>
          <w:rFonts w:ascii="Times New Roman" w:hAnsi="Times New Roman"/>
          <w:sz w:val="28"/>
        </w:rPr>
        <w:tab/>
        <w:t>Warren</w:t>
      </w:r>
    </w:p>
    <w:p w14:paraId="072F19F0" w14:textId="77777777" w:rsidR="00467045" w:rsidRPr="008E66B7" w:rsidRDefault="00467045" w:rsidP="00467045">
      <w:pPr>
        <w:rPr>
          <w:rFonts w:ascii="Times New Roman" w:hAnsi="Times New Roman"/>
          <w:sz w:val="28"/>
        </w:rPr>
      </w:pPr>
    </w:p>
    <w:p w14:paraId="3502D1B9" w14:textId="77777777" w:rsidR="00467045" w:rsidRPr="008E66B7" w:rsidRDefault="00467045" w:rsidP="00467045">
      <w:pPr>
        <w:rPr>
          <w:rFonts w:ascii="Times New Roman" w:hAnsi="Times New Roman"/>
          <w:sz w:val="28"/>
        </w:rPr>
      </w:pPr>
      <w:r w:rsidRPr="008E66B7">
        <w:rPr>
          <w:rFonts w:ascii="Times New Roman" w:hAnsi="Times New Roman"/>
          <w:sz w:val="28"/>
        </w:rPr>
        <w:t>MARY ELIZABETH GAZI…………………………………………    Somerset</w:t>
      </w:r>
    </w:p>
    <w:p w14:paraId="48346F43" w14:textId="77777777" w:rsidR="00467045" w:rsidRPr="008E66B7" w:rsidRDefault="00467045" w:rsidP="00467045">
      <w:pPr>
        <w:rPr>
          <w:rFonts w:ascii="Times New Roman" w:hAnsi="Times New Roman"/>
          <w:sz w:val="28"/>
        </w:rPr>
      </w:pPr>
    </w:p>
    <w:p w14:paraId="1E9D3B01" w14:textId="77777777" w:rsidR="00467045" w:rsidRPr="008E66B7" w:rsidRDefault="00467045" w:rsidP="00467045">
      <w:pPr>
        <w:rPr>
          <w:rFonts w:ascii="Times New Roman" w:hAnsi="Times New Roman"/>
          <w:sz w:val="28"/>
        </w:rPr>
      </w:pPr>
      <w:r w:rsidRPr="008E66B7">
        <w:rPr>
          <w:rFonts w:ascii="Times New Roman" w:hAnsi="Times New Roman"/>
          <w:sz w:val="28"/>
        </w:rPr>
        <w:t>NEDD JAMES JOHNSON……………………………………………  Salem</w:t>
      </w:r>
    </w:p>
    <w:p w14:paraId="10ED4ACA" w14:textId="77777777" w:rsidR="00467045" w:rsidRPr="008E66B7" w:rsidRDefault="00467045" w:rsidP="00467045">
      <w:pPr>
        <w:rPr>
          <w:rFonts w:ascii="Times New Roman" w:hAnsi="Times New Roman"/>
          <w:sz w:val="28"/>
        </w:rPr>
      </w:pPr>
    </w:p>
    <w:p w14:paraId="7A5AEE69" w14:textId="77777777" w:rsidR="00467045" w:rsidRPr="008E66B7" w:rsidRDefault="00467045" w:rsidP="00467045">
      <w:pPr>
        <w:rPr>
          <w:rFonts w:ascii="Times New Roman" w:hAnsi="Times New Roman"/>
          <w:sz w:val="28"/>
        </w:rPr>
      </w:pPr>
      <w:r w:rsidRPr="008E66B7">
        <w:rPr>
          <w:rFonts w:ascii="Times New Roman" w:hAnsi="Times New Roman"/>
          <w:sz w:val="28"/>
        </w:rPr>
        <w:t>ERNEST P. LEPORE ……..………………………….…………….</w:t>
      </w:r>
      <w:r w:rsidRPr="008E66B7">
        <w:rPr>
          <w:rFonts w:ascii="Times New Roman" w:hAnsi="Times New Roman"/>
          <w:sz w:val="28"/>
        </w:rPr>
        <w:tab/>
        <w:t>Hudson</w:t>
      </w:r>
    </w:p>
    <w:p w14:paraId="0D7939D8" w14:textId="77777777" w:rsidR="00467045" w:rsidRPr="008E66B7" w:rsidRDefault="00467045" w:rsidP="00467045">
      <w:pPr>
        <w:rPr>
          <w:rFonts w:ascii="Times New Roman" w:hAnsi="Times New Roman"/>
          <w:sz w:val="28"/>
        </w:rPr>
      </w:pPr>
    </w:p>
    <w:p w14:paraId="7EACC525" w14:textId="77777777" w:rsidR="00467045" w:rsidRPr="008E66B7" w:rsidRDefault="00467045" w:rsidP="00467045">
      <w:pPr>
        <w:rPr>
          <w:rFonts w:ascii="Times New Roman" w:hAnsi="Times New Roman"/>
          <w:sz w:val="28"/>
        </w:rPr>
      </w:pPr>
      <w:r w:rsidRPr="008E66B7">
        <w:rPr>
          <w:rFonts w:ascii="Times New Roman" w:hAnsi="Times New Roman"/>
          <w:sz w:val="28"/>
        </w:rPr>
        <w:t>JOSEPH RICCA, Jr………………………………………………….    Morris</w:t>
      </w:r>
    </w:p>
    <w:p w14:paraId="451406B1" w14:textId="77777777" w:rsidR="00467045" w:rsidRPr="008E66B7" w:rsidRDefault="00467045" w:rsidP="00467045">
      <w:pPr>
        <w:rPr>
          <w:rFonts w:ascii="Times New Roman" w:hAnsi="Times New Roman"/>
          <w:sz w:val="28"/>
        </w:rPr>
      </w:pPr>
    </w:p>
    <w:p w14:paraId="2C517DA8" w14:textId="77777777" w:rsidR="00467045" w:rsidRPr="008E66B7" w:rsidRDefault="00467045" w:rsidP="00467045">
      <w:pPr>
        <w:rPr>
          <w:rFonts w:ascii="Times New Roman" w:hAnsi="Times New Roman"/>
          <w:sz w:val="28"/>
        </w:rPr>
      </w:pPr>
      <w:r w:rsidRPr="008E66B7">
        <w:rPr>
          <w:rFonts w:ascii="Times New Roman" w:hAnsi="Times New Roman"/>
          <w:sz w:val="28"/>
        </w:rPr>
        <w:t>SYLVIA SYLVIA-CIOFFI…………………………………………..   Monmouth</w:t>
      </w:r>
    </w:p>
    <w:p w14:paraId="4D4E6933" w14:textId="77777777" w:rsidR="00467045" w:rsidRPr="00F118B3" w:rsidRDefault="00467045" w:rsidP="00467045">
      <w:pPr>
        <w:rPr>
          <w:sz w:val="28"/>
        </w:rPr>
      </w:pPr>
    </w:p>
    <w:p w14:paraId="5426BB31" w14:textId="77777777" w:rsidR="00467045" w:rsidRPr="00F118B3" w:rsidRDefault="00467045" w:rsidP="00467045">
      <w:pPr>
        <w:rPr>
          <w:sz w:val="28"/>
        </w:rPr>
      </w:pPr>
    </w:p>
    <w:p w14:paraId="6CE835B1" w14:textId="5EDF1FE8" w:rsidR="00467045" w:rsidRPr="008E66B7" w:rsidRDefault="008256AB" w:rsidP="00467045">
      <w:pPr>
        <w:jc w:val="center"/>
        <w:rPr>
          <w:rFonts w:ascii="Times New Roman" w:hAnsi="Times New Roman"/>
          <w:sz w:val="28"/>
        </w:rPr>
      </w:pPr>
      <w:r w:rsidRPr="008E66B7">
        <w:rPr>
          <w:rFonts w:ascii="Times New Roman" w:hAnsi="Times New Roman"/>
          <w:sz w:val="28"/>
        </w:rPr>
        <w:t>Angelica Allen-McMillan</w:t>
      </w:r>
      <w:r w:rsidR="00467045" w:rsidRPr="008E66B7">
        <w:rPr>
          <w:rFonts w:ascii="Times New Roman" w:hAnsi="Times New Roman"/>
          <w:sz w:val="28"/>
        </w:rPr>
        <w:t xml:space="preserve">, Ed.D., </w:t>
      </w:r>
      <w:r w:rsidRPr="008E66B7">
        <w:rPr>
          <w:rFonts w:ascii="Times New Roman" w:hAnsi="Times New Roman"/>
          <w:sz w:val="28"/>
        </w:rPr>
        <w:t xml:space="preserve">Acting </w:t>
      </w:r>
      <w:r w:rsidR="00467045" w:rsidRPr="008E66B7">
        <w:rPr>
          <w:rFonts w:ascii="Times New Roman" w:hAnsi="Times New Roman"/>
          <w:sz w:val="28"/>
        </w:rPr>
        <w:t>Commissioner</w:t>
      </w:r>
    </w:p>
    <w:p w14:paraId="2360C0E9" w14:textId="77777777" w:rsidR="00467045" w:rsidRPr="008E66B7" w:rsidRDefault="00467045" w:rsidP="00467045">
      <w:pPr>
        <w:jc w:val="center"/>
        <w:rPr>
          <w:rFonts w:ascii="Times New Roman" w:hAnsi="Times New Roman"/>
          <w:sz w:val="28"/>
        </w:rPr>
      </w:pPr>
      <w:r w:rsidRPr="008E66B7">
        <w:rPr>
          <w:rFonts w:ascii="Times New Roman" w:hAnsi="Times New Roman"/>
          <w:sz w:val="28"/>
        </w:rPr>
        <w:t>Secretary, State Board of Education</w:t>
      </w:r>
    </w:p>
    <w:p w14:paraId="51D57CFD" w14:textId="77777777" w:rsidR="00467045" w:rsidRPr="008E66B7" w:rsidRDefault="00467045" w:rsidP="00467045">
      <w:pPr>
        <w:jc w:val="center"/>
        <w:rPr>
          <w:rFonts w:ascii="Times New Roman" w:hAnsi="Times New Roman"/>
          <w:sz w:val="28"/>
        </w:rPr>
      </w:pPr>
    </w:p>
    <w:p w14:paraId="037E3540" w14:textId="7A9A48B7" w:rsidR="00157953" w:rsidRPr="00EE1C0E" w:rsidRDefault="00467045" w:rsidP="00EE1C0E">
      <w:pPr>
        <w:widowControl w:val="0"/>
        <w:rPr>
          <w:rFonts w:ascii="Times New Roman" w:hAnsi="Times New Roman"/>
          <w:sz w:val="22"/>
          <w:szCs w:val="22"/>
        </w:rPr>
      </w:pPr>
      <w:r w:rsidRPr="008E66B7">
        <w:rPr>
          <w:rFonts w:ascii="Times New Roman" w:hAnsi="Times New Roman"/>
          <w:szCs w:val="24"/>
        </w:rPr>
        <w:t xml:space="preserve">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w:t>
      </w:r>
      <w:r w:rsidR="00996405" w:rsidRPr="008E66B7">
        <w:rPr>
          <w:rFonts w:ascii="Times New Roman" w:hAnsi="Times New Roman"/>
          <w:szCs w:val="24"/>
        </w:rPr>
        <w:t>S</w:t>
      </w:r>
      <w:r w:rsidRPr="008E66B7">
        <w:rPr>
          <w:rFonts w:ascii="Times New Roman" w:hAnsi="Times New Roman"/>
          <w:szCs w:val="24"/>
        </w:rPr>
        <w:t xml:space="preserve">tate and </w:t>
      </w:r>
      <w:r w:rsidR="00996405" w:rsidRPr="008E66B7">
        <w:rPr>
          <w:rFonts w:ascii="Times New Roman" w:hAnsi="Times New Roman"/>
          <w:szCs w:val="24"/>
        </w:rPr>
        <w:t>F</w:t>
      </w:r>
      <w:r w:rsidRPr="008E66B7">
        <w:rPr>
          <w:rFonts w:ascii="Times New Roman" w:hAnsi="Times New Roman"/>
          <w:szCs w:val="24"/>
        </w:rPr>
        <w:t>ederal laws and regulations concerning nondiscrimination.</w:t>
      </w:r>
    </w:p>
    <w:p w14:paraId="25EF9229" w14:textId="77777777" w:rsidR="00EE1C0E" w:rsidRDefault="00EE1C0E">
      <w:pPr>
        <w:pStyle w:val="TOCHeading"/>
      </w:pPr>
      <w:r>
        <w:rPr>
          <w:noProof/>
        </w:rPr>
        <w:lastRenderedPageBreak/>
        <mc:AlternateContent>
          <mc:Choice Requires="wps">
            <w:drawing>
              <wp:anchor distT="0" distB="0" distL="114300" distR="114300" simplePos="0" relativeHeight="251659264" behindDoc="0" locked="0" layoutInCell="1" allowOverlap="1" wp14:anchorId="321B0D5A" wp14:editId="16A0C7D0">
                <wp:simplePos x="0" y="0"/>
                <wp:positionH relativeFrom="column">
                  <wp:posOffset>0</wp:posOffset>
                </wp:positionH>
                <wp:positionV relativeFrom="paragraph">
                  <wp:posOffset>202751</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01A1809" w14:textId="41AB9CA6" w:rsidR="000D172D" w:rsidRPr="003B0282" w:rsidRDefault="000D172D" w:rsidP="00BF30C4">
                            <w:pPr>
                              <w:rPr>
                                <w:rFonts w:ascii="Times New Roman" w:hAnsi="Times New Roman"/>
                                <w:b/>
                              </w:rPr>
                            </w:pPr>
                            <w:r w:rsidRPr="00BF6655">
                              <w:rPr>
                                <w:b/>
                              </w:rPr>
                              <w:t xml:space="preserve">When responding to this Notice of Grant Opportunity (NGO), applicants must use the Electronic Web Enabled Grant (EWEG) online application system.  See </w:t>
                            </w:r>
                            <w:hyperlink r:id="rId18" w:history="1">
                              <w:r w:rsidRPr="00BF6655">
                                <w:rPr>
                                  <w:rStyle w:val="Hyperlink"/>
                                  <w:b/>
                                  <w:szCs w:val="24"/>
                                </w:rPr>
                                <w:t>http://homeroom.state.nj.us/</w:t>
                              </w:r>
                            </w:hyperlink>
                            <w:r w:rsidRPr="00BF6655">
                              <w:rPr>
                                <w:b/>
                              </w:rPr>
                              <w:t xml:space="preserve"> to access this system. Please refer to the web page for the NGO at </w:t>
                            </w:r>
                            <w:hyperlink r:id="rId19" w:history="1">
                              <w:r w:rsidRPr="00BF6655">
                                <w:rPr>
                                  <w:rStyle w:val="Hyperlink"/>
                                  <w:b/>
                                  <w:szCs w:val="24"/>
                                </w:rPr>
                                <w:t>http://www.nj.gov/education/grants/discretionary/</w:t>
                              </w:r>
                            </w:hyperlink>
                            <w:r w:rsidRPr="00BF6655">
                              <w:rPr>
                                <w:b/>
                              </w:rPr>
                              <w:t xml:space="preserve"> (click on </w:t>
                            </w:r>
                            <w:r w:rsidRPr="00BF6655">
                              <w:rPr>
                                <w:b/>
                                <w:i/>
                              </w:rPr>
                              <w:t>available grants</w:t>
                            </w:r>
                            <w:r w:rsidRPr="00BF6655">
                              <w:rPr>
                                <w:b/>
                              </w:rPr>
                              <w:t>) for information on when the EWEG application will be online.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21B0D5A" id="_x0000_t202" coordsize="21600,21600" o:spt="202" path="m,l,21600r21600,l21600,xe">
                <v:stroke joinstyle="miter"/>
                <v:path gradientshapeok="t" o:connecttype="rect"/>
              </v:shapetype>
              <v:shape id="Text Box 1" o:spid="_x0000_s1026" type="#_x0000_t202" style="position:absolute;left:0;text-align:left;margin-left:0;margin-top:15.95pt;width:2in;height:2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" filled="f" strokeweight=".5pt">
                <v:textbox style="mso-fit-shape-to-text:t">
                  <w:txbxContent>
                    <w:p w14:paraId="101A1809" w14:textId="41AB9CA6" w:rsidR="000D172D" w:rsidRPr="003B0282" w:rsidRDefault="000D172D" w:rsidP="00BF30C4">
                      <w:pPr>
                        <w:rPr>
                          <w:rFonts w:ascii="Times New Roman" w:hAnsi="Times New Roman"/>
                          <w:b/>
                        </w:rPr>
                      </w:pPr>
                      <w:r w:rsidRPr="00BF6655">
                        <w:rPr>
                          <w:b/>
                        </w:rPr>
                        <w:t xml:space="preserve">When responding to this Notice of Grant Opportunity (NGO), applicants must use the Electronic Web Enabled Grant (EWEG) online application system.  See </w:t>
                      </w:r>
                      <w:hyperlink r:id="rId20" w:history="1">
                        <w:r w:rsidRPr="00BF6655">
                          <w:rPr>
                            <w:rStyle w:val="Hyperlink"/>
                            <w:b/>
                            <w:szCs w:val="24"/>
                          </w:rPr>
                          <w:t>http://homeroom.state.nj.us/</w:t>
                        </w:r>
                      </w:hyperlink>
                      <w:r w:rsidRPr="00BF6655">
                        <w:rPr>
                          <w:b/>
                        </w:rPr>
                        <w:t xml:space="preserve"> to access this system. Please refer to the web page for the NGO at </w:t>
                      </w:r>
                      <w:hyperlink r:id="rId21" w:history="1">
                        <w:r w:rsidRPr="00BF6655">
                          <w:rPr>
                            <w:rStyle w:val="Hyperlink"/>
                            <w:b/>
                            <w:szCs w:val="24"/>
                          </w:rPr>
                          <w:t>http://www.nj.gov/education/grants/discretionary/</w:t>
                        </w:r>
                      </w:hyperlink>
                      <w:r w:rsidRPr="00BF6655">
                        <w:rPr>
                          <w:b/>
                        </w:rPr>
                        <w:t xml:space="preserve"> (click on </w:t>
                      </w:r>
                      <w:r w:rsidRPr="00BF6655">
                        <w:rPr>
                          <w:b/>
                          <w:i/>
                        </w:rPr>
                        <w:t>available grants</w:t>
                      </w:r>
                      <w:r w:rsidRPr="00BF6655">
                        <w:rPr>
                          <w:b/>
                        </w:rPr>
                        <w:t>) for information on when the EWEG application will be online.</w:t>
                      </w:r>
                    </w:p>
                  </w:txbxContent>
                </v:textbox>
                <w10:wrap type="square"/>
              </v:shape>
            </w:pict>
          </mc:Fallback>
        </mc:AlternateContent>
      </w:r>
    </w:p>
    <w:p w14:paraId="56E67A24" w14:textId="77777777" w:rsidR="00EE1C0E" w:rsidRDefault="00EE1C0E" w:rsidP="00EE1C0E"/>
    <w:sdt>
      <w:sdtPr>
        <w:rPr>
          <w:rFonts w:ascii="Calibri" w:hAnsi="Calibri"/>
          <w:color w:val="auto"/>
          <w:sz w:val="24"/>
          <w:szCs w:val="20"/>
        </w:rPr>
        <w:id w:val="1221947319"/>
        <w:docPartObj>
          <w:docPartGallery w:val="Table of Contents"/>
          <w:docPartUnique/>
        </w:docPartObj>
      </w:sdtPr>
      <w:sdtEndPr>
        <w:rPr>
          <w:b/>
          <w:bCs/>
          <w:noProof/>
        </w:rPr>
      </w:sdtEndPr>
      <w:sdtContent>
        <w:p w14:paraId="60B2D906" w14:textId="1BD062CC" w:rsidR="00EE1C0E" w:rsidRDefault="00EE1C0E">
          <w:pPr>
            <w:pStyle w:val="TOCHeading"/>
          </w:pPr>
          <w:r>
            <w:t>Table of Contents</w:t>
          </w:r>
        </w:p>
        <w:p w14:paraId="5287DD87" w14:textId="7E40A5F7" w:rsidR="00930A7F" w:rsidRDefault="00EE1C0E">
          <w:pPr>
            <w:pStyle w:val="TOC1"/>
            <w:tabs>
              <w:tab w:val="right" w:leader="dot" w:pos="9440"/>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69290562" w:history="1">
            <w:r w:rsidR="00930A7F" w:rsidRPr="00434AA9">
              <w:rPr>
                <w:rStyle w:val="Hyperlink"/>
                <w:noProof/>
              </w:rPr>
              <w:t>SECTION 1:  GRANT PROGRAM INFORMATION</w:t>
            </w:r>
            <w:r w:rsidR="00930A7F">
              <w:rPr>
                <w:noProof/>
                <w:webHidden/>
              </w:rPr>
              <w:tab/>
            </w:r>
            <w:r w:rsidR="00930A7F">
              <w:rPr>
                <w:noProof/>
                <w:webHidden/>
              </w:rPr>
              <w:fldChar w:fldCharType="begin"/>
            </w:r>
            <w:r w:rsidR="00930A7F">
              <w:rPr>
                <w:noProof/>
                <w:webHidden/>
              </w:rPr>
              <w:instrText xml:space="preserve"> PAGEREF _Toc69290562 \h </w:instrText>
            </w:r>
            <w:r w:rsidR="00930A7F">
              <w:rPr>
                <w:noProof/>
                <w:webHidden/>
              </w:rPr>
            </w:r>
            <w:r w:rsidR="00930A7F">
              <w:rPr>
                <w:noProof/>
                <w:webHidden/>
              </w:rPr>
              <w:fldChar w:fldCharType="separate"/>
            </w:r>
            <w:r w:rsidR="00930A7F">
              <w:rPr>
                <w:noProof/>
                <w:webHidden/>
              </w:rPr>
              <w:t>1</w:t>
            </w:r>
            <w:r w:rsidR="00930A7F">
              <w:rPr>
                <w:noProof/>
                <w:webHidden/>
              </w:rPr>
              <w:fldChar w:fldCharType="end"/>
            </w:r>
          </w:hyperlink>
        </w:p>
        <w:p w14:paraId="414A59C3" w14:textId="17B828CA" w:rsidR="00930A7F" w:rsidRDefault="00D46004">
          <w:pPr>
            <w:pStyle w:val="TOC2"/>
            <w:tabs>
              <w:tab w:val="left" w:pos="880"/>
              <w:tab w:val="right" w:leader="dot" w:pos="9440"/>
            </w:tabs>
            <w:rPr>
              <w:rFonts w:asciiTheme="minorHAnsi" w:eastAsiaTheme="minorEastAsia" w:hAnsiTheme="minorHAnsi" w:cstheme="minorBidi"/>
              <w:noProof/>
              <w:sz w:val="22"/>
              <w:szCs w:val="22"/>
            </w:rPr>
          </w:pPr>
          <w:hyperlink w:anchor="_Toc69290563" w:history="1">
            <w:r w:rsidR="00930A7F" w:rsidRPr="00434AA9">
              <w:rPr>
                <w:rStyle w:val="Hyperlink"/>
                <w:noProof/>
              </w:rPr>
              <w:t>1.1</w:t>
            </w:r>
            <w:r w:rsidR="00930A7F">
              <w:rPr>
                <w:rFonts w:asciiTheme="minorHAnsi" w:eastAsiaTheme="minorEastAsia" w:hAnsiTheme="minorHAnsi" w:cstheme="minorBidi"/>
                <w:noProof/>
                <w:sz w:val="22"/>
                <w:szCs w:val="22"/>
              </w:rPr>
              <w:tab/>
            </w:r>
            <w:r w:rsidR="00930A7F" w:rsidRPr="00434AA9">
              <w:rPr>
                <w:rStyle w:val="Hyperlink"/>
                <w:noProof/>
              </w:rPr>
              <w:t>DESCRIPTION OF THE GRANT PROGRAM</w:t>
            </w:r>
            <w:r w:rsidR="00930A7F">
              <w:rPr>
                <w:noProof/>
                <w:webHidden/>
              </w:rPr>
              <w:tab/>
            </w:r>
            <w:r w:rsidR="00930A7F">
              <w:rPr>
                <w:noProof/>
                <w:webHidden/>
              </w:rPr>
              <w:fldChar w:fldCharType="begin"/>
            </w:r>
            <w:r w:rsidR="00930A7F">
              <w:rPr>
                <w:noProof/>
                <w:webHidden/>
              </w:rPr>
              <w:instrText xml:space="preserve"> PAGEREF _Toc69290563 \h </w:instrText>
            </w:r>
            <w:r w:rsidR="00930A7F">
              <w:rPr>
                <w:noProof/>
                <w:webHidden/>
              </w:rPr>
            </w:r>
            <w:r w:rsidR="00930A7F">
              <w:rPr>
                <w:noProof/>
                <w:webHidden/>
              </w:rPr>
              <w:fldChar w:fldCharType="separate"/>
            </w:r>
            <w:r w:rsidR="00930A7F">
              <w:rPr>
                <w:noProof/>
                <w:webHidden/>
              </w:rPr>
              <w:t>1</w:t>
            </w:r>
            <w:r w:rsidR="00930A7F">
              <w:rPr>
                <w:noProof/>
                <w:webHidden/>
              </w:rPr>
              <w:fldChar w:fldCharType="end"/>
            </w:r>
          </w:hyperlink>
        </w:p>
        <w:p w14:paraId="5C625FE3" w14:textId="61E0FAE8" w:rsidR="00930A7F" w:rsidRDefault="00D46004">
          <w:pPr>
            <w:pStyle w:val="TOC2"/>
            <w:tabs>
              <w:tab w:val="left" w:pos="880"/>
              <w:tab w:val="right" w:leader="dot" w:pos="9440"/>
            </w:tabs>
            <w:rPr>
              <w:rFonts w:asciiTheme="minorHAnsi" w:eastAsiaTheme="minorEastAsia" w:hAnsiTheme="minorHAnsi" w:cstheme="minorBidi"/>
              <w:noProof/>
              <w:sz w:val="22"/>
              <w:szCs w:val="22"/>
            </w:rPr>
          </w:pPr>
          <w:hyperlink w:anchor="_Toc69290564" w:history="1">
            <w:r w:rsidR="00930A7F" w:rsidRPr="00434AA9">
              <w:rPr>
                <w:rStyle w:val="Hyperlink"/>
                <w:noProof/>
              </w:rPr>
              <w:t>1.2</w:t>
            </w:r>
            <w:r w:rsidR="00930A7F">
              <w:rPr>
                <w:rFonts w:asciiTheme="minorHAnsi" w:eastAsiaTheme="minorEastAsia" w:hAnsiTheme="minorHAnsi" w:cstheme="minorBidi"/>
                <w:noProof/>
                <w:sz w:val="22"/>
                <w:szCs w:val="22"/>
              </w:rPr>
              <w:tab/>
            </w:r>
            <w:r w:rsidR="00930A7F" w:rsidRPr="00434AA9">
              <w:rPr>
                <w:rStyle w:val="Hyperlink"/>
                <w:noProof/>
              </w:rPr>
              <w:t>ELIGIBILITY TO APPLY</w:t>
            </w:r>
            <w:r w:rsidR="00930A7F">
              <w:rPr>
                <w:noProof/>
                <w:webHidden/>
              </w:rPr>
              <w:tab/>
            </w:r>
            <w:r w:rsidR="00930A7F">
              <w:rPr>
                <w:noProof/>
                <w:webHidden/>
              </w:rPr>
              <w:fldChar w:fldCharType="begin"/>
            </w:r>
            <w:r w:rsidR="00930A7F">
              <w:rPr>
                <w:noProof/>
                <w:webHidden/>
              </w:rPr>
              <w:instrText xml:space="preserve"> PAGEREF _Toc69290564 \h </w:instrText>
            </w:r>
            <w:r w:rsidR="00930A7F">
              <w:rPr>
                <w:noProof/>
                <w:webHidden/>
              </w:rPr>
            </w:r>
            <w:r w:rsidR="00930A7F">
              <w:rPr>
                <w:noProof/>
                <w:webHidden/>
              </w:rPr>
              <w:fldChar w:fldCharType="separate"/>
            </w:r>
            <w:r w:rsidR="00930A7F">
              <w:rPr>
                <w:noProof/>
                <w:webHidden/>
              </w:rPr>
              <w:t>2</w:t>
            </w:r>
            <w:r w:rsidR="00930A7F">
              <w:rPr>
                <w:noProof/>
                <w:webHidden/>
              </w:rPr>
              <w:fldChar w:fldCharType="end"/>
            </w:r>
          </w:hyperlink>
        </w:p>
        <w:p w14:paraId="45055D55" w14:textId="7B564E00" w:rsidR="00930A7F" w:rsidRDefault="00D46004">
          <w:pPr>
            <w:pStyle w:val="TOC2"/>
            <w:tabs>
              <w:tab w:val="left" w:pos="880"/>
              <w:tab w:val="right" w:leader="dot" w:pos="9440"/>
            </w:tabs>
            <w:rPr>
              <w:rFonts w:asciiTheme="minorHAnsi" w:eastAsiaTheme="minorEastAsia" w:hAnsiTheme="minorHAnsi" w:cstheme="minorBidi"/>
              <w:noProof/>
              <w:sz w:val="22"/>
              <w:szCs w:val="22"/>
            </w:rPr>
          </w:pPr>
          <w:hyperlink w:anchor="_Toc69290565" w:history="1">
            <w:r w:rsidR="00930A7F" w:rsidRPr="00434AA9">
              <w:rPr>
                <w:rStyle w:val="Hyperlink"/>
                <w:noProof/>
              </w:rPr>
              <w:t>1.3</w:t>
            </w:r>
            <w:r w:rsidR="00930A7F">
              <w:rPr>
                <w:rFonts w:asciiTheme="minorHAnsi" w:eastAsiaTheme="minorEastAsia" w:hAnsiTheme="minorHAnsi" w:cstheme="minorBidi"/>
                <w:noProof/>
                <w:sz w:val="22"/>
                <w:szCs w:val="22"/>
              </w:rPr>
              <w:tab/>
            </w:r>
            <w:r w:rsidR="00930A7F" w:rsidRPr="00434AA9">
              <w:rPr>
                <w:rStyle w:val="Hyperlink"/>
                <w:noProof/>
              </w:rPr>
              <w:t>FEDERAL COMPLIANCE REQUIREMENTS (DUNS, SAM, Executive Compensation)</w:t>
            </w:r>
            <w:r w:rsidR="00930A7F">
              <w:rPr>
                <w:noProof/>
                <w:webHidden/>
              </w:rPr>
              <w:tab/>
            </w:r>
            <w:r w:rsidR="00930A7F">
              <w:rPr>
                <w:noProof/>
                <w:webHidden/>
              </w:rPr>
              <w:fldChar w:fldCharType="begin"/>
            </w:r>
            <w:r w:rsidR="00930A7F">
              <w:rPr>
                <w:noProof/>
                <w:webHidden/>
              </w:rPr>
              <w:instrText xml:space="preserve"> PAGEREF _Toc69290565 \h </w:instrText>
            </w:r>
            <w:r w:rsidR="00930A7F">
              <w:rPr>
                <w:noProof/>
                <w:webHidden/>
              </w:rPr>
            </w:r>
            <w:r w:rsidR="00930A7F">
              <w:rPr>
                <w:noProof/>
                <w:webHidden/>
              </w:rPr>
              <w:fldChar w:fldCharType="separate"/>
            </w:r>
            <w:r w:rsidR="00930A7F">
              <w:rPr>
                <w:noProof/>
                <w:webHidden/>
              </w:rPr>
              <w:t>3</w:t>
            </w:r>
            <w:r w:rsidR="00930A7F">
              <w:rPr>
                <w:noProof/>
                <w:webHidden/>
              </w:rPr>
              <w:fldChar w:fldCharType="end"/>
            </w:r>
          </w:hyperlink>
        </w:p>
        <w:p w14:paraId="79DA65DC" w14:textId="1F6440DB" w:rsidR="00930A7F" w:rsidRDefault="00D46004">
          <w:pPr>
            <w:pStyle w:val="TOC2"/>
            <w:tabs>
              <w:tab w:val="left" w:pos="880"/>
              <w:tab w:val="right" w:leader="dot" w:pos="9440"/>
            </w:tabs>
            <w:rPr>
              <w:rFonts w:asciiTheme="minorHAnsi" w:eastAsiaTheme="minorEastAsia" w:hAnsiTheme="minorHAnsi" w:cstheme="minorBidi"/>
              <w:noProof/>
              <w:sz w:val="22"/>
              <w:szCs w:val="22"/>
            </w:rPr>
          </w:pPr>
          <w:hyperlink w:anchor="_Toc69290566" w:history="1">
            <w:r w:rsidR="00930A7F" w:rsidRPr="00434AA9">
              <w:rPr>
                <w:rStyle w:val="Hyperlink"/>
                <w:noProof/>
              </w:rPr>
              <w:t>1.4</w:t>
            </w:r>
            <w:r w:rsidR="00930A7F">
              <w:rPr>
                <w:rFonts w:asciiTheme="minorHAnsi" w:eastAsiaTheme="minorEastAsia" w:hAnsiTheme="minorHAnsi" w:cstheme="minorBidi"/>
                <w:noProof/>
                <w:sz w:val="22"/>
                <w:szCs w:val="22"/>
              </w:rPr>
              <w:tab/>
            </w:r>
            <w:r w:rsidR="00930A7F" w:rsidRPr="00434AA9">
              <w:rPr>
                <w:rStyle w:val="Hyperlink"/>
                <w:noProof/>
              </w:rPr>
              <w:t>STATUTORY/REGULATORY SOURCE AND FUNDING</w:t>
            </w:r>
            <w:r w:rsidR="00930A7F">
              <w:rPr>
                <w:noProof/>
                <w:webHidden/>
              </w:rPr>
              <w:tab/>
            </w:r>
            <w:r w:rsidR="00930A7F">
              <w:rPr>
                <w:noProof/>
                <w:webHidden/>
              </w:rPr>
              <w:fldChar w:fldCharType="begin"/>
            </w:r>
            <w:r w:rsidR="00930A7F">
              <w:rPr>
                <w:noProof/>
                <w:webHidden/>
              </w:rPr>
              <w:instrText xml:space="preserve"> PAGEREF _Toc69290566 \h </w:instrText>
            </w:r>
            <w:r w:rsidR="00930A7F">
              <w:rPr>
                <w:noProof/>
                <w:webHidden/>
              </w:rPr>
            </w:r>
            <w:r w:rsidR="00930A7F">
              <w:rPr>
                <w:noProof/>
                <w:webHidden/>
              </w:rPr>
              <w:fldChar w:fldCharType="separate"/>
            </w:r>
            <w:r w:rsidR="00930A7F">
              <w:rPr>
                <w:noProof/>
                <w:webHidden/>
              </w:rPr>
              <w:t>4</w:t>
            </w:r>
            <w:r w:rsidR="00930A7F">
              <w:rPr>
                <w:noProof/>
                <w:webHidden/>
              </w:rPr>
              <w:fldChar w:fldCharType="end"/>
            </w:r>
          </w:hyperlink>
        </w:p>
        <w:p w14:paraId="4A829CE9" w14:textId="25AEBDD5" w:rsidR="00930A7F" w:rsidRDefault="00D46004">
          <w:pPr>
            <w:pStyle w:val="TOC1"/>
            <w:tabs>
              <w:tab w:val="right" w:leader="dot" w:pos="9440"/>
            </w:tabs>
            <w:rPr>
              <w:rFonts w:asciiTheme="minorHAnsi" w:eastAsiaTheme="minorEastAsia" w:hAnsiTheme="minorHAnsi" w:cstheme="minorBidi"/>
              <w:noProof/>
              <w:sz w:val="22"/>
              <w:szCs w:val="22"/>
            </w:rPr>
          </w:pPr>
          <w:hyperlink w:anchor="_Toc69290567" w:history="1">
            <w:r w:rsidR="00930A7F" w:rsidRPr="00434AA9">
              <w:rPr>
                <w:rStyle w:val="Hyperlink"/>
                <w:noProof/>
              </w:rPr>
              <w:t>SECTION 2:  PROJECT GUIDELINES</w:t>
            </w:r>
            <w:r w:rsidR="00930A7F">
              <w:rPr>
                <w:noProof/>
                <w:webHidden/>
              </w:rPr>
              <w:tab/>
            </w:r>
            <w:r w:rsidR="00930A7F">
              <w:rPr>
                <w:noProof/>
                <w:webHidden/>
              </w:rPr>
              <w:fldChar w:fldCharType="begin"/>
            </w:r>
            <w:r w:rsidR="00930A7F">
              <w:rPr>
                <w:noProof/>
                <w:webHidden/>
              </w:rPr>
              <w:instrText xml:space="preserve"> PAGEREF _Toc69290567 \h </w:instrText>
            </w:r>
            <w:r w:rsidR="00930A7F">
              <w:rPr>
                <w:noProof/>
                <w:webHidden/>
              </w:rPr>
            </w:r>
            <w:r w:rsidR="00930A7F">
              <w:rPr>
                <w:noProof/>
                <w:webHidden/>
              </w:rPr>
              <w:fldChar w:fldCharType="separate"/>
            </w:r>
            <w:r w:rsidR="00930A7F">
              <w:rPr>
                <w:noProof/>
                <w:webHidden/>
              </w:rPr>
              <w:t>8</w:t>
            </w:r>
            <w:r w:rsidR="00930A7F">
              <w:rPr>
                <w:noProof/>
                <w:webHidden/>
              </w:rPr>
              <w:fldChar w:fldCharType="end"/>
            </w:r>
          </w:hyperlink>
        </w:p>
        <w:p w14:paraId="0FCA7761" w14:textId="2B301738" w:rsidR="00930A7F" w:rsidRDefault="00D46004">
          <w:pPr>
            <w:pStyle w:val="TOC2"/>
            <w:tabs>
              <w:tab w:val="left" w:pos="880"/>
              <w:tab w:val="right" w:leader="dot" w:pos="9440"/>
            </w:tabs>
            <w:rPr>
              <w:rFonts w:asciiTheme="minorHAnsi" w:eastAsiaTheme="minorEastAsia" w:hAnsiTheme="minorHAnsi" w:cstheme="minorBidi"/>
              <w:noProof/>
              <w:sz w:val="22"/>
              <w:szCs w:val="22"/>
            </w:rPr>
          </w:pPr>
          <w:hyperlink w:anchor="_Toc69290568" w:history="1">
            <w:r w:rsidR="00930A7F" w:rsidRPr="00434AA9">
              <w:rPr>
                <w:rStyle w:val="Hyperlink"/>
                <w:noProof/>
              </w:rPr>
              <w:t>2.1</w:t>
            </w:r>
            <w:r w:rsidR="00930A7F">
              <w:rPr>
                <w:rFonts w:asciiTheme="minorHAnsi" w:eastAsiaTheme="minorEastAsia" w:hAnsiTheme="minorHAnsi" w:cstheme="minorBidi"/>
                <w:noProof/>
                <w:sz w:val="22"/>
                <w:szCs w:val="22"/>
              </w:rPr>
              <w:tab/>
            </w:r>
            <w:r w:rsidR="00930A7F" w:rsidRPr="00434AA9">
              <w:rPr>
                <w:rStyle w:val="Hyperlink"/>
                <w:noProof/>
              </w:rPr>
              <w:t>PROJECT DESIGN CONSIDERATIONS</w:t>
            </w:r>
            <w:r w:rsidR="00930A7F">
              <w:rPr>
                <w:noProof/>
                <w:webHidden/>
              </w:rPr>
              <w:tab/>
            </w:r>
            <w:r w:rsidR="00930A7F">
              <w:rPr>
                <w:noProof/>
                <w:webHidden/>
              </w:rPr>
              <w:fldChar w:fldCharType="begin"/>
            </w:r>
            <w:r w:rsidR="00930A7F">
              <w:rPr>
                <w:noProof/>
                <w:webHidden/>
              </w:rPr>
              <w:instrText xml:space="preserve"> PAGEREF _Toc69290568 \h </w:instrText>
            </w:r>
            <w:r w:rsidR="00930A7F">
              <w:rPr>
                <w:noProof/>
                <w:webHidden/>
              </w:rPr>
            </w:r>
            <w:r w:rsidR="00930A7F">
              <w:rPr>
                <w:noProof/>
                <w:webHidden/>
              </w:rPr>
              <w:fldChar w:fldCharType="separate"/>
            </w:r>
            <w:r w:rsidR="00930A7F">
              <w:rPr>
                <w:noProof/>
                <w:webHidden/>
              </w:rPr>
              <w:t>8</w:t>
            </w:r>
            <w:r w:rsidR="00930A7F">
              <w:rPr>
                <w:noProof/>
                <w:webHidden/>
              </w:rPr>
              <w:fldChar w:fldCharType="end"/>
            </w:r>
          </w:hyperlink>
        </w:p>
        <w:p w14:paraId="65528AD2" w14:textId="58258432" w:rsidR="00930A7F" w:rsidRDefault="00D46004">
          <w:pPr>
            <w:pStyle w:val="TOC2"/>
            <w:tabs>
              <w:tab w:val="left" w:pos="880"/>
              <w:tab w:val="right" w:leader="dot" w:pos="9440"/>
            </w:tabs>
            <w:rPr>
              <w:rFonts w:asciiTheme="minorHAnsi" w:eastAsiaTheme="minorEastAsia" w:hAnsiTheme="minorHAnsi" w:cstheme="minorBidi"/>
              <w:noProof/>
              <w:sz w:val="22"/>
              <w:szCs w:val="22"/>
            </w:rPr>
          </w:pPr>
          <w:hyperlink w:anchor="_Toc69290569" w:history="1">
            <w:r w:rsidR="00930A7F" w:rsidRPr="00B6692F">
              <w:rPr>
                <w:rStyle w:val="Hyperlink"/>
                <w:noProof/>
              </w:rPr>
              <w:t>2.2</w:t>
            </w:r>
            <w:r w:rsidR="00930A7F">
              <w:rPr>
                <w:rFonts w:asciiTheme="minorHAnsi" w:eastAsiaTheme="minorEastAsia" w:hAnsiTheme="minorHAnsi" w:cstheme="minorBidi"/>
                <w:noProof/>
                <w:sz w:val="22"/>
                <w:szCs w:val="22"/>
              </w:rPr>
              <w:tab/>
            </w:r>
            <w:r w:rsidR="00930A7F" w:rsidRPr="00B6692F">
              <w:rPr>
                <w:rStyle w:val="Hyperlink"/>
                <w:noProof/>
              </w:rPr>
              <w:t>PROJECT REQUIREMENTS</w:t>
            </w:r>
            <w:r w:rsidR="00930A7F">
              <w:rPr>
                <w:noProof/>
                <w:webHidden/>
              </w:rPr>
              <w:tab/>
            </w:r>
            <w:r w:rsidR="00930A7F">
              <w:rPr>
                <w:noProof/>
                <w:webHidden/>
              </w:rPr>
              <w:fldChar w:fldCharType="begin"/>
            </w:r>
            <w:r w:rsidR="00930A7F">
              <w:rPr>
                <w:noProof/>
                <w:webHidden/>
              </w:rPr>
              <w:instrText xml:space="preserve"> PAGEREF _Toc69290569 \h </w:instrText>
            </w:r>
            <w:r w:rsidR="00930A7F">
              <w:rPr>
                <w:noProof/>
                <w:webHidden/>
              </w:rPr>
            </w:r>
            <w:r w:rsidR="00930A7F">
              <w:rPr>
                <w:noProof/>
                <w:webHidden/>
              </w:rPr>
              <w:fldChar w:fldCharType="separate"/>
            </w:r>
            <w:r w:rsidR="00930A7F">
              <w:rPr>
                <w:noProof/>
                <w:webHidden/>
              </w:rPr>
              <w:t>9</w:t>
            </w:r>
            <w:r w:rsidR="00930A7F">
              <w:rPr>
                <w:noProof/>
                <w:webHidden/>
              </w:rPr>
              <w:fldChar w:fldCharType="end"/>
            </w:r>
          </w:hyperlink>
        </w:p>
        <w:p w14:paraId="2AA4782D" w14:textId="36904123" w:rsidR="00930A7F" w:rsidRDefault="00D46004">
          <w:pPr>
            <w:pStyle w:val="TOC3"/>
            <w:tabs>
              <w:tab w:val="right" w:leader="dot" w:pos="9440"/>
            </w:tabs>
            <w:rPr>
              <w:rFonts w:cstheme="minorBidi"/>
              <w:noProof/>
            </w:rPr>
          </w:pPr>
          <w:hyperlink w:anchor="_Toc69290570" w:history="1">
            <w:r w:rsidR="00930A7F" w:rsidRPr="00B6692F">
              <w:rPr>
                <w:rStyle w:val="Hyperlink"/>
                <w:b/>
                <w:noProof/>
              </w:rPr>
              <w:t>Project Update</w:t>
            </w:r>
            <w:r w:rsidR="00930A7F">
              <w:rPr>
                <w:noProof/>
                <w:webHidden/>
              </w:rPr>
              <w:tab/>
            </w:r>
            <w:r w:rsidR="00930A7F">
              <w:rPr>
                <w:noProof/>
                <w:webHidden/>
              </w:rPr>
              <w:fldChar w:fldCharType="begin"/>
            </w:r>
            <w:r w:rsidR="00930A7F">
              <w:rPr>
                <w:noProof/>
                <w:webHidden/>
              </w:rPr>
              <w:instrText xml:space="preserve"> PAGEREF _Toc69290570 \h </w:instrText>
            </w:r>
            <w:r w:rsidR="00930A7F">
              <w:rPr>
                <w:noProof/>
                <w:webHidden/>
              </w:rPr>
            </w:r>
            <w:r w:rsidR="00930A7F">
              <w:rPr>
                <w:noProof/>
                <w:webHidden/>
              </w:rPr>
              <w:fldChar w:fldCharType="separate"/>
            </w:r>
            <w:r w:rsidR="00930A7F">
              <w:rPr>
                <w:noProof/>
                <w:webHidden/>
              </w:rPr>
              <w:t>9</w:t>
            </w:r>
            <w:r w:rsidR="00930A7F">
              <w:rPr>
                <w:noProof/>
                <w:webHidden/>
              </w:rPr>
              <w:fldChar w:fldCharType="end"/>
            </w:r>
          </w:hyperlink>
        </w:p>
        <w:p w14:paraId="02A320AE" w14:textId="052D4C82" w:rsidR="00930A7F" w:rsidRDefault="00D46004">
          <w:pPr>
            <w:pStyle w:val="TOC3"/>
            <w:tabs>
              <w:tab w:val="right" w:leader="dot" w:pos="9440"/>
            </w:tabs>
            <w:rPr>
              <w:rFonts w:cstheme="minorBidi"/>
              <w:noProof/>
            </w:rPr>
          </w:pPr>
          <w:hyperlink w:anchor="_Toc69290571" w:history="1">
            <w:r w:rsidR="00930A7F" w:rsidRPr="00B6692F">
              <w:rPr>
                <w:rStyle w:val="Hyperlink"/>
                <w:b/>
                <w:noProof/>
              </w:rPr>
              <w:t>Project Description</w:t>
            </w:r>
            <w:r w:rsidR="00930A7F">
              <w:rPr>
                <w:noProof/>
                <w:webHidden/>
              </w:rPr>
              <w:tab/>
            </w:r>
            <w:r w:rsidR="00930A7F">
              <w:rPr>
                <w:noProof/>
                <w:webHidden/>
              </w:rPr>
              <w:fldChar w:fldCharType="begin"/>
            </w:r>
            <w:r w:rsidR="00930A7F">
              <w:rPr>
                <w:noProof/>
                <w:webHidden/>
              </w:rPr>
              <w:instrText xml:space="preserve"> PAGEREF _Toc69290571 \h </w:instrText>
            </w:r>
            <w:r w:rsidR="00930A7F">
              <w:rPr>
                <w:noProof/>
                <w:webHidden/>
              </w:rPr>
            </w:r>
            <w:r w:rsidR="00930A7F">
              <w:rPr>
                <w:noProof/>
                <w:webHidden/>
              </w:rPr>
              <w:fldChar w:fldCharType="separate"/>
            </w:r>
            <w:r w:rsidR="00930A7F">
              <w:rPr>
                <w:noProof/>
                <w:webHidden/>
              </w:rPr>
              <w:t>9</w:t>
            </w:r>
            <w:r w:rsidR="00930A7F">
              <w:rPr>
                <w:noProof/>
                <w:webHidden/>
              </w:rPr>
              <w:fldChar w:fldCharType="end"/>
            </w:r>
          </w:hyperlink>
        </w:p>
        <w:p w14:paraId="47296DE1" w14:textId="31B957D0" w:rsidR="00930A7F" w:rsidRDefault="00D46004">
          <w:pPr>
            <w:pStyle w:val="TOC3"/>
            <w:tabs>
              <w:tab w:val="right" w:leader="dot" w:pos="9440"/>
            </w:tabs>
            <w:rPr>
              <w:rFonts w:cstheme="minorBidi"/>
              <w:noProof/>
            </w:rPr>
          </w:pPr>
          <w:hyperlink w:anchor="_Toc69290572" w:history="1">
            <w:r w:rsidR="00930A7F" w:rsidRPr="00B6692F">
              <w:rPr>
                <w:rStyle w:val="Hyperlink"/>
                <w:b/>
                <w:noProof/>
              </w:rPr>
              <w:t>Goals, Objectives and Indicators</w:t>
            </w:r>
            <w:r w:rsidR="00930A7F">
              <w:rPr>
                <w:noProof/>
                <w:webHidden/>
              </w:rPr>
              <w:tab/>
            </w:r>
            <w:r w:rsidR="00930A7F">
              <w:rPr>
                <w:noProof/>
                <w:webHidden/>
              </w:rPr>
              <w:fldChar w:fldCharType="begin"/>
            </w:r>
            <w:r w:rsidR="00930A7F">
              <w:rPr>
                <w:noProof/>
                <w:webHidden/>
              </w:rPr>
              <w:instrText xml:space="preserve"> PAGEREF _Toc69290572 \h </w:instrText>
            </w:r>
            <w:r w:rsidR="00930A7F">
              <w:rPr>
                <w:noProof/>
                <w:webHidden/>
              </w:rPr>
            </w:r>
            <w:r w:rsidR="00930A7F">
              <w:rPr>
                <w:noProof/>
                <w:webHidden/>
              </w:rPr>
              <w:fldChar w:fldCharType="separate"/>
            </w:r>
            <w:r w:rsidR="00930A7F">
              <w:rPr>
                <w:noProof/>
                <w:webHidden/>
              </w:rPr>
              <w:t>10</w:t>
            </w:r>
            <w:r w:rsidR="00930A7F">
              <w:rPr>
                <w:noProof/>
                <w:webHidden/>
              </w:rPr>
              <w:fldChar w:fldCharType="end"/>
            </w:r>
          </w:hyperlink>
        </w:p>
        <w:p w14:paraId="1B693333" w14:textId="6C9A1867" w:rsidR="00930A7F" w:rsidRDefault="00D46004">
          <w:pPr>
            <w:pStyle w:val="TOC3"/>
            <w:tabs>
              <w:tab w:val="right" w:leader="dot" w:pos="9440"/>
            </w:tabs>
            <w:rPr>
              <w:rFonts w:cstheme="minorBidi"/>
              <w:noProof/>
            </w:rPr>
          </w:pPr>
          <w:hyperlink w:anchor="_Toc69290573" w:history="1">
            <w:r w:rsidR="00930A7F" w:rsidRPr="00434AA9">
              <w:rPr>
                <w:rStyle w:val="Hyperlink"/>
                <w:b/>
                <w:noProof/>
              </w:rPr>
              <w:t>Project Activity Plan</w:t>
            </w:r>
            <w:r w:rsidR="00930A7F">
              <w:rPr>
                <w:noProof/>
                <w:webHidden/>
              </w:rPr>
              <w:tab/>
            </w:r>
            <w:r w:rsidR="00930A7F">
              <w:rPr>
                <w:noProof/>
                <w:webHidden/>
              </w:rPr>
              <w:fldChar w:fldCharType="begin"/>
            </w:r>
            <w:r w:rsidR="00930A7F">
              <w:rPr>
                <w:noProof/>
                <w:webHidden/>
              </w:rPr>
              <w:instrText xml:space="preserve"> PAGEREF _Toc69290573 \h </w:instrText>
            </w:r>
            <w:r w:rsidR="00930A7F">
              <w:rPr>
                <w:noProof/>
                <w:webHidden/>
              </w:rPr>
            </w:r>
            <w:r w:rsidR="00930A7F">
              <w:rPr>
                <w:noProof/>
                <w:webHidden/>
              </w:rPr>
              <w:fldChar w:fldCharType="separate"/>
            </w:r>
            <w:r w:rsidR="00930A7F">
              <w:rPr>
                <w:noProof/>
                <w:webHidden/>
              </w:rPr>
              <w:t>11</w:t>
            </w:r>
            <w:r w:rsidR="00930A7F">
              <w:rPr>
                <w:noProof/>
                <w:webHidden/>
              </w:rPr>
              <w:fldChar w:fldCharType="end"/>
            </w:r>
          </w:hyperlink>
        </w:p>
        <w:p w14:paraId="2DDDE992" w14:textId="3E35EF43" w:rsidR="00930A7F" w:rsidRDefault="00D46004">
          <w:pPr>
            <w:pStyle w:val="TOC2"/>
            <w:tabs>
              <w:tab w:val="left" w:pos="880"/>
              <w:tab w:val="right" w:leader="dot" w:pos="9440"/>
            </w:tabs>
            <w:rPr>
              <w:rFonts w:asciiTheme="minorHAnsi" w:eastAsiaTheme="minorEastAsia" w:hAnsiTheme="minorHAnsi" w:cstheme="minorBidi"/>
              <w:noProof/>
              <w:sz w:val="22"/>
              <w:szCs w:val="22"/>
            </w:rPr>
          </w:pPr>
          <w:hyperlink w:anchor="_Toc69290574" w:history="1">
            <w:r w:rsidR="00930A7F" w:rsidRPr="00434AA9">
              <w:rPr>
                <w:rStyle w:val="Hyperlink"/>
                <w:noProof/>
              </w:rPr>
              <w:t>2.3</w:t>
            </w:r>
            <w:r w:rsidR="00930A7F">
              <w:rPr>
                <w:rFonts w:asciiTheme="minorHAnsi" w:eastAsiaTheme="minorEastAsia" w:hAnsiTheme="minorHAnsi" w:cstheme="minorBidi"/>
                <w:noProof/>
                <w:sz w:val="22"/>
                <w:szCs w:val="22"/>
              </w:rPr>
              <w:tab/>
            </w:r>
            <w:r w:rsidR="00930A7F" w:rsidRPr="00434AA9">
              <w:rPr>
                <w:rStyle w:val="Hyperlink"/>
                <w:noProof/>
              </w:rPr>
              <w:t>BUDGET DESIGN CONSIDERATIONS</w:t>
            </w:r>
            <w:r w:rsidR="00930A7F">
              <w:rPr>
                <w:noProof/>
                <w:webHidden/>
              </w:rPr>
              <w:tab/>
            </w:r>
            <w:r w:rsidR="00930A7F">
              <w:rPr>
                <w:noProof/>
                <w:webHidden/>
              </w:rPr>
              <w:fldChar w:fldCharType="begin"/>
            </w:r>
            <w:r w:rsidR="00930A7F">
              <w:rPr>
                <w:noProof/>
                <w:webHidden/>
              </w:rPr>
              <w:instrText xml:space="preserve"> PAGEREF _Toc69290574 \h </w:instrText>
            </w:r>
            <w:r w:rsidR="00930A7F">
              <w:rPr>
                <w:noProof/>
                <w:webHidden/>
              </w:rPr>
            </w:r>
            <w:r w:rsidR="00930A7F">
              <w:rPr>
                <w:noProof/>
                <w:webHidden/>
              </w:rPr>
              <w:fldChar w:fldCharType="separate"/>
            </w:r>
            <w:r w:rsidR="00930A7F">
              <w:rPr>
                <w:noProof/>
                <w:webHidden/>
              </w:rPr>
              <w:t>12</w:t>
            </w:r>
            <w:r w:rsidR="00930A7F">
              <w:rPr>
                <w:noProof/>
                <w:webHidden/>
              </w:rPr>
              <w:fldChar w:fldCharType="end"/>
            </w:r>
          </w:hyperlink>
        </w:p>
        <w:p w14:paraId="355648CD" w14:textId="3BC9B9FD" w:rsidR="00930A7F" w:rsidRDefault="00D46004">
          <w:pPr>
            <w:pStyle w:val="TOC2"/>
            <w:tabs>
              <w:tab w:val="left" w:pos="880"/>
              <w:tab w:val="right" w:leader="dot" w:pos="9440"/>
            </w:tabs>
            <w:rPr>
              <w:rFonts w:asciiTheme="minorHAnsi" w:eastAsiaTheme="minorEastAsia" w:hAnsiTheme="minorHAnsi" w:cstheme="minorBidi"/>
              <w:noProof/>
              <w:sz w:val="22"/>
              <w:szCs w:val="22"/>
            </w:rPr>
          </w:pPr>
          <w:hyperlink w:anchor="_Toc69290575" w:history="1">
            <w:r w:rsidR="00930A7F" w:rsidRPr="00434AA9">
              <w:rPr>
                <w:rStyle w:val="Hyperlink"/>
                <w:noProof/>
              </w:rPr>
              <w:t>2.4</w:t>
            </w:r>
            <w:r w:rsidR="00930A7F">
              <w:rPr>
                <w:rFonts w:asciiTheme="minorHAnsi" w:eastAsiaTheme="minorEastAsia" w:hAnsiTheme="minorHAnsi" w:cstheme="minorBidi"/>
                <w:noProof/>
                <w:sz w:val="22"/>
                <w:szCs w:val="22"/>
              </w:rPr>
              <w:tab/>
            </w:r>
            <w:r w:rsidR="00930A7F" w:rsidRPr="00434AA9">
              <w:rPr>
                <w:rStyle w:val="Hyperlink"/>
                <w:noProof/>
              </w:rPr>
              <w:t>BUDGET REQUIREMENTS</w:t>
            </w:r>
            <w:r w:rsidR="00930A7F">
              <w:rPr>
                <w:noProof/>
                <w:webHidden/>
              </w:rPr>
              <w:tab/>
            </w:r>
            <w:r w:rsidR="00930A7F">
              <w:rPr>
                <w:noProof/>
                <w:webHidden/>
              </w:rPr>
              <w:fldChar w:fldCharType="begin"/>
            </w:r>
            <w:r w:rsidR="00930A7F">
              <w:rPr>
                <w:noProof/>
                <w:webHidden/>
              </w:rPr>
              <w:instrText xml:space="preserve"> PAGEREF _Toc69290575 \h </w:instrText>
            </w:r>
            <w:r w:rsidR="00930A7F">
              <w:rPr>
                <w:noProof/>
                <w:webHidden/>
              </w:rPr>
            </w:r>
            <w:r w:rsidR="00930A7F">
              <w:rPr>
                <w:noProof/>
                <w:webHidden/>
              </w:rPr>
              <w:fldChar w:fldCharType="separate"/>
            </w:r>
            <w:r w:rsidR="00930A7F">
              <w:rPr>
                <w:noProof/>
                <w:webHidden/>
              </w:rPr>
              <w:t>15</w:t>
            </w:r>
            <w:r w:rsidR="00930A7F">
              <w:rPr>
                <w:noProof/>
                <w:webHidden/>
              </w:rPr>
              <w:fldChar w:fldCharType="end"/>
            </w:r>
          </w:hyperlink>
        </w:p>
        <w:p w14:paraId="4A33B43E" w14:textId="6FAAE0DE" w:rsidR="00930A7F" w:rsidRDefault="00D46004">
          <w:pPr>
            <w:pStyle w:val="TOC1"/>
            <w:tabs>
              <w:tab w:val="right" w:leader="dot" w:pos="9440"/>
            </w:tabs>
            <w:rPr>
              <w:rFonts w:asciiTheme="minorHAnsi" w:eastAsiaTheme="minorEastAsia" w:hAnsiTheme="minorHAnsi" w:cstheme="minorBidi"/>
              <w:noProof/>
              <w:sz w:val="22"/>
              <w:szCs w:val="22"/>
            </w:rPr>
          </w:pPr>
          <w:hyperlink w:anchor="_Toc69290576" w:history="1">
            <w:r w:rsidR="00930A7F" w:rsidRPr="00434AA9">
              <w:rPr>
                <w:rStyle w:val="Hyperlink"/>
                <w:noProof/>
              </w:rPr>
              <w:t>SECTION 3:  COMPLETING THE APPLICATION</w:t>
            </w:r>
            <w:r w:rsidR="00930A7F">
              <w:rPr>
                <w:noProof/>
                <w:webHidden/>
              </w:rPr>
              <w:tab/>
            </w:r>
            <w:r w:rsidR="00930A7F">
              <w:rPr>
                <w:noProof/>
                <w:webHidden/>
              </w:rPr>
              <w:fldChar w:fldCharType="begin"/>
            </w:r>
            <w:r w:rsidR="00930A7F">
              <w:rPr>
                <w:noProof/>
                <w:webHidden/>
              </w:rPr>
              <w:instrText xml:space="preserve"> PAGEREF _Toc69290576 \h </w:instrText>
            </w:r>
            <w:r w:rsidR="00930A7F">
              <w:rPr>
                <w:noProof/>
                <w:webHidden/>
              </w:rPr>
            </w:r>
            <w:r w:rsidR="00930A7F">
              <w:rPr>
                <w:noProof/>
                <w:webHidden/>
              </w:rPr>
              <w:fldChar w:fldCharType="separate"/>
            </w:r>
            <w:r w:rsidR="00930A7F">
              <w:rPr>
                <w:noProof/>
                <w:webHidden/>
              </w:rPr>
              <w:t>20</w:t>
            </w:r>
            <w:r w:rsidR="00930A7F">
              <w:rPr>
                <w:noProof/>
                <w:webHidden/>
              </w:rPr>
              <w:fldChar w:fldCharType="end"/>
            </w:r>
          </w:hyperlink>
        </w:p>
        <w:p w14:paraId="3C968B36" w14:textId="3EA3FF64" w:rsidR="00930A7F" w:rsidRDefault="00D46004">
          <w:pPr>
            <w:pStyle w:val="TOC2"/>
            <w:tabs>
              <w:tab w:val="left" w:pos="880"/>
              <w:tab w:val="right" w:leader="dot" w:pos="9440"/>
            </w:tabs>
            <w:rPr>
              <w:rFonts w:asciiTheme="minorHAnsi" w:eastAsiaTheme="minorEastAsia" w:hAnsiTheme="minorHAnsi" w:cstheme="minorBidi"/>
              <w:noProof/>
              <w:sz w:val="22"/>
              <w:szCs w:val="22"/>
            </w:rPr>
          </w:pPr>
          <w:hyperlink w:anchor="_Toc69290577" w:history="1">
            <w:r w:rsidR="00930A7F" w:rsidRPr="00434AA9">
              <w:rPr>
                <w:rStyle w:val="Hyperlink"/>
                <w:noProof/>
              </w:rPr>
              <w:t>3.1</w:t>
            </w:r>
            <w:r w:rsidR="00930A7F">
              <w:rPr>
                <w:rFonts w:asciiTheme="minorHAnsi" w:eastAsiaTheme="minorEastAsia" w:hAnsiTheme="minorHAnsi" w:cstheme="minorBidi"/>
                <w:noProof/>
                <w:sz w:val="22"/>
                <w:szCs w:val="22"/>
              </w:rPr>
              <w:tab/>
            </w:r>
            <w:r w:rsidR="00930A7F" w:rsidRPr="00434AA9">
              <w:rPr>
                <w:rStyle w:val="Hyperlink"/>
                <w:noProof/>
              </w:rPr>
              <w:t>GENERAL INSTRUCTIONS FOR APPLYING</w:t>
            </w:r>
            <w:r w:rsidR="00930A7F">
              <w:rPr>
                <w:noProof/>
                <w:webHidden/>
              </w:rPr>
              <w:tab/>
            </w:r>
            <w:r w:rsidR="00930A7F">
              <w:rPr>
                <w:noProof/>
                <w:webHidden/>
              </w:rPr>
              <w:fldChar w:fldCharType="begin"/>
            </w:r>
            <w:r w:rsidR="00930A7F">
              <w:rPr>
                <w:noProof/>
                <w:webHidden/>
              </w:rPr>
              <w:instrText xml:space="preserve"> PAGEREF _Toc69290577 \h </w:instrText>
            </w:r>
            <w:r w:rsidR="00930A7F">
              <w:rPr>
                <w:noProof/>
                <w:webHidden/>
              </w:rPr>
            </w:r>
            <w:r w:rsidR="00930A7F">
              <w:rPr>
                <w:noProof/>
                <w:webHidden/>
              </w:rPr>
              <w:fldChar w:fldCharType="separate"/>
            </w:r>
            <w:r w:rsidR="00930A7F">
              <w:rPr>
                <w:noProof/>
                <w:webHidden/>
              </w:rPr>
              <w:t>20</w:t>
            </w:r>
            <w:r w:rsidR="00930A7F">
              <w:rPr>
                <w:noProof/>
                <w:webHidden/>
              </w:rPr>
              <w:fldChar w:fldCharType="end"/>
            </w:r>
          </w:hyperlink>
        </w:p>
        <w:p w14:paraId="7667648A" w14:textId="52B4251B" w:rsidR="00930A7F" w:rsidRDefault="00D46004">
          <w:pPr>
            <w:pStyle w:val="TOC2"/>
            <w:tabs>
              <w:tab w:val="left" w:pos="880"/>
              <w:tab w:val="right" w:leader="dot" w:pos="9440"/>
            </w:tabs>
            <w:rPr>
              <w:rFonts w:asciiTheme="minorHAnsi" w:eastAsiaTheme="minorEastAsia" w:hAnsiTheme="minorHAnsi" w:cstheme="minorBidi"/>
              <w:noProof/>
              <w:sz w:val="22"/>
              <w:szCs w:val="22"/>
            </w:rPr>
          </w:pPr>
          <w:hyperlink w:anchor="_Toc69290578" w:history="1">
            <w:r w:rsidR="00930A7F" w:rsidRPr="00434AA9">
              <w:rPr>
                <w:rStyle w:val="Hyperlink"/>
                <w:noProof/>
              </w:rPr>
              <w:t>3.2</w:t>
            </w:r>
            <w:r w:rsidR="00930A7F">
              <w:rPr>
                <w:rFonts w:asciiTheme="minorHAnsi" w:eastAsiaTheme="minorEastAsia" w:hAnsiTheme="minorHAnsi" w:cstheme="minorBidi"/>
                <w:noProof/>
                <w:sz w:val="22"/>
                <w:szCs w:val="22"/>
              </w:rPr>
              <w:tab/>
            </w:r>
            <w:r w:rsidR="00930A7F" w:rsidRPr="00434AA9">
              <w:rPr>
                <w:rStyle w:val="Hyperlink"/>
                <w:noProof/>
              </w:rPr>
              <w:t>EVALUATION OF CONTINUATION APPLICATIONS</w:t>
            </w:r>
            <w:r w:rsidR="00930A7F">
              <w:rPr>
                <w:noProof/>
                <w:webHidden/>
              </w:rPr>
              <w:tab/>
            </w:r>
            <w:r w:rsidR="00930A7F">
              <w:rPr>
                <w:noProof/>
                <w:webHidden/>
              </w:rPr>
              <w:fldChar w:fldCharType="begin"/>
            </w:r>
            <w:r w:rsidR="00930A7F">
              <w:rPr>
                <w:noProof/>
                <w:webHidden/>
              </w:rPr>
              <w:instrText xml:space="preserve"> PAGEREF _Toc69290578 \h </w:instrText>
            </w:r>
            <w:r w:rsidR="00930A7F">
              <w:rPr>
                <w:noProof/>
                <w:webHidden/>
              </w:rPr>
            </w:r>
            <w:r w:rsidR="00930A7F">
              <w:rPr>
                <w:noProof/>
                <w:webHidden/>
              </w:rPr>
              <w:fldChar w:fldCharType="separate"/>
            </w:r>
            <w:r w:rsidR="00930A7F">
              <w:rPr>
                <w:noProof/>
                <w:webHidden/>
              </w:rPr>
              <w:t>20</w:t>
            </w:r>
            <w:r w:rsidR="00930A7F">
              <w:rPr>
                <w:noProof/>
                <w:webHidden/>
              </w:rPr>
              <w:fldChar w:fldCharType="end"/>
            </w:r>
          </w:hyperlink>
        </w:p>
        <w:p w14:paraId="7788FEBC" w14:textId="17B5680D" w:rsidR="00930A7F" w:rsidRDefault="00D46004">
          <w:pPr>
            <w:pStyle w:val="TOC2"/>
            <w:tabs>
              <w:tab w:val="left" w:pos="880"/>
              <w:tab w:val="right" w:leader="dot" w:pos="9440"/>
            </w:tabs>
            <w:rPr>
              <w:rFonts w:asciiTheme="minorHAnsi" w:eastAsiaTheme="minorEastAsia" w:hAnsiTheme="minorHAnsi" w:cstheme="minorBidi"/>
              <w:noProof/>
              <w:sz w:val="22"/>
              <w:szCs w:val="22"/>
            </w:rPr>
          </w:pPr>
          <w:hyperlink w:anchor="_Toc69290579" w:history="1">
            <w:r w:rsidR="00930A7F" w:rsidRPr="00434AA9">
              <w:rPr>
                <w:rStyle w:val="Hyperlink"/>
                <w:noProof/>
              </w:rPr>
              <w:t>3.3</w:t>
            </w:r>
            <w:r w:rsidR="00930A7F">
              <w:rPr>
                <w:rFonts w:asciiTheme="minorHAnsi" w:eastAsiaTheme="minorEastAsia" w:hAnsiTheme="minorHAnsi" w:cstheme="minorBidi"/>
                <w:noProof/>
                <w:sz w:val="22"/>
                <w:szCs w:val="22"/>
              </w:rPr>
              <w:tab/>
            </w:r>
            <w:r w:rsidR="00930A7F" w:rsidRPr="00434AA9">
              <w:rPr>
                <w:rStyle w:val="Hyperlink"/>
                <w:noProof/>
              </w:rPr>
              <w:t>APPLICATION COMPONENT CHECKLIST</w:t>
            </w:r>
            <w:r w:rsidR="00930A7F">
              <w:rPr>
                <w:noProof/>
                <w:webHidden/>
              </w:rPr>
              <w:tab/>
            </w:r>
            <w:r w:rsidR="00930A7F">
              <w:rPr>
                <w:noProof/>
                <w:webHidden/>
              </w:rPr>
              <w:fldChar w:fldCharType="begin"/>
            </w:r>
            <w:r w:rsidR="00930A7F">
              <w:rPr>
                <w:noProof/>
                <w:webHidden/>
              </w:rPr>
              <w:instrText xml:space="preserve"> PAGEREF _Toc69290579 \h </w:instrText>
            </w:r>
            <w:r w:rsidR="00930A7F">
              <w:rPr>
                <w:noProof/>
                <w:webHidden/>
              </w:rPr>
            </w:r>
            <w:r w:rsidR="00930A7F">
              <w:rPr>
                <w:noProof/>
                <w:webHidden/>
              </w:rPr>
              <w:fldChar w:fldCharType="separate"/>
            </w:r>
            <w:r w:rsidR="00930A7F">
              <w:rPr>
                <w:noProof/>
                <w:webHidden/>
              </w:rPr>
              <w:t>21</w:t>
            </w:r>
            <w:r w:rsidR="00930A7F">
              <w:rPr>
                <w:noProof/>
                <w:webHidden/>
              </w:rPr>
              <w:fldChar w:fldCharType="end"/>
            </w:r>
          </w:hyperlink>
        </w:p>
        <w:p w14:paraId="5DA17532" w14:textId="7DE8C01B" w:rsidR="00930A7F" w:rsidRDefault="00D46004">
          <w:pPr>
            <w:pStyle w:val="TOC3"/>
            <w:tabs>
              <w:tab w:val="right" w:leader="dot" w:pos="9440"/>
            </w:tabs>
            <w:rPr>
              <w:rFonts w:cstheme="minorBidi"/>
              <w:noProof/>
            </w:rPr>
          </w:pPr>
          <w:hyperlink w:anchor="_Toc69290580" w:history="1">
            <w:r w:rsidR="00930A7F" w:rsidRPr="00434AA9">
              <w:rPr>
                <w:rStyle w:val="Hyperlink"/>
                <w:b/>
                <w:noProof/>
              </w:rPr>
              <w:t>Appendix 1</w:t>
            </w:r>
            <w:r w:rsidR="00930A7F">
              <w:rPr>
                <w:noProof/>
                <w:webHidden/>
              </w:rPr>
              <w:tab/>
            </w:r>
            <w:r w:rsidR="00930A7F">
              <w:rPr>
                <w:noProof/>
                <w:webHidden/>
              </w:rPr>
              <w:fldChar w:fldCharType="begin"/>
            </w:r>
            <w:r w:rsidR="00930A7F">
              <w:rPr>
                <w:noProof/>
                <w:webHidden/>
              </w:rPr>
              <w:instrText xml:space="preserve"> PAGEREF _Toc69290580 \h </w:instrText>
            </w:r>
            <w:r w:rsidR="00930A7F">
              <w:rPr>
                <w:noProof/>
                <w:webHidden/>
              </w:rPr>
            </w:r>
            <w:r w:rsidR="00930A7F">
              <w:rPr>
                <w:noProof/>
                <w:webHidden/>
              </w:rPr>
              <w:fldChar w:fldCharType="separate"/>
            </w:r>
            <w:r w:rsidR="00930A7F">
              <w:rPr>
                <w:noProof/>
                <w:webHidden/>
              </w:rPr>
              <w:t>22</w:t>
            </w:r>
            <w:r w:rsidR="00930A7F">
              <w:rPr>
                <w:noProof/>
                <w:webHidden/>
              </w:rPr>
              <w:fldChar w:fldCharType="end"/>
            </w:r>
          </w:hyperlink>
        </w:p>
        <w:p w14:paraId="1619E598" w14:textId="5CBAE887" w:rsidR="00930A7F" w:rsidRDefault="00D46004">
          <w:pPr>
            <w:pStyle w:val="TOC3"/>
            <w:tabs>
              <w:tab w:val="right" w:leader="dot" w:pos="9440"/>
            </w:tabs>
            <w:rPr>
              <w:rFonts w:cstheme="minorBidi"/>
              <w:noProof/>
            </w:rPr>
          </w:pPr>
          <w:hyperlink w:anchor="_Toc69290581" w:history="1">
            <w:r w:rsidR="00930A7F" w:rsidRPr="00434AA9">
              <w:rPr>
                <w:rStyle w:val="Hyperlink"/>
                <w:b/>
                <w:noProof/>
              </w:rPr>
              <w:t>Appendix 2</w:t>
            </w:r>
            <w:r w:rsidR="00930A7F">
              <w:rPr>
                <w:noProof/>
                <w:webHidden/>
              </w:rPr>
              <w:tab/>
            </w:r>
            <w:r w:rsidR="00930A7F">
              <w:rPr>
                <w:noProof/>
                <w:webHidden/>
              </w:rPr>
              <w:fldChar w:fldCharType="begin"/>
            </w:r>
            <w:r w:rsidR="00930A7F">
              <w:rPr>
                <w:noProof/>
                <w:webHidden/>
              </w:rPr>
              <w:instrText xml:space="preserve"> PAGEREF _Toc69290581 \h </w:instrText>
            </w:r>
            <w:r w:rsidR="00930A7F">
              <w:rPr>
                <w:noProof/>
                <w:webHidden/>
              </w:rPr>
            </w:r>
            <w:r w:rsidR="00930A7F">
              <w:rPr>
                <w:noProof/>
                <w:webHidden/>
              </w:rPr>
              <w:fldChar w:fldCharType="separate"/>
            </w:r>
            <w:r w:rsidR="00930A7F">
              <w:rPr>
                <w:noProof/>
                <w:webHidden/>
              </w:rPr>
              <w:t>23</w:t>
            </w:r>
            <w:r w:rsidR="00930A7F">
              <w:rPr>
                <w:noProof/>
                <w:webHidden/>
              </w:rPr>
              <w:fldChar w:fldCharType="end"/>
            </w:r>
          </w:hyperlink>
        </w:p>
        <w:p w14:paraId="7A89B74E" w14:textId="20293ED1" w:rsidR="00930A7F" w:rsidRDefault="00D46004">
          <w:pPr>
            <w:pStyle w:val="TOC3"/>
            <w:tabs>
              <w:tab w:val="right" w:leader="dot" w:pos="9440"/>
            </w:tabs>
            <w:rPr>
              <w:rFonts w:cstheme="minorBidi"/>
              <w:noProof/>
            </w:rPr>
          </w:pPr>
          <w:hyperlink w:anchor="_Toc69290582" w:history="1">
            <w:r w:rsidR="00930A7F" w:rsidRPr="00434AA9">
              <w:rPr>
                <w:rStyle w:val="Hyperlink"/>
                <w:b/>
                <w:noProof/>
              </w:rPr>
              <w:t>Appendix 3</w:t>
            </w:r>
            <w:r w:rsidR="00930A7F">
              <w:rPr>
                <w:noProof/>
                <w:webHidden/>
              </w:rPr>
              <w:tab/>
            </w:r>
            <w:r w:rsidR="00930A7F">
              <w:rPr>
                <w:noProof/>
                <w:webHidden/>
              </w:rPr>
              <w:fldChar w:fldCharType="begin"/>
            </w:r>
            <w:r w:rsidR="00930A7F">
              <w:rPr>
                <w:noProof/>
                <w:webHidden/>
              </w:rPr>
              <w:instrText xml:space="preserve"> PAGEREF _Toc69290582 \h </w:instrText>
            </w:r>
            <w:r w:rsidR="00930A7F">
              <w:rPr>
                <w:noProof/>
                <w:webHidden/>
              </w:rPr>
            </w:r>
            <w:r w:rsidR="00930A7F">
              <w:rPr>
                <w:noProof/>
                <w:webHidden/>
              </w:rPr>
              <w:fldChar w:fldCharType="separate"/>
            </w:r>
            <w:r w:rsidR="00930A7F">
              <w:rPr>
                <w:noProof/>
                <w:webHidden/>
              </w:rPr>
              <w:t>25</w:t>
            </w:r>
            <w:r w:rsidR="00930A7F">
              <w:rPr>
                <w:noProof/>
                <w:webHidden/>
              </w:rPr>
              <w:fldChar w:fldCharType="end"/>
            </w:r>
          </w:hyperlink>
        </w:p>
        <w:p w14:paraId="104A294B" w14:textId="24F42D53" w:rsidR="00930A7F" w:rsidRDefault="00D46004">
          <w:pPr>
            <w:pStyle w:val="TOC3"/>
            <w:tabs>
              <w:tab w:val="right" w:leader="dot" w:pos="9440"/>
            </w:tabs>
            <w:rPr>
              <w:rFonts w:cstheme="minorBidi"/>
              <w:noProof/>
            </w:rPr>
          </w:pPr>
          <w:hyperlink w:anchor="_Toc69290583" w:history="1">
            <w:r w:rsidR="00930A7F" w:rsidRPr="00434AA9">
              <w:rPr>
                <w:rStyle w:val="Hyperlink"/>
                <w:b/>
                <w:noProof/>
              </w:rPr>
              <w:t>Appendix 4</w:t>
            </w:r>
            <w:r w:rsidR="00930A7F">
              <w:rPr>
                <w:noProof/>
                <w:webHidden/>
              </w:rPr>
              <w:tab/>
            </w:r>
            <w:r w:rsidR="00930A7F">
              <w:rPr>
                <w:noProof/>
                <w:webHidden/>
              </w:rPr>
              <w:fldChar w:fldCharType="begin"/>
            </w:r>
            <w:r w:rsidR="00930A7F">
              <w:rPr>
                <w:noProof/>
                <w:webHidden/>
              </w:rPr>
              <w:instrText xml:space="preserve"> PAGEREF _Toc69290583 \h </w:instrText>
            </w:r>
            <w:r w:rsidR="00930A7F">
              <w:rPr>
                <w:noProof/>
                <w:webHidden/>
              </w:rPr>
            </w:r>
            <w:r w:rsidR="00930A7F">
              <w:rPr>
                <w:noProof/>
                <w:webHidden/>
              </w:rPr>
              <w:fldChar w:fldCharType="separate"/>
            </w:r>
            <w:r w:rsidR="00930A7F">
              <w:rPr>
                <w:noProof/>
                <w:webHidden/>
              </w:rPr>
              <w:t>26</w:t>
            </w:r>
            <w:r w:rsidR="00930A7F">
              <w:rPr>
                <w:noProof/>
                <w:webHidden/>
              </w:rPr>
              <w:fldChar w:fldCharType="end"/>
            </w:r>
          </w:hyperlink>
        </w:p>
        <w:p w14:paraId="081EE2C3" w14:textId="0E24891A" w:rsidR="00930A7F" w:rsidRDefault="00D46004">
          <w:pPr>
            <w:pStyle w:val="TOC3"/>
            <w:tabs>
              <w:tab w:val="right" w:leader="dot" w:pos="9440"/>
            </w:tabs>
            <w:rPr>
              <w:rFonts w:cstheme="minorBidi"/>
              <w:noProof/>
            </w:rPr>
          </w:pPr>
          <w:hyperlink w:anchor="_Toc69290584" w:history="1">
            <w:r w:rsidR="00930A7F" w:rsidRPr="00434AA9">
              <w:rPr>
                <w:rStyle w:val="Hyperlink"/>
                <w:b/>
                <w:noProof/>
              </w:rPr>
              <w:t>Appendix 5</w:t>
            </w:r>
            <w:r w:rsidR="00930A7F">
              <w:rPr>
                <w:noProof/>
                <w:webHidden/>
              </w:rPr>
              <w:tab/>
            </w:r>
            <w:r w:rsidR="00930A7F">
              <w:rPr>
                <w:noProof/>
                <w:webHidden/>
              </w:rPr>
              <w:fldChar w:fldCharType="begin"/>
            </w:r>
            <w:r w:rsidR="00930A7F">
              <w:rPr>
                <w:noProof/>
                <w:webHidden/>
              </w:rPr>
              <w:instrText xml:space="preserve"> PAGEREF _Toc69290584 \h </w:instrText>
            </w:r>
            <w:r w:rsidR="00930A7F">
              <w:rPr>
                <w:noProof/>
                <w:webHidden/>
              </w:rPr>
            </w:r>
            <w:r w:rsidR="00930A7F">
              <w:rPr>
                <w:noProof/>
                <w:webHidden/>
              </w:rPr>
              <w:fldChar w:fldCharType="separate"/>
            </w:r>
            <w:r w:rsidR="00930A7F">
              <w:rPr>
                <w:noProof/>
                <w:webHidden/>
              </w:rPr>
              <w:t>27</w:t>
            </w:r>
            <w:r w:rsidR="00930A7F">
              <w:rPr>
                <w:noProof/>
                <w:webHidden/>
              </w:rPr>
              <w:fldChar w:fldCharType="end"/>
            </w:r>
          </w:hyperlink>
        </w:p>
        <w:p w14:paraId="23EE1561" w14:textId="54F0CCF6" w:rsidR="00930A7F" w:rsidRDefault="00D46004">
          <w:pPr>
            <w:pStyle w:val="TOC3"/>
            <w:tabs>
              <w:tab w:val="right" w:leader="dot" w:pos="9440"/>
            </w:tabs>
            <w:rPr>
              <w:rFonts w:cstheme="minorBidi"/>
              <w:noProof/>
            </w:rPr>
          </w:pPr>
          <w:hyperlink w:anchor="_Toc69290585" w:history="1">
            <w:r w:rsidR="00930A7F" w:rsidRPr="00434AA9">
              <w:rPr>
                <w:rStyle w:val="Hyperlink"/>
                <w:b/>
                <w:noProof/>
              </w:rPr>
              <w:t>Appendix 6</w:t>
            </w:r>
            <w:r w:rsidR="00930A7F">
              <w:rPr>
                <w:noProof/>
                <w:webHidden/>
              </w:rPr>
              <w:tab/>
            </w:r>
            <w:r w:rsidR="00930A7F">
              <w:rPr>
                <w:noProof/>
                <w:webHidden/>
              </w:rPr>
              <w:fldChar w:fldCharType="begin"/>
            </w:r>
            <w:r w:rsidR="00930A7F">
              <w:rPr>
                <w:noProof/>
                <w:webHidden/>
              </w:rPr>
              <w:instrText xml:space="preserve"> PAGEREF _Toc69290585 \h </w:instrText>
            </w:r>
            <w:r w:rsidR="00930A7F">
              <w:rPr>
                <w:noProof/>
                <w:webHidden/>
              </w:rPr>
            </w:r>
            <w:r w:rsidR="00930A7F">
              <w:rPr>
                <w:noProof/>
                <w:webHidden/>
              </w:rPr>
              <w:fldChar w:fldCharType="separate"/>
            </w:r>
            <w:r w:rsidR="00930A7F">
              <w:rPr>
                <w:noProof/>
                <w:webHidden/>
              </w:rPr>
              <w:t>28</w:t>
            </w:r>
            <w:r w:rsidR="00930A7F">
              <w:rPr>
                <w:noProof/>
                <w:webHidden/>
              </w:rPr>
              <w:fldChar w:fldCharType="end"/>
            </w:r>
          </w:hyperlink>
        </w:p>
        <w:p w14:paraId="483C982A" w14:textId="037249DA" w:rsidR="00EE1C0E" w:rsidRDefault="00EE1C0E">
          <w:r>
            <w:rPr>
              <w:b/>
              <w:bCs/>
              <w:noProof/>
            </w:rPr>
            <w:fldChar w:fldCharType="end"/>
          </w:r>
        </w:p>
      </w:sdtContent>
    </w:sdt>
    <w:p w14:paraId="5BC7A654" w14:textId="1544C28E" w:rsidR="00157953" w:rsidRDefault="00157953">
      <w:pPr>
        <w:rPr>
          <w:szCs w:val="24"/>
        </w:rPr>
        <w:sectPr w:rsidR="00157953" w:rsidSect="002F3CD7">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350" w:header="720" w:footer="720" w:gutter="0"/>
          <w:cols w:space="720"/>
          <w:noEndnote/>
          <w:titlePg/>
          <w:docGrid w:linePitch="326"/>
        </w:sectPr>
      </w:pPr>
    </w:p>
    <w:p w14:paraId="34E9AD9A" w14:textId="56EE96BB" w:rsidR="00157953" w:rsidRDefault="00157953">
      <w:pPr>
        <w:rPr>
          <w:szCs w:val="24"/>
        </w:rPr>
      </w:pPr>
    </w:p>
    <w:p w14:paraId="1A1970A8" w14:textId="5D03A603" w:rsidR="00157953" w:rsidRDefault="00157953">
      <w:pPr>
        <w:rPr>
          <w:szCs w:val="24"/>
        </w:rPr>
      </w:pPr>
      <w:r>
        <w:rPr>
          <w:szCs w:val="24"/>
        </w:rPr>
        <w:br w:type="page"/>
      </w:r>
    </w:p>
    <w:p w14:paraId="2D7D883A" w14:textId="77777777" w:rsidR="00BA634B" w:rsidRPr="00BA634B" w:rsidRDefault="00BA634B" w:rsidP="006734FF">
      <w:pPr>
        <w:sectPr w:rsidR="00BA634B" w:rsidRPr="00BA634B" w:rsidSect="00157953">
          <w:type w:val="continuous"/>
          <w:pgSz w:w="12240" w:h="15840" w:code="1"/>
          <w:pgMar w:top="1440" w:right="1440" w:bottom="1440" w:left="1350" w:header="720" w:footer="720" w:gutter="0"/>
          <w:cols w:space="720"/>
          <w:noEndnote/>
          <w:titlePg/>
          <w:docGrid w:linePitch="326"/>
        </w:sectPr>
      </w:pPr>
    </w:p>
    <w:p w14:paraId="7ECD64F7" w14:textId="77777777" w:rsidR="006944C4" w:rsidRDefault="006944C4">
      <w:pPr>
        <w:pBdr>
          <w:top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w14:paraId="28A742BB" w14:textId="5233B904" w:rsidR="00B47D56" w:rsidRPr="00DC3F83" w:rsidRDefault="00B47D56" w:rsidP="002F33DD">
      <w:pPr>
        <w:pStyle w:val="Heading1"/>
        <w:jc w:val="center"/>
      </w:pPr>
      <w:bookmarkStart w:id="2" w:name="_Toc69290562"/>
      <w:r w:rsidRPr="00DC3F83">
        <w:t>SECTION 1:  GRANT PROGRAM INFORMATION</w:t>
      </w:r>
      <w:bookmarkEnd w:id="2"/>
    </w:p>
    <w:p w14:paraId="33B7C219" w14:textId="77777777" w:rsidR="00B47D56" w:rsidRPr="00DC3F83" w:rsidRDefault="00B47D56">
      <w:pPr>
        <w:pBdr>
          <w:bottom w:val="single" w:sz="4" w:space="1" w:color="auto"/>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w14:paraId="2B9DFB78" w14:textId="77777777" w:rsidR="00B47D56" w:rsidRPr="00DC3F83" w:rsidRDefault="00B47D56">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w14:paraId="66C501E2" w14:textId="035AF075" w:rsidR="00B47D56" w:rsidRPr="00DC3F83" w:rsidRDefault="00B47D56" w:rsidP="00157953">
      <w:pPr>
        <w:pStyle w:val="Heading2"/>
      </w:pPr>
      <w:bookmarkStart w:id="3" w:name="_Toc69290563"/>
      <w:r w:rsidRPr="00DC3F83">
        <w:t>DESCRIPTION OF THE GRANT PROGRAM</w:t>
      </w:r>
      <w:bookmarkEnd w:id="3"/>
    </w:p>
    <w:p w14:paraId="2EE62C65" w14:textId="77777777" w:rsidR="00F7138A" w:rsidRPr="00DC3F83" w:rsidRDefault="00F7138A" w:rsidP="00F7138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w14:paraId="4F41EABE" w14:textId="43626A23" w:rsidR="009977B1" w:rsidRPr="009643AC" w:rsidRDefault="009977B1" w:rsidP="00BF6655">
      <w:pPr>
        <w:rPr>
          <w:b/>
        </w:rPr>
      </w:pPr>
      <w:r w:rsidRPr="009643AC">
        <w:t xml:space="preserve">The </w:t>
      </w:r>
      <w:r w:rsidR="00CC377E" w:rsidRPr="009643AC">
        <w:t>public</w:t>
      </w:r>
      <w:r w:rsidR="00CC377E">
        <w:t>-school</w:t>
      </w:r>
      <w:r w:rsidRPr="009643AC">
        <w:t xml:space="preserve"> system is the largest and most significant intervention for children and youth experiencing homelessness. The </w:t>
      </w:r>
      <w:r w:rsidR="00FF39B7">
        <w:t xml:space="preserve">Stewart B. </w:t>
      </w:r>
      <w:r w:rsidRPr="009643AC">
        <w:t xml:space="preserve">McKinney-Vento </w:t>
      </w:r>
      <w:r w:rsidR="0059128F">
        <w:t>Homeless</w:t>
      </w:r>
      <w:r w:rsidR="00450ECC">
        <w:t xml:space="preserve"> Assistance </w:t>
      </w:r>
      <w:r w:rsidRPr="009643AC">
        <w:t xml:space="preserve">Act's </w:t>
      </w:r>
      <w:r w:rsidR="00FF39B7">
        <w:t xml:space="preserve">(McKinney-Vento) </w:t>
      </w:r>
      <w:r w:rsidRPr="009643AC">
        <w:t>Education for Homeless Children and Youth (EHCY) program and Title I, Part A</w:t>
      </w:r>
      <w:r w:rsidR="00A61C51">
        <w:t>,</w:t>
      </w:r>
      <w:r w:rsidRPr="009643AC">
        <w:t xml:space="preserve"> provide homeless students with protections and services to ensure they can enroll in and attend school, complete their high school education, and </w:t>
      </w:r>
      <w:r w:rsidR="00467045" w:rsidRPr="009643AC">
        <w:t>continue</w:t>
      </w:r>
      <w:r w:rsidRPr="009643AC">
        <w:t xml:space="preserve"> to higher education which is their best hope of avoiding poverty and homelessness as adults.  Of the over 1.</w:t>
      </w:r>
      <w:r w:rsidR="00707E23">
        <w:t xml:space="preserve">5 </w:t>
      </w:r>
      <w:r w:rsidRPr="009643AC">
        <w:t xml:space="preserve">million children and youth experiencing homelessness in the United States, more than </w:t>
      </w:r>
      <w:r w:rsidR="008256AB">
        <w:t>12,70</w:t>
      </w:r>
      <w:r w:rsidR="00707E23">
        <w:t xml:space="preserve">0 </w:t>
      </w:r>
      <w:r w:rsidRPr="009643AC">
        <w:t xml:space="preserve">children and youth were identified in the </w:t>
      </w:r>
      <w:r w:rsidR="00996405">
        <w:t>S</w:t>
      </w:r>
      <w:r w:rsidRPr="009643AC">
        <w:t xml:space="preserve">tate of New Jersey during the </w:t>
      </w:r>
      <w:r w:rsidR="001B07A4" w:rsidRPr="009643AC">
        <w:t>20</w:t>
      </w:r>
      <w:r w:rsidR="00CC23E8">
        <w:t>1</w:t>
      </w:r>
      <w:r w:rsidR="00BE0FE5">
        <w:t>9</w:t>
      </w:r>
      <w:r w:rsidRPr="009643AC">
        <w:t>-</w:t>
      </w:r>
      <w:r w:rsidR="001B07A4" w:rsidRPr="009643AC">
        <w:t>20</w:t>
      </w:r>
      <w:r w:rsidR="00BE0FE5">
        <w:t>20</w:t>
      </w:r>
      <w:r w:rsidR="001B07A4" w:rsidRPr="009643AC">
        <w:t xml:space="preserve"> </w:t>
      </w:r>
      <w:r w:rsidRPr="009643AC">
        <w:t>school year.</w:t>
      </w:r>
    </w:p>
    <w:p w14:paraId="2ED762E0" w14:textId="77777777" w:rsidR="009977B1" w:rsidRPr="009643AC" w:rsidRDefault="009977B1" w:rsidP="00BF6655">
      <w:pPr>
        <w:rPr>
          <w:b/>
        </w:rPr>
      </w:pPr>
    </w:p>
    <w:p w14:paraId="17F8FBC7" w14:textId="77777777" w:rsidR="009977B1" w:rsidRPr="004A371B" w:rsidRDefault="009977B1" w:rsidP="00BF6655">
      <w:r w:rsidRPr="000D14C8">
        <w:rPr>
          <w:i/>
        </w:rPr>
        <w:t>N.J.A.C</w:t>
      </w:r>
      <w:r w:rsidRPr="004A371B">
        <w:t xml:space="preserve"> 6A:17 et. seq. outlines the responsibilities of all New Jersey </w:t>
      </w:r>
      <w:r w:rsidR="00707E23">
        <w:t>l</w:t>
      </w:r>
      <w:r w:rsidRPr="004A371B">
        <w:t xml:space="preserve">ocal </w:t>
      </w:r>
      <w:r w:rsidR="00707E23">
        <w:t>e</w:t>
      </w:r>
      <w:r w:rsidRPr="004A371B">
        <w:t>ducation</w:t>
      </w:r>
      <w:r w:rsidR="00707E23">
        <w:t>al</w:t>
      </w:r>
      <w:r w:rsidRPr="004A371B">
        <w:t xml:space="preserve"> </w:t>
      </w:r>
      <w:r w:rsidR="00707E23">
        <w:t>ag</w:t>
      </w:r>
      <w:r w:rsidRPr="004A371B">
        <w:t xml:space="preserve">encies (LEAs) to provide educational services to homeless children and youth and to ensure that they have equal access to a free, appropriate public education which enables them to enroll in and attend school. Many LEAs also </w:t>
      </w:r>
      <w:r>
        <w:t>provide</w:t>
      </w:r>
      <w:r w:rsidRPr="004A371B">
        <w:t xml:space="preserve"> supplemental funding through their federal Title I</w:t>
      </w:r>
      <w:r>
        <w:t>,</w:t>
      </w:r>
      <w:r w:rsidRPr="004A371B">
        <w:t xml:space="preserve"> Part A homeless reserve allocation</w:t>
      </w:r>
      <w:r w:rsidR="00707E23">
        <w:t>s</w:t>
      </w:r>
      <w:r>
        <w:t>,</w:t>
      </w:r>
      <w:r w:rsidRPr="004A371B">
        <w:t xml:space="preserve"> which is intended to provide supplemental support services to homeless students that are in addition to those required under </w:t>
      </w:r>
      <w:r>
        <w:t>New Jersey administrative code</w:t>
      </w:r>
      <w:r w:rsidRPr="004A371B">
        <w:t xml:space="preserve">. </w:t>
      </w:r>
    </w:p>
    <w:p w14:paraId="45DFB0F3" w14:textId="77777777" w:rsidR="009977B1" w:rsidRPr="004A371B" w:rsidRDefault="009977B1" w:rsidP="00BF6655"/>
    <w:p w14:paraId="319421D6" w14:textId="77777777" w:rsidR="009977B1" w:rsidRPr="004A371B" w:rsidRDefault="009977B1" w:rsidP="00BF6655">
      <w:r w:rsidRPr="004A371B">
        <w:t xml:space="preserve">It is the intent of the </w:t>
      </w:r>
      <w:r w:rsidRPr="00FF39B7">
        <w:t>McKinney-Vento Education of Homeless Children and Youth</w:t>
      </w:r>
      <w:r w:rsidRPr="004A371B">
        <w:rPr>
          <w:b/>
        </w:rPr>
        <w:t xml:space="preserve"> </w:t>
      </w:r>
      <w:r w:rsidRPr="004A371B">
        <w:t xml:space="preserve">grant program to support </w:t>
      </w:r>
      <w:r w:rsidR="00707E23">
        <w:t>s</w:t>
      </w:r>
      <w:r w:rsidRPr="004A371B">
        <w:t xml:space="preserve">tate and </w:t>
      </w:r>
      <w:r w:rsidR="00707E23">
        <w:t>f</w:t>
      </w:r>
      <w:r w:rsidRPr="004A371B">
        <w:t xml:space="preserve">ederal efforts </w:t>
      </w:r>
      <w:r>
        <w:t>through</w:t>
      </w:r>
      <w:r w:rsidRPr="004A371B">
        <w:t xml:space="preserve"> the establishment of regional partnership projects that will: 1) provide leadership and technical assistance in this area to the schools within the region; and 2) coordinate and provide (when possible) supplemental academic programs and support services to homeless children and youth attending schools within the region</w:t>
      </w:r>
      <w:r w:rsidRPr="004A371B">
        <w:rPr>
          <w:i/>
        </w:rPr>
        <w:t>.</w:t>
      </w:r>
      <w:r w:rsidRPr="004A371B">
        <w:t xml:space="preserve"> For each regional project it is expected that, to the extent possible, all identified homeless children and youth within the region will be served.</w:t>
      </w:r>
    </w:p>
    <w:p w14:paraId="1AE2D421" w14:textId="77777777" w:rsidR="009977B1" w:rsidRPr="004A371B" w:rsidRDefault="009977B1" w:rsidP="00BF6655">
      <w:pPr>
        <w:rPr>
          <w:bCs/>
          <w:szCs w:val="24"/>
        </w:rPr>
      </w:pPr>
    </w:p>
    <w:p w14:paraId="0AF0B11C" w14:textId="77777777" w:rsidR="00146DEE" w:rsidRDefault="00F7138A" w:rsidP="00BF6655">
      <w:pPr>
        <w:rPr>
          <w:bCs/>
          <w:szCs w:val="24"/>
        </w:rPr>
      </w:pPr>
      <w:bookmarkStart w:id="4" w:name="_Hlk68775208"/>
      <w:r w:rsidRPr="00422240">
        <w:rPr>
          <w:bCs/>
          <w:szCs w:val="24"/>
        </w:rPr>
        <w:t>The New</w:t>
      </w:r>
      <w:r w:rsidR="001452A4" w:rsidRPr="00422240">
        <w:rPr>
          <w:bCs/>
          <w:szCs w:val="24"/>
        </w:rPr>
        <w:t xml:space="preserve"> Jersey Department of Education (NJDOE) </w:t>
      </w:r>
      <w:r w:rsidRPr="00422240">
        <w:rPr>
          <w:bCs/>
          <w:szCs w:val="24"/>
        </w:rPr>
        <w:t xml:space="preserve">has established a </w:t>
      </w:r>
      <w:r w:rsidR="00113571">
        <w:rPr>
          <w:bCs/>
          <w:szCs w:val="24"/>
        </w:rPr>
        <w:t>three</w:t>
      </w:r>
      <w:r w:rsidRPr="00422240">
        <w:rPr>
          <w:bCs/>
          <w:szCs w:val="24"/>
        </w:rPr>
        <w:t xml:space="preserve">-year grant program </w:t>
      </w:r>
      <w:r w:rsidR="00146DEE" w:rsidRPr="00422240">
        <w:rPr>
          <w:bCs/>
          <w:szCs w:val="24"/>
        </w:rPr>
        <w:t>to create partnerships between a local education</w:t>
      </w:r>
      <w:r w:rsidR="00707E23">
        <w:rPr>
          <w:bCs/>
          <w:szCs w:val="24"/>
        </w:rPr>
        <w:t>al</w:t>
      </w:r>
      <w:r w:rsidR="00146DEE" w:rsidRPr="00422240">
        <w:rPr>
          <w:bCs/>
          <w:szCs w:val="24"/>
        </w:rPr>
        <w:t xml:space="preserve"> agency and service agencies</w:t>
      </w:r>
      <w:r w:rsidR="00006A31">
        <w:rPr>
          <w:bCs/>
          <w:szCs w:val="24"/>
        </w:rPr>
        <w:t xml:space="preserve"> located in each region of the </w:t>
      </w:r>
      <w:r w:rsidR="00707E23">
        <w:rPr>
          <w:bCs/>
          <w:szCs w:val="24"/>
        </w:rPr>
        <w:t>s</w:t>
      </w:r>
      <w:r w:rsidR="00006A31">
        <w:rPr>
          <w:bCs/>
          <w:szCs w:val="24"/>
        </w:rPr>
        <w:t xml:space="preserve">tate </w:t>
      </w:r>
      <w:r w:rsidR="00146DEE" w:rsidRPr="00422240">
        <w:rPr>
          <w:bCs/>
          <w:szCs w:val="24"/>
        </w:rPr>
        <w:t xml:space="preserve">for the purposes of coordinating and </w:t>
      </w:r>
      <w:r w:rsidR="00113571" w:rsidRPr="00422240">
        <w:rPr>
          <w:bCs/>
          <w:szCs w:val="24"/>
        </w:rPr>
        <w:t>providing supplemental</w:t>
      </w:r>
      <w:r w:rsidR="00146DEE" w:rsidRPr="00422240">
        <w:rPr>
          <w:bCs/>
          <w:szCs w:val="24"/>
        </w:rPr>
        <w:t xml:space="preserve"> </w:t>
      </w:r>
      <w:r w:rsidR="006376FB" w:rsidRPr="00422240">
        <w:rPr>
          <w:bCs/>
          <w:szCs w:val="24"/>
        </w:rPr>
        <w:t xml:space="preserve">academic </w:t>
      </w:r>
      <w:r w:rsidR="00146DEE" w:rsidRPr="00422240">
        <w:rPr>
          <w:bCs/>
          <w:szCs w:val="24"/>
        </w:rPr>
        <w:t xml:space="preserve">programs and support services to homeless children and youth </w:t>
      </w:r>
      <w:r w:rsidR="00146DEE" w:rsidRPr="00422240">
        <w:rPr>
          <w:bCs/>
          <w:szCs w:val="24"/>
        </w:rPr>
        <w:lastRenderedPageBreak/>
        <w:t xml:space="preserve">residing in the partnership’s </w:t>
      </w:r>
      <w:r w:rsidR="009C7350" w:rsidRPr="00422240">
        <w:rPr>
          <w:bCs/>
          <w:szCs w:val="24"/>
        </w:rPr>
        <w:t>regional area</w:t>
      </w:r>
      <w:r w:rsidR="00FC1E47" w:rsidRPr="00422240">
        <w:rPr>
          <w:bCs/>
          <w:szCs w:val="24"/>
        </w:rPr>
        <w:t xml:space="preserve">. </w:t>
      </w:r>
      <w:r w:rsidR="00A74780" w:rsidRPr="00422240">
        <w:rPr>
          <w:bCs/>
          <w:szCs w:val="24"/>
        </w:rPr>
        <w:t>The regional McKinney-Vento projects will also</w:t>
      </w:r>
      <w:bookmarkEnd w:id="4"/>
      <w:r w:rsidR="00A74780" w:rsidRPr="00422240">
        <w:rPr>
          <w:bCs/>
          <w:szCs w:val="24"/>
        </w:rPr>
        <w:t xml:space="preserve"> </w:t>
      </w:r>
      <w:bookmarkStart w:id="5" w:name="_Hlk68775220"/>
      <w:r w:rsidR="00251229" w:rsidRPr="00422240">
        <w:rPr>
          <w:szCs w:val="24"/>
        </w:rPr>
        <w:t>i</w:t>
      </w:r>
      <w:r w:rsidR="00A74780" w:rsidRPr="00422240">
        <w:rPr>
          <w:szCs w:val="24"/>
        </w:rPr>
        <w:t>dentify and establish partnerships with regional service providers, state and county resources, and community</w:t>
      </w:r>
      <w:r w:rsidR="00251229" w:rsidRPr="00422240">
        <w:rPr>
          <w:szCs w:val="24"/>
        </w:rPr>
        <w:t>-</w:t>
      </w:r>
      <w:r w:rsidR="00A74780" w:rsidRPr="00422240">
        <w:rPr>
          <w:szCs w:val="24"/>
        </w:rPr>
        <w:t>based and social service organizations, to assist districts in providing supplemental services</w:t>
      </w:r>
      <w:r w:rsidR="009C7350" w:rsidRPr="00422240">
        <w:rPr>
          <w:bCs/>
          <w:szCs w:val="24"/>
        </w:rPr>
        <w:t xml:space="preserve"> and </w:t>
      </w:r>
      <w:r w:rsidR="001B3AC2" w:rsidRPr="00422240">
        <w:rPr>
          <w:bCs/>
          <w:szCs w:val="24"/>
        </w:rPr>
        <w:t>making</w:t>
      </w:r>
      <w:r w:rsidR="009C7350" w:rsidRPr="00422240">
        <w:rPr>
          <w:bCs/>
          <w:szCs w:val="24"/>
        </w:rPr>
        <w:t xml:space="preserve"> referrals to appropriate agencies to enable all homeless children and youth in the partnership’s regional area to meet the challenging </w:t>
      </w:r>
      <w:r w:rsidR="00996405">
        <w:rPr>
          <w:bCs/>
          <w:szCs w:val="24"/>
        </w:rPr>
        <w:t>S</w:t>
      </w:r>
      <w:r w:rsidR="009C7350" w:rsidRPr="00422240">
        <w:rPr>
          <w:bCs/>
          <w:szCs w:val="24"/>
        </w:rPr>
        <w:t>tate content and student performance standards.</w:t>
      </w:r>
      <w:bookmarkEnd w:id="5"/>
      <w:r w:rsidR="009C7350">
        <w:rPr>
          <w:bCs/>
          <w:szCs w:val="24"/>
        </w:rPr>
        <w:t xml:space="preserve">  </w:t>
      </w:r>
      <w:r w:rsidRPr="00DC3F83">
        <w:rPr>
          <w:bCs/>
          <w:szCs w:val="24"/>
        </w:rPr>
        <w:t xml:space="preserve">  </w:t>
      </w:r>
    </w:p>
    <w:p w14:paraId="4EC73EB6" w14:textId="77777777" w:rsidR="00146DEE" w:rsidRDefault="00146DEE" w:rsidP="00BF6655">
      <w:pPr>
        <w:rPr>
          <w:bCs/>
          <w:szCs w:val="24"/>
        </w:rPr>
      </w:pPr>
    </w:p>
    <w:p w14:paraId="4CBDA728" w14:textId="37A7B92D" w:rsidR="003E6B79" w:rsidRPr="00B6692F" w:rsidRDefault="003E6B79" w:rsidP="00BF6655">
      <w:pPr>
        <w:rPr>
          <w:bCs/>
          <w:szCs w:val="24"/>
        </w:rPr>
      </w:pPr>
      <w:r w:rsidRPr="00B6692F">
        <w:rPr>
          <w:bCs/>
          <w:szCs w:val="24"/>
        </w:rPr>
        <w:t>Based on the availability of federal resources</w:t>
      </w:r>
      <w:bookmarkStart w:id="6" w:name="_Hlk68775592"/>
      <w:r w:rsidRPr="00B6692F">
        <w:rPr>
          <w:bCs/>
          <w:szCs w:val="24"/>
        </w:rPr>
        <w:t>, this t</w:t>
      </w:r>
      <w:r w:rsidR="00113571" w:rsidRPr="00B6692F">
        <w:rPr>
          <w:bCs/>
          <w:szCs w:val="24"/>
        </w:rPr>
        <w:t>hree</w:t>
      </w:r>
      <w:r w:rsidRPr="00B6692F">
        <w:rPr>
          <w:bCs/>
          <w:szCs w:val="24"/>
        </w:rPr>
        <w:t>-year grant program beg</w:t>
      </w:r>
      <w:r w:rsidR="002C5A77" w:rsidRPr="00B6692F">
        <w:rPr>
          <w:bCs/>
          <w:szCs w:val="24"/>
        </w:rPr>
        <w:t>a</w:t>
      </w:r>
      <w:r w:rsidRPr="00B6692F">
        <w:rPr>
          <w:bCs/>
          <w:szCs w:val="24"/>
        </w:rPr>
        <w:t xml:space="preserve">n </w:t>
      </w:r>
      <w:r w:rsidR="002C5A77" w:rsidRPr="00B6692F">
        <w:rPr>
          <w:bCs/>
          <w:szCs w:val="24"/>
        </w:rPr>
        <w:t xml:space="preserve">on </w:t>
      </w:r>
      <w:r w:rsidR="009977B1" w:rsidRPr="00B6692F">
        <w:rPr>
          <w:bCs/>
          <w:szCs w:val="24"/>
        </w:rPr>
        <w:t>July 1</w:t>
      </w:r>
      <w:r w:rsidRPr="00B6692F">
        <w:rPr>
          <w:bCs/>
          <w:szCs w:val="24"/>
        </w:rPr>
        <w:t>, 20</w:t>
      </w:r>
      <w:r w:rsidR="00113571" w:rsidRPr="00B6692F">
        <w:rPr>
          <w:bCs/>
          <w:szCs w:val="24"/>
        </w:rPr>
        <w:t>20</w:t>
      </w:r>
      <w:r w:rsidR="00D91993" w:rsidRPr="00B6692F">
        <w:rPr>
          <w:bCs/>
          <w:szCs w:val="24"/>
        </w:rPr>
        <w:t xml:space="preserve"> </w:t>
      </w:r>
      <w:r w:rsidRPr="00B6692F">
        <w:rPr>
          <w:bCs/>
          <w:szCs w:val="24"/>
        </w:rPr>
        <w:t>and</w:t>
      </w:r>
      <w:r w:rsidR="002C5A77" w:rsidRPr="00B6692F">
        <w:rPr>
          <w:bCs/>
          <w:szCs w:val="24"/>
        </w:rPr>
        <w:t xml:space="preserve"> will</w:t>
      </w:r>
      <w:r w:rsidRPr="00B6692F">
        <w:rPr>
          <w:bCs/>
          <w:szCs w:val="24"/>
        </w:rPr>
        <w:t xml:space="preserve"> end on </w:t>
      </w:r>
      <w:r w:rsidR="009977B1" w:rsidRPr="00B6692F">
        <w:rPr>
          <w:bCs/>
          <w:szCs w:val="24"/>
        </w:rPr>
        <w:t>June 30</w:t>
      </w:r>
      <w:r w:rsidRPr="00B6692F">
        <w:rPr>
          <w:bCs/>
          <w:szCs w:val="24"/>
        </w:rPr>
        <w:t>, 20</w:t>
      </w:r>
      <w:r w:rsidR="00113571" w:rsidRPr="00B6692F">
        <w:rPr>
          <w:bCs/>
          <w:szCs w:val="24"/>
        </w:rPr>
        <w:t>2</w:t>
      </w:r>
      <w:r w:rsidR="00707E23" w:rsidRPr="00B6692F">
        <w:rPr>
          <w:bCs/>
          <w:szCs w:val="24"/>
        </w:rPr>
        <w:t>3</w:t>
      </w:r>
      <w:r w:rsidRPr="00B6692F">
        <w:rPr>
          <w:bCs/>
          <w:szCs w:val="24"/>
        </w:rPr>
        <w:t xml:space="preserve">.  </w:t>
      </w:r>
      <w:r w:rsidR="00006A31" w:rsidRPr="00B6692F">
        <w:rPr>
          <w:bCs/>
          <w:szCs w:val="24"/>
        </w:rPr>
        <w:t xml:space="preserve">This application is for </w:t>
      </w:r>
      <w:r w:rsidR="002C5A77" w:rsidRPr="00B6692F">
        <w:rPr>
          <w:bCs/>
          <w:szCs w:val="24"/>
        </w:rPr>
        <w:t>Year 2</w:t>
      </w:r>
      <w:r w:rsidR="00006A31" w:rsidRPr="00B6692F">
        <w:rPr>
          <w:bCs/>
          <w:szCs w:val="24"/>
        </w:rPr>
        <w:t xml:space="preserve"> only.  </w:t>
      </w:r>
      <w:r w:rsidRPr="00B6692F">
        <w:rPr>
          <w:b/>
          <w:bCs/>
          <w:szCs w:val="24"/>
        </w:rPr>
        <w:t xml:space="preserve">The award year will be </w:t>
      </w:r>
      <w:r w:rsidR="009977B1" w:rsidRPr="00B6692F">
        <w:rPr>
          <w:b/>
          <w:bCs/>
          <w:szCs w:val="24"/>
        </w:rPr>
        <w:t>July 1, 20</w:t>
      </w:r>
      <w:r w:rsidR="00113571" w:rsidRPr="00B6692F">
        <w:rPr>
          <w:b/>
          <w:bCs/>
          <w:szCs w:val="24"/>
        </w:rPr>
        <w:t>2</w:t>
      </w:r>
      <w:r w:rsidR="00BE0FE5" w:rsidRPr="00B6692F">
        <w:rPr>
          <w:b/>
          <w:bCs/>
          <w:szCs w:val="24"/>
        </w:rPr>
        <w:t>1</w:t>
      </w:r>
      <w:r w:rsidRPr="00B6692F">
        <w:rPr>
          <w:b/>
          <w:bCs/>
          <w:szCs w:val="24"/>
        </w:rPr>
        <w:t xml:space="preserve"> through </w:t>
      </w:r>
      <w:r w:rsidR="009977B1" w:rsidRPr="00B6692F">
        <w:rPr>
          <w:b/>
          <w:bCs/>
          <w:szCs w:val="24"/>
        </w:rPr>
        <w:t>June 30, 20</w:t>
      </w:r>
      <w:r w:rsidR="00113571" w:rsidRPr="00B6692F">
        <w:rPr>
          <w:b/>
          <w:bCs/>
          <w:szCs w:val="24"/>
        </w:rPr>
        <w:t>2</w:t>
      </w:r>
      <w:r w:rsidR="00BE0FE5" w:rsidRPr="00B6692F">
        <w:rPr>
          <w:b/>
          <w:bCs/>
          <w:szCs w:val="24"/>
        </w:rPr>
        <w:t>2</w:t>
      </w:r>
      <w:r w:rsidRPr="00B6692F">
        <w:rPr>
          <w:b/>
          <w:bCs/>
          <w:szCs w:val="24"/>
        </w:rPr>
        <w:t>.</w:t>
      </w:r>
      <w:bookmarkEnd w:id="6"/>
      <w:r w:rsidRPr="00B6692F">
        <w:rPr>
          <w:bCs/>
          <w:szCs w:val="24"/>
        </w:rPr>
        <w:t xml:space="preserve">  </w:t>
      </w:r>
      <w:bookmarkStart w:id="7" w:name="_Hlk68775821"/>
      <w:r w:rsidR="002C5A77" w:rsidRPr="00B6692F">
        <w:rPr>
          <w:bCs/>
          <w:szCs w:val="24"/>
        </w:rPr>
        <w:t>T</w:t>
      </w:r>
      <w:r w:rsidR="007C7075" w:rsidRPr="00B6692F">
        <w:rPr>
          <w:bCs/>
          <w:szCs w:val="24"/>
        </w:rPr>
        <w:t xml:space="preserve">he total </w:t>
      </w:r>
      <w:r w:rsidR="00BA16D2" w:rsidRPr="00B6692F">
        <w:rPr>
          <w:bCs/>
          <w:szCs w:val="24"/>
        </w:rPr>
        <w:t xml:space="preserve">grant award expected to be available </w:t>
      </w:r>
      <w:r w:rsidR="002C5A77" w:rsidRPr="00B6692F">
        <w:rPr>
          <w:bCs/>
          <w:szCs w:val="24"/>
        </w:rPr>
        <w:t xml:space="preserve">for Year 2 </w:t>
      </w:r>
      <w:r w:rsidR="00BA16D2" w:rsidRPr="00B6692F">
        <w:rPr>
          <w:bCs/>
          <w:szCs w:val="24"/>
        </w:rPr>
        <w:t xml:space="preserve">is </w:t>
      </w:r>
      <w:r w:rsidR="00035011" w:rsidRPr="00B6692F">
        <w:rPr>
          <w:bCs/>
          <w:szCs w:val="24"/>
        </w:rPr>
        <w:t xml:space="preserve">approximately </w:t>
      </w:r>
      <w:r w:rsidR="007C7075" w:rsidRPr="00B6692F">
        <w:rPr>
          <w:bCs/>
          <w:szCs w:val="24"/>
        </w:rPr>
        <w:t>$</w:t>
      </w:r>
      <w:bookmarkEnd w:id="7"/>
      <w:r w:rsidR="0098633A" w:rsidRPr="00B6692F">
        <w:rPr>
          <w:szCs w:val="24"/>
        </w:rPr>
        <w:t>2,150,</w:t>
      </w:r>
      <w:r w:rsidR="0020488A" w:rsidRPr="00B6692F">
        <w:rPr>
          <w:szCs w:val="24"/>
        </w:rPr>
        <w:t>952</w:t>
      </w:r>
      <w:r w:rsidR="007C7075" w:rsidRPr="00B6692F">
        <w:rPr>
          <w:bCs/>
          <w:szCs w:val="24"/>
        </w:rPr>
        <w:t xml:space="preserve">.  </w:t>
      </w:r>
      <w:bookmarkStart w:id="8" w:name="_Hlk68775647"/>
      <w:r w:rsidRPr="00B6692F">
        <w:rPr>
          <w:bCs/>
          <w:szCs w:val="24"/>
        </w:rPr>
        <w:t>The project perio</w:t>
      </w:r>
      <w:r w:rsidR="00006A31" w:rsidRPr="00B6692F">
        <w:rPr>
          <w:bCs/>
          <w:szCs w:val="24"/>
        </w:rPr>
        <w:t>d</w:t>
      </w:r>
      <w:r w:rsidRPr="00B6692F">
        <w:rPr>
          <w:bCs/>
          <w:szCs w:val="24"/>
        </w:rPr>
        <w:t xml:space="preserve"> for the subsequent award year</w:t>
      </w:r>
      <w:r w:rsidR="00BE0FE5" w:rsidRPr="00B6692F">
        <w:rPr>
          <w:bCs/>
          <w:szCs w:val="24"/>
        </w:rPr>
        <w:t xml:space="preserve"> is</w:t>
      </w:r>
      <w:r w:rsidR="00006A31" w:rsidRPr="00B6692F">
        <w:rPr>
          <w:bCs/>
          <w:szCs w:val="24"/>
        </w:rPr>
        <w:t xml:space="preserve"> (that must be applied for each period)</w:t>
      </w:r>
      <w:r w:rsidRPr="00B6692F">
        <w:rPr>
          <w:bCs/>
          <w:szCs w:val="24"/>
        </w:rPr>
        <w:t>:</w:t>
      </w:r>
    </w:p>
    <w:p w14:paraId="22C2779C" w14:textId="77777777" w:rsidR="006D5D68" w:rsidRPr="00B6692F" w:rsidRDefault="003E6B79" w:rsidP="00BF6655">
      <w:pPr>
        <w:rPr>
          <w:bCs/>
          <w:szCs w:val="24"/>
        </w:rPr>
      </w:pPr>
      <w:r w:rsidRPr="00B6692F">
        <w:rPr>
          <w:bCs/>
          <w:szCs w:val="24"/>
        </w:rPr>
        <w:tab/>
      </w:r>
    </w:p>
    <w:p w14:paraId="793CE4A0" w14:textId="2432965A" w:rsidR="0067009F" w:rsidRPr="00B6692F" w:rsidRDefault="006D5D68" w:rsidP="00BF6655">
      <w:pPr>
        <w:rPr>
          <w:bCs/>
          <w:szCs w:val="24"/>
        </w:rPr>
      </w:pPr>
      <w:r w:rsidRPr="00B6692F">
        <w:rPr>
          <w:bCs/>
          <w:szCs w:val="24"/>
        </w:rPr>
        <w:tab/>
      </w:r>
      <w:r w:rsidR="0067009F" w:rsidRPr="00B6692F">
        <w:rPr>
          <w:bCs/>
          <w:szCs w:val="24"/>
        </w:rPr>
        <w:tab/>
        <w:t>Year 3: July 1, 2022 – June 30, 2023</w:t>
      </w:r>
    </w:p>
    <w:bookmarkEnd w:id="8"/>
    <w:p w14:paraId="301BD49F" w14:textId="77777777" w:rsidR="0091073C" w:rsidRPr="00B6692F" w:rsidRDefault="0091073C" w:rsidP="00BF6655">
      <w:pPr>
        <w:rPr>
          <w:bCs/>
          <w:szCs w:val="24"/>
        </w:rPr>
      </w:pPr>
    </w:p>
    <w:p w14:paraId="36B8B366" w14:textId="77777777" w:rsidR="009977B1" w:rsidRDefault="009977B1" w:rsidP="00BF6655">
      <w:pPr>
        <w:rPr>
          <w:bCs/>
          <w:szCs w:val="24"/>
        </w:rPr>
      </w:pPr>
      <w:r w:rsidRPr="00B6692F">
        <w:rPr>
          <w:bCs/>
          <w:szCs w:val="24"/>
        </w:rPr>
        <w:t>Based on the availability of federal resources, this t</w:t>
      </w:r>
      <w:r w:rsidR="0067009F" w:rsidRPr="00B6692F">
        <w:rPr>
          <w:bCs/>
          <w:szCs w:val="24"/>
        </w:rPr>
        <w:t>hree</w:t>
      </w:r>
      <w:r w:rsidRPr="00B6692F">
        <w:rPr>
          <w:bCs/>
          <w:szCs w:val="24"/>
        </w:rPr>
        <w:t>-year grant program will conclude on June 30, 202</w:t>
      </w:r>
      <w:r w:rsidR="0067009F" w:rsidRPr="00B6692F">
        <w:rPr>
          <w:bCs/>
          <w:szCs w:val="24"/>
        </w:rPr>
        <w:t>3</w:t>
      </w:r>
      <w:r w:rsidRPr="00B6692F">
        <w:rPr>
          <w:bCs/>
          <w:szCs w:val="24"/>
        </w:rPr>
        <w:t>.</w:t>
      </w:r>
      <w:r w:rsidRPr="004A371B">
        <w:rPr>
          <w:bCs/>
          <w:szCs w:val="24"/>
        </w:rPr>
        <w:t xml:space="preserve">  </w:t>
      </w:r>
    </w:p>
    <w:p w14:paraId="66C72F83" w14:textId="77777777" w:rsidR="009977B1" w:rsidRPr="004A371B" w:rsidRDefault="009977B1" w:rsidP="00BF6655">
      <w:pPr>
        <w:rPr>
          <w:bCs/>
          <w:szCs w:val="24"/>
        </w:rPr>
      </w:pPr>
    </w:p>
    <w:p w14:paraId="02769E2B" w14:textId="77777777" w:rsidR="009977B1" w:rsidRPr="004A371B" w:rsidRDefault="009977B1" w:rsidP="00BF6655">
      <w:pPr>
        <w:rPr>
          <w:bCs/>
          <w:szCs w:val="24"/>
        </w:rPr>
      </w:pPr>
      <w:r w:rsidRPr="004A371B">
        <w:rPr>
          <w:bCs/>
          <w:szCs w:val="24"/>
        </w:rPr>
        <w:t xml:space="preserve">Funds provided under this grant program are subject to the </w:t>
      </w:r>
      <w:hyperlink r:id="rId28" w:anchor="sec1120A" w:history="1">
        <w:r w:rsidRPr="00CB1983">
          <w:rPr>
            <w:rStyle w:val="Hyperlink"/>
            <w:bCs/>
            <w:szCs w:val="24"/>
          </w:rPr>
          <w:t>federal supplement, not supplant rule</w:t>
        </w:r>
      </w:hyperlink>
      <w:r w:rsidRPr="004A371B">
        <w:rPr>
          <w:bCs/>
          <w:szCs w:val="24"/>
        </w:rPr>
        <w:t>.</w:t>
      </w:r>
    </w:p>
    <w:p w14:paraId="1B9E887A" w14:textId="77777777" w:rsidR="003E6B79" w:rsidRPr="00DC3F83" w:rsidRDefault="003E6B79" w:rsidP="003E6B79">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Cs/>
          <w:szCs w:val="24"/>
        </w:rPr>
      </w:pPr>
      <w:r w:rsidRPr="00DC3F83">
        <w:rPr>
          <w:bCs/>
          <w:szCs w:val="24"/>
        </w:rPr>
        <w:tab/>
      </w:r>
    </w:p>
    <w:p w14:paraId="27DBE56D" w14:textId="05D330B2" w:rsidR="00B47D56" w:rsidRDefault="002F33DD" w:rsidP="00394EB6">
      <w:pPr>
        <w:pStyle w:val="Heading2"/>
        <w:numPr>
          <w:ilvl w:val="0"/>
          <w:numId w:val="0"/>
        </w:numPr>
      </w:pPr>
      <w:bookmarkStart w:id="9" w:name="_Toc69290564"/>
      <w:r>
        <w:t>1.2</w:t>
      </w:r>
      <w:r w:rsidR="00394EB6">
        <w:tab/>
      </w:r>
      <w:r w:rsidR="00B47D56" w:rsidRPr="00DC3F83">
        <w:t>ELIGIBILITY TO APPLY</w:t>
      </w:r>
      <w:bookmarkEnd w:id="9"/>
    </w:p>
    <w:p w14:paraId="39FD5BA4" w14:textId="77777777" w:rsidR="00B47D56" w:rsidRDefault="00B47D56" w:rsidP="00317B1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14:paraId="47B182A3" w14:textId="25B886D1" w:rsidR="00317B1C" w:rsidRPr="00B6692F" w:rsidRDefault="00B03190" w:rsidP="00317B1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bookmarkStart w:id="10" w:name="_Hlk68775894"/>
      <w:r w:rsidRPr="00B6692F">
        <w:rPr>
          <w:szCs w:val="24"/>
        </w:rPr>
        <w:t>The McKinney-Vento Education of Homeless Children and Youth g</w:t>
      </w:r>
      <w:r w:rsidR="00317B1C" w:rsidRPr="00B6692F">
        <w:rPr>
          <w:szCs w:val="24"/>
        </w:rPr>
        <w:t xml:space="preserve">rant program </w:t>
      </w:r>
      <w:r w:rsidR="009066D1" w:rsidRPr="00B6692F">
        <w:rPr>
          <w:szCs w:val="24"/>
        </w:rPr>
        <w:t>Year 2 of 3 is a continuation grant open to 5 grantees selected through a competitive process in Year 1.  The eligible entities are:</w:t>
      </w:r>
    </w:p>
    <w:p w14:paraId="7FED7BCE" w14:textId="77777777" w:rsidR="003866BF" w:rsidRPr="00B6692F" w:rsidRDefault="003866BF" w:rsidP="00317B1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605AC3B3" w14:textId="223AF005" w:rsidR="009066D1" w:rsidRPr="00B6692F" w:rsidRDefault="009066D1" w:rsidP="009066D1">
      <w:pPr>
        <w:rPr>
          <w:szCs w:val="24"/>
        </w:rPr>
      </w:pPr>
      <w:r w:rsidRPr="00B6692F">
        <w:rPr>
          <w:szCs w:val="24"/>
        </w:rPr>
        <w:t>Bergen County Special Services School District (serving Region I);</w:t>
      </w:r>
    </w:p>
    <w:p w14:paraId="54B390CF" w14:textId="2F0C1DCE" w:rsidR="003866BF" w:rsidRPr="00B6692F" w:rsidRDefault="009066D1" w:rsidP="009066D1">
      <w:pPr>
        <w:rPr>
          <w:szCs w:val="24"/>
        </w:rPr>
      </w:pPr>
      <w:r w:rsidRPr="00B6692F">
        <w:rPr>
          <w:szCs w:val="24"/>
        </w:rPr>
        <w:t>Essex County Educational Services Commission (serving Region II);</w:t>
      </w:r>
    </w:p>
    <w:p w14:paraId="67E21626" w14:textId="7EE039F4" w:rsidR="009066D1" w:rsidRPr="00B6692F" w:rsidRDefault="009066D1" w:rsidP="009066D1">
      <w:pPr>
        <w:rPr>
          <w:szCs w:val="24"/>
        </w:rPr>
      </w:pPr>
      <w:r w:rsidRPr="00B6692F">
        <w:rPr>
          <w:szCs w:val="24"/>
        </w:rPr>
        <w:t>Gloucester County Special Services School District (serving Region III);</w:t>
      </w:r>
    </w:p>
    <w:p w14:paraId="7B1C48D6" w14:textId="392A8A71" w:rsidR="009066D1" w:rsidRPr="00B6692F" w:rsidRDefault="009066D1" w:rsidP="009066D1">
      <w:pPr>
        <w:rPr>
          <w:szCs w:val="24"/>
        </w:rPr>
      </w:pPr>
      <w:r w:rsidRPr="00B6692F">
        <w:rPr>
          <w:szCs w:val="24"/>
        </w:rPr>
        <w:t>Monmouth-Ocean Regional Educational Services Commission (serving Region IV); and</w:t>
      </w:r>
    </w:p>
    <w:p w14:paraId="047D2C2D" w14:textId="2C5CE6F4" w:rsidR="009066D1" w:rsidRPr="00B6692F" w:rsidRDefault="009066D1" w:rsidP="009066D1">
      <w:pPr>
        <w:rPr>
          <w:szCs w:val="24"/>
        </w:rPr>
      </w:pPr>
      <w:r w:rsidRPr="00B6692F">
        <w:rPr>
          <w:szCs w:val="24"/>
        </w:rPr>
        <w:t>Woodstown-Pilesgrove School District (serving Region V).</w:t>
      </w:r>
    </w:p>
    <w:bookmarkEnd w:id="10"/>
    <w:p w14:paraId="0314E71A" w14:textId="53F2765C" w:rsidR="009066D1" w:rsidRPr="00B6692F" w:rsidRDefault="009066D1" w:rsidP="009066D1">
      <w:pPr>
        <w:rPr>
          <w:szCs w:val="24"/>
        </w:rPr>
      </w:pPr>
    </w:p>
    <w:p w14:paraId="17B37DD2" w14:textId="117B3059" w:rsidR="009066D1" w:rsidRPr="005434BE" w:rsidRDefault="009066D1" w:rsidP="009066D1">
      <w:pPr>
        <w:rPr>
          <w:iCs/>
          <w:szCs w:val="24"/>
        </w:rPr>
      </w:pPr>
      <w:r w:rsidRPr="00B6692F">
        <w:rPr>
          <w:iCs/>
          <w:szCs w:val="24"/>
        </w:rPr>
        <w:t>The local education agencies identified in the initial application must continue to serve in the lead capacity through the entire multi-year grant period and will reapply each year as a continuation grant recipient for the remaining four years of the grant cycle.  It is also</w:t>
      </w:r>
      <w:r w:rsidRPr="005434BE">
        <w:rPr>
          <w:iCs/>
          <w:szCs w:val="24"/>
        </w:rPr>
        <w:t xml:space="preserve"> expected that the partnership established between the lead agency and community-based organizations continue throughout the multi-year grant period.</w:t>
      </w:r>
    </w:p>
    <w:p w14:paraId="72A1D71F" w14:textId="56C33EDD" w:rsidR="00217C21" w:rsidRDefault="00217C21" w:rsidP="00743495">
      <w:pPr>
        <w:rPr>
          <w:szCs w:val="24"/>
        </w:rPr>
      </w:pPr>
    </w:p>
    <w:p w14:paraId="1B4F79EE" w14:textId="53056A8A" w:rsidR="00E131B0" w:rsidRDefault="00E131B0" w:rsidP="00743495">
      <w:pPr>
        <w:rPr>
          <w:b/>
          <w:szCs w:val="24"/>
        </w:rPr>
      </w:pPr>
    </w:p>
    <w:p w14:paraId="45C6A93C" w14:textId="457A40B0" w:rsidR="00743495" w:rsidRPr="00DC3F83" w:rsidRDefault="00743495" w:rsidP="002F33DD">
      <w:pPr>
        <w:pStyle w:val="Heading2"/>
        <w:numPr>
          <w:ilvl w:val="0"/>
          <w:numId w:val="0"/>
        </w:numPr>
      </w:pPr>
      <w:bookmarkStart w:id="11" w:name="_Toc69290565"/>
      <w:r w:rsidRPr="00DC3F83">
        <w:t>1.3</w:t>
      </w:r>
      <w:r w:rsidRPr="00DC3F83">
        <w:tab/>
        <w:t xml:space="preserve">FEDERAL COMPLIANCE REQUIREMENTS (DUNS, </w:t>
      </w:r>
      <w:r w:rsidR="00AC3867" w:rsidRPr="00DC3F83">
        <w:t>SAM</w:t>
      </w:r>
      <w:r w:rsidR="007D3339">
        <w:t>, Executive Compensation</w:t>
      </w:r>
      <w:r w:rsidRPr="00DC3F83">
        <w:t>)</w:t>
      </w:r>
      <w:bookmarkEnd w:id="11"/>
    </w:p>
    <w:p w14:paraId="71574F11" w14:textId="77777777" w:rsidR="00743495" w:rsidRPr="00DC3F83" w:rsidRDefault="00743495" w:rsidP="00743495">
      <w:pPr>
        <w:rPr>
          <w:szCs w:val="24"/>
        </w:rPr>
      </w:pPr>
    </w:p>
    <w:p w14:paraId="3D812B13" w14:textId="77777777" w:rsidR="00743495" w:rsidRPr="00DC3F83" w:rsidRDefault="00743495" w:rsidP="00743495">
      <w:pPr>
        <w:rPr>
          <w:szCs w:val="24"/>
        </w:rPr>
      </w:pPr>
      <w:r w:rsidRPr="00DC3F83">
        <w:rPr>
          <w:szCs w:val="24"/>
        </w:rPr>
        <w:t>In accordance with the Federal Fiscal Accountability Transparency Act (FFATA), all grant recipients must have a valid DUNS number and must also be registered with the Central Contractor Registration (CCR) database. DUNS numbers are issued by Dun and Bradstreet and are available for free to all entities required to register under FFATA.</w:t>
      </w:r>
    </w:p>
    <w:p w14:paraId="1F5E40F6" w14:textId="77777777" w:rsidR="00743495" w:rsidRPr="00DC3F83" w:rsidRDefault="00743495" w:rsidP="00743495">
      <w:pPr>
        <w:rPr>
          <w:szCs w:val="24"/>
        </w:rPr>
      </w:pPr>
    </w:p>
    <w:p w14:paraId="7DEED4A9" w14:textId="77777777" w:rsidR="00743495" w:rsidRPr="00DC3F83" w:rsidRDefault="00743495" w:rsidP="00BF6655">
      <w:pPr>
        <w:numPr>
          <w:ilvl w:val="0"/>
          <w:numId w:val="5"/>
        </w:numPr>
        <w:rPr>
          <w:szCs w:val="24"/>
        </w:rPr>
      </w:pPr>
      <w:r w:rsidRPr="00DC3F83">
        <w:rPr>
          <w:szCs w:val="24"/>
        </w:rPr>
        <w:t xml:space="preserve">To obtain a DUNS number, go to </w:t>
      </w:r>
      <w:hyperlink r:id="rId29" w:history="1">
        <w:r w:rsidRPr="00DC3F83">
          <w:rPr>
            <w:rStyle w:val="Hyperlink"/>
            <w:szCs w:val="24"/>
          </w:rPr>
          <w:t>http://fedgov.dnb.com/webform/</w:t>
        </w:r>
      </w:hyperlink>
    </w:p>
    <w:p w14:paraId="4E61598B" w14:textId="77777777" w:rsidR="00743495" w:rsidRPr="00DC3F83" w:rsidRDefault="00743495" w:rsidP="00743495">
      <w:pPr>
        <w:rPr>
          <w:szCs w:val="24"/>
        </w:rPr>
      </w:pPr>
    </w:p>
    <w:p w14:paraId="07B516F8" w14:textId="77777777" w:rsidR="00743495" w:rsidRPr="00DC3F83" w:rsidRDefault="00743495" w:rsidP="00BF6655">
      <w:pPr>
        <w:numPr>
          <w:ilvl w:val="0"/>
          <w:numId w:val="5"/>
        </w:numPr>
        <w:rPr>
          <w:szCs w:val="24"/>
        </w:rPr>
      </w:pPr>
      <w:r w:rsidRPr="00DC3F83">
        <w:rPr>
          <w:szCs w:val="24"/>
        </w:rPr>
        <w:t xml:space="preserve">To register with the </w:t>
      </w:r>
      <w:r w:rsidR="009A6051" w:rsidRPr="00DC3F83">
        <w:rPr>
          <w:szCs w:val="24"/>
        </w:rPr>
        <w:t xml:space="preserve">SAM database, go to </w:t>
      </w:r>
      <w:hyperlink r:id="rId30" w:history="1">
        <w:r w:rsidR="009A6051" w:rsidRPr="00DC3F83">
          <w:rPr>
            <w:rStyle w:val="Hyperlink"/>
            <w:szCs w:val="24"/>
          </w:rPr>
          <w:t>www.sam.gov</w:t>
        </w:r>
      </w:hyperlink>
    </w:p>
    <w:p w14:paraId="493EEA08" w14:textId="77777777" w:rsidR="00743495" w:rsidRPr="00DC3F83" w:rsidRDefault="00743495" w:rsidP="00743495">
      <w:pPr>
        <w:rPr>
          <w:szCs w:val="24"/>
          <w:highlight w:val="yellow"/>
        </w:rPr>
      </w:pPr>
    </w:p>
    <w:p w14:paraId="0DA508C1" w14:textId="77777777" w:rsidR="00682CC9" w:rsidRPr="009E092D" w:rsidRDefault="00682CC9" w:rsidP="00682CC9">
      <w:pPr>
        <w:rPr>
          <w:b/>
          <w:bCs/>
          <w:szCs w:val="24"/>
        </w:rPr>
      </w:pPr>
      <w:r w:rsidRPr="009E092D">
        <w:rPr>
          <w:b/>
          <w:bCs/>
        </w:rPr>
        <w:t>Applicants are required to submit their DUNS number and expiration date of their SAM registration as part of the EWEG application using the appropriate EWEG tab (contacts) and must certify that they will ensure that their registration will remain active for the entire grant period.</w:t>
      </w:r>
    </w:p>
    <w:p w14:paraId="0F4D9168" w14:textId="77777777" w:rsidR="00682CC9" w:rsidRDefault="00682CC9" w:rsidP="00AF2A76">
      <w:pPr>
        <w:rPr>
          <w:szCs w:val="24"/>
        </w:rPr>
      </w:pPr>
    </w:p>
    <w:p w14:paraId="2DD00C96" w14:textId="77777777" w:rsidR="00AF2A76" w:rsidRPr="00DC3F83" w:rsidRDefault="00743495" w:rsidP="00AF2A76">
      <w:pPr>
        <w:rPr>
          <w:szCs w:val="24"/>
        </w:rPr>
      </w:pPr>
      <w:r w:rsidRPr="00DC3F83">
        <w:rPr>
          <w:szCs w:val="24"/>
        </w:rPr>
        <w:t xml:space="preserve">Applicants </w:t>
      </w:r>
      <w:r w:rsidR="00AF2A76" w:rsidRPr="00DC3F83">
        <w:rPr>
          <w:szCs w:val="24"/>
        </w:rPr>
        <w:t>must also print the “Entity Overview” page from their</w:t>
      </w:r>
      <w:r w:rsidR="00965C64">
        <w:rPr>
          <w:szCs w:val="24"/>
        </w:rPr>
        <w:t xml:space="preserve"> </w:t>
      </w:r>
      <w:hyperlink r:id="rId31" w:history="1">
        <w:r w:rsidR="00AF2A76" w:rsidRPr="00965C64">
          <w:rPr>
            <w:rStyle w:val="Hyperlink"/>
            <w:szCs w:val="24"/>
          </w:rPr>
          <w:t>Profile</w:t>
        </w:r>
      </w:hyperlink>
      <w:r w:rsidR="00AF2A76" w:rsidRPr="00DC3F83">
        <w:rPr>
          <w:szCs w:val="24"/>
        </w:rPr>
        <w:t xml:space="preserve"> (which displays their DUNS number and street address with ZIP+</w:t>
      </w:r>
      <w:r w:rsidR="00AC3867" w:rsidRPr="00DC3F83">
        <w:rPr>
          <w:szCs w:val="24"/>
        </w:rPr>
        <w:t>4 code), and upload a scan of the pa</w:t>
      </w:r>
      <w:r w:rsidR="007D3339">
        <w:rPr>
          <w:szCs w:val="24"/>
        </w:rPr>
        <w:t>g</w:t>
      </w:r>
      <w:r w:rsidR="00AC3867" w:rsidRPr="00DC3F83">
        <w:rPr>
          <w:szCs w:val="24"/>
        </w:rPr>
        <w:t>e</w:t>
      </w:r>
      <w:r w:rsidR="007D3339">
        <w:rPr>
          <w:szCs w:val="24"/>
        </w:rPr>
        <w:t xml:space="preserve"> to the application</w:t>
      </w:r>
      <w:r w:rsidR="00AC3867" w:rsidRPr="00DC3F83">
        <w:rPr>
          <w:szCs w:val="24"/>
        </w:rPr>
        <w:t xml:space="preserve"> using the UPLOAD tab.</w:t>
      </w:r>
    </w:p>
    <w:p w14:paraId="217FAD1D" w14:textId="77777777" w:rsidR="007D3339" w:rsidRDefault="007D3339" w:rsidP="00317B1C">
      <w:pPr>
        <w:rPr>
          <w:b/>
          <w:szCs w:val="24"/>
        </w:rPr>
      </w:pPr>
    </w:p>
    <w:p w14:paraId="3A20E41D" w14:textId="77777777" w:rsidR="00317B1C" w:rsidRPr="00B00F26" w:rsidRDefault="00317B1C" w:rsidP="00317B1C">
      <w:pPr>
        <w:rPr>
          <w:b/>
          <w:szCs w:val="24"/>
        </w:rPr>
      </w:pPr>
      <w:r w:rsidRPr="00B00F26">
        <w:rPr>
          <w:b/>
          <w:szCs w:val="24"/>
        </w:rPr>
        <w:t>FFATA Executive compensation disclosure criteria</w:t>
      </w:r>
    </w:p>
    <w:p w14:paraId="1ADBF751" w14:textId="77777777" w:rsidR="00317B1C" w:rsidRPr="00B00F26" w:rsidRDefault="00317B1C" w:rsidP="00317B1C">
      <w:pPr>
        <w:rPr>
          <w:szCs w:val="24"/>
        </w:rPr>
      </w:pPr>
    </w:p>
    <w:p w14:paraId="03AB9C8C" w14:textId="77777777" w:rsidR="00317B1C" w:rsidRPr="00B00F26" w:rsidRDefault="00317B1C" w:rsidP="00317B1C">
      <w:pPr>
        <w:rPr>
          <w:szCs w:val="24"/>
        </w:rPr>
      </w:pPr>
      <w:r w:rsidRPr="00B00F26">
        <w:rPr>
          <w:szCs w:val="24"/>
        </w:rPr>
        <w:t>In the preceding fiscal year, if an applicant:</w:t>
      </w:r>
    </w:p>
    <w:p w14:paraId="69A14A39" w14:textId="77777777" w:rsidR="00317B1C" w:rsidRPr="00B00F26" w:rsidRDefault="00317B1C" w:rsidP="00317B1C">
      <w:pPr>
        <w:rPr>
          <w:szCs w:val="24"/>
        </w:rPr>
      </w:pPr>
    </w:p>
    <w:p w14:paraId="6BA962B7" w14:textId="77777777" w:rsidR="00317B1C" w:rsidRPr="00B00F26" w:rsidRDefault="00317B1C" w:rsidP="00317B1C">
      <w:pPr>
        <w:ind w:left="720" w:hanging="720"/>
        <w:rPr>
          <w:szCs w:val="24"/>
        </w:rPr>
      </w:pPr>
      <w:r w:rsidRPr="00B00F26">
        <w:rPr>
          <w:szCs w:val="24"/>
        </w:rPr>
        <w:t>•</w:t>
      </w:r>
      <w:r w:rsidRPr="00B00F26">
        <w:rPr>
          <w:szCs w:val="24"/>
        </w:rPr>
        <w:tab/>
        <w:t>Received at least $25,000,000 in annual gross revenues from federal awards; and,</w:t>
      </w:r>
    </w:p>
    <w:p w14:paraId="5C3D09E7" w14:textId="77777777" w:rsidR="00317B1C" w:rsidRPr="00B00F26" w:rsidRDefault="00317B1C" w:rsidP="00317B1C">
      <w:pPr>
        <w:ind w:left="720" w:hanging="720"/>
        <w:rPr>
          <w:szCs w:val="24"/>
        </w:rPr>
      </w:pPr>
      <w:r w:rsidRPr="00B00F26">
        <w:rPr>
          <w:szCs w:val="24"/>
        </w:rPr>
        <w:t>•</w:t>
      </w:r>
      <w:r w:rsidRPr="00B00F26">
        <w:rPr>
          <w:szCs w:val="24"/>
        </w:rPr>
        <w:tab/>
        <w:t xml:space="preserve">If at least eighty (80) percent of the applicant’s annual gross revenues came from federal awards; </w:t>
      </w:r>
    </w:p>
    <w:p w14:paraId="2CB1D3D6" w14:textId="77777777" w:rsidR="00317B1C" w:rsidRPr="00B00F26" w:rsidRDefault="00317B1C" w:rsidP="00317B1C">
      <w:pPr>
        <w:rPr>
          <w:szCs w:val="24"/>
        </w:rPr>
      </w:pPr>
    </w:p>
    <w:p w14:paraId="3D188851" w14:textId="09F3C3B0" w:rsidR="00317B1C" w:rsidRPr="00B00F26" w:rsidRDefault="00EE1C0E" w:rsidP="00317B1C">
      <w:pPr>
        <w:rPr>
          <w:szCs w:val="24"/>
        </w:rPr>
      </w:pPr>
      <w:r>
        <w:rPr>
          <w:szCs w:val="24"/>
        </w:rPr>
        <w:t>T</w:t>
      </w:r>
      <w:r w:rsidR="00317B1C" w:rsidRPr="00B00F26">
        <w:rPr>
          <w:szCs w:val="24"/>
        </w:rPr>
        <w:t xml:space="preserve">he applicant is required to disclose the name and total compensation of the five (5) most highly compensated officers of the applicant as part of the grant application. </w:t>
      </w:r>
    </w:p>
    <w:p w14:paraId="71326184" w14:textId="77777777" w:rsidR="00317B1C" w:rsidRPr="00B00F26" w:rsidRDefault="00317B1C" w:rsidP="00317B1C">
      <w:pPr>
        <w:rPr>
          <w:szCs w:val="24"/>
        </w:rPr>
      </w:pPr>
    </w:p>
    <w:p w14:paraId="34D3F9D8" w14:textId="77777777" w:rsidR="00AC3867" w:rsidRPr="00DC3F83" w:rsidRDefault="00317B1C" w:rsidP="00317B1C">
      <w:pPr>
        <w:rPr>
          <w:szCs w:val="24"/>
        </w:rPr>
      </w:pPr>
      <w:r w:rsidRPr="00B00F26">
        <w:rPr>
          <w:szCs w:val="24"/>
        </w:rPr>
        <w:t>This information is to be entered using the appropriate EWEG tab (contacts). The term “federal award” includes federal contracts, sub-contracts, grants, and sub-grants.</w:t>
      </w:r>
    </w:p>
    <w:p w14:paraId="432494BB" w14:textId="77777777" w:rsidR="00317B1C" w:rsidRDefault="00317B1C" w:rsidP="00AF2A76">
      <w:pPr>
        <w:rPr>
          <w:szCs w:val="24"/>
        </w:rPr>
      </w:pPr>
    </w:p>
    <w:p w14:paraId="6D6AABCA" w14:textId="77777777" w:rsidR="00AC3867" w:rsidRPr="00DC3F83" w:rsidRDefault="00AC3867" w:rsidP="00AF2A76">
      <w:pPr>
        <w:rPr>
          <w:b/>
          <w:szCs w:val="24"/>
        </w:rPr>
      </w:pPr>
      <w:r w:rsidRPr="00DC3F83">
        <w:rPr>
          <w:szCs w:val="24"/>
        </w:rPr>
        <w:t>No award will be made to an applicant not in compliance with FFATA.</w:t>
      </w:r>
    </w:p>
    <w:p w14:paraId="304D46C4" w14:textId="77777777" w:rsidR="00311CD9" w:rsidRDefault="00311CD9" w:rsidP="007434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14:paraId="1FA093B7" w14:textId="77777777" w:rsidR="00217C21" w:rsidRDefault="00217C21" w:rsidP="007434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14:paraId="6E4F8408" w14:textId="34F226DF" w:rsidR="00217C21" w:rsidRDefault="00217C21" w:rsidP="007434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14:paraId="48CA0A29" w14:textId="77777777" w:rsidR="00E131B0" w:rsidRPr="00DC3F83" w:rsidRDefault="00E131B0" w:rsidP="007434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14:paraId="7B891BB7" w14:textId="09EB4900" w:rsidR="00B47D56" w:rsidRPr="00E24563" w:rsidRDefault="00E24563" w:rsidP="00E24563">
      <w:pPr>
        <w:pStyle w:val="Heading2"/>
        <w:numPr>
          <w:ilvl w:val="0"/>
          <w:numId w:val="0"/>
        </w:numPr>
      </w:pPr>
      <w:bookmarkStart w:id="12" w:name="_Toc69290566"/>
      <w:r>
        <w:t>1.4</w:t>
      </w:r>
      <w:r>
        <w:tab/>
      </w:r>
      <w:r w:rsidR="00B47D56" w:rsidRPr="00E24563">
        <w:t>STATUTORY/REGULATORY SOURCE AND FUNDING</w:t>
      </w:r>
      <w:bookmarkEnd w:id="12"/>
      <w:r w:rsidR="00B47D56" w:rsidRPr="00E24563">
        <w:t xml:space="preserve"> </w:t>
      </w:r>
    </w:p>
    <w:p w14:paraId="55F94293" w14:textId="77777777" w:rsidR="00B86131" w:rsidRPr="00DC3F83" w:rsidRDefault="00B86131" w:rsidP="00B861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14:paraId="567BEE6C" w14:textId="02437AD2" w:rsidR="00655DE6" w:rsidRPr="00F05FED" w:rsidRDefault="00655DE6" w:rsidP="00655DE6">
      <w:pPr>
        <w:rPr>
          <w:b/>
          <w:bCs/>
        </w:rPr>
      </w:pPr>
      <w:r w:rsidRPr="00131178">
        <w:t xml:space="preserve">The applicant’s project must be designed and implemented in conformance with all applicable state and federal regulations. The </w:t>
      </w:r>
      <w:r w:rsidRPr="00D90995">
        <w:rPr>
          <w:szCs w:val="24"/>
        </w:rPr>
        <w:t>McKinney-Vento Education of Homeless Children and Youth Program</w:t>
      </w:r>
      <w:r w:rsidRPr="00131178">
        <w:rPr>
          <w:b/>
          <w:bCs/>
        </w:rPr>
        <w:t xml:space="preserve"> </w:t>
      </w:r>
      <w:r w:rsidRPr="00131178">
        <w:t>is 100%</w:t>
      </w:r>
      <w:r w:rsidRPr="00131178">
        <w:rPr>
          <w:b/>
          <w:bCs/>
        </w:rPr>
        <w:t xml:space="preserve"> </w:t>
      </w:r>
      <w:r w:rsidRPr="00131178">
        <w:t xml:space="preserve">percent funded from </w:t>
      </w:r>
      <w:r w:rsidRPr="00D90995">
        <w:rPr>
          <w:szCs w:val="24"/>
        </w:rPr>
        <w:t xml:space="preserve">Title VII-B of the </w:t>
      </w:r>
      <w:r w:rsidRPr="00D90995">
        <w:rPr>
          <w:i/>
          <w:szCs w:val="24"/>
        </w:rPr>
        <w:t>McKinney-Vento Homeless Assistance Act</w:t>
      </w:r>
      <w:r w:rsidRPr="00D90995">
        <w:rPr>
          <w:szCs w:val="24"/>
        </w:rPr>
        <w:t xml:space="preserve"> (42 USC 11431 et seq.; CFDA 84.196A) and reauthorized under the </w:t>
      </w:r>
      <w:r w:rsidRPr="00D90995">
        <w:rPr>
          <w:i/>
          <w:szCs w:val="24"/>
        </w:rPr>
        <w:t>Every Student Succeeds Act (ESSA</w:t>
      </w:r>
      <w:r w:rsidR="00F05FED">
        <w:rPr>
          <w:i/>
          <w:szCs w:val="24"/>
        </w:rPr>
        <w:t xml:space="preserve">).  </w:t>
      </w:r>
      <w:r w:rsidR="00F05FED">
        <w:rPr>
          <w:szCs w:val="24"/>
        </w:rPr>
        <w:t xml:space="preserve">The anticipated total amount to be allocated in year two of this multi-year grant </w:t>
      </w:r>
      <w:r w:rsidR="00F05FED" w:rsidRPr="00B6692F">
        <w:rPr>
          <w:szCs w:val="24"/>
        </w:rPr>
        <w:t>is ($2,</w:t>
      </w:r>
      <w:r w:rsidR="00753756" w:rsidRPr="00B6692F">
        <w:rPr>
          <w:szCs w:val="24"/>
        </w:rPr>
        <w:t>150,</w:t>
      </w:r>
      <w:r w:rsidR="00CC3DAD" w:rsidRPr="00B6692F">
        <w:rPr>
          <w:szCs w:val="24"/>
        </w:rPr>
        <w:t>952</w:t>
      </w:r>
      <w:r w:rsidR="00F05FED" w:rsidRPr="00B6692F">
        <w:rPr>
          <w:szCs w:val="24"/>
        </w:rPr>
        <w:t>) for</w:t>
      </w:r>
      <w:r w:rsidR="00F05FED">
        <w:rPr>
          <w:szCs w:val="24"/>
        </w:rPr>
        <w:t xml:space="preserve"> 5 projects.  </w:t>
      </w:r>
    </w:p>
    <w:p w14:paraId="6B768A16" w14:textId="77777777" w:rsidR="00655DE6" w:rsidRDefault="00655DE6" w:rsidP="00655DE6"/>
    <w:tbl>
      <w:tblPr>
        <w:tblpPr w:leftFromText="180" w:rightFromText="180" w:vertAnchor="text" w:horzAnchor="margin" w:tblpY="10"/>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2446"/>
        <w:gridCol w:w="1350"/>
        <w:gridCol w:w="1378"/>
        <w:gridCol w:w="2222"/>
      </w:tblGrid>
      <w:tr w:rsidR="00894ADA" w:rsidRPr="00B6692F" w14:paraId="3AFAD72B" w14:textId="0A137A94" w:rsidTr="00856E61">
        <w:trPr>
          <w:trHeight w:val="1260"/>
        </w:trPr>
        <w:tc>
          <w:tcPr>
            <w:tcW w:w="1419" w:type="dxa"/>
          </w:tcPr>
          <w:p w14:paraId="40827CDE" w14:textId="77777777" w:rsidR="00894ADA" w:rsidRPr="00B6692F" w:rsidRDefault="00894ADA" w:rsidP="00995D12">
            <w:pPr>
              <w:jc w:val="center"/>
              <w:rPr>
                <w:b/>
                <w:sz w:val="22"/>
                <w:szCs w:val="22"/>
              </w:rPr>
            </w:pPr>
            <w:r w:rsidRPr="00B6692F">
              <w:rPr>
                <w:b/>
                <w:sz w:val="22"/>
                <w:szCs w:val="22"/>
              </w:rPr>
              <w:t>Region</w:t>
            </w:r>
          </w:p>
        </w:tc>
        <w:tc>
          <w:tcPr>
            <w:tcW w:w="2446" w:type="dxa"/>
          </w:tcPr>
          <w:p w14:paraId="68FD3679" w14:textId="77777777" w:rsidR="00894ADA" w:rsidRPr="00B6692F" w:rsidRDefault="00894ADA" w:rsidP="00995D12">
            <w:pPr>
              <w:jc w:val="center"/>
              <w:rPr>
                <w:b/>
                <w:sz w:val="22"/>
                <w:szCs w:val="22"/>
              </w:rPr>
            </w:pPr>
            <w:r w:rsidRPr="00B6692F">
              <w:rPr>
                <w:b/>
                <w:sz w:val="22"/>
                <w:szCs w:val="22"/>
              </w:rPr>
              <w:t>Areas to be Serviced (required service to the counties as grouped)</w:t>
            </w:r>
          </w:p>
        </w:tc>
        <w:tc>
          <w:tcPr>
            <w:tcW w:w="1350" w:type="dxa"/>
          </w:tcPr>
          <w:p w14:paraId="09E37542" w14:textId="327D7E00" w:rsidR="00894ADA" w:rsidRPr="00B6692F" w:rsidRDefault="00894ADA" w:rsidP="00995D12">
            <w:pPr>
              <w:jc w:val="center"/>
              <w:rPr>
                <w:b/>
                <w:sz w:val="22"/>
                <w:szCs w:val="22"/>
              </w:rPr>
            </w:pPr>
            <w:r w:rsidRPr="00B6692F">
              <w:rPr>
                <w:b/>
                <w:sz w:val="22"/>
                <w:szCs w:val="22"/>
              </w:rPr>
              <w:t>Number of Reported Homeless Children and Youths 18-19</w:t>
            </w:r>
          </w:p>
        </w:tc>
        <w:tc>
          <w:tcPr>
            <w:tcW w:w="1378" w:type="dxa"/>
          </w:tcPr>
          <w:p w14:paraId="551FBA64" w14:textId="1357A05E" w:rsidR="00894ADA" w:rsidRPr="00B6692F" w:rsidRDefault="00894ADA" w:rsidP="00995D12">
            <w:pPr>
              <w:jc w:val="center"/>
              <w:rPr>
                <w:b/>
                <w:sz w:val="22"/>
                <w:szCs w:val="22"/>
              </w:rPr>
            </w:pPr>
            <w:r w:rsidRPr="00B6692F">
              <w:rPr>
                <w:b/>
                <w:sz w:val="22"/>
                <w:szCs w:val="22"/>
              </w:rPr>
              <w:t xml:space="preserve">Number of Reported Homeless Children and Youths 19-20 </w:t>
            </w:r>
          </w:p>
        </w:tc>
        <w:tc>
          <w:tcPr>
            <w:tcW w:w="2222" w:type="dxa"/>
          </w:tcPr>
          <w:p w14:paraId="3D3E6086" w14:textId="607BE565" w:rsidR="00894ADA" w:rsidRPr="00B6692F" w:rsidRDefault="00894ADA" w:rsidP="00995D12">
            <w:pPr>
              <w:jc w:val="center"/>
              <w:rPr>
                <w:b/>
                <w:sz w:val="22"/>
                <w:szCs w:val="22"/>
              </w:rPr>
            </w:pPr>
            <w:r w:rsidRPr="00B6692F">
              <w:rPr>
                <w:b/>
                <w:sz w:val="22"/>
                <w:szCs w:val="22"/>
              </w:rPr>
              <w:t xml:space="preserve">Maximum </w:t>
            </w:r>
            <w:r w:rsidR="00AE1D3D" w:rsidRPr="00B6692F">
              <w:rPr>
                <w:b/>
                <w:sz w:val="22"/>
                <w:szCs w:val="22"/>
              </w:rPr>
              <w:t>Award Amount</w:t>
            </w:r>
          </w:p>
          <w:p w14:paraId="1D09D87D" w14:textId="64BD7999" w:rsidR="00894ADA" w:rsidRPr="00B6692F" w:rsidRDefault="00894ADA" w:rsidP="00995D12">
            <w:pPr>
              <w:jc w:val="center"/>
              <w:rPr>
                <w:b/>
                <w:sz w:val="22"/>
                <w:szCs w:val="22"/>
              </w:rPr>
            </w:pPr>
            <w:r w:rsidRPr="00B6692F">
              <w:rPr>
                <w:b/>
                <w:sz w:val="22"/>
                <w:szCs w:val="22"/>
              </w:rPr>
              <w:t>by Region</w:t>
            </w:r>
          </w:p>
          <w:p w14:paraId="1DC2E4CA" w14:textId="7E0643B6" w:rsidR="00894ADA" w:rsidRPr="00B6692F" w:rsidRDefault="00894ADA" w:rsidP="00995D12">
            <w:pPr>
              <w:jc w:val="center"/>
              <w:rPr>
                <w:b/>
                <w:sz w:val="22"/>
                <w:szCs w:val="22"/>
              </w:rPr>
            </w:pPr>
          </w:p>
        </w:tc>
      </w:tr>
      <w:tr w:rsidR="00894ADA" w:rsidRPr="00B6692F" w14:paraId="38D8C26D" w14:textId="740EC87F" w:rsidTr="00856E61">
        <w:trPr>
          <w:trHeight w:val="788"/>
        </w:trPr>
        <w:tc>
          <w:tcPr>
            <w:tcW w:w="1419" w:type="dxa"/>
          </w:tcPr>
          <w:p w14:paraId="441D505B" w14:textId="77777777" w:rsidR="00894ADA" w:rsidRPr="00B6692F" w:rsidRDefault="00894ADA" w:rsidP="00AE1D3D">
            <w:pPr>
              <w:pStyle w:val="ListParagraph"/>
              <w:ind w:left="0"/>
              <w:rPr>
                <w:sz w:val="22"/>
                <w:szCs w:val="22"/>
              </w:rPr>
            </w:pPr>
            <w:r w:rsidRPr="00B6692F">
              <w:rPr>
                <w:sz w:val="22"/>
                <w:szCs w:val="22"/>
              </w:rPr>
              <w:t>Region 1</w:t>
            </w:r>
          </w:p>
        </w:tc>
        <w:tc>
          <w:tcPr>
            <w:tcW w:w="2446" w:type="dxa"/>
          </w:tcPr>
          <w:p w14:paraId="33A094B1" w14:textId="1AC758D9" w:rsidR="00894ADA" w:rsidRPr="00B6692F" w:rsidRDefault="00894ADA" w:rsidP="00BF6655">
            <w:pPr>
              <w:pStyle w:val="ListParagraph"/>
              <w:numPr>
                <w:ilvl w:val="0"/>
                <w:numId w:val="4"/>
              </w:numPr>
              <w:rPr>
                <w:sz w:val="22"/>
                <w:szCs w:val="22"/>
              </w:rPr>
            </w:pPr>
            <w:r w:rsidRPr="00B6692F">
              <w:rPr>
                <w:sz w:val="22"/>
                <w:szCs w:val="22"/>
              </w:rPr>
              <w:t xml:space="preserve">Bergen </w:t>
            </w:r>
          </w:p>
          <w:p w14:paraId="327517C7" w14:textId="0B075BBD" w:rsidR="00894ADA" w:rsidRPr="00B6692F" w:rsidRDefault="00894ADA" w:rsidP="00BF6655">
            <w:pPr>
              <w:pStyle w:val="ListParagraph"/>
              <w:numPr>
                <w:ilvl w:val="0"/>
                <w:numId w:val="4"/>
              </w:numPr>
              <w:rPr>
                <w:sz w:val="22"/>
                <w:szCs w:val="22"/>
              </w:rPr>
            </w:pPr>
            <w:r w:rsidRPr="00B6692F">
              <w:rPr>
                <w:sz w:val="22"/>
                <w:szCs w:val="22"/>
              </w:rPr>
              <w:t xml:space="preserve">Hunterdon </w:t>
            </w:r>
          </w:p>
          <w:p w14:paraId="511E0017" w14:textId="6E1DA899" w:rsidR="00894ADA" w:rsidRPr="00B6692F" w:rsidRDefault="00894ADA" w:rsidP="00BF6655">
            <w:pPr>
              <w:pStyle w:val="ListParagraph"/>
              <w:numPr>
                <w:ilvl w:val="0"/>
                <w:numId w:val="4"/>
              </w:numPr>
              <w:rPr>
                <w:sz w:val="22"/>
                <w:szCs w:val="22"/>
              </w:rPr>
            </w:pPr>
            <w:r w:rsidRPr="00B6692F">
              <w:rPr>
                <w:sz w:val="22"/>
                <w:szCs w:val="22"/>
              </w:rPr>
              <w:t xml:space="preserve">Passaic </w:t>
            </w:r>
          </w:p>
          <w:p w14:paraId="06F6412F" w14:textId="598CF4E3" w:rsidR="00894ADA" w:rsidRPr="00B6692F" w:rsidRDefault="00894ADA" w:rsidP="00BF6655">
            <w:pPr>
              <w:pStyle w:val="ListParagraph"/>
              <w:numPr>
                <w:ilvl w:val="0"/>
                <w:numId w:val="4"/>
              </w:numPr>
              <w:rPr>
                <w:sz w:val="22"/>
                <w:szCs w:val="22"/>
              </w:rPr>
            </w:pPr>
            <w:r w:rsidRPr="00B6692F">
              <w:rPr>
                <w:sz w:val="22"/>
                <w:szCs w:val="22"/>
              </w:rPr>
              <w:t xml:space="preserve">Somerset </w:t>
            </w:r>
          </w:p>
          <w:p w14:paraId="302F5ED9" w14:textId="6CE27467" w:rsidR="00894ADA" w:rsidRPr="00B6692F" w:rsidRDefault="00894ADA" w:rsidP="00BF6655">
            <w:pPr>
              <w:pStyle w:val="ListParagraph"/>
              <w:numPr>
                <w:ilvl w:val="0"/>
                <w:numId w:val="4"/>
              </w:numPr>
              <w:rPr>
                <w:sz w:val="22"/>
                <w:szCs w:val="22"/>
              </w:rPr>
            </w:pPr>
            <w:r w:rsidRPr="00B6692F">
              <w:rPr>
                <w:sz w:val="22"/>
                <w:szCs w:val="22"/>
              </w:rPr>
              <w:t xml:space="preserve">Sussex </w:t>
            </w:r>
          </w:p>
          <w:p w14:paraId="24567C35" w14:textId="33C4F5CD" w:rsidR="00894ADA" w:rsidRPr="00B6692F" w:rsidRDefault="00894ADA" w:rsidP="00BF6655">
            <w:pPr>
              <w:pStyle w:val="ListParagraph"/>
              <w:numPr>
                <w:ilvl w:val="0"/>
                <w:numId w:val="4"/>
              </w:numPr>
              <w:rPr>
                <w:sz w:val="22"/>
                <w:szCs w:val="22"/>
              </w:rPr>
            </w:pPr>
            <w:r w:rsidRPr="00B6692F">
              <w:rPr>
                <w:sz w:val="22"/>
                <w:szCs w:val="22"/>
              </w:rPr>
              <w:t xml:space="preserve">Warren </w:t>
            </w:r>
          </w:p>
        </w:tc>
        <w:tc>
          <w:tcPr>
            <w:tcW w:w="1350" w:type="dxa"/>
          </w:tcPr>
          <w:p w14:paraId="48812E24" w14:textId="6CDFB6CB" w:rsidR="00894ADA" w:rsidRPr="00B6692F" w:rsidRDefault="00894ADA" w:rsidP="00BE25E3">
            <w:pPr>
              <w:jc w:val="center"/>
              <w:rPr>
                <w:b/>
                <w:sz w:val="22"/>
                <w:szCs w:val="22"/>
              </w:rPr>
            </w:pPr>
            <w:r w:rsidRPr="00B6692F">
              <w:rPr>
                <w:b/>
                <w:sz w:val="22"/>
                <w:szCs w:val="22"/>
              </w:rPr>
              <w:t>2154</w:t>
            </w:r>
          </w:p>
        </w:tc>
        <w:tc>
          <w:tcPr>
            <w:tcW w:w="1378" w:type="dxa"/>
          </w:tcPr>
          <w:p w14:paraId="24E7BAC6" w14:textId="3BADB11F" w:rsidR="00894ADA" w:rsidRPr="00B6692F" w:rsidRDefault="00894ADA" w:rsidP="00BE25E3">
            <w:pPr>
              <w:jc w:val="center"/>
              <w:rPr>
                <w:b/>
                <w:sz w:val="22"/>
                <w:szCs w:val="22"/>
              </w:rPr>
            </w:pPr>
            <w:r w:rsidRPr="00B6692F">
              <w:rPr>
                <w:b/>
                <w:sz w:val="22"/>
                <w:szCs w:val="22"/>
              </w:rPr>
              <w:t>1877</w:t>
            </w:r>
          </w:p>
        </w:tc>
        <w:tc>
          <w:tcPr>
            <w:tcW w:w="2222" w:type="dxa"/>
          </w:tcPr>
          <w:p w14:paraId="68F4F646" w14:textId="62890E7D" w:rsidR="00894ADA" w:rsidRPr="00B6692F" w:rsidRDefault="00894ADA" w:rsidP="00BE25E3">
            <w:pPr>
              <w:jc w:val="center"/>
              <w:rPr>
                <w:b/>
                <w:sz w:val="22"/>
                <w:szCs w:val="22"/>
              </w:rPr>
            </w:pPr>
            <w:r w:rsidRPr="00B6692F">
              <w:rPr>
                <w:b/>
                <w:sz w:val="22"/>
                <w:szCs w:val="22"/>
              </w:rPr>
              <w:t>$</w:t>
            </w:r>
            <w:r w:rsidR="001919C9" w:rsidRPr="00B6692F">
              <w:rPr>
                <w:b/>
                <w:sz w:val="22"/>
                <w:szCs w:val="22"/>
              </w:rPr>
              <w:t>3</w:t>
            </w:r>
            <w:r w:rsidR="007C48FE" w:rsidRPr="00B6692F">
              <w:rPr>
                <w:b/>
                <w:sz w:val="22"/>
                <w:szCs w:val="22"/>
              </w:rPr>
              <w:t>42,486</w:t>
            </w:r>
          </w:p>
        </w:tc>
      </w:tr>
      <w:tr w:rsidR="00894ADA" w:rsidRPr="00B6692F" w14:paraId="59DA8F19" w14:textId="74B1D37F" w:rsidTr="00856E61">
        <w:trPr>
          <w:trHeight w:val="1055"/>
        </w:trPr>
        <w:tc>
          <w:tcPr>
            <w:tcW w:w="1419" w:type="dxa"/>
          </w:tcPr>
          <w:p w14:paraId="6EA78FCF" w14:textId="77777777" w:rsidR="00894ADA" w:rsidRPr="00B6692F" w:rsidRDefault="00894ADA" w:rsidP="00BE25E3">
            <w:pPr>
              <w:pStyle w:val="ListParagraph"/>
              <w:ind w:left="0"/>
              <w:rPr>
                <w:sz w:val="22"/>
                <w:szCs w:val="22"/>
              </w:rPr>
            </w:pPr>
            <w:r w:rsidRPr="00B6692F">
              <w:rPr>
                <w:sz w:val="22"/>
                <w:szCs w:val="22"/>
              </w:rPr>
              <w:t>Region 2</w:t>
            </w:r>
          </w:p>
        </w:tc>
        <w:tc>
          <w:tcPr>
            <w:tcW w:w="2446" w:type="dxa"/>
          </w:tcPr>
          <w:p w14:paraId="2D44EB97" w14:textId="16292F98" w:rsidR="00894ADA" w:rsidRPr="00B6692F" w:rsidRDefault="00894ADA" w:rsidP="00BF6655">
            <w:pPr>
              <w:pStyle w:val="ListParagraph"/>
              <w:numPr>
                <w:ilvl w:val="0"/>
                <w:numId w:val="11"/>
              </w:numPr>
              <w:rPr>
                <w:sz w:val="22"/>
                <w:szCs w:val="22"/>
              </w:rPr>
            </w:pPr>
            <w:r w:rsidRPr="00B6692F">
              <w:rPr>
                <w:sz w:val="22"/>
                <w:szCs w:val="22"/>
              </w:rPr>
              <w:t xml:space="preserve">Essex </w:t>
            </w:r>
          </w:p>
          <w:p w14:paraId="480ECF34" w14:textId="3541E17C" w:rsidR="00894ADA" w:rsidRPr="00B6692F" w:rsidRDefault="00894ADA" w:rsidP="00BF6655">
            <w:pPr>
              <w:pStyle w:val="ListParagraph"/>
              <w:numPr>
                <w:ilvl w:val="0"/>
                <w:numId w:val="11"/>
              </w:numPr>
              <w:rPr>
                <w:sz w:val="22"/>
                <w:szCs w:val="22"/>
              </w:rPr>
            </w:pPr>
            <w:r w:rsidRPr="00B6692F">
              <w:rPr>
                <w:sz w:val="22"/>
                <w:szCs w:val="22"/>
              </w:rPr>
              <w:t xml:space="preserve">Hudson </w:t>
            </w:r>
          </w:p>
          <w:p w14:paraId="7B2FE570" w14:textId="554D9108" w:rsidR="00894ADA" w:rsidRPr="00B6692F" w:rsidRDefault="00894ADA" w:rsidP="00BF6655">
            <w:pPr>
              <w:pStyle w:val="ListParagraph"/>
              <w:numPr>
                <w:ilvl w:val="0"/>
                <w:numId w:val="11"/>
              </w:numPr>
              <w:rPr>
                <w:sz w:val="22"/>
                <w:szCs w:val="22"/>
              </w:rPr>
            </w:pPr>
            <w:r w:rsidRPr="00B6692F">
              <w:rPr>
                <w:sz w:val="22"/>
                <w:szCs w:val="22"/>
              </w:rPr>
              <w:t xml:space="preserve">Morris </w:t>
            </w:r>
          </w:p>
          <w:p w14:paraId="7781FAF0" w14:textId="392B388D" w:rsidR="00894ADA" w:rsidRPr="00B6692F" w:rsidRDefault="00894ADA" w:rsidP="00BF6655">
            <w:pPr>
              <w:pStyle w:val="ListParagraph"/>
              <w:numPr>
                <w:ilvl w:val="0"/>
                <w:numId w:val="11"/>
              </w:numPr>
              <w:rPr>
                <w:sz w:val="22"/>
                <w:szCs w:val="22"/>
              </w:rPr>
            </w:pPr>
            <w:r w:rsidRPr="00B6692F">
              <w:rPr>
                <w:sz w:val="22"/>
                <w:szCs w:val="22"/>
              </w:rPr>
              <w:t xml:space="preserve">Union </w:t>
            </w:r>
          </w:p>
        </w:tc>
        <w:tc>
          <w:tcPr>
            <w:tcW w:w="1350" w:type="dxa"/>
          </w:tcPr>
          <w:p w14:paraId="43F4B237" w14:textId="5D748D2B" w:rsidR="00894ADA" w:rsidRPr="00B6692F" w:rsidRDefault="00894ADA" w:rsidP="00BE25E3">
            <w:pPr>
              <w:jc w:val="center"/>
              <w:rPr>
                <w:b/>
                <w:sz w:val="22"/>
                <w:szCs w:val="22"/>
              </w:rPr>
            </w:pPr>
            <w:r w:rsidRPr="00B6692F">
              <w:rPr>
                <w:b/>
                <w:sz w:val="22"/>
                <w:szCs w:val="22"/>
              </w:rPr>
              <w:t>2627</w:t>
            </w:r>
          </w:p>
        </w:tc>
        <w:tc>
          <w:tcPr>
            <w:tcW w:w="1378" w:type="dxa"/>
          </w:tcPr>
          <w:p w14:paraId="5084AFC3" w14:textId="4A061CB6" w:rsidR="00894ADA" w:rsidRPr="00B6692F" w:rsidRDefault="00894ADA" w:rsidP="00BE25E3">
            <w:pPr>
              <w:jc w:val="center"/>
              <w:rPr>
                <w:b/>
                <w:sz w:val="22"/>
                <w:szCs w:val="22"/>
              </w:rPr>
            </w:pPr>
            <w:r w:rsidRPr="00B6692F">
              <w:rPr>
                <w:b/>
                <w:sz w:val="22"/>
                <w:szCs w:val="22"/>
              </w:rPr>
              <w:t>2571</w:t>
            </w:r>
          </w:p>
        </w:tc>
        <w:tc>
          <w:tcPr>
            <w:tcW w:w="2222" w:type="dxa"/>
          </w:tcPr>
          <w:p w14:paraId="0D57BF4F" w14:textId="200D9C86" w:rsidR="00894ADA" w:rsidRPr="00B6692F" w:rsidRDefault="00894ADA" w:rsidP="00BE25E3">
            <w:pPr>
              <w:jc w:val="center"/>
              <w:rPr>
                <w:b/>
                <w:sz w:val="22"/>
                <w:szCs w:val="22"/>
              </w:rPr>
            </w:pPr>
            <w:r w:rsidRPr="00B6692F">
              <w:rPr>
                <w:b/>
                <w:sz w:val="22"/>
                <w:szCs w:val="22"/>
              </w:rPr>
              <w:t>$</w:t>
            </w:r>
            <w:r w:rsidR="007C48FE" w:rsidRPr="00B6692F">
              <w:rPr>
                <w:b/>
                <w:sz w:val="22"/>
                <w:szCs w:val="22"/>
              </w:rPr>
              <w:t>417,693</w:t>
            </w:r>
          </w:p>
        </w:tc>
      </w:tr>
      <w:tr w:rsidR="00894ADA" w:rsidRPr="00B6692F" w14:paraId="65FC6591" w14:textId="08DD1630" w:rsidTr="00856E61">
        <w:trPr>
          <w:trHeight w:val="1055"/>
        </w:trPr>
        <w:tc>
          <w:tcPr>
            <w:tcW w:w="1419" w:type="dxa"/>
          </w:tcPr>
          <w:p w14:paraId="30B08D6C" w14:textId="77777777" w:rsidR="00894ADA" w:rsidRPr="00B6692F" w:rsidRDefault="00894ADA" w:rsidP="00BE25E3">
            <w:pPr>
              <w:pStyle w:val="ListParagraph"/>
              <w:ind w:left="0"/>
              <w:rPr>
                <w:sz w:val="22"/>
                <w:szCs w:val="22"/>
              </w:rPr>
            </w:pPr>
            <w:r w:rsidRPr="00B6692F">
              <w:rPr>
                <w:sz w:val="22"/>
                <w:szCs w:val="22"/>
              </w:rPr>
              <w:t>Region 3</w:t>
            </w:r>
          </w:p>
        </w:tc>
        <w:tc>
          <w:tcPr>
            <w:tcW w:w="2446" w:type="dxa"/>
          </w:tcPr>
          <w:p w14:paraId="002E2BD3" w14:textId="1E4568AB" w:rsidR="00894ADA" w:rsidRPr="00B6692F" w:rsidRDefault="00894ADA" w:rsidP="00BF6655">
            <w:pPr>
              <w:pStyle w:val="ListParagraph"/>
              <w:numPr>
                <w:ilvl w:val="0"/>
                <w:numId w:val="16"/>
              </w:numPr>
              <w:rPr>
                <w:sz w:val="22"/>
                <w:szCs w:val="22"/>
              </w:rPr>
            </w:pPr>
            <w:r w:rsidRPr="00B6692F">
              <w:rPr>
                <w:sz w:val="22"/>
                <w:szCs w:val="22"/>
              </w:rPr>
              <w:t xml:space="preserve">Mercer </w:t>
            </w:r>
          </w:p>
          <w:p w14:paraId="0653EAFD" w14:textId="6BF8034B" w:rsidR="00894ADA" w:rsidRPr="00B6692F" w:rsidRDefault="00894ADA" w:rsidP="00BF6655">
            <w:pPr>
              <w:pStyle w:val="ListParagraph"/>
              <w:numPr>
                <w:ilvl w:val="0"/>
                <w:numId w:val="12"/>
              </w:numPr>
              <w:rPr>
                <w:sz w:val="22"/>
                <w:szCs w:val="22"/>
              </w:rPr>
            </w:pPr>
            <w:r w:rsidRPr="00B6692F">
              <w:rPr>
                <w:sz w:val="22"/>
                <w:szCs w:val="22"/>
              </w:rPr>
              <w:t xml:space="preserve">Middlesex </w:t>
            </w:r>
          </w:p>
          <w:p w14:paraId="5C6A9B44" w14:textId="65D48A14" w:rsidR="00894ADA" w:rsidRPr="00B6692F" w:rsidRDefault="00894ADA" w:rsidP="00BF6655">
            <w:pPr>
              <w:pStyle w:val="ListParagraph"/>
              <w:numPr>
                <w:ilvl w:val="0"/>
                <w:numId w:val="12"/>
              </w:numPr>
              <w:rPr>
                <w:sz w:val="22"/>
                <w:szCs w:val="22"/>
              </w:rPr>
            </w:pPr>
            <w:r w:rsidRPr="00B6692F">
              <w:rPr>
                <w:sz w:val="22"/>
                <w:szCs w:val="22"/>
              </w:rPr>
              <w:t>Monmouth</w:t>
            </w:r>
          </w:p>
          <w:p w14:paraId="00D36020" w14:textId="7D0E2AF5" w:rsidR="00894ADA" w:rsidRPr="00B6692F" w:rsidRDefault="00894ADA" w:rsidP="00BF6655">
            <w:pPr>
              <w:pStyle w:val="ListParagraph"/>
              <w:numPr>
                <w:ilvl w:val="0"/>
                <w:numId w:val="12"/>
              </w:numPr>
              <w:rPr>
                <w:sz w:val="22"/>
                <w:szCs w:val="22"/>
              </w:rPr>
            </w:pPr>
            <w:r w:rsidRPr="00B6692F">
              <w:rPr>
                <w:sz w:val="22"/>
                <w:szCs w:val="22"/>
              </w:rPr>
              <w:t xml:space="preserve">Ocean </w:t>
            </w:r>
          </w:p>
        </w:tc>
        <w:tc>
          <w:tcPr>
            <w:tcW w:w="1350" w:type="dxa"/>
          </w:tcPr>
          <w:p w14:paraId="656D1414" w14:textId="5B589B89" w:rsidR="00894ADA" w:rsidRPr="00B6692F" w:rsidRDefault="00894ADA" w:rsidP="00BE25E3">
            <w:pPr>
              <w:jc w:val="center"/>
              <w:rPr>
                <w:b/>
                <w:sz w:val="22"/>
                <w:szCs w:val="22"/>
              </w:rPr>
            </w:pPr>
            <w:r w:rsidRPr="00B6692F">
              <w:rPr>
                <w:b/>
                <w:sz w:val="22"/>
                <w:szCs w:val="22"/>
              </w:rPr>
              <w:t>3355</w:t>
            </w:r>
          </w:p>
        </w:tc>
        <w:tc>
          <w:tcPr>
            <w:tcW w:w="1378" w:type="dxa"/>
          </w:tcPr>
          <w:p w14:paraId="481B65D8" w14:textId="3473B829" w:rsidR="00894ADA" w:rsidRPr="00B6692F" w:rsidRDefault="00894ADA" w:rsidP="00BE25E3">
            <w:pPr>
              <w:jc w:val="center"/>
              <w:rPr>
                <w:b/>
                <w:sz w:val="22"/>
                <w:szCs w:val="22"/>
              </w:rPr>
            </w:pPr>
            <w:r w:rsidRPr="00B6692F">
              <w:rPr>
                <w:b/>
                <w:sz w:val="22"/>
                <w:szCs w:val="22"/>
              </w:rPr>
              <w:t>3263</w:t>
            </w:r>
          </w:p>
        </w:tc>
        <w:tc>
          <w:tcPr>
            <w:tcW w:w="2222" w:type="dxa"/>
          </w:tcPr>
          <w:p w14:paraId="5E1EEE7A" w14:textId="12717953" w:rsidR="00894ADA" w:rsidRPr="00B6692F" w:rsidRDefault="00894ADA" w:rsidP="00BE25E3">
            <w:pPr>
              <w:jc w:val="center"/>
              <w:rPr>
                <w:b/>
                <w:sz w:val="22"/>
                <w:szCs w:val="22"/>
              </w:rPr>
            </w:pPr>
            <w:r w:rsidRPr="00B6692F">
              <w:rPr>
                <w:b/>
                <w:sz w:val="22"/>
                <w:szCs w:val="22"/>
              </w:rPr>
              <w:t>$</w:t>
            </w:r>
            <w:r w:rsidR="007C48FE" w:rsidRPr="00B6692F">
              <w:rPr>
                <w:b/>
                <w:sz w:val="22"/>
                <w:szCs w:val="22"/>
              </w:rPr>
              <w:t>533,445</w:t>
            </w:r>
          </w:p>
        </w:tc>
      </w:tr>
      <w:tr w:rsidR="00894ADA" w:rsidRPr="00B6692F" w14:paraId="1F04D59A" w14:textId="7F8E8BBC" w:rsidTr="00856E61">
        <w:trPr>
          <w:trHeight w:val="1055"/>
        </w:trPr>
        <w:tc>
          <w:tcPr>
            <w:tcW w:w="1419" w:type="dxa"/>
          </w:tcPr>
          <w:p w14:paraId="1ED16968" w14:textId="77777777" w:rsidR="00894ADA" w:rsidRPr="00B6692F" w:rsidRDefault="00894ADA" w:rsidP="00BE25E3">
            <w:pPr>
              <w:pStyle w:val="ListParagraph"/>
              <w:ind w:left="0"/>
              <w:rPr>
                <w:sz w:val="22"/>
                <w:szCs w:val="22"/>
              </w:rPr>
            </w:pPr>
            <w:r w:rsidRPr="00B6692F">
              <w:rPr>
                <w:sz w:val="22"/>
                <w:szCs w:val="22"/>
              </w:rPr>
              <w:t>Region 4</w:t>
            </w:r>
          </w:p>
        </w:tc>
        <w:tc>
          <w:tcPr>
            <w:tcW w:w="2446" w:type="dxa"/>
          </w:tcPr>
          <w:p w14:paraId="62C58CAD" w14:textId="4A3C1C5A" w:rsidR="00894ADA" w:rsidRPr="00B6692F" w:rsidRDefault="00894ADA" w:rsidP="00BF6655">
            <w:pPr>
              <w:pStyle w:val="ListParagraph"/>
              <w:numPr>
                <w:ilvl w:val="0"/>
                <w:numId w:val="13"/>
              </w:numPr>
              <w:rPr>
                <w:sz w:val="22"/>
                <w:szCs w:val="22"/>
              </w:rPr>
            </w:pPr>
            <w:r w:rsidRPr="00B6692F">
              <w:rPr>
                <w:sz w:val="22"/>
                <w:szCs w:val="22"/>
              </w:rPr>
              <w:t xml:space="preserve">Atlantic </w:t>
            </w:r>
          </w:p>
          <w:p w14:paraId="4FB2B724" w14:textId="36DFC40A" w:rsidR="00894ADA" w:rsidRPr="00B6692F" w:rsidRDefault="00894ADA" w:rsidP="00BF6655">
            <w:pPr>
              <w:pStyle w:val="ListParagraph"/>
              <w:numPr>
                <w:ilvl w:val="0"/>
                <w:numId w:val="13"/>
              </w:numPr>
              <w:rPr>
                <w:sz w:val="22"/>
                <w:szCs w:val="22"/>
              </w:rPr>
            </w:pPr>
            <w:r w:rsidRPr="00B6692F">
              <w:rPr>
                <w:sz w:val="22"/>
                <w:szCs w:val="22"/>
              </w:rPr>
              <w:t xml:space="preserve">Burlington </w:t>
            </w:r>
          </w:p>
          <w:p w14:paraId="5F181353" w14:textId="6579014A" w:rsidR="00894ADA" w:rsidRPr="00B6692F" w:rsidRDefault="00894ADA" w:rsidP="00BF6655">
            <w:pPr>
              <w:pStyle w:val="ListParagraph"/>
              <w:numPr>
                <w:ilvl w:val="0"/>
                <w:numId w:val="13"/>
              </w:numPr>
              <w:rPr>
                <w:sz w:val="22"/>
                <w:szCs w:val="22"/>
              </w:rPr>
            </w:pPr>
            <w:r w:rsidRPr="00B6692F">
              <w:rPr>
                <w:sz w:val="22"/>
                <w:szCs w:val="22"/>
              </w:rPr>
              <w:t xml:space="preserve">Camden </w:t>
            </w:r>
          </w:p>
          <w:p w14:paraId="35992537" w14:textId="34EC9603" w:rsidR="00894ADA" w:rsidRPr="00B6692F" w:rsidRDefault="00894ADA" w:rsidP="00BF6655">
            <w:pPr>
              <w:pStyle w:val="ListParagraph"/>
              <w:numPr>
                <w:ilvl w:val="0"/>
                <w:numId w:val="13"/>
              </w:numPr>
              <w:rPr>
                <w:sz w:val="22"/>
                <w:szCs w:val="22"/>
              </w:rPr>
            </w:pPr>
            <w:r w:rsidRPr="00B6692F">
              <w:rPr>
                <w:sz w:val="22"/>
                <w:szCs w:val="22"/>
              </w:rPr>
              <w:t xml:space="preserve">Gloucester </w:t>
            </w:r>
          </w:p>
        </w:tc>
        <w:tc>
          <w:tcPr>
            <w:tcW w:w="1350" w:type="dxa"/>
          </w:tcPr>
          <w:p w14:paraId="6231D24E" w14:textId="7153CCB4" w:rsidR="00894ADA" w:rsidRPr="00B6692F" w:rsidRDefault="00894ADA" w:rsidP="00BE25E3">
            <w:pPr>
              <w:jc w:val="center"/>
              <w:rPr>
                <w:b/>
                <w:sz w:val="22"/>
                <w:szCs w:val="22"/>
              </w:rPr>
            </w:pPr>
            <w:r w:rsidRPr="00B6692F">
              <w:rPr>
                <w:b/>
                <w:sz w:val="22"/>
                <w:szCs w:val="22"/>
              </w:rPr>
              <w:t>4042</w:t>
            </w:r>
          </w:p>
        </w:tc>
        <w:tc>
          <w:tcPr>
            <w:tcW w:w="1378" w:type="dxa"/>
          </w:tcPr>
          <w:p w14:paraId="4F357064" w14:textId="73BCA832" w:rsidR="00894ADA" w:rsidRPr="00B6692F" w:rsidRDefault="00894ADA" w:rsidP="00BE25E3">
            <w:pPr>
              <w:jc w:val="center"/>
              <w:rPr>
                <w:b/>
                <w:sz w:val="22"/>
                <w:szCs w:val="22"/>
              </w:rPr>
            </w:pPr>
            <w:r w:rsidRPr="00B6692F">
              <w:rPr>
                <w:b/>
                <w:sz w:val="22"/>
                <w:szCs w:val="22"/>
              </w:rPr>
              <w:t>3507</w:t>
            </w:r>
          </w:p>
        </w:tc>
        <w:tc>
          <w:tcPr>
            <w:tcW w:w="2222" w:type="dxa"/>
          </w:tcPr>
          <w:p w14:paraId="50259C1F" w14:textId="34DEDB80" w:rsidR="00894ADA" w:rsidRPr="00B6692F" w:rsidRDefault="00894ADA" w:rsidP="00BE25E3">
            <w:pPr>
              <w:jc w:val="center"/>
              <w:rPr>
                <w:b/>
                <w:sz w:val="22"/>
                <w:szCs w:val="22"/>
              </w:rPr>
            </w:pPr>
            <w:r w:rsidRPr="00B6692F">
              <w:rPr>
                <w:b/>
                <w:sz w:val="22"/>
                <w:szCs w:val="22"/>
              </w:rPr>
              <w:t>$</w:t>
            </w:r>
            <w:r w:rsidR="007C48FE" w:rsidRPr="00B6692F">
              <w:rPr>
                <w:b/>
                <w:sz w:val="22"/>
                <w:szCs w:val="22"/>
              </w:rPr>
              <w:t>642,678</w:t>
            </w:r>
          </w:p>
        </w:tc>
      </w:tr>
      <w:tr w:rsidR="00894ADA" w:rsidRPr="00D90995" w14:paraId="1EAF0246" w14:textId="2DAB84BC" w:rsidTr="00856E61">
        <w:trPr>
          <w:trHeight w:val="788"/>
        </w:trPr>
        <w:tc>
          <w:tcPr>
            <w:tcW w:w="1419" w:type="dxa"/>
          </w:tcPr>
          <w:p w14:paraId="17833DDA" w14:textId="77777777" w:rsidR="00894ADA" w:rsidRPr="00B6692F" w:rsidRDefault="00894ADA" w:rsidP="00BE25E3">
            <w:pPr>
              <w:pStyle w:val="ListParagraph"/>
              <w:ind w:left="0"/>
              <w:rPr>
                <w:sz w:val="22"/>
                <w:szCs w:val="22"/>
              </w:rPr>
            </w:pPr>
            <w:r w:rsidRPr="00B6692F">
              <w:rPr>
                <w:sz w:val="22"/>
                <w:szCs w:val="22"/>
              </w:rPr>
              <w:t>Region 5</w:t>
            </w:r>
          </w:p>
        </w:tc>
        <w:tc>
          <w:tcPr>
            <w:tcW w:w="2446" w:type="dxa"/>
          </w:tcPr>
          <w:p w14:paraId="20E8A3EC" w14:textId="7C3AC88B" w:rsidR="00894ADA" w:rsidRPr="00B6692F" w:rsidRDefault="00894ADA" w:rsidP="00BF6655">
            <w:pPr>
              <w:pStyle w:val="ListParagraph"/>
              <w:numPr>
                <w:ilvl w:val="0"/>
                <w:numId w:val="14"/>
              </w:numPr>
              <w:rPr>
                <w:sz w:val="22"/>
                <w:szCs w:val="22"/>
              </w:rPr>
            </w:pPr>
            <w:r w:rsidRPr="00B6692F">
              <w:rPr>
                <w:sz w:val="22"/>
                <w:szCs w:val="22"/>
              </w:rPr>
              <w:t xml:space="preserve">Cape May </w:t>
            </w:r>
          </w:p>
          <w:p w14:paraId="17E55267" w14:textId="2EE7DCF2" w:rsidR="00894ADA" w:rsidRPr="00B6692F" w:rsidRDefault="00894ADA" w:rsidP="00BF6655">
            <w:pPr>
              <w:pStyle w:val="ListParagraph"/>
              <w:numPr>
                <w:ilvl w:val="0"/>
                <w:numId w:val="14"/>
              </w:numPr>
              <w:rPr>
                <w:sz w:val="22"/>
                <w:szCs w:val="22"/>
              </w:rPr>
            </w:pPr>
            <w:r w:rsidRPr="00B6692F">
              <w:rPr>
                <w:sz w:val="22"/>
                <w:szCs w:val="22"/>
              </w:rPr>
              <w:t xml:space="preserve">Cumberland </w:t>
            </w:r>
          </w:p>
          <w:p w14:paraId="5396FFB3" w14:textId="3DA688FA" w:rsidR="00894ADA" w:rsidRPr="00B6692F" w:rsidRDefault="00894ADA" w:rsidP="00BF6655">
            <w:pPr>
              <w:pStyle w:val="ListParagraph"/>
              <w:numPr>
                <w:ilvl w:val="0"/>
                <w:numId w:val="14"/>
              </w:numPr>
              <w:rPr>
                <w:sz w:val="22"/>
                <w:szCs w:val="22"/>
              </w:rPr>
            </w:pPr>
            <w:r w:rsidRPr="00B6692F">
              <w:rPr>
                <w:sz w:val="22"/>
                <w:szCs w:val="22"/>
              </w:rPr>
              <w:t>Salem</w:t>
            </w:r>
          </w:p>
        </w:tc>
        <w:tc>
          <w:tcPr>
            <w:tcW w:w="1350" w:type="dxa"/>
          </w:tcPr>
          <w:p w14:paraId="27F4C4C3" w14:textId="36E111D9" w:rsidR="00894ADA" w:rsidRPr="00B6692F" w:rsidRDefault="00894ADA" w:rsidP="00BE25E3">
            <w:pPr>
              <w:jc w:val="center"/>
              <w:rPr>
                <w:b/>
                <w:sz w:val="22"/>
                <w:szCs w:val="22"/>
              </w:rPr>
            </w:pPr>
            <w:r w:rsidRPr="00B6692F">
              <w:rPr>
                <w:b/>
                <w:sz w:val="22"/>
                <w:szCs w:val="22"/>
              </w:rPr>
              <w:t>1350</w:t>
            </w:r>
          </w:p>
        </w:tc>
        <w:tc>
          <w:tcPr>
            <w:tcW w:w="1378" w:type="dxa"/>
          </w:tcPr>
          <w:p w14:paraId="62DC5E67" w14:textId="433F0306" w:rsidR="00894ADA" w:rsidRPr="00B6692F" w:rsidRDefault="00894ADA" w:rsidP="00BE25E3">
            <w:pPr>
              <w:jc w:val="center"/>
              <w:rPr>
                <w:b/>
                <w:sz w:val="22"/>
                <w:szCs w:val="22"/>
              </w:rPr>
            </w:pPr>
            <w:r w:rsidRPr="00B6692F">
              <w:rPr>
                <w:b/>
                <w:sz w:val="22"/>
                <w:szCs w:val="22"/>
              </w:rPr>
              <w:t>1115</w:t>
            </w:r>
          </w:p>
        </w:tc>
        <w:tc>
          <w:tcPr>
            <w:tcW w:w="2222" w:type="dxa"/>
          </w:tcPr>
          <w:p w14:paraId="3B1E703B" w14:textId="5C3FF144" w:rsidR="00894ADA" w:rsidRPr="00B6692F" w:rsidRDefault="00894ADA" w:rsidP="00BE25E3">
            <w:pPr>
              <w:jc w:val="center"/>
              <w:rPr>
                <w:b/>
                <w:sz w:val="22"/>
                <w:szCs w:val="22"/>
              </w:rPr>
            </w:pPr>
            <w:r w:rsidRPr="00B6692F">
              <w:rPr>
                <w:b/>
                <w:sz w:val="22"/>
                <w:szCs w:val="22"/>
              </w:rPr>
              <w:t>$</w:t>
            </w:r>
            <w:r w:rsidR="007C48FE" w:rsidRPr="00B6692F">
              <w:rPr>
                <w:b/>
                <w:sz w:val="22"/>
                <w:szCs w:val="22"/>
              </w:rPr>
              <w:t>214,650</w:t>
            </w:r>
          </w:p>
        </w:tc>
      </w:tr>
    </w:tbl>
    <w:p w14:paraId="324B27CC" w14:textId="26512ED2" w:rsidR="00655DE6" w:rsidRDefault="00655DE6" w:rsidP="00655DE6">
      <w:pPr>
        <w:rPr>
          <w:color w:val="000000"/>
        </w:rPr>
      </w:pPr>
    </w:p>
    <w:p w14:paraId="20E08DD9" w14:textId="34A96554" w:rsidR="00F75902" w:rsidRPr="00B6692F" w:rsidRDefault="00F75902" w:rsidP="00655DE6">
      <w:r w:rsidRPr="00B6692F">
        <w:lastRenderedPageBreak/>
        <w:t>Final awards are subject to the availability of funds.</w:t>
      </w:r>
      <w:r w:rsidR="00894ADA" w:rsidRPr="00B6692F">
        <w:t xml:space="preserve">  Due to the COVID-19 pandemic, </w:t>
      </w:r>
      <w:r w:rsidR="00AE1D3D" w:rsidRPr="00B6692F">
        <w:t xml:space="preserve">and the reliability of the SY19-20 homeless count, </w:t>
      </w:r>
      <w:r w:rsidR="00894ADA" w:rsidRPr="00B6692F">
        <w:t xml:space="preserve">the SY 18-19 reported numbers of homeless children and youths were used to calculate the per region amounts.  </w:t>
      </w:r>
    </w:p>
    <w:p w14:paraId="7796C830" w14:textId="77777777" w:rsidR="001558F3" w:rsidRPr="00B6692F" w:rsidRDefault="001558F3" w:rsidP="00F75902"/>
    <w:p w14:paraId="2750490C" w14:textId="144A0B0E" w:rsidR="00D846D8" w:rsidRPr="009E092D" w:rsidRDefault="00655DE6" w:rsidP="00F75902">
      <w:pPr>
        <w:rPr>
          <w:szCs w:val="24"/>
        </w:rPr>
      </w:pPr>
      <w:r w:rsidRPr="00B6692F">
        <w:t xml:space="preserve">The project period </w:t>
      </w:r>
      <w:r w:rsidR="00605BBC" w:rsidRPr="00B6692F">
        <w:t xml:space="preserve">for </w:t>
      </w:r>
      <w:r w:rsidR="005E32F0" w:rsidRPr="00B6692F">
        <w:t>Y</w:t>
      </w:r>
      <w:r w:rsidR="00605BBC" w:rsidRPr="00B6692F">
        <w:t xml:space="preserve">ear </w:t>
      </w:r>
      <w:r w:rsidR="00BE0FE5" w:rsidRPr="00B6692F">
        <w:t>2</w:t>
      </w:r>
      <w:r w:rsidR="00605BBC" w:rsidRPr="00B6692F">
        <w:t xml:space="preserve"> of the</w:t>
      </w:r>
      <w:r w:rsidR="00DD47BA" w:rsidRPr="00B6692F">
        <w:t xml:space="preserve"> three-</w:t>
      </w:r>
      <w:r w:rsidR="00605BBC" w:rsidRPr="00B6692F">
        <w:t xml:space="preserve">year project period </w:t>
      </w:r>
      <w:r w:rsidRPr="00B6692F">
        <w:t>is July 1, 20</w:t>
      </w:r>
      <w:r w:rsidR="00DD47BA" w:rsidRPr="00B6692F">
        <w:t>2</w:t>
      </w:r>
      <w:r w:rsidR="00BE0FE5" w:rsidRPr="00B6692F">
        <w:t>1</w:t>
      </w:r>
      <w:r w:rsidRPr="00B6692F">
        <w:t xml:space="preserve"> to June 30, 20</w:t>
      </w:r>
      <w:r w:rsidR="00DD47BA" w:rsidRPr="00B6692F">
        <w:t>2</w:t>
      </w:r>
      <w:r w:rsidR="00BE0FE5" w:rsidRPr="00B6692F">
        <w:t>2</w:t>
      </w:r>
      <w:r w:rsidR="00DD47BA" w:rsidRPr="00B6692F">
        <w:t>.</w:t>
      </w:r>
      <w:r w:rsidR="00F75902" w:rsidRPr="00B6692F">
        <w:t xml:space="preserve">  </w:t>
      </w:r>
      <w:r w:rsidR="00F75902" w:rsidRPr="00B6692F">
        <w:rPr>
          <w:szCs w:val="24"/>
        </w:rPr>
        <w:t>The Year 3 program period is July 1, 2022 to June 30, 2023.</w:t>
      </w:r>
    </w:p>
    <w:p w14:paraId="4E0F0F53" w14:textId="77777777" w:rsidR="00D846D8" w:rsidRDefault="00D846D8" w:rsidP="00D846D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32CBC54F" w14:textId="77777777" w:rsidR="00D846D8" w:rsidRDefault="00D846D8" w:rsidP="00D846D8">
      <w:pPr>
        <w:rPr>
          <w:szCs w:val="24"/>
        </w:rPr>
      </w:pPr>
      <w:r w:rsidRPr="004A371B">
        <w:rPr>
          <w:szCs w:val="24"/>
        </w:rPr>
        <w:t xml:space="preserve">The grantee is expected to complete the goal(s) and objectives </w:t>
      </w:r>
      <w:r w:rsidR="00DD47BA">
        <w:rPr>
          <w:szCs w:val="24"/>
        </w:rPr>
        <w:t>outlined</w:t>
      </w:r>
      <w:r w:rsidRPr="004A371B">
        <w:rPr>
          <w:szCs w:val="24"/>
        </w:rPr>
        <w:t xml:space="preserve"> in the approved grant application, complete implementation activities established in its grant agreement, and make satisfactory progress toward the completion of its approved action plan.   Failure to do so may result in the </w:t>
      </w:r>
      <w:r>
        <w:rPr>
          <w:szCs w:val="24"/>
        </w:rPr>
        <w:t xml:space="preserve">Department’s withdrawal </w:t>
      </w:r>
      <w:r w:rsidRPr="004A371B">
        <w:rPr>
          <w:szCs w:val="24"/>
        </w:rPr>
        <w:t xml:space="preserve">of the grantee’s </w:t>
      </w:r>
      <w:r>
        <w:rPr>
          <w:szCs w:val="24"/>
        </w:rPr>
        <w:t xml:space="preserve">eligibility for the continuation of </w:t>
      </w:r>
      <w:r w:rsidRPr="004A371B">
        <w:rPr>
          <w:szCs w:val="24"/>
        </w:rPr>
        <w:t xml:space="preserve">grant </w:t>
      </w:r>
      <w:r>
        <w:rPr>
          <w:szCs w:val="24"/>
        </w:rPr>
        <w:t xml:space="preserve">funding.  The Department will remove </w:t>
      </w:r>
      <w:r w:rsidRPr="004A371B">
        <w:rPr>
          <w:szCs w:val="24"/>
        </w:rPr>
        <w:t xml:space="preserve">ineligible, inappropriate or undocumented costs from funding consideration.  </w:t>
      </w:r>
    </w:p>
    <w:p w14:paraId="6B881578" w14:textId="77777777" w:rsidR="000B170A" w:rsidRPr="00B00F26" w:rsidRDefault="000B170A" w:rsidP="00AE264A">
      <w:pPr>
        <w:jc w:val="center"/>
        <w:rPr>
          <w:b/>
          <w:szCs w:val="24"/>
        </w:rPr>
      </w:pPr>
    </w:p>
    <w:p w14:paraId="5EAC80B2" w14:textId="77777777" w:rsidR="00AE264A" w:rsidRPr="00B00F26" w:rsidRDefault="00AE264A" w:rsidP="00AE264A">
      <w:pPr>
        <w:rPr>
          <w:szCs w:val="24"/>
        </w:rPr>
      </w:pPr>
      <w:r w:rsidRPr="00B00F26">
        <w:rPr>
          <w:szCs w:val="24"/>
        </w:rPr>
        <w:t>* Appendix</w:t>
      </w:r>
      <w:r w:rsidR="0032531A" w:rsidRPr="00B00F26">
        <w:rPr>
          <w:szCs w:val="24"/>
        </w:rPr>
        <w:t xml:space="preserve"> </w:t>
      </w:r>
      <w:r w:rsidR="00397A80">
        <w:rPr>
          <w:szCs w:val="24"/>
        </w:rPr>
        <w:t>6</w:t>
      </w:r>
      <w:r w:rsidRPr="00B00F26">
        <w:rPr>
          <w:szCs w:val="24"/>
        </w:rPr>
        <w:t xml:space="preserve"> provides </w:t>
      </w:r>
      <w:r w:rsidR="0032531A" w:rsidRPr="00B00F26">
        <w:rPr>
          <w:szCs w:val="24"/>
        </w:rPr>
        <w:t xml:space="preserve">statewide by </w:t>
      </w:r>
      <w:r w:rsidRPr="00B00F26">
        <w:rPr>
          <w:szCs w:val="24"/>
        </w:rPr>
        <w:t>county counts of reported homeless children and youth.</w:t>
      </w:r>
    </w:p>
    <w:p w14:paraId="1AD22048" w14:textId="77777777" w:rsidR="00E648FD" w:rsidRPr="00B00F26" w:rsidRDefault="00E648FD" w:rsidP="00AE264A">
      <w:pPr>
        <w:rPr>
          <w:szCs w:val="24"/>
        </w:rPr>
      </w:pPr>
    </w:p>
    <w:p w14:paraId="0A2D280D" w14:textId="77777777" w:rsidR="00B47D56" w:rsidRPr="00E24563" w:rsidRDefault="00B47D5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b/>
        </w:rPr>
      </w:pPr>
      <w:r w:rsidRPr="00E24563">
        <w:rPr>
          <w:rFonts w:asciiTheme="majorHAnsi" w:hAnsiTheme="majorHAnsi"/>
          <w:b/>
        </w:rPr>
        <w:t>1.</w:t>
      </w:r>
      <w:r w:rsidR="00743495" w:rsidRPr="00E24563">
        <w:rPr>
          <w:rFonts w:asciiTheme="majorHAnsi" w:hAnsiTheme="majorHAnsi"/>
          <w:b/>
        </w:rPr>
        <w:t>5</w:t>
      </w:r>
      <w:r w:rsidRPr="00E24563">
        <w:rPr>
          <w:rFonts w:asciiTheme="majorHAnsi" w:hAnsiTheme="majorHAnsi"/>
          <w:b/>
        </w:rPr>
        <w:tab/>
        <w:t>DISSEMINATION OF THIS NOTICE</w:t>
      </w:r>
    </w:p>
    <w:p w14:paraId="01662F8D" w14:textId="77777777" w:rsidR="00B47D56" w:rsidRPr="00B00F26" w:rsidRDefault="00B47D5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14:paraId="483AE9DF" w14:textId="77777777" w:rsidR="00293EC9" w:rsidRPr="00B00F26" w:rsidRDefault="001D6108" w:rsidP="00A02F41">
      <w:pPr>
        <w:rPr>
          <w:szCs w:val="24"/>
        </w:rPr>
      </w:pPr>
      <w:r w:rsidRPr="00B00F26">
        <w:rPr>
          <w:szCs w:val="24"/>
        </w:rPr>
        <w:t xml:space="preserve">The Office of </w:t>
      </w:r>
      <w:r w:rsidR="00F96668" w:rsidRPr="00B00F26">
        <w:rPr>
          <w:szCs w:val="24"/>
        </w:rPr>
        <w:t>Supplemental Educational Programs</w:t>
      </w:r>
      <w:r w:rsidRPr="00B00F26">
        <w:rPr>
          <w:szCs w:val="24"/>
        </w:rPr>
        <w:t xml:space="preserve"> will make this notice available to all </w:t>
      </w:r>
      <w:r w:rsidR="00B72F93">
        <w:rPr>
          <w:szCs w:val="24"/>
        </w:rPr>
        <w:t>LEA</w:t>
      </w:r>
      <w:r w:rsidRPr="00B00F26">
        <w:rPr>
          <w:szCs w:val="24"/>
        </w:rPr>
        <w:t>s</w:t>
      </w:r>
      <w:r w:rsidR="00642986" w:rsidRPr="00B00F26">
        <w:rPr>
          <w:szCs w:val="24"/>
        </w:rPr>
        <w:t xml:space="preserve">, </w:t>
      </w:r>
      <w:r w:rsidR="00293EC9" w:rsidRPr="00B00F26">
        <w:rPr>
          <w:szCs w:val="24"/>
        </w:rPr>
        <w:t xml:space="preserve">and to the executive county superintendents.   </w:t>
      </w:r>
    </w:p>
    <w:p w14:paraId="172AEBF4" w14:textId="77777777" w:rsidR="00293EC9" w:rsidRPr="00B00F26" w:rsidRDefault="00293EC9" w:rsidP="00A02F41">
      <w:pPr>
        <w:pStyle w:val="Header"/>
        <w:tabs>
          <w:tab w:val="left" w:pos="720"/>
        </w:tabs>
        <w:rPr>
          <w:szCs w:val="24"/>
        </w:rPr>
      </w:pPr>
    </w:p>
    <w:p w14:paraId="64AAA9B5" w14:textId="6916BE31" w:rsidR="00293EC9" w:rsidRPr="00B00F26" w:rsidRDefault="00293EC9" w:rsidP="00A02F41">
      <w:pPr>
        <w:rPr>
          <w:szCs w:val="24"/>
        </w:rPr>
      </w:pPr>
      <w:r w:rsidRPr="00B00F26">
        <w:rPr>
          <w:szCs w:val="24"/>
        </w:rPr>
        <w:t xml:space="preserve">Additional copies of the NGO are also available on the </w:t>
      </w:r>
      <w:hyperlink r:id="rId32" w:history="1">
        <w:r w:rsidRPr="00972A7C">
          <w:rPr>
            <w:rStyle w:val="Hyperlink"/>
            <w:szCs w:val="24"/>
          </w:rPr>
          <w:t>NJDOE website</w:t>
        </w:r>
      </w:hyperlink>
      <w:r w:rsidRPr="00B00F26">
        <w:rPr>
          <w:szCs w:val="24"/>
        </w:rPr>
        <w:t xml:space="preserve"> or by contacting the Office of </w:t>
      </w:r>
      <w:r w:rsidR="00B93BC3">
        <w:rPr>
          <w:szCs w:val="24"/>
        </w:rPr>
        <w:t xml:space="preserve">Supplemental Educational Programs </w:t>
      </w:r>
      <w:r w:rsidRPr="00B00F26">
        <w:rPr>
          <w:szCs w:val="24"/>
        </w:rPr>
        <w:t xml:space="preserve">at the New Jersey Department of Education, </w:t>
      </w:r>
      <w:r w:rsidR="00B93BC3">
        <w:rPr>
          <w:szCs w:val="24"/>
        </w:rPr>
        <w:t xml:space="preserve">100 </w:t>
      </w:r>
      <w:r w:rsidRPr="00B00F26">
        <w:rPr>
          <w:szCs w:val="24"/>
        </w:rPr>
        <w:t>River</w:t>
      </w:r>
      <w:r w:rsidR="0007357E">
        <w:rPr>
          <w:szCs w:val="24"/>
        </w:rPr>
        <w:t>v</w:t>
      </w:r>
      <w:r w:rsidRPr="00B00F26">
        <w:rPr>
          <w:szCs w:val="24"/>
        </w:rPr>
        <w:t>iew Executive Plaza</w:t>
      </w:r>
      <w:r w:rsidR="00B93BC3">
        <w:rPr>
          <w:szCs w:val="24"/>
        </w:rPr>
        <w:t xml:space="preserve">, </w:t>
      </w:r>
      <w:r w:rsidRPr="00B00F26">
        <w:rPr>
          <w:szCs w:val="24"/>
        </w:rPr>
        <w:t xml:space="preserve">P.O. Box 500, Trenton, NJ  08625-0500; telephone </w:t>
      </w:r>
      <w:r w:rsidRPr="00E648FD">
        <w:rPr>
          <w:szCs w:val="24"/>
        </w:rPr>
        <w:t xml:space="preserve">(609) </w:t>
      </w:r>
      <w:r w:rsidR="00B6187B" w:rsidRPr="00E648FD">
        <w:rPr>
          <w:szCs w:val="24"/>
        </w:rPr>
        <w:t>376-9080</w:t>
      </w:r>
      <w:r w:rsidR="00B72F93">
        <w:rPr>
          <w:szCs w:val="24"/>
        </w:rPr>
        <w:t>; e-mail McKinney.Vento@doe.nj.gov</w:t>
      </w:r>
      <w:r w:rsidRPr="00B00F26">
        <w:rPr>
          <w:szCs w:val="24"/>
        </w:rPr>
        <w:t>.</w:t>
      </w:r>
    </w:p>
    <w:p w14:paraId="023D7C32" w14:textId="77777777" w:rsidR="00171451" w:rsidRPr="00E24563" w:rsidRDefault="00171451" w:rsidP="00E245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b/>
        </w:rPr>
      </w:pPr>
    </w:p>
    <w:p w14:paraId="5A0C3478" w14:textId="2BB85530" w:rsidR="007E3F6F" w:rsidRPr="00E24563" w:rsidRDefault="007E3F6F" w:rsidP="007E3F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b/>
        </w:rPr>
      </w:pPr>
      <w:r w:rsidRPr="00E24563">
        <w:rPr>
          <w:rFonts w:asciiTheme="majorHAnsi" w:hAnsiTheme="majorHAnsi"/>
          <w:b/>
        </w:rPr>
        <w:t>1.6</w:t>
      </w:r>
      <w:r w:rsidRPr="00E24563">
        <w:rPr>
          <w:rFonts w:asciiTheme="majorHAnsi" w:hAnsiTheme="majorHAnsi"/>
          <w:b/>
        </w:rPr>
        <w:tab/>
        <w:t>TECHNICAL ASSISTANCE</w:t>
      </w:r>
    </w:p>
    <w:p w14:paraId="59A8D07A" w14:textId="3C52C172" w:rsidR="007E3F6F" w:rsidRDefault="007E3F6F" w:rsidP="007E3F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14:paraId="4DD4062F" w14:textId="39BEDEEF" w:rsidR="007E3F6F" w:rsidRPr="007E3F6F" w:rsidRDefault="00EB4DA8" w:rsidP="007E3F6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EB4DA8">
        <w:rPr>
          <w:szCs w:val="24"/>
        </w:rPr>
        <w:t xml:space="preserve">Technical Assistance will be provided on an as-needed basis. Please contact Pheobie Thomas at </w:t>
      </w:r>
      <w:hyperlink r:id="rId33" w:history="1">
        <w:r w:rsidRPr="00EB4DA8">
          <w:rPr>
            <w:rStyle w:val="Hyperlink"/>
            <w:szCs w:val="24"/>
          </w:rPr>
          <w:t>Pheobie.Thomas@doe.nj.gov</w:t>
        </w:r>
      </w:hyperlink>
      <w:r w:rsidR="007E3F6F" w:rsidRPr="007E3F6F">
        <w:rPr>
          <w:szCs w:val="24"/>
        </w:rPr>
        <w:t xml:space="preserve">.  </w:t>
      </w:r>
    </w:p>
    <w:p w14:paraId="4CF4A138" w14:textId="77777777" w:rsidR="007E3F6F" w:rsidRDefault="007E3F6F" w:rsidP="0074349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Cs w:val="24"/>
        </w:rPr>
      </w:pPr>
    </w:p>
    <w:p w14:paraId="014EABA9" w14:textId="0974120E" w:rsidR="00B47D56" w:rsidRPr="00E24563" w:rsidRDefault="00743495" w:rsidP="00E245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b/>
        </w:rPr>
      </w:pPr>
      <w:r w:rsidRPr="00E24563">
        <w:rPr>
          <w:rFonts w:asciiTheme="majorHAnsi" w:hAnsiTheme="majorHAnsi"/>
          <w:b/>
        </w:rPr>
        <w:t>1.7</w:t>
      </w:r>
      <w:r w:rsidR="00B47D56" w:rsidRPr="00E24563">
        <w:rPr>
          <w:rFonts w:asciiTheme="majorHAnsi" w:hAnsiTheme="majorHAnsi"/>
          <w:b/>
        </w:rPr>
        <w:t xml:space="preserve">     APPLICATION SUBMISSION</w:t>
      </w:r>
    </w:p>
    <w:p w14:paraId="421C1BDE" w14:textId="77777777" w:rsidR="00B47D56" w:rsidRPr="00B00F26" w:rsidRDefault="00B47D56">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
          <w:szCs w:val="24"/>
        </w:rPr>
      </w:pPr>
    </w:p>
    <w:p w14:paraId="4B65EEF3" w14:textId="77777777" w:rsidR="00AE264A" w:rsidRPr="00B00F26" w:rsidRDefault="00AE264A" w:rsidP="00AE264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Cs w:val="24"/>
        </w:rPr>
      </w:pPr>
      <w:r w:rsidRPr="00B00F26">
        <w:rPr>
          <w:szCs w:val="24"/>
        </w:rPr>
        <w:t xml:space="preserve">The NJDOE administers discretionary grant programs in strict conformance with procedures designed to ensure accountability and integrity in the use of public funds and, therefore, </w:t>
      </w:r>
      <w:r w:rsidRPr="00B00F26">
        <w:rPr>
          <w:b/>
          <w:szCs w:val="24"/>
        </w:rPr>
        <w:t xml:space="preserve">will not accept late applications. </w:t>
      </w:r>
    </w:p>
    <w:p w14:paraId="208CBF10" w14:textId="77777777" w:rsidR="00B93BC3" w:rsidRDefault="00B93BC3" w:rsidP="00AE264A">
      <w:pPr>
        <w:rPr>
          <w:szCs w:val="24"/>
        </w:rPr>
      </w:pPr>
    </w:p>
    <w:p w14:paraId="528A9A09" w14:textId="57A9A53A" w:rsidR="00AE264A" w:rsidRPr="00B6692F" w:rsidRDefault="00AE264A" w:rsidP="00AE264A">
      <w:pPr>
        <w:rPr>
          <w:szCs w:val="24"/>
        </w:rPr>
      </w:pPr>
      <w:r w:rsidRPr="00B00F26">
        <w:rPr>
          <w:szCs w:val="24"/>
        </w:rPr>
        <w:lastRenderedPageBreak/>
        <w:t>The responsibility for a timely submission resides with the applicant</w:t>
      </w:r>
      <w:r w:rsidRPr="00B6692F">
        <w:rPr>
          <w:szCs w:val="24"/>
        </w:rPr>
        <w:t xml:space="preserve">.  The Application Control Center (ACC) must receive the complete application through the online </w:t>
      </w:r>
      <w:hyperlink r:id="rId34" w:history="1">
        <w:r w:rsidRPr="00B6692F">
          <w:rPr>
            <w:rStyle w:val="Hyperlink"/>
            <w:szCs w:val="24"/>
          </w:rPr>
          <w:t>Electronic Web Enabled Grant (EWEG) system</w:t>
        </w:r>
      </w:hyperlink>
      <w:r w:rsidRPr="00B6692F">
        <w:rPr>
          <w:szCs w:val="24"/>
        </w:rPr>
        <w:t xml:space="preserve"> </w:t>
      </w:r>
      <w:r w:rsidR="00972A7C" w:rsidRPr="00B6692F">
        <w:rPr>
          <w:b/>
          <w:bCs/>
          <w:caps/>
          <w:szCs w:val="24"/>
        </w:rPr>
        <w:t>NO</w:t>
      </w:r>
      <w:r w:rsidRPr="00B6692F">
        <w:rPr>
          <w:b/>
          <w:bCs/>
          <w:caps/>
          <w:szCs w:val="24"/>
        </w:rPr>
        <w:t xml:space="preserve"> later than:</w:t>
      </w:r>
      <w:r w:rsidR="009F6214" w:rsidRPr="00B6692F" w:rsidDel="009F6214">
        <w:rPr>
          <w:b/>
          <w:bCs/>
          <w:caps/>
          <w:szCs w:val="24"/>
        </w:rPr>
        <w:t xml:space="preserve"> </w:t>
      </w:r>
      <w:r w:rsidR="00DC403C" w:rsidRPr="00B6692F">
        <w:rPr>
          <w:b/>
          <w:bCs/>
          <w:caps/>
          <w:szCs w:val="24"/>
        </w:rPr>
        <w:t>4</w:t>
      </w:r>
      <w:r w:rsidR="00C879D3" w:rsidRPr="00B6692F">
        <w:rPr>
          <w:b/>
          <w:bCs/>
          <w:caps/>
          <w:szCs w:val="24"/>
        </w:rPr>
        <w:t>:</w:t>
      </w:r>
      <w:r w:rsidR="009F6214" w:rsidRPr="00B6692F">
        <w:rPr>
          <w:b/>
          <w:bCs/>
          <w:caps/>
          <w:szCs w:val="24"/>
        </w:rPr>
        <w:t>00</w:t>
      </w:r>
      <w:r w:rsidRPr="00B6692F">
        <w:rPr>
          <w:b/>
          <w:bCs/>
          <w:caps/>
          <w:szCs w:val="24"/>
        </w:rPr>
        <w:t xml:space="preserve"> P.M. on </w:t>
      </w:r>
      <w:r w:rsidR="005E5703" w:rsidRPr="00B6692F">
        <w:rPr>
          <w:b/>
          <w:bCs/>
          <w:caps/>
          <w:szCs w:val="24"/>
        </w:rPr>
        <w:t xml:space="preserve">TUESDAY JUNE </w:t>
      </w:r>
      <w:r w:rsidR="00452C25">
        <w:rPr>
          <w:b/>
          <w:bCs/>
          <w:caps/>
          <w:szCs w:val="24"/>
        </w:rPr>
        <w:t>15</w:t>
      </w:r>
      <w:r w:rsidR="005E5703" w:rsidRPr="00B6692F">
        <w:rPr>
          <w:b/>
          <w:bCs/>
          <w:caps/>
          <w:szCs w:val="24"/>
        </w:rPr>
        <w:t>,</w:t>
      </w:r>
      <w:r w:rsidR="00DC403C" w:rsidRPr="00B6692F">
        <w:rPr>
          <w:b/>
          <w:bCs/>
          <w:caps/>
          <w:szCs w:val="24"/>
        </w:rPr>
        <w:t xml:space="preserve"> 202</w:t>
      </w:r>
      <w:r w:rsidR="00BE0FE5" w:rsidRPr="00B6692F">
        <w:rPr>
          <w:b/>
          <w:bCs/>
          <w:caps/>
          <w:szCs w:val="24"/>
        </w:rPr>
        <w:t>1</w:t>
      </w:r>
      <w:r w:rsidRPr="00B6692F">
        <w:rPr>
          <w:b/>
          <w:bCs/>
          <w:szCs w:val="24"/>
        </w:rPr>
        <w:t xml:space="preserve">.  </w:t>
      </w:r>
      <w:r w:rsidRPr="00B6692F">
        <w:rPr>
          <w:b/>
          <w:szCs w:val="24"/>
        </w:rPr>
        <w:t xml:space="preserve">Without exception, </w:t>
      </w:r>
      <w:r w:rsidRPr="00B6692F">
        <w:rPr>
          <w:szCs w:val="24"/>
        </w:rPr>
        <w:t xml:space="preserve">the ACC will not accept, and the Office of Grants Management cannot evaluate for funding consideration, an application received after this deadline. </w:t>
      </w:r>
    </w:p>
    <w:p w14:paraId="21138A9B" w14:textId="32F7F7B3" w:rsidR="000E0DDB" w:rsidRPr="00DC403C" w:rsidRDefault="005A40E2" w:rsidP="000E0DDB">
      <w:pPr>
        <w:rPr>
          <w:rFonts w:cs="Calibri"/>
          <w:b/>
        </w:rPr>
      </w:pPr>
      <w:r w:rsidRPr="00B6692F">
        <w:rPr>
          <w:rFonts w:cs="Calibri"/>
          <w:b/>
          <w:u w:val="single"/>
        </w:rPr>
        <w:t>Applicants are advised to plan appropriately</w:t>
      </w:r>
      <w:r w:rsidRPr="00B6692F">
        <w:rPr>
          <w:rFonts w:cs="Calibri"/>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w:t>
      </w:r>
      <w:r w:rsidRPr="00B6692F">
        <w:rPr>
          <w:rFonts w:cs="Calibri"/>
          <w:szCs w:val="24"/>
        </w:rPr>
        <w:t xml:space="preserv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00B6692F">
        <w:rPr>
          <w:rFonts w:cs="Calibri"/>
          <w:b/>
        </w:rPr>
        <w:t xml:space="preserve"> Please note</w:t>
      </w:r>
      <w:r w:rsidRPr="00B6692F">
        <w:rPr>
          <w:rFonts w:cs="Calibri"/>
        </w:rPr>
        <w:t xml:space="preserve"> </w:t>
      </w:r>
      <w:r w:rsidRPr="00B6692F">
        <w:rPr>
          <w:rFonts w:cs="Calibri"/>
          <w:b/>
        </w:rPr>
        <w:t>that the submit button in the EWEG system will disappear as of 4:00 PM on the due date</w:t>
      </w:r>
      <w:r w:rsidR="009F6214" w:rsidRPr="00B6692F">
        <w:rPr>
          <w:rFonts w:cs="Calibri"/>
          <w:b/>
        </w:rPr>
        <w:t xml:space="preserve"> of</w:t>
      </w:r>
      <w:r w:rsidR="00C007BF" w:rsidRPr="00B6692F">
        <w:rPr>
          <w:rFonts w:cs="Calibri"/>
          <w:b/>
        </w:rPr>
        <w:t xml:space="preserve"> </w:t>
      </w:r>
      <w:r w:rsidR="005E5703" w:rsidRPr="00B6692F">
        <w:rPr>
          <w:rFonts w:cs="Calibri"/>
          <w:b/>
        </w:rPr>
        <w:t xml:space="preserve">June </w:t>
      </w:r>
      <w:r w:rsidR="00452C25">
        <w:rPr>
          <w:rFonts w:cs="Calibri"/>
          <w:b/>
        </w:rPr>
        <w:t>15</w:t>
      </w:r>
      <w:r w:rsidR="005E5703" w:rsidRPr="00B6692F">
        <w:rPr>
          <w:rFonts w:cs="Calibri"/>
          <w:b/>
        </w:rPr>
        <w:t>,</w:t>
      </w:r>
      <w:r w:rsidR="00DC403C" w:rsidRPr="00B6692F">
        <w:rPr>
          <w:rFonts w:cs="Calibri"/>
          <w:b/>
        </w:rPr>
        <w:t xml:space="preserve"> 202</w:t>
      </w:r>
      <w:r w:rsidR="00BE0FE5" w:rsidRPr="00B6692F">
        <w:rPr>
          <w:rFonts w:cs="Calibri"/>
          <w:b/>
        </w:rPr>
        <w:t>1</w:t>
      </w:r>
      <w:r w:rsidRPr="00B6692F">
        <w:rPr>
          <w:rFonts w:cs="Calibri"/>
          <w:b/>
        </w:rPr>
        <w:t>.</w:t>
      </w:r>
    </w:p>
    <w:p w14:paraId="05B91F60" w14:textId="77777777" w:rsidR="005549E5" w:rsidRPr="00DC403C" w:rsidRDefault="005549E5" w:rsidP="000E0DDB">
      <w:pPr>
        <w:rPr>
          <w:szCs w:val="24"/>
        </w:rPr>
      </w:pPr>
    </w:p>
    <w:p w14:paraId="29F548CB" w14:textId="77777777" w:rsidR="000E0DDB" w:rsidRPr="00B00F26" w:rsidRDefault="000E0DDB" w:rsidP="000E0DDB">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rPr>
      </w:pPr>
      <w:r w:rsidRPr="00DC403C">
        <w:rPr>
          <w:szCs w:val="24"/>
        </w:rPr>
        <w:t>Complete applications are those that include all elements listed</w:t>
      </w:r>
      <w:r w:rsidRPr="00B00F26">
        <w:rPr>
          <w:szCs w:val="24"/>
        </w:rPr>
        <w:t xml:space="preserve"> in Section 3.3, Application Component Checklist of this notice. Applications received by the due date and time will be screened to determine whether they are, in fact, eligible for consideration.  The NJDOE reserves the right to reject any application not in conformance with the requirements of this NGO.  </w:t>
      </w:r>
    </w:p>
    <w:p w14:paraId="41F65FF3" w14:textId="77777777" w:rsidR="000E0DDB" w:rsidRPr="00B00F26" w:rsidRDefault="000E0DDB" w:rsidP="000E0DDB">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rPr>
      </w:pPr>
    </w:p>
    <w:p w14:paraId="23CBBCB4" w14:textId="77777777" w:rsidR="000E0DDB" w:rsidRPr="00B00F26" w:rsidRDefault="000E0DDB" w:rsidP="000E0DDB">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Cs w:val="24"/>
        </w:rPr>
      </w:pPr>
      <w:r w:rsidRPr="00B00F26">
        <w:rPr>
          <w:b/>
          <w:szCs w:val="24"/>
        </w:rPr>
        <w:t>Paper copies of the grant application will not be accepted in lieu of the EWEG application. Applications submitted by FAX cannot be accepted under any circumstances.</w:t>
      </w:r>
    </w:p>
    <w:p w14:paraId="5A130D8C" w14:textId="77777777" w:rsidR="00DC770C" w:rsidRPr="00B00F26" w:rsidRDefault="00DC770C">
      <w:pPr>
        <w:outlineLvl w:val="0"/>
        <w:rPr>
          <w:i/>
          <w:szCs w:val="24"/>
        </w:rPr>
      </w:pPr>
    </w:p>
    <w:p w14:paraId="27FB8AA1" w14:textId="2AE7749B" w:rsidR="00B47D56" w:rsidRDefault="00B47D56" w:rsidP="008E33F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Theme="majorHAnsi" w:hAnsiTheme="majorHAnsi"/>
          <w:b/>
        </w:rPr>
      </w:pPr>
      <w:r w:rsidRPr="00E24563">
        <w:rPr>
          <w:rFonts w:asciiTheme="majorHAnsi" w:hAnsiTheme="majorHAnsi"/>
          <w:b/>
        </w:rPr>
        <w:t>1.</w:t>
      </w:r>
      <w:r w:rsidR="00743495" w:rsidRPr="00E24563">
        <w:rPr>
          <w:rFonts w:asciiTheme="majorHAnsi" w:hAnsiTheme="majorHAnsi"/>
          <w:b/>
        </w:rPr>
        <w:t>8</w:t>
      </w:r>
      <w:r w:rsidRPr="00E24563">
        <w:rPr>
          <w:rFonts w:asciiTheme="majorHAnsi" w:hAnsiTheme="majorHAnsi"/>
          <w:b/>
        </w:rPr>
        <w:tab/>
        <w:t>REPORTING REQUIREMENTS</w:t>
      </w:r>
    </w:p>
    <w:p w14:paraId="0039FFE7" w14:textId="5B27A832" w:rsidR="00AE264A" w:rsidRPr="00B00F26" w:rsidRDefault="00AE264A" w:rsidP="00A812C2">
      <w:r w:rsidRPr="00B00F26">
        <w:t xml:space="preserve">Grant recipients are required to submit quarterly program and fiscal progress reports.  Program and fiscal reports for </w:t>
      </w:r>
      <w:r w:rsidR="00FF5E75">
        <w:t xml:space="preserve">Year </w:t>
      </w:r>
      <w:r w:rsidR="007E3F6F">
        <w:t>2</w:t>
      </w:r>
      <w:r w:rsidR="00FF5E75">
        <w:t xml:space="preserve"> </w:t>
      </w:r>
      <w:r w:rsidR="00605BBC">
        <w:t xml:space="preserve">of the </w:t>
      </w:r>
      <w:r w:rsidR="0007357E">
        <w:t>three-</w:t>
      </w:r>
      <w:r w:rsidR="00605BBC">
        <w:t>year project period</w:t>
      </w:r>
      <w:r w:rsidRPr="00B00F26">
        <w:t xml:space="preserve"> will be due as follows</w:t>
      </w:r>
      <w:r w:rsidR="007169B6">
        <w:t xml:space="preserve"> (Table 1)</w:t>
      </w:r>
      <w:r w:rsidRPr="00B00F26">
        <w:t>:</w:t>
      </w:r>
    </w:p>
    <w:p w14:paraId="4C1AFFC8" w14:textId="77777777" w:rsidR="001563E3" w:rsidRDefault="001563E3" w:rsidP="00A812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3951"/>
        <w:gridCol w:w="2403"/>
      </w:tblGrid>
      <w:tr w:rsidR="00547DFD" w:rsidRPr="00B566A9" w14:paraId="7619C33F" w14:textId="77777777" w:rsidTr="00995D12">
        <w:trPr>
          <w:trHeight w:val="313"/>
        </w:trPr>
        <w:tc>
          <w:tcPr>
            <w:tcW w:w="1981" w:type="dxa"/>
          </w:tcPr>
          <w:p w14:paraId="42D384B5" w14:textId="77777777" w:rsidR="00547DFD" w:rsidRPr="00B6692F" w:rsidRDefault="00547DFD" w:rsidP="00A812C2">
            <w:pPr>
              <w:rPr>
                <w:b/>
              </w:rPr>
            </w:pPr>
            <w:r w:rsidRPr="00B6692F">
              <w:rPr>
                <w:b/>
              </w:rPr>
              <w:t>Reporting Period</w:t>
            </w:r>
          </w:p>
        </w:tc>
        <w:tc>
          <w:tcPr>
            <w:tcW w:w="3951" w:type="dxa"/>
            <w:shd w:val="clear" w:color="auto" w:fill="auto"/>
          </w:tcPr>
          <w:p w14:paraId="4796EEF1" w14:textId="77777777" w:rsidR="00547DFD" w:rsidRPr="00B6692F" w:rsidRDefault="00547DFD" w:rsidP="00A812C2">
            <w:pPr>
              <w:rPr>
                <w:b/>
              </w:rPr>
            </w:pPr>
            <w:r w:rsidRPr="00B6692F">
              <w:rPr>
                <w:b/>
              </w:rPr>
              <w:t>Report Period Dates</w:t>
            </w:r>
          </w:p>
        </w:tc>
        <w:tc>
          <w:tcPr>
            <w:tcW w:w="2403" w:type="dxa"/>
            <w:shd w:val="clear" w:color="auto" w:fill="auto"/>
          </w:tcPr>
          <w:p w14:paraId="04596F91" w14:textId="77777777" w:rsidR="00547DFD" w:rsidRPr="00B6692F" w:rsidRDefault="00547DFD" w:rsidP="00A812C2">
            <w:pPr>
              <w:rPr>
                <w:b/>
              </w:rPr>
            </w:pPr>
            <w:r w:rsidRPr="00B6692F">
              <w:rPr>
                <w:b/>
              </w:rPr>
              <w:t>Due Date</w:t>
            </w:r>
          </w:p>
        </w:tc>
      </w:tr>
      <w:tr w:rsidR="00547DFD" w:rsidRPr="00B566A9" w14:paraId="5E9612A7" w14:textId="77777777" w:rsidTr="00995D12">
        <w:trPr>
          <w:trHeight w:val="467"/>
        </w:trPr>
        <w:tc>
          <w:tcPr>
            <w:tcW w:w="1981" w:type="dxa"/>
          </w:tcPr>
          <w:p w14:paraId="55644338" w14:textId="77777777" w:rsidR="00547DFD" w:rsidRPr="00B6692F" w:rsidRDefault="00547DFD" w:rsidP="00A812C2">
            <w:r w:rsidRPr="00B6692F">
              <w:t>1</w:t>
            </w:r>
            <w:r w:rsidRPr="00B6692F">
              <w:rPr>
                <w:vertAlign w:val="superscript"/>
              </w:rPr>
              <w:t>st</w:t>
            </w:r>
            <w:r w:rsidRPr="00B6692F">
              <w:t xml:space="preserve"> Interim</w:t>
            </w:r>
          </w:p>
        </w:tc>
        <w:tc>
          <w:tcPr>
            <w:tcW w:w="3951" w:type="dxa"/>
            <w:shd w:val="clear" w:color="auto" w:fill="auto"/>
          </w:tcPr>
          <w:p w14:paraId="02739496" w14:textId="69D02880" w:rsidR="00547DFD" w:rsidRPr="00B6692F" w:rsidRDefault="00547DFD" w:rsidP="00A812C2">
            <w:r w:rsidRPr="00B6692F">
              <w:t>July 1, 202</w:t>
            </w:r>
            <w:r w:rsidR="00BE0FE5" w:rsidRPr="00B6692F">
              <w:t>1</w:t>
            </w:r>
            <w:r w:rsidRPr="00B6692F">
              <w:t xml:space="preserve"> – September 30, 202</w:t>
            </w:r>
            <w:r w:rsidR="00BE0FE5" w:rsidRPr="00B6692F">
              <w:t>1</w:t>
            </w:r>
          </w:p>
        </w:tc>
        <w:tc>
          <w:tcPr>
            <w:tcW w:w="2403" w:type="dxa"/>
            <w:shd w:val="clear" w:color="auto" w:fill="auto"/>
          </w:tcPr>
          <w:p w14:paraId="2717FEC8" w14:textId="34FA87F4" w:rsidR="00547DFD" w:rsidRPr="00B6692F" w:rsidRDefault="00FF5E75" w:rsidP="00A812C2">
            <w:r w:rsidRPr="00B6692F">
              <w:rPr>
                <w:b/>
                <w:color w:val="FF0000"/>
              </w:rPr>
              <w:t>October 31</w:t>
            </w:r>
            <w:r w:rsidR="00547DFD" w:rsidRPr="00B6692F">
              <w:rPr>
                <w:b/>
                <w:color w:val="FF0000"/>
              </w:rPr>
              <w:t>, 202</w:t>
            </w:r>
            <w:r w:rsidR="00BE0FE5" w:rsidRPr="00B6692F">
              <w:rPr>
                <w:b/>
                <w:color w:val="FF0000"/>
              </w:rPr>
              <w:t>1</w:t>
            </w:r>
          </w:p>
        </w:tc>
      </w:tr>
      <w:tr w:rsidR="00547DFD" w:rsidRPr="00B566A9" w14:paraId="639BF6D9" w14:textId="77777777" w:rsidTr="00995D12">
        <w:trPr>
          <w:trHeight w:val="467"/>
        </w:trPr>
        <w:tc>
          <w:tcPr>
            <w:tcW w:w="1981" w:type="dxa"/>
          </w:tcPr>
          <w:p w14:paraId="3E5672E6" w14:textId="77777777" w:rsidR="00547DFD" w:rsidRPr="00B6692F" w:rsidRDefault="00547DFD" w:rsidP="00A812C2">
            <w:r w:rsidRPr="00B6692F">
              <w:t>2</w:t>
            </w:r>
            <w:r w:rsidRPr="00B6692F">
              <w:rPr>
                <w:vertAlign w:val="superscript"/>
              </w:rPr>
              <w:t>nd</w:t>
            </w:r>
            <w:r w:rsidRPr="00B6692F">
              <w:t xml:space="preserve"> Interim</w:t>
            </w:r>
          </w:p>
        </w:tc>
        <w:tc>
          <w:tcPr>
            <w:tcW w:w="3951" w:type="dxa"/>
            <w:shd w:val="clear" w:color="auto" w:fill="auto"/>
          </w:tcPr>
          <w:p w14:paraId="1582C06B" w14:textId="7ED054BE" w:rsidR="00547DFD" w:rsidRPr="00B6692F" w:rsidRDefault="00547DFD" w:rsidP="00A812C2">
            <w:r w:rsidRPr="00B6692F">
              <w:t>July 1, 202</w:t>
            </w:r>
            <w:r w:rsidR="00BE0FE5" w:rsidRPr="00B6692F">
              <w:t>1</w:t>
            </w:r>
            <w:r w:rsidRPr="00B6692F">
              <w:t xml:space="preserve"> – December 31, 202</w:t>
            </w:r>
            <w:r w:rsidR="00BE0FE5" w:rsidRPr="00B6692F">
              <w:t>1</w:t>
            </w:r>
          </w:p>
        </w:tc>
        <w:tc>
          <w:tcPr>
            <w:tcW w:w="2403" w:type="dxa"/>
            <w:shd w:val="clear" w:color="auto" w:fill="auto"/>
          </w:tcPr>
          <w:p w14:paraId="541C7AB3" w14:textId="572B316E" w:rsidR="00547DFD" w:rsidRPr="00B6692F" w:rsidRDefault="00FF5E75" w:rsidP="00A812C2">
            <w:r w:rsidRPr="00B6692F">
              <w:rPr>
                <w:b/>
                <w:color w:val="FF0000"/>
              </w:rPr>
              <w:t>January 31</w:t>
            </w:r>
            <w:r w:rsidR="00547DFD" w:rsidRPr="00B6692F">
              <w:rPr>
                <w:b/>
                <w:color w:val="FF0000"/>
              </w:rPr>
              <w:t>, 202</w:t>
            </w:r>
            <w:r w:rsidR="00BE0FE5" w:rsidRPr="00B6692F">
              <w:rPr>
                <w:b/>
                <w:color w:val="FF0000"/>
              </w:rPr>
              <w:t>2</w:t>
            </w:r>
          </w:p>
        </w:tc>
      </w:tr>
      <w:tr w:rsidR="00547DFD" w:rsidRPr="00B566A9" w14:paraId="56A4CD52" w14:textId="77777777" w:rsidTr="00995D12">
        <w:trPr>
          <w:trHeight w:val="357"/>
        </w:trPr>
        <w:tc>
          <w:tcPr>
            <w:tcW w:w="1981" w:type="dxa"/>
          </w:tcPr>
          <w:p w14:paraId="7159CA28" w14:textId="77777777" w:rsidR="00547DFD" w:rsidRPr="00B6692F" w:rsidRDefault="00547DFD" w:rsidP="00A812C2">
            <w:r w:rsidRPr="00B6692F">
              <w:t>3</w:t>
            </w:r>
            <w:r w:rsidRPr="00B6692F">
              <w:rPr>
                <w:vertAlign w:val="superscript"/>
              </w:rPr>
              <w:t>rd</w:t>
            </w:r>
            <w:r w:rsidRPr="00B6692F">
              <w:t xml:space="preserve"> Interim</w:t>
            </w:r>
          </w:p>
        </w:tc>
        <w:tc>
          <w:tcPr>
            <w:tcW w:w="3951" w:type="dxa"/>
            <w:shd w:val="clear" w:color="auto" w:fill="auto"/>
          </w:tcPr>
          <w:p w14:paraId="3F6B2064" w14:textId="26E090C4" w:rsidR="00547DFD" w:rsidRPr="00B6692F" w:rsidRDefault="00547DFD" w:rsidP="008E33F2">
            <w:r w:rsidRPr="00B6692F">
              <w:t>July 1, 202</w:t>
            </w:r>
            <w:r w:rsidR="00BE0FE5" w:rsidRPr="00B6692F">
              <w:t>1</w:t>
            </w:r>
            <w:r w:rsidRPr="00B6692F">
              <w:t xml:space="preserve"> – March 31, 202</w:t>
            </w:r>
            <w:r w:rsidR="00BE0FE5" w:rsidRPr="00B6692F">
              <w:t>2</w:t>
            </w:r>
          </w:p>
        </w:tc>
        <w:tc>
          <w:tcPr>
            <w:tcW w:w="2403" w:type="dxa"/>
            <w:shd w:val="clear" w:color="auto" w:fill="auto"/>
          </w:tcPr>
          <w:p w14:paraId="0BC66F34" w14:textId="0ABC3EEF" w:rsidR="00547DFD" w:rsidRPr="00B6692F" w:rsidRDefault="00FF5E75" w:rsidP="00A812C2">
            <w:r w:rsidRPr="00B6692F">
              <w:rPr>
                <w:b/>
                <w:color w:val="FF0000"/>
              </w:rPr>
              <w:t>April 30</w:t>
            </w:r>
            <w:r w:rsidR="00547DFD" w:rsidRPr="00B6692F">
              <w:rPr>
                <w:b/>
                <w:color w:val="FF0000"/>
              </w:rPr>
              <w:t>, 202</w:t>
            </w:r>
            <w:r w:rsidR="00BE0FE5" w:rsidRPr="00B6692F">
              <w:rPr>
                <w:b/>
                <w:color w:val="FF0000"/>
              </w:rPr>
              <w:t>2</w:t>
            </w:r>
          </w:p>
        </w:tc>
      </w:tr>
      <w:tr w:rsidR="00547DFD" w:rsidRPr="00B6692F" w14:paraId="0404B416" w14:textId="77777777" w:rsidTr="00995D12">
        <w:trPr>
          <w:trHeight w:val="306"/>
        </w:trPr>
        <w:tc>
          <w:tcPr>
            <w:tcW w:w="1981" w:type="dxa"/>
          </w:tcPr>
          <w:p w14:paraId="0B659BCF" w14:textId="77777777" w:rsidR="00547DFD" w:rsidRPr="00B6692F" w:rsidRDefault="00547DFD" w:rsidP="00A812C2">
            <w:r w:rsidRPr="00B6692F">
              <w:t>Final</w:t>
            </w:r>
          </w:p>
        </w:tc>
        <w:tc>
          <w:tcPr>
            <w:tcW w:w="3951" w:type="dxa"/>
            <w:shd w:val="clear" w:color="auto" w:fill="auto"/>
          </w:tcPr>
          <w:p w14:paraId="5416FF95" w14:textId="60CC9999" w:rsidR="00547DFD" w:rsidRPr="00B6692F" w:rsidRDefault="00547DFD" w:rsidP="00A812C2">
            <w:r w:rsidRPr="00B6692F">
              <w:t>July 1, 202</w:t>
            </w:r>
            <w:r w:rsidR="00BE0FE5" w:rsidRPr="00B6692F">
              <w:t>1</w:t>
            </w:r>
            <w:r w:rsidRPr="00B6692F">
              <w:t xml:space="preserve"> – June 30, 202</w:t>
            </w:r>
            <w:r w:rsidR="00BE0FE5" w:rsidRPr="00B6692F">
              <w:t>2</w:t>
            </w:r>
          </w:p>
        </w:tc>
        <w:tc>
          <w:tcPr>
            <w:tcW w:w="2403" w:type="dxa"/>
            <w:shd w:val="clear" w:color="auto" w:fill="auto"/>
          </w:tcPr>
          <w:p w14:paraId="71F2A083" w14:textId="56FC5F78" w:rsidR="00547DFD" w:rsidRPr="00B6692F" w:rsidRDefault="00547DFD" w:rsidP="008E33F2">
            <w:r w:rsidRPr="00B6692F">
              <w:rPr>
                <w:b/>
                <w:color w:val="FF0000"/>
              </w:rPr>
              <w:t>August 31, 202</w:t>
            </w:r>
            <w:r w:rsidR="00BE0FE5" w:rsidRPr="00B6692F">
              <w:rPr>
                <w:b/>
                <w:color w:val="FF0000"/>
              </w:rPr>
              <w:t>2</w:t>
            </w:r>
          </w:p>
        </w:tc>
      </w:tr>
    </w:tbl>
    <w:p w14:paraId="437D5216" w14:textId="77777777" w:rsidR="00AE264A" w:rsidRPr="00B00F26" w:rsidRDefault="00D86B51" w:rsidP="00A812C2">
      <w:pPr>
        <w:rPr>
          <w:b/>
        </w:rPr>
      </w:pPr>
      <w:r w:rsidRPr="00B6692F">
        <w:rPr>
          <w:b/>
        </w:rPr>
        <w:t>*</w:t>
      </w:r>
      <w:r w:rsidR="00AE264A" w:rsidRPr="00B6692F">
        <w:rPr>
          <w:b/>
        </w:rPr>
        <w:t xml:space="preserve">All program and fiscal reports will be submitted through </w:t>
      </w:r>
      <w:r w:rsidR="00C879D3" w:rsidRPr="00B6692F">
        <w:rPr>
          <w:b/>
        </w:rPr>
        <w:t xml:space="preserve">the </w:t>
      </w:r>
      <w:r w:rsidR="00AE264A" w:rsidRPr="00B6692F">
        <w:rPr>
          <w:b/>
        </w:rPr>
        <w:t>EWEG</w:t>
      </w:r>
      <w:r w:rsidR="00C879D3" w:rsidRPr="00B6692F">
        <w:rPr>
          <w:b/>
        </w:rPr>
        <w:t xml:space="preserve"> system</w:t>
      </w:r>
      <w:r w:rsidR="00AE264A" w:rsidRPr="00B6692F">
        <w:rPr>
          <w:b/>
        </w:rPr>
        <w:t>.</w:t>
      </w:r>
    </w:p>
    <w:p w14:paraId="046F4776" w14:textId="77777777" w:rsidR="00B47D56" w:rsidRPr="00E24563" w:rsidRDefault="00B47D56" w:rsidP="00E245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b/>
        </w:rPr>
      </w:pPr>
      <w:r w:rsidRPr="00E24563">
        <w:rPr>
          <w:rFonts w:asciiTheme="majorHAnsi" w:hAnsiTheme="majorHAnsi"/>
          <w:b/>
        </w:rPr>
        <w:lastRenderedPageBreak/>
        <w:t>1.</w:t>
      </w:r>
      <w:r w:rsidR="00743495" w:rsidRPr="00E24563">
        <w:rPr>
          <w:rFonts w:asciiTheme="majorHAnsi" w:hAnsiTheme="majorHAnsi"/>
          <w:b/>
        </w:rPr>
        <w:t>9</w:t>
      </w:r>
      <w:r w:rsidRPr="00E24563">
        <w:rPr>
          <w:rFonts w:asciiTheme="majorHAnsi" w:hAnsiTheme="majorHAnsi"/>
          <w:b/>
        </w:rPr>
        <w:t xml:space="preserve">  </w:t>
      </w:r>
      <w:r w:rsidR="003730EE" w:rsidRPr="00E24563">
        <w:rPr>
          <w:rFonts w:asciiTheme="majorHAnsi" w:hAnsiTheme="majorHAnsi"/>
          <w:b/>
        </w:rPr>
        <w:t xml:space="preserve"> </w:t>
      </w:r>
      <w:r w:rsidRPr="00E24563">
        <w:rPr>
          <w:rFonts w:asciiTheme="majorHAnsi" w:hAnsiTheme="majorHAnsi"/>
          <w:b/>
        </w:rPr>
        <w:t>ASSESSMENT OF STATEWIDE PROGRAM RESULTS</w:t>
      </w:r>
    </w:p>
    <w:p w14:paraId="3C153DE7" w14:textId="77777777" w:rsidR="00B47D56" w:rsidRPr="00B00F26" w:rsidRDefault="00B47D56">
      <w:pPr>
        <w:rPr>
          <w:i/>
          <w:szCs w:val="24"/>
        </w:rPr>
      </w:pPr>
    </w:p>
    <w:p w14:paraId="15F49E10" w14:textId="77777777" w:rsidR="005F714B" w:rsidRPr="00B00F26" w:rsidRDefault="005F714B" w:rsidP="00A812C2">
      <w:r w:rsidRPr="00B00F26">
        <w:t xml:space="preserve">The NJDOE will conduct periodic reviews of the grant program’s implementation based on the program outlined in the grant award agreement and the required programmatic and fiscal reports for the third grant award period.  In conducting these reviews, the NJDOE will consider program implementation in the context of a full multi-year grant program, and whether such implementation is likely to contribute to a successful program implemented over multiple years. </w:t>
      </w:r>
    </w:p>
    <w:p w14:paraId="646088CD" w14:textId="77777777" w:rsidR="005F714B" w:rsidRPr="00B00F26" w:rsidRDefault="005F714B" w:rsidP="00A812C2"/>
    <w:p w14:paraId="666D1B21" w14:textId="77777777" w:rsidR="005F714B" w:rsidRDefault="005F714B" w:rsidP="00A812C2">
      <w:r w:rsidRPr="00B00F26">
        <w:t xml:space="preserve">Staff members of the Office of Grants Management will conduct desk reviews of quarterly and final fiscal reports.  Staff members from the Office of </w:t>
      </w:r>
      <w:r w:rsidR="004B3B9A" w:rsidRPr="00B00F26">
        <w:t>Supplemental Educational Programs</w:t>
      </w:r>
      <w:r w:rsidRPr="00B00F26">
        <w:t xml:space="preserve"> will conduct desk reviews of quarterly program and fiscal reports, as well as</w:t>
      </w:r>
      <w:r w:rsidR="00462E11">
        <w:t>,</w:t>
      </w:r>
      <w:r w:rsidRPr="00B00F26">
        <w:t xml:space="preserve"> conduct compliance oversight and compliance monitoring during the grant award period, in accordance with NJDOE policy.</w:t>
      </w:r>
    </w:p>
    <w:p w14:paraId="02B6A818" w14:textId="77777777" w:rsidR="00462E11" w:rsidRDefault="00462E11" w:rsidP="00A812C2"/>
    <w:p w14:paraId="345B51CC" w14:textId="77777777" w:rsidR="005F714B" w:rsidRPr="00B00F26" w:rsidRDefault="005F714B" w:rsidP="00A812C2">
      <w:r w:rsidRPr="00B00F26">
        <w:t xml:space="preserve">In addition to the submission of the aforementioned reports, grant award recipients must be prepared to submit to the Office of </w:t>
      </w:r>
      <w:r w:rsidR="001C042F" w:rsidRPr="00B00F26">
        <w:t>Supplemental Educational Programs</w:t>
      </w:r>
      <w:r w:rsidRPr="00B00F26">
        <w:t xml:space="preserve">, NJDOE and/or its </w:t>
      </w:r>
      <w:r w:rsidR="00FF5E75" w:rsidRPr="00B00F26">
        <w:t>designees’</w:t>
      </w:r>
      <w:r w:rsidR="00605BBC">
        <w:t xml:space="preserve"> student-level data regarding services provided</w:t>
      </w:r>
      <w:r w:rsidRPr="00B00F26">
        <w:t xml:space="preserve">.  </w:t>
      </w:r>
    </w:p>
    <w:p w14:paraId="0CDB6263" w14:textId="77777777" w:rsidR="00D047A0" w:rsidRDefault="00D047A0" w:rsidP="00A812C2">
      <w:pPr>
        <w:rPr>
          <w:b/>
        </w:rPr>
      </w:pPr>
    </w:p>
    <w:p w14:paraId="575A3A25" w14:textId="77777777" w:rsidR="008F2632" w:rsidRPr="00E24563" w:rsidRDefault="008F2632" w:rsidP="00E245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b/>
        </w:rPr>
      </w:pPr>
      <w:r w:rsidRPr="00E24563">
        <w:rPr>
          <w:rFonts w:asciiTheme="majorHAnsi" w:hAnsiTheme="majorHAnsi"/>
          <w:b/>
        </w:rPr>
        <w:t xml:space="preserve">1.10 </w:t>
      </w:r>
      <w:r w:rsidRPr="00E24563">
        <w:rPr>
          <w:rFonts w:asciiTheme="majorHAnsi" w:hAnsiTheme="majorHAnsi"/>
          <w:b/>
        </w:rPr>
        <w:tab/>
        <w:t>REIMBURSEMENT REQUESTS</w:t>
      </w:r>
    </w:p>
    <w:p w14:paraId="3B75708A" w14:textId="77777777" w:rsidR="008F2632" w:rsidRPr="00B00F26" w:rsidRDefault="008F2632" w:rsidP="00A812C2">
      <w:pPr>
        <w:rPr>
          <w:b/>
        </w:rPr>
      </w:pPr>
    </w:p>
    <w:p w14:paraId="236B2278" w14:textId="77777777" w:rsidR="008F4F25" w:rsidRDefault="008F4F25" w:rsidP="00A812C2">
      <w:r w:rsidRPr="004A371B">
        <w:t>Payment of grant funds is made through a reimburseme</w:t>
      </w:r>
      <w:r w:rsidR="009433CC">
        <w:t>nt process</w:t>
      </w:r>
      <w:r w:rsidRPr="004A371B">
        <w:t>.  Reimbursement requests</w:t>
      </w:r>
      <w:r w:rsidR="00F822A1">
        <w:t>,</w:t>
      </w:r>
      <w:r w:rsidRPr="004A371B">
        <w:t xml:space="preserve"> for any grant funds the local project has expended</w:t>
      </w:r>
      <w:r w:rsidR="00F822A1">
        <w:t>,</w:t>
      </w:r>
      <w:r w:rsidRPr="004A371B">
        <w:t xml:space="preserve"> are made through the EWEG system.  Requests may begin once the application has been marked “Final Approved” in the EWEG system, and the grantee has accepted the award by clicking the “Accept Award” button on the Application Select page and completing the Grant Acceptance Certificate information. </w:t>
      </w:r>
    </w:p>
    <w:p w14:paraId="6016223E" w14:textId="77777777" w:rsidR="008F4F25" w:rsidRDefault="008F4F25" w:rsidP="00A812C2"/>
    <w:p w14:paraId="4C2C9DC2" w14:textId="77777777" w:rsidR="008F4F25" w:rsidRDefault="008F4F25" w:rsidP="00A812C2">
      <w:r>
        <w:t xml:space="preserve">Only one (1) request may be submitted per month.  </w:t>
      </w:r>
      <w:r w:rsidRPr="004A371B">
        <w:t xml:space="preserve">Grantees must submit </w:t>
      </w:r>
      <w:r>
        <w:t xml:space="preserve">their </w:t>
      </w:r>
      <w:r w:rsidRPr="004A371B">
        <w:t xml:space="preserve">requests </w:t>
      </w:r>
      <w:r>
        <w:t xml:space="preserve">no </w:t>
      </w:r>
      <w:r w:rsidRPr="004A371B">
        <w:t>later than the 1</w:t>
      </w:r>
      <w:r w:rsidR="00540A2D">
        <w:t>0</w:t>
      </w:r>
      <w:r w:rsidRPr="004A371B">
        <w:rPr>
          <w:vertAlign w:val="superscript"/>
        </w:rPr>
        <w:t>th</w:t>
      </w:r>
      <w:r w:rsidRPr="004A371B">
        <w:t xml:space="preserve"> of the month.  </w:t>
      </w:r>
      <w:r>
        <w:t xml:space="preserve">The requests </w:t>
      </w:r>
      <w:r w:rsidRPr="004A371B">
        <w:t xml:space="preserve">may include funds that will be expended through the last calendar day of the month in which </w:t>
      </w:r>
      <w:r w:rsidR="009433CC">
        <w:t xml:space="preserve">the </w:t>
      </w:r>
      <w:r w:rsidRPr="004A371B">
        <w:t>reimbursement</w:t>
      </w:r>
      <w:r>
        <w:t xml:space="preserve"> is requested</w:t>
      </w:r>
      <w:r w:rsidRPr="004A371B">
        <w:t xml:space="preserve">.  </w:t>
      </w:r>
    </w:p>
    <w:p w14:paraId="66ACF144" w14:textId="77777777" w:rsidR="008F4F25" w:rsidRDefault="008F4F25" w:rsidP="00A812C2"/>
    <w:p w14:paraId="78242FC9" w14:textId="0F17F857" w:rsidR="00724798" w:rsidRDefault="00724798" w:rsidP="00A812C2">
      <w:r w:rsidRPr="00B6692F">
        <w:t>Budget Modifications.  The last day to submit a modification in EWEG is March 31, 20</w:t>
      </w:r>
      <w:r w:rsidR="00F822A1" w:rsidRPr="00B6692F">
        <w:t>2</w:t>
      </w:r>
      <w:r w:rsidR="00BE0FE5" w:rsidRPr="00B6692F">
        <w:t>2</w:t>
      </w:r>
      <w:r w:rsidRPr="00B6692F">
        <w:t xml:space="preserve"> for </w:t>
      </w:r>
      <w:r w:rsidR="009433CC" w:rsidRPr="00B6692F">
        <w:t>Y</w:t>
      </w:r>
      <w:r w:rsidRPr="00B6692F">
        <w:t xml:space="preserve">ear </w:t>
      </w:r>
      <w:r w:rsidR="00BE0FE5" w:rsidRPr="00B6692F">
        <w:t>2</w:t>
      </w:r>
      <w:r w:rsidR="009433CC" w:rsidRPr="00B6692F">
        <w:t>.</w:t>
      </w:r>
      <w:r w:rsidR="00EB4DA8" w:rsidRPr="00B6692F">
        <w:t xml:space="preserve">  No modifications may be submitted in EWEG after this date.</w:t>
      </w:r>
    </w:p>
    <w:p w14:paraId="1F4A1899" w14:textId="77777777" w:rsidR="009F6214" w:rsidRDefault="009F6214" w:rsidP="00A812C2"/>
    <w:p w14:paraId="789E72AE" w14:textId="6E8ACACD" w:rsidR="009F6214" w:rsidRPr="00B6692F" w:rsidRDefault="009F6214" w:rsidP="00A812C2">
      <w:r w:rsidRPr="00B6692F">
        <w:t>Reimbursement Request. The last day to submit a reimbursement request is June 1</w:t>
      </w:r>
      <w:r w:rsidR="00540A2D" w:rsidRPr="00B6692F">
        <w:t>0</w:t>
      </w:r>
      <w:r w:rsidRPr="00B6692F">
        <w:t>, 202</w:t>
      </w:r>
      <w:r w:rsidR="00BE0FE5" w:rsidRPr="00B6692F">
        <w:t>2</w:t>
      </w:r>
      <w:r w:rsidRPr="00B6692F">
        <w:t xml:space="preserve"> for Year </w:t>
      </w:r>
      <w:r w:rsidR="00BE0FE5" w:rsidRPr="00B6692F">
        <w:t>2</w:t>
      </w:r>
      <w:r w:rsidRPr="00B6692F">
        <w:t>.</w:t>
      </w:r>
    </w:p>
    <w:p w14:paraId="5D9313EE" w14:textId="77777777" w:rsidR="001558F3" w:rsidRDefault="001558F3" w:rsidP="00A812C2"/>
    <w:p w14:paraId="012B0343" w14:textId="1FDC2521" w:rsidR="001C7DCF" w:rsidRDefault="001C7DCF">
      <w:pPr>
        <w:pBdr>
          <w:top w:val="single" w:sz="4" w:space="1" w:color="auto"/>
        </w:pBdr>
        <w:jc w:val="center"/>
        <w:rPr>
          <w:szCs w:val="24"/>
        </w:rPr>
      </w:pPr>
    </w:p>
    <w:p w14:paraId="6A28D650" w14:textId="77777777" w:rsidR="00B47D56" w:rsidRPr="00B12C34" w:rsidRDefault="00B47D56" w:rsidP="00A812C2">
      <w:pPr>
        <w:pStyle w:val="Heading1"/>
        <w:jc w:val="center"/>
      </w:pPr>
      <w:bookmarkStart w:id="13" w:name="_Toc69290567"/>
      <w:r w:rsidRPr="00B12C34">
        <w:lastRenderedPageBreak/>
        <w:t>SECTION 2:  PROJECT GUIDELINES</w:t>
      </w:r>
      <w:bookmarkEnd w:id="13"/>
    </w:p>
    <w:p w14:paraId="3BB2A503" w14:textId="77777777" w:rsidR="00B47D56" w:rsidRPr="00B00F26" w:rsidRDefault="00B47D56">
      <w:pPr>
        <w:pBdr>
          <w:bottom w:val="single" w:sz="4" w:space="1" w:color="auto"/>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w14:paraId="4F714340" w14:textId="77777777" w:rsidR="00B47D56" w:rsidRDefault="00B47D56">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w14:paraId="472DBBF3" w14:textId="27B2FAB0" w:rsidR="00300990" w:rsidRPr="004A371B" w:rsidRDefault="00300990" w:rsidP="00A812C2">
      <w:r w:rsidRPr="004A371B">
        <w:t>The intent of this section is to provide the applicant with the framework within which it will plan, design, and develop</w:t>
      </w:r>
      <w:r w:rsidR="00605BBC">
        <w:t xml:space="preserve"> a </w:t>
      </w:r>
      <w:r w:rsidR="00F822A1">
        <w:t>3-</w:t>
      </w:r>
      <w:r w:rsidR="00605BBC">
        <w:t>y</w:t>
      </w:r>
      <w:r w:rsidRPr="004A371B">
        <w:t>ear proposed project</w:t>
      </w:r>
      <w:r w:rsidR="00605BBC">
        <w:t xml:space="preserve"> plan</w:t>
      </w:r>
      <w:r w:rsidRPr="004A371B">
        <w:t xml:space="preserve"> to meet the purpose of this grant program. Before preparing applications, </w:t>
      </w:r>
      <w:r w:rsidR="004E39D4">
        <w:t>grantees</w:t>
      </w:r>
      <w:r w:rsidRPr="004A371B">
        <w:t xml:space="preserve"> are advised to review Section 1.1, 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in their project. </w:t>
      </w:r>
    </w:p>
    <w:p w14:paraId="409040FA" w14:textId="77777777" w:rsidR="00300990" w:rsidRPr="004A371B" w:rsidRDefault="00300990" w:rsidP="00A812C2"/>
    <w:p w14:paraId="79199FA4" w14:textId="1C6618A8" w:rsidR="00300990" w:rsidRDefault="00300990" w:rsidP="00A812C2">
      <w:r>
        <w:t xml:space="preserve">Please note that the passage of </w:t>
      </w:r>
      <w:r w:rsidRPr="000D14C8">
        <w:rPr>
          <w:i/>
        </w:rPr>
        <w:t>N.J.A.C.</w:t>
      </w:r>
      <w:r w:rsidRPr="004A371B">
        <w:t xml:space="preserve"> 6A:23A-7 </w:t>
      </w:r>
      <w:r>
        <w:t>places additional administrative requirements</w:t>
      </w:r>
      <w:r w:rsidRPr="004A371B">
        <w:t xml:space="preserve"> on the travel of school district personnel.  The applicant is urged to be mindful of these requirements as they may impact the ability of school district personnel to participate in activities sponsored by the grant program.  </w:t>
      </w:r>
    </w:p>
    <w:p w14:paraId="4511CCE3" w14:textId="56EDF44F" w:rsidR="004E39D4" w:rsidRDefault="004E39D4" w:rsidP="00A812C2"/>
    <w:p w14:paraId="18AA92DE" w14:textId="1E80A321" w:rsidR="004E39D4" w:rsidRPr="001B06AB" w:rsidRDefault="00557038" w:rsidP="00A812C2">
      <w:r>
        <w:t>T</w:t>
      </w:r>
      <w:r w:rsidR="004E39D4" w:rsidRPr="001B06AB">
        <w:t xml:space="preserve">he agency </w:t>
      </w:r>
      <w:r w:rsidR="004E39D4" w:rsidRPr="001B06AB">
        <w:rPr>
          <w:b/>
        </w:rPr>
        <w:t>must</w:t>
      </w:r>
      <w:r w:rsidR="004E39D4" w:rsidRPr="001B06AB">
        <w:t xml:space="preserve"> use the EWEG online system</w:t>
      </w:r>
      <w:r>
        <w:t xml:space="preserve">, </w:t>
      </w:r>
      <w:r w:rsidRPr="001B06AB">
        <w:t>located at</w:t>
      </w:r>
      <w:r>
        <w:t>:</w:t>
      </w:r>
      <w:r w:rsidRPr="001B06AB">
        <w:t xml:space="preserve"> </w:t>
      </w:r>
      <w:hyperlink r:id="rId35" w:history="1">
        <w:r w:rsidRPr="001B06AB">
          <w:rPr>
            <w:rStyle w:val="Hyperlink"/>
          </w:rPr>
          <w:t>https://homeroom.state.nj.us/</w:t>
        </w:r>
      </w:hyperlink>
      <w:r>
        <w:rPr>
          <w:rStyle w:val="Hyperlink"/>
        </w:rPr>
        <w:t>,</w:t>
      </w:r>
      <w:r w:rsidR="004E39D4" w:rsidRPr="001B06AB">
        <w:t xml:space="preserve"> </w:t>
      </w:r>
      <w:r>
        <w:t>to submit the application</w:t>
      </w:r>
      <w:r w:rsidR="004E39D4" w:rsidRPr="001B06AB">
        <w:t xml:space="preserve">. </w:t>
      </w:r>
    </w:p>
    <w:p w14:paraId="670E5B33" w14:textId="77777777" w:rsidR="00300990" w:rsidRPr="004A371B" w:rsidRDefault="00300990" w:rsidP="003009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szCs w:val="24"/>
        </w:rPr>
      </w:pPr>
    </w:p>
    <w:p w14:paraId="2CCDA0D9" w14:textId="491E6A80" w:rsidR="00300990" w:rsidRPr="001558F3" w:rsidRDefault="00300990" w:rsidP="00930A7F">
      <w:pPr>
        <w:pStyle w:val="Heading2"/>
      </w:pPr>
      <w:bookmarkStart w:id="14" w:name="_Toc69290568"/>
      <w:r w:rsidRPr="001558F3">
        <w:t>PROJECT DESIGN CONSIDERATIONS</w:t>
      </w:r>
      <w:bookmarkEnd w:id="14"/>
    </w:p>
    <w:p w14:paraId="67A07F32" w14:textId="77777777" w:rsidR="00300990" w:rsidRPr="001558F3" w:rsidRDefault="00300990" w:rsidP="003009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0"/>
        <w:rPr>
          <w:b/>
          <w:szCs w:val="24"/>
          <w:highlight w:val="yellow"/>
        </w:rPr>
      </w:pPr>
    </w:p>
    <w:p w14:paraId="11674F86" w14:textId="77777777" w:rsidR="00300990" w:rsidRPr="00930A7F" w:rsidRDefault="00300990" w:rsidP="00300990">
      <w:pPr>
        <w:tabs>
          <w:tab w:val="left" w:pos="630"/>
          <w:tab w:val="left" w:pos="1080"/>
        </w:tabs>
        <w:rPr>
          <w:szCs w:val="24"/>
        </w:rPr>
      </w:pPr>
      <w:r w:rsidRPr="00930A7F">
        <w:rPr>
          <w:szCs w:val="24"/>
        </w:rPr>
        <w:t>Quality homeless education programs consider the special needs of those experiencing homelessness.  Therefore, grantees, in collaboration with their partner educational and non-educational agencies, must show evidence of programs, services and activities that:</w:t>
      </w:r>
    </w:p>
    <w:p w14:paraId="4362948E" w14:textId="77777777" w:rsidR="00300990" w:rsidRPr="00930A7F" w:rsidRDefault="00300990" w:rsidP="00BF6655">
      <w:pPr>
        <w:numPr>
          <w:ilvl w:val="0"/>
          <w:numId w:val="2"/>
        </w:numPr>
        <w:tabs>
          <w:tab w:val="left" w:pos="630"/>
          <w:tab w:val="left" w:pos="1080"/>
        </w:tabs>
        <w:rPr>
          <w:szCs w:val="24"/>
        </w:rPr>
      </w:pPr>
      <w:r w:rsidRPr="00930A7F">
        <w:rPr>
          <w:szCs w:val="24"/>
        </w:rPr>
        <w:t>Access Title I and other educational programs to address the comprehensive needs of homeless children and youth;</w:t>
      </w:r>
    </w:p>
    <w:p w14:paraId="37E9F35D" w14:textId="77777777" w:rsidR="00300990" w:rsidRPr="00930A7F" w:rsidRDefault="00300990" w:rsidP="00BF6655">
      <w:pPr>
        <w:numPr>
          <w:ilvl w:val="0"/>
          <w:numId w:val="2"/>
        </w:numPr>
        <w:tabs>
          <w:tab w:val="left" w:pos="630"/>
          <w:tab w:val="left" w:pos="1080"/>
        </w:tabs>
        <w:rPr>
          <w:szCs w:val="24"/>
        </w:rPr>
      </w:pPr>
      <w:r w:rsidRPr="00930A7F">
        <w:rPr>
          <w:szCs w:val="24"/>
        </w:rPr>
        <w:t xml:space="preserve">Develop staff awareness of issues pertaining to homelessness and how homelessness impacts the education of children and youth; </w:t>
      </w:r>
    </w:p>
    <w:p w14:paraId="252A0038" w14:textId="77777777" w:rsidR="00300990" w:rsidRPr="00930A7F" w:rsidRDefault="00300990" w:rsidP="00BF6655">
      <w:pPr>
        <w:numPr>
          <w:ilvl w:val="0"/>
          <w:numId w:val="2"/>
        </w:numPr>
        <w:tabs>
          <w:tab w:val="left" w:pos="630"/>
          <w:tab w:val="left" w:pos="1080"/>
        </w:tabs>
        <w:rPr>
          <w:szCs w:val="24"/>
        </w:rPr>
      </w:pPr>
      <w:r w:rsidRPr="00930A7F">
        <w:rPr>
          <w:szCs w:val="24"/>
        </w:rPr>
        <w:t>Strengthen links with non-educational agencies (e.g., CBOs,</w:t>
      </w:r>
      <w:r w:rsidR="00305D8A" w:rsidRPr="00930A7F">
        <w:rPr>
          <w:szCs w:val="24"/>
        </w:rPr>
        <w:t xml:space="preserve"> FQHCs, </w:t>
      </w:r>
      <w:r w:rsidRPr="00930A7F">
        <w:rPr>
          <w:szCs w:val="24"/>
        </w:rPr>
        <w:t>social service agencies, etc.) to ensure the delivery of comprehensive services to homeless children and youth</w:t>
      </w:r>
      <w:r w:rsidR="00305D8A" w:rsidRPr="00930A7F">
        <w:rPr>
          <w:szCs w:val="24"/>
        </w:rPr>
        <w:t>,</w:t>
      </w:r>
      <w:r w:rsidRPr="00930A7F">
        <w:rPr>
          <w:szCs w:val="24"/>
        </w:rPr>
        <w:t xml:space="preserve"> based on needs;</w:t>
      </w:r>
    </w:p>
    <w:p w14:paraId="5757181E" w14:textId="77777777" w:rsidR="00300990" w:rsidRPr="00930A7F" w:rsidRDefault="00300990" w:rsidP="00BF6655">
      <w:pPr>
        <w:numPr>
          <w:ilvl w:val="0"/>
          <w:numId w:val="2"/>
        </w:numPr>
        <w:tabs>
          <w:tab w:val="left" w:pos="630"/>
          <w:tab w:val="left" w:pos="1080"/>
        </w:tabs>
        <w:rPr>
          <w:szCs w:val="24"/>
        </w:rPr>
      </w:pPr>
      <w:r w:rsidRPr="00930A7F">
        <w:rPr>
          <w:szCs w:val="24"/>
        </w:rPr>
        <w:t>Share strategies for self-sufficiency with homeless families;</w:t>
      </w:r>
    </w:p>
    <w:p w14:paraId="43452472" w14:textId="77777777" w:rsidR="00300990" w:rsidRPr="00930A7F" w:rsidRDefault="00300990" w:rsidP="00BF6655">
      <w:pPr>
        <w:numPr>
          <w:ilvl w:val="0"/>
          <w:numId w:val="2"/>
        </w:numPr>
        <w:tabs>
          <w:tab w:val="left" w:pos="630"/>
          <w:tab w:val="left" w:pos="1080"/>
        </w:tabs>
        <w:rPr>
          <w:szCs w:val="24"/>
        </w:rPr>
      </w:pPr>
      <w:r w:rsidRPr="00930A7F">
        <w:rPr>
          <w:szCs w:val="24"/>
        </w:rPr>
        <w:t>Ensure the identification of all homeless children and youth;</w:t>
      </w:r>
    </w:p>
    <w:p w14:paraId="4E93F252" w14:textId="77777777" w:rsidR="00300990" w:rsidRPr="00930A7F" w:rsidRDefault="00300990" w:rsidP="00BF6655">
      <w:pPr>
        <w:numPr>
          <w:ilvl w:val="0"/>
          <w:numId w:val="2"/>
        </w:numPr>
        <w:tabs>
          <w:tab w:val="left" w:pos="630"/>
          <w:tab w:val="left" w:pos="1080"/>
        </w:tabs>
        <w:rPr>
          <w:szCs w:val="24"/>
        </w:rPr>
      </w:pPr>
      <w:r w:rsidRPr="00930A7F">
        <w:rPr>
          <w:szCs w:val="24"/>
        </w:rPr>
        <w:t>Develop staff awareness of each other’s roles and responsibilities in the project</w:t>
      </w:r>
      <w:r w:rsidR="005B766F" w:rsidRPr="00930A7F">
        <w:rPr>
          <w:szCs w:val="24"/>
        </w:rPr>
        <w:t>, including those of district homeless lia</w:t>
      </w:r>
      <w:r w:rsidR="007E56A8" w:rsidRPr="00930A7F">
        <w:rPr>
          <w:szCs w:val="24"/>
        </w:rPr>
        <w:t>i</w:t>
      </w:r>
      <w:r w:rsidR="005B766F" w:rsidRPr="00930A7F">
        <w:rPr>
          <w:szCs w:val="24"/>
        </w:rPr>
        <w:t>sons</w:t>
      </w:r>
      <w:r w:rsidRPr="00930A7F">
        <w:rPr>
          <w:szCs w:val="24"/>
        </w:rPr>
        <w:t>;</w:t>
      </w:r>
    </w:p>
    <w:p w14:paraId="1CC40384" w14:textId="77777777" w:rsidR="00300990" w:rsidRPr="00930A7F" w:rsidRDefault="00300990" w:rsidP="00BF6655">
      <w:pPr>
        <w:numPr>
          <w:ilvl w:val="0"/>
          <w:numId w:val="2"/>
        </w:numPr>
        <w:tabs>
          <w:tab w:val="left" w:pos="630"/>
          <w:tab w:val="left" w:pos="1080"/>
        </w:tabs>
        <w:rPr>
          <w:szCs w:val="24"/>
        </w:rPr>
      </w:pPr>
      <w:r w:rsidRPr="00930A7F">
        <w:rPr>
          <w:szCs w:val="24"/>
        </w:rPr>
        <w:t>Provide continuous opportunities for training and professional development</w:t>
      </w:r>
      <w:r w:rsidR="005B766F" w:rsidRPr="00930A7F">
        <w:rPr>
          <w:szCs w:val="24"/>
        </w:rPr>
        <w:t>, particularly, district homeless lia</w:t>
      </w:r>
      <w:r w:rsidR="003958FE" w:rsidRPr="00930A7F">
        <w:rPr>
          <w:szCs w:val="24"/>
        </w:rPr>
        <w:t>i</w:t>
      </w:r>
      <w:r w:rsidR="005B766F" w:rsidRPr="00930A7F">
        <w:rPr>
          <w:szCs w:val="24"/>
        </w:rPr>
        <w:t xml:space="preserve">sons, including the </w:t>
      </w:r>
      <w:hyperlink r:id="rId36" w:history="1">
        <w:r w:rsidR="005B766F" w:rsidRPr="00930A7F">
          <w:rPr>
            <w:rStyle w:val="Hyperlink"/>
            <w:szCs w:val="24"/>
          </w:rPr>
          <w:t>McKinney-Vento Credentialing Course</w:t>
        </w:r>
      </w:hyperlink>
      <w:r w:rsidRPr="00930A7F">
        <w:rPr>
          <w:szCs w:val="24"/>
        </w:rPr>
        <w:t>;</w:t>
      </w:r>
    </w:p>
    <w:p w14:paraId="26C79C9F" w14:textId="77777777" w:rsidR="00300990" w:rsidRPr="00930A7F" w:rsidRDefault="00300990" w:rsidP="00BF6655">
      <w:pPr>
        <w:numPr>
          <w:ilvl w:val="0"/>
          <w:numId w:val="2"/>
        </w:numPr>
        <w:tabs>
          <w:tab w:val="left" w:pos="630"/>
          <w:tab w:val="left" w:pos="1080"/>
        </w:tabs>
        <w:rPr>
          <w:szCs w:val="24"/>
        </w:rPr>
      </w:pPr>
      <w:r w:rsidRPr="00930A7F">
        <w:rPr>
          <w:szCs w:val="24"/>
        </w:rPr>
        <w:lastRenderedPageBreak/>
        <w:t>Provide programs and services that support the entire family;</w:t>
      </w:r>
    </w:p>
    <w:p w14:paraId="52D0460B" w14:textId="77777777" w:rsidR="00300990" w:rsidRPr="00930A7F" w:rsidRDefault="00300990" w:rsidP="00BF6655">
      <w:pPr>
        <w:numPr>
          <w:ilvl w:val="0"/>
          <w:numId w:val="2"/>
        </w:numPr>
        <w:tabs>
          <w:tab w:val="left" w:pos="630"/>
          <w:tab w:val="left" w:pos="1080"/>
        </w:tabs>
        <w:rPr>
          <w:b/>
          <w:szCs w:val="24"/>
        </w:rPr>
      </w:pPr>
      <w:r w:rsidRPr="00930A7F">
        <w:rPr>
          <w:szCs w:val="24"/>
        </w:rPr>
        <w:t>Provide opportunities for homeless children and youth to experience activities which they may not otherwise experience;</w:t>
      </w:r>
    </w:p>
    <w:p w14:paraId="1B1BFC60" w14:textId="77777777" w:rsidR="00300990" w:rsidRPr="00930A7F" w:rsidRDefault="00605BBC" w:rsidP="00BF6655">
      <w:pPr>
        <w:numPr>
          <w:ilvl w:val="0"/>
          <w:numId w:val="2"/>
        </w:numPr>
        <w:tabs>
          <w:tab w:val="left" w:pos="630"/>
          <w:tab w:val="left" w:pos="1080"/>
        </w:tabs>
        <w:rPr>
          <w:szCs w:val="24"/>
        </w:rPr>
      </w:pPr>
      <w:r w:rsidRPr="00930A7F">
        <w:rPr>
          <w:szCs w:val="24"/>
        </w:rPr>
        <w:t>Ensure that</w:t>
      </w:r>
      <w:r w:rsidR="00300990" w:rsidRPr="00930A7F">
        <w:rPr>
          <w:szCs w:val="24"/>
        </w:rPr>
        <w:t xml:space="preserve"> homeless students</w:t>
      </w:r>
      <w:r w:rsidRPr="00930A7F">
        <w:rPr>
          <w:szCs w:val="24"/>
        </w:rPr>
        <w:t xml:space="preserve"> with disabilities receive a free appropriate</w:t>
      </w:r>
      <w:r w:rsidR="003959EA" w:rsidRPr="00930A7F">
        <w:rPr>
          <w:szCs w:val="24"/>
        </w:rPr>
        <w:t xml:space="preserve"> public</w:t>
      </w:r>
      <w:r w:rsidRPr="00930A7F">
        <w:rPr>
          <w:szCs w:val="24"/>
        </w:rPr>
        <w:t xml:space="preserve"> education in accordance with the</w:t>
      </w:r>
      <w:r w:rsidR="00CD32DF" w:rsidRPr="00930A7F">
        <w:rPr>
          <w:szCs w:val="24"/>
        </w:rPr>
        <w:t xml:space="preserve"> </w:t>
      </w:r>
      <w:r w:rsidR="00CD32DF" w:rsidRPr="00930A7F">
        <w:rPr>
          <w:i/>
          <w:szCs w:val="24"/>
        </w:rPr>
        <w:t>Individuals with</w:t>
      </w:r>
      <w:r w:rsidRPr="00930A7F">
        <w:rPr>
          <w:i/>
          <w:szCs w:val="24"/>
        </w:rPr>
        <w:t xml:space="preserve"> Disabilities Education Act</w:t>
      </w:r>
      <w:r w:rsidRPr="00930A7F">
        <w:rPr>
          <w:szCs w:val="24"/>
        </w:rPr>
        <w:t xml:space="preserve"> and accompanying state regulations</w:t>
      </w:r>
      <w:r w:rsidR="00300990" w:rsidRPr="00930A7F">
        <w:rPr>
          <w:szCs w:val="24"/>
        </w:rPr>
        <w:t>;</w:t>
      </w:r>
    </w:p>
    <w:p w14:paraId="1BADA354" w14:textId="77777777" w:rsidR="00300990" w:rsidRPr="00930A7F" w:rsidRDefault="00300990" w:rsidP="00BF6655">
      <w:pPr>
        <w:numPr>
          <w:ilvl w:val="0"/>
          <w:numId w:val="2"/>
        </w:numPr>
        <w:tabs>
          <w:tab w:val="left" w:pos="630"/>
          <w:tab w:val="left" w:pos="1080"/>
        </w:tabs>
        <w:rPr>
          <w:szCs w:val="24"/>
        </w:rPr>
      </w:pPr>
      <w:r w:rsidRPr="00930A7F">
        <w:rPr>
          <w:szCs w:val="24"/>
        </w:rPr>
        <w:t>Develop effective systems to address the transportation needs of homeless children and their families;</w:t>
      </w:r>
    </w:p>
    <w:p w14:paraId="6F5F86AF" w14:textId="77777777" w:rsidR="00300990" w:rsidRPr="00930A7F" w:rsidRDefault="00300990" w:rsidP="00BF6655">
      <w:pPr>
        <w:numPr>
          <w:ilvl w:val="0"/>
          <w:numId w:val="2"/>
        </w:numPr>
        <w:tabs>
          <w:tab w:val="left" w:pos="630"/>
          <w:tab w:val="left" w:pos="1080"/>
        </w:tabs>
        <w:rPr>
          <w:szCs w:val="24"/>
        </w:rPr>
      </w:pPr>
      <w:r w:rsidRPr="00930A7F">
        <w:rPr>
          <w:szCs w:val="24"/>
        </w:rPr>
        <w:t>Assure the provision of counseling services to allow homeless children and youth to address their emotional and social issues, challenges, or concerns due to homelessness;</w:t>
      </w:r>
    </w:p>
    <w:p w14:paraId="3EBED81E" w14:textId="77777777" w:rsidR="00300990" w:rsidRPr="00930A7F" w:rsidRDefault="00300990" w:rsidP="00BF6655">
      <w:pPr>
        <w:numPr>
          <w:ilvl w:val="0"/>
          <w:numId w:val="2"/>
        </w:numPr>
        <w:tabs>
          <w:tab w:val="left" w:pos="630"/>
          <w:tab w:val="left" w:pos="1080"/>
        </w:tabs>
        <w:rPr>
          <w:szCs w:val="24"/>
        </w:rPr>
      </w:pPr>
      <w:r w:rsidRPr="00930A7F">
        <w:rPr>
          <w:szCs w:val="24"/>
        </w:rPr>
        <w:t xml:space="preserve">Establish relationships with vendors or organizations who </w:t>
      </w:r>
      <w:r w:rsidR="005B766F" w:rsidRPr="00930A7F">
        <w:rPr>
          <w:szCs w:val="24"/>
        </w:rPr>
        <w:t>can</w:t>
      </w:r>
      <w:r w:rsidRPr="00930A7F">
        <w:rPr>
          <w:szCs w:val="24"/>
        </w:rPr>
        <w:t xml:space="preserve"> provide supplies or materials that students in homeless situation may not otherwise be able to afford;</w:t>
      </w:r>
    </w:p>
    <w:p w14:paraId="3A75CA25" w14:textId="77777777" w:rsidR="00EC00C3" w:rsidRPr="00930A7F" w:rsidRDefault="00EC00C3" w:rsidP="00BF6655">
      <w:pPr>
        <w:numPr>
          <w:ilvl w:val="0"/>
          <w:numId w:val="2"/>
        </w:numPr>
        <w:tabs>
          <w:tab w:val="left" w:pos="630"/>
          <w:tab w:val="left" w:pos="1080"/>
        </w:tabs>
        <w:rPr>
          <w:szCs w:val="24"/>
        </w:rPr>
      </w:pPr>
      <w:r w:rsidRPr="00930A7F">
        <w:rPr>
          <w:szCs w:val="24"/>
        </w:rPr>
        <w:t>Collaborate with school districts to ensure that children experiencing homelessness and have disabilities are provided a free, appropriate public education;</w:t>
      </w:r>
    </w:p>
    <w:p w14:paraId="53D8BFB6" w14:textId="77777777" w:rsidR="00300990" w:rsidRPr="00930A7F" w:rsidRDefault="00300990" w:rsidP="00BF6655">
      <w:pPr>
        <w:numPr>
          <w:ilvl w:val="0"/>
          <w:numId w:val="2"/>
        </w:numPr>
        <w:tabs>
          <w:tab w:val="left" w:pos="630"/>
          <w:tab w:val="left" w:pos="1080"/>
        </w:tabs>
        <w:rPr>
          <w:szCs w:val="24"/>
        </w:rPr>
      </w:pPr>
      <w:r w:rsidRPr="00930A7F">
        <w:rPr>
          <w:szCs w:val="24"/>
        </w:rPr>
        <w:t>Develop methods to ensure the privacy and integrity of homeless children and their families in all possible situations; and</w:t>
      </w:r>
      <w:r w:rsidR="005B766F" w:rsidRPr="00930A7F">
        <w:rPr>
          <w:szCs w:val="24"/>
        </w:rPr>
        <w:t>,</w:t>
      </w:r>
    </w:p>
    <w:p w14:paraId="3D3F93E4" w14:textId="7AAD7484" w:rsidR="00300990" w:rsidRPr="00930A7F" w:rsidRDefault="00300990" w:rsidP="00BF6655">
      <w:pPr>
        <w:numPr>
          <w:ilvl w:val="0"/>
          <w:numId w:val="2"/>
        </w:numPr>
        <w:tabs>
          <w:tab w:val="left" w:pos="630"/>
          <w:tab w:val="left" w:pos="1080"/>
        </w:tabs>
        <w:rPr>
          <w:szCs w:val="24"/>
        </w:rPr>
      </w:pPr>
      <w:r w:rsidRPr="00930A7F">
        <w:rPr>
          <w:szCs w:val="24"/>
        </w:rPr>
        <w:t>Provide opportunities for homeless children to participate in extracurricular activities to make friendships and form allegiances with other children.</w:t>
      </w:r>
    </w:p>
    <w:p w14:paraId="6B5BEDA7" w14:textId="40B909B1" w:rsidR="00961672" w:rsidRPr="001558F3" w:rsidRDefault="00961672" w:rsidP="00961672">
      <w:pPr>
        <w:tabs>
          <w:tab w:val="left" w:pos="630"/>
          <w:tab w:val="left" w:pos="1080"/>
        </w:tabs>
        <w:rPr>
          <w:szCs w:val="24"/>
          <w:highlight w:val="yellow"/>
        </w:rPr>
      </w:pPr>
    </w:p>
    <w:p w14:paraId="2855BB87" w14:textId="58008C78" w:rsidR="00300990" w:rsidRPr="00930A7F" w:rsidRDefault="00930A7F" w:rsidP="00930A7F">
      <w:pPr>
        <w:pStyle w:val="Heading2"/>
        <w:numPr>
          <w:ilvl w:val="0"/>
          <w:numId w:val="0"/>
        </w:numPr>
      </w:pPr>
      <w:bookmarkStart w:id="15" w:name="_Toc69290569"/>
      <w:r w:rsidRPr="00930A7F">
        <w:t>2.</w:t>
      </w:r>
      <w:r w:rsidR="00300990" w:rsidRPr="00930A7F">
        <w:t>2</w:t>
      </w:r>
      <w:r w:rsidR="00300990" w:rsidRPr="00930A7F">
        <w:tab/>
        <w:t>PROJECT REQUIREMENTS</w:t>
      </w:r>
      <w:bookmarkEnd w:id="15"/>
    </w:p>
    <w:p w14:paraId="7C080035" w14:textId="77777777" w:rsidR="00300990" w:rsidRPr="001558F3" w:rsidRDefault="00300990" w:rsidP="00300990">
      <w:pPr>
        <w:rPr>
          <w:szCs w:val="24"/>
          <w:highlight w:val="yellow"/>
        </w:rPr>
      </w:pPr>
    </w:p>
    <w:p w14:paraId="717DD67D" w14:textId="2F784C08" w:rsidR="00300990" w:rsidRPr="00B6692F" w:rsidRDefault="00300990" w:rsidP="00E24563">
      <w:pPr>
        <w:pStyle w:val="Heading3"/>
        <w:rPr>
          <w:b/>
        </w:rPr>
      </w:pPr>
      <w:bookmarkStart w:id="16" w:name="_Toc69290570"/>
      <w:r w:rsidRPr="00B6692F">
        <w:rPr>
          <w:b/>
        </w:rPr>
        <w:t xml:space="preserve">Project </w:t>
      </w:r>
      <w:r w:rsidR="00811329" w:rsidRPr="00B6692F">
        <w:rPr>
          <w:b/>
        </w:rPr>
        <w:t>Update</w:t>
      </w:r>
      <w:bookmarkEnd w:id="16"/>
    </w:p>
    <w:p w14:paraId="039A6C6E" w14:textId="77777777" w:rsidR="00300990" w:rsidRPr="00B6692F" w:rsidRDefault="00300990" w:rsidP="00300990">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pPr>
    </w:p>
    <w:p w14:paraId="563E648B" w14:textId="70E313F8" w:rsidR="00300990" w:rsidRPr="00B6692F" w:rsidRDefault="00300990" w:rsidP="00A812C2">
      <w:pPr>
        <w:rPr>
          <w:szCs w:val="24"/>
        </w:rPr>
      </w:pPr>
      <w:bookmarkStart w:id="17" w:name="_Hlk68795950"/>
      <w:r w:rsidRPr="00B6692F">
        <w:t xml:space="preserve">The Project </w:t>
      </w:r>
      <w:r w:rsidR="00B4629D" w:rsidRPr="00B6692F">
        <w:t>Update</w:t>
      </w:r>
      <w:r w:rsidR="00CE2882" w:rsidRPr="00B6692F">
        <w:t xml:space="preserve"> </w:t>
      </w:r>
      <w:r w:rsidRPr="00B6692F">
        <w:t xml:space="preserve">is a (250-300 words) summary of the </w:t>
      </w:r>
      <w:r w:rsidR="00B4629D" w:rsidRPr="00B6692F">
        <w:t xml:space="preserve">Year 2 </w:t>
      </w:r>
      <w:r w:rsidRPr="00B6692F">
        <w:t>project’s purpose, and projected outcomes</w:t>
      </w:r>
      <w:r w:rsidR="004E39D4" w:rsidRPr="00B6692F">
        <w:t>, as well as, a summary of the accomplishments from the prior year.  Do not include information</w:t>
      </w:r>
      <w:r w:rsidRPr="00B6692F">
        <w:rPr>
          <w:szCs w:val="24"/>
        </w:rPr>
        <w:t xml:space="preserve"> that is not supported elsewhere in the application.  </w:t>
      </w:r>
    </w:p>
    <w:bookmarkEnd w:id="17"/>
    <w:p w14:paraId="32A40542" w14:textId="77777777" w:rsidR="00300990" w:rsidRPr="00B6692F" w:rsidRDefault="00300990" w:rsidP="00300990">
      <w:pPr>
        <w:rPr>
          <w:b/>
          <w:szCs w:val="24"/>
        </w:rPr>
      </w:pPr>
    </w:p>
    <w:p w14:paraId="046901EE" w14:textId="15286AD2" w:rsidR="00A250FB" w:rsidRPr="00930A7F" w:rsidRDefault="00A250FB" w:rsidP="00E24563">
      <w:pPr>
        <w:pStyle w:val="Heading3"/>
        <w:rPr>
          <w:b/>
        </w:rPr>
      </w:pPr>
      <w:bookmarkStart w:id="18" w:name="_Toc69290571"/>
      <w:r w:rsidRPr="00930A7F">
        <w:rPr>
          <w:b/>
        </w:rPr>
        <w:t>Project Description</w:t>
      </w:r>
      <w:bookmarkEnd w:id="18"/>
    </w:p>
    <w:p w14:paraId="4B7BA967" w14:textId="77777777" w:rsidR="00A250FB" w:rsidRPr="00930A7F" w:rsidRDefault="00A250FB" w:rsidP="00A250FB">
      <w:p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szCs w:val="24"/>
        </w:rPr>
      </w:pPr>
    </w:p>
    <w:p w14:paraId="00C3A127" w14:textId="014B466D" w:rsidR="00961672" w:rsidRPr="00930A7F" w:rsidRDefault="00A250FB" w:rsidP="00E24563">
      <w:r w:rsidRPr="00930A7F">
        <w:t xml:space="preserve">Describe in a detailed narrative </w:t>
      </w:r>
      <w:r w:rsidRPr="00B6692F">
        <w:t>the year two plan for implementing the project.  Provide assurance that the unique and specialized needs of children</w:t>
      </w:r>
      <w:r w:rsidRPr="00930A7F">
        <w:t xml:space="preserve"> and youth experiencing homelessness within the region will be met.  </w:t>
      </w:r>
      <w:r w:rsidR="00961672" w:rsidRPr="00930A7F">
        <w:t xml:space="preserve">Detail how </w:t>
      </w:r>
      <w:r w:rsidRPr="00930A7F">
        <w:t xml:space="preserve">primary partners, collaborating LEAs, and other agencies play a role in meeting the needs of the population.  </w:t>
      </w:r>
    </w:p>
    <w:p w14:paraId="58E06944" w14:textId="77777777" w:rsidR="00961672" w:rsidRPr="00930A7F" w:rsidRDefault="00961672" w:rsidP="00E24563"/>
    <w:p w14:paraId="0FB88060" w14:textId="5002400A" w:rsidR="00961672" w:rsidRPr="00930A7F" w:rsidRDefault="00961672" w:rsidP="00E24563">
      <w:r w:rsidRPr="00930A7F">
        <w:t xml:space="preserve">Provide evidence that the project is appropriate for and will successfully address the identified needs of the homeless student population. Describe the effect the project will </w:t>
      </w:r>
      <w:r w:rsidRPr="00930A7F">
        <w:lastRenderedPageBreak/>
        <w:t xml:space="preserve">have on the school upon completion.  When possible, cite examples of how the approach or different strategies have led to success for other homeless students.   </w:t>
      </w:r>
    </w:p>
    <w:p w14:paraId="3421A650" w14:textId="77777777" w:rsidR="00961672" w:rsidRPr="00930A7F" w:rsidRDefault="00961672" w:rsidP="00E24563"/>
    <w:p w14:paraId="09F610D3" w14:textId="5C11BACE" w:rsidR="00961672" w:rsidRPr="00930A7F" w:rsidRDefault="00961672" w:rsidP="00E24563">
      <w:pPr>
        <w:pStyle w:val="ListParagraph"/>
        <w:numPr>
          <w:ilvl w:val="0"/>
          <w:numId w:val="27"/>
        </w:numPr>
      </w:pPr>
      <w:r w:rsidRPr="00930A7F">
        <w:t xml:space="preserve">Include specific examples of systems, curriculum or design approaches that will be incorporated.  </w:t>
      </w:r>
    </w:p>
    <w:p w14:paraId="3FF02640" w14:textId="364B0323" w:rsidR="00961672" w:rsidRPr="00930A7F" w:rsidRDefault="00961672" w:rsidP="00E24563">
      <w:pPr>
        <w:pStyle w:val="ListParagraph"/>
        <w:numPr>
          <w:ilvl w:val="0"/>
          <w:numId w:val="27"/>
        </w:numPr>
      </w:pPr>
      <w:r w:rsidRPr="00930A7F">
        <w:t xml:space="preserve">Include justification for identifying this as an area to improve and the plan to make this transition. </w:t>
      </w:r>
    </w:p>
    <w:p w14:paraId="7AF8368B" w14:textId="4F3ABAE5" w:rsidR="00961672" w:rsidRPr="00930A7F" w:rsidRDefault="00961672" w:rsidP="00E24563">
      <w:pPr>
        <w:pStyle w:val="ListParagraph"/>
        <w:numPr>
          <w:ilvl w:val="0"/>
          <w:numId w:val="27"/>
        </w:numPr>
      </w:pPr>
      <w:r w:rsidRPr="00930A7F">
        <w:t>Include benchmarks for the early, middle and final stages of the process and how progress will be measured towards these benchmarks.</w:t>
      </w:r>
    </w:p>
    <w:p w14:paraId="1F5175C6" w14:textId="45BABE29" w:rsidR="00961672" w:rsidRPr="00930A7F" w:rsidRDefault="00961672" w:rsidP="00E24563">
      <w:pPr>
        <w:pStyle w:val="ListParagraph"/>
        <w:numPr>
          <w:ilvl w:val="0"/>
          <w:numId w:val="27"/>
        </w:numPr>
      </w:pPr>
      <w:r w:rsidRPr="00930A7F">
        <w:t>Identify who will be responsible for what stages and what level of support they will be given.</w:t>
      </w:r>
    </w:p>
    <w:p w14:paraId="131FE966" w14:textId="0610B30C" w:rsidR="00961672" w:rsidRPr="00930A7F" w:rsidRDefault="00961672" w:rsidP="00E24563">
      <w:pPr>
        <w:pStyle w:val="ListParagraph"/>
        <w:numPr>
          <w:ilvl w:val="0"/>
          <w:numId w:val="27"/>
        </w:numPr>
      </w:pPr>
      <w:r w:rsidRPr="00930A7F">
        <w:t xml:space="preserve">Write clearly and succinctly, focusing on quality and not quantity. </w:t>
      </w:r>
    </w:p>
    <w:p w14:paraId="4A49B7EF" w14:textId="5FEE4B0C" w:rsidR="00961672" w:rsidRPr="00930A7F" w:rsidRDefault="00961672" w:rsidP="00E24563">
      <w:pPr>
        <w:pStyle w:val="ListParagraph"/>
        <w:numPr>
          <w:ilvl w:val="0"/>
          <w:numId w:val="27"/>
        </w:numPr>
      </w:pPr>
      <w:r w:rsidRPr="00930A7F">
        <w:t xml:space="preserve">Ensure that the steps of the Project Activity Plan are well-articulated and logically sequenced in the narrative. </w:t>
      </w:r>
    </w:p>
    <w:p w14:paraId="2EB30B21" w14:textId="77777777" w:rsidR="00961672" w:rsidRPr="001558F3" w:rsidRDefault="00961672" w:rsidP="00A250FB">
      <w:p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szCs w:val="24"/>
          <w:highlight w:val="yellow"/>
        </w:rPr>
      </w:pPr>
    </w:p>
    <w:p w14:paraId="2018171D" w14:textId="6F77E20E" w:rsidR="00961672" w:rsidRPr="00930A7F" w:rsidRDefault="00961672" w:rsidP="00E24563">
      <w:pPr>
        <w:pStyle w:val="Heading3"/>
        <w:rPr>
          <w:b/>
        </w:rPr>
      </w:pPr>
      <w:bookmarkStart w:id="19" w:name="_Toc69290572"/>
      <w:r w:rsidRPr="00930A7F">
        <w:rPr>
          <w:b/>
        </w:rPr>
        <w:t>Goals, Objectives and Indicators</w:t>
      </w:r>
      <w:bookmarkEnd w:id="19"/>
      <w:r w:rsidRPr="00930A7F">
        <w:rPr>
          <w:b/>
        </w:rPr>
        <w:t xml:space="preserve">                                   </w:t>
      </w:r>
      <w:r w:rsidRPr="00930A7F">
        <w:rPr>
          <w:b/>
        </w:rPr>
        <w:tab/>
      </w:r>
      <w:r w:rsidRPr="00930A7F">
        <w:rPr>
          <w:b/>
        </w:rPr>
        <w:tab/>
        <w:t xml:space="preserve">           </w:t>
      </w:r>
    </w:p>
    <w:p w14:paraId="573B7399" w14:textId="77777777" w:rsidR="00961672" w:rsidRPr="00930A7F" w:rsidRDefault="00961672" w:rsidP="00961672">
      <w:p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szCs w:val="24"/>
        </w:rPr>
      </w:pPr>
    </w:p>
    <w:p w14:paraId="1ECE9A0A" w14:textId="7F3160FD" w:rsidR="00961672" w:rsidRPr="00930A7F" w:rsidRDefault="00961672" w:rsidP="00E24563">
      <w:r w:rsidRPr="00930A7F">
        <w:t>Establish one or more local goal(s) for this program. Using the goal(s), create objectives that are (1) relevant to the selected goal, (2) applicable to grant-funded activities, (3) clearly written and (4) measurable.  Objectives should clearly illustrate the plan to achieve the goal(s).  They must be achievable and realistic, while identifying the “</w:t>
      </w:r>
      <w:r w:rsidRPr="00930A7F">
        <w:rPr>
          <w:i/>
        </w:rPr>
        <w:t xml:space="preserve">who, what and when” </w:t>
      </w:r>
      <w:r w:rsidRPr="00930A7F">
        <w:t xml:space="preserve">of the proposed project.  Objectives must be results-oriented, and clearly identify what the project is intended to accomplish. They must contain quantitative information, benchmark(s) and how progress will be measured. Objectives must also link directly to individual stated needs and provide a time frame for completion. </w:t>
      </w:r>
    </w:p>
    <w:p w14:paraId="76F822DC" w14:textId="77777777" w:rsidR="00961672" w:rsidRPr="00930A7F" w:rsidRDefault="00961672" w:rsidP="00E24563">
      <w:pPr>
        <w:rPr>
          <w:i/>
        </w:rPr>
      </w:pPr>
    </w:p>
    <w:p w14:paraId="285E38BA" w14:textId="779414DC" w:rsidR="00961672" w:rsidRPr="00961672" w:rsidRDefault="00961672" w:rsidP="00E24563">
      <w:r w:rsidRPr="00930A7F">
        <w:t>Applications must also include a plan to evaluate the project’s success in achieving its goal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w:t>
      </w:r>
      <w:r w:rsidRPr="00961672">
        <w:t xml:space="preserve"> will help establish a clear understanding of responsibilities and a system of accountability for the project.  They will also help to determine whether or not to refine an aspect of the project to ensure overall success.  </w:t>
      </w:r>
    </w:p>
    <w:p w14:paraId="09266F11" w14:textId="2E8AF0C5" w:rsidR="00961672" w:rsidRPr="00961672" w:rsidRDefault="00961672" w:rsidP="00E24563">
      <w:pPr>
        <w:pStyle w:val="ListParagraph"/>
        <w:numPr>
          <w:ilvl w:val="0"/>
          <w:numId w:val="28"/>
        </w:numPr>
      </w:pPr>
      <w:r w:rsidRPr="00961672">
        <w:t xml:space="preserve">Review the Year One Statement of Need before and after constructing the objectives to ensure that the objectives clearly address identified needs. </w:t>
      </w:r>
    </w:p>
    <w:p w14:paraId="227FA17D" w14:textId="5DE90C54" w:rsidR="00961672" w:rsidRPr="00961672" w:rsidRDefault="00961672" w:rsidP="00E24563">
      <w:pPr>
        <w:pStyle w:val="ListParagraph"/>
        <w:numPr>
          <w:ilvl w:val="0"/>
          <w:numId w:val="28"/>
        </w:numPr>
      </w:pPr>
      <w:r w:rsidRPr="00961672">
        <w:lastRenderedPageBreak/>
        <w:t xml:space="preserve">Identify the anticipated outcomes of the project in measurable terms and in relation to the stated needs. </w:t>
      </w:r>
    </w:p>
    <w:p w14:paraId="156308BC" w14:textId="2CD43280" w:rsidR="00961672" w:rsidRPr="00961672" w:rsidRDefault="00961672" w:rsidP="00E24563">
      <w:pPr>
        <w:pStyle w:val="ListParagraph"/>
        <w:numPr>
          <w:ilvl w:val="0"/>
          <w:numId w:val="28"/>
        </w:numPr>
      </w:pPr>
      <w:r w:rsidRPr="00961672">
        <w:t>Define the population to be served.</w:t>
      </w:r>
    </w:p>
    <w:p w14:paraId="1352E359" w14:textId="53AD025F" w:rsidR="00961672" w:rsidRPr="00961672" w:rsidRDefault="00961672" w:rsidP="00E24563">
      <w:pPr>
        <w:pStyle w:val="ListParagraph"/>
        <w:numPr>
          <w:ilvl w:val="0"/>
          <w:numId w:val="28"/>
        </w:numPr>
      </w:pPr>
      <w:r w:rsidRPr="00961672">
        <w:t>Identify the timeline for implementing and completing each objective.</w:t>
      </w:r>
    </w:p>
    <w:p w14:paraId="6DE89902" w14:textId="6023647B" w:rsidR="00961672" w:rsidRPr="00961672" w:rsidRDefault="00961672" w:rsidP="00E24563">
      <w:pPr>
        <w:pStyle w:val="ListParagraph"/>
        <w:numPr>
          <w:ilvl w:val="0"/>
          <w:numId w:val="28"/>
        </w:numPr>
      </w:pPr>
      <w:r w:rsidRPr="00961672">
        <w:t>Identify the level of performance expected in order to indicate successful achievement of the objective.</w:t>
      </w:r>
    </w:p>
    <w:p w14:paraId="0F42CD1A" w14:textId="2107217C" w:rsidR="00961672" w:rsidRPr="00961672" w:rsidRDefault="00961672" w:rsidP="00E24563">
      <w:pPr>
        <w:pStyle w:val="ListParagraph"/>
        <w:numPr>
          <w:ilvl w:val="0"/>
          <w:numId w:val="28"/>
        </w:numPr>
      </w:pPr>
      <w:r w:rsidRPr="00961672">
        <w:t xml:space="preserve">Make certain to construct measurable indicators of success that directly link to and support project objectives. </w:t>
      </w:r>
    </w:p>
    <w:p w14:paraId="10C31D2A" w14:textId="77777777" w:rsidR="00961672" w:rsidRPr="00961672" w:rsidRDefault="00961672" w:rsidP="00961672">
      <w:p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szCs w:val="24"/>
        </w:rPr>
      </w:pPr>
    </w:p>
    <w:p w14:paraId="28428902" w14:textId="0F4E7A90" w:rsidR="00961672" w:rsidRPr="00E24563" w:rsidRDefault="00961672" w:rsidP="00E24563">
      <w:pPr>
        <w:pStyle w:val="Heading3"/>
        <w:rPr>
          <w:b/>
        </w:rPr>
      </w:pPr>
      <w:bookmarkStart w:id="20" w:name="_Toc69290573"/>
      <w:r w:rsidRPr="00E24563">
        <w:rPr>
          <w:b/>
        </w:rPr>
        <w:t>Project Activity Plan</w:t>
      </w:r>
      <w:bookmarkEnd w:id="20"/>
      <w:r w:rsidRPr="00E24563">
        <w:rPr>
          <w:b/>
        </w:rPr>
        <w:tab/>
      </w:r>
      <w:r w:rsidRPr="00E24563">
        <w:rPr>
          <w:b/>
        </w:rPr>
        <w:tab/>
      </w:r>
      <w:r w:rsidRPr="00E24563">
        <w:rPr>
          <w:b/>
        </w:rPr>
        <w:tab/>
      </w:r>
      <w:r w:rsidRPr="00E24563">
        <w:rPr>
          <w:b/>
        </w:rPr>
        <w:tab/>
      </w:r>
      <w:r w:rsidRPr="00E24563">
        <w:rPr>
          <w:b/>
        </w:rPr>
        <w:tab/>
      </w:r>
      <w:r w:rsidRPr="00E24563">
        <w:rPr>
          <w:b/>
        </w:rPr>
        <w:tab/>
      </w:r>
      <w:r w:rsidRPr="00E24563">
        <w:rPr>
          <w:b/>
        </w:rPr>
        <w:tab/>
      </w:r>
      <w:r w:rsidRPr="00E24563">
        <w:rPr>
          <w:b/>
        </w:rPr>
        <w:tab/>
      </w:r>
    </w:p>
    <w:p w14:paraId="1B8EE6C6" w14:textId="77777777" w:rsidR="00961672" w:rsidRPr="00961672" w:rsidRDefault="00961672" w:rsidP="00961672">
      <w:p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szCs w:val="24"/>
        </w:rPr>
      </w:pPr>
    </w:p>
    <w:p w14:paraId="5437F3A0" w14:textId="243083BE" w:rsidR="00961672" w:rsidRPr="00961672" w:rsidRDefault="00961672" w:rsidP="00E24563">
      <w:r w:rsidRPr="00961672">
        <w:t xml:space="preserve">The Project Activity Plan follows the goal(s) and objectives that were listed in the previous </w:t>
      </w:r>
      <w:r w:rsidRPr="00B6692F">
        <w:t xml:space="preserve">section. </w:t>
      </w:r>
      <w:r w:rsidRPr="00B6692F">
        <w:rPr>
          <w:b/>
        </w:rPr>
        <w:t xml:space="preserve">The Activity Plan is for the current Year </w:t>
      </w:r>
      <w:r w:rsidR="00B86464" w:rsidRPr="00B6692F">
        <w:rPr>
          <w:b/>
        </w:rPr>
        <w:t>2</w:t>
      </w:r>
      <w:r w:rsidRPr="00B6692F">
        <w:rPr>
          <w:b/>
        </w:rPr>
        <w:t xml:space="preserve"> grant period (J</w:t>
      </w:r>
      <w:r w:rsidR="00B86464" w:rsidRPr="00B6692F">
        <w:rPr>
          <w:b/>
        </w:rPr>
        <w:t>ul</w:t>
      </w:r>
      <w:r w:rsidRPr="00B6692F">
        <w:rPr>
          <w:b/>
        </w:rPr>
        <w:t xml:space="preserve">y 1, 2021 – </w:t>
      </w:r>
      <w:r w:rsidR="00B86464" w:rsidRPr="00B6692F">
        <w:rPr>
          <w:b/>
        </w:rPr>
        <w:t>June</w:t>
      </w:r>
      <w:r w:rsidRPr="00B6692F">
        <w:rPr>
          <w:b/>
        </w:rPr>
        <w:t xml:space="preserve"> 3</w:t>
      </w:r>
      <w:r w:rsidR="00B86464" w:rsidRPr="00B6692F">
        <w:rPr>
          <w:b/>
        </w:rPr>
        <w:t>0</w:t>
      </w:r>
      <w:r w:rsidRPr="00B6692F">
        <w:rPr>
          <w:b/>
        </w:rPr>
        <w:t>, 202</w:t>
      </w:r>
      <w:r w:rsidR="00B86464" w:rsidRPr="00B6692F">
        <w:rPr>
          <w:b/>
        </w:rPr>
        <w:t>2</w:t>
      </w:r>
      <w:r w:rsidRPr="00B6692F">
        <w:rPr>
          <w:b/>
        </w:rPr>
        <w:t>)</w:t>
      </w:r>
      <w:r w:rsidRPr="00B6692F">
        <w:t>.  Activities represent the steps that it will take to achieve each identified objective.  Also, the activities that</w:t>
      </w:r>
      <w:r w:rsidRPr="00961672">
        <w:t xml:space="preserve"> are identified in this section serve as the basis for the individual expenditures that are being proposed in the budget.  Review the Goal(s) and the Objectives when constructing the Project Activity Plan to ensure that appropriate links have been established between the goal(s) and objectives and the activities.</w:t>
      </w:r>
    </w:p>
    <w:p w14:paraId="018A15B9" w14:textId="77777777" w:rsidR="00961672" w:rsidRPr="00961672" w:rsidRDefault="00961672" w:rsidP="00E24563"/>
    <w:p w14:paraId="29701075" w14:textId="1875FB50" w:rsidR="00961672" w:rsidRPr="00A812C2" w:rsidRDefault="00961672" w:rsidP="000F405B">
      <w:pPr>
        <w:pStyle w:val="ListParagraph"/>
        <w:numPr>
          <w:ilvl w:val="0"/>
          <w:numId w:val="29"/>
        </w:numPr>
      </w:pPr>
      <w:r w:rsidRPr="00A812C2">
        <w:t>State the relevant objective in full in the space provided.  Number the Goal 1 and each objective 1.1, 1.2, 1.3, etc.</w:t>
      </w:r>
    </w:p>
    <w:p w14:paraId="4B341F76" w14:textId="4D849F6C" w:rsidR="00961672" w:rsidRPr="00A812C2" w:rsidRDefault="00961672" w:rsidP="000F405B">
      <w:pPr>
        <w:pStyle w:val="ListParagraph"/>
        <w:numPr>
          <w:ilvl w:val="0"/>
          <w:numId w:val="29"/>
        </w:numPr>
      </w:pPr>
      <w:r w:rsidRPr="00A812C2">
        <w:t>Describe all of the tasks and activities planned for the accomplishment of each goal and objective.</w:t>
      </w:r>
    </w:p>
    <w:p w14:paraId="29A7D7BC" w14:textId="1CB5A8B5" w:rsidR="00961672" w:rsidRPr="00A812C2" w:rsidRDefault="00961672" w:rsidP="000F405B">
      <w:pPr>
        <w:pStyle w:val="ListParagraph"/>
        <w:numPr>
          <w:ilvl w:val="0"/>
          <w:numId w:val="29"/>
        </w:numPr>
      </w:pPr>
      <w:r w:rsidRPr="00A812C2">
        <w:t>List all the activities in chronological order.</w:t>
      </w:r>
    </w:p>
    <w:p w14:paraId="270C0BA2" w14:textId="17B620B6" w:rsidR="00961672" w:rsidRPr="00A812C2" w:rsidRDefault="00961672" w:rsidP="000F405B">
      <w:pPr>
        <w:pStyle w:val="ListParagraph"/>
        <w:numPr>
          <w:ilvl w:val="0"/>
          <w:numId w:val="29"/>
        </w:numPr>
      </w:pPr>
      <w:r w:rsidRPr="00A812C2">
        <w:t>Space the activities appropriately across all report periods of the grant project.</w:t>
      </w:r>
    </w:p>
    <w:p w14:paraId="14271282" w14:textId="049668CA" w:rsidR="00961672" w:rsidRPr="00A812C2" w:rsidRDefault="00961672" w:rsidP="000F405B">
      <w:pPr>
        <w:pStyle w:val="ListParagraph"/>
        <w:numPr>
          <w:ilvl w:val="0"/>
          <w:numId w:val="29"/>
        </w:numPr>
      </w:pPr>
      <w:r w:rsidRPr="00A812C2">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39FDB1BC" w14:textId="0C7E3397" w:rsidR="00961672" w:rsidRPr="00A812C2" w:rsidRDefault="00961672" w:rsidP="000F405B">
      <w:pPr>
        <w:pStyle w:val="ListParagraph"/>
        <w:numPr>
          <w:ilvl w:val="0"/>
          <w:numId w:val="29"/>
        </w:numPr>
      </w:pPr>
      <w:r w:rsidRPr="00A812C2">
        <w:t xml:space="preserve">List the documentation that tracks the progress and confirms the completion of each activity, such as agenda, minutes, curriculum, etc. </w:t>
      </w:r>
    </w:p>
    <w:p w14:paraId="54984F17" w14:textId="2C14FFE7" w:rsidR="00961672" w:rsidRPr="00A812C2" w:rsidRDefault="00961672" w:rsidP="000F405B">
      <w:pPr>
        <w:pStyle w:val="ListParagraph"/>
        <w:numPr>
          <w:ilvl w:val="0"/>
          <w:numId w:val="29"/>
        </w:numPr>
      </w:pPr>
      <w:r w:rsidRPr="00A812C2">
        <w:t xml:space="preserve">In the Report Period Column on the Project Activity Plan, indicate with a checkmark the period in which the activity will be implemented.  If the activity is ongoing or recurring, place a checkmark in the boxes under each period in which the activity will talk place. </w:t>
      </w:r>
    </w:p>
    <w:p w14:paraId="721EFE5E" w14:textId="1602E176" w:rsidR="00961672" w:rsidRPr="00A812C2" w:rsidRDefault="00961672" w:rsidP="000F405B">
      <w:pPr>
        <w:pStyle w:val="ListParagraph"/>
        <w:numPr>
          <w:ilvl w:val="0"/>
          <w:numId w:val="29"/>
        </w:numPr>
      </w:pPr>
      <w:r w:rsidRPr="00A812C2">
        <w:t xml:space="preserve">Do not list the project director or other person with general oversight authority for the project as the “person responsible” for carrying out all activities.  </w:t>
      </w:r>
    </w:p>
    <w:p w14:paraId="7BB4F42A" w14:textId="77777777" w:rsidR="009D7304" w:rsidRPr="00B00F26" w:rsidRDefault="009D7304" w:rsidP="00E24563">
      <w:r w:rsidRPr="00B00F26">
        <w:t xml:space="preserve">  </w:t>
      </w:r>
    </w:p>
    <w:p w14:paraId="39ECE7AE" w14:textId="179AB8A6" w:rsidR="00300990" w:rsidRPr="00E24563" w:rsidRDefault="00930A7F" w:rsidP="00930A7F">
      <w:pPr>
        <w:pStyle w:val="Heading2"/>
        <w:numPr>
          <w:ilvl w:val="0"/>
          <w:numId w:val="0"/>
        </w:numPr>
      </w:pPr>
      <w:bookmarkStart w:id="21" w:name="_Toc69290574"/>
      <w:r>
        <w:lastRenderedPageBreak/>
        <w:t>2.3</w:t>
      </w:r>
      <w:r w:rsidR="00300990" w:rsidRPr="00E24563">
        <w:tab/>
        <w:t>BUDGET DESIGN CONSIDERATIONS</w:t>
      </w:r>
      <w:bookmarkEnd w:id="21"/>
    </w:p>
    <w:p w14:paraId="5080D128" w14:textId="77777777" w:rsidR="00300990" w:rsidRDefault="00300990" w:rsidP="00E24563"/>
    <w:p w14:paraId="78E4C84A" w14:textId="70E8D337" w:rsidR="00300990" w:rsidRDefault="00300990" w:rsidP="00E24563">
      <w:r w:rsidRPr="004A371B">
        <w:t xml:space="preserve">The budget </w:t>
      </w:r>
      <w:r w:rsidRPr="009E5E11">
        <w:rPr>
          <w:b/>
        </w:rPr>
        <w:t>must</w:t>
      </w:r>
      <w:r w:rsidRPr="004A371B">
        <w:t xml:space="preserve"> be well-considered, necessary </w:t>
      </w:r>
      <w:r>
        <w:t xml:space="preserve">for the implementation of </w:t>
      </w:r>
      <w:r w:rsidRPr="004A371B">
        <w:t xml:space="preserve">the </w:t>
      </w:r>
      <w:r>
        <w:t>p</w:t>
      </w:r>
      <w:r w:rsidRPr="004A371B">
        <w:t>roject</w:t>
      </w:r>
      <w:r>
        <w:t xml:space="preserve">, </w:t>
      </w:r>
      <w:r w:rsidRPr="004A371B">
        <w:t>remain within the funding parameters contained in this NGO</w:t>
      </w:r>
      <w:r>
        <w:t xml:space="preserve">, </w:t>
      </w:r>
      <w:r w:rsidRPr="004A371B">
        <w:t>and demonstrate prudent use of resources.</w:t>
      </w:r>
      <w:r>
        <w:t xml:space="preserve">  The budget will be reviewed to ensure that costs are </w:t>
      </w:r>
      <w:r w:rsidR="008D79BC">
        <w:t xml:space="preserve">necessary </w:t>
      </w:r>
      <w:r>
        <w:t xml:space="preserve">and reasonable for implementation of each project activity.  </w:t>
      </w:r>
    </w:p>
    <w:p w14:paraId="7BE4BA23" w14:textId="77777777" w:rsidR="00300990" w:rsidRDefault="00300990" w:rsidP="00E24563"/>
    <w:p w14:paraId="10C5C947" w14:textId="77777777" w:rsidR="00300990" w:rsidRDefault="00300990" w:rsidP="00E24563">
      <w:r>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w:t>
      </w:r>
    </w:p>
    <w:p w14:paraId="0EC76650" w14:textId="77777777" w:rsidR="00300990" w:rsidRDefault="00300990" w:rsidP="00E24563"/>
    <w:p w14:paraId="12ACC369" w14:textId="5172331F" w:rsidR="00300990" w:rsidRPr="007169B6" w:rsidRDefault="00300990" w:rsidP="00E24563">
      <w:r>
        <w:t xml:space="preserve">Guidance on constructing a budget may be found in the </w:t>
      </w:r>
      <w:hyperlink r:id="rId37" w:history="1">
        <w:r w:rsidRPr="00FF39B7">
          <w:rPr>
            <w:rStyle w:val="Hyperlink"/>
            <w:szCs w:val="24"/>
          </w:rPr>
          <w:t xml:space="preserve">Pre-Award Manual </w:t>
        </w:r>
        <w:r w:rsidR="00FF39B7" w:rsidRPr="00FF39B7">
          <w:rPr>
            <w:rStyle w:val="Hyperlink"/>
            <w:szCs w:val="24"/>
          </w:rPr>
          <w:t xml:space="preserve">for </w:t>
        </w:r>
        <w:r w:rsidRPr="00FF39B7">
          <w:rPr>
            <w:rStyle w:val="Hyperlink"/>
            <w:szCs w:val="24"/>
          </w:rPr>
          <w:t>Discretionary Grants</w:t>
        </w:r>
      </w:hyperlink>
      <w:r w:rsidR="007169B6">
        <w:rPr>
          <w:rStyle w:val="Hyperlink"/>
          <w:szCs w:val="24"/>
          <w:u w:val="none"/>
        </w:rPr>
        <w:t>.</w:t>
      </w:r>
    </w:p>
    <w:p w14:paraId="08D15D67" w14:textId="77777777" w:rsidR="00672D0C" w:rsidRDefault="00672D0C" w:rsidP="00E24563"/>
    <w:p w14:paraId="62F8EC1E" w14:textId="729B68D8" w:rsidR="00300990" w:rsidRPr="009E5E11" w:rsidRDefault="00300990" w:rsidP="00E24563">
      <w:pPr>
        <w:rPr>
          <w:b/>
        </w:rPr>
      </w:pPr>
      <w:r w:rsidRPr="00B6692F">
        <w:rPr>
          <w:b/>
        </w:rPr>
        <w:t xml:space="preserve">The budget submitted as part of the application is for </w:t>
      </w:r>
      <w:r w:rsidR="00B86464" w:rsidRPr="00B6692F">
        <w:rPr>
          <w:b/>
        </w:rPr>
        <w:t xml:space="preserve">the </w:t>
      </w:r>
      <w:r w:rsidR="008D79BC" w:rsidRPr="00B6692F">
        <w:rPr>
          <w:b/>
        </w:rPr>
        <w:t>Y</w:t>
      </w:r>
      <w:r w:rsidR="00B6556A" w:rsidRPr="00B6692F">
        <w:rPr>
          <w:b/>
        </w:rPr>
        <w:t xml:space="preserve">ear </w:t>
      </w:r>
      <w:r w:rsidR="00B4629D" w:rsidRPr="00B6692F">
        <w:rPr>
          <w:b/>
        </w:rPr>
        <w:t>2</w:t>
      </w:r>
      <w:r w:rsidR="00B86464" w:rsidRPr="00B6692F">
        <w:rPr>
          <w:b/>
        </w:rPr>
        <w:t xml:space="preserve"> grant period (July 1, 2021 to June 30, 2022) only.</w:t>
      </w:r>
    </w:p>
    <w:p w14:paraId="0287217B" w14:textId="77777777" w:rsidR="00300990" w:rsidRDefault="00300990" w:rsidP="00E24563"/>
    <w:p w14:paraId="151C1259" w14:textId="77777777" w:rsidR="00300990" w:rsidRDefault="00300990" w:rsidP="00E24563">
      <w:r w:rsidRPr="004A371B">
        <w:t xml:space="preserve">The </w:t>
      </w:r>
      <w:r>
        <w:t>Department will remove from consideration all ineligible costs, as well as</w:t>
      </w:r>
      <w:r w:rsidR="0093700D">
        <w:t>,</w:t>
      </w:r>
      <w:r>
        <w:t xml:space="preserve"> costs not supported by the Project Activity Plan.  The actual amount awarded will be contingent upon the applicant’s ability to provide support for its proposed budget upon application and ultimately will be determined by the Department through the pre-award revision process.  The applicant’s opportunity to make pre-award revisions will be limited by the Department, which is not responsible either to provide repeated opportunities for revisions or to permit reallocation of the funds previously requested for costs that have not been approved or have been disallowed.  </w:t>
      </w:r>
    </w:p>
    <w:p w14:paraId="70F8AFAE" w14:textId="77777777" w:rsidR="00300990" w:rsidRPr="004A371B" w:rsidRDefault="00300990" w:rsidP="00E24563"/>
    <w:p w14:paraId="0F78A4C5" w14:textId="77777777" w:rsidR="00300990" w:rsidRDefault="00300990" w:rsidP="00E24563">
      <w:r w:rsidRPr="004A371B">
        <w:t>McKinney-Vento funds must be used to assist homeless children and youth in enrolling, attending, and succeeding in school.  Funds may support the following activities</w:t>
      </w:r>
      <w:r w:rsidR="00A65B01">
        <w:t xml:space="preserve"> (Table 2)</w:t>
      </w:r>
      <w:r w:rsidRPr="004A371B">
        <w:t>:</w:t>
      </w:r>
    </w:p>
    <w:p w14:paraId="2255C51A" w14:textId="77777777" w:rsidR="00A65B01" w:rsidRPr="000D14C8" w:rsidRDefault="00A65B01" w:rsidP="000F405B">
      <w:pPr>
        <w:jc w:val="center"/>
        <w:rPr>
          <w:rFonts w:cs="Calibri"/>
          <w:b/>
          <w:bCs/>
        </w:rPr>
      </w:pPr>
      <w:r>
        <w:br w:type="page"/>
      </w:r>
      <w:r w:rsidRPr="000D14C8">
        <w:rPr>
          <w:rFonts w:cs="Calibri"/>
          <w:b/>
          <w:bCs/>
        </w:rPr>
        <w:lastRenderedPageBreak/>
        <w:t xml:space="preserve">Authorized Activities for McKinney-Vento EHCY Funding </w:t>
      </w:r>
      <w:r w:rsidR="007169B6">
        <w:rPr>
          <w:rFonts w:cs="Calibri"/>
          <w:b/>
          <w:bCs/>
        </w:rPr>
        <w:t>(Table 2)</w:t>
      </w:r>
    </w:p>
    <w:p w14:paraId="4F773E60" w14:textId="77777777" w:rsidR="00A65B01" w:rsidRPr="000D14C8" w:rsidRDefault="00A65B01" w:rsidP="00B000F0">
      <w:pPr>
        <w:jc w:val="center"/>
        <w:rPr>
          <w:rFonts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A65B01" w:rsidRPr="006169A2" w14:paraId="1E26F491" w14:textId="77777777" w:rsidTr="00A40F7A">
        <w:tc>
          <w:tcPr>
            <w:tcW w:w="8856" w:type="dxa"/>
            <w:shd w:val="clear" w:color="auto" w:fill="auto"/>
          </w:tcPr>
          <w:p w14:paraId="30829F53" w14:textId="34E4A402" w:rsidR="00FF39B7" w:rsidRPr="006169A2" w:rsidRDefault="00A65B01" w:rsidP="008E66B7">
            <w:pPr>
              <w:rPr>
                <w:rFonts w:cs="Calibri"/>
                <w:sz w:val="22"/>
                <w:szCs w:val="22"/>
              </w:rPr>
            </w:pPr>
            <w:r w:rsidRPr="0027290B">
              <w:t>The provision of tutoring, supplemental instruction and enriched educational services that are linked to the achievement of the challenging stat</w:t>
            </w:r>
            <w:r w:rsidRPr="006169A2">
              <w:t>e academic standards</w:t>
            </w:r>
            <w:r w:rsidR="00353A79">
              <w:t>.</w:t>
            </w:r>
            <w:r w:rsidRPr="006169A2">
              <w:t xml:space="preserve"> </w:t>
            </w:r>
          </w:p>
        </w:tc>
      </w:tr>
      <w:tr w:rsidR="00A65B01" w:rsidRPr="006169A2" w14:paraId="5942CA75" w14:textId="77777777" w:rsidTr="00A40F7A">
        <w:tc>
          <w:tcPr>
            <w:tcW w:w="8856" w:type="dxa"/>
            <w:shd w:val="clear" w:color="auto" w:fill="auto"/>
          </w:tcPr>
          <w:p w14:paraId="10EC6DF3" w14:textId="42B76EC8" w:rsidR="00A65B01" w:rsidRPr="006169A2" w:rsidRDefault="00A65B01" w:rsidP="008E66B7">
            <w:pPr>
              <w:rPr>
                <w:b/>
                <w:bCs/>
              </w:rPr>
            </w:pPr>
            <w:r w:rsidRPr="006169A2">
              <w:t xml:space="preserve">The provision of expedited evaluations of the strengths and needs of homeless children and youth, including needs and eligibility for programs and services (such as educational programs for gifted and talented students, children with disabilities and students with limited English proficiency, services provided under Title I of the </w:t>
            </w:r>
            <w:r w:rsidR="00353A79" w:rsidRPr="000D14C8">
              <w:rPr>
                <w:i/>
              </w:rPr>
              <w:t>Elementary and Secondary Education Act</w:t>
            </w:r>
            <w:r w:rsidR="00353A79">
              <w:rPr>
                <w:i/>
              </w:rPr>
              <w:t xml:space="preserve"> (ESEA)</w:t>
            </w:r>
            <w:r w:rsidR="00353A79">
              <w:t xml:space="preserve">, as amended by the </w:t>
            </w:r>
            <w:r w:rsidR="00353A79" w:rsidRPr="000D14C8">
              <w:rPr>
                <w:i/>
              </w:rPr>
              <w:t>Every Student Succeeds Act (ES</w:t>
            </w:r>
            <w:r w:rsidR="00353A79">
              <w:rPr>
                <w:i/>
              </w:rPr>
              <w:t>S</w:t>
            </w:r>
            <w:r w:rsidR="00353A79" w:rsidRPr="000D14C8">
              <w:rPr>
                <w:i/>
              </w:rPr>
              <w:t>A</w:t>
            </w:r>
            <w:r w:rsidR="00353A79">
              <w:t>)</w:t>
            </w:r>
            <w:r w:rsidRPr="006169A2">
              <w:t xml:space="preserve"> or similar state or local programs, programs in vocational and technical education, and school nutrition programs). </w:t>
            </w:r>
          </w:p>
        </w:tc>
      </w:tr>
      <w:tr w:rsidR="00A65B01" w:rsidRPr="006169A2" w14:paraId="43BAFAB3" w14:textId="77777777" w:rsidTr="00A40F7A">
        <w:tc>
          <w:tcPr>
            <w:tcW w:w="8856" w:type="dxa"/>
            <w:shd w:val="clear" w:color="auto" w:fill="auto"/>
          </w:tcPr>
          <w:p w14:paraId="157850A8" w14:textId="1221C73A" w:rsidR="00A65B01" w:rsidRPr="008E66B7" w:rsidRDefault="0035169B" w:rsidP="00A812C2">
            <w:r w:rsidRPr="006169A2">
              <w:t xml:space="preserve">Professional development and other activities for educators and pupil services personnel that are designed to heighten the understanding and sensitivity of such personnel to the needs of homeless children and youth, the rights of such children and youth under this subtitle, and the specific educational needs of runaway and homeless youth. </w:t>
            </w:r>
          </w:p>
        </w:tc>
      </w:tr>
      <w:tr w:rsidR="00A65B01" w:rsidRPr="006169A2" w14:paraId="486A19CA" w14:textId="77777777" w:rsidTr="00A40F7A">
        <w:tc>
          <w:tcPr>
            <w:tcW w:w="8856" w:type="dxa"/>
            <w:shd w:val="clear" w:color="auto" w:fill="auto"/>
          </w:tcPr>
          <w:p w14:paraId="17919E14" w14:textId="4274B373" w:rsidR="00A65B01" w:rsidRPr="006169A2" w:rsidRDefault="0035169B" w:rsidP="008E66B7">
            <w:pPr>
              <w:rPr>
                <w:b/>
                <w:bCs/>
              </w:rPr>
            </w:pPr>
            <w:r w:rsidRPr="006169A2">
              <w:t xml:space="preserve">The provision of referral services to homeless children and youth for medical, dental, mental health and other health services. </w:t>
            </w:r>
          </w:p>
        </w:tc>
      </w:tr>
      <w:tr w:rsidR="00A65B01" w:rsidRPr="006169A2" w14:paraId="1E5A8A27" w14:textId="77777777" w:rsidTr="00A40F7A">
        <w:tc>
          <w:tcPr>
            <w:tcW w:w="8856" w:type="dxa"/>
            <w:shd w:val="clear" w:color="auto" w:fill="auto"/>
          </w:tcPr>
          <w:p w14:paraId="39020A86" w14:textId="12150AA3" w:rsidR="00A65B01" w:rsidRPr="006169A2" w:rsidRDefault="0035169B" w:rsidP="008E66B7">
            <w:pPr>
              <w:rPr>
                <w:b/>
                <w:bCs/>
              </w:rPr>
            </w:pPr>
            <w:r w:rsidRPr="006169A2">
              <w:t xml:space="preserve">The provision of assistance to defray the excess cost of transportation for students under section 722(g)(4)(A), not otherwise provided through federal, state or local funding, where necessary, to enable students to attend the school selected under section 722(g)(3). </w:t>
            </w:r>
          </w:p>
        </w:tc>
      </w:tr>
      <w:tr w:rsidR="00A65B01" w:rsidRPr="006169A2" w14:paraId="702254F6" w14:textId="77777777" w:rsidTr="00A40F7A">
        <w:tc>
          <w:tcPr>
            <w:tcW w:w="8856" w:type="dxa"/>
            <w:shd w:val="clear" w:color="auto" w:fill="auto"/>
          </w:tcPr>
          <w:p w14:paraId="567C0D98" w14:textId="4C45CA1C" w:rsidR="00A65B01" w:rsidRPr="006169A2" w:rsidRDefault="00FF39B7" w:rsidP="008E66B7">
            <w:pPr>
              <w:rPr>
                <w:b/>
                <w:bCs/>
              </w:rPr>
            </w:pPr>
            <w:r w:rsidRPr="006169A2">
              <w:t>The provision of developmentally appropriate early childhood education programs</w:t>
            </w:r>
            <w:r w:rsidR="0035169B" w:rsidRPr="006169A2">
              <w:t xml:space="preserve"> not otherwise provided through federal, state, or local funding, for preschool-aged homeless children. </w:t>
            </w:r>
          </w:p>
        </w:tc>
      </w:tr>
      <w:tr w:rsidR="00A65B01" w:rsidRPr="006169A2" w14:paraId="6B5227EB" w14:textId="77777777" w:rsidTr="00A40F7A">
        <w:tc>
          <w:tcPr>
            <w:tcW w:w="8856" w:type="dxa"/>
            <w:shd w:val="clear" w:color="auto" w:fill="auto"/>
          </w:tcPr>
          <w:p w14:paraId="6EC7353C" w14:textId="2C67652C" w:rsidR="00FF39B7" w:rsidRPr="006169A2" w:rsidRDefault="0035169B" w:rsidP="008E66B7">
            <w:r w:rsidRPr="006169A2">
              <w:t>The provision of services and assistance to attract, engage and retain homeless children and youth, and unaccompanied youth, in public school programs and services provided to non-homeless children and youth.</w:t>
            </w:r>
          </w:p>
        </w:tc>
      </w:tr>
      <w:tr w:rsidR="00A65B01" w:rsidRPr="00A40F7A" w14:paraId="137941EA" w14:textId="77777777" w:rsidTr="00A40F7A">
        <w:tc>
          <w:tcPr>
            <w:tcW w:w="8856" w:type="dxa"/>
            <w:shd w:val="clear" w:color="auto" w:fill="auto"/>
          </w:tcPr>
          <w:p w14:paraId="26367D7F" w14:textId="15A10A06" w:rsidR="00A65B01" w:rsidRPr="006169A2" w:rsidRDefault="0035169B" w:rsidP="008E66B7">
            <w:pPr>
              <w:rPr>
                <w:b/>
                <w:bCs/>
              </w:rPr>
            </w:pPr>
            <w:r w:rsidRPr="006169A2">
              <w:t xml:space="preserve">The provision of before- and after-school programs mentoring, and summer programs for homeless children and youth in which a teacher or other qualified individual provides tutoring, homework assistance and supervision of educational activities. </w:t>
            </w:r>
          </w:p>
        </w:tc>
      </w:tr>
      <w:tr w:rsidR="0035169B" w:rsidRPr="00A40F7A" w14:paraId="6F1B19F2" w14:textId="77777777" w:rsidTr="00A40F7A">
        <w:tc>
          <w:tcPr>
            <w:tcW w:w="8856" w:type="dxa"/>
            <w:shd w:val="clear" w:color="auto" w:fill="auto"/>
          </w:tcPr>
          <w:p w14:paraId="5FA8F064" w14:textId="5E0A5521" w:rsidR="0035169B" w:rsidRPr="006169A2" w:rsidRDefault="0035169B" w:rsidP="008E66B7">
            <w:r w:rsidRPr="0027290B">
              <w:t>If necessary, the payment of fees and other costs associated with tracking, obtaining, and transferring records necessary to enroll homeless children and youth in school, including birth certificates, immunization or medical records, academic records, guardianship records, and evaluations for spe</w:t>
            </w:r>
            <w:r w:rsidRPr="006169A2">
              <w:t xml:space="preserve">cial programs or services. </w:t>
            </w:r>
          </w:p>
        </w:tc>
      </w:tr>
      <w:tr w:rsidR="00D62250" w:rsidRPr="00A40F7A" w14:paraId="1EAF67CA" w14:textId="77777777" w:rsidTr="00A40F7A">
        <w:tc>
          <w:tcPr>
            <w:tcW w:w="8856" w:type="dxa"/>
            <w:shd w:val="clear" w:color="auto" w:fill="auto"/>
          </w:tcPr>
          <w:p w14:paraId="2F4C56EC" w14:textId="4D70C1BB" w:rsidR="00FF39B7" w:rsidRPr="006169A2" w:rsidRDefault="00D62250" w:rsidP="008E66B7">
            <w:r w:rsidRPr="0027290B">
              <w:t>The provision of education and training to the parents of homeless children and youth about the rights of and resources available to such children and youth</w:t>
            </w:r>
            <w:r w:rsidR="00353A79">
              <w:t>.</w:t>
            </w:r>
            <w:r w:rsidRPr="0027290B">
              <w:t xml:space="preserve"> </w:t>
            </w:r>
          </w:p>
        </w:tc>
      </w:tr>
      <w:tr w:rsidR="00D62250" w:rsidRPr="00A40F7A" w14:paraId="70C4BA29" w14:textId="77777777" w:rsidTr="00A40F7A">
        <w:tc>
          <w:tcPr>
            <w:tcW w:w="8856" w:type="dxa"/>
            <w:shd w:val="clear" w:color="auto" w:fill="auto"/>
          </w:tcPr>
          <w:p w14:paraId="4C764869" w14:textId="79C50E9A" w:rsidR="00D62250" w:rsidRPr="006169A2" w:rsidRDefault="00D62250" w:rsidP="008E66B7">
            <w:r w:rsidRPr="0027290B">
              <w:lastRenderedPageBreak/>
              <w:t xml:space="preserve">The development of coordination between schools and agencies providing services to homeless children and youth, as described in section 722(g)(5). </w:t>
            </w:r>
          </w:p>
        </w:tc>
      </w:tr>
      <w:tr w:rsidR="00D62250" w:rsidRPr="00A40F7A" w14:paraId="7CF4B70C" w14:textId="77777777" w:rsidTr="00A40F7A">
        <w:tc>
          <w:tcPr>
            <w:tcW w:w="8856" w:type="dxa"/>
            <w:shd w:val="clear" w:color="auto" w:fill="auto"/>
          </w:tcPr>
          <w:p w14:paraId="538DAB62" w14:textId="17CE2AD3" w:rsidR="00D62250" w:rsidRPr="006169A2" w:rsidRDefault="00D62250" w:rsidP="008E66B7">
            <w:r w:rsidRPr="0027290B">
              <w:t xml:space="preserve">The provision of pupil services (including violence prevention counseling) and referrals for such services. </w:t>
            </w:r>
          </w:p>
        </w:tc>
      </w:tr>
      <w:tr w:rsidR="00D62250" w:rsidRPr="00A40F7A" w14:paraId="0ED3C538" w14:textId="77777777" w:rsidTr="00A40F7A">
        <w:tc>
          <w:tcPr>
            <w:tcW w:w="8856" w:type="dxa"/>
            <w:shd w:val="clear" w:color="auto" w:fill="auto"/>
          </w:tcPr>
          <w:p w14:paraId="7339E359" w14:textId="5B4DA450" w:rsidR="00D62250" w:rsidRPr="006169A2" w:rsidRDefault="00D62250" w:rsidP="008E66B7">
            <w:r w:rsidRPr="0027290B">
              <w:t xml:space="preserve">Activities to address the particular needs of homeless children and youth that may arise from domestic violence. </w:t>
            </w:r>
          </w:p>
        </w:tc>
      </w:tr>
      <w:tr w:rsidR="00D62250" w:rsidRPr="00A40F7A" w14:paraId="7EB780EA" w14:textId="77777777" w:rsidTr="00A40F7A">
        <w:tc>
          <w:tcPr>
            <w:tcW w:w="8856" w:type="dxa"/>
            <w:shd w:val="clear" w:color="auto" w:fill="auto"/>
          </w:tcPr>
          <w:p w14:paraId="0E8E2894" w14:textId="4CA56BBA" w:rsidR="00D62250" w:rsidRPr="006169A2" w:rsidRDefault="00D62250" w:rsidP="008E66B7">
            <w:r w:rsidRPr="0027290B">
              <w:t xml:space="preserve">The provision of school supplies, including those supplies to be distributed at shelters or temporary housing facilities, or other appropriate locations. </w:t>
            </w:r>
          </w:p>
        </w:tc>
      </w:tr>
      <w:tr w:rsidR="00D62250" w:rsidRPr="00A40F7A" w14:paraId="524D79A0" w14:textId="77777777" w:rsidTr="00A40F7A">
        <w:tc>
          <w:tcPr>
            <w:tcW w:w="8856" w:type="dxa"/>
            <w:shd w:val="clear" w:color="auto" w:fill="auto"/>
          </w:tcPr>
          <w:p w14:paraId="16B5AA28" w14:textId="0122902C" w:rsidR="00D62250" w:rsidRPr="006169A2" w:rsidRDefault="00D62250" w:rsidP="00A812C2">
            <w:r w:rsidRPr="0027290B">
              <w:t xml:space="preserve">The provision of other extraordinary or emergency assistance needed to enable homeless children and youth to attend school. </w:t>
            </w:r>
          </w:p>
        </w:tc>
      </w:tr>
    </w:tbl>
    <w:p w14:paraId="013FD8B4" w14:textId="77777777" w:rsidR="00A65B01" w:rsidRDefault="00A65B01" w:rsidP="00B000F0">
      <w:pPr>
        <w:jc w:val="center"/>
        <w:rPr>
          <w:b/>
          <w:bCs/>
          <w:sz w:val="23"/>
          <w:szCs w:val="23"/>
        </w:rPr>
      </w:pPr>
    </w:p>
    <w:p w14:paraId="0969223F" w14:textId="77777777" w:rsidR="00CD32DF" w:rsidRPr="009E092D" w:rsidRDefault="00CD32DF" w:rsidP="00577459">
      <w:pPr>
        <w:rPr>
          <w:iCs/>
          <w:szCs w:val="24"/>
        </w:rPr>
      </w:pPr>
      <w:r w:rsidRPr="009E092D">
        <w:rPr>
          <w:iCs/>
          <w:szCs w:val="24"/>
        </w:rPr>
        <w:t>Additional Requirements</w:t>
      </w:r>
      <w:r w:rsidR="00B576BD">
        <w:rPr>
          <w:iCs/>
          <w:szCs w:val="24"/>
        </w:rPr>
        <w:t>:</w:t>
      </w:r>
    </w:p>
    <w:p w14:paraId="21538EDA" w14:textId="77777777" w:rsidR="005D31E3" w:rsidRDefault="00577459" w:rsidP="00BF6655">
      <w:pPr>
        <w:pStyle w:val="ListParagraph"/>
        <w:numPr>
          <w:ilvl w:val="0"/>
          <w:numId w:val="6"/>
        </w:numPr>
        <w:rPr>
          <w:iCs/>
        </w:rPr>
      </w:pPr>
      <w:r w:rsidRPr="009E092D">
        <w:rPr>
          <w:iCs/>
        </w:rPr>
        <w:t xml:space="preserve">The </w:t>
      </w:r>
      <w:r w:rsidR="00353A79">
        <w:rPr>
          <w:iCs/>
        </w:rPr>
        <w:t>applicant</w:t>
      </w:r>
      <w:r w:rsidRPr="009E092D">
        <w:rPr>
          <w:iCs/>
        </w:rPr>
        <w:t xml:space="preserve"> maintains responsibility for ensuring that training and technical assistance is provided to LEAs </w:t>
      </w:r>
      <w:r w:rsidR="00A45675" w:rsidRPr="004C5F8B">
        <w:rPr>
          <w:iCs/>
        </w:rPr>
        <w:t>(</w:t>
      </w:r>
      <w:hyperlink r:id="rId38" w:history="1">
        <w:r w:rsidR="00A45675" w:rsidRPr="004C5F8B">
          <w:rPr>
            <w:rStyle w:val="Hyperlink"/>
          </w:rPr>
          <w:t>McKinney-Vento Credentialing Course</w:t>
        </w:r>
      </w:hyperlink>
      <w:r w:rsidR="00A45675">
        <w:t xml:space="preserve">) </w:t>
      </w:r>
      <w:r w:rsidRPr="009E092D">
        <w:rPr>
          <w:iCs/>
        </w:rPr>
        <w:t>within the lead agency’s regional service area.</w:t>
      </w:r>
    </w:p>
    <w:p w14:paraId="1D9BF682" w14:textId="77777777" w:rsidR="00577459" w:rsidRPr="00FF39B7" w:rsidRDefault="005D31E3" w:rsidP="00BF6655">
      <w:pPr>
        <w:pStyle w:val="ListParagraph"/>
        <w:numPr>
          <w:ilvl w:val="1"/>
          <w:numId w:val="6"/>
        </w:numPr>
        <w:rPr>
          <w:iCs/>
        </w:rPr>
      </w:pPr>
      <w:r w:rsidRPr="00FF39B7">
        <w:rPr>
          <w:iCs/>
        </w:rPr>
        <w:t xml:space="preserve">Under the federal McKinney-Vento Act as reauthorized by the </w:t>
      </w:r>
      <w:r w:rsidRPr="00FF39B7">
        <w:rPr>
          <w:i/>
          <w:iCs/>
        </w:rPr>
        <w:t>Every Student Succeeds</w:t>
      </w:r>
      <w:r w:rsidR="00FF39B7" w:rsidRPr="00FF39B7">
        <w:rPr>
          <w:i/>
          <w:iCs/>
        </w:rPr>
        <w:t xml:space="preserve"> Act, </w:t>
      </w:r>
      <w:r w:rsidR="00FF39B7" w:rsidRPr="00FF39B7">
        <w:rPr>
          <w:iCs/>
        </w:rPr>
        <w:t>McKinney-Vento liaisons are required to participate in professional development so that they can better identify and meet the needs of children and youth experiencing homelessness (42 U.S.C. §§ 11432[f][6] &amp; [g][6][A][ix]</w:t>
      </w:r>
      <w:r w:rsidR="00FF39B7">
        <w:rPr>
          <w:iCs/>
        </w:rPr>
        <w:t>)</w:t>
      </w:r>
      <w:r w:rsidR="00577459" w:rsidRPr="00FF39B7">
        <w:rPr>
          <w:iCs/>
        </w:rPr>
        <w:t xml:space="preserve">   </w:t>
      </w:r>
    </w:p>
    <w:p w14:paraId="034CA8FE" w14:textId="77777777" w:rsidR="00577459" w:rsidRPr="009E092D" w:rsidRDefault="00577459" w:rsidP="00577459">
      <w:pPr>
        <w:rPr>
          <w:iCs/>
          <w:szCs w:val="24"/>
        </w:rPr>
      </w:pPr>
    </w:p>
    <w:p w14:paraId="2EFBC63E" w14:textId="77777777" w:rsidR="00577459" w:rsidRPr="009E092D" w:rsidRDefault="00353A79" w:rsidP="00BF6655">
      <w:pPr>
        <w:pStyle w:val="ListParagraph"/>
        <w:numPr>
          <w:ilvl w:val="0"/>
          <w:numId w:val="6"/>
        </w:numPr>
        <w:rPr>
          <w:iCs/>
        </w:rPr>
      </w:pPr>
      <w:r>
        <w:rPr>
          <w:iCs/>
        </w:rPr>
        <w:t>Applicants</w:t>
      </w:r>
      <w:r w:rsidR="00577459" w:rsidRPr="009E092D">
        <w:rPr>
          <w:iCs/>
        </w:rPr>
        <w:t xml:space="preserve"> are required to interface with </w:t>
      </w:r>
      <w:r w:rsidR="00577459" w:rsidRPr="009E092D">
        <w:rPr>
          <w:b/>
          <w:bCs/>
          <w:iCs/>
        </w:rPr>
        <w:t>all</w:t>
      </w:r>
      <w:r w:rsidR="00577459" w:rsidRPr="009E092D">
        <w:rPr>
          <w:iCs/>
        </w:rPr>
        <w:t xml:space="preserve"> districts within their respective regions to facilitate, coordinate, plan, develop and assure that the LEAs will provide </w:t>
      </w:r>
      <w:r w:rsidR="00577459" w:rsidRPr="009E092D">
        <w:rPr>
          <w:b/>
          <w:bCs/>
          <w:iCs/>
        </w:rPr>
        <w:t>comparable</w:t>
      </w:r>
      <w:r w:rsidR="00577459" w:rsidRPr="009E092D">
        <w:rPr>
          <w:iCs/>
        </w:rPr>
        <w:t xml:space="preserve"> supplemental academic and support services for all identified program eligible children and youth</w:t>
      </w:r>
      <w:r w:rsidR="00A45675">
        <w:rPr>
          <w:iCs/>
        </w:rPr>
        <w:t>,</w:t>
      </w:r>
      <w:r w:rsidR="00577459" w:rsidRPr="009E092D">
        <w:rPr>
          <w:iCs/>
        </w:rPr>
        <w:t xml:space="preserve"> as needed.  </w:t>
      </w:r>
    </w:p>
    <w:p w14:paraId="0BF10FEF" w14:textId="77777777" w:rsidR="00577459" w:rsidRPr="009E092D" w:rsidRDefault="00577459" w:rsidP="00577459">
      <w:pPr>
        <w:rPr>
          <w:iCs/>
          <w:szCs w:val="24"/>
        </w:rPr>
      </w:pPr>
    </w:p>
    <w:p w14:paraId="39FCF6AA" w14:textId="77777777" w:rsidR="00577459" w:rsidRPr="009E092D" w:rsidRDefault="00577459" w:rsidP="00BF6655">
      <w:pPr>
        <w:pStyle w:val="ListParagraph"/>
        <w:numPr>
          <w:ilvl w:val="0"/>
          <w:numId w:val="6"/>
        </w:numPr>
        <w:rPr>
          <w:iCs/>
        </w:rPr>
      </w:pPr>
      <w:r w:rsidRPr="009E092D">
        <w:rPr>
          <w:iCs/>
        </w:rPr>
        <w:t xml:space="preserve">Further, </w:t>
      </w:r>
      <w:r w:rsidR="00353A79">
        <w:rPr>
          <w:iCs/>
        </w:rPr>
        <w:t>applicants</w:t>
      </w:r>
      <w:r w:rsidRPr="009E092D">
        <w:rPr>
          <w:iCs/>
        </w:rPr>
        <w:t xml:space="preserve"> must report to the Department on all </w:t>
      </w:r>
      <w:r w:rsidRPr="009E092D">
        <w:rPr>
          <w:b/>
          <w:bCs/>
          <w:iCs/>
        </w:rPr>
        <w:t>barriers</w:t>
      </w:r>
      <w:r w:rsidRPr="009E092D">
        <w:rPr>
          <w:iCs/>
        </w:rPr>
        <w:t xml:space="preserve"> local liaisons for homeless children and youth experience in their efforts to enroll and sustain the attendance of students experiencing homelessness.</w:t>
      </w:r>
      <w:r w:rsidRPr="009E092D">
        <w:t xml:space="preserve">  </w:t>
      </w:r>
    </w:p>
    <w:p w14:paraId="388FA7BF" w14:textId="77777777" w:rsidR="00577459" w:rsidRPr="009E092D" w:rsidRDefault="00577459" w:rsidP="00577459">
      <w:pPr>
        <w:rPr>
          <w:iCs/>
          <w:szCs w:val="24"/>
        </w:rPr>
      </w:pPr>
    </w:p>
    <w:p w14:paraId="7A230D38" w14:textId="77777777" w:rsidR="008051CD" w:rsidRDefault="00577459" w:rsidP="00BF6655">
      <w:pPr>
        <w:pStyle w:val="ListParagraph"/>
        <w:numPr>
          <w:ilvl w:val="0"/>
          <w:numId w:val="6"/>
        </w:numPr>
        <w:rPr>
          <w:iCs/>
        </w:rPr>
      </w:pPr>
      <w:r w:rsidRPr="000D14C8">
        <w:rPr>
          <w:iCs/>
        </w:rPr>
        <w:t xml:space="preserve">Additionally, </w:t>
      </w:r>
      <w:r w:rsidR="00353A79" w:rsidRPr="000D14C8">
        <w:rPr>
          <w:iCs/>
        </w:rPr>
        <w:t>applicants</w:t>
      </w:r>
      <w:r w:rsidRPr="009E092D">
        <w:rPr>
          <w:iCs/>
        </w:rPr>
        <w:t xml:space="preserve"> must offer guidance to LEAs in their respective regions to increase the likelihood of the effective and efficient use of Title I, Part A funds reserved for services to homeless children and youth. </w:t>
      </w:r>
      <w:r w:rsidR="0070166B" w:rsidRPr="00072731">
        <w:rPr>
          <w:rFonts w:cs="Calibri"/>
          <w:i/>
          <w:color w:val="000000"/>
        </w:rPr>
        <w:t xml:space="preserve">Section 1113(c)(3)(A) of the Elementary and Secondary Education Act of 1965 (ESEA), as amended by the Every Student Succeeds Act of 2015 (ESSA), </w:t>
      </w:r>
      <w:r w:rsidR="0070166B" w:rsidRPr="00072731">
        <w:rPr>
          <w:rFonts w:cs="Calibri"/>
          <w:i/>
          <w:color w:val="000000"/>
          <w:u w:val="single"/>
        </w:rPr>
        <w:t xml:space="preserve">requires </w:t>
      </w:r>
      <w:r w:rsidR="0070166B" w:rsidRPr="00072731">
        <w:rPr>
          <w:rFonts w:cs="Calibri"/>
          <w:b/>
          <w:bCs/>
          <w:i/>
          <w:color w:val="000000"/>
          <w:u w:val="single"/>
        </w:rPr>
        <w:t>all</w:t>
      </w:r>
      <w:r w:rsidR="0070166B" w:rsidRPr="00072731">
        <w:rPr>
          <w:rFonts w:cs="Calibri"/>
          <w:bCs/>
          <w:i/>
          <w:color w:val="000000"/>
          <w:u w:val="single"/>
        </w:rPr>
        <w:t xml:space="preserve"> </w:t>
      </w:r>
      <w:r w:rsidR="0070166B" w:rsidRPr="00072731">
        <w:rPr>
          <w:rFonts w:cs="Calibri"/>
          <w:i/>
          <w:color w:val="000000"/>
          <w:u w:val="single"/>
        </w:rPr>
        <w:t xml:space="preserve">Local Educational Agencies (LEAs) to reserve such </w:t>
      </w:r>
      <w:r w:rsidR="0070166B">
        <w:rPr>
          <w:rFonts w:cs="Calibri"/>
          <w:i/>
          <w:color w:val="000000"/>
          <w:u w:val="single"/>
        </w:rPr>
        <w:t xml:space="preserve">Title I, Part A </w:t>
      </w:r>
      <w:r w:rsidR="0070166B" w:rsidRPr="00072731">
        <w:rPr>
          <w:rFonts w:cs="Calibri"/>
          <w:i/>
          <w:color w:val="000000"/>
          <w:u w:val="single"/>
        </w:rPr>
        <w:t>funds as are necessary to provide services comparable to those provided to children in Title I-funded schools to serve homeless children and youth, including providing educationally-related support services to children in shelters and other locations where children may live</w:t>
      </w:r>
      <w:r w:rsidR="0070166B" w:rsidRPr="00072731">
        <w:rPr>
          <w:rFonts w:cs="Calibri"/>
          <w:i/>
          <w:color w:val="000000"/>
        </w:rPr>
        <w:t>.</w:t>
      </w:r>
      <w:r w:rsidR="0070166B">
        <w:rPr>
          <w:rFonts w:cs="Calibri"/>
          <w:i/>
          <w:color w:val="000000"/>
        </w:rPr>
        <w:t xml:space="preserve"> </w:t>
      </w:r>
    </w:p>
    <w:p w14:paraId="2DBF1E72" w14:textId="77777777" w:rsidR="008051CD" w:rsidRPr="000D14C8" w:rsidRDefault="008051CD" w:rsidP="00BF6655">
      <w:pPr>
        <w:pStyle w:val="ListParagraph"/>
        <w:numPr>
          <w:ilvl w:val="0"/>
          <w:numId w:val="15"/>
        </w:numPr>
        <w:spacing w:before="40" w:after="40"/>
        <w:rPr>
          <w:rFonts w:cs="Calibri"/>
          <w:sz w:val="22"/>
          <w:szCs w:val="22"/>
        </w:rPr>
      </w:pPr>
      <w:r w:rsidRPr="000D14C8">
        <w:rPr>
          <w:rFonts w:cs="Calibri"/>
          <w:b/>
          <w:sz w:val="22"/>
          <w:szCs w:val="22"/>
        </w:rPr>
        <w:lastRenderedPageBreak/>
        <w:t>Two principles govern the use of Title I, Part A funds to provide such services to homeless students.</w:t>
      </w:r>
    </w:p>
    <w:p w14:paraId="17FFD40F" w14:textId="77777777" w:rsidR="008051CD" w:rsidRPr="000D14C8" w:rsidRDefault="008051CD" w:rsidP="00BF6655">
      <w:pPr>
        <w:pStyle w:val="ListParagraph"/>
        <w:numPr>
          <w:ilvl w:val="2"/>
          <w:numId w:val="6"/>
        </w:numPr>
        <w:spacing w:before="40" w:after="40"/>
        <w:rPr>
          <w:rFonts w:cs="Calibri"/>
          <w:sz w:val="22"/>
          <w:szCs w:val="22"/>
        </w:rPr>
      </w:pPr>
      <w:r w:rsidRPr="000D14C8">
        <w:rPr>
          <w:rFonts w:cs="Calibri"/>
          <w:sz w:val="22"/>
          <w:szCs w:val="22"/>
          <w:u w:val="single"/>
        </w:rPr>
        <w:t>First, the services must be reasonable and necessary to assist homeless students to take advantage of educational opportunities</w:t>
      </w:r>
      <w:r w:rsidRPr="000D14C8">
        <w:rPr>
          <w:rFonts w:cs="Calibri"/>
          <w:sz w:val="22"/>
          <w:szCs w:val="22"/>
        </w:rPr>
        <w:t>.  (ESEA Section 1113(c)(3)(A); 2 CFR § 200.403(a))</w:t>
      </w:r>
    </w:p>
    <w:p w14:paraId="4C76F25B" w14:textId="77777777" w:rsidR="00577459" w:rsidRPr="000D14C8" w:rsidRDefault="008051CD" w:rsidP="00BF6655">
      <w:pPr>
        <w:pStyle w:val="ListParagraph"/>
        <w:numPr>
          <w:ilvl w:val="2"/>
          <w:numId w:val="6"/>
        </w:numPr>
        <w:spacing w:before="40" w:after="40"/>
        <w:rPr>
          <w:rFonts w:cs="Calibri"/>
          <w:sz w:val="22"/>
          <w:szCs w:val="22"/>
        </w:rPr>
      </w:pPr>
      <w:r w:rsidRPr="000D14C8">
        <w:rPr>
          <w:rFonts w:cs="Calibri"/>
          <w:sz w:val="22"/>
          <w:szCs w:val="22"/>
          <w:u w:val="single"/>
        </w:rPr>
        <w:t>Second, Title I, Part A funds must be used only as a last resort when funds or services are not available from other public or private sources</w:t>
      </w:r>
      <w:r w:rsidRPr="000D14C8">
        <w:rPr>
          <w:rFonts w:cs="Calibri"/>
          <w:sz w:val="22"/>
          <w:szCs w:val="22"/>
        </w:rPr>
        <w:t>, such as the USDA’s National School Lunch Program and Breakfast Program, public health clinics, or local discretionary funds (sometimes provided by the PTA) used to provide similar services for economically disadvantaged students generally.</w:t>
      </w:r>
      <w:r w:rsidR="00A45675" w:rsidRPr="000D14C8">
        <w:rPr>
          <w:rFonts w:cs="Calibri"/>
          <w:sz w:val="22"/>
          <w:szCs w:val="22"/>
        </w:rPr>
        <w:t xml:space="preserve">  (See ESEA Section 1115(e)(2))</w:t>
      </w:r>
    </w:p>
    <w:p w14:paraId="0A3C5BA9" w14:textId="77777777" w:rsidR="00300990" w:rsidRPr="004A371B" w:rsidRDefault="00300990" w:rsidP="00300990">
      <w:pPr>
        <w:rPr>
          <w:szCs w:val="24"/>
        </w:rPr>
      </w:pPr>
    </w:p>
    <w:p w14:paraId="48952AA0" w14:textId="77777777" w:rsidR="00300990" w:rsidRPr="004A371B" w:rsidRDefault="00300990" w:rsidP="00300990">
      <w:pPr>
        <w:rPr>
          <w:i/>
          <w:szCs w:val="24"/>
        </w:rPr>
      </w:pPr>
      <w:r w:rsidRPr="001A6901">
        <w:rPr>
          <w:b/>
          <w:i/>
          <w:szCs w:val="24"/>
        </w:rPr>
        <w:t>Note:</w:t>
      </w:r>
      <w:r w:rsidRPr="001A6901">
        <w:rPr>
          <w:i/>
          <w:szCs w:val="24"/>
        </w:rPr>
        <w:t xml:space="preserve"> Food </w:t>
      </w:r>
      <w:r w:rsidR="0070166B" w:rsidRPr="000D14C8">
        <w:rPr>
          <w:i/>
          <w:szCs w:val="24"/>
        </w:rPr>
        <w:t>(e.g., light snacks</w:t>
      </w:r>
      <w:r w:rsidR="001A6901" w:rsidRPr="000D14C8">
        <w:rPr>
          <w:i/>
          <w:szCs w:val="24"/>
        </w:rPr>
        <w:t>/</w:t>
      </w:r>
      <w:r w:rsidR="0070166B" w:rsidRPr="000D14C8">
        <w:rPr>
          <w:i/>
          <w:szCs w:val="24"/>
        </w:rPr>
        <w:t xml:space="preserve">meals and refreshments) </w:t>
      </w:r>
      <w:r w:rsidRPr="001A6901">
        <w:rPr>
          <w:i/>
          <w:szCs w:val="24"/>
        </w:rPr>
        <w:t xml:space="preserve">may be offered to support family participation in </w:t>
      </w:r>
      <w:r w:rsidR="0070166B" w:rsidRPr="000D14C8">
        <w:rPr>
          <w:i/>
          <w:szCs w:val="24"/>
        </w:rPr>
        <w:t xml:space="preserve">funded </w:t>
      </w:r>
      <w:r w:rsidRPr="001A6901">
        <w:rPr>
          <w:i/>
          <w:szCs w:val="24"/>
        </w:rPr>
        <w:t>activities.</w:t>
      </w:r>
      <w:r w:rsidR="0070166B" w:rsidRPr="001A6901">
        <w:rPr>
          <w:i/>
          <w:szCs w:val="24"/>
        </w:rPr>
        <w:t xml:space="preserve">  </w:t>
      </w:r>
      <w:r w:rsidR="0070166B" w:rsidRPr="000D14C8">
        <w:rPr>
          <w:b/>
          <w:bCs/>
          <w:i/>
          <w:szCs w:val="24"/>
        </w:rPr>
        <w:t>Please Note</w:t>
      </w:r>
      <w:r w:rsidR="0070166B" w:rsidRPr="001A6901">
        <w:rPr>
          <w:i/>
          <w:szCs w:val="24"/>
        </w:rPr>
        <w:t>: When determin</w:t>
      </w:r>
      <w:r w:rsidR="0070166B" w:rsidRPr="00C06439">
        <w:rPr>
          <w:i/>
          <w:szCs w:val="24"/>
        </w:rPr>
        <w:t xml:space="preserve">ing whether to budget </w:t>
      </w:r>
      <w:r w:rsidR="0070166B" w:rsidRPr="00003A0E">
        <w:rPr>
          <w:i/>
          <w:szCs w:val="24"/>
        </w:rPr>
        <w:t xml:space="preserve">costs for food, the applicant must comply with </w:t>
      </w:r>
      <w:r w:rsidR="0070166B" w:rsidRPr="000D14C8">
        <w:rPr>
          <w:i/>
          <w:szCs w:val="24"/>
        </w:rPr>
        <w:t>all Uniform Grant Guidance cost principles (2 CFR section 200), as well as N.J.A.C. 6A:23A-5.8d</w:t>
      </w:r>
      <w:r w:rsidR="001A6901" w:rsidRPr="000D14C8">
        <w:rPr>
          <w:i/>
          <w:szCs w:val="24"/>
        </w:rPr>
        <w:t>.  All budgeted costs for food must be reasonable and necessary to meet the intents and purposes of the funded activity</w:t>
      </w:r>
      <w:r w:rsidR="004C5F8B">
        <w:rPr>
          <w:i/>
          <w:szCs w:val="24"/>
        </w:rPr>
        <w:t>/activities</w:t>
      </w:r>
      <w:r w:rsidR="001A6901" w:rsidRPr="000D14C8">
        <w:rPr>
          <w:i/>
          <w:szCs w:val="24"/>
        </w:rPr>
        <w:t>.</w:t>
      </w:r>
      <w:r w:rsidR="001A6901">
        <w:rPr>
          <w:i/>
          <w:szCs w:val="24"/>
        </w:rPr>
        <w:t xml:space="preserve">  </w:t>
      </w:r>
      <w:r w:rsidR="0070166B">
        <w:rPr>
          <w:iCs/>
          <w:szCs w:val="24"/>
        </w:rPr>
        <w:t xml:space="preserve">  </w:t>
      </w:r>
      <w:r w:rsidRPr="004A371B">
        <w:rPr>
          <w:i/>
          <w:szCs w:val="24"/>
        </w:rPr>
        <w:t xml:space="preserve">  </w:t>
      </w:r>
    </w:p>
    <w:p w14:paraId="1D9119DD" w14:textId="77777777" w:rsidR="00300990" w:rsidRPr="004A371B" w:rsidRDefault="00300990" w:rsidP="00300990">
      <w:pPr>
        <w:rPr>
          <w:i/>
          <w:szCs w:val="24"/>
        </w:rPr>
      </w:pPr>
    </w:p>
    <w:p w14:paraId="6299EFAD" w14:textId="7893808C" w:rsidR="00300990" w:rsidRPr="00E24563" w:rsidRDefault="00930A7F" w:rsidP="00930A7F">
      <w:pPr>
        <w:pStyle w:val="Heading2"/>
        <w:numPr>
          <w:ilvl w:val="0"/>
          <w:numId w:val="0"/>
        </w:numPr>
      </w:pPr>
      <w:bookmarkStart w:id="22" w:name="_Toc69290575"/>
      <w:r>
        <w:t>2.4</w:t>
      </w:r>
      <w:r w:rsidR="00300990" w:rsidRPr="00E24563">
        <w:tab/>
        <w:t>BUDGET REQUIREMENTS</w:t>
      </w:r>
      <w:bookmarkEnd w:id="22"/>
    </w:p>
    <w:p w14:paraId="468CA91F" w14:textId="77777777" w:rsidR="00300990" w:rsidRPr="004A371B" w:rsidRDefault="00300990" w:rsidP="00300990">
      <w:pPr>
        <w:tabs>
          <w:tab w:val="left" w:pos="-720"/>
          <w:tab w:val="left" w:pos="1440"/>
          <w:tab w:val="left" w:pos="2160"/>
        </w:tabs>
        <w:rPr>
          <w:szCs w:val="24"/>
        </w:rPr>
      </w:pPr>
    </w:p>
    <w:p w14:paraId="1D40EBF8" w14:textId="77777777" w:rsidR="00300990" w:rsidRDefault="00300990" w:rsidP="000F405B">
      <w:r>
        <w:t xml:space="preserve">Budget requests should be linked to specific project activities and objectives of the McKinney-Vento Education for Homeless Children and Youth Program.  </w:t>
      </w:r>
    </w:p>
    <w:p w14:paraId="5EA95D89" w14:textId="77777777" w:rsidR="00300990" w:rsidRDefault="00300990" w:rsidP="000F405B"/>
    <w:p w14:paraId="227645CF" w14:textId="77777777" w:rsidR="00300990" w:rsidRDefault="00300990" w:rsidP="000F405B">
      <w:r>
        <w:t xml:space="preserve">The provisions of </w:t>
      </w:r>
      <w:r w:rsidRPr="000D14C8">
        <w:rPr>
          <w:i/>
        </w:rPr>
        <w:t>N.J.A.C.</w:t>
      </w:r>
      <w:r>
        <w:t xml:space="preserve"> 6A:23A-7 contain additional requirements concerning prior approvals, as well as</w:t>
      </w:r>
      <w:r w:rsidR="00FA6AC7">
        <w:t>,</w:t>
      </w:r>
      <w:r>
        <w:t xml:space="preserve"> expenditures related to travel.  It is strongly recommended that the applicant work with their business administrator when constructing the budget.  The NJDOE applies these restrictions uniformly to all grantees.  Unless otherwise specified, the following restrictions apply to all grant programs:</w:t>
      </w:r>
    </w:p>
    <w:p w14:paraId="2E60E566" w14:textId="77777777" w:rsidR="00300990" w:rsidRDefault="00300990" w:rsidP="000F405B"/>
    <w:p w14:paraId="564D53AB" w14:textId="03E385D8" w:rsidR="00300990" w:rsidRPr="004A371B" w:rsidRDefault="00300990" w:rsidP="000F405B">
      <w:pPr>
        <w:pStyle w:val="ListParagraph"/>
        <w:numPr>
          <w:ilvl w:val="0"/>
          <w:numId w:val="30"/>
        </w:numPr>
      </w:pPr>
      <w:r w:rsidRPr="004A371B">
        <w:t>No reimbursement for in-state overnight travel (meals and/or lodging)</w:t>
      </w:r>
    </w:p>
    <w:p w14:paraId="6F8FAA40" w14:textId="6D18D3CF" w:rsidR="00300990" w:rsidRPr="004A371B" w:rsidRDefault="00300990" w:rsidP="000F405B">
      <w:pPr>
        <w:pStyle w:val="ListParagraph"/>
        <w:numPr>
          <w:ilvl w:val="0"/>
          <w:numId w:val="30"/>
        </w:numPr>
      </w:pPr>
      <w:r w:rsidRPr="004A371B">
        <w:t>No reimbursement for meals on in-state travel</w:t>
      </w:r>
    </w:p>
    <w:p w14:paraId="75833F00" w14:textId="77777777" w:rsidR="00300990" w:rsidRDefault="00300990" w:rsidP="000F405B">
      <w:pPr>
        <w:pStyle w:val="ListParagraph"/>
        <w:numPr>
          <w:ilvl w:val="0"/>
          <w:numId w:val="30"/>
        </w:numPr>
      </w:pPr>
      <w:r w:rsidRPr="00762C3F">
        <w:t>Mileage reimbursement may not exceed $.3</w:t>
      </w:r>
      <w:r w:rsidR="009419E6">
        <w:t>5</w:t>
      </w:r>
      <w:r w:rsidRPr="00762C3F">
        <w:t xml:space="preserve"> per mile</w:t>
      </w:r>
    </w:p>
    <w:p w14:paraId="4714D69D" w14:textId="77777777" w:rsidR="00300990" w:rsidRDefault="00300990" w:rsidP="000F405B"/>
    <w:p w14:paraId="057A295E" w14:textId="416176D5" w:rsidR="00300990" w:rsidRPr="004A371B" w:rsidRDefault="00300990" w:rsidP="000F405B">
      <w:r w:rsidRPr="004A371B">
        <w:t>In constructing the budget, please refer to Table I in Section 1.</w:t>
      </w:r>
      <w:r>
        <w:t>2</w:t>
      </w:r>
      <w:r w:rsidRPr="004A371B">
        <w:t xml:space="preserve"> for the maximum amount you may apply for</w:t>
      </w:r>
      <w:r w:rsidRPr="00B6692F">
        <w:t xml:space="preserve">. </w:t>
      </w:r>
      <w:r w:rsidRPr="00B6692F">
        <w:rPr>
          <w:b/>
        </w:rPr>
        <w:t xml:space="preserve">The budget is for the </w:t>
      </w:r>
      <w:r w:rsidR="007169B6" w:rsidRPr="00B6692F">
        <w:rPr>
          <w:b/>
        </w:rPr>
        <w:t xml:space="preserve">Year </w:t>
      </w:r>
      <w:r w:rsidR="00B4629D" w:rsidRPr="00B6692F">
        <w:rPr>
          <w:b/>
        </w:rPr>
        <w:t>2</w:t>
      </w:r>
      <w:r w:rsidR="007169B6" w:rsidRPr="00B6692F">
        <w:rPr>
          <w:b/>
        </w:rPr>
        <w:t>,</w:t>
      </w:r>
      <w:r w:rsidRPr="00B6692F">
        <w:rPr>
          <w:b/>
        </w:rPr>
        <w:t xml:space="preserve"> only.</w:t>
      </w:r>
      <w:r w:rsidRPr="00B6692F">
        <w:t xml:space="preserve"> Please note that all costs must be </w:t>
      </w:r>
      <w:r w:rsidRPr="00B6692F">
        <w:rPr>
          <w:b/>
          <w:i/>
        </w:rPr>
        <w:t>reasonable and necessary</w:t>
      </w:r>
      <w:r w:rsidRPr="00B6692F">
        <w:t xml:space="preserve"> to implement program activities</w:t>
      </w:r>
      <w:r w:rsidRPr="004A371B">
        <w:t xml:space="preserve">.  Additionally, the budget entries must demonstrate clear and specific links to the project activity plan.  All </w:t>
      </w:r>
      <w:r w:rsidRPr="004A371B">
        <w:lastRenderedPageBreak/>
        <w:t xml:space="preserve">applicants must provide sufficient explanation of budgeted costs, including the calculation detail (cost-basis). </w:t>
      </w:r>
    </w:p>
    <w:p w14:paraId="3A91B6F1" w14:textId="77777777" w:rsidR="00300990" w:rsidRPr="004A371B" w:rsidRDefault="00300990" w:rsidP="000F405B">
      <w:pPr>
        <w:rPr>
          <w:szCs w:val="24"/>
        </w:rPr>
      </w:pPr>
    </w:p>
    <w:p w14:paraId="03241372" w14:textId="77777777" w:rsidR="00300990" w:rsidRDefault="00300990" w:rsidP="000F405B">
      <w:pPr>
        <w:rPr>
          <w:szCs w:val="24"/>
        </w:rPr>
      </w:pPr>
      <w:r w:rsidRPr="004A371B">
        <w:rPr>
          <w:szCs w:val="24"/>
        </w:rPr>
        <w:t xml:space="preserve">In the </w:t>
      </w:r>
      <w:r w:rsidR="008D5E82">
        <w:rPr>
          <w:szCs w:val="24"/>
        </w:rPr>
        <w:t>“</w:t>
      </w:r>
      <w:r w:rsidRPr="004A371B">
        <w:rPr>
          <w:szCs w:val="24"/>
        </w:rPr>
        <w:t>Title of Position</w:t>
      </w:r>
      <w:r w:rsidR="008D5E82">
        <w:rPr>
          <w:szCs w:val="24"/>
        </w:rPr>
        <w:t>”</w:t>
      </w:r>
      <w:r w:rsidRPr="004A371B">
        <w:rPr>
          <w:szCs w:val="24"/>
        </w:rPr>
        <w:t xml:space="preserve"> box for positions that have </w:t>
      </w:r>
      <w:r w:rsidR="008D5E82">
        <w:rPr>
          <w:szCs w:val="24"/>
        </w:rPr>
        <w:t>“</w:t>
      </w:r>
      <w:r w:rsidRPr="004A371B">
        <w:rPr>
          <w:szCs w:val="24"/>
        </w:rPr>
        <w:t>Other Benefits</w:t>
      </w:r>
      <w:r w:rsidR="008D5E82">
        <w:rPr>
          <w:szCs w:val="24"/>
        </w:rPr>
        <w:t>”</w:t>
      </w:r>
      <w:r w:rsidRPr="004A371B">
        <w:rPr>
          <w:szCs w:val="24"/>
        </w:rPr>
        <w:t xml:space="preserve"> be sure to list the </w:t>
      </w:r>
      <w:r w:rsidR="008D5E82">
        <w:rPr>
          <w:szCs w:val="24"/>
        </w:rPr>
        <w:t>“</w:t>
      </w:r>
      <w:r w:rsidRPr="004A371B">
        <w:rPr>
          <w:szCs w:val="24"/>
        </w:rPr>
        <w:t xml:space="preserve">Other </w:t>
      </w:r>
      <w:r w:rsidR="008D5E82">
        <w:rPr>
          <w:szCs w:val="24"/>
        </w:rPr>
        <w:t>B</w:t>
      </w:r>
      <w:r w:rsidRPr="004A371B">
        <w:rPr>
          <w:szCs w:val="24"/>
        </w:rPr>
        <w:t>enefits</w:t>
      </w:r>
      <w:r w:rsidR="008D5E82">
        <w:rPr>
          <w:szCs w:val="24"/>
        </w:rPr>
        <w:t>”</w:t>
      </w:r>
      <w:r w:rsidRPr="004A371B">
        <w:rPr>
          <w:szCs w:val="24"/>
        </w:rPr>
        <w:t xml:space="preserve"> by type and percentage amount such that the total of the individual </w:t>
      </w:r>
      <w:r w:rsidR="008D5E82">
        <w:rPr>
          <w:szCs w:val="24"/>
        </w:rPr>
        <w:t>“</w:t>
      </w:r>
      <w:r w:rsidRPr="004A371B">
        <w:rPr>
          <w:szCs w:val="24"/>
        </w:rPr>
        <w:t xml:space="preserve">Other </w:t>
      </w:r>
      <w:r w:rsidR="008D5E82">
        <w:rPr>
          <w:szCs w:val="24"/>
        </w:rPr>
        <w:t>B</w:t>
      </w:r>
      <w:r w:rsidRPr="004A371B">
        <w:rPr>
          <w:szCs w:val="24"/>
        </w:rPr>
        <w:t>enefit</w:t>
      </w:r>
      <w:r w:rsidR="008D5E82">
        <w:rPr>
          <w:szCs w:val="24"/>
        </w:rPr>
        <w:t>”</w:t>
      </w:r>
      <w:r w:rsidRPr="004A371B">
        <w:rPr>
          <w:szCs w:val="24"/>
        </w:rPr>
        <w:t xml:space="preserve"> percentage amounts equal the percentage amount shown in the </w:t>
      </w:r>
      <w:r w:rsidR="008D5E82">
        <w:rPr>
          <w:szCs w:val="24"/>
        </w:rPr>
        <w:t>“</w:t>
      </w:r>
      <w:r w:rsidRPr="004A371B">
        <w:rPr>
          <w:szCs w:val="24"/>
        </w:rPr>
        <w:t>Other Benefits</w:t>
      </w:r>
      <w:r w:rsidR="008D5E82">
        <w:rPr>
          <w:szCs w:val="24"/>
        </w:rPr>
        <w:t>”</w:t>
      </w:r>
      <w:r w:rsidRPr="004A371B">
        <w:rPr>
          <w:szCs w:val="24"/>
        </w:rPr>
        <w:t xml:space="preserve"> box.  </w:t>
      </w:r>
    </w:p>
    <w:p w14:paraId="1A0AB25D" w14:textId="77777777" w:rsidR="008D5E82" w:rsidRPr="004A371B" w:rsidRDefault="008D5E82" w:rsidP="000F405B">
      <w:pPr>
        <w:rPr>
          <w:szCs w:val="24"/>
        </w:rPr>
      </w:pPr>
    </w:p>
    <w:p w14:paraId="27696B3D" w14:textId="12E3DFFA" w:rsidR="00300990" w:rsidRPr="004A371B" w:rsidRDefault="00300990" w:rsidP="000F405B">
      <w:pPr>
        <w:rPr>
          <w:szCs w:val="24"/>
        </w:rPr>
      </w:pPr>
      <w:r w:rsidRPr="004A371B">
        <w:rPr>
          <w:szCs w:val="24"/>
        </w:rPr>
        <w:t>For budget entries that represent administrative costs</w:t>
      </w:r>
      <w:r w:rsidR="00321E42">
        <w:rPr>
          <w:szCs w:val="24"/>
        </w:rPr>
        <w:t>,</w:t>
      </w:r>
      <w:r w:rsidRPr="004A371B">
        <w:rPr>
          <w:szCs w:val="24"/>
        </w:rPr>
        <w:t xml:space="preserve"> be sure to check </w:t>
      </w:r>
      <w:r w:rsidR="008D5E82">
        <w:rPr>
          <w:szCs w:val="24"/>
        </w:rPr>
        <w:t>“</w:t>
      </w:r>
      <w:r w:rsidRPr="004A371B">
        <w:rPr>
          <w:szCs w:val="24"/>
        </w:rPr>
        <w:t>Administrative,</w:t>
      </w:r>
      <w:r w:rsidR="008D5E82">
        <w:rPr>
          <w:szCs w:val="24"/>
        </w:rPr>
        <w:t>”</w:t>
      </w:r>
      <w:r w:rsidRPr="004A371B">
        <w:rPr>
          <w:szCs w:val="24"/>
        </w:rPr>
        <w:t xml:space="preserve"> in the </w:t>
      </w:r>
      <w:r w:rsidR="008D5E82">
        <w:rPr>
          <w:szCs w:val="24"/>
        </w:rPr>
        <w:t>“</w:t>
      </w:r>
      <w:r w:rsidRPr="004A371B">
        <w:rPr>
          <w:szCs w:val="24"/>
        </w:rPr>
        <w:t>Cost</w:t>
      </w:r>
      <w:r w:rsidR="008D5E82">
        <w:rPr>
          <w:szCs w:val="24"/>
        </w:rPr>
        <w:t>”</w:t>
      </w:r>
      <w:r w:rsidRPr="004A371B">
        <w:rPr>
          <w:szCs w:val="24"/>
        </w:rPr>
        <w:t xml:space="preserve"> section of those entries.  </w:t>
      </w:r>
    </w:p>
    <w:p w14:paraId="1243B84A" w14:textId="77777777" w:rsidR="00300990" w:rsidRPr="004A371B" w:rsidRDefault="00300990" w:rsidP="000F405B">
      <w:pPr>
        <w:rPr>
          <w:szCs w:val="24"/>
        </w:rPr>
      </w:pPr>
    </w:p>
    <w:p w14:paraId="4B019A0B" w14:textId="4B143756" w:rsidR="00300990" w:rsidRPr="004A371B" w:rsidRDefault="00300990" w:rsidP="000F405B">
      <w:pPr>
        <w:rPr>
          <w:szCs w:val="24"/>
        </w:rPr>
      </w:pPr>
      <w:r w:rsidRPr="004A371B">
        <w:rPr>
          <w:szCs w:val="24"/>
        </w:rPr>
        <w:t xml:space="preserve">  For any budget entry that has both a </w:t>
      </w:r>
      <w:r w:rsidR="00321E42">
        <w:rPr>
          <w:szCs w:val="24"/>
        </w:rPr>
        <w:t>programmatic</w:t>
      </w:r>
      <w:r w:rsidRPr="004A371B">
        <w:rPr>
          <w:szCs w:val="24"/>
        </w:rPr>
        <w:t xml:space="preserve"> and administrative portion</w:t>
      </w:r>
      <w:r w:rsidR="00321E42">
        <w:rPr>
          <w:szCs w:val="24"/>
        </w:rPr>
        <w:t>,</w:t>
      </w:r>
      <w:r w:rsidRPr="004A371B">
        <w:rPr>
          <w:szCs w:val="24"/>
        </w:rPr>
        <w:t xml:space="preserve"> create two budget entries, one for each. Be sure to check </w:t>
      </w:r>
      <w:r w:rsidR="008D5E82">
        <w:rPr>
          <w:szCs w:val="24"/>
        </w:rPr>
        <w:t>“</w:t>
      </w:r>
      <w:r w:rsidRPr="004A371B">
        <w:rPr>
          <w:szCs w:val="24"/>
        </w:rPr>
        <w:t>Program</w:t>
      </w:r>
      <w:r w:rsidR="008D5E82">
        <w:rPr>
          <w:szCs w:val="24"/>
        </w:rPr>
        <w:t>”</w:t>
      </w:r>
      <w:r w:rsidRPr="004A371B">
        <w:rPr>
          <w:szCs w:val="24"/>
        </w:rPr>
        <w:t xml:space="preserve"> or </w:t>
      </w:r>
      <w:r w:rsidR="008D5E82">
        <w:rPr>
          <w:szCs w:val="24"/>
        </w:rPr>
        <w:t>“</w:t>
      </w:r>
      <w:r w:rsidRPr="004A371B">
        <w:rPr>
          <w:szCs w:val="24"/>
        </w:rPr>
        <w:t>Administrative</w:t>
      </w:r>
      <w:r w:rsidR="008D5E82">
        <w:rPr>
          <w:szCs w:val="24"/>
        </w:rPr>
        <w:t>”</w:t>
      </w:r>
      <w:r w:rsidRPr="004A371B">
        <w:rPr>
          <w:szCs w:val="24"/>
        </w:rPr>
        <w:t xml:space="preserve"> in the </w:t>
      </w:r>
      <w:r w:rsidR="008D5E82">
        <w:rPr>
          <w:szCs w:val="24"/>
        </w:rPr>
        <w:t>“</w:t>
      </w:r>
      <w:r w:rsidRPr="004A371B">
        <w:rPr>
          <w:szCs w:val="24"/>
        </w:rPr>
        <w:t>Cost</w:t>
      </w:r>
      <w:r w:rsidR="008D5E82">
        <w:rPr>
          <w:szCs w:val="24"/>
        </w:rPr>
        <w:t>”</w:t>
      </w:r>
      <w:r w:rsidRPr="004A371B">
        <w:rPr>
          <w:szCs w:val="24"/>
        </w:rPr>
        <w:t xml:space="preserve"> section. For example, if an after-school teacher’s salary is based on providing both teaching</w:t>
      </w:r>
      <w:r w:rsidR="008D5E82">
        <w:rPr>
          <w:szCs w:val="24"/>
        </w:rPr>
        <w:t>, (“</w:t>
      </w:r>
      <w:r w:rsidRPr="004A371B">
        <w:rPr>
          <w:szCs w:val="24"/>
        </w:rPr>
        <w:t>Instructional</w:t>
      </w:r>
      <w:r w:rsidR="008D5E82">
        <w:rPr>
          <w:szCs w:val="24"/>
        </w:rPr>
        <w:t>”</w:t>
      </w:r>
      <w:r w:rsidRPr="004A371B">
        <w:rPr>
          <w:szCs w:val="24"/>
        </w:rPr>
        <w:t xml:space="preserve"> tab) and non</w:t>
      </w:r>
      <w:r w:rsidR="00D35B1A">
        <w:rPr>
          <w:szCs w:val="24"/>
        </w:rPr>
        <w:t>-</w:t>
      </w:r>
      <w:r w:rsidRPr="004A371B">
        <w:rPr>
          <w:szCs w:val="24"/>
        </w:rPr>
        <w:t>teaching (</w:t>
      </w:r>
      <w:r w:rsidR="008D5E82">
        <w:rPr>
          <w:szCs w:val="24"/>
        </w:rPr>
        <w:t>“</w:t>
      </w:r>
      <w:r w:rsidRPr="004A371B">
        <w:rPr>
          <w:szCs w:val="24"/>
        </w:rPr>
        <w:t>Non-instructional</w:t>
      </w:r>
      <w:r w:rsidR="008D5E82">
        <w:rPr>
          <w:szCs w:val="24"/>
        </w:rPr>
        <w:t>”</w:t>
      </w:r>
      <w:r w:rsidRPr="004A371B">
        <w:rPr>
          <w:szCs w:val="24"/>
        </w:rPr>
        <w:t xml:space="preserve"> tab) services to the grant. </w:t>
      </w:r>
    </w:p>
    <w:p w14:paraId="177F6374" w14:textId="77777777" w:rsidR="00300990" w:rsidRPr="004A371B" w:rsidRDefault="00300990" w:rsidP="000F405B">
      <w:pPr>
        <w:rPr>
          <w:szCs w:val="24"/>
        </w:rPr>
      </w:pPr>
    </w:p>
    <w:p w14:paraId="0D17093F" w14:textId="77777777" w:rsidR="00300990" w:rsidRPr="004A371B" w:rsidRDefault="00300990" w:rsidP="000F405B">
      <w:pPr>
        <w:rPr>
          <w:color w:val="000000"/>
          <w:szCs w:val="24"/>
        </w:rPr>
      </w:pPr>
      <w:r w:rsidRPr="004A371B">
        <w:rPr>
          <w:color w:val="000000"/>
          <w:szCs w:val="24"/>
        </w:rPr>
        <w:t xml:space="preserve">Be sure to explain what the amounts in the </w:t>
      </w:r>
      <w:r w:rsidR="008D5E82">
        <w:rPr>
          <w:color w:val="000000"/>
          <w:szCs w:val="24"/>
        </w:rPr>
        <w:t>“</w:t>
      </w:r>
      <w:r w:rsidRPr="004A371B">
        <w:rPr>
          <w:color w:val="000000"/>
          <w:szCs w:val="24"/>
        </w:rPr>
        <w:t>How Many</w:t>
      </w:r>
      <w:r w:rsidR="008D5E82">
        <w:rPr>
          <w:color w:val="000000"/>
          <w:szCs w:val="24"/>
        </w:rPr>
        <w:t>”</w:t>
      </w:r>
      <w:r w:rsidRPr="004A371B">
        <w:rPr>
          <w:color w:val="000000"/>
          <w:szCs w:val="24"/>
        </w:rPr>
        <w:t xml:space="preserve"> and </w:t>
      </w:r>
      <w:r w:rsidR="008D5E82">
        <w:rPr>
          <w:color w:val="000000"/>
          <w:szCs w:val="24"/>
        </w:rPr>
        <w:t>“</w:t>
      </w:r>
      <w:r w:rsidRPr="004A371B">
        <w:rPr>
          <w:color w:val="000000"/>
          <w:szCs w:val="24"/>
        </w:rPr>
        <w:t>Cost per Unit</w:t>
      </w:r>
      <w:r w:rsidR="008D5E82">
        <w:rPr>
          <w:color w:val="000000"/>
          <w:szCs w:val="24"/>
        </w:rPr>
        <w:t>”</w:t>
      </w:r>
      <w:r w:rsidRPr="004A371B">
        <w:rPr>
          <w:color w:val="000000"/>
          <w:szCs w:val="24"/>
        </w:rPr>
        <w:t xml:space="preserve"> boxes represent for the </w:t>
      </w:r>
      <w:r w:rsidR="008D5E82">
        <w:rPr>
          <w:color w:val="000000"/>
          <w:szCs w:val="24"/>
        </w:rPr>
        <w:t>“</w:t>
      </w:r>
      <w:r w:rsidRPr="004A371B">
        <w:rPr>
          <w:color w:val="000000"/>
          <w:szCs w:val="24"/>
        </w:rPr>
        <w:t>Supply,</w:t>
      </w:r>
      <w:r w:rsidR="008D5E82">
        <w:rPr>
          <w:color w:val="000000"/>
          <w:szCs w:val="24"/>
        </w:rPr>
        <w:t>”</w:t>
      </w:r>
      <w:r w:rsidRPr="004A371B">
        <w:rPr>
          <w:color w:val="000000"/>
          <w:szCs w:val="24"/>
        </w:rPr>
        <w:t xml:space="preserve"> Equipment, and Other tabs budget entries. If the amounts in those boxes represent a calculation, describe that calculation in the Description box. </w:t>
      </w:r>
    </w:p>
    <w:p w14:paraId="47CA80E4" w14:textId="77777777" w:rsidR="00300990" w:rsidRPr="004A371B" w:rsidRDefault="00300990" w:rsidP="000F405B">
      <w:pPr>
        <w:rPr>
          <w:color w:val="000000"/>
          <w:szCs w:val="24"/>
        </w:rPr>
      </w:pPr>
    </w:p>
    <w:p w14:paraId="3EBF7DD9" w14:textId="77777777" w:rsidR="00300990" w:rsidRPr="004A371B" w:rsidRDefault="00300990" w:rsidP="000F405B">
      <w:pPr>
        <w:rPr>
          <w:color w:val="000000"/>
          <w:szCs w:val="24"/>
        </w:rPr>
      </w:pPr>
      <w:r w:rsidRPr="004A371B">
        <w:rPr>
          <w:color w:val="000000"/>
          <w:szCs w:val="24"/>
        </w:rPr>
        <w:t xml:space="preserve">Be sure the </w:t>
      </w:r>
      <w:r w:rsidR="00D35B1A">
        <w:rPr>
          <w:color w:val="000000"/>
          <w:szCs w:val="24"/>
        </w:rPr>
        <w:t>“</w:t>
      </w:r>
      <w:r w:rsidRPr="004A371B">
        <w:rPr>
          <w:color w:val="000000"/>
          <w:szCs w:val="24"/>
        </w:rPr>
        <w:t>Description</w:t>
      </w:r>
      <w:r w:rsidR="00D35B1A">
        <w:rPr>
          <w:color w:val="000000"/>
          <w:szCs w:val="24"/>
        </w:rPr>
        <w:t>”</w:t>
      </w:r>
      <w:r w:rsidRPr="004A371B">
        <w:rPr>
          <w:color w:val="000000"/>
          <w:szCs w:val="24"/>
        </w:rPr>
        <w:t xml:space="preserve"> boxes also describe what the cost is for, the need for it, and its relation to the grant program. </w:t>
      </w:r>
    </w:p>
    <w:p w14:paraId="534BD190" w14:textId="77777777" w:rsidR="00300990" w:rsidRPr="004A371B" w:rsidRDefault="00300990" w:rsidP="000F405B">
      <w:pPr>
        <w:rPr>
          <w:color w:val="000000"/>
          <w:szCs w:val="24"/>
        </w:rPr>
      </w:pPr>
    </w:p>
    <w:p w14:paraId="1EB35216" w14:textId="77777777" w:rsidR="00300990" w:rsidRPr="004A371B" w:rsidRDefault="00300990" w:rsidP="000F405B">
      <w:pPr>
        <w:rPr>
          <w:color w:val="000000"/>
          <w:szCs w:val="24"/>
        </w:rPr>
      </w:pPr>
      <w:r w:rsidRPr="004A371B">
        <w:rPr>
          <w:color w:val="000000"/>
          <w:szCs w:val="24"/>
        </w:rPr>
        <w:t>Mileage reimbursement budget entries must describe the relation to the grant of the traveler(s) and the grant-related purpose(s) of the travel, as well as a brief explanation of how the number of miles was calculated. Mileage must be a separate budget entry and calculated at no more than $.3</w:t>
      </w:r>
      <w:r w:rsidR="009419E6">
        <w:rPr>
          <w:color w:val="000000"/>
          <w:szCs w:val="24"/>
        </w:rPr>
        <w:t>5</w:t>
      </w:r>
      <w:r w:rsidRPr="004A371B">
        <w:rPr>
          <w:color w:val="000000"/>
          <w:szCs w:val="24"/>
        </w:rPr>
        <w:t xml:space="preserve"> per mile. </w:t>
      </w:r>
    </w:p>
    <w:p w14:paraId="6060E87D" w14:textId="77777777" w:rsidR="00300990" w:rsidRPr="004A371B" w:rsidRDefault="00300990" w:rsidP="000F405B">
      <w:pPr>
        <w:rPr>
          <w:color w:val="000000"/>
          <w:szCs w:val="24"/>
        </w:rPr>
      </w:pPr>
    </w:p>
    <w:p w14:paraId="00C3DCBB" w14:textId="77777777" w:rsidR="00300990" w:rsidRPr="000F405B" w:rsidRDefault="00300990" w:rsidP="000F405B">
      <w:pPr>
        <w:pStyle w:val="ListParagraph"/>
        <w:numPr>
          <w:ilvl w:val="0"/>
          <w:numId w:val="31"/>
        </w:numPr>
        <w:rPr>
          <w:color w:val="000000"/>
        </w:rPr>
      </w:pPr>
      <w:r w:rsidRPr="000F405B">
        <w:rPr>
          <w:color w:val="000000"/>
        </w:rPr>
        <w:t xml:space="preserve">When requesting conference travel costs such as airfare, lodging, and meals, create separate entries for each conference. Be sure to identify the relation of the grant of each traveler. (There should be a corresponding conference registration entry).  Insert this statement, </w:t>
      </w:r>
      <w:r w:rsidRPr="000F405B">
        <w:rPr>
          <w:i/>
          <w:color w:val="000000"/>
        </w:rPr>
        <w:t xml:space="preserve">gsa.gov rates will be used at the time of travel, </w:t>
      </w:r>
      <w:r w:rsidRPr="000F405B">
        <w:rPr>
          <w:color w:val="000000"/>
        </w:rPr>
        <w:t>into the “Description” box for all conference travel costs. Be sure to itemize travel costs on a per person basis. In the “How Many” box insert the number of travelers. In the “Cost per Unit” box insert the total cost per person. In the “Description” box show the per person cost for round-trip coach airfare or rail</w:t>
      </w:r>
      <w:r w:rsidR="00D90995" w:rsidRPr="000F405B">
        <w:rPr>
          <w:color w:val="000000"/>
        </w:rPr>
        <w:t xml:space="preserve"> </w:t>
      </w:r>
      <w:r w:rsidRPr="000F405B">
        <w:rPr>
          <w:color w:val="000000"/>
        </w:rPr>
        <w:t xml:space="preserve">fare. For meals shows the per person, per day cost times the number of days. For lodging show the per </w:t>
      </w:r>
      <w:r w:rsidRPr="000F405B">
        <w:rPr>
          <w:color w:val="000000"/>
        </w:rPr>
        <w:lastRenderedPageBreak/>
        <w:t xml:space="preserve">night rate per room times the number of nights. For airport shuttles show the cost for up to four shuttles per person.   </w:t>
      </w:r>
    </w:p>
    <w:p w14:paraId="74F792D3" w14:textId="77777777" w:rsidR="00312826" w:rsidRDefault="00312826" w:rsidP="000F405B">
      <w:pPr>
        <w:rPr>
          <w:szCs w:val="24"/>
        </w:rPr>
      </w:pPr>
    </w:p>
    <w:p w14:paraId="58C89EE4" w14:textId="77777777" w:rsidR="00300990" w:rsidRPr="004A371B" w:rsidRDefault="00300990" w:rsidP="000F405B">
      <w:pPr>
        <w:rPr>
          <w:szCs w:val="24"/>
        </w:rPr>
      </w:pPr>
      <w:r w:rsidRPr="004A371B">
        <w:rPr>
          <w:szCs w:val="24"/>
        </w:rPr>
        <w:t xml:space="preserve">The grantee must ensure that it meets </w:t>
      </w:r>
      <w:r w:rsidR="00AB4E5A" w:rsidRPr="004A371B">
        <w:rPr>
          <w:szCs w:val="24"/>
        </w:rPr>
        <w:t>all</w:t>
      </w:r>
      <w:r w:rsidRPr="004A371B">
        <w:rPr>
          <w:szCs w:val="24"/>
        </w:rPr>
        <w:t xml:space="preserve"> </w:t>
      </w:r>
      <w:r w:rsidR="00AB4E5A">
        <w:rPr>
          <w:szCs w:val="24"/>
        </w:rPr>
        <w:t>r</w:t>
      </w:r>
      <w:r w:rsidRPr="004A371B">
        <w:rPr>
          <w:szCs w:val="24"/>
        </w:rPr>
        <w:t xml:space="preserve">equirements listed below:  </w:t>
      </w:r>
    </w:p>
    <w:p w14:paraId="238467F9" w14:textId="77777777" w:rsidR="00300990" w:rsidRPr="004A371B" w:rsidRDefault="00300990" w:rsidP="000F405B">
      <w:pPr>
        <w:rPr>
          <w:b/>
          <w:szCs w:val="24"/>
        </w:rPr>
      </w:pPr>
    </w:p>
    <w:p w14:paraId="29957873" w14:textId="77777777" w:rsidR="00300990" w:rsidRPr="000F405B" w:rsidRDefault="00300990" w:rsidP="000F405B">
      <w:pPr>
        <w:pStyle w:val="ListParagraph"/>
        <w:numPr>
          <w:ilvl w:val="0"/>
          <w:numId w:val="31"/>
        </w:numPr>
      </w:pPr>
      <w:r w:rsidRPr="000F405B">
        <w:t>Programs will be expected to allocate eighty</w:t>
      </w:r>
      <w:r w:rsidR="0093700D" w:rsidRPr="000F405B">
        <w:t>-</w:t>
      </w:r>
      <w:r w:rsidRPr="000F405B">
        <w:t xml:space="preserve">five (85) percent of the total grant amount for direct program cost services to children and their families. No more than fifteen (15) percent may be used for administrative purposes. Direct program services are categorized as Program costs under the Cost section of each budget entry.  PROGRAM costs may include salaries and fringe benefits for persons with direct instructional, evaluation, counseling and/or referral responsibilities; curriculum materials and supplies; training and staff development activities; contracted services; and transportation of the children.  Grant-funded compensation for general or overall grant program supervision, as well as grant-funded compensation for the supervision of other grant-related staff must be categorized as an ADMIN cost under the COST section of the budget entry.  If a program staff person were to provide both PROGRAM and ADMIN services, be sure to break-out that compensation into two budget entries as appropriate, PROGRAM and ADMIN.  The Program Office will review all grant-funded costs to ensure the application adheres to the 15% administrative (ADMIN) cap.    </w:t>
      </w:r>
    </w:p>
    <w:p w14:paraId="663AA812" w14:textId="77777777" w:rsidR="00300990" w:rsidRPr="004A371B" w:rsidRDefault="00300990" w:rsidP="000F405B">
      <w:pPr>
        <w:rPr>
          <w:szCs w:val="24"/>
        </w:rPr>
      </w:pPr>
    </w:p>
    <w:p w14:paraId="734EA1A3" w14:textId="77777777" w:rsidR="00300990" w:rsidRPr="000F405B" w:rsidRDefault="00300990" w:rsidP="000F405B">
      <w:pPr>
        <w:pStyle w:val="ListParagraph"/>
        <w:numPr>
          <w:ilvl w:val="0"/>
          <w:numId w:val="31"/>
        </w:numPr>
      </w:pPr>
      <w:r w:rsidRPr="000F405B">
        <w:t>Applicants who are requesting indirect costs must provide documentation of an approved rate with the application by using the Upload tab</w:t>
      </w:r>
      <w:r w:rsidR="00312826" w:rsidRPr="000F405B">
        <w:t xml:space="preserve"> via the EWEG system</w:t>
      </w:r>
      <w:r w:rsidRPr="000F405B">
        <w:t xml:space="preserve">. </w:t>
      </w:r>
    </w:p>
    <w:p w14:paraId="2A9BE805" w14:textId="77777777" w:rsidR="00300990" w:rsidRPr="004A371B" w:rsidRDefault="00300990" w:rsidP="000F405B">
      <w:pPr>
        <w:rPr>
          <w:szCs w:val="24"/>
        </w:rPr>
      </w:pPr>
    </w:p>
    <w:p w14:paraId="3A20E0C2" w14:textId="77777777" w:rsidR="00300990" w:rsidRPr="000F405B" w:rsidRDefault="00300990" w:rsidP="000F405B">
      <w:pPr>
        <w:pStyle w:val="ListParagraph"/>
        <w:numPr>
          <w:ilvl w:val="0"/>
          <w:numId w:val="31"/>
        </w:numPr>
      </w:pPr>
      <w:r w:rsidRPr="000F405B">
        <w:t>Indirect costs applied to administrative direct costs are considered administrative costs; the total administrative costs requested may not exceed 15% of the grant award.</w:t>
      </w:r>
    </w:p>
    <w:p w14:paraId="1A5B3D42" w14:textId="77777777" w:rsidR="00300990" w:rsidRPr="004A371B" w:rsidRDefault="00300990" w:rsidP="000F405B"/>
    <w:p w14:paraId="3949CB18" w14:textId="77777777" w:rsidR="00300990" w:rsidRPr="000F405B" w:rsidRDefault="00300990" w:rsidP="000F405B">
      <w:pPr>
        <w:pStyle w:val="ListParagraph"/>
        <w:numPr>
          <w:ilvl w:val="0"/>
          <w:numId w:val="31"/>
        </w:numPr>
      </w:pPr>
      <w:r w:rsidRPr="000F405B">
        <w:t xml:space="preserve">Indirect costs applied to program costs are not considered administrative costs. </w:t>
      </w:r>
    </w:p>
    <w:p w14:paraId="5F012172" w14:textId="77777777" w:rsidR="00300990" w:rsidRPr="004A371B" w:rsidRDefault="00300990" w:rsidP="000F405B">
      <w:pPr>
        <w:rPr>
          <w:szCs w:val="24"/>
        </w:rPr>
      </w:pPr>
    </w:p>
    <w:p w14:paraId="496D086D" w14:textId="77777777" w:rsidR="00300990" w:rsidRPr="000F405B" w:rsidRDefault="00300990" w:rsidP="000F405B">
      <w:pPr>
        <w:pStyle w:val="ListParagraph"/>
        <w:numPr>
          <w:ilvl w:val="0"/>
          <w:numId w:val="31"/>
        </w:numPr>
      </w:pPr>
      <w:r w:rsidRPr="000F405B">
        <w:t>For each staff member whose duties include administration and direct services, provide a job description which includes the percentage of time spent on each task, group of tasks, or responsibility.</w:t>
      </w:r>
    </w:p>
    <w:p w14:paraId="76E91AA8" w14:textId="77777777" w:rsidR="00300990" w:rsidRPr="004A371B" w:rsidRDefault="00300990" w:rsidP="000F405B">
      <w:pPr>
        <w:rPr>
          <w:szCs w:val="24"/>
        </w:rPr>
      </w:pPr>
    </w:p>
    <w:p w14:paraId="67B08FCC" w14:textId="77777777" w:rsidR="00300990" w:rsidRPr="000F405B" w:rsidRDefault="00300990" w:rsidP="000F405B">
      <w:pPr>
        <w:pStyle w:val="ListParagraph"/>
        <w:numPr>
          <w:ilvl w:val="0"/>
          <w:numId w:val="31"/>
        </w:numPr>
      </w:pPr>
      <w:r w:rsidRPr="000F405B">
        <w:t>For each staff member whose duties must be entered in more than one salary line (for example, a staff member who serves as teacher, Instructional Salary tab, and a counselor, Non-instructional Salary tab) provide a job description which includes the percentage of time spent on each task, group of tasks, or responsibility.</w:t>
      </w:r>
    </w:p>
    <w:p w14:paraId="7B896D2E" w14:textId="77777777" w:rsidR="00300990" w:rsidRPr="004A371B" w:rsidRDefault="00300990" w:rsidP="000F405B">
      <w:pPr>
        <w:rPr>
          <w:szCs w:val="24"/>
        </w:rPr>
      </w:pPr>
    </w:p>
    <w:p w14:paraId="622E8960" w14:textId="77777777" w:rsidR="00300990" w:rsidRPr="000F405B" w:rsidRDefault="00300990" w:rsidP="000F405B">
      <w:pPr>
        <w:pStyle w:val="ListParagraph"/>
        <w:numPr>
          <w:ilvl w:val="0"/>
          <w:numId w:val="31"/>
        </w:numPr>
      </w:pPr>
      <w:r w:rsidRPr="000F405B">
        <w:t>The applicant must be prepared to document all salaries in accordance with Section 200.430 of the Uniform Grant Guidance (UGG).  Salaries for split-funded personnel must be pro-rated to accurately reflect the time charged to this grant program.</w:t>
      </w:r>
    </w:p>
    <w:p w14:paraId="2E5917E5" w14:textId="77777777" w:rsidR="00300990" w:rsidRPr="004A371B" w:rsidRDefault="00300990" w:rsidP="000F405B">
      <w:pPr>
        <w:rPr>
          <w:szCs w:val="24"/>
        </w:rPr>
      </w:pPr>
    </w:p>
    <w:p w14:paraId="2AF674E0" w14:textId="77777777" w:rsidR="00300990" w:rsidRPr="000F405B" w:rsidRDefault="00300990" w:rsidP="000F405B">
      <w:pPr>
        <w:pStyle w:val="ListParagraph"/>
        <w:numPr>
          <w:ilvl w:val="0"/>
          <w:numId w:val="31"/>
        </w:numPr>
      </w:pPr>
      <w:r w:rsidRPr="000F405B">
        <w:t>Instructional equipment may be purchased only if directly related to grant activities, sufficiently justified, and designed to meet the needs of the population served.</w:t>
      </w:r>
    </w:p>
    <w:p w14:paraId="4BEE7031" w14:textId="77777777" w:rsidR="00300990" w:rsidRPr="004A371B" w:rsidRDefault="00300990" w:rsidP="000F405B">
      <w:pPr>
        <w:rPr>
          <w:szCs w:val="24"/>
        </w:rPr>
      </w:pPr>
    </w:p>
    <w:p w14:paraId="1552F832" w14:textId="77777777" w:rsidR="00300990" w:rsidRPr="000F405B" w:rsidRDefault="00300990" w:rsidP="000F405B">
      <w:pPr>
        <w:pStyle w:val="ListParagraph"/>
        <w:numPr>
          <w:ilvl w:val="0"/>
          <w:numId w:val="31"/>
        </w:numPr>
      </w:pPr>
      <w:r w:rsidRPr="000F405B">
        <w:t>Assistance may be provided to defray the excess cost of transportation for students under section 722(g)(4)(A) of the Homeless Education Assistance Act, when not otherwise provided through Federal, State, or local funding, and where necessary to enable students to attend the school selected under section 722(g)(3).</w:t>
      </w:r>
    </w:p>
    <w:p w14:paraId="2B085B53" w14:textId="77777777" w:rsidR="00300990" w:rsidRPr="004A371B" w:rsidRDefault="00300990" w:rsidP="000F405B">
      <w:pPr>
        <w:rPr>
          <w:szCs w:val="24"/>
        </w:rPr>
      </w:pPr>
    </w:p>
    <w:p w14:paraId="7AA44BBA" w14:textId="77777777" w:rsidR="00300990" w:rsidRPr="000F405B" w:rsidRDefault="00300990" w:rsidP="000F405B">
      <w:pPr>
        <w:pStyle w:val="ListParagraph"/>
        <w:numPr>
          <w:ilvl w:val="0"/>
          <w:numId w:val="31"/>
        </w:numPr>
      </w:pPr>
      <w:r w:rsidRPr="000F405B">
        <w:t>Grant funds must supplement and not supplant other funds available for this purpose.</w:t>
      </w:r>
    </w:p>
    <w:p w14:paraId="0BFA10D7" w14:textId="77777777" w:rsidR="00441D72" w:rsidRDefault="00441D72" w:rsidP="000F405B"/>
    <w:p w14:paraId="1364BBBC" w14:textId="77777777" w:rsidR="00300990" w:rsidRPr="004A371B" w:rsidRDefault="00300990" w:rsidP="000F405B">
      <w:pPr>
        <w:rPr>
          <w:b/>
          <w:szCs w:val="24"/>
        </w:rPr>
      </w:pPr>
      <w:r w:rsidRPr="004A371B">
        <w:rPr>
          <w:b/>
          <w:szCs w:val="24"/>
        </w:rPr>
        <w:t xml:space="preserve">Indirect costs: </w:t>
      </w:r>
    </w:p>
    <w:p w14:paraId="1A82D48B" w14:textId="77777777" w:rsidR="00300990" w:rsidRPr="004A371B" w:rsidRDefault="00300990" w:rsidP="000F405B">
      <w:pPr>
        <w:rPr>
          <w:b/>
          <w:szCs w:val="24"/>
        </w:rPr>
      </w:pPr>
    </w:p>
    <w:p w14:paraId="2820A9A5" w14:textId="77777777" w:rsidR="00300990" w:rsidRDefault="00300990" w:rsidP="000F405B">
      <w:pPr>
        <w:rPr>
          <w:szCs w:val="24"/>
        </w:rPr>
      </w:pPr>
      <w:r w:rsidRPr="004A371B">
        <w:rPr>
          <w:szCs w:val="24"/>
        </w:rPr>
        <w:t xml:space="preserve">Indirect costs may be requested in the budget from applicants that either 1) have a current federally negotiated indirect cost rate agreement; or 2) have never received a federally negotiated indirect cost rate agreement. The actual indirect cost rate that may be used in budgeting is a de minimis rate, which is subject to the requirements of the grant program. If indirect costs are requested, care must be taken to ensure that costs that would be considered an indirect cost are not included in the budgeted as a direct cost. Please refer to </w:t>
      </w:r>
      <w:hyperlink r:id="rId39" w:history="1">
        <w:r w:rsidRPr="007169B6">
          <w:rPr>
            <w:rStyle w:val="Hyperlink"/>
            <w:szCs w:val="24"/>
          </w:rPr>
          <w:t>2 CFR Part 200.414</w:t>
        </w:r>
      </w:hyperlink>
      <w:r w:rsidRPr="004A371B">
        <w:rPr>
          <w:szCs w:val="24"/>
        </w:rPr>
        <w:t xml:space="preserve"> for additional information.</w:t>
      </w:r>
    </w:p>
    <w:p w14:paraId="0818EDEB" w14:textId="77777777" w:rsidR="00300990" w:rsidRPr="004A371B" w:rsidRDefault="00300990" w:rsidP="000F405B">
      <w:pPr>
        <w:rPr>
          <w:b/>
          <w:szCs w:val="24"/>
        </w:rPr>
      </w:pPr>
    </w:p>
    <w:p w14:paraId="3F6C1515" w14:textId="03C6F10E" w:rsidR="00300990" w:rsidRPr="004A371B" w:rsidRDefault="00300990" w:rsidP="000F405B">
      <w:pPr>
        <w:rPr>
          <w:szCs w:val="24"/>
        </w:rPr>
      </w:pPr>
      <w:r>
        <w:rPr>
          <w:b/>
          <w:szCs w:val="24"/>
        </w:rPr>
        <w:t xml:space="preserve">LEA applicants who have received an approved indirect cost rate from the </w:t>
      </w:r>
      <w:r w:rsidR="00361D95">
        <w:rPr>
          <w:b/>
          <w:szCs w:val="24"/>
        </w:rPr>
        <w:t xml:space="preserve">NJDOE </w:t>
      </w:r>
      <w:r>
        <w:rPr>
          <w:b/>
          <w:szCs w:val="24"/>
        </w:rPr>
        <w:t>and want to budget indirect costs must upload the approval documentation for the current school year, 20</w:t>
      </w:r>
      <w:r w:rsidR="00B4629D">
        <w:rPr>
          <w:b/>
          <w:szCs w:val="24"/>
        </w:rPr>
        <w:t>20</w:t>
      </w:r>
      <w:r w:rsidR="00151C6E">
        <w:rPr>
          <w:b/>
          <w:szCs w:val="24"/>
        </w:rPr>
        <w:t>-202</w:t>
      </w:r>
      <w:r w:rsidR="00B4629D">
        <w:rPr>
          <w:b/>
          <w:szCs w:val="24"/>
        </w:rPr>
        <w:t>1</w:t>
      </w:r>
      <w:r>
        <w:rPr>
          <w:b/>
          <w:szCs w:val="24"/>
        </w:rPr>
        <w:t xml:space="preserve">, from the Department.  Call that upload, </w:t>
      </w:r>
      <w:r w:rsidR="00151C6E">
        <w:rPr>
          <w:b/>
          <w:szCs w:val="24"/>
        </w:rPr>
        <w:t>“</w:t>
      </w:r>
      <w:r>
        <w:rPr>
          <w:b/>
          <w:szCs w:val="24"/>
        </w:rPr>
        <w:t>Indirect Cost Rate Approval.</w:t>
      </w:r>
      <w:r w:rsidR="00151C6E">
        <w:rPr>
          <w:b/>
          <w:szCs w:val="24"/>
        </w:rPr>
        <w:t>”</w:t>
      </w:r>
      <w:r w:rsidRPr="004A371B">
        <w:rPr>
          <w:b/>
          <w:szCs w:val="24"/>
        </w:rPr>
        <w:tab/>
      </w:r>
    </w:p>
    <w:p w14:paraId="30718FC3" w14:textId="77777777" w:rsidR="00300990" w:rsidRPr="004A371B" w:rsidRDefault="00300990" w:rsidP="000F405B">
      <w:pPr>
        <w:rPr>
          <w:b/>
          <w:szCs w:val="24"/>
        </w:rPr>
      </w:pPr>
    </w:p>
    <w:p w14:paraId="113140BB" w14:textId="2860CFCD" w:rsidR="00300990" w:rsidRPr="00E24563" w:rsidRDefault="00300990" w:rsidP="000F405B">
      <w:pPr>
        <w:rPr>
          <w:b/>
          <w:szCs w:val="24"/>
        </w:rPr>
      </w:pPr>
      <w:r w:rsidRPr="004A371B">
        <w:rPr>
          <w:b/>
          <w:szCs w:val="24"/>
        </w:rPr>
        <w:t xml:space="preserve">As this program contains a supplement, not supplant requirement, an applicant requesting indirect costs would use its </w:t>
      </w:r>
      <w:r w:rsidRPr="00131178">
        <w:rPr>
          <w:b/>
          <w:szCs w:val="24"/>
        </w:rPr>
        <w:t>negotiated restricted</w:t>
      </w:r>
      <w:r w:rsidRPr="004A371B">
        <w:rPr>
          <w:b/>
          <w:szCs w:val="24"/>
        </w:rPr>
        <w:t xml:space="preserve"> indirect cost rate.</w:t>
      </w:r>
    </w:p>
    <w:p w14:paraId="45193B72" w14:textId="77777777" w:rsidR="00B4629D" w:rsidRPr="00441D72" w:rsidRDefault="00B4629D" w:rsidP="000F405B">
      <w:pPr>
        <w:rPr>
          <w:iCs/>
          <w:szCs w:val="24"/>
        </w:rPr>
      </w:pPr>
    </w:p>
    <w:p w14:paraId="6CAB1BFE" w14:textId="77777777" w:rsidR="000F405B" w:rsidRDefault="000F405B" w:rsidP="000F405B">
      <w:pPr>
        <w:rPr>
          <w:b/>
          <w:szCs w:val="24"/>
          <w:lang w:bidi="en-US"/>
        </w:rPr>
      </w:pPr>
    </w:p>
    <w:p w14:paraId="570ECE36" w14:textId="77777777" w:rsidR="000F405B" w:rsidRDefault="000F405B" w:rsidP="000F405B">
      <w:pPr>
        <w:rPr>
          <w:b/>
          <w:szCs w:val="24"/>
          <w:lang w:bidi="en-US"/>
        </w:rPr>
      </w:pPr>
    </w:p>
    <w:p w14:paraId="298CFD62" w14:textId="7B5DC300" w:rsidR="00441D72" w:rsidRPr="005E5703" w:rsidRDefault="00441D72" w:rsidP="000F405B">
      <w:pPr>
        <w:rPr>
          <w:szCs w:val="24"/>
          <w:lang w:bidi="en-US"/>
        </w:rPr>
      </w:pPr>
      <w:r w:rsidRPr="005E5703">
        <w:rPr>
          <w:b/>
          <w:szCs w:val="24"/>
          <w:lang w:bidi="en-US"/>
        </w:rPr>
        <w:lastRenderedPageBreak/>
        <w:t>Ineligible costs include</w:t>
      </w:r>
      <w:r w:rsidRPr="005E5703">
        <w:rPr>
          <w:szCs w:val="24"/>
          <w:lang w:bidi="en-US"/>
        </w:rPr>
        <w:t>:</w:t>
      </w:r>
    </w:p>
    <w:p w14:paraId="20E15BF7" w14:textId="77777777" w:rsidR="00441D72" w:rsidRPr="00441D72" w:rsidRDefault="00441D72" w:rsidP="000F405B">
      <w:pPr>
        <w:rPr>
          <w:sz w:val="18"/>
          <w:szCs w:val="18"/>
          <w:lang w:bidi="en-US"/>
        </w:rPr>
      </w:pPr>
    </w:p>
    <w:p w14:paraId="0091D186" w14:textId="662C295B" w:rsidR="00441D72" w:rsidRPr="000F405B" w:rsidRDefault="00441D72" w:rsidP="000F405B">
      <w:pPr>
        <w:pStyle w:val="ListParagraph"/>
        <w:numPr>
          <w:ilvl w:val="0"/>
          <w:numId w:val="32"/>
        </w:numPr>
        <w:rPr>
          <w:lang w:bidi="en-US"/>
        </w:rPr>
      </w:pPr>
      <w:r w:rsidRPr="000F405B">
        <w:rPr>
          <w:lang w:bidi="en-US"/>
        </w:rPr>
        <w:t xml:space="preserve">Entertainment costs, including “amusement, diversion, and social activities, as well as any cost associated with such items (i.e., tickets to shows or sports events, meals, lodging, rentals, transportation, and gratuities).”  Applicant LEAs must be able to document that any budgeted field trips are educational in nature.  </w:t>
      </w:r>
    </w:p>
    <w:p w14:paraId="751FBD65" w14:textId="491DD603" w:rsidR="00441D72" w:rsidRPr="000F405B" w:rsidRDefault="00441D72" w:rsidP="000F405B">
      <w:pPr>
        <w:pStyle w:val="ListParagraph"/>
        <w:numPr>
          <w:ilvl w:val="0"/>
          <w:numId w:val="32"/>
        </w:numPr>
        <w:rPr>
          <w:lang w:bidi="en-US"/>
        </w:rPr>
      </w:pPr>
      <w:r w:rsidRPr="000F405B">
        <w:rPr>
          <w:lang w:bidi="en-US"/>
        </w:rPr>
        <w:t>Cash incentives for participation in programs/services;</w:t>
      </w:r>
    </w:p>
    <w:p w14:paraId="5DB1C2FA" w14:textId="0CE5794A" w:rsidR="00441D72" w:rsidRPr="000F405B" w:rsidRDefault="00441D72" w:rsidP="000F405B">
      <w:pPr>
        <w:pStyle w:val="ListParagraph"/>
        <w:numPr>
          <w:ilvl w:val="0"/>
          <w:numId w:val="32"/>
        </w:numPr>
        <w:rPr>
          <w:lang w:bidi="en-US"/>
        </w:rPr>
      </w:pPr>
      <w:r w:rsidRPr="000F405B">
        <w:rPr>
          <w:lang w:bidi="en-US"/>
        </w:rPr>
        <w:t>Construction costs (including renovations to existing spaces or construction);</w:t>
      </w:r>
    </w:p>
    <w:p w14:paraId="0791DCCC" w14:textId="17BC81FE" w:rsidR="00441D72" w:rsidRPr="000F405B" w:rsidRDefault="00441D72" w:rsidP="000F405B">
      <w:pPr>
        <w:pStyle w:val="ListParagraph"/>
        <w:numPr>
          <w:ilvl w:val="0"/>
          <w:numId w:val="32"/>
        </w:numPr>
        <w:rPr>
          <w:lang w:bidi="en-US"/>
        </w:rPr>
      </w:pPr>
      <w:r w:rsidRPr="000F405B">
        <w:rPr>
          <w:lang w:bidi="en-US"/>
        </w:rPr>
        <w:t xml:space="preserve">Costs of rental space, </w:t>
      </w:r>
    </w:p>
    <w:p w14:paraId="01D027C6" w14:textId="38DC80E7" w:rsidR="00441D72" w:rsidRPr="000F405B" w:rsidRDefault="00441D72" w:rsidP="000F405B">
      <w:pPr>
        <w:pStyle w:val="ListParagraph"/>
        <w:numPr>
          <w:ilvl w:val="0"/>
          <w:numId w:val="32"/>
        </w:numPr>
        <w:rPr>
          <w:lang w:bidi="en-US"/>
        </w:rPr>
      </w:pPr>
      <w:r w:rsidRPr="000F405B">
        <w:rPr>
          <w:lang w:bidi="en-US"/>
        </w:rPr>
        <w:t>Vehicles; and</w:t>
      </w:r>
    </w:p>
    <w:p w14:paraId="29928A1B" w14:textId="15172838" w:rsidR="00441D72" w:rsidRPr="000F405B" w:rsidRDefault="00441D72" w:rsidP="000F405B">
      <w:pPr>
        <w:pStyle w:val="ListParagraph"/>
        <w:numPr>
          <w:ilvl w:val="0"/>
          <w:numId w:val="32"/>
        </w:numPr>
        <w:rPr>
          <w:lang w:bidi="en-US"/>
        </w:rPr>
      </w:pPr>
      <w:r w:rsidRPr="000F405B">
        <w:rPr>
          <w:lang w:bidi="en-US"/>
        </w:rPr>
        <w:t>Furniture.</w:t>
      </w:r>
    </w:p>
    <w:p w14:paraId="75C909F8" w14:textId="77777777" w:rsidR="00441D72" w:rsidRPr="005E5703" w:rsidRDefault="00441D72" w:rsidP="000F405B">
      <w:pPr>
        <w:rPr>
          <w:b/>
          <w:szCs w:val="24"/>
        </w:rPr>
      </w:pPr>
    </w:p>
    <w:p w14:paraId="3C906FF9" w14:textId="77777777" w:rsidR="00300990" w:rsidRPr="005E5703" w:rsidRDefault="00300990" w:rsidP="000F405B">
      <w:pPr>
        <w:rPr>
          <w:i/>
          <w:szCs w:val="24"/>
        </w:rPr>
      </w:pPr>
      <w:r w:rsidRPr="005E5703">
        <w:rPr>
          <w:i/>
          <w:szCs w:val="24"/>
        </w:rPr>
        <w:t>The applicant’s project must be designed and implemented in conformance with all applicable state and federal regulations. The Department will remove from consideration all ineligible costs, as well as costs not supported by the Project Activity Plan.</w:t>
      </w:r>
    </w:p>
    <w:p w14:paraId="0C24671F" w14:textId="77777777" w:rsidR="00300990" w:rsidRPr="004A371B" w:rsidRDefault="00300990" w:rsidP="000F405B">
      <w:pPr>
        <w:rPr>
          <w:i/>
          <w:szCs w:val="24"/>
        </w:rPr>
      </w:pPr>
    </w:p>
    <w:p w14:paraId="6B94C48F" w14:textId="77777777" w:rsidR="00151C6E" w:rsidRDefault="00300990" w:rsidP="000F405B">
      <w:pPr>
        <w:rPr>
          <w:szCs w:val="24"/>
        </w:rPr>
      </w:pPr>
      <w:r w:rsidRPr="004A371B">
        <w:rPr>
          <w:szCs w:val="24"/>
        </w:rPr>
        <w:br w:type="page"/>
      </w:r>
    </w:p>
    <w:p w14:paraId="64CD18BF" w14:textId="77777777" w:rsidR="000F405B" w:rsidRDefault="000F405B">
      <w:pPr>
        <w:pBdr>
          <w:top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w14:paraId="454599E9" w14:textId="42417909" w:rsidR="00B47D56" w:rsidRPr="000F405B" w:rsidRDefault="00B47D56" w:rsidP="000F405B">
      <w:pPr>
        <w:pStyle w:val="Heading1"/>
        <w:jc w:val="center"/>
      </w:pPr>
      <w:bookmarkStart w:id="23" w:name="_Toc69290576"/>
      <w:r w:rsidRPr="000F405B">
        <w:t>SECTION 3:  COMPLETING THE APPLICATION</w:t>
      </w:r>
      <w:bookmarkEnd w:id="23"/>
    </w:p>
    <w:p w14:paraId="1A2E5225" w14:textId="77777777" w:rsidR="00B47D56" w:rsidRPr="00B00F26" w:rsidRDefault="00B47D56">
      <w:pPr>
        <w:pBdr>
          <w:bottom w:val="single" w:sz="4" w:space="1" w:color="auto"/>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w14:paraId="5507D41A" w14:textId="77777777" w:rsidR="00E24563" w:rsidRDefault="00E24563" w:rsidP="00E2456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b/>
        </w:rPr>
      </w:pPr>
      <w:bookmarkStart w:id="24" w:name="_Toc384136093"/>
    </w:p>
    <w:p w14:paraId="14D8D1F4" w14:textId="18D1173E" w:rsidR="00300990" w:rsidRPr="00E24563" w:rsidRDefault="00300990" w:rsidP="00930A7F">
      <w:pPr>
        <w:pStyle w:val="Heading2"/>
      </w:pPr>
      <w:r w:rsidRPr="00E24563">
        <w:tab/>
      </w:r>
      <w:bookmarkStart w:id="25" w:name="_Toc69290577"/>
      <w:r w:rsidRPr="00E24563">
        <w:t>GENERAL INSTRUCTIONS FOR APPLYING</w:t>
      </w:r>
      <w:bookmarkEnd w:id="24"/>
      <w:bookmarkEnd w:id="25"/>
    </w:p>
    <w:p w14:paraId="5CFB2739" w14:textId="77777777" w:rsidR="00300990" w:rsidRPr="00635F31" w:rsidRDefault="00300990" w:rsidP="00300990">
      <w:pPr>
        <w:tabs>
          <w:tab w:val="left" w:pos="630"/>
          <w:tab w:val="left" w:pos="1080"/>
        </w:tabs>
      </w:pPr>
    </w:p>
    <w:p w14:paraId="2A1CAEA5" w14:textId="3664EC62" w:rsidR="00300990" w:rsidRPr="009643AC" w:rsidRDefault="00300990" w:rsidP="00300990">
      <w:pPr>
        <w:pStyle w:val="BodyTextIndent"/>
        <w:ind w:left="0"/>
      </w:pPr>
      <w:r w:rsidRPr="009643AC">
        <w:t xml:space="preserve">To apply for a grant under this NGO, you must prepare and submit a complete application. The application must be a response to the State’s vision as articulated in Section 1: Grant Program Information of this NGO. It will be planned, designed and developed in accordance with the program framework articulated in Section 2: Project Guidelines of this NGO. The applicant may wish to consult additional guidance found in the </w:t>
      </w:r>
      <w:hyperlink r:id="rId40" w:history="1">
        <w:r w:rsidRPr="00672D0C">
          <w:rPr>
            <w:rStyle w:val="Hyperlink"/>
          </w:rPr>
          <w:t>Pre-award Manual for Discretionary Grants</w:t>
        </w:r>
      </w:hyperlink>
    </w:p>
    <w:p w14:paraId="2964A9DD" w14:textId="77777777" w:rsidR="00300990" w:rsidRPr="00635F31" w:rsidRDefault="00300990" w:rsidP="00300990">
      <w:pPr>
        <w:tabs>
          <w:tab w:val="left" w:pos="630"/>
          <w:tab w:val="left" w:pos="1080"/>
        </w:tabs>
      </w:pPr>
    </w:p>
    <w:p w14:paraId="15D5466C" w14:textId="388EEC28" w:rsidR="000A455F" w:rsidRPr="000F405B" w:rsidRDefault="00930A7F" w:rsidP="00930A7F">
      <w:pPr>
        <w:pStyle w:val="Heading2"/>
        <w:numPr>
          <w:ilvl w:val="0"/>
          <w:numId w:val="0"/>
        </w:numPr>
      </w:pPr>
      <w:bookmarkStart w:id="26" w:name="_Toc69290578"/>
      <w:r>
        <w:t>3.2</w:t>
      </w:r>
      <w:r w:rsidR="007E3F6F" w:rsidRPr="000F405B">
        <w:tab/>
      </w:r>
      <w:r w:rsidR="00B86464" w:rsidRPr="00B6692F">
        <w:t xml:space="preserve">EVALUATION OF CONTINUATION </w:t>
      </w:r>
      <w:r w:rsidR="006F028F" w:rsidRPr="00B6692F">
        <w:t>APPLICATIONS</w:t>
      </w:r>
      <w:bookmarkEnd w:id="26"/>
    </w:p>
    <w:p w14:paraId="5CAFABC0" w14:textId="77777777" w:rsidR="00B4629D" w:rsidRPr="001B06AB" w:rsidRDefault="00B4629D" w:rsidP="00854ED0">
      <w:pPr>
        <w:rPr>
          <w:szCs w:val="24"/>
        </w:rPr>
      </w:pPr>
    </w:p>
    <w:p w14:paraId="2BD03A6A" w14:textId="0BF6E6EE" w:rsidR="00B4629D" w:rsidRDefault="00B86464" w:rsidP="00854ED0">
      <w:pPr>
        <w:pStyle w:val="BodyTextIndent"/>
        <w:ind w:left="0"/>
        <w:rPr>
          <w:bCs/>
          <w:szCs w:val="24"/>
        </w:rPr>
      </w:pPr>
      <w:r w:rsidRPr="001B06AB">
        <w:rPr>
          <w:color w:val="000000"/>
          <w:szCs w:val="24"/>
        </w:rPr>
        <w:t xml:space="preserve">Each application will be considered based on quality and comprehensiveness, including consistency with the state’s goal of the provision of supplemental services designed to </w:t>
      </w:r>
      <w:r w:rsidRPr="001B06AB">
        <w:rPr>
          <w:bCs/>
          <w:szCs w:val="24"/>
        </w:rPr>
        <w:t>enable all homeless children and youth to meet challenging state content and student performance standards.</w:t>
      </w:r>
    </w:p>
    <w:p w14:paraId="1A05E14D" w14:textId="77777777" w:rsidR="00B86464" w:rsidRPr="001B06AB" w:rsidRDefault="00B86464" w:rsidP="00854ED0">
      <w:pPr>
        <w:pStyle w:val="BodyTextIndent"/>
        <w:ind w:left="0"/>
      </w:pPr>
    </w:p>
    <w:p w14:paraId="60C8EF5E" w14:textId="6C8FC6B1" w:rsidR="00B86464" w:rsidRPr="001B06AB" w:rsidRDefault="00B86464" w:rsidP="00B86464">
      <w:pPr>
        <w:pStyle w:val="BodyTextIndent"/>
        <w:ind w:left="0"/>
      </w:pPr>
      <w:r w:rsidRPr="001B06AB">
        <w:t xml:space="preserve">Evaluators will review the application according to how well the content addresses Sections 1 and 2 in this NGO.  </w:t>
      </w:r>
    </w:p>
    <w:p w14:paraId="09E2E71D" w14:textId="77777777" w:rsidR="00B86464" w:rsidRDefault="00B86464" w:rsidP="00B4629D">
      <w:pPr>
        <w:rPr>
          <w:szCs w:val="24"/>
        </w:rPr>
      </w:pPr>
    </w:p>
    <w:p w14:paraId="6E5DB6AB" w14:textId="5B19DA92" w:rsidR="00B4629D" w:rsidRPr="001B06AB" w:rsidRDefault="00B4629D" w:rsidP="00B4629D">
      <w:pPr>
        <w:rPr>
          <w:szCs w:val="24"/>
        </w:rPr>
      </w:pPr>
      <w:r w:rsidRPr="001B06AB">
        <w:rPr>
          <w:szCs w:val="24"/>
        </w:rPr>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3C374502" w14:textId="77777777" w:rsidR="000C1A66" w:rsidRDefault="000C1A66" w:rsidP="000A455F">
      <w:pPr>
        <w:pStyle w:val="BodyTextIndent"/>
        <w:ind w:left="0"/>
      </w:pPr>
    </w:p>
    <w:p w14:paraId="2F5F25BC" w14:textId="2C026D38" w:rsidR="000A455F" w:rsidRDefault="000A455F" w:rsidP="000A455F">
      <w:pPr>
        <w:pStyle w:val="BodyTextIndent"/>
        <w:ind w:left="0"/>
      </w:pPr>
      <w:r w:rsidRPr="009E092D">
        <w:t xml:space="preserve"> </w:t>
      </w:r>
    </w:p>
    <w:p w14:paraId="70376620" w14:textId="03658DC8" w:rsidR="00300990" w:rsidRPr="006734FF" w:rsidRDefault="005A255A" w:rsidP="00930A7F">
      <w:pPr>
        <w:pStyle w:val="Heading2"/>
        <w:numPr>
          <w:ilvl w:val="0"/>
          <w:numId w:val="0"/>
        </w:numPr>
        <w:jc w:val="center"/>
        <w:rPr>
          <w:szCs w:val="24"/>
        </w:rPr>
      </w:pPr>
      <w:r>
        <w:br w:type="page"/>
      </w:r>
      <w:bookmarkStart w:id="27" w:name="_Toc69290579"/>
      <w:r w:rsidR="00930A7F">
        <w:lastRenderedPageBreak/>
        <w:t>3.3</w:t>
      </w:r>
      <w:r w:rsidR="00300990" w:rsidRPr="000F405B">
        <w:tab/>
        <w:t>APPLICATION COMPONENT CHECKLIST</w:t>
      </w:r>
      <w:bookmarkEnd w:id="27"/>
    </w:p>
    <w:p w14:paraId="1855C8BF" w14:textId="77777777" w:rsidR="00300990" w:rsidRPr="004A371B" w:rsidRDefault="00300990" w:rsidP="00300990">
      <w:pPr>
        <w:pStyle w:val="BodyText3"/>
        <w:rPr>
          <w:b w:val="0"/>
          <w:szCs w:val="24"/>
        </w:rPr>
      </w:pPr>
    </w:p>
    <w:p w14:paraId="2E030940" w14:textId="77777777" w:rsidR="00300990" w:rsidRDefault="00300990" w:rsidP="00300990">
      <w:pPr>
        <w:pStyle w:val="BodyText3"/>
        <w:rPr>
          <w:b w:val="0"/>
          <w:szCs w:val="24"/>
        </w:rPr>
      </w:pPr>
      <w:r w:rsidRPr="004A371B">
        <w:rPr>
          <w:b w:val="0"/>
          <w:szCs w:val="24"/>
        </w:rPr>
        <w:t xml:space="preserve">The following components are required (see </w:t>
      </w:r>
      <w:r w:rsidRPr="004A371B">
        <w:rPr>
          <w:b w:val="0"/>
          <w:i/>
          <w:szCs w:val="24"/>
        </w:rPr>
        <w:t xml:space="preserve">Required </w:t>
      </w:r>
      <w:r w:rsidRPr="004A371B">
        <w:rPr>
          <w:rFonts w:ascii="Wingdings" w:eastAsia="Wingdings" w:hAnsi="Wingdings" w:cs="Wingdings"/>
          <w:b w:val="0"/>
          <w:i/>
          <w:szCs w:val="24"/>
        </w:rPr>
        <w:t>ü</w:t>
      </w:r>
      <w:r w:rsidRPr="004A371B">
        <w:rPr>
          <w:b w:val="0"/>
          <w:i/>
          <w:szCs w:val="24"/>
        </w:rPr>
        <w:t xml:space="preserve"> Column</w:t>
      </w:r>
      <w:r w:rsidRPr="004A371B">
        <w:rPr>
          <w:b w:val="0"/>
          <w:szCs w:val="24"/>
        </w:rPr>
        <w:t xml:space="preserve">) to be included as part of your EWEG application. Failure to include a required component may result in your application being removed from consideration for funding. Use the checklist (see </w:t>
      </w:r>
      <w:r w:rsidRPr="004A371B">
        <w:rPr>
          <w:b w:val="0"/>
          <w:i/>
          <w:szCs w:val="24"/>
        </w:rPr>
        <w:t xml:space="preserve">Included </w:t>
      </w:r>
      <w:r w:rsidRPr="004A371B">
        <w:rPr>
          <w:rFonts w:ascii="Wingdings" w:eastAsia="Wingdings" w:hAnsi="Wingdings" w:cs="Wingdings"/>
          <w:b w:val="0"/>
          <w:i/>
          <w:szCs w:val="24"/>
        </w:rPr>
        <w:t>ü</w:t>
      </w:r>
      <w:r w:rsidRPr="004A371B">
        <w:rPr>
          <w:b w:val="0"/>
          <w:i/>
          <w:szCs w:val="24"/>
        </w:rPr>
        <w:t xml:space="preserve"> Column</w:t>
      </w:r>
      <w:r w:rsidRPr="004A371B">
        <w:rPr>
          <w:b w:val="0"/>
          <w:szCs w:val="24"/>
        </w:rPr>
        <w:t xml:space="preserve">) to ensure that all required components have been completed.  </w:t>
      </w:r>
    </w:p>
    <w:p w14:paraId="4586A920" w14:textId="77777777" w:rsidR="00D90995" w:rsidRPr="004A371B" w:rsidRDefault="00D90995" w:rsidP="00300990">
      <w:pPr>
        <w:pStyle w:val="BodyText3"/>
        <w:rPr>
          <w:b w:val="0"/>
          <w:szCs w:val="24"/>
        </w:rPr>
      </w:pPr>
    </w:p>
    <w:tbl>
      <w:tblPr>
        <w:tblW w:w="948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74"/>
        <w:gridCol w:w="1174"/>
        <w:gridCol w:w="6054"/>
        <w:gridCol w:w="1083"/>
      </w:tblGrid>
      <w:tr w:rsidR="00300990" w:rsidRPr="00B6692F" w14:paraId="719E65DD" w14:textId="77777777" w:rsidTr="00E131B0">
        <w:trPr>
          <w:trHeight w:val="804"/>
          <w:jc w:val="center"/>
        </w:trPr>
        <w:tc>
          <w:tcPr>
            <w:tcW w:w="1174" w:type="dxa"/>
            <w:shd w:val="pct10" w:color="auto" w:fill="FFFFFF"/>
            <w:vAlign w:val="center"/>
          </w:tcPr>
          <w:p w14:paraId="5A131866" w14:textId="77777777" w:rsidR="00300990" w:rsidRPr="00B6692F" w:rsidRDefault="00300990" w:rsidP="006756E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szCs w:val="22"/>
              </w:rPr>
            </w:pPr>
            <w:r w:rsidRPr="00B6692F">
              <w:rPr>
                <w:b/>
                <w:i/>
                <w:sz w:val="22"/>
                <w:szCs w:val="22"/>
              </w:rPr>
              <w:t>Required</w:t>
            </w:r>
          </w:p>
          <w:p w14:paraId="299BF0D9" w14:textId="77777777" w:rsidR="00300990" w:rsidRPr="00B6692F" w:rsidRDefault="00300990" w:rsidP="006756E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szCs w:val="22"/>
              </w:rPr>
            </w:pPr>
            <w:r w:rsidRPr="00B6692F">
              <w:rPr>
                <w:b/>
                <w:i/>
                <w:sz w:val="22"/>
                <w:szCs w:val="22"/>
              </w:rPr>
              <w:t>(</w:t>
            </w:r>
            <w:r w:rsidRPr="00B6692F">
              <w:rPr>
                <w:rFonts w:ascii="Wingdings" w:eastAsia="Wingdings" w:hAnsi="Wingdings" w:cs="Wingdings"/>
                <w:b/>
                <w:i/>
                <w:sz w:val="22"/>
                <w:szCs w:val="22"/>
              </w:rPr>
              <w:t>ü</w:t>
            </w:r>
            <w:r w:rsidRPr="00B6692F">
              <w:rPr>
                <w:b/>
                <w:i/>
                <w:sz w:val="22"/>
                <w:szCs w:val="22"/>
              </w:rPr>
              <w:t>)</w:t>
            </w:r>
          </w:p>
        </w:tc>
        <w:tc>
          <w:tcPr>
            <w:tcW w:w="1174" w:type="dxa"/>
            <w:shd w:val="pct10" w:color="auto" w:fill="FFFFFF"/>
            <w:vAlign w:val="center"/>
          </w:tcPr>
          <w:p w14:paraId="5E738EF8" w14:textId="77777777" w:rsidR="00300990" w:rsidRPr="00B6692F" w:rsidRDefault="00300990" w:rsidP="006756E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szCs w:val="22"/>
              </w:rPr>
            </w:pPr>
            <w:r w:rsidRPr="00B6692F">
              <w:rPr>
                <w:b/>
                <w:i/>
                <w:sz w:val="22"/>
                <w:szCs w:val="22"/>
              </w:rPr>
              <w:t>Location</w:t>
            </w:r>
          </w:p>
        </w:tc>
        <w:tc>
          <w:tcPr>
            <w:tcW w:w="6054" w:type="dxa"/>
            <w:shd w:val="pct10" w:color="auto" w:fill="FFFFFF"/>
            <w:vAlign w:val="center"/>
          </w:tcPr>
          <w:p w14:paraId="1240ADA4" w14:textId="77777777" w:rsidR="00300990" w:rsidRPr="00B6692F" w:rsidRDefault="00300990" w:rsidP="006756E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szCs w:val="22"/>
              </w:rPr>
            </w:pPr>
          </w:p>
          <w:p w14:paraId="5652357B" w14:textId="77777777" w:rsidR="00300990" w:rsidRPr="00B6692F" w:rsidRDefault="00300990" w:rsidP="006756E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szCs w:val="22"/>
              </w:rPr>
            </w:pPr>
            <w:r w:rsidRPr="00B6692F">
              <w:rPr>
                <w:b/>
                <w:i/>
                <w:sz w:val="22"/>
                <w:szCs w:val="22"/>
              </w:rPr>
              <w:t>EWEG TAB/SUBTAB</w:t>
            </w:r>
          </w:p>
        </w:tc>
        <w:tc>
          <w:tcPr>
            <w:tcW w:w="1083" w:type="dxa"/>
            <w:shd w:val="pct10" w:color="auto" w:fill="FFFFFF"/>
            <w:vAlign w:val="center"/>
          </w:tcPr>
          <w:p w14:paraId="2ADAA5C6" w14:textId="77777777" w:rsidR="00300990" w:rsidRPr="00B6692F" w:rsidRDefault="00300990" w:rsidP="006756E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Cs w:val="24"/>
              </w:rPr>
            </w:pPr>
            <w:r w:rsidRPr="00B6692F">
              <w:rPr>
                <w:b/>
                <w:i/>
                <w:szCs w:val="24"/>
              </w:rPr>
              <w:t>Included</w:t>
            </w:r>
          </w:p>
          <w:p w14:paraId="21165A99" w14:textId="77777777" w:rsidR="00300990" w:rsidRPr="00B6692F" w:rsidRDefault="00300990" w:rsidP="006756E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Cs w:val="24"/>
              </w:rPr>
            </w:pPr>
            <w:r w:rsidRPr="00B6692F">
              <w:rPr>
                <w:b/>
                <w:i/>
                <w:szCs w:val="24"/>
              </w:rPr>
              <w:t>(</w:t>
            </w:r>
            <w:r w:rsidRPr="00B6692F">
              <w:rPr>
                <w:rFonts w:ascii="Wingdings" w:eastAsia="Wingdings" w:hAnsi="Wingdings" w:cs="Wingdings"/>
                <w:b/>
                <w:i/>
                <w:szCs w:val="24"/>
              </w:rPr>
              <w:t>ü</w:t>
            </w:r>
            <w:r w:rsidRPr="00B6692F">
              <w:rPr>
                <w:b/>
                <w:i/>
                <w:szCs w:val="24"/>
              </w:rPr>
              <w:t>)</w:t>
            </w:r>
          </w:p>
        </w:tc>
      </w:tr>
      <w:tr w:rsidR="00300990" w:rsidRPr="00B6692F" w14:paraId="14AFC79D" w14:textId="77777777" w:rsidTr="00E131B0">
        <w:trPr>
          <w:trHeight w:val="1010"/>
          <w:jc w:val="center"/>
        </w:trPr>
        <w:tc>
          <w:tcPr>
            <w:tcW w:w="1174" w:type="dxa"/>
          </w:tcPr>
          <w:p w14:paraId="64B6B7A9" w14:textId="77777777" w:rsidR="00300990" w:rsidRPr="00B6692F" w:rsidRDefault="00300990" w:rsidP="006756E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z w:val="22"/>
                <w:szCs w:val="22"/>
              </w:rPr>
            </w:pPr>
            <w:r w:rsidRPr="00B6692F">
              <w:rPr>
                <w:rFonts w:ascii="Wingdings" w:eastAsia="Wingdings" w:hAnsi="Wingdings" w:cs="Wingdings"/>
                <w:sz w:val="22"/>
                <w:szCs w:val="22"/>
              </w:rPr>
              <w:t>ü</w:t>
            </w:r>
          </w:p>
        </w:tc>
        <w:tc>
          <w:tcPr>
            <w:tcW w:w="1174" w:type="dxa"/>
          </w:tcPr>
          <w:p w14:paraId="50B0A948" w14:textId="77777777" w:rsidR="00300990" w:rsidRPr="00B6692F" w:rsidRDefault="00300990" w:rsidP="006756E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szCs w:val="22"/>
              </w:rPr>
            </w:pPr>
            <w:r w:rsidRPr="00B6692F">
              <w:rPr>
                <w:sz w:val="22"/>
                <w:szCs w:val="22"/>
              </w:rPr>
              <w:t>EWEG</w:t>
            </w:r>
          </w:p>
        </w:tc>
        <w:tc>
          <w:tcPr>
            <w:tcW w:w="6054" w:type="dxa"/>
          </w:tcPr>
          <w:p w14:paraId="245B15A9" w14:textId="25657D07" w:rsidR="00300990" w:rsidRPr="00B6692F" w:rsidRDefault="00300990" w:rsidP="006756E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bCs/>
                <w:sz w:val="22"/>
                <w:szCs w:val="22"/>
              </w:rPr>
            </w:pPr>
            <w:r w:rsidRPr="00B6692F">
              <w:rPr>
                <w:bCs/>
                <w:sz w:val="22"/>
                <w:szCs w:val="22"/>
              </w:rPr>
              <w:t>Admin</w:t>
            </w:r>
          </w:p>
        </w:tc>
        <w:tc>
          <w:tcPr>
            <w:tcW w:w="1083" w:type="dxa"/>
          </w:tcPr>
          <w:p w14:paraId="555ABA74" w14:textId="77777777" w:rsidR="00300990" w:rsidRPr="00B6692F" w:rsidRDefault="00300990" w:rsidP="006756E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Cs w:val="24"/>
              </w:rPr>
            </w:pPr>
          </w:p>
        </w:tc>
      </w:tr>
      <w:tr w:rsidR="00300990" w:rsidRPr="00B6692F" w14:paraId="5107C354" w14:textId="77777777" w:rsidTr="00E131B0">
        <w:trPr>
          <w:trHeight w:val="1010"/>
          <w:jc w:val="center"/>
        </w:trPr>
        <w:tc>
          <w:tcPr>
            <w:tcW w:w="1174" w:type="dxa"/>
          </w:tcPr>
          <w:p w14:paraId="368992D9" w14:textId="77777777" w:rsidR="00300990" w:rsidRPr="00B6692F" w:rsidRDefault="00300990" w:rsidP="006756ED">
            <w:pPr>
              <w:spacing w:before="60" w:after="60"/>
              <w:jc w:val="center"/>
              <w:rPr>
                <w:sz w:val="22"/>
                <w:szCs w:val="22"/>
              </w:rPr>
            </w:pPr>
            <w:r w:rsidRPr="00B6692F">
              <w:rPr>
                <w:rFonts w:ascii="Wingdings" w:eastAsia="Wingdings" w:hAnsi="Wingdings" w:cs="Wingdings"/>
                <w:sz w:val="22"/>
                <w:szCs w:val="22"/>
              </w:rPr>
              <w:t>ü</w:t>
            </w:r>
          </w:p>
        </w:tc>
        <w:tc>
          <w:tcPr>
            <w:tcW w:w="1174" w:type="dxa"/>
          </w:tcPr>
          <w:p w14:paraId="56D36D3E" w14:textId="77777777" w:rsidR="00300990" w:rsidRPr="00B6692F" w:rsidRDefault="00300990" w:rsidP="006756ED">
            <w:pPr>
              <w:spacing w:before="60" w:after="60"/>
              <w:rPr>
                <w:sz w:val="22"/>
                <w:szCs w:val="22"/>
              </w:rPr>
            </w:pPr>
            <w:r w:rsidRPr="00B6692F">
              <w:rPr>
                <w:sz w:val="22"/>
                <w:szCs w:val="22"/>
              </w:rPr>
              <w:t>EWEG</w:t>
            </w:r>
          </w:p>
        </w:tc>
        <w:tc>
          <w:tcPr>
            <w:tcW w:w="6054" w:type="dxa"/>
          </w:tcPr>
          <w:p w14:paraId="0812B845" w14:textId="77777777" w:rsidR="00300990" w:rsidRPr="00B6692F" w:rsidRDefault="00300990" w:rsidP="006756ED">
            <w:pPr>
              <w:spacing w:before="60" w:after="60"/>
              <w:rPr>
                <w:sz w:val="22"/>
                <w:szCs w:val="22"/>
              </w:rPr>
            </w:pPr>
            <w:r w:rsidRPr="00B6692F">
              <w:rPr>
                <w:sz w:val="22"/>
                <w:szCs w:val="22"/>
              </w:rPr>
              <w:t>Budget</w:t>
            </w:r>
          </w:p>
        </w:tc>
        <w:tc>
          <w:tcPr>
            <w:tcW w:w="1083" w:type="dxa"/>
          </w:tcPr>
          <w:p w14:paraId="5133F340" w14:textId="77777777" w:rsidR="00300990" w:rsidRPr="00B6692F" w:rsidRDefault="00300990" w:rsidP="006756ED">
            <w:pPr>
              <w:spacing w:before="60" w:after="60"/>
              <w:rPr>
                <w:szCs w:val="24"/>
              </w:rPr>
            </w:pPr>
          </w:p>
        </w:tc>
      </w:tr>
      <w:tr w:rsidR="00300990" w:rsidRPr="00B6692F" w14:paraId="6F3F7A43" w14:textId="77777777" w:rsidTr="00E131B0">
        <w:trPr>
          <w:trHeight w:val="1643"/>
          <w:jc w:val="center"/>
        </w:trPr>
        <w:tc>
          <w:tcPr>
            <w:tcW w:w="1174" w:type="dxa"/>
          </w:tcPr>
          <w:p w14:paraId="31DD48A1" w14:textId="77777777" w:rsidR="00300990" w:rsidRPr="00B6692F"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szCs w:val="22"/>
              </w:rPr>
            </w:pPr>
            <w:r w:rsidRPr="00B6692F">
              <w:rPr>
                <w:rFonts w:ascii="Wingdings" w:eastAsia="Wingdings" w:hAnsi="Wingdings" w:cs="Wingdings"/>
                <w:snapToGrid/>
                <w:sz w:val="22"/>
                <w:szCs w:val="22"/>
              </w:rPr>
              <w:t>ü</w:t>
            </w:r>
          </w:p>
        </w:tc>
        <w:tc>
          <w:tcPr>
            <w:tcW w:w="1174" w:type="dxa"/>
          </w:tcPr>
          <w:p w14:paraId="11381D89" w14:textId="77777777" w:rsidR="00300990" w:rsidRPr="00B6692F"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B6692F">
              <w:rPr>
                <w:snapToGrid/>
                <w:sz w:val="22"/>
                <w:szCs w:val="22"/>
              </w:rPr>
              <w:t>EWEG</w:t>
            </w:r>
          </w:p>
        </w:tc>
        <w:tc>
          <w:tcPr>
            <w:tcW w:w="6054" w:type="dxa"/>
          </w:tcPr>
          <w:p w14:paraId="30D1CA77" w14:textId="2593533F" w:rsidR="00300990" w:rsidRPr="00B6692F" w:rsidRDefault="00300990" w:rsidP="0039672A">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B6692F">
              <w:rPr>
                <w:snapToGrid/>
                <w:sz w:val="22"/>
                <w:szCs w:val="22"/>
              </w:rPr>
              <w:t xml:space="preserve">Narrative </w:t>
            </w:r>
            <w:r w:rsidR="00E131B0" w:rsidRPr="00B6692F">
              <w:rPr>
                <w:sz w:val="22"/>
                <w:szCs w:val="22"/>
              </w:rPr>
              <w:t>(Update, Description, Objectives, Activities)</w:t>
            </w:r>
            <w:r w:rsidRPr="00B6692F">
              <w:rPr>
                <w:snapToGrid/>
                <w:sz w:val="22"/>
                <w:szCs w:val="22"/>
              </w:rPr>
              <w:tab/>
            </w:r>
            <w:r w:rsidRPr="00B6692F">
              <w:rPr>
                <w:snapToGrid/>
                <w:sz w:val="22"/>
                <w:szCs w:val="22"/>
              </w:rPr>
              <w:tab/>
            </w:r>
            <w:r w:rsidRPr="00B6692F">
              <w:rPr>
                <w:snapToGrid/>
                <w:sz w:val="22"/>
                <w:szCs w:val="22"/>
              </w:rPr>
              <w:tab/>
            </w:r>
            <w:r w:rsidRPr="00B6692F">
              <w:rPr>
                <w:snapToGrid/>
                <w:sz w:val="22"/>
                <w:szCs w:val="22"/>
              </w:rPr>
              <w:tab/>
            </w:r>
            <w:r w:rsidRPr="00B6692F">
              <w:rPr>
                <w:snapToGrid/>
                <w:sz w:val="22"/>
                <w:szCs w:val="22"/>
              </w:rPr>
              <w:tab/>
            </w:r>
            <w:r w:rsidRPr="00B6692F">
              <w:rPr>
                <w:snapToGrid/>
                <w:sz w:val="22"/>
                <w:szCs w:val="22"/>
              </w:rPr>
              <w:tab/>
            </w:r>
          </w:p>
        </w:tc>
        <w:tc>
          <w:tcPr>
            <w:tcW w:w="1083" w:type="dxa"/>
          </w:tcPr>
          <w:p w14:paraId="7B510BD2" w14:textId="77777777" w:rsidR="00300990" w:rsidRPr="00B6692F"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Cs w:val="24"/>
              </w:rPr>
            </w:pPr>
          </w:p>
        </w:tc>
      </w:tr>
      <w:tr w:rsidR="00300990" w:rsidRPr="00B6692F" w14:paraId="14DC8270" w14:textId="77777777" w:rsidTr="00E131B0">
        <w:trPr>
          <w:trHeight w:val="1010"/>
          <w:jc w:val="center"/>
        </w:trPr>
        <w:tc>
          <w:tcPr>
            <w:tcW w:w="1174" w:type="dxa"/>
          </w:tcPr>
          <w:p w14:paraId="714249A8" w14:textId="2E6A0566" w:rsidR="00300990" w:rsidRPr="00B6692F" w:rsidRDefault="00E131B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szCs w:val="22"/>
              </w:rPr>
            </w:pPr>
            <w:r w:rsidRPr="00B6692F">
              <w:rPr>
                <w:rFonts w:ascii="Wingdings" w:eastAsia="Wingdings" w:hAnsi="Wingdings" w:cs="Wingdings"/>
                <w:snapToGrid/>
                <w:sz w:val="22"/>
                <w:szCs w:val="22"/>
              </w:rPr>
              <w:t>ü</w:t>
            </w:r>
          </w:p>
        </w:tc>
        <w:tc>
          <w:tcPr>
            <w:tcW w:w="1174" w:type="dxa"/>
          </w:tcPr>
          <w:p w14:paraId="1710B2D6" w14:textId="76A6A704" w:rsidR="00300990" w:rsidRPr="00B6692F" w:rsidRDefault="00E131B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B6692F">
              <w:rPr>
                <w:snapToGrid/>
                <w:sz w:val="22"/>
                <w:szCs w:val="22"/>
              </w:rPr>
              <w:t>EWEG</w:t>
            </w:r>
          </w:p>
        </w:tc>
        <w:tc>
          <w:tcPr>
            <w:tcW w:w="6054" w:type="dxa"/>
          </w:tcPr>
          <w:p w14:paraId="76A97882" w14:textId="0A174718" w:rsidR="00300990" w:rsidRPr="00B6692F" w:rsidRDefault="00E131B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B6692F">
              <w:rPr>
                <w:snapToGrid/>
                <w:sz w:val="22"/>
                <w:szCs w:val="22"/>
              </w:rPr>
              <w:t>Board Approval</w:t>
            </w:r>
          </w:p>
        </w:tc>
        <w:tc>
          <w:tcPr>
            <w:tcW w:w="1083" w:type="dxa"/>
          </w:tcPr>
          <w:p w14:paraId="5E80F8FA" w14:textId="77777777" w:rsidR="00300990" w:rsidRPr="00B6692F"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Cs w:val="24"/>
              </w:rPr>
            </w:pPr>
          </w:p>
        </w:tc>
      </w:tr>
      <w:tr w:rsidR="00300990" w:rsidRPr="004A371B" w14:paraId="5F8CF447" w14:textId="77777777" w:rsidTr="00E131B0">
        <w:trPr>
          <w:trHeight w:val="1010"/>
          <w:jc w:val="center"/>
        </w:trPr>
        <w:tc>
          <w:tcPr>
            <w:tcW w:w="1174" w:type="dxa"/>
          </w:tcPr>
          <w:p w14:paraId="6A84C093" w14:textId="77777777" w:rsidR="00300990" w:rsidRPr="00B6692F"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szCs w:val="22"/>
              </w:rPr>
            </w:pPr>
            <w:r w:rsidRPr="00B6692F">
              <w:rPr>
                <w:rFonts w:ascii="Wingdings" w:eastAsia="Wingdings" w:hAnsi="Wingdings" w:cs="Wingdings"/>
                <w:sz w:val="22"/>
                <w:szCs w:val="22"/>
              </w:rPr>
              <w:t>ü</w:t>
            </w:r>
          </w:p>
        </w:tc>
        <w:tc>
          <w:tcPr>
            <w:tcW w:w="1174" w:type="dxa"/>
          </w:tcPr>
          <w:p w14:paraId="01DCC8F5" w14:textId="77777777" w:rsidR="00300990" w:rsidRPr="00B6692F"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B6692F">
              <w:rPr>
                <w:snapToGrid/>
                <w:sz w:val="22"/>
                <w:szCs w:val="22"/>
              </w:rPr>
              <w:t>UPLOAD</w:t>
            </w:r>
          </w:p>
        </w:tc>
        <w:tc>
          <w:tcPr>
            <w:tcW w:w="6054" w:type="dxa"/>
          </w:tcPr>
          <w:p w14:paraId="0E1614A8" w14:textId="5F622B90" w:rsidR="00300990" w:rsidRPr="00B6692F" w:rsidRDefault="00E131B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B6692F">
              <w:rPr>
                <w:snapToGrid/>
                <w:sz w:val="22"/>
                <w:szCs w:val="22"/>
              </w:rPr>
              <w:t>Assurances</w:t>
            </w:r>
          </w:p>
        </w:tc>
        <w:tc>
          <w:tcPr>
            <w:tcW w:w="1083" w:type="dxa"/>
          </w:tcPr>
          <w:p w14:paraId="0023269D"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Cs w:val="24"/>
              </w:rPr>
            </w:pPr>
          </w:p>
        </w:tc>
      </w:tr>
    </w:tbl>
    <w:p w14:paraId="5B129043" w14:textId="77777777" w:rsidR="00300990" w:rsidRPr="004A371B" w:rsidRDefault="00300990" w:rsidP="00300990">
      <w:pPr>
        <w:pStyle w:val="Header"/>
        <w:rPr>
          <w:b/>
          <w:szCs w:val="24"/>
        </w:rPr>
      </w:pPr>
      <w:r w:rsidRPr="004A371B">
        <w:rPr>
          <w:b/>
          <w:szCs w:val="24"/>
        </w:rPr>
        <w:tab/>
      </w:r>
    </w:p>
    <w:p w14:paraId="72353BE5" w14:textId="77777777" w:rsidR="00300990" w:rsidRDefault="00300990" w:rsidP="00300990">
      <w:pPr>
        <w:pStyle w:val="Header"/>
        <w:rPr>
          <w:b/>
          <w:szCs w:val="24"/>
        </w:rPr>
      </w:pPr>
    </w:p>
    <w:p w14:paraId="7F47AD0F" w14:textId="77777777" w:rsidR="00300990" w:rsidRDefault="00300990" w:rsidP="00300990">
      <w:pPr>
        <w:pStyle w:val="Header"/>
        <w:rPr>
          <w:b/>
          <w:szCs w:val="24"/>
        </w:rPr>
      </w:pPr>
    </w:p>
    <w:p w14:paraId="7BC715CD" w14:textId="77777777" w:rsidR="00300990" w:rsidRDefault="00300990" w:rsidP="00300990">
      <w:pPr>
        <w:pStyle w:val="Header"/>
        <w:rPr>
          <w:b/>
          <w:szCs w:val="24"/>
        </w:rPr>
      </w:pPr>
    </w:p>
    <w:p w14:paraId="1F9C5555" w14:textId="77777777" w:rsidR="00300990" w:rsidRDefault="00300990" w:rsidP="00300990">
      <w:pPr>
        <w:pStyle w:val="Header"/>
        <w:rPr>
          <w:b/>
          <w:szCs w:val="24"/>
        </w:rPr>
      </w:pPr>
    </w:p>
    <w:p w14:paraId="4B825B18" w14:textId="063CD407" w:rsidR="00300990" w:rsidRDefault="00300990" w:rsidP="00300990">
      <w:pPr>
        <w:pStyle w:val="Header"/>
        <w:rPr>
          <w:b/>
          <w:szCs w:val="24"/>
        </w:rPr>
      </w:pPr>
    </w:p>
    <w:p w14:paraId="669EC0DF" w14:textId="735A0AEB" w:rsidR="00E131B0" w:rsidRDefault="00E131B0" w:rsidP="00300990">
      <w:pPr>
        <w:pStyle w:val="Header"/>
        <w:rPr>
          <w:b/>
          <w:szCs w:val="24"/>
        </w:rPr>
      </w:pPr>
    </w:p>
    <w:p w14:paraId="6061C664" w14:textId="2204CF42" w:rsidR="00E131B0" w:rsidRDefault="00E131B0" w:rsidP="00300990">
      <w:pPr>
        <w:pStyle w:val="Header"/>
        <w:rPr>
          <w:b/>
          <w:szCs w:val="24"/>
        </w:rPr>
      </w:pPr>
    </w:p>
    <w:p w14:paraId="2D8FE427" w14:textId="04308975" w:rsidR="00E131B0" w:rsidRDefault="00E131B0" w:rsidP="00300990">
      <w:pPr>
        <w:pStyle w:val="Header"/>
        <w:rPr>
          <w:b/>
          <w:szCs w:val="24"/>
        </w:rPr>
      </w:pPr>
    </w:p>
    <w:p w14:paraId="6606F971" w14:textId="77777777" w:rsidR="000F405B" w:rsidRPr="000F405B" w:rsidRDefault="000F405B" w:rsidP="000F405B">
      <w:pPr>
        <w:pStyle w:val="Heading3"/>
        <w:jc w:val="right"/>
        <w:rPr>
          <w:b/>
          <w:sz w:val="22"/>
          <w:szCs w:val="22"/>
        </w:rPr>
      </w:pPr>
      <w:bookmarkStart w:id="28" w:name="_Toc69290580"/>
      <w:r w:rsidRPr="000F405B">
        <w:rPr>
          <w:b/>
          <w:sz w:val="22"/>
          <w:szCs w:val="22"/>
        </w:rPr>
        <w:lastRenderedPageBreak/>
        <w:t>Appendix 1</w:t>
      </w:r>
      <w:bookmarkEnd w:id="28"/>
    </w:p>
    <w:p w14:paraId="6752C02C" w14:textId="77777777" w:rsidR="000F405B" w:rsidRPr="000F405B" w:rsidRDefault="000F405B" w:rsidP="00300990">
      <w:pPr>
        <w:pStyle w:val="Header"/>
        <w:rPr>
          <w:b/>
          <w:sz w:val="22"/>
          <w:szCs w:val="22"/>
        </w:rPr>
      </w:pPr>
    </w:p>
    <w:p w14:paraId="4EDD621C" w14:textId="6D5D5331" w:rsidR="00300990" w:rsidRPr="000F405B" w:rsidRDefault="00300990" w:rsidP="000F405B">
      <w:pPr>
        <w:pStyle w:val="Header"/>
        <w:jc w:val="right"/>
        <w:rPr>
          <w:b/>
          <w:sz w:val="22"/>
          <w:szCs w:val="22"/>
        </w:rPr>
      </w:pPr>
      <w:r w:rsidRPr="000F405B">
        <w:rPr>
          <w:b/>
          <w:sz w:val="22"/>
          <w:szCs w:val="22"/>
        </w:rPr>
        <w:t>Applicant Agency: _____________________________</w:t>
      </w:r>
      <w:r w:rsidRPr="000F405B">
        <w:rPr>
          <w:b/>
          <w:sz w:val="22"/>
          <w:szCs w:val="22"/>
        </w:rPr>
        <w:tab/>
      </w:r>
    </w:p>
    <w:p w14:paraId="1E09A4BD" w14:textId="77777777" w:rsidR="00300990" w:rsidRPr="000F405B" w:rsidRDefault="00300990" w:rsidP="00300990">
      <w:pPr>
        <w:pStyle w:val="Header"/>
        <w:rPr>
          <w:sz w:val="22"/>
          <w:szCs w:val="22"/>
        </w:rPr>
      </w:pPr>
    </w:p>
    <w:p w14:paraId="7301B4F5" w14:textId="66F5507A" w:rsidR="00300990" w:rsidRPr="009E4DEE" w:rsidRDefault="00300990" w:rsidP="009E4DEE">
      <w:pPr>
        <w:jc w:val="center"/>
        <w:rPr>
          <w:b/>
          <w:sz w:val="22"/>
          <w:szCs w:val="22"/>
        </w:rPr>
      </w:pPr>
      <w:r w:rsidRPr="009E4DEE">
        <w:rPr>
          <w:b/>
          <w:sz w:val="22"/>
          <w:szCs w:val="22"/>
        </w:rPr>
        <w:t>McKinney-Vento Education of Homeless Children and Youth Program</w:t>
      </w:r>
    </w:p>
    <w:p w14:paraId="23881417" w14:textId="77777777" w:rsidR="00300990" w:rsidRPr="000F405B" w:rsidRDefault="00300990" w:rsidP="00300990">
      <w:pPr>
        <w:ind w:left="3600" w:hanging="720"/>
        <w:rPr>
          <w:b/>
          <w:sz w:val="22"/>
          <w:szCs w:val="22"/>
        </w:rPr>
      </w:pPr>
      <w:r w:rsidRPr="000F405B">
        <w:rPr>
          <w:b/>
          <w:sz w:val="22"/>
          <w:szCs w:val="22"/>
        </w:rPr>
        <w:t>STATEMENT OF ASSURANCES</w:t>
      </w:r>
    </w:p>
    <w:p w14:paraId="36777E36" w14:textId="1D9B5C4D" w:rsidR="00300990" w:rsidRPr="000F405B" w:rsidRDefault="00300990" w:rsidP="00300990">
      <w:pPr>
        <w:jc w:val="center"/>
        <w:rPr>
          <w:b/>
          <w:sz w:val="22"/>
          <w:szCs w:val="22"/>
        </w:rPr>
      </w:pPr>
      <w:r w:rsidRPr="00B6692F">
        <w:rPr>
          <w:b/>
          <w:sz w:val="22"/>
          <w:szCs w:val="22"/>
        </w:rPr>
        <w:t>20</w:t>
      </w:r>
      <w:r w:rsidR="004A0D98" w:rsidRPr="00B6692F">
        <w:rPr>
          <w:b/>
          <w:sz w:val="22"/>
          <w:szCs w:val="22"/>
        </w:rPr>
        <w:t>2</w:t>
      </w:r>
      <w:r w:rsidR="006F028F" w:rsidRPr="00B6692F">
        <w:rPr>
          <w:b/>
          <w:sz w:val="22"/>
          <w:szCs w:val="22"/>
        </w:rPr>
        <w:t>1-2022</w:t>
      </w:r>
    </w:p>
    <w:p w14:paraId="2131BEE0" w14:textId="77777777" w:rsidR="00300990" w:rsidRPr="000F405B" w:rsidRDefault="00300990" w:rsidP="00300990">
      <w:pPr>
        <w:jc w:val="center"/>
        <w:rPr>
          <w:b/>
          <w:bCs/>
          <w:i/>
          <w:sz w:val="22"/>
          <w:szCs w:val="22"/>
        </w:rPr>
      </w:pPr>
    </w:p>
    <w:p w14:paraId="0C746860" w14:textId="77777777" w:rsidR="00300990" w:rsidRPr="000F405B" w:rsidRDefault="00300990" w:rsidP="00300990">
      <w:pPr>
        <w:jc w:val="center"/>
        <w:rPr>
          <w:b/>
          <w:bCs/>
          <w:i/>
          <w:sz w:val="22"/>
          <w:szCs w:val="22"/>
        </w:rPr>
      </w:pPr>
    </w:p>
    <w:p w14:paraId="68D4EBE9" w14:textId="77777777" w:rsidR="00300990" w:rsidRPr="000F405B" w:rsidRDefault="00300990" w:rsidP="00300990">
      <w:pPr>
        <w:ind w:left="720"/>
        <w:rPr>
          <w:sz w:val="22"/>
          <w:szCs w:val="22"/>
        </w:rPr>
      </w:pPr>
      <w:r w:rsidRPr="000F405B">
        <w:rPr>
          <w:sz w:val="22"/>
          <w:szCs w:val="22"/>
        </w:rPr>
        <w:t xml:space="preserve">I, ____________________________ certify that __________________________ </w:t>
      </w:r>
    </w:p>
    <w:p w14:paraId="4B6B3CF5" w14:textId="77777777" w:rsidR="00300990" w:rsidRPr="000F405B" w:rsidRDefault="00300990" w:rsidP="00300990">
      <w:pPr>
        <w:rPr>
          <w:sz w:val="22"/>
          <w:szCs w:val="22"/>
        </w:rPr>
      </w:pPr>
      <w:r w:rsidRPr="000F405B">
        <w:rPr>
          <w:sz w:val="22"/>
          <w:szCs w:val="22"/>
        </w:rPr>
        <w:t xml:space="preserve">               Print Name of Chief School Administrator                   Name of Applicant LEA </w:t>
      </w:r>
    </w:p>
    <w:p w14:paraId="6C0E71BF" w14:textId="77777777" w:rsidR="00300990" w:rsidRPr="000F405B" w:rsidRDefault="00300990" w:rsidP="00300990">
      <w:pPr>
        <w:rPr>
          <w:sz w:val="22"/>
          <w:szCs w:val="22"/>
        </w:rPr>
      </w:pPr>
    </w:p>
    <w:p w14:paraId="012E9810" w14:textId="77777777" w:rsidR="00300990" w:rsidRPr="000F405B" w:rsidRDefault="00300990" w:rsidP="00BF6655">
      <w:pPr>
        <w:numPr>
          <w:ilvl w:val="0"/>
          <w:numId w:val="8"/>
        </w:numPr>
        <w:tabs>
          <w:tab w:val="clear" w:pos="360"/>
        </w:tabs>
        <w:rPr>
          <w:sz w:val="22"/>
          <w:szCs w:val="22"/>
        </w:rPr>
      </w:pPr>
      <w:r w:rsidRPr="000F405B">
        <w:rPr>
          <w:sz w:val="22"/>
          <w:szCs w:val="22"/>
        </w:rPr>
        <w:t>Will assure that the combined fiscal effort per student, or the aggregate expenditures of our agency and the State with respect to the provision of free public education by such agency for the fiscal year preceding the fiscal year for which the determination is made, was not less than 90 percent of such combined fiscal effort or aggregate expenditures for the third fiscal year preceding the fiscal year for which the determination is made;</w:t>
      </w:r>
    </w:p>
    <w:p w14:paraId="738C5209" w14:textId="77777777" w:rsidR="00300990" w:rsidRPr="000F405B" w:rsidRDefault="00300990" w:rsidP="00300990">
      <w:pPr>
        <w:rPr>
          <w:sz w:val="22"/>
          <w:szCs w:val="22"/>
        </w:rPr>
      </w:pPr>
    </w:p>
    <w:p w14:paraId="69341443" w14:textId="77777777" w:rsidR="00300990" w:rsidRPr="000F405B" w:rsidRDefault="00300990" w:rsidP="00BF6655">
      <w:pPr>
        <w:numPr>
          <w:ilvl w:val="0"/>
          <w:numId w:val="8"/>
        </w:numPr>
        <w:rPr>
          <w:sz w:val="22"/>
          <w:szCs w:val="22"/>
        </w:rPr>
      </w:pPr>
      <w:r w:rsidRPr="000F405B">
        <w:rPr>
          <w:sz w:val="22"/>
          <w:szCs w:val="22"/>
        </w:rPr>
        <w:t xml:space="preserve">Will use subgrant funds in compliance with requirements of section </w:t>
      </w:r>
      <w:hyperlink r:id="rId41" w:history="1">
        <w:r w:rsidRPr="000F405B">
          <w:rPr>
            <w:rStyle w:val="Hyperlink"/>
            <w:sz w:val="22"/>
            <w:szCs w:val="22"/>
          </w:rPr>
          <w:t>722(g)(3) through (7)</w:t>
        </w:r>
      </w:hyperlink>
      <w:r w:rsidRPr="000F405B">
        <w:rPr>
          <w:sz w:val="22"/>
          <w:szCs w:val="22"/>
        </w:rPr>
        <w:t xml:space="preserve"> of the </w:t>
      </w:r>
      <w:r w:rsidRPr="000F405B">
        <w:rPr>
          <w:i/>
          <w:sz w:val="22"/>
          <w:szCs w:val="22"/>
        </w:rPr>
        <w:t>McKinney-Vento Homeless Education Assistance Improvements Act of 2001</w:t>
      </w:r>
      <w:r w:rsidRPr="000F405B">
        <w:rPr>
          <w:sz w:val="22"/>
          <w:szCs w:val="22"/>
        </w:rPr>
        <w:t xml:space="preserve">. </w:t>
      </w:r>
    </w:p>
    <w:p w14:paraId="0DFA306D" w14:textId="77777777" w:rsidR="00300990" w:rsidRPr="000F405B" w:rsidRDefault="00300990" w:rsidP="00300990">
      <w:pPr>
        <w:rPr>
          <w:sz w:val="22"/>
          <w:szCs w:val="22"/>
        </w:rPr>
      </w:pPr>
    </w:p>
    <w:p w14:paraId="52207028" w14:textId="77777777" w:rsidR="00300990" w:rsidRPr="000F405B" w:rsidRDefault="00300990" w:rsidP="00BF6655">
      <w:pPr>
        <w:numPr>
          <w:ilvl w:val="0"/>
          <w:numId w:val="8"/>
        </w:numPr>
        <w:rPr>
          <w:sz w:val="22"/>
          <w:szCs w:val="22"/>
        </w:rPr>
      </w:pPr>
      <w:r w:rsidRPr="000F405B">
        <w:rPr>
          <w:sz w:val="22"/>
          <w:szCs w:val="22"/>
        </w:rPr>
        <w:t xml:space="preserve">Will implement policies and procedures to ensure that activities will not isolate or stigmatize homeless children and youth. </w:t>
      </w:r>
    </w:p>
    <w:p w14:paraId="417B8EF7" w14:textId="77777777" w:rsidR="00300990" w:rsidRPr="000F405B" w:rsidRDefault="00300990" w:rsidP="00300990">
      <w:pPr>
        <w:tabs>
          <w:tab w:val="left" w:pos="1920"/>
        </w:tabs>
        <w:rPr>
          <w:sz w:val="22"/>
          <w:szCs w:val="22"/>
        </w:rPr>
      </w:pPr>
    </w:p>
    <w:p w14:paraId="3C286ACE" w14:textId="77777777" w:rsidR="00300990" w:rsidRPr="000F405B" w:rsidRDefault="00300990" w:rsidP="00BF6655">
      <w:pPr>
        <w:numPr>
          <w:ilvl w:val="0"/>
          <w:numId w:val="8"/>
        </w:numPr>
        <w:rPr>
          <w:sz w:val="22"/>
          <w:szCs w:val="22"/>
        </w:rPr>
      </w:pPr>
      <w:r w:rsidRPr="000F405B">
        <w:rPr>
          <w:sz w:val="22"/>
          <w:szCs w:val="22"/>
        </w:rPr>
        <w:t xml:space="preserve">Will assure the </w:t>
      </w:r>
      <w:r w:rsidR="00BC7638" w:rsidRPr="000F405B">
        <w:rPr>
          <w:sz w:val="22"/>
          <w:szCs w:val="22"/>
        </w:rPr>
        <w:t xml:space="preserve">Local Educational Agency requirements as outlined in </w:t>
      </w:r>
      <w:hyperlink r:id="rId42" w:history="1">
        <w:r w:rsidR="00BC7638" w:rsidRPr="000F405B">
          <w:rPr>
            <w:rStyle w:val="Hyperlink"/>
            <w:sz w:val="22"/>
            <w:szCs w:val="22"/>
          </w:rPr>
          <w:t>722(g)(3)(A)</w:t>
        </w:r>
      </w:hyperlink>
      <w:r w:rsidR="00BC7638" w:rsidRPr="000F405B">
        <w:rPr>
          <w:sz w:val="22"/>
          <w:szCs w:val="22"/>
        </w:rPr>
        <w:t xml:space="preserve"> are adhered to for children and youth experiencing homelessness</w:t>
      </w:r>
      <w:r w:rsidRPr="000F405B">
        <w:rPr>
          <w:sz w:val="22"/>
          <w:szCs w:val="22"/>
        </w:rPr>
        <w:t>;</w:t>
      </w:r>
    </w:p>
    <w:p w14:paraId="759628D7" w14:textId="77777777" w:rsidR="00300990" w:rsidRPr="000F405B" w:rsidRDefault="00300990" w:rsidP="00300990">
      <w:pPr>
        <w:rPr>
          <w:sz w:val="22"/>
          <w:szCs w:val="22"/>
        </w:rPr>
      </w:pPr>
    </w:p>
    <w:p w14:paraId="1CA9AF4D" w14:textId="77777777" w:rsidR="00300990" w:rsidRPr="000F405B" w:rsidRDefault="00300990" w:rsidP="00BF6655">
      <w:pPr>
        <w:numPr>
          <w:ilvl w:val="0"/>
          <w:numId w:val="8"/>
        </w:numPr>
        <w:rPr>
          <w:sz w:val="22"/>
          <w:szCs w:val="22"/>
        </w:rPr>
      </w:pPr>
      <w:r w:rsidRPr="000F405B">
        <w:rPr>
          <w:sz w:val="22"/>
          <w:szCs w:val="22"/>
        </w:rPr>
        <w:t>Will assure that no homeless child or youth is required to attend a separate school for homeless children or youth; and</w:t>
      </w:r>
      <w:r w:rsidR="004A0D98" w:rsidRPr="000F405B">
        <w:rPr>
          <w:sz w:val="22"/>
          <w:szCs w:val="22"/>
        </w:rPr>
        <w:t>,</w:t>
      </w:r>
    </w:p>
    <w:p w14:paraId="34B6E5BB" w14:textId="77777777" w:rsidR="00300990" w:rsidRPr="000F405B" w:rsidRDefault="00300990" w:rsidP="00300990">
      <w:pPr>
        <w:rPr>
          <w:sz w:val="22"/>
          <w:szCs w:val="22"/>
        </w:rPr>
      </w:pPr>
    </w:p>
    <w:p w14:paraId="6797F8B8" w14:textId="77777777" w:rsidR="00300990" w:rsidRPr="000F405B" w:rsidRDefault="00300990" w:rsidP="00BF6655">
      <w:pPr>
        <w:numPr>
          <w:ilvl w:val="0"/>
          <w:numId w:val="8"/>
        </w:numPr>
        <w:rPr>
          <w:sz w:val="22"/>
          <w:szCs w:val="22"/>
        </w:rPr>
      </w:pPr>
      <w:r w:rsidRPr="000F405B">
        <w:rPr>
          <w:sz w:val="22"/>
          <w:szCs w:val="22"/>
        </w:rPr>
        <w:t xml:space="preserve">Will assure that homeless children and youth shall be provided comparable services described in </w:t>
      </w:r>
      <w:r w:rsidR="004A0D98" w:rsidRPr="000F405B">
        <w:rPr>
          <w:sz w:val="22"/>
          <w:szCs w:val="22"/>
        </w:rPr>
        <w:t xml:space="preserve">section </w:t>
      </w:r>
      <w:hyperlink r:id="rId43" w:history="1">
        <w:r w:rsidR="004A0D98" w:rsidRPr="000F405B">
          <w:rPr>
            <w:rStyle w:val="Hyperlink"/>
            <w:sz w:val="22"/>
            <w:szCs w:val="22"/>
          </w:rPr>
          <w:t>722</w:t>
        </w:r>
        <w:r w:rsidRPr="000F405B">
          <w:rPr>
            <w:rStyle w:val="Hyperlink"/>
            <w:sz w:val="22"/>
            <w:szCs w:val="22"/>
          </w:rPr>
          <w:t>(g)(4)</w:t>
        </w:r>
      </w:hyperlink>
      <w:r w:rsidRPr="000F405B">
        <w:rPr>
          <w:sz w:val="22"/>
          <w:szCs w:val="22"/>
        </w:rPr>
        <w:t>, including transportation services, educational services and meals through school meals programs; and that homeless children and youth will not be stigmatized by school personnel.</w:t>
      </w:r>
    </w:p>
    <w:p w14:paraId="4C2D971D" w14:textId="77777777" w:rsidR="00300990" w:rsidRPr="000F405B" w:rsidRDefault="00300990" w:rsidP="00300990">
      <w:pPr>
        <w:rPr>
          <w:sz w:val="22"/>
          <w:szCs w:val="22"/>
        </w:rPr>
      </w:pPr>
    </w:p>
    <w:p w14:paraId="0C0B1F6F" w14:textId="77777777" w:rsidR="00300990" w:rsidRPr="000F405B" w:rsidRDefault="00300990" w:rsidP="00300990">
      <w:pPr>
        <w:rPr>
          <w:sz w:val="22"/>
          <w:szCs w:val="22"/>
        </w:rPr>
      </w:pPr>
    </w:p>
    <w:p w14:paraId="21C1AE62" w14:textId="5F99DC03" w:rsidR="00300990" w:rsidRPr="000F405B" w:rsidRDefault="00300990" w:rsidP="0030099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2"/>
          <w:szCs w:val="22"/>
        </w:rPr>
      </w:pPr>
      <w:r w:rsidRPr="000F405B">
        <w:rPr>
          <w:sz w:val="22"/>
          <w:szCs w:val="22"/>
        </w:rPr>
        <w:t>__________________________________________</w:t>
      </w:r>
      <w:r w:rsidRPr="000F405B">
        <w:rPr>
          <w:sz w:val="22"/>
          <w:szCs w:val="22"/>
        </w:rPr>
        <w:tab/>
      </w:r>
      <w:r w:rsidR="000F405B">
        <w:rPr>
          <w:sz w:val="22"/>
          <w:szCs w:val="22"/>
        </w:rPr>
        <w:tab/>
      </w:r>
      <w:r w:rsidRPr="000F405B">
        <w:rPr>
          <w:sz w:val="22"/>
          <w:szCs w:val="22"/>
        </w:rPr>
        <w:t>_________________________</w:t>
      </w:r>
    </w:p>
    <w:p w14:paraId="1E4B9CE7" w14:textId="31A3B227" w:rsidR="00300990" w:rsidRPr="000F405B" w:rsidRDefault="00300990" w:rsidP="0030099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b/>
          <w:sz w:val="22"/>
          <w:szCs w:val="22"/>
        </w:rPr>
      </w:pPr>
      <w:r w:rsidRPr="000F405B">
        <w:rPr>
          <w:sz w:val="22"/>
          <w:szCs w:val="22"/>
        </w:rPr>
        <w:tab/>
      </w:r>
      <w:r w:rsidRPr="000F405B">
        <w:rPr>
          <w:b/>
          <w:sz w:val="22"/>
          <w:szCs w:val="22"/>
        </w:rPr>
        <w:t xml:space="preserve">Signature of Lead Agency’s Chief School Administrator </w:t>
      </w:r>
      <w:r w:rsidRPr="000F405B">
        <w:rPr>
          <w:b/>
          <w:sz w:val="22"/>
          <w:szCs w:val="22"/>
        </w:rPr>
        <w:tab/>
        <w:t xml:space="preserve">             </w:t>
      </w:r>
      <w:r w:rsidRPr="000F405B">
        <w:rPr>
          <w:b/>
          <w:sz w:val="22"/>
          <w:szCs w:val="22"/>
        </w:rPr>
        <w:tab/>
      </w:r>
      <w:r w:rsidRPr="000F405B">
        <w:rPr>
          <w:b/>
          <w:sz w:val="22"/>
          <w:szCs w:val="22"/>
        </w:rPr>
        <w:tab/>
      </w:r>
      <w:r w:rsidR="000F405B">
        <w:rPr>
          <w:b/>
          <w:sz w:val="22"/>
          <w:szCs w:val="22"/>
        </w:rPr>
        <w:t xml:space="preserve">         </w:t>
      </w:r>
      <w:r w:rsidRPr="000F405B">
        <w:rPr>
          <w:b/>
          <w:sz w:val="22"/>
          <w:szCs w:val="22"/>
        </w:rPr>
        <w:t>Date</w:t>
      </w:r>
    </w:p>
    <w:p w14:paraId="5951491B" w14:textId="77777777" w:rsidR="000F405B" w:rsidRDefault="00312826" w:rsidP="00300990">
      <w:pPr>
        <w:pStyle w:val="Header"/>
        <w:rPr>
          <w:b/>
          <w:sz w:val="22"/>
          <w:szCs w:val="22"/>
        </w:rPr>
      </w:pPr>
      <w:r w:rsidRPr="000F405B">
        <w:rPr>
          <w:b/>
          <w:sz w:val="22"/>
          <w:szCs w:val="22"/>
        </w:rPr>
        <w:br w:type="page"/>
      </w:r>
    </w:p>
    <w:p w14:paraId="15C33B81" w14:textId="77777777" w:rsidR="000F405B" w:rsidRPr="000F405B" w:rsidRDefault="000F405B" w:rsidP="000F405B">
      <w:pPr>
        <w:pStyle w:val="Heading3"/>
        <w:jc w:val="right"/>
        <w:rPr>
          <w:b/>
          <w:sz w:val="22"/>
          <w:szCs w:val="22"/>
        </w:rPr>
      </w:pPr>
      <w:bookmarkStart w:id="29" w:name="_Toc69290581"/>
      <w:r w:rsidRPr="000F405B">
        <w:rPr>
          <w:b/>
          <w:sz w:val="22"/>
          <w:szCs w:val="22"/>
        </w:rPr>
        <w:lastRenderedPageBreak/>
        <w:t>Appendix 2</w:t>
      </w:r>
      <w:bookmarkEnd w:id="29"/>
    </w:p>
    <w:p w14:paraId="512718CD" w14:textId="77777777" w:rsidR="000F405B" w:rsidRDefault="000F405B" w:rsidP="00300990">
      <w:pPr>
        <w:pStyle w:val="Header"/>
        <w:rPr>
          <w:b/>
          <w:sz w:val="22"/>
          <w:szCs w:val="22"/>
        </w:rPr>
      </w:pPr>
    </w:p>
    <w:p w14:paraId="55CEFF57" w14:textId="4F5B37EC" w:rsidR="00300990" w:rsidRPr="000F405B" w:rsidRDefault="00300990" w:rsidP="00300990">
      <w:pPr>
        <w:pStyle w:val="Header"/>
        <w:rPr>
          <w:sz w:val="22"/>
          <w:szCs w:val="22"/>
        </w:rPr>
      </w:pPr>
      <w:r w:rsidRPr="000F405B">
        <w:rPr>
          <w:b/>
          <w:sz w:val="22"/>
          <w:szCs w:val="22"/>
        </w:rPr>
        <w:t xml:space="preserve">Applicant Agency: _____________________________       </w:t>
      </w:r>
      <w:r w:rsidRPr="000F405B">
        <w:rPr>
          <w:b/>
          <w:sz w:val="22"/>
          <w:szCs w:val="22"/>
        </w:rPr>
        <w:tab/>
      </w:r>
    </w:p>
    <w:p w14:paraId="01269A01" w14:textId="77777777" w:rsidR="00300990" w:rsidRPr="000F405B" w:rsidRDefault="00300990" w:rsidP="00300990">
      <w:pPr>
        <w:pStyle w:val="Header"/>
        <w:rPr>
          <w:b/>
          <w:sz w:val="22"/>
          <w:szCs w:val="22"/>
        </w:rPr>
      </w:pPr>
      <w:r w:rsidRPr="000F405B">
        <w:rPr>
          <w:b/>
          <w:sz w:val="22"/>
          <w:szCs w:val="22"/>
        </w:rPr>
        <w:tab/>
      </w:r>
    </w:p>
    <w:p w14:paraId="40EED355" w14:textId="77777777" w:rsidR="00300990" w:rsidRPr="00B6692F" w:rsidRDefault="00300990" w:rsidP="009E4DEE">
      <w:pPr>
        <w:jc w:val="center"/>
        <w:rPr>
          <w:b/>
          <w:sz w:val="22"/>
          <w:szCs w:val="22"/>
        </w:rPr>
      </w:pPr>
      <w:r w:rsidRPr="00B6692F">
        <w:rPr>
          <w:b/>
          <w:sz w:val="22"/>
          <w:szCs w:val="22"/>
        </w:rPr>
        <w:t>McKinney-Vento Education of Homeless Children and Youth Program</w:t>
      </w:r>
    </w:p>
    <w:p w14:paraId="252E3BD9" w14:textId="77777777" w:rsidR="00300990" w:rsidRPr="00B6692F" w:rsidRDefault="00300990" w:rsidP="00300990">
      <w:pPr>
        <w:pStyle w:val="Heading4"/>
        <w:spacing w:before="0" w:after="0"/>
        <w:jc w:val="center"/>
        <w:rPr>
          <w:sz w:val="22"/>
          <w:szCs w:val="22"/>
        </w:rPr>
      </w:pPr>
      <w:r w:rsidRPr="00B6692F">
        <w:rPr>
          <w:sz w:val="22"/>
          <w:szCs w:val="22"/>
        </w:rPr>
        <w:t>DOCUMENTATION OF ELIGIBILITY</w:t>
      </w:r>
    </w:p>
    <w:p w14:paraId="79BABC36" w14:textId="02C8F443" w:rsidR="00300990" w:rsidRPr="00B6692F" w:rsidRDefault="00300990" w:rsidP="00300990">
      <w:pPr>
        <w:jc w:val="center"/>
        <w:rPr>
          <w:b/>
          <w:sz w:val="22"/>
          <w:szCs w:val="22"/>
        </w:rPr>
      </w:pPr>
      <w:r w:rsidRPr="00B6692F">
        <w:rPr>
          <w:b/>
          <w:sz w:val="22"/>
          <w:szCs w:val="22"/>
        </w:rPr>
        <w:t>20</w:t>
      </w:r>
      <w:r w:rsidR="004A0D98" w:rsidRPr="00B6692F">
        <w:rPr>
          <w:b/>
          <w:sz w:val="22"/>
          <w:szCs w:val="22"/>
        </w:rPr>
        <w:t>2</w:t>
      </w:r>
      <w:r w:rsidR="006F028F" w:rsidRPr="00B6692F">
        <w:rPr>
          <w:b/>
          <w:sz w:val="22"/>
          <w:szCs w:val="22"/>
        </w:rPr>
        <w:t>1-2022</w:t>
      </w:r>
    </w:p>
    <w:p w14:paraId="0BD34F4B" w14:textId="77777777" w:rsidR="00300990" w:rsidRPr="00B6692F" w:rsidRDefault="00300990" w:rsidP="00300990">
      <w:pPr>
        <w:jc w:val="center"/>
        <w:rPr>
          <w:b/>
          <w:sz w:val="22"/>
          <w:szCs w:val="22"/>
        </w:rPr>
      </w:pPr>
      <w:r w:rsidRPr="00B6692F">
        <w:rPr>
          <w:b/>
          <w:sz w:val="22"/>
          <w:szCs w:val="22"/>
        </w:rPr>
        <w:t>TABLE I</w:t>
      </w:r>
    </w:p>
    <w:p w14:paraId="4495A479" w14:textId="77777777" w:rsidR="00300990" w:rsidRPr="00B6692F" w:rsidRDefault="00300990" w:rsidP="00300990">
      <w:pPr>
        <w:jc w:val="center"/>
        <w:rPr>
          <w:b/>
          <w:sz w:val="22"/>
          <w:szCs w:val="22"/>
        </w:rPr>
      </w:pPr>
    </w:p>
    <w:tbl>
      <w:tblPr>
        <w:tblpPr w:leftFromText="180" w:rightFromText="180" w:vertAnchor="text" w:horzAnchor="margin" w:tblpY="10"/>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2446"/>
        <w:gridCol w:w="1350"/>
        <w:gridCol w:w="1378"/>
        <w:gridCol w:w="2222"/>
      </w:tblGrid>
      <w:tr w:rsidR="00AE1D3D" w:rsidRPr="00B6692F" w14:paraId="5466DEDE" w14:textId="77777777" w:rsidTr="00856E61">
        <w:trPr>
          <w:trHeight w:val="1260"/>
        </w:trPr>
        <w:tc>
          <w:tcPr>
            <w:tcW w:w="1419" w:type="dxa"/>
          </w:tcPr>
          <w:p w14:paraId="0D418FA9" w14:textId="77777777" w:rsidR="00AE1D3D" w:rsidRPr="00B6692F" w:rsidRDefault="00AE1D3D" w:rsidP="00557038">
            <w:pPr>
              <w:jc w:val="center"/>
              <w:rPr>
                <w:b/>
                <w:sz w:val="22"/>
                <w:szCs w:val="22"/>
              </w:rPr>
            </w:pPr>
            <w:r w:rsidRPr="00B6692F">
              <w:rPr>
                <w:b/>
                <w:sz w:val="22"/>
                <w:szCs w:val="22"/>
              </w:rPr>
              <w:t>Region</w:t>
            </w:r>
          </w:p>
        </w:tc>
        <w:tc>
          <w:tcPr>
            <w:tcW w:w="2446" w:type="dxa"/>
          </w:tcPr>
          <w:p w14:paraId="2730F9CC" w14:textId="77777777" w:rsidR="00AE1D3D" w:rsidRPr="00B6692F" w:rsidRDefault="00AE1D3D" w:rsidP="00557038">
            <w:pPr>
              <w:jc w:val="center"/>
              <w:rPr>
                <w:b/>
                <w:sz w:val="22"/>
                <w:szCs w:val="22"/>
              </w:rPr>
            </w:pPr>
            <w:r w:rsidRPr="00B6692F">
              <w:rPr>
                <w:b/>
                <w:sz w:val="22"/>
                <w:szCs w:val="22"/>
              </w:rPr>
              <w:t>Areas to be Serviced (required service to the counties as grouped)</w:t>
            </w:r>
          </w:p>
        </w:tc>
        <w:tc>
          <w:tcPr>
            <w:tcW w:w="1350" w:type="dxa"/>
          </w:tcPr>
          <w:p w14:paraId="1CEBD1D1" w14:textId="77777777" w:rsidR="00AE1D3D" w:rsidRPr="00B6692F" w:rsidRDefault="00AE1D3D" w:rsidP="00557038">
            <w:pPr>
              <w:jc w:val="center"/>
              <w:rPr>
                <w:b/>
                <w:sz w:val="22"/>
                <w:szCs w:val="22"/>
              </w:rPr>
            </w:pPr>
            <w:r w:rsidRPr="00B6692F">
              <w:rPr>
                <w:b/>
                <w:sz w:val="22"/>
                <w:szCs w:val="22"/>
              </w:rPr>
              <w:t>Number of Reported Homeless Children and Youths 18-19</w:t>
            </w:r>
          </w:p>
        </w:tc>
        <w:tc>
          <w:tcPr>
            <w:tcW w:w="1378" w:type="dxa"/>
          </w:tcPr>
          <w:p w14:paraId="1DDCF613" w14:textId="77777777" w:rsidR="00AE1D3D" w:rsidRPr="00B6692F" w:rsidRDefault="00AE1D3D" w:rsidP="00557038">
            <w:pPr>
              <w:jc w:val="center"/>
              <w:rPr>
                <w:b/>
                <w:sz w:val="22"/>
                <w:szCs w:val="22"/>
              </w:rPr>
            </w:pPr>
            <w:r w:rsidRPr="00B6692F">
              <w:rPr>
                <w:b/>
                <w:sz w:val="22"/>
                <w:szCs w:val="22"/>
              </w:rPr>
              <w:t xml:space="preserve">Number of Reported Homeless Children and Youths 19-20 </w:t>
            </w:r>
          </w:p>
        </w:tc>
        <w:tc>
          <w:tcPr>
            <w:tcW w:w="2222" w:type="dxa"/>
          </w:tcPr>
          <w:p w14:paraId="40D904C1" w14:textId="77777777" w:rsidR="00AE1D3D" w:rsidRPr="00B6692F" w:rsidRDefault="00AE1D3D" w:rsidP="00557038">
            <w:pPr>
              <w:jc w:val="center"/>
              <w:rPr>
                <w:b/>
                <w:sz w:val="22"/>
                <w:szCs w:val="22"/>
              </w:rPr>
            </w:pPr>
            <w:r w:rsidRPr="00B6692F">
              <w:rPr>
                <w:b/>
                <w:sz w:val="22"/>
                <w:szCs w:val="22"/>
              </w:rPr>
              <w:t>Maximum Award Amount</w:t>
            </w:r>
          </w:p>
          <w:p w14:paraId="60982F63" w14:textId="77777777" w:rsidR="00AE1D3D" w:rsidRPr="00B6692F" w:rsidRDefault="00AE1D3D" w:rsidP="00557038">
            <w:pPr>
              <w:jc w:val="center"/>
              <w:rPr>
                <w:b/>
                <w:sz w:val="22"/>
                <w:szCs w:val="22"/>
              </w:rPr>
            </w:pPr>
            <w:r w:rsidRPr="00B6692F">
              <w:rPr>
                <w:b/>
                <w:sz w:val="22"/>
                <w:szCs w:val="22"/>
              </w:rPr>
              <w:t>by Region</w:t>
            </w:r>
          </w:p>
          <w:p w14:paraId="495EC98C" w14:textId="0338B119" w:rsidR="00AE1D3D" w:rsidRPr="00B6692F" w:rsidRDefault="00AE1D3D" w:rsidP="00557038">
            <w:pPr>
              <w:jc w:val="center"/>
              <w:rPr>
                <w:b/>
                <w:sz w:val="22"/>
                <w:szCs w:val="22"/>
              </w:rPr>
            </w:pPr>
          </w:p>
        </w:tc>
      </w:tr>
      <w:tr w:rsidR="00AE1D3D" w:rsidRPr="00B6692F" w14:paraId="2C553CDA" w14:textId="77777777" w:rsidTr="00856E61">
        <w:trPr>
          <w:trHeight w:val="788"/>
        </w:trPr>
        <w:tc>
          <w:tcPr>
            <w:tcW w:w="1419" w:type="dxa"/>
          </w:tcPr>
          <w:p w14:paraId="0980D0C8" w14:textId="77777777" w:rsidR="00AE1D3D" w:rsidRPr="00B6692F" w:rsidRDefault="00AE1D3D" w:rsidP="00557038">
            <w:pPr>
              <w:pStyle w:val="ListParagraph"/>
              <w:ind w:left="0"/>
              <w:rPr>
                <w:sz w:val="22"/>
                <w:szCs w:val="22"/>
              </w:rPr>
            </w:pPr>
            <w:r w:rsidRPr="00B6692F">
              <w:rPr>
                <w:sz w:val="22"/>
                <w:szCs w:val="22"/>
              </w:rPr>
              <w:t>Region 1</w:t>
            </w:r>
          </w:p>
        </w:tc>
        <w:tc>
          <w:tcPr>
            <w:tcW w:w="2446" w:type="dxa"/>
          </w:tcPr>
          <w:p w14:paraId="2DD62BE0" w14:textId="77777777" w:rsidR="00AE1D3D" w:rsidRPr="00B6692F" w:rsidRDefault="00AE1D3D" w:rsidP="00BF6655">
            <w:pPr>
              <w:pStyle w:val="ListParagraph"/>
              <w:numPr>
                <w:ilvl w:val="0"/>
                <w:numId w:val="4"/>
              </w:numPr>
              <w:rPr>
                <w:sz w:val="22"/>
                <w:szCs w:val="22"/>
              </w:rPr>
            </w:pPr>
            <w:r w:rsidRPr="00B6692F">
              <w:rPr>
                <w:sz w:val="22"/>
                <w:szCs w:val="22"/>
              </w:rPr>
              <w:t xml:space="preserve">Bergen </w:t>
            </w:r>
          </w:p>
          <w:p w14:paraId="0C5DF217" w14:textId="77777777" w:rsidR="00AE1D3D" w:rsidRPr="00B6692F" w:rsidRDefault="00AE1D3D" w:rsidP="00BF6655">
            <w:pPr>
              <w:pStyle w:val="ListParagraph"/>
              <w:numPr>
                <w:ilvl w:val="0"/>
                <w:numId w:val="4"/>
              </w:numPr>
              <w:rPr>
                <w:sz w:val="22"/>
                <w:szCs w:val="22"/>
              </w:rPr>
            </w:pPr>
            <w:r w:rsidRPr="00B6692F">
              <w:rPr>
                <w:sz w:val="22"/>
                <w:szCs w:val="22"/>
              </w:rPr>
              <w:t xml:space="preserve">Hunterdon </w:t>
            </w:r>
          </w:p>
          <w:p w14:paraId="0B1D1B4C" w14:textId="77777777" w:rsidR="00AE1D3D" w:rsidRPr="00B6692F" w:rsidRDefault="00AE1D3D" w:rsidP="00BF6655">
            <w:pPr>
              <w:pStyle w:val="ListParagraph"/>
              <w:numPr>
                <w:ilvl w:val="0"/>
                <w:numId w:val="4"/>
              </w:numPr>
              <w:rPr>
                <w:sz w:val="22"/>
                <w:szCs w:val="22"/>
              </w:rPr>
            </w:pPr>
            <w:r w:rsidRPr="00B6692F">
              <w:rPr>
                <w:sz w:val="22"/>
                <w:szCs w:val="22"/>
              </w:rPr>
              <w:t xml:space="preserve">Passaic </w:t>
            </w:r>
          </w:p>
          <w:p w14:paraId="76ACFC43" w14:textId="77777777" w:rsidR="00AE1D3D" w:rsidRPr="00B6692F" w:rsidRDefault="00AE1D3D" w:rsidP="00BF6655">
            <w:pPr>
              <w:pStyle w:val="ListParagraph"/>
              <w:numPr>
                <w:ilvl w:val="0"/>
                <w:numId w:val="4"/>
              </w:numPr>
              <w:rPr>
                <w:sz w:val="22"/>
                <w:szCs w:val="22"/>
              </w:rPr>
            </w:pPr>
            <w:r w:rsidRPr="00B6692F">
              <w:rPr>
                <w:sz w:val="22"/>
                <w:szCs w:val="22"/>
              </w:rPr>
              <w:t xml:space="preserve">Somerset </w:t>
            </w:r>
          </w:p>
          <w:p w14:paraId="65568562" w14:textId="77777777" w:rsidR="00AE1D3D" w:rsidRPr="00B6692F" w:rsidRDefault="00AE1D3D" w:rsidP="00BF6655">
            <w:pPr>
              <w:pStyle w:val="ListParagraph"/>
              <w:numPr>
                <w:ilvl w:val="0"/>
                <w:numId w:val="4"/>
              </w:numPr>
              <w:rPr>
                <w:sz w:val="22"/>
                <w:szCs w:val="22"/>
              </w:rPr>
            </w:pPr>
            <w:r w:rsidRPr="00B6692F">
              <w:rPr>
                <w:sz w:val="22"/>
                <w:szCs w:val="22"/>
              </w:rPr>
              <w:t xml:space="preserve">Sussex </w:t>
            </w:r>
          </w:p>
          <w:p w14:paraId="4347E1EF" w14:textId="77777777" w:rsidR="00AE1D3D" w:rsidRPr="00B6692F" w:rsidRDefault="00AE1D3D" w:rsidP="00BF6655">
            <w:pPr>
              <w:pStyle w:val="ListParagraph"/>
              <w:numPr>
                <w:ilvl w:val="0"/>
                <w:numId w:val="4"/>
              </w:numPr>
              <w:rPr>
                <w:sz w:val="22"/>
                <w:szCs w:val="22"/>
              </w:rPr>
            </w:pPr>
            <w:r w:rsidRPr="00B6692F">
              <w:rPr>
                <w:sz w:val="22"/>
                <w:szCs w:val="22"/>
              </w:rPr>
              <w:t xml:space="preserve">Warren </w:t>
            </w:r>
          </w:p>
        </w:tc>
        <w:tc>
          <w:tcPr>
            <w:tcW w:w="1350" w:type="dxa"/>
          </w:tcPr>
          <w:p w14:paraId="37B365CA" w14:textId="77777777" w:rsidR="00AE1D3D" w:rsidRPr="00B6692F" w:rsidRDefault="00AE1D3D" w:rsidP="00557038">
            <w:pPr>
              <w:jc w:val="center"/>
              <w:rPr>
                <w:b/>
                <w:sz w:val="22"/>
                <w:szCs w:val="22"/>
              </w:rPr>
            </w:pPr>
            <w:r w:rsidRPr="00B6692F">
              <w:rPr>
                <w:b/>
                <w:sz w:val="22"/>
                <w:szCs w:val="22"/>
              </w:rPr>
              <w:t>2154</w:t>
            </w:r>
          </w:p>
        </w:tc>
        <w:tc>
          <w:tcPr>
            <w:tcW w:w="1378" w:type="dxa"/>
          </w:tcPr>
          <w:p w14:paraId="7854D9A9" w14:textId="77777777" w:rsidR="00AE1D3D" w:rsidRPr="00B6692F" w:rsidRDefault="00AE1D3D" w:rsidP="00557038">
            <w:pPr>
              <w:jc w:val="center"/>
              <w:rPr>
                <w:b/>
                <w:sz w:val="22"/>
                <w:szCs w:val="22"/>
              </w:rPr>
            </w:pPr>
            <w:r w:rsidRPr="00B6692F">
              <w:rPr>
                <w:b/>
                <w:sz w:val="22"/>
                <w:szCs w:val="22"/>
              </w:rPr>
              <w:t>1877</w:t>
            </w:r>
          </w:p>
        </w:tc>
        <w:tc>
          <w:tcPr>
            <w:tcW w:w="2222" w:type="dxa"/>
          </w:tcPr>
          <w:p w14:paraId="6A2F1C15" w14:textId="77777777" w:rsidR="00AE1D3D" w:rsidRPr="00B6692F" w:rsidRDefault="00AE1D3D" w:rsidP="00557038">
            <w:pPr>
              <w:jc w:val="center"/>
              <w:rPr>
                <w:b/>
                <w:sz w:val="22"/>
                <w:szCs w:val="22"/>
              </w:rPr>
            </w:pPr>
            <w:r w:rsidRPr="00B6692F">
              <w:rPr>
                <w:b/>
                <w:sz w:val="22"/>
                <w:szCs w:val="22"/>
              </w:rPr>
              <w:t>$342,486</w:t>
            </w:r>
          </w:p>
        </w:tc>
      </w:tr>
      <w:tr w:rsidR="00AE1D3D" w:rsidRPr="00B6692F" w14:paraId="5350F8DE" w14:textId="77777777" w:rsidTr="00856E61">
        <w:trPr>
          <w:trHeight w:val="1055"/>
        </w:trPr>
        <w:tc>
          <w:tcPr>
            <w:tcW w:w="1419" w:type="dxa"/>
          </w:tcPr>
          <w:p w14:paraId="5D0C4E43" w14:textId="77777777" w:rsidR="00AE1D3D" w:rsidRPr="00B6692F" w:rsidRDefault="00AE1D3D" w:rsidP="00557038">
            <w:pPr>
              <w:pStyle w:val="ListParagraph"/>
              <w:ind w:left="0"/>
              <w:rPr>
                <w:sz w:val="22"/>
                <w:szCs w:val="22"/>
              </w:rPr>
            </w:pPr>
            <w:r w:rsidRPr="00B6692F">
              <w:rPr>
                <w:sz w:val="22"/>
                <w:szCs w:val="22"/>
              </w:rPr>
              <w:t>Region 2</w:t>
            </w:r>
          </w:p>
        </w:tc>
        <w:tc>
          <w:tcPr>
            <w:tcW w:w="2446" w:type="dxa"/>
          </w:tcPr>
          <w:p w14:paraId="3C233CBA" w14:textId="77777777" w:rsidR="00AE1D3D" w:rsidRPr="00B6692F" w:rsidRDefault="00AE1D3D" w:rsidP="00BF6655">
            <w:pPr>
              <w:pStyle w:val="ListParagraph"/>
              <w:numPr>
                <w:ilvl w:val="0"/>
                <w:numId w:val="11"/>
              </w:numPr>
              <w:rPr>
                <w:sz w:val="22"/>
                <w:szCs w:val="22"/>
              </w:rPr>
            </w:pPr>
            <w:r w:rsidRPr="00B6692F">
              <w:rPr>
                <w:sz w:val="22"/>
                <w:szCs w:val="22"/>
              </w:rPr>
              <w:t xml:space="preserve">Essex </w:t>
            </w:r>
          </w:p>
          <w:p w14:paraId="2EDD83FD" w14:textId="77777777" w:rsidR="00AE1D3D" w:rsidRPr="00B6692F" w:rsidRDefault="00AE1D3D" w:rsidP="00BF6655">
            <w:pPr>
              <w:pStyle w:val="ListParagraph"/>
              <w:numPr>
                <w:ilvl w:val="0"/>
                <w:numId w:val="11"/>
              </w:numPr>
              <w:rPr>
                <w:sz w:val="22"/>
                <w:szCs w:val="22"/>
              </w:rPr>
            </w:pPr>
            <w:r w:rsidRPr="00B6692F">
              <w:rPr>
                <w:sz w:val="22"/>
                <w:szCs w:val="22"/>
              </w:rPr>
              <w:t xml:space="preserve">Hudson </w:t>
            </w:r>
          </w:p>
          <w:p w14:paraId="031D4147" w14:textId="77777777" w:rsidR="00AE1D3D" w:rsidRPr="00B6692F" w:rsidRDefault="00AE1D3D" w:rsidP="00BF6655">
            <w:pPr>
              <w:pStyle w:val="ListParagraph"/>
              <w:numPr>
                <w:ilvl w:val="0"/>
                <w:numId w:val="11"/>
              </w:numPr>
              <w:rPr>
                <w:sz w:val="22"/>
                <w:szCs w:val="22"/>
              </w:rPr>
            </w:pPr>
            <w:r w:rsidRPr="00B6692F">
              <w:rPr>
                <w:sz w:val="22"/>
                <w:szCs w:val="22"/>
              </w:rPr>
              <w:t xml:space="preserve">Morris </w:t>
            </w:r>
          </w:p>
          <w:p w14:paraId="145DF565" w14:textId="77777777" w:rsidR="00AE1D3D" w:rsidRPr="00B6692F" w:rsidRDefault="00AE1D3D" w:rsidP="00BF6655">
            <w:pPr>
              <w:pStyle w:val="ListParagraph"/>
              <w:numPr>
                <w:ilvl w:val="0"/>
                <w:numId w:val="11"/>
              </w:numPr>
              <w:rPr>
                <w:sz w:val="22"/>
                <w:szCs w:val="22"/>
              </w:rPr>
            </w:pPr>
            <w:r w:rsidRPr="00B6692F">
              <w:rPr>
                <w:sz w:val="22"/>
                <w:szCs w:val="22"/>
              </w:rPr>
              <w:t xml:space="preserve">Union </w:t>
            </w:r>
          </w:p>
        </w:tc>
        <w:tc>
          <w:tcPr>
            <w:tcW w:w="1350" w:type="dxa"/>
          </w:tcPr>
          <w:p w14:paraId="739BEACC" w14:textId="77777777" w:rsidR="00AE1D3D" w:rsidRPr="00B6692F" w:rsidRDefault="00AE1D3D" w:rsidP="00557038">
            <w:pPr>
              <w:jc w:val="center"/>
              <w:rPr>
                <w:b/>
                <w:sz w:val="22"/>
                <w:szCs w:val="22"/>
              </w:rPr>
            </w:pPr>
            <w:r w:rsidRPr="00B6692F">
              <w:rPr>
                <w:b/>
                <w:sz w:val="22"/>
                <w:szCs w:val="22"/>
              </w:rPr>
              <w:t>2627</w:t>
            </w:r>
          </w:p>
        </w:tc>
        <w:tc>
          <w:tcPr>
            <w:tcW w:w="1378" w:type="dxa"/>
          </w:tcPr>
          <w:p w14:paraId="3F8B936A" w14:textId="77777777" w:rsidR="00AE1D3D" w:rsidRPr="00B6692F" w:rsidRDefault="00AE1D3D" w:rsidP="00557038">
            <w:pPr>
              <w:jc w:val="center"/>
              <w:rPr>
                <w:b/>
                <w:sz w:val="22"/>
                <w:szCs w:val="22"/>
              </w:rPr>
            </w:pPr>
            <w:r w:rsidRPr="00B6692F">
              <w:rPr>
                <w:b/>
                <w:sz w:val="22"/>
                <w:szCs w:val="22"/>
              </w:rPr>
              <w:t>2571</w:t>
            </w:r>
          </w:p>
        </w:tc>
        <w:tc>
          <w:tcPr>
            <w:tcW w:w="2222" w:type="dxa"/>
          </w:tcPr>
          <w:p w14:paraId="68A3145C" w14:textId="77777777" w:rsidR="00AE1D3D" w:rsidRPr="00B6692F" w:rsidRDefault="00AE1D3D" w:rsidP="00557038">
            <w:pPr>
              <w:jc w:val="center"/>
              <w:rPr>
                <w:b/>
                <w:sz w:val="22"/>
                <w:szCs w:val="22"/>
              </w:rPr>
            </w:pPr>
            <w:r w:rsidRPr="00B6692F">
              <w:rPr>
                <w:b/>
                <w:sz w:val="22"/>
                <w:szCs w:val="22"/>
              </w:rPr>
              <w:t>$417,693</w:t>
            </w:r>
          </w:p>
        </w:tc>
      </w:tr>
      <w:tr w:rsidR="00AE1D3D" w:rsidRPr="00B6692F" w14:paraId="2B166ADA" w14:textId="77777777" w:rsidTr="00856E61">
        <w:trPr>
          <w:trHeight w:val="1055"/>
        </w:trPr>
        <w:tc>
          <w:tcPr>
            <w:tcW w:w="1419" w:type="dxa"/>
          </w:tcPr>
          <w:p w14:paraId="6468489E" w14:textId="77777777" w:rsidR="00AE1D3D" w:rsidRPr="00B6692F" w:rsidRDefault="00AE1D3D" w:rsidP="00557038">
            <w:pPr>
              <w:pStyle w:val="ListParagraph"/>
              <w:ind w:left="0"/>
              <w:rPr>
                <w:sz w:val="22"/>
                <w:szCs w:val="22"/>
              </w:rPr>
            </w:pPr>
            <w:r w:rsidRPr="00B6692F">
              <w:rPr>
                <w:sz w:val="22"/>
                <w:szCs w:val="22"/>
              </w:rPr>
              <w:t>Region 3</w:t>
            </w:r>
          </w:p>
        </w:tc>
        <w:tc>
          <w:tcPr>
            <w:tcW w:w="2446" w:type="dxa"/>
          </w:tcPr>
          <w:p w14:paraId="0FB6CBCA" w14:textId="77777777" w:rsidR="00AE1D3D" w:rsidRPr="00B6692F" w:rsidRDefault="00AE1D3D" w:rsidP="00BF6655">
            <w:pPr>
              <w:pStyle w:val="ListParagraph"/>
              <w:numPr>
                <w:ilvl w:val="0"/>
                <w:numId w:val="16"/>
              </w:numPr>
              <w:rPr>
                <w:sz w:val="22"/>
                <w:szCs w:val="22"/>
              </w:rPr>
            </w:pPr>
            <w:r w:rsidRPr="00B6692F">
              <w:rPr>
                <w:sz w:val="22"/>
                <w:szCs w:val="22"/>
              </w:rPr>
              <w:t xml:space="preserve">Mercer </w:t>
            </w:r>
          </w:p>
          <w:p w14:paraId="72B4B78E" w14:textId="77777777" w:rsidR="00AE1D3D" w:rsidRPr="00B6692F" w:rsidRDefault="00AE1D3D" w:rsidP="00BF6655">
            <w:pPr>
              <w:pStyle w:val="ListParagraph"/>
              <w:numPr>
                <w:ilvl w:val="0"/>
                <w:numId w:val="12"/>
              </w:numPr>
              <w:rPr>
                <w:sz w:val="22"/>
                <w:szCs w:val="22"/>
              </w:rPr>
            </w:pPr>
            <w:r w:rsidRPr="00B6692F">
              <w:rPr>
                <w:sz w:val="22"/>
                <w:szCs w:val="22"/>
              </w:rPr>
              <w:t xml:space="preserve">Middlesex </w:t>
            </w:r>
          </w:p>
          <w:p w14:paraId="19F2C51D" w14:textId="77777777" w:rsidR="00AE1D3D" w:rsidRPr="00B6692F" w:rsidRDefault="00AE1D3D" w:rsidP="00BF6655">
            <w:pPr>
              <w:pStyle w:val="ListParagraph"/>
              <w:numPr>
                <w:ilvl w:val="0"/>
                <w:numId w:val="12"/>
              </w:numPr>
              <w:rPr>
                <w:sz w:val="22"/>
                <w:szCs w:val="22"/>
              </w:rPr>
            </w:pPr>
            <w:r w:rsidRPr="00B6692F">
              <w:rPr>
                <w:sz w:val="22"/>
                <w:szCs w:val="22"/>
              </w:rPr>
              <w:t>Monmouth</w:t>
            </w:r>
          </w:p>
          <w:p w14:paraId="1180AD33" w14:textId="77777777" w:rsidR="00AE1D3D" w:rsidRPr="00B6692F" w:rsidRDefault="00AE1D3D" w:rsidP="00BF6655">
            <w:pPr>
              <w:pStyle w:val="ListParagraph"/>
              <w:numPr>
                <w:ilvl w:val="0"/>
                <w:numId w:val="12"/>
              </w:numPr>
              <w:rPr>
                <w:sz w:val="22"/>
                <w:szCs w:val="22"/>
              </w:rPr>
            </w:pPr>
            <w:r w:rsidRPr="00B6692F">
              <w:rPr>
                <w:sz w:val="22"/>
                <w:szCs w:val="22"/>
              </w:rPr>
              <w:t xml:space="preserve">Ocean </w:t>
            </w:r>
          </w:p>
        </w:tc>
        <w:tc>
          <w:tcPr>
            <w:tcW w:w="1350" w:type="dxa"/>
          </w:tcPr>
          <w:p w14:paraId="108131D5" w14:textId="77777777" w:rsidR="00AE1D3D" w:rsidRPr="00B6692F" w:rsidRDefault="00AE1D3D" w:rsidP="00557038">
            <w:pPr>
              <w:jc w:val="center"/>
              <w:rPr>
                <w:b/>
                <w:sz w:val="22"/>
                <w:szCs w:val="22"/>
              </w:rPr>
            </w:pPr>
            <w:r w:rsidRPr="00B6692F">
              <w:rPr>
                <w:b/>
                <w:sz w:val="22"/>
                <w:szCs w:val="22"/>
              </w:rPr>
              <w:t>3355</w:t>
            </w:r>
          </w:p>
        </w:tc>
        <w:tc>
          <w:tcPr>
            <w:tcW w:w="1378" w:type="dxa"/>
          </w:tcPr>
          <w:p w14:paraId="4761639D" w14:textId="77777777" w:rsidR="00AE1D3D" w:rsidRPr="00B6692F" w:rsidRDefault="00AE1D3D" w:rsidP="00557038">
            <w:pPr>
              <w:jc w:val="center"/>
              <w:rPr>
                <w:b/>
                <w:sz w:val="22"/>
                <w:szCs w:val="22"/>
              </w:rPr>
            </w:pPr>
            <w:r w:rsidRPr="00B6692F">
              <w:rPr>
                <w:b/>
                <w:sz w:val="22"/>
                <w:szCs w:val="22"/>
              </w:rPr>
              <w:t>3263</w:t>
            </w:r>
          </w:p>
        </w:tc>
        <w:tc>
          <w:tcPr>
            <w:tcW w:w="2222" w:type="dxa"/>
          </w:tcPr>
          <w:p w14:paraId="7E375074" w14:textId="77777777" w:rsidR="00AE1D3D" w:rsidRPr="00B6692F" w:rsidRDefault="00AE1D3D" w:rsidP="00557038">
            <w:pPr>
              <w:jc w:val="center"/>
              <w:rPr>
                <w:b/>
                <w:sz w:val="22"/>
                <w:szCs w:val="22"/>
              </w:rPr>
            </w:pPr>
            <w:r w:rsidRPr="00B6692F">
              <w:rPr>
                <w:b/>
                <w:sz w:val="22"/>
                <w:szCs w:val="22"/>
              </w:rPr>
              <w:t>$533,445</w:t>
            </w:r>
          </w:p>
        </w:tc>
      </w:tr>
      <w:tr w:rsidR="00AE1D3D" w:rsidRPr="00B6692F" w14:paraId="698DC01A" w14:textId="77777777" w:rsidTr="00856E61">
        <w:trPr>
          <w:trHeight w:val="1055"/>
        </w:trPr>
        <w:tc>
          <w:tcPr>
            <w:tcW w:w="1419" w:type="dxa"/>
          </w:tcPr>
          <w:p w14:paraId="160DF8A7" w14:textId="77777777" w:rsidR="00AE1D3D" w:rsidRPr="00B6692F" w:rsidRDefault="00AE1D3D" w:rsidP="00557038">
            <w:pPr>
              <w:pStyle w:val="ListParagraph"/>
              <w:ind w:left="0"/>
              <w:rPr>
                <w:sz w:val="22"/>
                <w:szCs w:val="22"/>
              </w:rPr>
            </w:pPr>
            <w:r w:rsidRPr="00B6692F">
              <w:rPr>
                <w:sz w:val="22"/>
                <w:szCs w:val="22"/>
              </w:rPr>
              <w:t>Region 4</w:t>
            </w:r>
          </w:p>
        </w:tc>
        <w:tc>
          <w:tcPr>
            <w:tcW w:w="2446" w:type="dxa"/>
          </w:tcPr>
          <w:p w14:paraId="3108CEC6" w14:textId="77777777" w:rsidR="00AE1D3D" w:rsidRPr="00B6692F" w:rsidRDefault="00AE1D3D" w:rsidP="00BF6655">
            <w:pPr>
              <w:pStyle w:val="ListParagraph"/>
              <w:numPr>
                <w:ilvl w:val="0"/>
                <w:numId w:val="13"/>
              </w:numPr>
              <w:rPr>
                <w:sz w:val="22"/>
                <w:szCs w:val="22"/>
              </w:rPr>
            </w:pPr>
            <w:r w:rsidRPr="00B6692F">
              <w:rPr>
                <w:sz w:val="22"/>
                <w:szCs w:val="22"/>
              </w:rPr>
              <w:t xml:space="preserve">Atlantic </w:t>
            </w:r>
          </w:p>
          <w:p w14:paraId="39F14CEF" w14:textId="77777777" w:rsidR="00AE1D3D" w:rsidRPr="00B6692F" w:rsidRDefault="00AE1D3D" w:rsidP="00BF6655">
            <w:pPr>
              <w:pStyle w:val="ListParagraph"/>
              <w:numPr>
                <w:ilvl w:val="0"/>
                <w:numId w:val="13"/>
              </w:numPr>
              <w:rPr>
                <w:sz w:val="22"/>
                <w:szCs w:val="22"/>
              </w:rPr>
            </w:pPr>
            <w:r w:rsidRPr="00B6692F">
              <w:rPr>
                <w:sz w:val="22"/>
                <w:szCs w:val="22"/>
              </w:rPr>
              <w:t xml:space="preserve">Burlington </w:t>
            </w:r>
          </w:p>
          <w:p w14:paraId="79213FD7" w14:textId="77777777" w:rsidR="00AE1D3D" w:rsidRPr="00B6692F" w:rsidRDefault="00AE1D3D" w:rsidP="00BF6655">
            <w:pPr>
              <w:pStyle w:val="ListParagraph"/>
              <w:numPr>
                <w:ilvl w:val="0"/>
                <w:numId w:val="13"/>
              </w:numPr>
              <w:rPr>
                <w:sz w:val="22"/>
                <w:szCs w:val="22"/>
              </w:rPr>
            </w:pPr>
            <w:r w:rsidRPr="00B6692F">
              <w:rPr>
                <w:sz w:val="22"/>
                <w:szCs w:val="22"/>
              </w:rPr>
              <w:t xml:space="preserve">Camden </w:t>
            </w:r>
          </w:p>
          <w:p w14:paraId="0B9B2534" w14:textId="77777777" w:rsidR="00AE1D3D" w:rsidRPr="00B6692F" w:rsidRDefault="00AE1D3D" w:rsidP="00BF6655">
            <w:pPr>
              <w:pStyle w:val="ListParagraph"/>
              <w:numPr>
                <w:ilvl w:val="0"/>
                <w:numId w:val="13"/>
              </w:numPr>
              <w:rPr>
                <w:sz w:val="22"/>
                <w:szCs w:val="22"/>
              </w:rPr>
            </w:pPr>
            <w:r w:rsidRPr="00B6692F">
              <w:rPr>
                <w:sz w:val="22"/>
                <w:szCs w:val="22"/>
              </w:rPr>
              <w:t xml:space="preserve">Gloucester </w:t>
            </w:r>
          </w:p>
        </w:tc>
        <w:tc>
          <w:tcPr>
            <w:tcW w:w="1350" w:type="dxa"/>
          </w:tcPr>
          <w:p w14:paraId="59EEE660" w14:textId="77777777" w:rsidR="00AE1D3D" w:rsidRPr="00B6692F" w:rsidRDefault="00AE1D3D" w:rsidP="00557038">
            <w:pPr>
              <w:jc w:val="center"/>
              <w:rPr>
                <w:b/>
                <w:sz w:val="22"/>
                <w:szCs w:val="22"/>
              </w:rPr>
            </w:pPr>
            <w:r w:rsidRPr="00B6692F">
              <w:rPr>
                <w:b/>
                <w:sz w:val="22"/>
                <w:szCs w:val="22"/>
              </w:rPr>
              <w:t>4042</w:t>
            </w:r>
          </w:p>
        </w:tc>
        <w:tc>
          <w:tcPr>
            <w:tcW w:w="1378" w:type="dxa"/>
          </w:tcPr>
          <w:p w14:paraId="3D08CA57" w14:textId="77777777" w:rsidR="00AE1D3D" w:rsidRPr="00B6692F" w:rsidRDefault="00AE1D3D" w:rsidP="00557038">
            <w:pPr>
              <w:jc w:val="center"/>
              <w:rPr>
                <w:b/>
                <w:sz w:val="22"/>
                <w:szCs w:val="22"/>
              </w:rPr>
            </w:pPr>
            <w:r w:rsidRPr="00B6692F">
              <w:rPr>
                <w:b/>
                <w:sz w:val="22"/>
                <w:szCs w:val="22"/>
              </w:rPr>
              <w:t>3507</w:t>
            </w:r>
          </w:p>
        </w:tc>
        <w:tc>
          <w:tcPr>
            <w:tcW w:w="2222" w:type="dxa"/>
          </w:tcPr>
          <w:p w14:paraId="154740CD" w14:textId="77777777" w:rsidR="00AE1D3D" w:rsidRPr="00B6692F" w:rsidRDefault="00AE1D3D" w:rsidP="00557038">
            <w:pPr>
              <w:jc w:val="center"/>
              <w:rPr>
                <w:b/>
                <w:sz w:val="22"/>
                <w:szCs w:val="22"/>
              </w:rPr>
            </w:pPr>
            <w:r w:rsidRPr="00B6692F">
              <w:rPr>
                <w:b/>
                <w:sz w:val="22"/>
                <w:szCs w:val="22"/>
              </w:rPr>
              <w:t>$642,678</w:t>
            </w:r>
          </w:p>
        </w:tc>
      </w:tr>
      <w:tr w:rsidR="00AE1D3D" w:rsidRPr="00B6692F" w14:paraId="381DEDC1" w14:textId="77777777" w:rsidTr="00856E61">
        <w:trPr>
          <w:trHeight w:val="788"/>
        </w:trPr>
        <w:tc>
          <w:tcPr>
            <w:tcW w:w="1419" w:type="dxa"/>
          </w:tcPr>
          <w:p w14:paraId="7E0F9828" w14:textId="77777777" w:rsidR="00AE1D3D" w:rsidRPr="00B6692F" w:rsidRDefault="00AE1D3D" w:rsidP="00557038">
            <w:pPr>
              <w:pStyle w:val="ListParagraph"/>
              <w:ind w:left="0"/>
              <w:rPr>
                <w:sz w:val="22"/>
                <w:szCs w:val="22"/>
              </w:rPr>
            </w:pPr>
            <w:r w:rsidRPr="00B6692F">
              <w:rPr>
                <w:sz w:val="22"/>
                <w:szCs w:val="22"/>
              </w:rPr>
              <w:t>Region 5</w:t>
            </w:r>
          </w:p>
        </w:tc>
        <w:tc>
          <w:tcPr>
            <w:tcW w:w="2446" w:type="dxa"/>
          </w:tcPr>
          <w:p w14:paraId="374D3A42" w14:textId="77777777" w:rsidR="00AE1D3D" w:rsidRPr="00B6692F" w:rsidRDefault="00AE1D3D" w:rsidP="00BF6655">
            <w:pPr>
              <w:pStyle w:val="ListParagraph"/>
              <w:numPr>
                <w:ilvl w:val="0"/>
                <w:numId w:val="14"/>
              </w:numPr>
              <w:rPr>
                <w:sz w:val="22"/>
                <w:szCs w:val="22"/>
              </w:rPr>
            </w:pPr>
            <w:r w:rsidRPr="00B6692F">
              <w:rPr>
                <w:sz w:val="22"/>
                <w:szCs w:val="22"/>
              </w:rPr>
              <w:t xml:space="preserve">Cape May </w:t>
            </w:r>
          </w:p>
          <w:p w14:paraId="28C0B60B" w14:textId="77777777" w:rsidR="00AE1D3D" w:rsidRPr="00B6692F" w:rsidRDefault="00AE1D3D" w:rsidP="00BF6655">
            <w:pPr>
              <w:pStyle w:val="ListParagraph"/>
              <w:numPr>
                <w:ilvl w:val="0"/>
                <w:numId w:val="14"/>
              </w:numPr>
              <w:rPr>
                <w:sz w:val="22"/>
                <w:szCs w:val="22"/>
              </w:rPr>
            </w:pPr>
            <w:r w:rsidRPr="00B6692F">
              <w:rPr>
                <w:sz w:val="22"/>
                <w:szCs w:val="22"/>
              </w:rPr>
              <w:t xml:space="preserve">Cumberland </w:t>
            </w:r>
          </w:p>
          <w:p w14:paraId="04148317" w14:textId="77777777" w:rsidR="00AE1D3D" w:rsidRPr="00B6692F" w:rsidRDefault="00AE1D3D" w:rsidP="00BF6655">
            <w:pPr>
              <w:pStyle w:val="ListParagraph"/>
              <w:numPr>
                <w:ilvl w:val="0"/>
                <w:numId w:val="14"/>
              </w:numPr>
              <w:rPr>
                <w:sz w:val="22"/>
                <w:szCs w:val="22"/>
              </w:rPr>
            </w:pPr>
            <w:r w:rsidRPr="00B6692F">
              <w:rPr>
                <w:sz w:val="22"/>
                <w:szCs w:val="22"/>
              </w:rPr>
              <w:t>Salem</w:t>
            </w:r>
          </w:p>
        </w:tc>
        <w:tc>
          <w:tcPr>
            <w:tcW w:w="1350" w:type="dxa"/>
          </w:tcPr>
          <w:p w14:paraId="21F5BA96" w14:textId="77777777" w:rsidR="00AE1D3D" w:rsidRPr="00B6692F" w:rsidRDefault="00AE1D3D" w:rsidP="00557038">
            <w:pPr>
              <w:jc w:val="center"/>
              <w:rPr>
                <w:b/>
                <w:sz w:val="22"/>
                <w:szCs w:val="22"/>
              </w:rPr>
            </w:pPr>
            <w:r w:rsidRPr="00B6692F">
              <w:rPr>
                <w:b/>
                <w:sz w:val="22"/>
                <w:szCs w:val="22"/>
              </w:rPr>
              <w:t>1350</w:t>
            </w:r>
          </w:p>
        </w:tc>
        <w:tc>
          <w:tcPr>
            <w:tcW w:w="1378" w:type="dxa"/>
          </w:tcPr>
          <w:p w14:paraId="6B03CCEE" w14:textId="77777777" w:rsidR="00AE1D3D" w:rsidRPr="00B6692F" w:rsidRDefault="00AE1D3D" w:rsidP="00557038">
            <w:pPr>
              <w:jc w:val="center"/>
              <w:rPr>
                <w:b/>
                <w:sz w:val="22"/>
                <w:szCs w:val="22"/>
              </w:rPr>
            </w:pPr>
            <w:r w:rsidRPr="00B6692F">
              <w:rPr>
                <w:b/>
                <w:sz w:val="22"/>
                <w:szCs w:val="22"/>
              </w:rPr>
              <w:t>1115</w:t>
            </w:r>
          </w:p>
        </w:tc>
        <w:tc>
          <w:tcPr>
            <w:tcW w:w="2222" w:type="dxa"/>
          </w:tcPr>
          <w:p w14:paraId="0BD9A865" w14:textId="77777777" w:rsidR="00AE1D3D" w:rsidRPr="00B6692F" w:rsidRDefault="00AE1D3D" w:rsidP="00557038">
            <w:pPr>
              <w:jc w:val="center"/>
              <w:rPr>
                <w:b/>
                <w:sz w:val="22"/>
                <w:szCs w:val="22"/>
              </w:rPr>
            </w:pPr>
            <w:r w:rsidRPr="00B6692F">
              <w:rPr>
                <w:b/>
                <w:sz w:val="22"/>
                <w:szCs w:val="22"/>
              </w:rPr>
              <w:t>$214,650</w:t>
            </w:r>
          </w:p>
        </w:tc>
      </w:tr>
    </w:tbl>
    <w:p w14:paraId="2664ADA9" w14:textId="77777777" w:rsidR="00221068" w:rsidRPr="00B6692F" w:rsidRDefault="00221068" w:rsidP="00300990">
      <w:pPr>
        <w:rPr>
          <w:sz w:val="22"/>
          <w:szCs w:val="22"/>
        </w:rPr>
      </w:pPr>
    </w:p>
    <w:p w14:paraId="6F8C519A" w14:textId="093DE41C" w:rsidR="00300990" w:rsidRPr="000F405B" w:rsidRDefault="00300990" w:rsidP="00300990">
      <w:pPr>
        <w:rPr>
          <w:sz w:val="22"/>
          <w:szCs w:val="22"/>
        </w:rPr>
      </w:pPr>
      <w:r w:rsidRPr="00B6692F">
        <w:rPr>
          <w:sz w:val="22"/>
          <w:szCs w:val="22"/>
        </w:rPr>
        <w:t xml:space="preserve">I, ____________________________ certify that as chief school administrator of the applicant LEA, we are submitting this application to administer a McKinney-Vento Education of Homeless Children and Youth Program project available through the New Jersey Department of Education (Department) to provide supplemental academic and support services to eligible children and </w:t>
      </w:r>
      <w:r w:rsidRPr="00B6692F">
        <w:rPr>
          <w:sz w:val="22"/>
          <w:szCs w:val="22"/>
        </w:rPr>
        <w:lastRenderedPageBreak/>
        <w:t>youth and their families.  Further, I recognize that the aforementioned coordination</w:t>
      </w:r>
      <w:r w:rsidRPr="000F405B">
        <w:rPr>
          <w:sz w:val="22"/>
          <w:szCs w:val="22"/>
        </w:rPr>
        <w:t xml:space="preserve"> and provision for such services are required regionally.  I am committed to ensuring, that if awarded, those individuals charged with the administration of the grant and its staff are fully aware of this responsibility and are in full support of implementing the proposed program pursuant to this Notice of Grant Opportunity.</w:t>
      </w:r>
    </w:p>
    <w:p w14:paraId="75237ADA" w14:textId="77777777" w:rsidR="00300990" w:rsidRPr="000F405B" w:rsidRDefault="00300990" w:rsidP="00300990">
      <w:pPr>
        <w:rPr>
          <w:sz w:val="22"/>
          <w:szCs w:val="22"/>
        </w:rPr>
      </w:pPr>
    </w:p>
    <w:p w14:paraId="6D2CEB6A" w14:textId="77777777" w:rsidR="00300990" w:rsidRPr="000F405B" w:rsidRDefault="00300990" w:rsidP="00300990">
      <w:pPr>
        <w:rPr>
          <w:sz w:val="22"/>
          <w:szCs w:val="22"/>
        </w:rPr>
      </w:pPr>
      <w:r w:rsidRPr="000F405B">
        <w:rPr>
          <w:sz w:val="22"/>
          <w:szCs w:val="22"/>
        </w:rPr>
        <w:t>________________________________________________________________________</w:t>
      </w:r>
    </w:p>
    <w:p w14:paraId="6F5022D6" w14:textId="77777777" w:rsidR="00300990" w:rsidRPr="000F405B" w:rsidRDefault="00300990" w:rsidP="0030099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b/>
          <w:sz w:val="22"/>
          <w:szCs w:val="22"/>
        </w:rPr>
      </w:pPr>
      <w:r w:rsidRPr="000F405B">
        <w:rPr>
          <w:sz w:val="22"/>
          <w:szCs w:val="22"/>
        </w:rPr>
        <w:tab/>
      </w:r>
      <w:r w:rsidRPr="000F405B">
        <w:rPr>
          <w:b/>
          <w:sz w:val="22"/>
          <w:szCs w:val="22"/>
        </w:rPr>
        <w:t xml:space="preserve">Signature of Lead Agency’s Chief School Administrator </w:t>
      </w:r>
      <w:r w:rsidRPr="000F405B">
        <w:rPr>
          <w:b/>
          <w:sz w:val="22"/>
          <w:szCs w:val="22"/>
        </w:rPr>
        <w:tab/>
        <w:t xml:space="preserve">             </w:t>
      </w:r>
      <w:r w:rsidRPr="000F405B">
        <w:rPr>
          <w:b/>
          <w:sz w:val="22"/>
          <w:szCs w:val="22"/>
        </w:rPr>
        <w:tab/>
      </w:r>
      <w:r w:rsidRPr="000F405B">
        <w:rPr>
          <w:b/>
          <w:sz w:val="22"/>
          <w:szCs w:val="22"/>
        </w:rPr>
        <w:tab/>
        <w:t>Date</w:t>
      </w:r>
    </w:p>
    <w:p w14:paraId="70556A25" w14:textId="77777777" w:rsidR="00300990" w:rsidRDefault="00300990" w:rsidP="00300990">
      <w:pPr>
        <w:pStyle w:val="Header"/>
        <w:rPr>
          <w:b/>
          <w:szCs w:val="24"/>
        </w:rPr>
      </w:pPr>
    </w:p>
    <w:p w14:paraId="17D5F7C4" w14:textId="77777777" w:rsidR="00300990" w:rsidRDefault="00300990" w:rsidP="00300990">
      <w:pPr>
        <w:pStyle w:val="Header"/>
        <w:rPr>
          <w:b/>
          <w:szCs w:val="24"/>
        </w:rPr>
      </w:pPr>
    </w:p>
    <w:p w14:paraId="7921FD7A" w14:textId="77777777" w:rsidR="009E4DEE" w:rsidRPr="009E4DEE" w:rsidRDefault="004A0D98" w:rsidP="009E4DEE">
      <w:pPr>
        <w:pStyle w:val="Heading3"/>
        <w:jc w:val="right"/>
        <w:rPr>
          <w:b/>
          <w:sz w:val="22"/>
          <w:szCs w:val="22"/>
        </w:rPr>
      </w:pPr>
      <w:r>
        <w:rPr>
          <w:szCs w:val="24"/>
        </w:rPr>
        <w:br w:type="page"/>
      </w:r>
      <w:bookmarkStart w:id="30" w:name="_Toc69290582"/>
      <w:r w:rsidR="009E4DEE" w:rsidRPr="009E4DEE">
        <w:rPr>
          <w:b/>
          <w:sz w:val="22"/>
          <w:szCs w:val="22"/>
        </w:rPr>
        <w:lastRenderedPageBreak/>
        <w:t>Appendix 3</w:t>
      </w:r>
      <w:bookmarkEnd w:id="30"/>
    </w:p>
    <w:p w14:paraId="51FAA17D" w14:textId="77777777" w:rsidR="000F405B" w:rsidRDefault="00E131B0" w:rsidP="00E131B0">
      <w:pPr>
        <w:pStyle w:val="Header"/>
        <w:rPr>
          <w:b/>
          <w:szCs w:val="24"/>
        </w:rPr>
      </w:pPr>
      <w:r w:rsidRPr="004A371B">
        <w:rPr>
          <w:b/>
          <w:szCs w:val="24"/>
        </w:rPr>
        <w:t xml:space="preserve"> </w:t>
      </w:r>
    </w:p>
    <w:p w14:paraId="39BA558C" w14:textId="7AD51A19" w:rsidR="00300990" w:rsidRPr="009E4DEE" w:rsidRDefault="00300990" w:rsidP="00E131B0">
      <w:pPr>
        <w:pStyle w:val="Header"/>
        <w:rPr>
          <w:sz w:val="22"/>
          <w:szCs w:val="22"/>
        </w:rPr>
      </w:pPr>
      <w:r w:rsidRPr="009E4DEE">
        <w:rPr>
          <w:b/>
          <w:sz w:val="22"/>
          <w:szCs w:val="22"/>
        </w:rPr>
        <w:t>Applicant Agency: _____________________________</w:t>
      </w:r>
      <w:r w:rsidRPr="009E4DEE">
        <w:rPr>
          <w:b/>
          <w:sz w:val="22"/>
          <w:szCs w:val="22"/>
        </w:rPr>
        <w:tab/>
      </w:r>
    </w:p>
    <w:p w14:paraId="3C70AEBB" w14:textId="77777777" w:rsidR="00300990" w:rsidRPr="009E4DEE" w:rsidRDefault="00300990" w:rsidP="00300990">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contextualSpacing/>
        <w:jc w:val="center"/>
        <w:outlineLvl w:val="0"/>
        <w:rPr>
          <w:b/>
          <w:sz w:val="22"/>
          <w:szCs w:val="22"/>
        </w:rPr>
      </w:pPr>
    </w:p>
    <w:p w14:paraId="49EC11BA" w14:textId="068493BA" w:rsidR="00300990" w:rsidRPr="009E4DEE" w:rsidRDefault="00300990" w:rsidP="009E4DEE">
      <w:pPr>
        <w:jc w:val="center"/>
        <w:rPr>
          <w:b/>
          <w:sz w:val="22"/>
          <w:szCs w:val="22"/>
        </w:rPr>
      </w:pPr>
      <w:r w:rsidRPr="009E4DEE">
        <w:rPr>
          <w:b/>
          <w:sz w:val="22"/>
          <w:szCs w:val="22"/>
        </w:rPr>
        <w:t>McKinney-Vento Education of Homeless Children and Youth Program</w:t>
      </w:r>
    </w:p>
    <w:p w14:paraId="0070E597" w14:textId="77777777" w:rsidR="00300990" w:rsidRPr="009E4DEE" w:rsidRDefault="00300990" w:rsidP="00300990">
      <w:pPr>
        <w:contextualSpacing/>
        <w:jc w:val="center"/>
        <w:rPr>
          <w:b/>
          <w:bCs/>
          <w:sz w:val="22"/>
          <w:szCs w:val="22"/>
        </w:rPr>
      </w:pPr>
      <w:r w:rsidRPr="009E4DEE">
        <w:rPr>
          <w:b/>
          <w:sz w:val="22"/>
          <w:szCs w:val="22"/>
        </w:rPr>
        <w:t>LEA GENERAL INTENT TO COLLABORATE</w:t>
      </w:r>
      <w:r w:rsidRPr="009E4DEE">
        <w:rPr>
          <w:b/>
          <w:bCs/>
          <w:sz w:val="22"/>
          <w:szCs w:val="22"/>
        </w:rPr>
        <w:t xml:space="preserve"> </w:t>
      </w:r>
    </w:p>
    <w:p w14:paraId="06247D3E" w14:textId="0665E378" w:rsidR="00300990" w:rsidRPr="009E4DEE" w:rsidRDefault="00300990" w:rsidP="00300990">
      <w:pPr>
        <w:contextualSpacing/>
        <w:jc w:val="center"/>
        <w:rPr>
          <w:b/>
          <w:sz w:val="22"/>
          <w:szCs w:val="22"/>
        </w:rPr>
      </w:pPr>
      <w:r w:rsidRPr="00B6692F">
        <w:rPr>
          <w:b/>
          <w:sz w:val="22"/>
          <w:szCs w:val="22"/>
        </w:rPr>
        <w:t>20</w:t>
      </w:r>
      <w:r w:rsidR="004A0D98" w:rsidRPr="00B6692F">
        <w:rPr>
          <w:b/>
          <w:sz w:val="22"/>
          <w:szCs w:val="22"/>
        </w:rPr>
        <w:t>2</w:t>
      </w:r>
      <w:r w:rsidR="006F028F" w:rsidRPr="00B6692F">
        <w:rPr>
          <w:b/>
          <w:sz w:val="22"/>
          <w:szCs w:val="22"/>
        </w:rPr>
        <w:t>1-2022</w:t>
      </w:r>
    </w:p>
    <w:p w14:paraId="40E56D85" w14:textId="77777777" w:rsidR="00300990" w:rsidRPr="009E4DEE" w:rsidRDefault="00300990" w:rsidP="00300990">
      <w:pPr>
        <w:pStyle w:val="Header"/>
        <w:tabs>
          <w:tab w:val="left" w:pos="-360"/>
        </w:tabs>
        <w:spacing w:before="120" w:after="120"/>
        <w:ind w:left="-360" w:right="-432"/>
        <w:contextualSpacing/>
        <w:rPr>
          <w:sz w:val="22"/>
          <w:szCs w:val="22"/>
        </w:rPr>
      </w:pPr>
      <w:r w:rsidRPr="009E4DEE">
        <w:rPr>
          <w:sz w:val="22"/>
          <w:szCs w:val="22"/>
        </w:rPr>
        <w:t xml:space="preserve">This document is to be signed and included with the application. </w:t>
      </w:r>
    </w:p>
    <w:p w14:paraId="3CA75CEB" w14:textId="77777777" w:rsidR="00151C6E" w:rsidRPr="009E4DEE" w:rsidRDefault="00151C6E" w:rsidP="00300990">
      <w:pPr>
        <w:pStyle w:val="Header"/>
        <w:tabs>
          <w:tab w:val="left" w:pos="-360"/>
        </w:tabs>
        <w:spacing w:before="120" w:after="120"/>
        <w:ind w:left="-360" w:right="-432"/>
        <w:contextualSpacing/>
        <w:rPr>
          <w:b/>
          <w:sz w:val="22"/>
          <w:szCs w:val="22"/>
        </w:rPr>
      </w:pPr>
    </w:p>
    <w:p w14:paraId="7BA4768A" w14:textId="77777777" w:rsidR="00300990" w:rsidRPr="009E4DEE" w:rsidRDefault="00300990" w:rsidP="00300990">
      <w:pPr>
        <w:pStyle w:val="Header"/>
        <w:tabs>
          <w:tab w:val="left" w:pos="-360"/>
        </w:tabs>
        <w:spacing w:before="120" w:after="120"/>
        <w:ind w:left="-360" w:right="-432"/>
        <w:contextualSpacing/>
        <w:rPr>
          <w:sz w:val="22"/>
          <w:szCs w:val="22"/>
        </w:rPr>
      </w:pPr>
      <w:r w:rsidRPr="009E4DEE">
        <w:rPr>
          <w:b/>
          <w:sz w:val="22"/>
          <w:szCs w:val="22"/>
        </w:rPr>
        <w:t>Name of Collaborating School District:</w:t>
      </w:r>
      <w:r w:rsidRPr="009E4DEE">
        <w:rPr>
          <w:sz w:val="22"/>
          <w:szCs w:val="22"/>
        </w:rPr>
        <w:t xml:space="preserve"> </w:t>
      </w:r>
    </w:p>
    <w:p w14:paraId="6F647DCC" w14:textId="77777777" w:rsidR="00300990" w:rsidRPr="009E4DEE" w:rsidRDefault="00300990" w:rsidP="00300990">
      <w:pPr>
        <w:pStyle w:val="Header"/>
        <w:tabs>
          <w:tab w:val="left" w:pos="-360"/>
        </w:tabs>
        <w:spacing w:before="120" w:after="120"/>
        <w:ind w:left="-360" w:right="-432"/>
        <w:contextualSpacing/>
        <w:rPr>
          <w:sz w:val="22"/>
          <w:szCs w:val="22"/>
        </w:rPr>
      </w:pPr>
      <w:r w:rsidRPr="009E4DEE">
        <w:rPr>
          <w:sz w:val="22"/>
          <w:szCs w:val="22"/>
        </w:rPr>
        <w:t>_________________________________________________________________________</w:t>
      </w:r>
    </w:p>
    <w:p w14:paraId="7D3AEA13" w14:textId="77777777" w:rsidR="00300990" w:rsidRPr="009E4DEE" w:rsidRDefault="00300990" w:rsidP="00300990">
      <w:pPr>
        <w:pStyle w:val="Header"/>
        <w:tabs>
          <w:tab w:val="left" w:pos="-360"/>
        </w:tabs>
        <w:spacing w:before="120" w:after="120"/>
        <w:ind w:left="-360" w:right="-432"/>
        <w:contextualSpacing/>
        <w:rPr>
          <w:sz w:val="22"/>
          <w:szCs w:val="22"/>
        </w:rPr>
      </w:pPr>
      <w:r w:rsidRPr="009E4DEE">
        <w:rPr>
          <w:sz w:val="22"/>
          <w:szCs w:val="22"/>
        </w:rPr>
        <w:t xml:space="preserve">I certify the district’s intent to collaborate with the applicant </w:t>
      </w:r>
      <w:r w:rsidR="008F13BD" w:rsidRPr="009E4DEE">
        <w:rPr>
          <w:sz w:val="22"/>
          <w:szCs w:val="22"/>
        </w:rPr>
        <w:t xml:space="preserve">LEA </w:t>
      </w:r>
      <w:r w:rsidRPr="009E4DEE">
        <w:rPr>
          <w:sz w:val="22"/>
          <w:szCs w:val="22"/>
        </w:rPr>
        <w:t>regional McKinney-Vento Education of Homeless Children and Youth project, if awarded, as follows:</w:t>
      </w:r>
    </w:p>
    <w:p w14:paraId="5832DB8E" w14:textId="77777777" w:rsidR="00300990" w:rsidRPr="009E4DEE" w:rsidRDefault="00300990" w:rsidP="00300990">
      <w:pPr>
        <w:pStyle w:val="Header"/>
        <w:tabs>
          <w:tab w:val="left" w:pos="-360"/>
        </w:tabs>
        <w:ind w:left="-360" w:right="-432"/>
        <w:contextualSpacing/>
        <w:rPr>
          <w:bCs/>
          <w:i/>
          <w:iCs/>
          <w:sz w:val="22"/>
          <w:szCs w:val="22"/>
        </w:rPr>
      </w:pPr>
    </w:p>
    <w:p w14:paraId="321DABC8" w14:textId="77777777" w:rsidR="00300990" w:rsidRPr="009E4DEE" w:rsidRDefault="00300990" w:rsidP="00BF6655">
      <w:pPr>
        <w:numPr>
          <w:ilvl w:val="0"/>
          <w:numId w:val="10"/>
        </w:numPr>
        <w:shd w:val="clear" w:color="auto" w:fill="FDFDFD"/>
        <w:contextualSpacing/>
        <w:rPr>
          <w:sz w:val="22"/>
          <w:szCs w:val="22"/>
        </w:rPr>
      </w:pPr>
      <w:r w:rsidRPr="009E4DEE">
        <w:rPr>
          <w:sz w:val="22"/>
          <w:szCs w:val="22"/>
        </w:rPr>
        <w:t xml:space="preserve">Utilize resources and information provided by the lead applicant to support the federal and state required supplemental academic and support services to identified homeless children and youth; </w:t>
      </w:r>
    </w:p>
    <w:p w14:paraId="3753DF4A" w14:textId="77777777" w:rsidR="00300990" w:rsidRPr="009E4DEE" w:rsidRDefault="00300990" w:rsidP="00300990">
      <w:pPr>
        <w:shd w:val="clear" w:color="auto" w:fill="FDFDFD"/>
        <w:contextualSpacing/>
        <w:rPr>
          <w:sz w:val="22"/>
          <w:szCs w:val="22"/>
        </w:rPr>
      </w:pPr>
    </w:p>
    <w:p w14:paraId="27A9E63D" w14:textId="77777777" w:rsidR="00300990" w:rsidRPr="009E4DEE" w:rsidRDefault="00300990" w:rsidP="00BF6655">
      <w:pPr>
        <w:numPr>
          <w:ilvl w:val="0"/>
          <w:numId w:val="10"/>
        </w:numPr>
        <w:shd w:val="clear" w:color="auto" w:fill="FDFDFD"/>
        <w:contextualSpacing/>
        <w:rPr>
          <w:sz w:val="22"/>
          <w:szCs w:val="22"/>
        </w:rPr>
      </w:pPr>
      <w:r w:rsidRPr="009E4DEE">
        <w:rPr>
          <w:sz w:val="22"/>
          <w:szCs w:val="22"/>
        </w:rPr>
        <w:t>Participate in partnerships with local, county and regional non-educational agencies (e.g., communit</w:t>
      </w:r>
      <w:r w:rsidR="00857A41" w:rsidRPr="009E4DEE">
        <w:rPr>
          <w:sz w:val="22"/>
          <w:szCs w:val="22"/>
        </w:rPr>
        <w:t>y-</w:t>
      </w:r>
      <w:r w:rsidRPr="009E4DEE">
        <w:rPr>
          <w:sz w:val="22"/>
          <w:szCs w:val="22"/>
        </w:rPr>
        <w:t>based organizations, social service organizations, faith-based institutions) established by the lead applicant, if awarded, in providing supplemental services;  </w:t>
      </w:r>
    </w:p>
    <w:p w14:paraId="3BF26928" w14:textId="77777777" w:rsidR="00300990" w:rsidRPr="009E4DEE" w:rsidRDefault="00300990" w:rsidP="00300990">
      <w:pPr>
        <w:pStyle w:val="ListParagraph"/>
        <w:contextualSpacing/>
        <w:rPr>
          <w:sz w:val="22"/>
          <w:szCs w:val="22"/>
        </w:rPr>
      </w:pPr>
    </w:p>
    <w:p w14:paraId="5DB909CF" w14:textId="77777777" w:rsidR="00300990" w:rsidRPr="009E4DEE" w:rsidRDefault="00300990" w:rsidP="00BF6655">
      <w:pPr>
        <w:numPr>
          <w:ilvl w:val="0"/>
          <w:numId w:val="10"/>
        </w:numPr>
        <w:shd w:val="clear" w:color="auto" w:fill="FDFDFD"/>
        <w:contextualSpacing/>
        <w:rPr>
          <w:sz w:val="22"/>
          <w:szCs w:val="22"/>
        </w:rPr>
      </w:pPr>
      <w:r w:rsidRPr="009E4DEE">
        <w:rPr>
          <w:sz w:val="22"/>
          <w:szCs w:val="22"/>
        </w:rPr>
        <w:t xml:space="preserve">Provide district level data to support the lead applicant in identifying the academic and non-academic needs of homeless students for reporting to the New Jersey Department of Education; and </w:t>
      </w:r>
    </w:p>
    <w:p w14:paraId="1EBA21B8" w14:textId="77777777" w:rsidR="00300990" w:rsidRPr="009E4DEE" w:rsidRDefault="00300990" w:rsidP="00300990">
      <w:pPr>
        <w:shd w:val="clear" w:color="auto" w:fill="FDFDFD"/>
        <w:contextualSpacing/>
        <w:rPr>
          <w:sz w:val="22"/>
          <w:szCs w:val="22"/>
        </w:rPr>
      </w:pPr>
    </w:p>
    <w:p w14:paraId="65AC4950" w14:textId="77777777" w:rsidR="00300990" w:rsidRPr="009E4DEE" w:rsidRDefault="00300990" w:rsidP="00BF6655">
      <w:pPr>
        <w:numPr>
          <w:ilvl w:val="0"/>
          <w:numId w:val="10"/>
        </w:numPr>
        <w:shd w:val="clear" w:color="auto" w:fill="FDFDFD"/>
        <w:contextualSpacing/>
        <w:rPr>
          <w:sz w:val="22"/>
          <w:szCs w:val="22"/>
        </w:rPr>
      </w:pPr>
      <w:r w:rsidRPr="009E4DEE">
        <w:rPr>
          <w:sz w:val="22"/>
          <w:szCs w:val="22"/>
        </w:rPr>
        <w:t>Address the academic, non-academic and emergent needs of homeless children and youth.</w:t>
      </w:r>
    </w:p>
    <w:p w14:paraId="1D85681E" w14:textId="77777777" w:rsidR="00300990" w:rsidRPr="009E4DEE" w:rsidRDefault="00300990" w:rsidP="00300990">
      <w:pPr>
        <w:pStyle w:val="ListParagraph"/>
        <w:contextualSpacing/>
        <w:rPr>
          <w:sz w:val="22"/>
          <w:szCs w:val="22"/>
        </w:rPr>
      </w:pPr>
    </w:p>
    <w:p w14:paraId="21F80983" w14:textId="77777777" w:rsidR="00300990" w:rsidRPr="009E4DEE" w:rsidRDefault="00300990" w:rsidP="00BF6655">
      <w:pPr>
        <w:numPr>
          <w:ilvl w:val="0"/>
          <w:numId w:val="10"/>
        </w:numPr>
        <w:shd w:val="clear" w:color="auto" w:fill="FDFDFD"/>
        <w:contextualSpacing/>
        <w:rPr>
          <w:sz w:val="22"/>
          <w:szCs w:val="22"/>
        </w:rPr>
      </w:pPr>
      <w:r w:rsidRPr="009E4DEE">
        <w:rPr>
          <w:b/>
          <w:sz w:val="22"/>
          <w:szCs w:val="22"/>
        </w:rPr>
        <w:t xml:space="preserve">FOR </w:t>
      </w:r>
      <w:r w:rsidR="00BC7638" w:rsidRPr="009E4DEE">
        <w:rPr>
          <w:b/>
          <w:sz w:val="22"/>
          <w:szCs w:val="22"/>
        </w:rPr>
        <w:t>TITLE I FUNDED LEAs ONLY</w:t>
      </w:r>
      <w:r w:rsidRPr="009E4DEE">
        <w:rPr>
          <w:sz w:val="22"/>
          <w:szCs w:val="22"/>
        </w:rPr>
        <w:t xml:space="preserve">:  Collaborate with the regional McKinney-Vento project director on the use of the Title I, Part A </w:t>
      </w:r>
      <w:r w:rsidR="00C06439" w:rsidRPr="009E4DEE">
        <w:rPr>
          <w:sz w:val="22"/>
          <w:szCs w:val="22"/>
        </w:rPr>
        <w:t xml:space="preserve">Homeless Reserve funds to provide services comparable to those provided to children in Title I-funded schools to serve homeless children and youth, including providing educationally-related support services to children in shelters and other locations where children may live. </w:t>
      </w:r>
    </w:p>
    <w:p w14:paraId="586E479C" w14:textId="77777777" w:rsidR="00151C6E" w:rsidRPr="009E4DEE" w:rsidRDefault="00151C6E" w:rsidP="00300990">
      <w:pPr>
        <w:pStyle w:val="Header"/>
        <w:tabs>
          <w:tab w:val="left" w:pos="720"/>
        </w:tabs>
        <w:contextualSpacing/>
        <w:rPr>
          <w:sz w:val="22"/>
          <w:szCs w:val="22"/>
        </w:rPr>
      </w:pPr>
    </w:p>
    <w:p w14:paraId="2AB81AD3" w14:textId="77777777" w:rsidR="00300990" w:rsidRPr="009E4DEE" w:rsidRDefault="00300990" w:rsidP="00300990">
      <w:pPr>
        <w:pStyle w:val="Header"/>
        <w:tabs>
          <w:tab w:val="left" w:pos="720"/>
        </w:tabs>
        <w:contextualSpacing/>
        <w:rPr>
          <w:sz w:val="22"/>
          <w:szCs w:val="22"/>
        </w:rPr>
      </w:pPr>
      <w:r w:rsidRPr="009E4DEE">
        <w:rPr>
          <w:sz w:val="22"/>
          <w:szCs w:val="22"/>
        </w:rPr>
        <w:t xml:space="preserve">I certify that my district will collaborate with the lead applicant, if awarded, as articulated above. </w:t>
      </w:r>
    </w:p>
    <w:p w14:paraId="73E9C9BF" w14:textId="77777777" w:rsidR="00300990" w:rsidRPr="009E4DEE" w:rsidRDefault="00300990" w:rsidP="00300990">
      <w:pPr>
        <w:pStyle w:val="Header"/>
        <w:tabs>
          <w:tab w:val="left" w:pos="720"/>
        </w:tabs>
        <w:contextualSpacing/>
        <w:rPr>
          <w:sz w:val="22"/>
          <w:szCs w:val="22"/>
        </w:rPr>
      </w:pPr>
    </w:p>
    <w:p w14:paraId="6AED8DF5" w14:textId="77777777" w:rsidR="00300990" w:rsidRPr="009E4DEE" w:rsidRDefault="00300990" w:rsidP="00300990">
      <w:pPr>
        <w:pStyle w:val="Header"/>
        <w:tabs>
          <w:tab w:val="left" w:pos="-360"/>
        </w:tabs>
        <w:ind w:left="-360" w:right="-432"/>
        <w:contextualSpacing/>
        <w:rPr>
          <w:sz w:val="22"/>
          <w:szCs w:val="22"/>
          <w:u w:val="single"/>
        </w:rPr>
      </w:pPr>
      <w:r w:rsidRPr="009E4DEE">
        <w:rPr>
          <w:sz w:val="22"/>
          <w:szCs w:val="22"/>
          <w:u w:val="single"/>
        </w:rPr>
        <w:tab/>
      </w:r>
      <w:r w:rsidRPr="009E4DEE">
        <w:rPr>
          <w:sz w:val="22"/>
          <w:szCs w:val="22"/>
          <w:u w:val="single"/>
        </w:rPr>
        <w:tab/>
      </w:r>
    </w:p>
    <w:p w14:paraId="366BEDA9" w14:textId="77777777" w:rsidR="00300990" w:rsidRPr="009E4DEE" w:rsidRDefault="00300990" w:rsidP="00300990">
      <w:pPr>
        <w:pStyle w:val="Header"/>
        <w:tabs>
          <w:tab w:val="left" w:pos="-360"/>
        </w:tabs>
        <w:ind w:left="-360" w:right="-432"/>
        <w:contextualSpacing/>
        <w:rPr>
          <w:b/>
          <w:sz w:val="22"/>
          <w:szCs w:val="22"/>
        </w:rPr>
      </w:pPr>
      <w:r w:rsidRPr="009E4DEE">
        <w:rPr>
          <w:b/>
          <w:sz w:val="22"/>
          <w:szCs w:val="22"/>
        </w:rPr>
        <w:t xml:space="preserve">Chief School Administrator Name (PRINT) </w:t>
      </w:r>
      <w:r w:rsidRPr="009E4DEE">
        <w:rPr>
          <w:b/>
          <w:sz w:val="22"/>
          <w:szCs w:val="22"/>
        </w:rPr>
        <w:tab/>
        <w:t xml:space="preserve">                                     (SIGNATURE)</w:t>
      </w:r>
    </w:p>
    <w:p w14:paraId="65893765" w14:textId="77777777" w:rsidR="00300990" w:rsidRPr="009E4DEE" w:rsidRDefault="00300990" w:rsidP="00300990">
      <w:pPr>
        <w:pStyle w:val="Header"/>
        <w:tabs>
          <w:tab w:val="left" w:pos="-360"/>
        </w:tabs>
        <w:ind w:left="-360" w:right="-432"/>
        <w:contextualSpacing/>
        <w:rPr>
          <w:sz w:val="22"/>
          <w:szCs w:val="22"/>
        </w:rPr>
      </w:pPr>
      <w:r w:rsidRPr="009E4DEE">
        <w:rPr>
          <w:sz w:val="22"/>
          <w:szCs w:val="22"/>
        </w:rPr>
        <w:tab/>
      </w:r>
    </w:p>
    <w:p w14:paraId="5C1F1713" w14:textId="77777777" w:rsidR="00300990" w:rsidRPr="009E4DEE" w:rsidRDefault="00300990" w:rsidP="00300990">
      <w:pPr>
        <w:pStyle w:val="Header"/>
        <w:tabs>
          <w:tab w:val="left" w:pos="-360"/>
        </w:tabs>
        <w:ind w:left="-360" w:right="-432"/>
        <w:contextualSpacing/>
        <w:rPr>
          <w:sz w:val="22"/>
          <w:szCs w:val="22"/>
        </w:rPr>
      </w:pPr>
      <w:r w:rsidRPr="009E4DEE">
        <w:rPr>
          <w:sz w:val="22"/>
          <w:szCs w:val="22"/>
        </w:rPr>
        <w:t>____________________________________________________________________________</w:t>
      </w:r>
    </w:p>
    <w:p w14:paraId="2FC517A2" w14:textId="77777777" w:rsidR="00300990" w:rsidRPr="009E4DEE" w:rsidRDefault="00300990" w:rsidP="00300990">
      <w:pPr>
        <w:pStyle w:val="Header"/>
        <w:tabs>
          <w:tab w:val="left" w:pos="-360"/>
        </w:tabs>
        <w:spacing w:before="120" w:after="120"/>
        <w:ind w:left="-360" w:right="-432"/>
        <w:contextualSpacing/>
        <w:rPr>
          <w:b/>
          <w:sz w:val="22"/>
          <w:szCs w:val="22"/>
        </w:rPr>
      </w:pPr>
      <w:r w:rsidRPr="009E4DEE">
        <w:rPr>
          <w:b/>
          <w:sz w:val="22"/>
          <w:szCs w:val="22"/>
        </w:rPr>
        <w:t>District’s McKinney-Vento Liaison Name                                            (email)</w:t>
      </w:r>
    </w:p>
    <w:p w14:paraId="038AF328" w14:textId="77777777" w:rsidR="009E4DEE" w:rsidRDefault="00300990" w:rsidP="00300990">
      <w:pPr>
        <w:pStyle w:val="Header"/>
        <w:rPr>
          <w:b/>
          <w:szCs w:val="24"/>
        </w:rPr>
      </w:pPr>
      <w:r w:rsidRPr="004A371B">
        <w:rPr>
          <w:b/>
          <w:szCs w:val="24"/>
        </w:rPr>
        <w:br w:type="page"/>
      </w:r>
    </w:p>
    <w:p w14:paraId="63F13A4F" w14:textId="41839AA8" w:rsidR="009E4DEE" w:rsidRPr="009E4DEE" w:rsidRDefault="009E4DEE" w:rsidP="009E4DEE">
      <w:pPr>
        <w:pStyle w:val="Heading3"/>
        <w:jc w:val="right"/>
        <w:rPr>
          <w:b/>
          <w:sz w:val="22"/>
          <w:szCs w:val="22"/>
        </w:rPr>
      </w:pPr>
      <w:bookmarkStart w:id="31" w:name="_Toc69290583"/>
      <w:r w:rsidRPr="009E4DEE">
        <w:rPr>
          <w:b/>
          <w:sz w:val="22"/>
          <w:szCs w:val="22"/>
        </w:rPr>
        <w:lastRenderedPageBreak/>
        <w:t>Appendix 4</w:t>
      </w:r>
      <w:bookmarkEnd w:id="31"/>
    </w:p>
    <w:p w14:paraId="744C6FF9" w14:textId="77777777" w:rsidR="009E4DEE" w:rsidRDefault="009E4DEE" w:rsidP="00300990">
      <w:pPr>
        <w:pStyle w:val="Header"/>
        <w:rPr>
          <w:b/>
          <w:szCs w:val="24"/>
        </w:rPr>
      </w:pPr>
    </w:p>
    <w:p w14:paraId="372872A0" w14:textId="0240A7C9" w:rsidR="00300990" w:rsidRPr="009E4DEE" w:rsidRDefault="00300990" w:rsidP="00300990">
      <w:pPr>
        <w:pStyle w:val="Header"/>
        <w:rPr>
          <w:sz w:val="22"/>
          <w:szCs w:val="22"/>
        </w:rPr>
      </w:pPr>
      <w:r w:rsidRPr="009E4DEE">
        <w:rPr>
          <w:b/>
          <w:sz w:val="22"/>
          <w:szCs w:val="22"/>
        </w:rPr>
        <w:t>Applicant Agency: _____________________________</w:t>
      </w:r>
      <w:r w:rsidRPr="009E4DEE">
        <w:rPr>
          <w:b/>
          <w:sz w:val="22"/>
          <w:szCs w:val="22"/>
        </w:rPr>
        <w:tab/>
      </w:r>
    </w:p>
    <w:p w14:paraId="25C2369F" w14:textId="77777777" w:rsidR="00300990" w:rsidRPr="009E4DEE" w:rsidRDefault="00300990" w:rsidP="00300990">
      <w:pPr>
        <w:jc w:val="center"/>
        <w:rPr>
          <w:b/>
          <w:sz w:val="22"/>
          <w:szCs w:val="22"/>
        </w:rPr>
      </w:pPr>
    </w:p>
    <w:p w14:paraId="26B64B14" w14:textId="77777777" w:rsidR="00300990" w:rsidRPr="009E4DEE" w:rsidRDefault="00300990" w:rsidP="009E4DEE">
      <w:pPr>
        <w:jc w:val="center"/>
        <w:rPr>
          <w:b/>
          <w:sz w:val="22"/>
          <w:szCs w:val="22"/>
        </w:rPr>
      </w:pPr>
      <w:r w:rsidRPr="009E4DEE">
        <w:rPr>
          <w:b/>
          <w:sz w:val="22"/>
          <w:szCs w:val="22"/>
        </w:rPr>
        <w:t>McKinney-Vento Education of Homeless Children and Youth Program</w:t>
      </w:r>
    </w:p>
    <w:p w14:paraId="3A6B0586" w14:textId="77777777" w:rsidR="00300990" w:rsidRPr="009E4DEE" w:rsidRDefault="00300990" w:rsidP="009E4DEE">
      <w:pPr>
        <w:jc w:val="center"/>
        <w:rPr>
          <w:b/>
          <w:sz w:val="22"/>
          <w:szCs w:val="22"/>
        </w:rPr>
      </w:pPr>
      <w:r w:rsidRPr="009E4DEE">
        <w:rPr>
          <w:b/>
          <w:sz w:val="22"/>
          <w:szCs w:val="22"/>
        </w:rPr>
        <w:t>NON-LEA DOCUMENTATION OF COLLABORATION</w:t>
      </w:r>
    </w:p>
    <w:p w14:paraId="36BFB58E" w14:textId="77777777" w:rsidR="00300990" w:rsidRPr="009E4DEE" w:rsidRDefault="00300990" w:rsidP="009E4DEE">
      <w:pPr>
        <w:jc w:val="center"/>
        <w:rPr>
          <w:b/>
          <w:bCs/>
          <w:sz w:val="22"/>
          <w:szCs w:val="22"/>
        </w:rPr>
      </w:pPr>
      <w:r w:rsidRPr="009E4DEE">
        <w:rPr>
          <w:b/>
          <w:bCs/>
          <w:sz w:val="22"/>
          <w:szCs w:val="22"/>
        </w:rPr>
        <w:t>(Please duplicate for each NON-LEA collaborating agency.)</w:t>
      </w:r>
    </w:p>
    <w:p w14:paraId="73A4D430" w14:textId="7832BEFB" w:rsidR="00300990" w:rsidRPr="009E4DEE" w:rsidRDefault="00300990" w:rsidP="009E4DEE">
      <w:pPr>
        <w:jc w:val="center"/>
        <w:rPr>
          <w:b/>
          <w:sz w:val="22"/>
          <w:szCs w:val="22"/>
        </w:rPr>
      </w:pPr>
      <w:r w:rsidRPr="00B6692F">
        <w:rPr>
          <w:b/>
          <w:sz w:val="22"/>
          <w:szCs w:val="22"/>
        </w:rPr>
        <w:t>20</w:t>
      </w:r>
      <w:r w:rsidR="00857A41" w:rsidRPr="00B6692F">
        <w:rPr>
          <w:b/>
          <w:sz w:val="22"/>
          <w:szCs w:val="22"/>
        </w:rPr>
        <w:t>2</w:t>
      </w:r>
      <w:r w:rsidR="006F028F" w:rsidRPr="00B6692F">
        <w:rPr>
          <w:b/>
          <w:sz w:val="22"/>
          <w:szCs w:val="22"/>
        </w:rPr>
        <w:t>1-2022</w:t>
      </w:r>
    </w:p>
    <w:p w14:paraId="156D19D8" w14:textId="77777777" w:rsidR="00300990" w:rsidRPr="004A371B" w:rsidRDefault="00300990" w:rsidP="00300990">
      <w:pPr>
        <w:jc w:val="center"/>
        <w:rPr>
          <w:szCs w:val="24"/>
        </w:rPr>
      </w:pPr>
    </w:p>
    <w:p w14:paraId="1585363C" w14:textId="77777777" w:rsidR="00300990" w:rsidRPr="004A371B" w:rsidRDefault="00300990" w:rsidP="00300990">
      <w:pPr>
        <w:rPr>
          <w:sz w:val="22"/>
          <w:szCs w:val="22"/>
        </w:rPr>
      </w:pPr>
      <w:r w:rsidRPr="004A371B">
        <w:rPr>
          <w:sz w:val="22"/>
          <w:szCs w:val="22"/>
        </w:rPr>
        <w:t xml:space="preserve">This document is to be signed and submitted with the grant application </w:t>
      </w:r>
      <w:r w:rsidR="002F1875">
        <w:rPr>
          <w:sz w:val="22"/>
          <w:szCs w:val="22"/>
        </w:rPr>
        <w:t>i</w:t>
      </w:r>
      <w:r w:rsidRPr="004A371B">
        <w:rPr>
          <w:sz w:val="22"/>
          <w:szCs w:val="22"/>
        </w:rPr>
        <w:t>n accordance with the eligibility requirement of the N</w:t>
      </w:r>
      <w:r>
        <w:rPr>
          <w:sz w:val="22"/>
          <w:szCs w:val="22"/>
        </w:rPr>
        <w:t xml:space="preserve">otice of </w:t>
      </w:r>
      <w:r w:rsidRPr="004A371B">
        <w:rPr>
          <w:sz w:val="22"/>
          <w:szCs w:val="22"/>
        </w:rPr>
        <w:t>G</w:t>
      </w:r>
      <w:r>
        <w:rPr>
          <w:sz w:val="22"/>
          <w:szCs w:val="22"/>
        </w:rPr>
        <w:t xml:space="preserve">rant </w:t>
      </w:r>
      <w:r w:rsidRPr="004A371B">
        <w:rPr>
          <w:sz w:val="22"/>
          <w:szCs w:val="22"/>
        </w:rPr>
        <w:t>O</w:t>
      </w:r>
      <w:r>
        <w:rPr>
          <w:sz w:val="22"/>
          <w:szCs w:val="22"/>
        </w:rPr>
        <w:t>pportunity</w:t>
      </w:r>
      <w:r w:rsidRPr="004A371B">
        <w:rPr>
          <w:sz w:val="22"/>
          <w:szCs w:val="22"/>
        </w:rPr>
        <w:t xml:space="preserve"> as evidence of the </w:t>
      </w:r>
      <w:r w:rsidRPr="004A371B">
        <w:rPr>
          <w:b/>
          <w:sz w:val="22"/>
          <w:szCs w:val="22"/>
        </w:rPr>
        <w:t>COLLABORATION</w:t>
      </w:r>
      <w:r w:rsidRPr="004A371B">
        <w:rPr>
          <w:sz w:val="22"/>
          <w:szCs w:val="22"/>
        </w:rPr>
        <w:t xml:space="preserve"> between the applicant and the agency with whom the applicant will coordinate with in the identification, planning, development and execution of services outlined in the grant application.  </w:t>
      </w:r>
    </w:p>
    <w:p w14:paraId="327E4934" w14:textId="77777777" w:rsidR="00300990" w:rsidRPr="004A371B" w:rsidRDefault="00300990" w:rsidP="000E64B3">
      <w:pPr>
        <w:pBdr>
          <w:bottom w:val="single" w:sz="12" w:space="0" w:color="auto"/>
        </w:pBdr>
        <w:rPr>
          <w:b/>
          <w:bCs/>
          <w:sz w:val="22"/>
          <w:szCs w:val="22"/>
        </w:rPr>
      </w:pPr>
    </w:p>
    <w:p w14:paraId="31CB2C94" w14:textId="5DD30795" w:rsidR="00300990" w:rsidRPr="004A371B" w:rsidRDefault="00300990" w:rsidP="000E64B3">
      <w:pPr>
        <w:pBdr>
          <w:bottom w:val="single" w:sz="12" w:space="0" w:color="auto"/>
        </w:pBdr>
        <w:rPr>
          <w:b/>
          <w:bCs/>
          <w:sz w:val="22"/>
          <w:szCs w:val="22"/>
          <w:u w:val="single"/>
        </w:rPr>
      </w:pPr>
      <w:r w:rsidRPr="004A371B">
        <w:rPr>
          <w:b/>
          <w:bCs/>
          <w:sz w:val="22"/>
          <w:szCs w:val="22"/>
        </w:rPr>
        <w:t xml:space="preserve">Name of collaborating agency/organization: </w:t>
      </w:r>
      <w:r w:rsidRPr="004A371B">
        <w:rPr>
          <w:b/>
          <w:bCs/>
          <w:sz w:val="22"/>
          <w:szCs w:val="22"/>
          <w:u w:val="single"/>
        </w:rPr>
        <w:t xml:space="preserve">                                                                             </w:t>
      </w:r>
    </w:p>
    <w:p w14:paraId="5A79F7B1" w14:textId="77777777" w:rsidR="00300990" w:rsidRDefault="00300990" w:rsidP="000E64B3">
      <w:pPr>
        <w:pBdr>
          <w:bottom w:val="single" w:sz="12" w:space="0" w:color="auto"/>
        </w:pBdr>
        <w:rPr>
          <w:b/>
          <w:bCs/>
          <w:sz w:val="22"/>
          <w:szCs w:val="22"/>
          <w:u w:val="single"/>
        </w:rPr>
      </w:pPr>
    </w:p>
    <w:p w14:paraId="1420178C" w14:textId="77777777" w:rsidR="000E64B3" w:rsidRPr="004A371B" w:rsidRDefault="000E64B3" w:rsidP="000E64B3">
      <w:pPr>
        <w:pBdr>
          <w:bottom w:val="single" w:sz="12" w:space="0" w:color="auto"/>
        </w:pBdr>
        <w:rPr>
          <w:b/>
          <w:bCs/>
          <w:sz w:val="22"/>
          <w:szCs w:val="22"/>
          <w:u w:val="single"/>
        </w:rPr>
      </w:pPr>
    </w:p>
    <w:p w14:paraId="2E340BF6" w14:textId="77777777" w:rsidR="00300990" w:rsidRPr="004A371B" w:rsidRDefault="00300990" w:rsidP="00300990">
      <w:pPr>
        <w:rPr>
          <w:sz w:val="22"/>
          <w:szCs w:val="22"/>
        </w:rPr>
      </w:pPr>
      <w:r w:rsidRPr="004A371B">
        <w:rPr>
          <w:sz w:val="22"/>
          <w:szCs w:val="22"/>
        </w:rPr>
        <w:t xml:space="preserve">Contact Person Name and Title: </w:t>
      </w:r>
      <w:r w:rsidRPr="004A371B">
        <w:rPr>
          <w:sz w:val="22"/>
          <w:szCs w:val="22"/>
        </w:rPr>
        <w:tab/>
      </w:r>
      <w:r w:rsidRPr="004A371B">
        <w:rPr>
          <w:sz w:val="22"/>
          <w:szCs w:val="22"/>
        </w:rPr>
        <w:tab/>
      </w:r>
      <w:r w:rsidRPr="004A371B">
        <w:rPr>
          <w:sz w:val="22"/>
          <w:szCs w:val="22"/>
        </w:rPr>
        <w:tab/>
        <w:t>Signature</w:t>
      </w:r>
    </w:p>
    <w:p w14:paraId="1DBB9564" w14:textId="77777777" w:rsidR="00300990" w:rsidRPr="004A371B" w:rsidRDefault="00300990" w:rsidP="00300990">
      <w:pPr>
        <w:rPr>
          <w:sz w:val="22"/>
          <w:szCs w:val="22"/>
        </w:rPr>
      </w:pPr>
      <w:r w:rsidRPr="004A371B">
        <w:rPr>
          <w:sz w:val="22"/>
          <w:szCs w:val="22"/>
        </w:rPr>
        <w:t>________________________________________________________________________                                                                               Fax</w:t>
      </w:r>
      <w:r w:rsidRPr="004A371B">
        <w:rPr>
          <w:sz w:val="22"/>
          <w:szCs w:val="22"/>
        </w:rPr>
        <w:tab/>
      </w:r>
      <w:r w:rsidRPr="004A371B">
        <w:rPr>
          <w:sz w:val="22"/>
          <w:szCs w:val="22"/>
        </w:rPr>
        <w:tab/>
      </w:r>
      <w:r w:rsidRPr="004A371B">
        <w:rPr>
          <w:sz w:val="22"/>
          <w:szCs w:val="22"/>
        </w:rPr>
        <w:tab/>
      </w:r>
      <w:r w:rsidRPr="004A371B">
        <w:rPr>
          <w:sz w:val="22"/>
          <w:szCs w:val="22"/>
        </w:rPr>
        <w:tab/>
      </w:r>
      <w:r w:rsidRPr="004A371B">
        <w:rPr>
          <w:sz w:val="22"/>
          <w:szCs w:val="22"/>
        </w:rPr>
        <w:tab/>
        <w:t>Phone</w:t>
      </w:r>
      <w:r w:rsidRPr="004A371B">
        <w:rPr>
          <w:sz w:val="22"/>
          <w:szCs w:val="22"/>
        </w:rPr>
        <w:tab/>
      </w:r>
      <w:r w:rsidRPr="004A371B">
        <w:rPr>
          <w:sz w:val="22"/>
          <w:szCs w:val="22"/>
        </w:rPr>
        <w:tab/>
      </w:r>
      <w:r w:rsidRPr="004A371B">
        <w:rPr>
          <w:sz w:val="22"/>
          <w:szCs w:val="22"/>
        </w:rPr>
        <w:tab/>
      </w:r>
      <w:r w:rsidRPr="004A371B">
        <w:rPr>
          <w:sz w:val="22"/>
          <w:szCs w:val="22"/>
        </w:rPr>
        <w:tab/>
        <w:t>Email</w:t>
      </w:r>
    </w:p>
    <w:p w14:paraId="405ED992" w14:textId="77777777" w:rsidR="00300990" w:rsidRPr="004A371B" w:rsidRDefault="00300990" w:rsidP="00300990">
      <w:pPr>
        <w:rPr>
          <w:sz w:val="22"/>
          <w:szCs w:val="22"/>
        </w:rPr>
      </w:pPr>
      <w:r w:rsidRPr="004A371B">
        <w:rPr>
          <w:sz w:val="22"/>
          <w:szCs w:val="22"/>
        </w:rPr>
        <w:t>________________________________________________________________________</w:t>
      </w:r>
    </w:p>
    <w:p w14:paraId="11CD9161" w14:textId="77777777" w:rsidR="00300990" w:rsidRPr="004A371B" w:rsidRDefault="00300990" w:rsidP="00300990">
      <w:pPr>
        <w:rPr>
          <w:sz w:val="22"/>
          <w:szCs w:val="22"/>
        </w:rPr>
      </w:pPr>
      <w:r w:rsidRPr="004A371B">
        <w:rPr>
          <w:sz w:val="22"/>
          <w:szCs w:val="22"/>
        </w:rPr>
        <w:t>County/Address</w:t>
      </w:r>
    </w:p>
    <w:p w14:paraId="164EF9D4" w14:textId="77777777" w:rsidR="00300990" w:rsidRPr="004A371B" w:rsidRDefault="00300990" w:rsidP="00300990">
      <w:pPr>
        <w:ind w:firstLine="720"/>
        <w:rPr>
          <w:sz w:val="22"/>
          <w:szCs w:val="22"/>
        </w:rPr>
      </w:pPr>
    </w:p>
    <w:p w14:paraId="6ED2E758" w14:textId="77777777" w:rsidR="00300990" w:rsidRPr="004A371B" w:rsidRDefault="00300990" w:rsidP="00300990">
      <w:pPr>
        <w:rPr>
          <w:sz w:val="22"/>
          <w:szCs w:val="22"/>
        </w:rPr>
      </w:pPr>
      <w:r w:rsidRPr="004A371B">
        <w:rPr>
          <w:sz w:val="22"/>
          <w:szCs w:val="22"/>
        </w:rPr>
        <w:t>It is my understanding that the applicant listed above plans to submit a McKinney-Vento Education of Homeless Children and Youth Program application, available through the New Jersey Department of Education to identify, plan, develop, coordinate and provide supplemental academic and support services to eligible children and youth and their families.  Recognizing the need for such services, I am committed to ensuring that my agency acts in full support of the proposed program through the provision of activities, services, and/or resources as a result of the collaborative effort between my agency and the aforementioned applicant agency.  In addition, my agency will provide data or other information to the applicant for the purposes of documentation of services and the state evaluation of the program.</w:t>
      </w:r>
    </w:p>
    <w:p w14:paraId="2C02170D" w14:textId="77777777" w:rsidR="00300990" w:rsidRPr="004A371B" w:rsidRDefault="00300990" w:rsidP="00300990">
      <w:pPr>
        <w:rPr>
          <w:sz w:val="22"/>
          <w:szCs w:val="22"/>
        </w:rPr>
      </w:pPr>
    </w:p>
    <w:p w14:paraId="673B1FC4" w14:textId="77777777" w:rsidR="00300990" w:rsidRPr="004A371B" w:rsidRDefault="00300990" w:rsidP="00300990">
      <w:pPr>
        <w:rPr>
          <w:sz w:val="22"/>
          <w:szCs w:val="22"/>
        </w:rPr>
      </w:pPr>
      <w:r w:rsidRPr="004A371B">
        <w:rPr>
          <w:sz w:val="22"/>
          <w:szCs w:val="22"/>
        </w:rPr>
        <w:t> </w:t>
      </w:r>
      <w:r w:rsidRPr="004A371B">
        <w:rPr>
          <w:b/>
          <w:bCs/>
          <w:sz w:val="22"/>
          <w:szCs w:val="22"/>
        </w:rPr>
        <w:t xml:space="preserve">Please check off the services that the collaborating agency will provide: </w:t>
      </w:r>
    </w:p>
    <w:tbl>
      <w:tblPr>
        <w:tblW w:w="0" w:type="auto"/>
        <w:tblCellMar>
          <w:left w:w="0" w:type="dxa"/>
          <w:right w:w="0" w:type="dxa"/>
        </w:tblCellMar>
        <w:tblLook w:val="04A0" w:firstRow="1" w:lastRow="0" w:firstColumn="1" w:lastColumn="0" w:noHBand="0" w:noVBand="1"/>
      </w:tblPr>
      <w:tblGrid>
        <w:gridCol w:w="4090"/>
        <w:gridCol w:w="4530"/>
      </w:tblGrid>
      <w:tr w:rsidR="00300990" w:rsidRPr="004A371B" w14:paraId="64EB197C" w14:textId="77777777" w:rsidTr="008F13BD">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3E9E6F" w14:textId="77777777" w:rsidR="00300990" w:rsidRPr="004A371B" w:rsidRDefault="00300990" w:rsidP="006756ED">
            <w:pPr>
              <w:rPr>
                <w:sz w:val="22"/>
                <w:szCs w:val="22"/>
              </w:rPr>
            </w:pPr>
            <w:r w:rsidRPr="004A371B">
              <w:rPr>
                <w:sz w:val="22"/>
                <w:szCs w:val="22"/>
              </w:rPr>
              <w:t>___ Programming/activity-related services</w:t>
            </w:r>
          </w:p>
          <w:p w14:paraId="1750E84F" w14:textId="77777777" w:rsidR="00300990" w:rsidRPr="004A371B" w:rsidRDefault="00300990" w:rsidP="006756ED">
            <w:pPr>
              <w:rPr>
                <w:sz w:val="22"/>
                <w:szCs w:val="22"/>
              </w:rPr>
            </w:pPr>
            <w:r w:rsidRPr="004A371B">
              <w:rPr>
                <w:sz w:val="22"/>
                <w:szCs w:val="22"/>
              </w:rPr>
              <w:t>___ Paid staffing</w:t>
            </w:r>
          </w:p>
          <w:p w14:paraId="15ECEC54" w14:textId="77777777" w:rsidR="00300990" w:rsidRPr="004A371B" w:rsidRDefault="00300990" w:rsidP="006756ED">
            <w:pPr>
              <w:rPr>
                <w:sz w:val="22"/>
                <w:szCs w:val="22"/>
              </w:rPr>
            </w:pPr>
            <w:r w:rsidRPr="004A371B">
              <w:rPr>
                <w:sz w:val="22"/>
                <w:szCs w:val="22"/>
              </w:rPr>
              <w:t>___ Volunteer staffing</w:t>
            </w:r>
          </w:p>
          <w:p w14:paraId="3D330CE3" w14:textId="77777777" w:rsidR="00300990" w:rsidRPr="004A371B" w:rsidRDefault="00300990" w:rsidP="006756ED">
            <w:pPr>
              <w:rPr>
                <w:sz w:val="22"/>
                <w:szCs w:val="22"/>
              </w:rPr>
            </w:pPr>
            <w:r w:rsidRPr="004A371B">
              <w:rPr>
                <w:sz w:val="22"/>
                <w:szCs w:val="22"/>
              </w:rPr>
              <w:t>___ In-kind donations</w:t>
            </w:r>
          </w:p>
          <w:p w14:paraId="6A82270C" w14:textId="77777777" w:rsidR="00300990" w:rsidRPr="004A371B" w:rsidRDefault="00300990" w:rsidP="006756ED">
            <w:pPr>
              <w:rPr>
                <w:sz w:val="22"/>
                <w:szCs w:val="22"/>
              </w:rPr>
            </w:pPr>
            <w:r w:rsidRPr="004A371B">
              <w:rPr>
                <w:sz w:val="22"/>
                <w:szCs w:val="22"/>
              </w:rPr>
              <w:t>___ Goods/materials</w:t>
            </w:r>
          </w:p>
          <w:p w14:paraId="1E20D53F" w14:textId="77777777" w:rsidR="00300990" w:rsidRPr="004A371B" w:rsidRDefault="00300990" w:rsidP="006756ED">
            <w:pPr>
              <w:rPr>
                <w:sz w:val="22"/>
                <w:szCs w:val="22"/>
              </w:rPr>
            </w:pPr>
            <w:r w:rsidRPr="004A371B">
              <w:rPr>
                <w:sz w:val="22"/>
                <w:szCs w:val="22"/>
              </w:rPr>
              <w:t>___ Transportation</w:t>
            </w:r>
          </w:p>
          <w:p w14:paraId="6CA19C37" w14:textId="77777777" w:rsidR="00300990" w:rsidRPr="004A371B" w:rsidRDefault="00300990" w:rsidP="006756ED">
            <w:pPr>
              <w:rPr>
                <w:sz w:val="22"/>
                <w:szCs w:val="22"/>
              </w:rPr>
            </w:pPr>
            <w:r w:rsidRPr="004A371B">
              <w:rPr>
                <w:sz w:val="22"/>
                <w:szCs w:val="22"/>
              </w:rPr>
              <w:t>___ Technical assistance</w:t>
            </w:r>
          </w:p>
        </w:tc>
        <w:tc>
          <w:tcPr>
            <w:tcW w:w="4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F2CB04" w14:textId="77777777" w:rsidR="00300990" w:rsidRPr="004A371B" w:rsidRDefault="00300990" w:rsidP="006756ED">
            <w:pPr>
              <w:rPr>
                <w:sz w:val="22"/>
                <w:szCs w:val="22"/>
              </w:rPr>
            </w:pPr>
            <w:r w:rsidRPr="004A371B">
              <w:rPr>
                <w:sz w:val="22"/>
                <w:szCs w:val="22"/>
              </w:rPr>
              <w:t>___ Referral, counseling and/or, social services)</w:t>
            </w:r>
          </w:p>
          <w:p w14:paraId="136314A0" w14:textId="77777777" w:rsidR="00300990" w:rsidRPr="004A371B" w:rsidRDefault="00300990" w:rsidP="006756ED">
            <w:pPr>
              <w:rPr>
                <w:sz w:val="22"/>
                <w:szCs w:val="22"/>
              </w:rPr>
            </w:pPr>
            <w:r w:rsidRPr="004A371B">
              <w:rPr>
                <w:sz w:val="22"/>
                <w:szCs w:val="22"/>
              </w:rPr>
              <w:t>___ Fundraising</w:t>
            </w:r>
          </w:p>
          <w:p w14:paraId="5B1AEC21" w14:textId="77777777" w:rsidR="00300990" w:rsidRPr="004A371B" w:rsidRDefault="00300990" w:rsidP="006756ED">
            <w:pPr>
              <w:rPr>
                <w:sz w:val="22"/>
                <w:szCs w:val="22"/>
              </w:rPr>
            </w:pPr>
            <w:r w:rsidRPr="004A371B">
              <w:rPr>
                <w:sz w:val="22"/>
                <w:szCs w:val="22"/>
              </w:rPr>
              <w:t xml:space="preserve">___ Adult Education </w:t>
            </w:r>
          </w:p>
          <w:p w14:paraId="32E19C0F" w14:textId="77777777" w:rsidR="00300990" w:rsidRPr="004A371B" w:rsidRDefault="00300990" w:rsidP="006756ED">
            <w:pPr>
              <w:rPr>
                <w:sz w:val="22"/>
                <w:szCs w:val="22"/>
              </w:rPr>
            </w:pPr>
            <w:r w:rsidRPr="004A371B">
              <w:rPr>
                <w:sz w:val="22"/>
                <w:szCs w:val="22"/>
              </w:rPr>
              <w:t>___ Parent Education</w:t>
            </w:r>
          </w:p>
          <w:p w14:paraId="142CBEC6" w14:textId="77777777" w:rsidR="00300990" w:rsidRPr="004A371B" w:rsidRDefault="00300990" w:rsidP="006756ED">
            <w:pPr>
              <w:rPr>
                <w:sz w:val="22"/>
                <w:szCs w:val="22"/>
              </w:rPr>
            </w:pPr>
            <w:r w:rsidRPr="004A371B">
              <w:rPr>
                <w:sz w:val="22"/>
                <w:szCs w:val="22"/>
              </w:rPr>
              <w:t>___ Provide evaluation services</w:t>
            </w:r>
          </w:p>
          <w:p w14:paraId="139F64CF" w14:textId="77777777" w:rsidR="00300990" w:rsidRPr="004A371B" w:rsidRDefault="00300990" w:rsidP="006756ED">
            <w:pPr>
              <w:rPr>
                <w:sz w:val="22"/>
                <w:szCs w:val="22"/>
              </w:rPr>
            </w:pPr>
            <w:r w:rsidRPr="004A371B">
              <w:rPr>
                <w:sz w:val="22"/>
                <w:szCs w:val="22"/>
              </w:rPr>
              <w:t>___ Other (please specify) _______________________________</w:t>
            </w:r>
          </w:p>
        </w:tc>
      </w:tr>
    </w:tbl>
    <w:p w14:paraId="2A3DA468" w14:textId="77777777" w:rsidR="00300990" w:rsidRPr="004A371B" w:rsidRDefault="00300990" w:rsidP="00300990">
      <w:pPr>
        <w:rPr>
          <w:b/>
          <w:bCs/>
          <w:szCs w:val="24"/>
          <w:u w:val="single"/>
        </w:rPr>
      </w:pPr>
      <w:r w:rsidRPr="004A371B">
        <w:rPr>
          <w:szCs w:val="24"/>
        </w:rPr>
        <w:tab/>
      </w:r>
      <w:r w:rsidRPr="004A371B">
        <w:rPr>
          <w:szCs w:val="24"/>
        </w:rPr>
        <w:tab/>
        <w:t> </w:t>
      </w:r>
    </w:p>
    <w:p w14:paraId="19D8F503" w14:textId="7417C53C" w:rsidR="00300990" w:rsidRPr="00EE1C0E" w:rsidRDefault="00300990" w:rsidP="00EE1C0E">
      <w:pPr>
        <w:pStyle w:val="Heading3"/>
        <w:jc w:val="right"/>
        <w:rPr>
          <w:b/>
          <w:sz w:val="22"/>
          <w:szCs w:val="22"/>
        </w:rPr>
      </w:pPr>
      <w:r w:rsidRPr="004A371B">
        <w:br w:type="page"/>
      </w:r>
      <w:bookmarkStart w:id="32" w:name="_Toc69290584"/>
      <w:r w:rsidRPr="00EE1C0E">
        <w:rPr>
          <w:b/>
          <w:sz w:val="22"/>
          <w:szCs w:val="22"/>
        </w:rPr>
        <w:lastRenderedPageBreak/>
        <w:t xml:space="preserve">Appendix </w:t>
      </w:r>
      <w:r w:rsidR="00856E61" w:rsidRPr="00EE1C0E">
        <w:rPr>
          <w:b/>
          <w:sz w:val="22"/>
          <w:szCs w:val="22"/>
        </w:rPr>
        <w:t>5</w:t>
      </w:r>
      <w:bookmarkEnd w:id="32"/>
    </w:p>
    <w:p w14:paraId="333C35A7" w14:textId="77777777" w:rsidR="00300990" w:rsidRPr="009E4DEE" w:rsidRDefault="00300990" w:rsidP="009E4DEE">
      <w:pPr>
        <w:jc w:val="center"/>
        <w:rPr>
          <w:b/>
          <w:sz w:val="22"/>
          <w:szCs w:val="22"/>
        </w:rPr>
      </w:pPr>
    </w:p>
    <w:p w14:paraId="27E31F09" w14:textId="77777777" w:rsidR="00300990" w:rsidRPr="009E4DEE" w:rsidRDefault="00300990" w:rsidP="009E4DEE">
      <w:pPr>
        <w:jc w:val="center"/>
        <w:rPr>
          <w:b/>
          <w:sz w:val="22"/>
          <w:szCs w:val="22"/>
        </w:rPr>
      </w:pPr>
      <w:r w:rsidRPr="009E4DEE">
        <w:rPr>
          <w:b/>
          <w:sz w:val="22"/>
          <w:szCs w:val="22"/>
        </w:rPr>
        <w:t>STATEWIDE HOMELESS STUDENT COUNT BY COUNTY</w:t>
      </w:r>
    </w:p>
    <w:p w14:paraId="4F2A6E2A" w14:textId="77777777" w:rsidR="00CB1983" w:rsidRPr="009E4DEE" w:rsidRDefault="00CB1983" w:rsidP="009E4DEE">
      <w:pPr>
        <w:jc w:val="center"/>
        <w:rPr>
          <w:b/>
          <w:sz w:val="22"/>
          <w:szCs w:val="22"/>
        </w:rPr>
      </w:pPr>
      <w:r w:rsidRPr="009E4DEE">
        <w:rPr>
          <w:b/>
          <w:sz w:val="22"/>
          <w:szCs w:val="22"/>
        </w:rPr>
        <w:t>TABLE II</w:t>
      </w:r>
    </w:p>
    <w:p w14:paraId="29D12F8E" w14:textId="77777777" w:rsidR="00300990" w:rsidRPr="004A371B" w:rsidRDefault="00300990" w:rsidP="00300990">
      <w:pPr>
        <w:jc w:val="center"/>
        <w:rPr>
          <w:b/>
          <w:szCs w:val="24"/>
        </w:rPr>
      </w:pPr>
    </w:p>
    <w:tbl>
      <w:tblPr>
        <w:tblW w:w="9527" w:type="dxa"/>
        <w:jc w:val="center"/>
        <w:tblBorders>
          <w:top w:val="nil"/>
          <w:left w:val="nil"/>
          <w:right w:val="nil"/>
        </w:tblBorders>
        <w:tblLayout w:type="fixed"/>
        <w:tblLook w:val="0000" w:firstRow="0" w:lastRow="0" w:firstColumn="0" w:lastColumn="0" w:noHBand="0" w:noVBand="0"/>
      </w:tblPr>
      <w:tblGrid>
        <w:gridCol w:w="1164"/>
        <w:gridCol w:w="1680"/>
        <w:gridCol w:w="2160"/>
        <w:gridCol w:w="2280"/>
        <w:gridCol w:w="2243"/>
      </w:tblGrid>
      <w:tr w:rsidR="007C566E" w:rsidRPr="00EE1C0E" w14:paraId="68AB8576" w14:textId="77777777" w:rsidTr="007C566E">
        <w:trPr>
          <w:trHeight w:val="475"/>
          <w:tblHeader/>
          <w:jc w:val="center"/>
        </w:trPr>
        <w:tc>
          <w:tcPr>
            <w:tcW w:w="1164" w:type="dxa"/>
            <w:tcBorders>
              <w:top w:val="single" w:sz="10" w:space="0" w:color="000000"/>
              <w:left w:val="single" w:sz="4" w:space="0" w:color="auto"/>
              <w:bottom w:val="single" w:sz="10" w:space="0" w:color="000000"/>
              <w:right w:val="single" w:sz="10" w:space="0" w:color="000000"/>
            </w:tcBorders>
            <w:tcMar>
              <w:top w:w="144" w:type="nil"/>
              <w:right w:w="144" w:type="nil"/>
            </w:tcMar>
          </w:tcPr>
          <w:p w14:paraId="591A1C72" w14:textId="77777777" w:rsidR="007C566E" w:rsidRPr="00EE1C0E" w:rsidRDefault="007C566E" w:rsidP="007C566E">
            <w:pPr>
              <w:jc w:val="center"/>
              <w:rPr>
                <w:b/>
                <w:sz w:val="22"/>
                <w:szCs w:val="22"/>
              </w:rPr>
            </w:pPr>
            <w:r w:rsidRPr="00EE1C0E">
              <w:rPr>
                <w:b/>
                <w:sz w:val="22"/>
                <w:szCs w:val="22"/>
              </w:rPr>
              <w:t>COUNTY</w:t>
            </w:r>
          </w:p>
          <w:p w14:paraId="59C234A7" w14:textId="77777777" w:rsidR="007C566E" w:rsidRPr="00EE1C0E" w:rsidRDefault="007C566E" w:rsidP="007C566E">
            <w:pPr>
              <w:jc w:val="center"/>
              <w:rPr>
                <w:b/>
                <w:sz w:val="22"/>
                <w:szCs w:val="22"/>
              </w:rPr>
            </w:pPr>
            <w:r w:rsidRPr="00EE1C0E">
              <w:rPr>
                <w:b/>
                <w:sz w:val="22"/>
                <w:szCs w:val="22"/>
              </w:rPr>
              <w:t>CODE</w:t>
            </w:r>
          </w:p>
        </w:tc>
        <w:tc>
          <w:tcPr>
            <w:tcW w:w="1680" w:type="dxa"/>
            <w:tcBorders>
              <w:top w:val="single" w:sz="10" w:space="0" w:color="000000"/>
              <w:bottom w:val="single" w:sz="10" w:space="0" w:color="000000"/>
              <w:right w:val="single" w:sz="10" w:space="0" w:color="000000"/>
            </w:tcBorders>
            <w:tcMar>
              <w:top w:w="144" w:type="nil"/>
              <w:right w:w="144" w:type="nil"/>
            </w:tcMar>
          </w:tcPr>
          <w:p w14:paraId="0A6AD272" w14:textId="77777777" w:rsidR="007C566E" w:rsidRPr="00EE1C0E" w:rsidRDefault="007C566E" w:rsidP="007C566E">
            <w:pPr>
              <w:widowControl w:val="0"/>
              <w:autoSpaceDE w:val="0"/>
              <w:autoSpaceDN w:val="0"/>
              <w:adjustRightInd w:val="0"/>
              <w:jc w:val="center"/>
              <w:rPr>
                <w:rFonts w:cs="Calibri"/>
                <w:b/>
                <w:sz w:val="22"/>
                <w:szCs w:val="22"/>
              </w:rPr>
            </w:pPr>
            <w:r w:rsidRPr="00EE1C0E">
              <w:rPr>
                <w:rFonts w:cs="Calibri"/>
                <w:b/>
                <w:sz w:val="22"/>
                <w:szCs w:val="22"/>
              </w:rPr>
              <w:t>COUNTY NAME</w:t>
            </w:r>
          </w:p>
        </w:tc>
        <w:tc>
          <w:tcPr>
            <w:tcW w:w="2160" w:type="dxa"/>
            <w:tcBorders>
              <w:top w:val="single" w:sz="10" w:space="0" w:color="000000"/>
              <w:bottom w:val="single" w:sz="10" w:space="0" w:color="000000"/>
            </w:tcBorders>
          </w:tcPr>
          <w:p w14:paraId="57342076" w14:textId="370D126C" w:rsidR="007C566E" w:rsidRPr="00EE1C0E" w:rsidRDefault="007C566E" w:rsidP="007C566E">
            <w:pPr>
              <w:widowControl w:val="0"/>
              <w:autoSpaceDE w:val="0"/>
              <w:autoSpaceDN w:val="0"/>
              <w:adjustRightInd w:val="0"/>
              <w:jc w:val="center"/>
              <w:rPr>
                <w:rFonts w:cs="Calibri"/>
                <w:b/>
                <w:sz w:val="22"/>
                <w:szCs w:val="22"/>
              </w:rPr>
            </w:pPr>
            <w:r w:rsidRPr="00EE1C0E">
              <w:rPr>
                <w:rFonts w:cs="Calibri"/>
                <w:b/>
                <w:sz w:val="22"/>
                <w:szCs w:val="22"/>
              </w:rPr>
              <w:t>2017-18 HOMELESS STUDENT COUNT</w:t>
            </w:r>
          </w:p>
        </w:tc>
        <w:tc>
          <w:tcPr>
            <w:tcW w:w="2280" w:type="dxa"/>
            <w:tcBorders>
              <w:top w:val="single" w:sz="10" w:space="0" w:color="000000"/>
              <w:bottom w:val="single" w:sz="10" w:space="0" w:color="000000"/>
            </w:tcBorders>
          </w:tcPr>
          <w:p w14:paraId="4D2B3265" w14:textId="72302F6C" w:rsidR="007C566E" w:rsidRPr="00EE1C0E" w:rsidRDefault="007C566E" w:rsidP="007C566E">
            <w:pPr>
              <w:widowControl w:val="0"/>
              <w:autoSpaceDE w:val="0"/>
              <w:autoSpaceDN w:val="0"/>
              <w:adjustRightInd w:val="0"/>
              <w:jc w:val="center"/>
              <w:rPr>
                <w:rFonts w:cs="Calibri"/>
                <w:b/>
                <w:sz w:val="22"/>
                <w:szCs w:val="22"/>
              </w:rPr>
            </w:pPr>
            <w:r w:rsidRPr="00EE1C0E">
              <w:rPr>
                <w:rFonts w:cs="Calibri"/>
                <w:b/>
                <w:sz w:val="22"/>
                <w:szCs w:val="22"/>
              </w:rPr>
              <w:t>2018-19 HOMELESS STUDENT COUNT</w:t>
            </w:r>
          </w:p>
        </w:tc>
        <w:tc>
          <w:tcPr>
            <w:tcW w:w="2243" w:type="dxa"/>
            <w:tcBorders>
              <w:top w:val="single" w:sz="10" w:space="0" w:color="000000"/>
              <w:bottom w:val="single" w:sz="10" w:space="0" w:color="000000"/>
              <w:right w:val="single" w:sz="10" w:space="0" w:color="000000"/>
            </w:tcBorders>
            <w:tcMar>
              <w:top w:w="144" w:type="nil"/>
              <w:right w:w="144" w:type="nil"/>
            </w:tcMar>
          </w:tcPr>
          <w:p w14:paraId="6860E7DA" w14:textId="33C45529" w:rsidR="007C566E" w:rsidRPr="00EE1C0E" w:rsidRDefault="007C566E" w:rsidP="007C566E">
            <w:pPr>
              <w:widowControl w:val="0"/>
              <w:autoSpaceDE w:val="0"/>
              <w:autoSpaceDN w:val="0"/>
              <w:adjustRightInd w:val="0"/>
              <w:jc w:val="center"/>
              <w:rPr>
                <w:rFonts w:cs="Calibri"/>
                <w:b/>
                <w:sz w:val="22"/>
                <w:szCs w:val="22"/>
              </w:rPr>
            </w:pPr>
            <w:r w:rsidRPr="00EE1C0E">
              <w:rPr>
                <w:rFonts w:cs="Calibri"/>
                <w:b/>
                <w:sz w:val="22"/>
                <w:szCs w:val="22"/>
              </w:rPr>
              <w:t>2019-20 HOMELESS STUDENT COUNT</w:t>
            </w:r>
          </w:p>
        </w:tc>
      </w:tr>
      <w:tr w:rsidR="007C566E" w:rsidRPr="00EE1C0E" w14:paraId="1173F54D" w14:textId="77777777" w:rsidTr="007C566E">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172BF5F5" w14:textId="77777777" w:rsidR="007C566E" w:rsidRPr="00EE1C0E" w:rsidRDefault="007C566E" w:rsidP="007C566E">
            <w:pPr>
              <w:rPr>
                <w:sz w:val="22"/>
                <w:szCs w:val="22"/>
              </w:rPr>
            </w:pPr>
            <w:r w:rsidRPr="00EE1C0E">
              <w:rPr>
                <w:sz w:val="22"/>
                <w:szCs w:val="22"/>
              </w:rPr>
              <w:t>01</w:t>
            </w:r>
          </w:p>
        </w:tc>
        <w:tc>
          <w:tcPr>
            <w:tcW w:w="1680" w:type="dxa"/>
            <w:tcBorders>
              <w:bottom w:val="single" w:sz="10" w:space="0" w:color="000000"/>
              <w:right w:val="single" w:sz="10" w:space="0" w:color="000000"/>
            </w:tcBorders>
            <w:tcMar>
              <w:top w:w="144" w:type="nil"/>
              <w:right w:w="144" w:type="nil"/>
            </w:tcMar>
          </w:tcPr>
          <w:p w14:paraId="0C8775AC"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ATLANTIC</w:t>
            </w:r>
          </w:p>
        </w:tc>
        <w:tc>
          <w:tcPr>
            <w:tcW w:w="2160" w:type="dxa"/>
            <w:tcBorders>
              <w:bottom w:val="single" w:sz="10" w:space="0" w:color="000000"/>
            </w:tcBorders>
            <w:vAlign w:val="bottom"/>
          </w:tcPr>
          <w:p w14:paraId="5266A921" w14:textId="0B889433" w:rsidR="007C566E" w:rsidRPr="00EE1C0E" w:rsidRDefault="007C566E" w:rsidP="007C566E">
            <w:pPr>
              <w:widowControl w:val="0"/>
              <w:autoSpaceDE w:val="0"/>
              <w:autoSpaceDN w:val="0"/>
              <w:adjustRightInd w:val="0"/>
              <w:jc w:val="right"/>
              <w:rPr>
                <w:rFonts w:cs="Calibri"/>
                <w:sz w:val="22"/>
                <w:szCs w:val="22"/>
              </w:rPr>
            </w:pPr>
            <w:r w:rsidRPr="00EE1C0E">
              <w:rPr>
                <w:rFonts w:cs="Calibri"/>
                <w:sz w:val="22"/>
                <w:szCs w:val="22"/>
              </w:rPr>
              <w:t xml:space="preserve">                           708 </w:t>
            </w:r>
          </w:p>
        </w:tc>
        <w:tc>
          <w:tcPr>
            <w:tcW w:w="2280" w:type="dxa"/>
            <w:tcBorders>
              <w:bottom w:val="single" w:sz="10" w:space="0" w:color="000000"/>
            </w:tcBorders>
          </w:tcPr>
          <w:p w14:paraId="67E37A68" w14:textId="3D9830FB" w:rsidR="007C566E" w:rsidRPr="00EE1C0E" w:rsidRDefault="007C566E" w:rsidP="007C566E">
            <w:pPr>
              <w:jc w:val="right"/>
              <w:rPr>
                <w:rFonts w:cs="Calibri"/>
                <w:sz w:val="22"/>
                <w:szCs w:val="22"/>
              </w:rPr>
            </w:pPr>
            <w:r w:rsidRPr="00EE1C0E">
              <w:rPr>
                <w:rFonts w:cs="Calibri"/>
                <w:sz w:val="22"/>
                <w:szCs w:val="22"/>
              </w:rPr>
              <w:t>741</w:t>
            </w:r>
          </w:p>
        </w:tc>
        <w:tc>
          <w:tcPr>
            <w:tcW w:w="2243" w:type="dxa"/>
            <w:tcBorders>
              <w:bottom w:val="single" w:sz="10" w:space="0" w:color="000000"/>
              <w:right w:val="single" w:sz="10" w:space="0" w:color="000000"/>
            </w:tcBorders>
            <w:tcMar>
              <w:top w:w="144" w:type="nil"/>
              <w:right w:w="144" w:type="nil"/>
            </w:tcMar>
          </w:tcPr>
          <w:p w14:paraId="7BB60893" w14:textId="5CFA3DBD" w:rsidR="007C566E" w:rsidRPr="00EE1C0E" w:rsidRDefault="005472A5" w:rsidP="007C566E">
            <w:pPr>
              <w:widowControl w:val="0"/>
              <w:autoSpaceDE w:val="0"/>
              <w:autoSpaceDN w:val="0"/>
              <w:adjustRightInd w:val="0"/>
              <w:jc w:val="right"/>
              <w:rPr>
                <w:rFonts w:cs="Calibri"/>
                <w:sz w:val="22"/>
                <w:szCs w:val="22"/>
              </w:rPr>
            </w:pPr>
            <w:r w:rsidRPr="00EE1C0E">
              <w:rPr>
                <w:rFonts w:cs="Calibri"/>
                <w:sz w:val="22"/>
                <w:szCs w:val="22"/>
              </w:rPr>
              <w:t>654</w:t>
            </w:r>
          </w:p>
        </w:tc>
      </w:tr>
      <w:tr w:rsidR="007C566E" w:rsidRPr="00EE1C0E" w14:paraId="64E9AD07" w14:textId="77777777" w:rsidTr="007C566E">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2896553A" w14:textId="77777777" w:rsidR="007C566E" w:rsidRPr="00EE1C0E" w:rsidRDefault="007C566E" w:rsidP="007C566E">
            <w:pPr>
              <w:rPr>
                <w:sz w:val="22"/>
                <w:szCs w:val="22"/>
              </w:rPr>
            </w:pPr>
            <w:r w:rsidRPr="00EE1C0E">
              <w:rPr>
                <w:sz w:val="22"/>
                <w:szCs w:val="22"/>
              </w:rPr>
              <w:t>03</w:t>
            </w:r>
          </w:p>
        </w:tc>
        <w:tc>
          <w:tcPr>
            <w:tcW w:w="1680" w:type="dxa"/>
            <w:tcBorders>
              <w:bottom w:val="single" w:sz="10" w:space="0" w:color="000000"/>
              <w:right w:val="single" w:sz="10" w:space="0" w:color="000000"/>
            </w:tcBorders>
            <w:tcMar>
              <w:top w:w="144" w:type="nil"/>
              <w:right w:w="144" w:type="nil"/>
            </w:tcMar>
          </w:tcPr>
          <w:p w14:paraId="2A506C23"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BERGEN</w:t>
            </w:r>
          </w:p>
        </w:tc>
        <w:tc>
          <w:tcPr>
            <w:tcW w:w="2160" w:type="dxa"/>
            <w:tcBorders>
              <w:bottom w:val="single" w:sz="10" w:space="0" w:color="000000"/>
            </w:tcBorders>
            <w:vAlign w:val="bottom"/>
          </w:tcPr>
          <w:p w14:paraId="2BBFE8AF" w14:textId="11AA2FA3" w:rsidR="007C566E" w:rsidRPr="00EE1C0E" w:rsidRDefault="007C566E" w:rsidP="007C566E">
            <w:pPr>
              <w:widowControl w:val="0"/>
              <w:autoSpaceDE w:val="0"/>
              <w:autoSpaceDN w:val="0"/>
              <w:adjustRightInd w:val="0"/>
              <w:jc w:val="right"/>
              <w:rPr>
                <w:rFonts w:cs="Calibri"/>
                <w:sz w:val="22"/>
                <w:szCs w:val="22"/>
              </w:rPr>
            </w:pPr>
            <w:r w:rsidRPr="00EE1C0E">
              <w:rPr>
                <w:rFonts w:cs="Calibri"/>
                <w:sz w:val="22"/>
                <w:szCs w:val="22"/>
              </w:rPr>
              <w:t xml:space="preserve">                           639 </w:t>
            </w:r>
          </w:p>
        </w:tc>
        <w:tc>
          <w:tcPr>
            <w:tcW w:w="2280" w:type="dxa"/>
            <w:tcBorders>
              <w:bottom w:val="single" w:sz="10" w:space="0" w:color="000000"/>
            </w:tcBorders>
          </w:tcPr>
          <w:p w14:paraId="3A9EE8E2" w14:textId="129BD2A5" w:rsidR="007C566E" w:rsidRPr="00EE1C0E" w:rsidRDefault="007C566E" w:rsidP="007C566E">
            <w:pPr>
              <w:jc w:val="right"/>
              <w:rPr>
                <w:rFonts w:cs="Calibri"/>
                <w:sz w:val="22"/>
                <w:szCs w:val="22"/>
              </w:rPr>
            </w:pPr>
            <w:r w:rsidRPr="00EE1C0E">
              <w:rPr>
                <w:rFonts w:cs="Calibri"/>
                <w:sz w:val="22"/>
                <w:szCs w:val="22"/>
              </w:rPr>
              <w:t>682</w:t>
            </w:r>
          </w:p>
        </w:tc>
        <w:tc>
          <w:tcPr>
            <w:tcW w:w="2243" w:type="dxa"/>
            <w:tcBorders>
              <w:bottom w:val="single" w:sz="10" w:space="0" w:color="000000"/>
              <w:right w:val="single" w:sz="10" w:space="0" w:color="000000"/>
            </w:tcBorders>
            <w:tcMar>
              <w:top w:w="144" w:type="nil"/>
              <w:right w:w="144" w:type="nil"/>
            </w:tcMar>
          </w:tcPr>
          <w:p w14:paraId="64FD4FC2" w14:textId="7669F35E" w:rsidR="007C566E" w:rsidRPr="00EE1C0E" w:rsidRDefault="00B17DA0" w:rsidP="007C566E">
            <w:pPr>
              <w:widowControl w:val="0"/>
              <w:autoSpaceDE w:val="0"/>
              <w:autoSpaceDN w:val="0"/>
              <w:adjustRightInd w:val="0"/>
              <w:jc w:val="right"/>
              <w:rPr>
                <w:rFonts w:cs="Calibri"/>
                <w:sz w:val="22"/>
                <w:szCs w:val="22"/>
              </w:rPr>
            </w:pPr>
            <w:r w:rsidRPr="00EE1C0E">
              <w:rPr>
                <w:rFonts w:cs="Calibri"/>
                <w:sz w:val="22"/>
                <w:szCs w:val="22"/>
              </w:rPr>
              <w:t>545</w:t>
            </w:r>
          </w:p>
        </w:tc>
      </w:tr>
      <w:tr w:rsidR="007C566E" w:rsidRPr="00EE1C0E" w14:paraId="24FFC36C" w14:textId="77777777" w:rsidTr="007C566E">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739FC06E" w14:textId="77777777" w:rsidR="007C566E" w:rsidRPr="00EE1C0E" w:rsidRDefault="007C566E" w:rsidP="007C566E">
            <w:pPr>
              <w:rPr>
                <w:sz w:val="22"/>
                <w:szCs w:val="22"/>
              </w:rPr>
            </w:pPr>
            <w:r w:rsidRPr="00EE1C0E">
              <w:rPr>
                <w:sz w:val="22"/>
                <w:szCs w:val="22"/>
              </w:rPr>
              <w:t>05</w:t>
            </w:r>
          </w:p>
        </w:tc>
        <w:tc>
          <w:tcPr>
            <w:tcW w:w="1680" w:type="dxa"/>
            <w:tcBorders>
              <w:bottom w:val="single" w:sz="10" w:space="0" w:color="000000"/>
              <w:right w:val="single" w:sz="10" w:space="0" w:color="000000"/>
            </w:tcBorders>
            <w:tcMar>
              <w:top w:w="144" w:type="nil"/>
              <w:right w:w="144" w:type="nil"/>
            </w:tcMar>
          </w:tcPr>
          <w:p w14:paraId="52A62276"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BURLINGTON</w:t>
            </w:r>
          </w:p>
        </w:tc>
        <w:tc>
          <w:tcPr>
            <w:tcW w:w="2160" w:type="dxa"/>
            <w:tcBorders>
              <w:bottom w:val="single" w:sz="10" w:space="0" w:color="000000"/>
            </w:tcBorders>
            <w:vAlign w:val="bottom"/>
          </w:tcPr>
          <w:p w14:paraId="65777EC8" w14:textId="48F24227" w:rsidR="007C566E" w:rsidRPr="00EE1C0E" w:rsidRDefault="007C566E" w:rsidP="007C566E">
            <w:pPr>
              <w:widowControl w:val="0"/>
              <w:autoSpaceDE w:val="0"/>
              <w:autoSpaceDN w:val="0"/>
              <w:adjustRightInd w:val="0"/>
              <w:jc w:val="right"/>
              <w:rPr>
                <w:rFonts w:cs="Calibri"/>
                <w:sz w:val="22"/>
                <w:szCs w:val="22"/>
              </w:rPr>
            </w:pPr>
            <w:r w:rsidRPr="00EE1C0E">
              <w:rPr>
                <w:rFonts w:cs="Calibri"/>
                <w:sz w:val="22"/>
                <w:szCs w:val="22"/>
              </w:rPr>
              <w:t xml:space="preserve">                           987 </w:t>
            </w:r>
          </w:p>
        </w:tc>
        <w:tc>
          <w:tcPr>
            <w:tcW w:w="2280" w:type="dxa"/>
            <w:tcBorders>
              <w:bottom w:val="single" w:sz="10" w:space="0" w:color="000000"/>
            </w:tcBorders>
          </w:tcPr>
          <w:p w14:paraId="5B70A5EF" w14:textId="7EECC606" w:rsidR="007C566E" w:rsidRPr="00EE1C0E" w:rsidRDefault="007C566E" w:rsidP="007C566E">
            <w:pPr>
              <w:jc w:val="right"/>
              <w:rPr>
                <w:rFonts w:cs="Calibri"/>
                <w:sz w:val="22"/>
                <w:szCs w:val="22"/>
              </w:rPr>
            </w:pPr>
            <w:r w:rsidRPr="00EE1C0E">
              <w:rPr>
                <w:rFonts w:cs="Calibri"/>
                <w:sz w:val="22"/>
                <w:szCs w:val="22"/>
              </w:rPr>
              <w:t>1054</w:t>
            </w:r>
          </w:p>
        </w:tc>
        <w:tc>
          <w:tcPr>
            <w:tcW w:w="2243" w:type="dxa"/>
            <w:tcBorders>
              <w:bottom w:val="single" w:sz="10" w:space="0" w:color="000000"/>
              <w:right w:val="single" w:sz="10" w:space="0" w:color="000000"/>
            </w:tcBorders>
            <w:tcMar>
              <w:top w:w="144" w:type="nil"/>
              <w:right w:w="144" w:type="nil"/>
            </w:tcMar>
          </w:tcPr>
          <w:p w14:paraId="75CBC2DE" w14:textId="0B2E8154" w:rsidR="007C566E" w:rsidRPr="00EE1C0E" w:rsidRDefault="00B17DA0" w:rsidP="007C566E">
            <w:pPr>
              <w:widowControl w:val="0"/>
              <w:autoSpaceDE w:val="0"/>
              <w:autoSpaceDN w:val="0"/>
              <w:adjustRightInd w:val="0"/>
              <w:jc w:val="right"/>
              <w:rPr>
                <w:rFonts w:cs="Calibri"/>
                <w:sz w:val="22"/>
                <w:szCs w:val="22"/>
              </w:rPr>
            </w:pPr>
            <w:r w:rsidRPr="00EE1C0E">
              <w:rPr>
                <w:rFonts w:cs="Calibri"/>
                <w:sz w:val="22"/>
                <w:szCs w:val="22"/>
              </w:rPr>
              <w:t>747</w:t>
            </w:r>
          </w:p>
        </w:tc>
      </w:tr>
      <w:tr w:rsidR="007C566E" w:rsidRPr="00EE1C0E" w14:paraId="05829165" w14:textId="77777777" w:rsidTr="007C566E">
        <w:tblPrEx>
          <w:tblBorders>
            <w:top w:val="none" w:sz="0" w:space="0" w:color="auto"/>
          </w:tblBorders>
        </w:tblPrEx>
        <w:trPr>
          <w:trHeight w:val="243"/>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02F8DAFB" w14:textId="77777777" w:rsidR="007C566E" w:rsidRPr="00EE1C0E" w:rsidRDefault="007C566E" w:rsidP="007C566E">
            <w:pPr>
              <w:rPr>
                <w:sz w:val="22"/>
                <w:szCs w:val="22"/>
              </w:rPr>
            </w:pPr>
            <w:r w:rsidRPr="00EE1C0E">
              <w:rPr>
                <w:sz w:val="22"/>
                <w:szCs w:val="22"/>
              </w:rPr>
              <w:t>07</w:t>
            </w:r>
          </w:p>
        </w:tc>
        <w:tc>
          <w:tcPr>
            <w:tcW w:w="1680" w:type="dxa"/>
            <w:tcBorders>
              <w:bottom w:val="single" w:sz="10" w:space="0" w:color="000000"/>
              <w:right w:val="single" w:sz="10" w:space="0" w:color="000000"/>
            </w:tcBorders>
            <w:tcMar>
              <w:top w:w="144" w:type="nil"/>
              <w:right w:w="144" w:type="nil"/>
            </w:tcMar>
          </w:tcPr>
          <w:p w14:paraId="1FF5935F"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CAMDEN</w:t>
            </w:r>
          </w:p>
        </w:tc>
        <w:tc>
          <w:tcPr>
            <w:tcW w:w="2160" w:type="dxa"/>
            <w:tcBorders>
              <w:bottom w:val="single" w:sz="10" w:space="0" w:color="000000"/>
            </w:tcBorders>
            <w:vAlign w:val="bottom"/>
          </w:tcPr>
          <w:p w14:paraId="3BA07B91" w14:textId="10E0A604" w:rsidR="007C566E" w:rsidRPr="00EE1C0E" w:rsidRDefault="007C566E" w:rsidP="007C566E">
            <w:pPr>
              <w:widowControl w:val="0"/>
              <w:autoSpaceDE w:val="0"/>
              <w:autoSpaceDN w:val="0"/>
              <w:adjustRightInd w:val="0"/>
              <w:jc w:val="right"/>
              <w:rPr>
                <w:rFonts w:cs="Calibri"/>
                <w:sz w:val="22"/>
                <w:szCs w:val="22"/>
              </w:rPr>
            </w:pPr>
            <w:r w:rsidRPr="00EE1C0E">
              <w:rPr>
                <w:rFonts w:cs="Calibri"/>
                <w:sz w:val="22"/>
                <w:szCs w:val="22"/>
              </w:rPr>
              <w:t xml:space="preserve">                        1639 </w:t>
            </w:r>
          </w:p>
        </w:tc>
        <w:tc>
          <w:tcPr>
            <w:tcW w:w="2280" w:type="dxa"/>
            <w:tcBorders>
              <w:bottom w:val="single" w:sz="10" w:space="0" w:color="000000"/>
            </w:tcBorders>
          </w:tcPr>
          <w:p w14:paraId="49D62671" w14:textId="5C75DC53" w:rsidR="007C566E" w:rsidRPr="00EE1C0E" w:rsidRDefault="007C566E" w:rsidP="007C566E">
            <w:pPr>
              <w:jc w:val="right"/>
              <w:rPr>
                <w:rFonts w:cs="Calibri"/>
                <w:sz w:val="22"/>
                <w:szCs w:val="22"/>
              </w:rPr>
            </w:pPr>
            <w:r w:rsidRPr="00EE1C0E">
              <w:rPr>
                <w:rFonts w:cs="Calibri"/>
                <w:sz w:val="22"/>
                <w:szCs w:val="22"/>
              </w:rPr>
              <w:t>1482</w:t>
            </w:r>
          </w:p>
        </w:tc>
        <w:tc>
          <w:tcPr>
            <w:tcW w:w="2243" w:type="dxa"/>
            <w:tcBorders>
              <w:bottom w:val="single" w:sz="10" w:space="0" w:color="000000"/>
              <w:right w:val="single" w:sz="10" w:space="0" w:color="000000"/>
            </w:tcBorders>
            <w:tcMar>
              <w:top w:w="144" w:type="nil"/>
              <w:right w:w="144" w:type="nil"/>
            </w:tcMar>
          </w:tcPr>
          <w:p w14:paraId="4444266A" w14:textId="2B5661F5" w:rsidR="007C566E" w:rsidRPr="00EE1C0E" w:rsidRDefault="00BE25E3" w:rsidP="007C566E">
            <w:pPr>
              <w:widowControl w:val="0"/>
              <w:autoSpaceDE w:val="0"/>
              <w:autoSpaceDN w:val="0"/>
              <w:adjustRightInd w:val="0"/>
              <w:jc w:val="right"/>
              <w:rPr>
                <w:rFonts w:cs="Calibri"/>
                <w:sz w:val="22"/>
                <w:szCs w:val="22"/>
              </w:rPr>
            </w:pPr>
            <w:r w:rsidRPr="00EE1C0E">
              <w:rPr>
                <w:rFonts w:cs="Calibri"/>
                <w:sz w:val="22"/>
                <w:szCs w:val="22"/>
              </w:rPr>
              <w:t>1</w:t>
            </w:r>
            <w:r w:rsidR="00B17DA0" w:rsidRPr="00EE1C0E">
              <w:rPr>
                <w:rFonts w:cs="Calibri"/>
                <w:sz w:val="22"/>
                <w:szCs w:val="22"/>
              </w:rPr>
              <w:t>418</w:t>
            </w:r>
          </w:p>
        </w:tc>
      </w:tr>
      <w:tr w:rsidR="007C566E" w:rsidRPr="00EE1C0E" w14:paraId="3569238D" w14:textId="77777777" w:rsidTr="007C566E">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7D107DD8" w14:textId="77777777" w:rsidR="007C566E" w:rsidRPr="00EE1C0E" w:rsidRDefault="007C566E" w:rsidP="007C566E">
            <w:pPr>
              <w:rPr>
                <w:sz w:val="22"/>
                <w:szCs w:val="22"/>
              </w:rPr>
            </w:pPr>
            <w:r w:rsidRPr="00EE1C0E">
              <w:rPr>
                <w:sz w:val="22"/>
                <w:szCs w:val="22"/>
              </w:rPr>
              <w:t>09</w:t>
            </w:r>
          </w:p>
        </w:tc>
        <w:tc>
          <w:tcPr>
            <w:tcW w:w="1680" w:type="dxa"/>
            <w:tcBorders>
              <w:bottom w:val="single" w:sz="10" w:space="0" w:color="000000"/>
              <w:right w:val="single" w:sz="10" w:space="0" w:color="000000"/>
            </w:tcBorders>
            <w:tcMar>
              <w:top w:w="144" w:type="nil"/>
              <w:right w:w="144" w:type="nil"/>
            </w:tcMar>
          </w:tcPr>
          <w:p w14:paraId="7CB8C379"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CAPE MAY</w:t>
            </w:r>
          </w:p>
        </w:tc>
        <w:tc>
          <w:tcPr>
            <w:tcW w:w="2160" w:type="dxa"/>
            <w:tcBorders>
              <w:bottom w:val="single" w:sz="10" w:space="0" w:color="000000"/>
            </w:tcBorders>
            <w:vAlign w:val="bottom"/>
          </w:tcPr>
          <w:p w14:paraId="26A950F5" w14:textId="154DA4BF" w:rsidR="007C566E" w:rsidRPr="00EE1C0E" w:rsidRDefault="007C566E" w:rsidP="007C566E">
            <w:pPr>
              <w:widowControl w:val="0"/>
              <w:autoSpaceDE w:val="0"/>
              <w:autoSpaceDN w:val="0"/>
              <w:adjustRightInd w:val="0"/>
              <w:jc w:val="right"/>
              <w:rPr>
                <w:rFonts w:cs="Calibri"/>
                <w:sz w:val="22"/>
                <w:szCs w:val="22"/>
              </w:rPr>
            </w:pPr>
            <w:r w:rsidRPr="00EE1C0E">
              <w:rPr>
                <w:rFonts w:cs="Calibri"/>
                <w:sz w:val="22"/>
                <w:szCs w:val="22"/>
              </w:rPr>
              <w:t xml:space="preserve">                           292 </w:t>
            </w:r>
          </w:p>
        </w:tc>
        <w:tc>
          <w:tcPr>
            <w:tcW w:w="2280" w:type="dxa"/>
            <w:tcBorders>
              <w:bottom w:val="single" w:sz="10" w:space="0" w:color="000000"/>
            </w:tcBorders>
          </w:tcPr>
          <w:p w14:paraId="4CC3076F" w14:textId="309237A4" w:rsidR="007C566E" w:rsidRPr="00EE1C0E" w:rsidRDefault="007C566E" w:rsidP="007C566E">
            <w:pPr>
              <w:jc w:val="right"/>
              <w:rPr>
                <w:rFonts w:cs="Calibri"/>
                <w:sz w:val="22"/>
                <w:szCs w:val="22"/>
              </w:rPr>
            </w:pPr>
            <w:r w:rsidRPr="00EE1C0E">
              <w:rPr>
                <w:rFonts w:cs="Calibri"/>
                <w:sz w:val="22"/>
                <w:szCs w:val="22"/>
              </w:rPr>
              <w:t>320</w:t>
            </w:r>
          </w:p>
        </w:tc>
        <w:tc>
          <w:tcPr>
            <w:tcW w:w="2243" w:type="dxa"/>
            <w:tcBorders>
              <w:bottom w:val="single" w:sz="10" w:space="0" w:color="000000"/>
              <w:right w:val="single" w:sz="10" w:space="0" w:color="000000"/>
            </w:tcBorders>
            <w:tcMar>
              <w:top w:w="144" w:type="nil"/>
              <w:right w:w="144" w:type="nil"/>
            </w:tcMar>
          </w:tcPr>
          <w:p w14:paraId="7A23405D" w14:textId="4C62A848" w:rsidR="007C566E" w:rsidRPr="00EE1C0E" w:rsidRDefault="00B17DA0" w:rsidP="007C566E">
            <w:pPr>
              <w:widowControl w:val="0"/>
              <w:autoSpaceDE w:val="0"/>
              <w:autoSpaceDN w:val="0"/>
              <w:adjustRightInd w:val="0"/>
              <w:jc w:val="right"/>
              <w:rPr>
                <w:rFonts w:cs="Calibri"/>
                <w:sz w:val="22"/>
                <w:szCs w:val="22"/>
              </w:rPr>
            </w:pPr>
            <w:r w:rsidRPr="00EE1C0E">
              <w:rPr>
                <w:rFonts w:cs="Calibri"/>
                <w:sz w:val="22"/>
                <w:szCs w:val="22"/>
              </w:rPr>
              <w:t>343</w:t>
            </w:r>
          </w:p>
        </w:tc>
      </w:tr>
      <w:tr w:rsidR="007C566E" w:rsidRPr="00EE1C0E" w14:paraId="5D78F14B" w14:textId="77777777" w:rsidTr="007C566E">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1D85A421" w14:textId="77777777" w:rsidR="007C566E" w:rsidRPr="00EE1C0E" w:rsidRDefault="007C566E" w:rsidP="007C566E">
            <w:pPr>
              <w:rPr>
                <w:sz w:val="22"/>
                <w:szCs w:val="22"/>
              </w:rPr>
            </w:pPr>
            <w:r w:rsidRPr="00EE1C0E">
              <w:rPr>
                <w:sz w:val="22"/>
                <w:szCs w:val="22"/>
              </w:rPr>
              <w:t>11</w:t>
            </w:r>
          </w:p>
        </w:tc>
        <w:tc>
          <w:tcPr>
            <w:tcW w:w="1680" w:type="dxa"/>
            <w:tcBorders>
              <w:bottom w:val="single" w:sz="10" w:space="0" w:color="000000"/>
              <w:right w:val="single" w:sz="10" w:space="0" w:color="000000"/>
            </w:tcBorders>
            <w:tcMar>
              <w:top w:w="144" w:type="nil"/>
              <w:right w:w="144" w:type="nil"/>
            </w:tcMar>
          </w:tcPr>
          <w:p w14:paraId="2AF6398A"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CUMBERLAND</w:t>
            </w:r>
          </w:p>
        </w:tc>
        <w:tc>
          <w:tcPr>
            <w:tcW w:w="2160" w:type="dxa"/>
            <w:tcBorders>
              <w:bottom w:val="single" w:sz="10" w:space="0" w:color="000000"/>
            </w:tcBorders>
            <w:vAlign w:val="bottom"/>
          </w:tcPr>
          <w:p w14:paraId="61A85A7C" w14:textId="5EB5FD31" w:rsidR="007C566E" w:rsidRPr="00EE1C0E" w:rsidRDefault="007C566E" w:rsidP="007C566E">
            <w:pPr>
              <w:widowControl w:val="0"/>
              <w:autoSpaceDE w:val="0"/>
              <w:autoSpaceDN w:val="0"/>
              <w:adjustRightInd w:val="0"/>
              <w:jc w:val="right"/>
              <w:rPr>
                <w:rFonts w:cs="Calibri"/>
                <w:sz w:val="22"/>
                <w:szCs w:val="22"/>
              </w:rPr>
            </w:pPr>
            <w:r w:rsidRPr="00EE1C0E">
              <w:rPr>
                <w:rFonts w:cs="Calibri"/>
                <w:sz w:val="22"/>
                <w:szCs w:val="22"/>
              </w:rPr>
              <w:t xml:space="preserve">                           665 </w:t>
            </w:r>
          </w:p>
        </w:tc>
        <w:tc>
          <w:tcPr>
            <w:tcW w:w="2280" w:type="dxa"/>
            <w:tcBorders>
              <w:bottom w:val="single" w:sz="10" w:space="0" w:color="000000"/>
            </w:tcBorders>
          </w:tcPr>
          <w:p w14:paraId="4DEFF9C7" w14:textId="746D6019" w:rsidR="007C566E" w:rsidRPr="00EE1C0E" w:rsidRDefault="007C566E" w:rsidP="007C566E">
            <w:pPr>
              <w:jc w:val="right"/>
              <w:rPr>
                <w:rFonts w:cs="Calibri"/>
                <w:sz w:val="22"/>
                <w:szCs w:val="22"/>
              </w:rPr>
            </w:pPr>
            <w:r w:rsidRPr="00EE1C0E">
              <w:rPr>
                <w:rFonts w:cs="Calibri"/>
                <w:sz w:val="22"/>
                <w:szCs w:val="22"/>
              </w:rPr>
              <w:t>734</w:t>
            </w:r>
          </w:p>
        </w:tc>
        <w:tc>
          <w:tcPr>
            <w:tcW w:w="2243" w:type="dxa"/>
            <w:tcBorders>
              <w:bottom w:val="single" w:sz="10" w:space="0" w:color="000000"/>
              <w:right w:val="single" w:sz="10" w:space="0" w:color="000000"/>
            </w:tcBorders>
            <w:tcMar>
              <w:top w:w="144" w:type="nil"/>
              <w:right w:w="144" w:type="nil"/>
            </w:tcMar>
          </w:tcPr>
          <w:p w14:paraId="7E42A320" w14:textId="34277891" w:rsidR="007C566E" w:rsidRPr="00EE1C0E" w:rsidRDefault="00B17DA0" w:rsidP="007C566E">
            <w:pPr>
              <w:widowControl w:val="0"/>
              <w:autoSpaceDE w:val="0"/>
              <w:autoSpaceDN w:val="0"/>
              <w:adjustRightInd w:val="0"/>
              <w:jc w:val="right"/>
              <w:rPr>
                <w:rFonts w:cs="Calibri"/>
                <w:sz w:val="22"/>
                <w:szCs w:val="22"/>
              </w:rPr>
            </w:pPr>
            <w:r w:rsidRPr="00EE1C0E">
              <w:rPr>
                <w:rFonts w:cs="Calibri"/>
                <w:sz w:val="22"/>
                <w:szCs w:val="22"/>
              </w:rPr>
              <w:t>512</w:t>
            </w:r>
          </w:p>
        </w:tc>
      </w:tr>
      <w:tr w:rsidR="007C566E" w:rsidRPr="00EE1C0E" w14:paraId="4E832DB6" w14:textId="77777777" w:rsidTr="007C566E">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03CDAF07" w14:textId="77777777" w:rsidR="007C566E" w:rsidRPr="00EE1C0E" w:rsidRDefault="007C566E" w:rsidP="007C566E">
            <w:pPr>
              <w:rPr>
                <w:sz w:val="22"/>
                <w:szCs w:val="22"/>
              </w:rPr>
            </w:pPr>
            <w:r w:rsidRPr="00EE1C0E">
              <w:rPr>
                <w:sz w:val="22"/>
                <w:szCs w:val="22"/>
              </w:rPr>
              <w:t>13</w:t>
            </w:r>
          </w:p>
        </w:tc>
        <w:tc>
          <w:tcPr>
            <w:tcW w:w="1680" w:type="dxa"/>
            <w:tcBorders>
              <w:bottom w:val="single" w:sz="10" w:space="0" w:color="000000"/>
              <w:right w:val="single" w:sz="10" w:space="0" w:color="000000"/>
            </w:tcBorders>
            <w:tcMar>
              <w:top w:w="144" w:type="nil"/>
              <w:right w:w="144" w:type="nil"/>
            </w:tcMar>
          </w:tcPr>
          <w:p w14:paraId="04C05EC9"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ESSEX</w:t>
            </w:r>
          </w:p>
        </w:tc>
        <w:tc>
          <w:tcPr>
            <w:tcW w:w="2160" w:type="dxa"/>
            <w:tcBorders>
              <w:bottom w:val="single" w:sz="10" w:space="0" w:color="000000"/>
            </w:tcBorders>
            <w:vAlign w:val="bottom"/>
          </w:tcPr>
          <w:p w14:paraId="40E70F99" w14:textId="06BF176C" w:rsidR="007C566E" w:rsidRPr="00EE1C0E" w:rsidRDefault="007C566E" w:rsidP="007C566E">
            <w:pPr>
              <w:widowControl w:val="0"/>
              <w:autoSpaceDE w:val="0"/>
              <w:autoSpaceDN w:val="0"/>
              <w:adjustRightInd w:val="0"/>
              <w:jc w:val="right"/>
              <w:rPr>
                <w:rFonts w:cs="Calibri"/>
                <w:sz w:val="22"/>
                <w:szCs w:val="22"/>
              </w:rPr>
            </w:pPr>
            <w:r w:rsidRPr="00EE1C0E">
              <w:rPr>
                <w:rFonts w:cs="Calibri"/>
                <w:sz w:val="22"/>
                <w:szCs w:val="22"/>
              </w:rPr>
              <w:t xml:space="preserve">                        1016 </w:t>
            </w:r>
          </w:p>
        </w:tc>
        <w:tc>
          <w:tcPr>
            <w:tcW w:w="2280" w:type="dxa"/>
            <w:tcBorders>
              <w:bottom w:val="single" w:sz="10" w:space="0" w:color="000000"/>
            </w:tcBorders>
          </w:tcPr>
          <w:p w14:paraId="7145F370" w14:textId="230C90E6" w:rsidR="007C566E" w:rsidRPr="00EE1C0E" w:rsidRDefault="007C566E" w:rsidP="007C566E">
            <w:pPr>
              <w:jc w:val="right"/>
              <w:rPr>
                <w:rFonts w:cs="Calibri"/>
                <w:sz w:val="22"/>
                <w:szCs w:val="22"/>
              </w:rPr>
            </w:pPr>
            <w:r w:rsidRPr="00EE1C0E">
              <w:rPr>
                <w:rFonts w:cs="Calibri"/>
                <w:sz w:val="22"/>
                <w:szCs w:val="22"/>
              </w:rPr>
              <w:t>1111</w:t>
            </w:r>
          </w:p>
        </w:tc>
        <w:tc>
          <w:tcPr>
            <w:tcW w:w="2243" w:type="dxa"/>
            <w:tcBorders>
              <w:bottom w:val="single" w:sz="10" w:space="0" w:color="000000"/>
              <w:right w:val="single" w:sz="10" w:space="0" w:color="000000"/>
            </w:tcBorders>
            <w:tcMar>
              <w:top w:w="144" w:type="nil"/>
              <w:right w:w="144" w:type="nil"/>
            </w:tcMar>
          </w:tcPr>
          <w:p w14:paraId="5DB6F288" w14:textId="507387F7" w:rsidR="007C566E" w:rsidRPr="00EE1C0E" w:rsidRDefault="00B17DA0" w:rsidP="007C566E">
            <w:pPr>
              <w:widowControl w:val="0"/>
              <w:autoSpaceDE w:val="0"/>
              <w:autoSpaceDN w:val="0"/>
              <w:adjustRightInd w:val="0"/>
              <w:jc w:val="right"/>
              <w:rPr>
                <w:rFonts w:cs="Calibri"/>
                <w:sz w:val="22"/>
                <w:szCs w:val="22"/>
              </w:rPr>
            </w:pPr>
            <w:r w:rsidRPr="00EE1C0E">
              <w:rPr>
                <w:rFonts w:cs="Calibri"/>
                <w:sz w:val="22"/>
                <w:szCs w:val="22"/>
              </w:rPr>
              <w:t>1165</w:t>
            </w:r>
          </w:p>
        </w:tc>
      </w:tr>
      <w:tr w:rsidR="007C566E" w:rsidRPr="00EE1C0E" w14:paraId="3511F69D" w14:textId="77777777" w:rsidTr="007C566E">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197D84F3" w14:textId="77777777" w:rsidR="007C566E" w:rsidRPr="00EE1C0E" w:rsidRDefault="007C566E" w:rsidP="007C566E">
            <w:pPr>
              <w:rPr>
                <w:sz w:val="22"/>
                <w:szCs w:val="22"/>
              </w:rPr>
            </w:pPr>
            <w:r w:rsidRPr="00EE1C0E">
              <w:rPr>
                <w:sz w:val="22"/>
                <w:szCs w:val="22"/>
              </w:rPr>
              <w:t>15</w:t>
            </w:r>
          </w:p>
        </w:tc>
        <w:tc>
          <w:tcPr>
            <w:tcW w:w="1680" w:type="dxa"/>
            <w:tcBorders>
              <w:bottom w:val="single" w:sz="10" w:space="0" w:color="000000"/>
              <w:right w:val="single" w:sz="10" w:space="0" w:color="000000"/>
            </w:tcBorders>
            <w:tcMar>
              <w:top w:w="144" w:type="nil"/>
              <w:right w:w="144" w:type="nil"/>
            </w:tcMar>
          </w:tcPr>
          <w:p w14:paraId="7F620BFB"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GLOUCESTER</w:t>
            </w:r>
          </w:p>
        </w:tc>
        <w:tc>
          <w:tcPr>
            <w:tcW w:w="2160" w:type="dxa"/>
            <w:tcBorders>
              <w:bottom w:val="single" w:sz="10" w:space="0" w:color="000000"/>
            </w:tcBorders>
            <w:vAlign w:val="bottom"/>
          </w:tcPr>
          <w:p w14:paraId="03019476" w14:textId="6BF23CCF" w:rsidR="007C566E" w:rsidRPr="00EE1C0E" w:rsidRDefault="007C566E" w:rsidP="007C566E">
            <w:pPr>
              <w:widowControl w:val="0"/>
              <w:autoSpaceDE w:val="0"/>
              <w:autoSpaceDN w:val="0"/>
              <w:adjustRightInd w:val="0"/>
              <w:jc w:val="right"/>
              <w:rPr>
                <w:rFonts w:cs="Calibri"/>
                <w:sz w:val="22"/>
                <w:szCs w:val="22"/>
              </w:rPr>
            </w:pPr>
            <w:r w:rsidRPr="00EE1C0E">
              <w:rPr>
                <w:rFonts w:cs="Calibri"/>
                <w:sz w:val="22"/>
                <w:szCs w:val="22"/>
              </w:rPr>
              <w:t xml:space="preserve">                           716 </w:t>
            </w:r>
          </w:p>
        </w:tc>
        <w:tc>
          <w:tcPr>
            <w:tcW w:w="2280" w:type="dxa"/>
            <w:tcBorders>
              <w:bottom w:val="single" w:sz="10" w:space="0" w:color="000000"/>
            </w:tcBorders>
          </w:tcPr>
          <w:p w14:paraId="3DFE5DE0" w14:textId="341F9E19" w:rsidR="007C566E" w:rsidRPr="00EE1C0E" w:rsidRDefault="007C566E" w:rsidP="007C566E">
            <w:pPr>
              <w:jc w:val="right"/>
              <w:rPr>
                <w:rFonts w:cs="Calibri"/>
                <w:sz w:val="22"/>
                <w:szCs w:val="22"/>
              </w:rPr>
            </w:pPr>
            <w:r w:rsidRPr="00EE1C0E">
              <w:rPr>
                <w:rFonts w:cs="Calibri"/>
                <w:sz w:val="22"/>
                <w:szCs w:val="22"/>
              </w:rPr>
              <w:t>765</w:t>
            </w:r>
          </w:p>
        </w:tc>
        <w:tc>
          <w:tcPr>
            <w:tcW w:w="2243" w:type="dxa"/>
            <w:tcBorders>
              <w:bottom w:val="single" w:sz="10" w:space="0" w:color="000000"/>
              <w:right w:val="single" w:sz="10" w:space="0" w:color="000000"/>
            </w:tcBorders>
            <w:tcMar>
              <w:top w:w="144" w:type="nil"/>
              <w:right w:w="144" w:type="nil"/>
            </w:tcMar>
          </w:tcPr>
          <w:p w14:paraId="21181CB4" w14:textId="6A3AABC9" w:rsidR="007C566E" w:rsidRPr="00EE1C0E" w:rsidRDefault="00B17DA0" w:rsidP="007C566E">
            <w:pPr>
              <w:widowControl w:val="0"/>
              <w:autoSpaceDE w:val="0"/>
              <w:autoSpaceDN w:val="0"/>
              <w:adjustRightInd w:val="0"/>
              <w:jc w:val="right"/>
              <w:rPr>
                <w:rFonts w:cs="Calibri"/>
                <w:sz w:val="22"/>
                <w:szCs w:val="22"/>
              </w:rPr>
            </w:pPr>
            <w:r w:rsidRPr="00EE1C0E">
              <w:rPr>
                <w:rFonts w:cs="Calibri"/>
                <w:sz w:val="22"/>
                <w:szCs w:val="22"/>
              </w:rPr>
              <w:t>688</w:t>
            </w:r>
          </w:p>
        </w:tc>
      </w:tr>
      <w:tr w:rsidR="007C566E" w:rsidRPr="00EE1C0E" w14:paraId="4D49933F" w14:textId="77777777" w:rsidTr="007C566E">
        <w:tblPrEx>
          <w:tblBorders>
            <w:top w:val="none" w:sz="0" w:space="0" w:color="auto"/>
          </w:tblBorders>
        </w:tblPrEx>
        <w:trPr>
          <w:trHeight w:val="243"/>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0D2EBAFB" w14:textId="77777777" w:rsidR="007C566E" w:rsidRPr="00EE1C0E" w:rsidRDefault="007C566E" w:rsidP="007C566E">
            <w:pPr>
              <w:rPr>
                <w:sz w:val="22"/>
                <w:szCs w:val="22"/>
              </w:rPr>
            </w:pPr>
            <w:r w:rsidRPr="00EE1C0E">
              <w:rPr>
                <w:sz w:val="22"/>
                <w:szCs w:val="22"/>
              </w:rPr>
              <w:t>17</w:t>
            </w:r>
          </w:p>
        </w:tc>
        <w:tc>
          <w:tcPr>
            <w:tcW w:w="1680" w:type="dxa"/>
            <w:tcBorders>
              <w:bottom w:val="single" w:sz="10" w:space="0" w:color="000000"/>
              <w:right w:val="single" w:sz="10" w:space="0" w:color="000000"/>
            </w:tcBorders>
            <w:tcMar>
              <w:top w:w="144" w:type="nil"/>
              <w:right w:w="144" w:type="nil"/>
            </w:tcMar>
          </w:tcPr>
          <w:p w14:paraId="54C7EFC5"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HUDSON</w:t>
            </w:r>
          </w:p>
        </w:tc>
        <w:tc>
          <w:tcPr>
            <w:tcW w:w="2160" w:type="dxa"/>
            <w:tcBorders>
              <w:bottom w:val="single" w:sz="10" w:space="0" w:color="000000"/>
            </w:tcBorders>
            <w:vAlign w:val="bottom"/>
          </w:tcPr>
          <w:p w14:paraId="6BCEBD05" w14:textId="4713C257" w:rsidR="007C566E" w:rsidRPr="00EE1C0E" w:rsidRDefault="007C566E" w:rsidP="007C566E">
            <w:pPr>
              <w:widowControl w:val="0"/>
              <w:autoSpaceDE w:val="0"/>
              <w:autoSpaceDN w:val="0"/>
              <w:adjustRightInd w:val="0"/>
              <w:jc w:val="right"/>
              <w:rPr>
                <w:rFonts w:cs="Calibri"/>
                <w:sz w:val="22"/>
                <w:szCs w:val="22"/>
              </w:rPr>
            </w:pPr>
            <w:r w:rsidRPr="00EE1C0E">
              <w:rPr>
                <w:rFonts w:cs="Calibri"/>
                <w:sz w:val="22"/>
                <w:szCs w:val="22"/>
              </w:rPr>
              <w:t xml:space="preserve">                           666 </w:t>
            </w:r>
          </w:p>
        </w:tc>
        <w:tc>
          <w:tcPr>
            <w:tcW w:w="2280" w:type="dxa"/>
            <w:tcBorders>
              <w:bottom w:val="single" w:sz="10" w:space="0" w:color="000000"/>
            </w:tcBorders>
          </w:tcPr>
          <w:p w14:paraId="370EEC5B" w14:textId="3C00F70E" w:rsidR="007C566E" w:rsidRPr="00EE1C0E" w:rsidRDefault="007C566E" w:rsidP="007C566E">
            <w:pPr>
              <w:jc w:val="right"/>
              <w:rPr>
                <w:rFonts w:cs="Calibri"/>
                <w:sz w:val="22"/>
                <w:szCs w:val="22"/>
              </w:rPr>
            </w:pPr>
            <w:r w:rsidRPr="00EE1C0E">
              <w:rPr>
                <w:rFonts w:cs="Calibri"/>
                <w:sz w:val="22"/>
                <w:szCs w:val="22"/>
              </w:rPr>
              <w:t>508</w:t>
            </w:r>
          </w:p>
        </w:tc>
        <w:tc>
          <w:tcPr>
            <w:tcW w:w="2243" w:type="dxa"/>
            <w:tcBorders>
              <w:bottom w:val="single" w:sz="10" w:space="0" w:color="000000"/>
              <w:right w:val="single" w:sz="10" w:space="0" w:color="000000"/>
            </w:tcBorders>
            <w:tcMar>
              <w:top w:w="144" w:type="nil"/>
              <w:right w:w="144" w:type="nil"/>
            </w:tcMar>
          </w:tcPr>
          <w:p w14:paraId="259E8463" w14:textId="46EE61DD" w:rsidR="007C566E" w:rsidRPr="00EE1C0E" w:rsidRDefault="00B17DA0" w:rsidP="007C566E">
            <w:pPr>
              <w:widowControl w:val="0"/>
              <w:autoSpaceDE w:val="0"/>
              <w:autoSpaceDN w:val="0"/>
              <w:adjustRightInd w:val="0"/>
              <w:jc w:val="right"/>
              <w:rPr>
                <w:rFonts w:cs="Calibri"/>
                <w:sz w:val="22"/>
                <w:szCs w:val="22"/>
              </w:rPr>
            </w:pPr>
            <w:r w:rsidRPr="00EE1C0E">
              <w:rPr>
                <w:rFonts w:cs="Calibri"/>
                <w:sz w:val="22"/>
                <w:szCs w:val="22"/>
              </w:rPr>
              <w:t>544</w:t>
            </w:r>
          </w:p>
        </w:tc>
      </w:tr>
      <w:tr w:rsidR="007C566E" w:rsidRPr="00EE1C0E" w14:paraId="7C7DEF1D" w14:textId="77777777" w:rsidTr="007C566E">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1AA2A417" w14:textId="77777777" w:rsidR="007C566E" w:rsidRPr="00EE1C0E" w:rsidRDefault="007C566E" w:rsidP="007C566E">
            <w:pPr>
              <w:rPr>
                <w:sz w:val="22"/>
                <w:szCs w:val="22"/>
              </w:rPr>
            </w:pPr>
            <w:r w:rsidRPr="00EE1C0E">
              <w:rPr>
                <w:sz w:val="22"/>
                <w:szCs w:val="22"/>
              </w:rPr>
              <w:t>19</w:t>
            </w:r>
          </w:p>
        </w:tc>
        <w:tc>
          <w:tcPr>
            <w:tcW w:w="1680" w:type="dxa"/>
            <w:tcBorders>
              <w:bottom w:val="single" w:sz="10" w:space="0" w:color="000000"/>
              <w:right w:val="single" w:sz="10" w:space="0" w:color="000000"/>
            </w:tcBorders>
            <w:tcMar>
              <w:top w:w="144" w:type="nil"/>
              <w:right w:w="144" w:type="nil"/>
            </w:tcMar>
          </w:tcPr>
          <w:p w14:paraId="6C7DD5C7"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HUNTERDON</w:t>
            </w:r>
          </w:p>
        </w:tc>
        <w:tc>
          <w:tcPr>
            <w:tcW w:w="2160" w:type="dxa"/>
            <w:tcBorders>
              <w:bottom w:val="single" w:sz="10" w:space="0" w:color="000000"/>
            </w:tcBorders>
            <w:vAlign w:val="bottom"/>
          </w:tcPr>
          <w:p w14:paraId="3E5A30C3" w14:textId="5C13683C" w:rsidR="007C566E" w:rsidRPr="00EE1C0E" w:rsidRDefault="007C566E" w:rsidP="007C566E">
            <w:pPr>
              <w:widowControl w:val="0"/>
              <w:autoSpaceDE w:val="0"/>
              <w:autoSpaceDN w:val="0"/>
              <w:adjustRightInd w:val="0"/>
              <w:jc w:val="right"/>
              <w:rPr>
                <w:rFonts w:cs="Calibri"/>
                <w:sz w:val="22"/>
                <w:szCs w:val="22"/>
              </w:rPr>
            </w:pPr>
            <w:r w:rsidRPr="00EE1C0E">
              <w:rPr>
                <w:rFonts w:cs="Calibri"/>
                <w:sz w:val="22"/>
                <w:szCs w:val="22"/>
              </w:rPr>
              <w:t xml:space="preserve">                             38 </w:t>
            </w:r>
          </w:p>
        </w:tc>
        <w:tc>
          <w:tcPr>
            <w:tcW w:w="2280" w:type="dxa"/>
            <w:tcBorders>
              <w:bottom w:val="single" w:sz="10" w:space="0" w:color="000000"/>
            </w:tcBorders>
          </w:tcPr>
          <w:p w14:paraId="325261F2" w14:textId="0C12A2FD" w:rsidR="007C566E" w:rsidRPr="00EE1C0E" w:rsidRDefault="007C566E" w:rsidP="007C566E">
            <w:pPr>
              <w:jc w:val="right"/>
              <w:rPr>
                <w:rFonts w:cs="Calibri"/>
                <w:sz w:val="22"/>
                <w:szCs w:val="22"/>
              </w:rPr>
            </w:pPr>
            <w:r w:rsidRPr="00EE1C0E">
              <w:rPr>
                <w:rFonts w:cs="Calibri"/>
                <w:sz w:val="22"/>
                <w:szCs w:val="22"/>
              </w:rPr>
              <w:t>29</w:t>
            </w:r>
          </w:p>
        </w:tc>
        <w:tc>
          <w:tcPr>
            <w:tcW w:w="2243" w:type="dxa"/>
            <w:tcBorders>
              <w:bottom w:val="single" w:sz="10" w:space="0" w:color="000000"/>
              <w:right w:val="single" w:sz="10" w:space="0" w:color="000000"/>
            </w:tcBorders>
            <w:tcMar>
              <w:top w:w="144" w:type="nil"/>
              <w:right w:w="144" w:type="nil"/>
            </w:tcMar>
          </w:tcPr>
          <w:p w14:paraId="22930044" w14:textId="5A02EDD1" w:rsidR="007C566E" w:rsidRPr="00EE1C0E" w:rsidRDefault="00B17DA0" w:rsidP="007C566E">
            <w:pPr>
              <w:widowControl w:val="0"/>
              <w:autoSpaceDE w:val="0"/>
              <w:autoSpaceDN w:val="0"/>
              <w:adjustRightInd w:val="0"/>
              <w:jc w:val="right"/>
              <w:rPr>
                <w:rFonts w:cs="Calibri"/>
                <w:sz w:val="22"/>
                <w:szCs w:val="22"/>
              </w:rPr>
            </w:pPr>
            <w:r w:rsidRPr="00EE1C0E">
              <w:rPr>
                <w:rFonts w:cs="Calibri"/>
                <w:sz w:val="22"/>
                <w:szCs w:val="22"/>
              </w:rPr>
              <w:t>40</w:t>
            </w:r>
          </w:p>
        </w:tc>
      </w:tr>
      <w:tr w:rsidR="007C566E" w:rsidRPr="00EE1C0E" w14:paraId="033F474B" w14:textId="77777777" w:rsidTr="007C566E">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064B3781" w14:textId="77777777" w:rsidR="007C566E" w:rsidRPr="00EE1C0E" w:rsidRDefault="007C566E" w:rsidP="007C566E">
            <w:pPr>
              <w:rPr>
                <w:sz w:val="22"/>
                <w:szCs w:val="22"/>
              </w:rPr>
            </w:pPr>
            <w:r w:rsidRPr="00EE1C0E">
              <w:rPr>
                <w:sz w:val="22"/>
                <w:szCs w:val="22"/>
              </w:rPr>
              <w:t>21</w:t>
            </w:r>
          </w:p>
        </w:tc>
        <w:tc>
          <w:tcPr>
            <w:tcW w:w="1680" w:type="dxa"/>
            <w:tcBorders>
              <w:bottom w:val="single" w:sz="10" w:space="0" w:color="000000"/>
              <w:right w:val="single" w:sz="10" w:space="0" w:color="000000"/>
            </w:tcBorders>
            <w:tcMar>
              <w:top w:w="144" w:type="nil"/>
              <w:right w:w="144" w:type="nil"/>
            </w:tcMar>
          </w:tcPr>
          <w:p w14:paraId="0E9D0F08"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MERCER</w:t>
            </w:r>
          </w:p>
        </w:tc>
        <w:tc>
          <w:tcPr>
            <w:tcW w:w="2160" w:type="dxa"/>
            <w:tcBorders>
              <w:bottom w:val="single" w:sz="10" w:space="0" w:color="000000"/>
            </w:tcBorders>
            <w:vAlign w:val="bottom"/>
          </w:tcPr>
          <w:p w14:paraId="0F8C7F38" w14:textId="6F929D76" w:rsidR="007C566E" w:rsidRPr="00EE1C0E" w:rsidRDefault="007C566E" w:rsidP="007C566E">
            <w:pPr>
              <w:widowControl w:val="0"/>
              <w:autoSpaceDE w:val="0"/>
              <w:autoSpaceDN w:val="0"/>
              <w:adjustRightInd w:val="0"/>
              <w:jc w:val="right"/>
              <w:rPr>
                <w:rFonts w:cs="Calibri"/>
                <w:sz w:val="22"/>
                <w:szCs w:val="22"/>
              </w:rPr>
            </w:pPr>
            <w:r w:rsidRPr="00EE1C0E">
              <w:rPr>
                <w:rFonts w:cs="Calibri"/>
                <w:sz w:val="22"/>
                <w:szCs w:val="22"/>
              </w:rPr>
              <w:t xml:space="preserve">                           267 </w:t>
            </w:r>
          </w:p>
        </w:tc>
        <w:tc>
          <w:tcPr>
            <w:tcW w:w="2280" w:type="dxa"/>
            <w:tcBorders>
              <w:bottom w:val="single" w:sz="10" w:space="0" w:color="000000"/>
            </w:tcBorders>
          </w:tcPr>
          <w:p w14:paraId="7A8EC4CA" w14:textId="420381A7" w:rsidR="007C566E" w:rsidRPr="00EE1C0E" w:rsidRDefault="007C566E" w:rsidP="007C566E">
            <w:pPr>
              <w:jc w:val="right"/>
              <w:rPr>
                <w:rFonts w:cs="Calibri"/>
                <w:sz w:val="22"/>
                <w:szCs w:val="22"/>
              </w:rPr>
            </w:pPr>
            <w:r w:rsidRPr="00EE1C0E">
              <w:rPr>
                <w:rFonts w:cs="Calibri"/>
                <w:sz w:val="22"/>
                <w:szCs w:val="22"/>
              </w:rPr>
              <w:t>430</w:t>
            </w:r>
          </w:p>
        </w:tc>
        <w:tc>
          <w:tcPr>
            <w:tcW w:w="2243" w:type="dxa"/>
            <w:tcBorders>
              <w:bottom w:val="single" w:sz="10" w:space="0" w:color="000000"/>
              <w:right w:val="single" w:sz="10" w:space="0" w:color="000000"/>
            </w:tcBorders>
            <w:tcMar>
              <w:top w:w="144" w:type="nil"/>
              <w:right w:w="144" w:type="nil"/>
            </w:tcMar>
          </w:tcPr>
          <w:p w14:paraId="211023EF" w14:textId="7037998A" w:rsidR="007C566E" w:rsidRPr="00EE1C0E" w:rsidRDefault="00B17DA0" w:rsidP="007C566E">
            <w:pPr>
              <w:widowControl w:val="0"/>
              <w:autoSpaceDE w:val="0"/>
              <w:autoSpaceDN w:val="0"/>
              <w:adjustRightInd w:val="0"/>
              <w:jc w:val="right"/>
              <w:rPr>
                <w:rFonts w:cs="Calibri"/>
                <w:sz w:val="22"/>
                <w:szCs w:val="22"/>
              </w:rPr>
            </w:pPr>
            <w:r w:rsidRPr="00EE1C0E">
              <w:rPr>
                <w:rFonts w:cs="Calibri"/>
                <w:sz w:val="22"/>
                <w:szCs w:val="22"/>
              </w:rPr>
              <w:t>503</w:t>
            </w:r>
          </w:p>
        </w:tc>
      </w:tr>
      <w:tr w:rsidR="007C566E" w:rsidRPr="00EE1C0E" w14:paraId="69ABA9BA" w14:textId="77777777" w:rsidTr="007C566E">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2D9EB5F4"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23</w:t>
            </w:r>
          </w:p>
        </w:tc>
        <w:tc>
          <w:tcPr>
            <w:tcW w:w="1680" w:type="dxa"/>
            <w:tcBorders>
              <w:bottom w:val="single" w:sz="10" w:space="0" w:color="000000"/>
              <w:right w:val="single" w:sz="10" w:space="0" w:color="000000"/>
            </w:tcBorders>
            <w:tcMar>
              <w:top w:w="144" w:type="nil"/>
              <w:right w:w="144" w:type="nil"/>
            </w:tcMar>
          </w:tcPr>
          <w:p w14:paraId="3CB723D7"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MIDDLESEX</w:t>
            </w:r>
          </w:p>
        </w:tc>
        <w:tc>
          <w:tcPr>
            <w:tcW w:w="2160" w:type="dxa"/>
            <w:tcBorders>
              <w:bottom w:val="single" w:sz="10" w:space="0" w:color="000000"/>
            </w:tcBorders>
            <w:vAlign w:val="bottom"/>
          </w:tcPr>
          <w:p w14:paraId="426C664F" w14:textId="66AFA5A3" w:rsidR="007C566E" w:rsidRPr="00EE1C0E" w:rsidRDefault="007C566E" w:rsidP="007C566E">
            <w:pPr>
              <w:widowControl w:val="0"/>
              <w:autoSpaceDE w:val="0"/>
              <w:autoSpaceDN w:val="0"/>
              <w:adjustRightInd w:val="0"/>
              <w:jc w:val="right"/>
              <w:rPr>
                <w:rFonts w:cs="Calibri"/>
                <w:sz w:val="22"/>
                <w:szCs w:val="22"/>
              </w:rPr>
            </w:pPr>
            <w:r w:rsidRPr="00EE1C0E">
              <w:rPr>
                <w:rFonts w:cs="Calibri"/>
                <w:sz w:val="22"/>
                <w:szCs w:val="22"/>
              </w:rPr>
              <w:t xml:space="preserve">                        1135 </w:t>
            </w:r>
          </w:p>
        </w:tc>
        <w:tc>
          <w:tcPr>
            <w:tcW w:w="2280" w:type="dxa"/>
            <w:tcBorders>
              <w:bottom w:val="single" w:sz="10" w:space="0" w:color="000000"/>
            </w:tcBorders>
          </w:tcPr>
          <w:p w14:paraId="42136AC1" w14:textId="1B91B0EC" w:rsidR="007C566E" w:rsidRPr="00EE1C0E" w:rsidRDefault="007C566E" w:rsidP="007C566E">
            <w:pPr>
              <w:jc w:val="right"/>
              <w:rPr>
                <w:rFonts w:cs="Calibri"/>
                <w:sz w:val="22"/>
                <w:szCs w:val="22"/>
              </w:rPr>
            </w:pPr>
            <w:r w:rsidRPr="00EE1C0E">
              <w:rPr>
                <w:rFonts w:cs="Calibri"/>
                <w:sz w:val="22"/>
                <w:szCs w:val="22"/>
              </w:rPr>
              <w:t>1269</w:t>
            </w:r>
          </w:p>
        </w:tc>
        <w:tc>
          <w:tcPr>
            <w:tcW w:w="2243" w:type="dxa"/>
            <w:tcBorders>
              <w:bottom w:val="single" w:sz="10" w:space="0" w:color="000000"/>
              <w:right w:val="single" w:sz="10" w:space="0" w:color="000000"/>
            </w:tcBorders>
            <w:tcMar>
              <w:top w:w="144" w:type="nil"/>
              <w:right w:w="144" w:type="nil"/>
            </w:tcMar>
          </w:tcPr>
          <w:p w14:paraId="282334C1" w14:textId="7A6D4997" w:rsidR="007C566E" w:rsidRPr="00EE1C0E" w:rsidRDefault="00B17DA0" w:rsidP="007C566E">
            <w:pPr>
              <w:widowControl w:val="0"/>
              <w:autoSpaceDE w:val="0"/>
              <w:autoSpaceDN w:val="0"/>
              <w:adjustRightInd w:val="0"/>
              <w:jc w:val="right"/>
              <w:rPr>
                <w:rFonts w:cs="Calibri"/>
                <w:sz w:val="22"/>
                <w:szCs w:val="22"/>
              </w:rPr>
            </w:pPr>
            <w:r w:rsidRPr="00EE1C0E">
              <w:rPr>
                <w:rFonts w:cs="Calibri"/>
                <w:sz w:val="22"/>
                <w:szCs w:val="22"/>
              </w:rPr>
              <w:t>1200</w:t>
            </w:r>
          </w:p>
        </w:tc>
      </w:tr>
      <w:tr w:rsidR="007C566E" w:rsidRPr="00EE1C0E" w14:paraId="48D100D5" w14:textId="77777777" w:rsidTr="007C566E">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799B27B2"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25</w:t>
            </w:r>
          </w:p>
        </w:tc>
        <w:tc>
          <w:tcPr>
            <w:tcW w:w="1680" w:type="dxa"/>
            <w:tcBorders>
              <w:bottom w:val="single" w:sz="10" w:space="0" w:color="000000"/>
              <w:right w:val="single" w:sz="10" w:space="0" w:color="000000"/>
            </w:tcBorders>
            <w:tcMar>
              <w:top w:w="144" w:type="nil"/>
              <w:right w:w="144" w:type="nil"/>
            </w:tcMar>
          </w:tcPr>
          <w:p w14:paraId="504EE3C8"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MONMOUTH</w:t>
            </w:r>
          </w:p>
        </w:tc>
        <w:tc>
          <w:tcPr>
            <w:tcW w:w="2160" w:type="dxa"/>
            <w:tcBorders>
              <w:bottom w:val="single" w:sz="10" w:space="0" w:color="000000"/>
            </w:tcBorders>
            <w:vAlign w:val="bottom"/>
          </w:tcPr>
          <w:p w14:paraId="633C617B" w14:textId="7B723C19" w:rsidR="007C566E" w:rsidRPr="00EE1C0E" w:rsidRDefault="007C566E" w:rsidP="007C566E">
            <w:pPr>
              <w:widowControl w:val="0"/>
              <w:autoSpaceDE w:val="0"/>
              <w:autoSpaceDN w:val="0"/>
              <w:adjustRightInd w:val="0"/>
              <w:jc w:val="right"/>
              <w:rPr>
                <w:rFonts w:cs="Calibri"/>
                <w:sz w:val="22"/>
                <w:szCs w:val="22"/>
              </w:rPr>
            </w:pPr>
            <w:r w:rsidRPr="00EE1C0E">
              <w:rPr>
                <w:rFonts w:cs="Calibri"/>
                <w:sz w:val="22"/>
                <w:szCs w:val="22"/>
              </w:rPr>
              <w:t xml:space="preserve">                           707 </w:t>
            </w:r>
          </w:p>
        </w:tc>
        <w:tc>
          <w:tcPr>
            <w:tcW w:w="2280" w:type="dxa"/>
            <w:tcBorders>
              <w:bottom w:val="single" w:sz="10" w:space="0" w:color="000000"/>
            </w:tcBorders>
          </w:tcPr>
          <w:p w14:paraId="7A38C082" w14:textId="3F3D0BA0" w:rsidR="007C566E" w:rsidRPr="00EE1C0E" w:rsidRDefault="007C566E" w:rsidP="007C566E">
            <w:pPr>
              <w:jc w:val="right"/>
              <w:rPr>
                <w:rFonts w:cs="Calibri"/>
                <w:sz w:val="22"/>
                <w:szCs w:val="22"/>
              </w:rPr>
            </w:pPr>
            <w:r w:rsidRPr="00EE1C0E">
              <w:rPr>
                <w:rFonts w:cs="Calibri"/>
                <w:sz w:val="22"/>
                <w:szCs w:val="22"/>
              </w:rPr>
              <w:t>804</w:t>
            </w:r>
          </w:p>
        </w:tc>
        <w:tc>
          <w:tcPr>
            <w:tcW w:w="2243" w:type="dxa"/>
            <w:tcBorders>
              <w:bottom w:val="single" w:sz="10" w:space="0" w:color="000000"/>
              <w:right w:val="single" w:sz="10" w:space="0" w:color="000000"/>
            </w:tcBorders>
            <w:tcMar>
              <w:top w:w="144" w:type="nil"/>
              <w:right w:w="144" w:type="nil"/>
            </w:tcMar>
          </w:tcPr>
          <w:p w14:paraId="3D49871C" w14:textId="50D348B7" w:rsidR="007C566E" w:rsidRPr="00EE1C0E" w:rsidRDefault="00B17DA0" w:rsidP="007C566E">
            <w:pPr>
              <w:widowControl w:val="0"/>
              <w:autoSpaceDE w:val="0"/>
              <w:autoSpaceDN w:val="0"/>
              <w:adjustRightInd w:val="0"/>
              <w:jc w:val="right"/>
              <w:rPr>
                <w:rFonts w:cs="Calibri"/>
                <w:sz w:val="22"/>
                <w:szCs w:val="22"/>
              </w:rPr>
            </w:pPr>
            <w:r w:rsidRPr="00EE1C0E">
              <w:rPr>
                <w:rFonts w:cs="Calibri"/>
                <w:sz w:val="22"/>
                <w:szCs w:val="22"/>
              </w:rPr>
              <w:t>770</w:t>
            </w:r>
          </w:p>
        </w:tc>
      </w:tr>
      <w:tr w:rsidR="007C566E" w:rsidRPr="00EE1C0E" w14:paraId="338189D2" w14:textId="77777777" w:rsidTr="007C566E">
        <w:tblPrEx>
          <w:tblBorders>
            <w:top w:val="none" w:sz="0" w:space="0" w:color="auto"/>
          </w:tblBorders>
        </w:tblPrEx>
        <w:trPr>
          <w:trHeight w:val="243"/>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1519C60C"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27</w:t>
            </w:r>
          </w:p>
        </w:tc>
        <w:tc>
          <w:tcPr>
            <w:tcW w:w="1680" w:type="dxa"/>
            <w:tcBorders>
              <w:bottom w:val="single" w:sz="10" w:space="0" w:color="000000"/>
              <w:right w:val="single" w:sz="10" w:space="0" w:color="000000"/>
            </w:tcBorders>
            <w:tcMar>
              <w:top w:w="144" w:type="nil"/>
              <w:right w:w="144" w:type="nil"/>
            </w:tcMar>
          </w:tcPr>
          <w:p w14:paraId="18CF6599"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MORRIS</w:t>
            </w:r>
          </w:p>
        </w:tc>
        <w:tc>
          <w:tcPr>
            <w:tcW w:w="2160" w:type="dxa"/>
            <w:tcBorders>
              <w:bottom w:val="single" w:sz="10" w:space="0" w:color="000000"/>
            </w:tcBorders>
            <w:vAlign w:val="bottom"/>
          </w:tcPr>
          <w:p w14:paraId="7710B8E7" w14:textId="68787BC6" w:rsidR="007C566E" w:rsidRPr="00EE1C0E" w:rsidRDefault="007C566E" w:rsidP="007C566E">
            <w:pPr>
              <w:widowControl w:val="0"/>
              <w:autoSpaceDE w:val="0"/>
              <w:autoSpaceDN w:val="0"/>
              <w:adjustRightInd w:val="0"/>
              <w:jc w:val="right"/>
              <w:rPr>
                <w:rFonts w:cs="Calibri"/>
                <w:sz w:val="22"/>
                <w:szCs w:val="22"/>
              </w:rPr>
            </w:pPr>
            <w:r w:rsidRPr="00EE1C0E">
              <w:rPr>
                <w:rFonts w:cs="Calibri"/>
                <w:sz w:val="22"/>
                <w:szCs w:val="22"/>
              </w:rPr>
              <w:t xml:space="preserve">                           295 </w:t>
            </w:r>
          </w:p>
        </w:tc>
        <w:tc>
          <w:tcPr>
            <w:tcW w:w="2280" w:type="dxa"/>
            <w:tcBorders>
              <w:bottom w:val="single" w:sz="10" w:space="0" w:color="000000"/>
            </w:tcBorders>
          </w:tcPr>
          <w:p w14:paraId="60C62762" w14:textId="23F3D451" w:rsidR="007C566E" w:rsidRPr="00EE1C0E" w:rsidRDefault="007C566E" w:rsidP="007C566E">
            <w:pPr>
              <w:jc w:val="right"/>
              <w:rPr>
                <w:rFonts w:cs="Calibri"/>
                <w:sz w:val="22"/>
                <w:szCs w:val="22"/>
              </w:rPr>
            </w:pPr>
            <w:r w:rsidRPr="00EE1C0E">
              <w:rPr>
                <w:rFonts w:cs="Calibri"/>
                <w:sz w:val="22"/>
                <w:szCs w:val="22"/>
              </w:rPr>
              <w:t>291</w:t>
            </w:r>
          </w:p>
        </w:tc>
        <w:tc>
          <w:tcPr>
            <w:tcW w:w="2243" w:type="dxa"/>
            <w:tcBorders>
              <w:bottom w:val="single" w:sz="10" w:space="0" w:color="000000"/>
              <w:right w:val="single" w:sz="10" w:space="0" w:color="000000"/>
            </w:tcBorders>
            <w:tcMar>
              <w:top w:w="144" w:type="nil"/>
              <w:right w:w="144" w:type="nil"/>
            </w:tcMar>
          </w:tcPr>
          <w:p w14:paraId="04A11A7B" w14:textId="3FD513E8" w:rsidR="007C566E" w:rsidRPr="00EE1C0E" w:rsidRDefault="00B17DA0" w:rsidP="007C566E">
            <w:pPr>
              <w:widowControl w:val="0"/>
              <w:autoSpaceDE w:val="0"/>
              <w:autoSpaceDN w:val="0"/>
              <w:adjustRightInd w:val="0"/>
              <w:jc w:val="right"/>
              <w:rPr>
                <w:rFonts w:cs="Calibri"/>
                <w:sz w:val="22"/>
                <w:szCs w:val="22"/>
              </w:rPr>
            </w:pPr>
            <w:r w:rsidRPr="00EE1C0E">
              <w:rPr>
                <w:rFonts w:cs="Calibri"/>
                <w:sz w:val="22"/>
                <w:szCs w:val="22"/>
              </w:rPr>
              <w:t>264</w:t>
            </w:r>
          </w:p>
        </w:tc>
      </w:tr>
      <w:tr w:rsidR="007C566E" w:rsidRPr="00EE1C0E" w14:paraId="47F93AEF" w14:textId="77777777" w:rsidTr="007C566E">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0B910C6B"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29</w:t>
            </w:r>
          </w:p>
        </w:tc>
        <w:tc>
          <w:tcPr>
            <w:tcW w:w="1680" w:type="dxa"/>
            <w:tcBorders>
              <w:bottom w:val="single" w:sz="10" w:space="0" w:color="000000"/>
              <w:right w:val="single" w:sz="10" w:space="0" w:color="000000"/>
            </w:tcBorders>
            <w:tcMar>
              <w:top w:w="144" w:type="nil"/>
              <w:right w:w="144" w:type="nil"/>
            </w:tcMar>
          </w:tcPr>
          <w:p w14:paraId="56961127"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OCEAN</w:t>
            </w:r>
          </w:p>
        </w:tc>
        <w:tc>
          <w:tcPr>
            <w:tcW w:w="2160" w:type="dxa"/>
            <w:tcBorders>
              <w:bottom w:val="single" w:sz="10" w:space="0" w:color="000000"/>
            </w:tcBorders>
            <w:vAlign w:val="bottom"/>
          </w:tcPr>
          <w:p w14:paraId="24A2C4DC" w14:textId="71313BF6" w:rsidR="007C566E" w:rsidRPr="00EE1C0E" w:rsidRDefault="007C566E" w:rsidP="007C566E">
            <w:pPr>
              <w:widowControl w:val="0"/>
              <w:autoSpaceDE w:val="0"/>
              <w:autoSpaceDN w:val="0"/>
              <w:adjustRightInd w:val="0"/>
              <w:jc w:val="right"/>
              <w:rPr>
                <w:rFonts w:cs="Calibri"/>
                <w:sz w:val="22"/>
                <w:szCs w:val="22"/>
              </w:rPr>
            </w:pPr>
            <w:r w:rsidRPr="00EE1C0E">
              <w:rPr>
                <w:rFonts w:cs="Calibri"/>
                <w:sz w:val="22"/>
                <w:szCs w:val="22"/>
              </w:rPr>
              <w:t xml:space="preserve">                           816 </w:t>
            </w:r>
          </w:p>
        </w:tc>
        <w:tc>
          <w:tcPr>
            <w:tcW w:w="2280" w:type="dxa"/>
            <w:tcBorders>
              <w:bottom w:val="single" w:sz="10" w:space="0" w:color="000000"/>
            </w:tcBorders>
          </w:tcPr>
          <w:p w14:paraId="6D663B98" w14:textId="5C24DD13" w:rsidR="007C566E" w:rsidRPr="00EE1C0E" w:rsidRDefault="007C566E" w:rsidP="007C566E">
            <w:pPr>
              <w:jc w:val="right"/>
              <w:rPr>
                <w:rFonts w:cs="Calibri"/>
                <w:sz w:val="22"/>
                <w:szCs w:val="22"/>
              </w:rPr>
            </w:pPr>
            <w:r w:rsidRPr="00EE1C0E">
              <w:rPr>
                <w:rFonts w:cs="Calibri"/>
                <w:sz w:val="22"/>
                <w:szCs w:val="22"/>
              </w:rPr>
              <w:t>852</w:t>
            </w:r>
          </w:p>
        </w:tc>
        <w:tc>
          <w:tcPr>
            <w:tcW w:w="2243" w:type="dxa"/>
            <w:tcBorders>
              <w:bottom w:val="single" w:sz="10" w:space="0" w:color="000000"/>
              <w:right w:val="single" w:sz="10" w:space="0" w:color="000000"/>
            </w:tcBorders>
            <w:tcMar>
              <w:top w:w="144" w:type="nil"/>
              <w:right w:w="144" w:type="nil"/>
            </w:tcMar>
          </w:tcPr>
          <w:p w14:paraId="4ADE29DF" w14:textId="1C2154AE" w:rsidR="007C566E" w:rsidRPr="00EE1C0E" w:rsidRDefault="00B17DA0" w:rsidP="007C566E">
            <w:pPr>
              <w:widowControl w:val="0"/>
              <w:autoSpaceDE w:val="0"/>
              <w:autoSpaceDN w:val="0"/>
              <w:adjustRightInd w:val="0"/>
              <w:jc w:val="right"/>
              <w:rPr>
                <w:rFonts w:cs="Calibri"/>
                <w:sz w:val="22"/>
                <w:szCs w:val="22"/>
              </w:rPr>
            </w:pPr>
            <w:r w:rsidRPr="00EE1C0E">
              <w:rPr>
                <w:rFonts w:cs="Calibri"/>
                <w:sz w:val="22"/>
                <w:szCs w:val="22"/>
              </w:rPr>
              <w:t>790</w:t>
            </w:r>
          </w:p>
        </w:tc>
      </w:tr>
      <w:tr w:rsidR="007C566E" w:rsidRPr="00EE1C0E" w14:paraId="39E661C0" w14:textId="77777777" w:rsidTr="007C566E">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3F56C462"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31</w:t>
            </w:r>
          </w:p>
        </w:tc>
        <w:tc>
          <w:tcPr>
            <w:tcW w:w="1680" w:type="dxa"/>
            <w:tcBorders>
              <w:bottom w:val="single" w:sz="10" w:space="0" w:color="000000"/>
              <w:right w:val="single" w:sz="10" w:space="0" w:color="000000"/>
            </w:tcBorders>
            <w:tcMar>
              <w:top w:w="144" w:type="nil"/>
              <w:right w:w="144" w:type="nil"/>
            </w:tcMar>
          </w:tcPr>
          <w:p w14:paraId="7EB8AA1B"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PASSAIC</w:t>
            </w:r>
          </w:p>
        </w:tc>
        <w:tc>
          <w:tcPr>
            <w:tcW w:w="2160" w:type="dxa"/>
            <w:tcBorders>
              <w:bottom w:val="single" w:sz="10" w:space="0" w:color="000000"/>
            </w:tcBorders>
            <w:vAlign w:val="bottom"/>
          </w:tcPr>
          <w:p w14:paraId="71D94112" w14:textId="08D62ED4" w:rsidR="007C566E" w:rsidRPr="00EE1C0E" w:rsidRDefault="007C566E" w:rsidP="007C566E">
            <w:pPr>
              <w:widowControl w:val="0"/>
              <w:autoSpaceDE w:val="0"/>
              <w:autoSpaceDN w:val="0"/>
              <w:adjustRightInd w:val="0"/>
              <w:jc w:val="right"/>
              <w:rPr>
                <w:rFonts w:cs="Calibri"/>
                <w:sz w:val="22"/>
                <w:szCs w:val="22"/>
              </w:rPr>
            </w:pPr>
            <w:r w:rsidRPr="00EE1C0E">
              <w:rPr>
                <w:rFonts w:cs="Calibri"/>
                <w:sz w:val="22"/>
                <w:szCs w:val="22"/>
              </w:rPr>
              <w:t xml:space="preserve">                           807 </w:t>
            </w:r>
          </w:p>
        </w:tc>
        <w:tc>
          <w:tcPr>
            <w:tcW w:w="2280" w:type="dxa"/>
            <w:tcBorders>
              <w:bottom w:val="single" w:sz="10" w:space="0" w:color="000000"/>
            </w:tcBorders>
          </w:tcPr>
          <w:p w14:paraId="297CAA5D" w14:textId="0D41FDD8" w:rsidR="007C566E" w:rsidRPr="00EE1C0E" w:rsidRDefault="007C566E" w:rsidP="007C566E">
            <w:pPr>
              <w:jc w:val="right"/>
              <w:rPr>
                <w:rFonts w:cs="Calibri"/>
                <w:sz w:val="22"/>
                <w:szCs w:val="22"/>
              </w:rPr>
            </w:pPr>
            <w:r w:rsidRPr="00EE1C0E">
              <w:rPr>
                <w:rFonts w:cs="Calibri"/>
                <w:sz w:val="22"/>
                <w:szCs w:val="22"/>
              </w:rPr>
              <w:t>889</w:t>
            </w:r>
          </w:p>
        </w:tc>
        <w:tc>
          <w:tcPr>
            <w:tcW w:w="2243" w:type="dxa"/>
            <w:tcBorders>
              <w:bottom w:val="single" w:sz="10" w:space="0" w:color="000000"/>
              <w:right w:val="single" w:sz="10" w:space="0" w:color="000000"/>
            </w:tcBorders>
            <w:tcMar>
              <w:top w:w="144" w:type="nil"/>
              <w:right w:w="144" w:type="nil"/>
            </w:tcMar>
          </w:tcPr>
          <w:p w14:paraId="4103627E" w14:textId="3BC6715C" w:rsidR="007C566E" w:rsidRPr="00EE1C0E" w:rsidRDefault="00B17DA0" w:rsidP="007C566E">
            <w:pPr>
              <w:widowControl w:val="0"/>
              <w:autoSpaceDE w:val="0"/>
              <w:autoSpaceDN w:val="0"/>
              <w:adjustRightInd w:val="0"/>
              <w:jc w:val="right"/>
              <w:rPr>
                <w:rFonts w:cs="Calibri"/>
                <w:sz w:val="22"/>
                <w:szCs w:val="22"/>
              </w:rPr>
            </w:pPr>
            <w:r w:rsidRPr="00EE1C0E">
              <w:rPr>
                <w:rFonts w:cs="Calibri"/>
                <w:sz w:val="22"/>
                <w:szCs w:val="22"/>
              </w:rPr>
              <w:t>804</w:t>
            </w:r>
          </w:p>
        </w:tc>
      </w:tr>
      <w:tr w:rsidR="007C566E" w:rsidRPr="00EE1C0E" w14:paraId="72966D8B" w14:textId="77777777" w:rsidTr="007C566E">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5640E4C1"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33</w:t>
            </w:r>
          </w:p>
        </w:tc>
        <w:tc>
          <w:tcPr>
            <w:tcW w:w="1680" w:type="dxa"/>
            <w:tcBorders>
              <w:bottom w:val="single" w:sz="10" w:space="0" w:color="000000"/>
              <w:right w:val="single" w:sz="10" w:space="0" w:color="000000"/>
            </w:tcBorders>
            <w:tcMar>
              <w:top w:w="144" w:type="nil"/>
              <w:right w:w="144" w:type="nil"/>
            </w:tcMar>
          </w:tcPr>
          <w:p w14:paraId="1294B06F"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SALEM</w:t>
            </w:r>
          </w:p>
        </w:tc>
        <w:tc>
          <w:tcPr>
            <w:tcW w:w="2160" w:type="dxa"/>
            <w:tcBorders>
              <w:bottom w:val="single" w:sz="10" w:space="0" w:color="000000"/>
            </w:tcBorders>
            <w:vAlign w:val="bottom"/>
          </w:tcPr>
          <w:p w14:paraId="099837D8" w14:textId="1BCF2235" w:rsidR="007C566E" w:rsidRPr="00EE1C0E" w:rsidRDefault="007C566E" w:rsidP="007C566E">
            <w:pPr>
              <w:widowControl w:val="0"/>
              <w:autoSpaceDE w:val="0"/>
              <w:autoSpaceDN w:val="0"/>
              <w:adjustRightInd w:val="0"/>
              <w:jc w:val="right"/>
              <w:rPr>
                <w:rFonts w:cs="Calibri"/>
                <w:sz w:val="22"/>
                <w:szCs w:val="22"/>
              </w:rPr>
            </w:pPr>
            <w:r w:rsidRPr="00EE1C0E">
              <w:rPr>
                <w:rFonts w:cs="Calibri"/>
                <w:sz w:val="22"/>
                <w:szCs w:val="22"/>
              </w:rPr>
              <w:t xml:space="preserve">                           347 </w:t>
            </w:r>
          </w:p>
        </w:tc>
        <w:tc>
          <w:tcPr>
            <w:tcW w:w="2280" w:type="dxa"/>
            <w:tcBorders>
              <w:bottom w:val="single" w:sz="10" w:space="0" w:color="000000"/>
            </w:tcBorders>
          </w:tcPr>
          <w:p w14:paraId="5DEE83C1" w14:textId="37B3F613" w:rsidR="007C566E" w:rsidRPr="00EE1C0E" w:rsidRDefault="007C566E" w:rsidP="007C566E">
            <w:pPr>
              <w:jc w:val="right"/>
              <w:rPr>
                <w:rFonts w:cs="Calibri"/>
                <w:sz w:val="22"/>
                <w:szCs w:val="22"/>
              </w:rPr>
            </w:pPr>
            <w:r w:rsidRPr="00EE1C0E">
              <w:rPr>
                <w:rFonts w:cs="Calibri"/>
                <w:sz w:val="22"/>
                <w:szCs w:val="22"/>
              </w:rPr>
              <w:t>296</w:t>
            </w:r>
          </w:p>
        </w:tc>
        <w:tc>
          <w:tcPr>
            <w:tcW w:w="2243" w:type="dxa"/>
            <w:tcBorders>
              <w:bottom w:val="single" w:sz="10" w:space="0" w:color="000000"/>
              <w:right w:val="single" w:sz="10" w:space="0" w:color="000000"/>
            </w:tcBorders>
            <w:tcMar>
              <w:top w:w="144" w:type="nil"/>
              <w:right w:w="144" w:type="nil"/>
            </w:tcMar>
          </w:tcPr>
          <w:p w14:paraId="7CE4DA44" w14:textId="3CE8DCE8" w:rsidR="007C566E" w:rsidRPr="00EE1C0E" w:rsidRDefault="00B17DA0" w:rsidP="007C566E">
            <w:pPr>
              <w:widowControl w:val="0"/>
              <w:autoSpaceDE w:val="0"/>
              <w:autoSpaceDN w:val="0"/>
              <w:adjustRightInd w:val="0"/>
              <w:jc w:val="right"/>
              <w:rPr>
                <w:rFonts w:cs="Calibri"/>
                <w:sz w:val="22"/>
                <w:szCs w:val="22"/>
              </w:rPr>
            </w:pPr>
            <w:r w:rsidRPr="00EE1C0E">
              <w:rPr>
                <w:rFonts w:cs="Calibri"/>
                <w:sz w:val="22"/>
                <w:szCs w:val="22"/>
              </w:rPr>
              <w:t>260</w:t>
            </w:r>
          </w:p>
        </w:tc>
      </w:tr>
      <w:tr w:rsidR="007C566E" w:rsidRPr="00EE1C0E" w14:paraId="63F0E11C" w14:textId="77777777" w:rsidTr="007C566E">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0FF55DAB"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35</w:t>
            </w:r>
          </w:p>
        </w:tc>
        <w:tc>
          <w:tcPr>
            <w:tcW w:w="1680" w:type="dxa"/>
            <w:tcBorders>
              <w:bottom w:val="single" w:sz="10" w:space="0" w:color="000000"/>
              <w:right w:val="single" w:sz="10" w:space="0" w:color="000000"/>
            </w:tcBorders>
            <w:tcMar>
              <w:top w:w="144" w:type="nil"/>
              <w:right w:w="144" w:type="nil"/>
            </w:tcMar>
          </w:tcPr>
          <w:p w14:paraId="53171973"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SOMERSET</w:t>
            </w:r>
          </w:p>
        </w:tc>
        <w:tc>
          <w:tcPr>
            <w:tcW w:w="2160" w:type="dxa"/>
            <w:tcBorders>
              <w:bottom w:val="single" w:sz="10" w:space="0" w:color="000000"/>
            </w:tcBorders>
            <w:vAlign w:val="bottom"/>
          </w:tcPr>
          <w:p w14:paraId="1CE11557" w14:textId="745FFEA7" w:rsidR="007C566E" w:rsidRPr="00EE1C0E" w:rsidRDefault="007C566E" w:rsidP="007C566E">
            <w:pPr>
              <w:widowControl w:val="0"/>
              <w:autoSpaceDE w:val="0"/>
              <w:autoSpaceDN w:val="0"/>
              <w:adjustRightInd w:val="0"/>
              <w:jc w:val="right"/>
              <w:rPr>
                <w:rFonts w:cs="Calibri"/>
                <w:sz w:val="22"/>
                <w:szCs w:val="22"/>
              </w:rPr>
            </w:pPr>
            <w:r w:rsidRPr="00EE1C0E">
              <w:rPr>
                <w:rFonts w:cs="Calibri"/>
                <w:sz w:val="22"/>
                <w:szCs w:val="22"/>
              </w:rPr>
              <w:t xml:space="preserve">                           187 </w:t>
            </w:r>
          </w:p>
        </w:tc>
        <w:tc>
          <w:tcPr>
            <w:tcW w:w="2280" w:type="dxa"/>
            <w:tcBorders>
              <w:bottom w:val="single" w:sz="10" w:space="0" w:color="000000"/>
            </w:tcBorders>
          </w:tcPr>
          <w:p w14:paraId="44BC7E97" w14:textId="0DF40FFF" w:rsidR="007C566E" w:rsidRPr="00EE1C0E" w:rsidRDefault="007C566E" w:rsidP="007C566E">
            <w:pPr>
              <w:jc w:val="right"/>
              <w:rPr>
                <w:rFonts w:cs="Calibri"/>
                <w:sz w:val="22"/>
                <w:szCs w:val="22"/>
              </w:rPr>
            </w:pPr>
            <w:r w:rsidRPr="00EE1C0E">
              <w:rPr>
                <w:rFonts w:cs="Calibri"/>
                <w:sz w:val="22"/>
                <w:szCs w:val="22"/>
              </w:rPr>
              <w:t>210</w:t>
            </w:r>
          </w:p>
        </w:tc>
        <w:tc>
          <w:tcPr>
            <w:tcW w:w="2243" w:type="dxa"/>
            <w:tcBorders>
              <w:bottom w:val="single" w:sz="10" w:space="0" w:color="000000"/>
              <w:right w:val="single" w:sz="10" w:space="0" w:color="000000"/>
            </w:tcBorders>
            <w:tcMar>
              <w:top w:w="144" w:type="nil"/>
              <w:right w:w="144" w:type="nil"/>
            </w:tcMar>
          </w:tcPr>
          <w:p w14:paraId="378E2A13" w14:textId="3EC9635C" w:rsidR="007C566E" w:rsidRPr="00EE1C0E" w:rsidRDefault="00B17DA0" w:rsidP="007C566E">
            <w:pPr>
              <w:widowControl w:val="0"/>
              <w:autoSpaceDE w:val="0"/>
              <w:autoSpaceDN w:val="0"/>
              <w:adjustRightInd w:val="0"/>
              <w:jc w:val="right"/>
              <w:rPr>
                <w:rFonts w:cs="Calibri"/>
                <w:sz w:val="22"/>
                <w:szCs w:val="22"/>
              </w:rPr>
            </w:pPr>
            <w:r w:rsidRPr="00EE1C0E">
              <w:rPr>
                <w:rFonts w:cs="Calibri"/>
                <w:sz w:val="22"/>
                <w:szCs w:val="22"/>
              </w:rPr>
              <w:t>185</w:t>
            </w:r>
          </w:p>
        </w:tc>
      </w:tr>
      <w:tr w:rsidR="007C566E" w:rsidRPr="00EE1C0E" w14:paraId="4CAEA655" w14:textId="77777777" w:rsidTr="007C566E">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2AF8D095"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37</w:t>
            </w:r>
          </w:p>
        </w:tc>
        <w:tc>
          <w:tcPr>
            <w:tcW w:w="1680" w:type="dxa"/>
            <w:tcBorders>
              <w:bottom w:val="single" w:sz="10" w:space="0" w:color="000000"/>
              <w:right w:val="single" w:sz="10" w:space="0" w:color="000000"/>
            </w:tcBorders>
            <w:tcMar>
              <w:top w:w="144" w:type="nil"/>
              <w:right w:w="144" w:type="nil"/>
            </w:tcMar>
          </w:tcPr>
          <w:p w14:paraId="26669CB4"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SUSSEX</w:t>
            </w:r>
          </w:p>
        </w:tc>
        <w:tc>
          <w:tcPr>
            <w:tcW w:w="2160" w:type="dxa"/>
            <w:tcBorders>
              <w:bottom w:val="single" w:sz="10" w:space="0" w:color="000000"/>
            </w:tcBorders>
            <w:vAlign w:val="bottom"/>
          </w:tcPr>
          <w:p w14:paraId="4A4A7672" w14:textId="21B93DBD" w:rsidR="007C566E" w:rsidRPr="00EE1C0E" w:rsidRDefault="007C566E" w:rsidP="007C566E">
            <w:pPr>
              <w:widowControl w:val="0"/>
              <w:autoSpaceDE w:val="0"/>
              <w:autoSpaceDN w:val="0"/>
              <w:adjustRightInd w:val="0"/>
              <w:jc w:val="right"/>
              <w:rPr>
                <w:rFonts w:cs="Calibri"/>
                <w:sz w:val="22"/>
                <w:szCs w:val="22"/>
              </w:rPr>
            </w:pPr>
            <w:r w:rsidRPr="00EE1C0E">
              <w:rPr>
                <w:rFonts w:cs="Calibri"/>
                <w:sz w:val="22"/>
                <w:szCs w:val="22"/>
              </w:rPr>
              <w:t xml:space="preserve">                           162 </w:t>
            </w:r>
          </w:p>
        </w:tc>
        <w:tc>
          <w:tcPr>
            <w:tcW w:w="2280" w:type="dxa"/>
            <w:tcBorders>
              <w:bottom w:val="single" w:sz="10" w:space="0" w:color="000000"/>
            </w:tcBorders>
          </w:tcPr>
          <w:p w14:paraId="602E472F" w14:textId="67165BFD" w:rsidR="007C566E" w:rsidRPr="00EE1C0E" w:rsidRDefault="007C566E" w:rsidP="007C566E">
            <w:pPr>
              <w:jc w:val="right"/>
              <w:rPr>
                <w:rFonts w:cs="Calibri"/>
                <w:sz w:val="22"/>
                <w:szCs w:val="22"/>
              </w:rPr>
            </w:pPr>
            <w:r w:rsidRPr="00EE1C0E">
              <w:rPr>
                <w:rFonts w:cs="Calibri"/>
                <w:sz w:val="22"/>
                <w:szCs w:val="22"/>
              </w:rPr>
              <w:t>136</w:t>
            </w:r>
          </w:p>
        </w:tc>
        <w:tc>
          <w:tcPr>
            <w:tcW w:w="2243" w:type="dxa"/>
            <w:tcBorders>
              <w:bottom w:val="single" w:sz="10" w:space="0" w:color="000000"/>
              <w:right w:val="single" w:sz="10" w:space="0" w:color="000000"/>
            </w:tcBorders>
            <w:tcMar>
              <w:top w:w="144" w:type="nil"/>
              <w:right w:w="144" w:type="nil"/>
            </w:tcMar>
          </w:tcPr>
          <w:p w14:paraId="55A5976A" w14:textId="0F0796E9" w:rsidR="007C566E" w:rsidRPr="00EE1C0E" w:rsidRDefault="00B17DA0" w:rsidP="007C566E">
            <w:pPr>
              <w:widowControl w:val="0"/>
              <w:autoSpaceDE w:val="0"/>
              <w:autoSpaceDN w:val="0"/>
              <w:adjustRightInd w:val="0"/>
              <w:jc w:val="right"/>
              <w:rPr>
                <w:rFonts w:cs="Calibri"/>
                <w:sz w:val="22"/>
                <w:szCs w:val="22"/>
              </w:rPr>
            </w:pPr>
            <w:r w:rsidRPr="00EE1C0E">
              <w:rPr>
                <w:rFonts w:cs="Calibri"/>
                <w:sz w:val="22"/>
                <w:szCs w:val="22"/>
              </w:rPr>
              <w:t>122</w:t>
            </w:r>
          </w:p>
        </w:tc>
      </w:tr>
      <w:tr w:rsidR="007C566E" w:rsidRPr="00EE1C0E" w14:paraId="394B3ED4" w14:textId="77777777" w:rsidTr="007C566E">
        <w:tblPrEx>
          <w:tblBorders>
            <w:top w:val="none" w:sz="0" w:space="0" w:color="auto"/>
          </w:tblBorders>
        </w:tblPrEx>
        <w:trPr>
          <w:trHeight w:val="243"/>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632FE923"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39</w:t>
            </w:r>
          </w:p>
        </w:tc>
        <w:tc>
          <w:tcPr>
            <w:tcW w:w="1680" w:type="dxa"/>
            <w:tcBorders>
              <w:bottom w:val="single" w:sz="10" w:space="0" w:color="000000"/>
              <w:right w:val="single" w:sz="10" w:space="0" w:color="000000"/>
            </w:tcBorders>
            <w:tcMar>
              <w:top w:w="144" w:type="nil"/>
              <w:right w:w="144" w:type="nil"/>
            </w:tcMar>
          </w:tcPr>
          <w:p w14:paraId="400FD0E3"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UNION</w:t>
            </w:r>
          </w:p>
        </w:tc>
        <w:tc>
          <w:tcPr>
            <w:tcW w:w="2160" w:type="dxa"/>
            <w:tcBorders>
              <w:bottom w:val="single" w:sz="10" w:space="0" w:color="000000"/>
            </w:tcBorders>
            <w:vAlign w:val="bottom"/>
          </w:tcPr>
          <w:p w14:paraId="3FB72BC3" w14:textId="5A8232E2" w:rsidR="007C566E" w:rsidRPr="00EE1C0E" w:rsidRDefault="007C566E" w:rsidP="007C566E">
            <w:pPr>
              <w:widowControl w:val="0"/>
              <w:autoSpaceDE w:val="0"/>
              <w:autoSpaceDN w:val="0"/>
              <w:adjustRightInd w:val="0"/>
              <w:jc w:val="right"/>
              <w:rPr>
                <w:rFonts w:cs="Calibri"/>
                <w:sz w:val="22"/>
                <w:szCs w:val="22"/>
              </w:rPr>
            </w:pPr>
            <w:r w:rsidRPr="00EE1C0E">
              <w:rPr>
                <w:rFonts w:cs="Calibri"/>
                <w:sz w:val="22"/>
                <w:szCs w:val="22"/>
              </w:rPr>
              <w:t xml:space="preserve">                           653 </w:t>
            </w:r>
          </w:p>
        </w:tc>
        <w:tc>
          <w:tcPr>
            <w:tcW w:w="2280" w:type="dxa"/>
            <w:tcBorders>
              <w:bottom w:val="single" w:sz="10" w:space="0" w:color="000000"/>
            </w:tcBorders>
          </w:tcPr>
          <w:p w14:paraId="1160A360" w14:textId="5FD3D525" w:rsidR="007C566E" w:rsidRPr="00EE1C0E" w:rsidRDefault="007C566E" w:rsidP="007C566E">
            <w:pPr>
              <w:jc w:val="right"/>
              <w:rPr>
                <w:rFonts w:cs="Calibri"/>
                <w:sz w:val="22"/>
                <w:szCs w:val="22"/>
              </w:rPr>
            </w:pPr>
            <w:r w:rsidRPr="00EE1C0E">
              <w:rPr>
                <w:rFonts w:cs="Calibri"/>
                <w:sz w:val="22"/>
                <w:szCs w:val="22"/>
              </w:rPr>
              <w:t>717</w:t>
            </w:r>
          </w:p>
        </w:tc>
        <w:tc>
          <w:tcPr>
            <w:tcW w:w="2243" w:type="dxa"/>
            <w:tcBorders>
              <w:bottom w:val="single" w:sz="10" w:space="0" w:color="000000"/>
              <w:right w:val="single" w:sz="10" w:space="0" w:color="000000"/>
            </w:tcBorders>
            <w:tcMar>
              <w:top w:w="144" w:type="nil"/>
              <w:right w:w="144" w:type="nil"/>
            </w:tcMar>
          </w:tcPr>
          <w:p w14:paraId="1985B3B1" w14:textId="28B3055C" w:rsidR="007C566E" w:rsidRPr="00EE1C0E" w:rsidRDefault="00B17DA0" w:rsidP="007C566E">
            <w:pPr>
              <w:widowControl w:val="0"/>
              <w:autoSpaceDE w:val="0"/>
              <w:autoSpaceDN w:val="0"/>
              <w:adjustRightInd w:val="0"/>
              <w:jc w:val="right"/>
              <w:rPr>
                <w:rFonts w:cs="Calibri"/>
                <w:sz w:val="22"/>
                <w:szCs w:val="22"/>
              </w:rPr>
            </w:pPr>
            <w:r w:rsidRPr="00EE1C0E">
              <w:rPr>
                <w:rFonts w:cs="Calibri"/>
                <w:sz w:val="22"/>
                <w:szCs w:val="22"/>
              </w:rPr>
              <w:t>598</w:t>
            </w:r>
          </w:p>
        </w:tc>
      </w:tr>
      <w:tr w:rsidR="007C566E" w:rsidRPr="00EE1C0E" w14:paraId="241587AA" w14:textId="77777777" w:rsidTr="007C566E">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16B62755"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41</w:t>
            </w:r>
          </w:p>
        </w:tc>
        <w:tc>
          <w:tcPr>
            <w:tcW w:w="1680" w:type="dxa"/>
            <w:tcBorders>
              <w:bottom w:val="single" w:sz="10" w:space="0" w:color="000000"/>
              <w:right w:val="single" w:sz="10" w:space="0" w:color="000000"/>
            </w:tcBorders>
            <w:tcMar>
              <w:top w:w="144" w:type="nil"/>
              <w:right w:w="144" w:type="nil"/>
            </w:tcMar>
          </w:tcPr>
          <w:p w14:paraId="650F92F6" w14:textId="77777777" w:rsidR="007C566E" w:rsidRPr="00EE1C0E" w:rsidRDefault="007C566E" w:rsidP="007C566E">
            <w:pPr>
              <w:widowControl w:val="0"/>
              <w:autoSpaceDE w:val="0"/>
              <w:autoSpaceDN w:val="0"/>
              <w:adjustRightInd w:val="0"/>
              <w:rPr>
                <w:rFonts w:cs="Calibri"/>
                <w:sz w:val="22"/>
                <w:szCs w:val="22"/>
              </w:rPr>
            </w:pPr>
            <w:r w:rsidRPr="00EE1C0E">
              <w:rPr>
                <w:rFonts w:cs="Calibri"/>
                <w:sz w:val="22"/>
                <w:szCs w:val="22"/>
              </w:rPr>
              <w:t>WARREN</w:t>
            </w:r>
          </w:p>
        </w:tc>
        <w:tc>
          <w:tcPr>
            <w:tcW w:w="2160" w:type="dxa"/>
            <w:tcBorders>
              <w:bottom w:val="single" w:sz="10" w:space="0" w:color="000000"/>
            </w:tcBorders>
            <w:vAlign w:val="bottom"/>
          </w:tcPr>
          <w:p w14:paraId="0BF950ED" w14:textId="4FE6DCEB" w:rsidR="007C566E" w:rsidRPr="00EE1C0E" w:rsidRDefault="007C566E" w:rsidP="007C566E">
            <w:pPr>
              <w:widowControl w:val="0"/>
              <w:autoSpaceDE w:val="0"/>
              <w:autoSpaceDN w:val="0"/>
              <w:adjustRightInd w:val="0"/>
              <w:jc w:val="right"/>
              <w:rPr>
                <w:rFonts w:cs="Calibri"/>
                <w:sz w:val="22"/>
                <w:szCs w:val="22"/>
              </w:rPr>
            </w:pPr>
            <w:r w:rsidRPr="00EE1C0E">
              <w:rPr>
                <w:rFonts w:cs="Calibri"/>
                <w:sz w:val="22"/>
                <w:szCs w:val="22"/>
              </w:rPr>
              <w:t xml:space="preserve">                           218 </w:t>
            </w:r>
          </w:p>
        </w:tc>
        <w:tc>
          <w:tcPr>
            <w:tcW w:w="2280" w:type="dxa"/>
            <w:tcBorders>
              <w:bottom w:val="single" w:sz="10" w:space="0" w:color="000000"/>
            </w:tcBorders>
          </w:tcPr>
          <w:p w14:paraId="14945A0D" w14:textId="5CA4DD48" w:rsidR="007C566E" w:rsidRPr="00EE1C0E" w:rsidRDefault="007C566E" w:rsidP="007C566E">
            <w:pPr>
              <w:jc w:val="right"/>
              <w:rPr>
                <w:rFonts w:cs="Calibri"/>
                <w:sz w:val="22"/>
                <w:szCs w:val="22"/>
              </w:rPr>
            </w:pPr>
            <w:r w:rsidRPr="00EE1C0E">
              <w:rPr>
                <w:rFonts w:cs="Calibri"/>
                <w:sz w:val="22"/>
                <w:szCs w:val="22"/>
              </w:rPr>
              <w:t>208</w:t>
            </w:r>
          </w:p>
        </w:tc>
        <w:tc>
          <w:tcPr>
            <w:tcW w:w="2243" w:type="dxa"/>
            <w:tcBorders>
              <w:bottom w:val="single" w:sz="10" w:space="0" w:color="000000"/>
              <w:right w:val="single" w:sz="10" w:space="0" w:color="000000"/>
            </w:tcBorders>
            <w:tcMar>
              <w:top w:w="144" w:type="nil"/>
              <w:right w:w="144" w:type="nil"/>
            </w:tcMar>
          </w:tcPr>
          <w:p w14:paraId="5F7845AB" w14:textId="509AED20" w:rsidR="007C566E" w:rsidRPr="00EE1C0E" w:rsidRDefault="00B17DA0" w:rsidP="007C566E">
            <w:pPr>
              <w:widowControl w:val="0"/>
              <w:autoSpaceDE w:val="0"/>
              <w:autoSpaceDN w:val="0"/>
              <w:adjustRightInd w:val="0"/>
              <w:jc w:val="right"/>
              <w:rPr>
                <w:rFonts w:cs="Calibri"/>
                <w:sz w:val="22"/>
                <w:szCs w:val="22"/>
              </w:rPr>
            </w:pPr>
            <w:r w:rsidRPr="00EE1C0E">
              <w:rPr>
                <w:rFonts w:cs="Calibri"/>
                <w:sz w:val="22"/>
                <w:szCs w:val="22"/>
              </w:rPr>
              <w:t>181</w:t>
            </w:r>
          </w:p>
        </w:tc>
      </w:tr>
      <w:tr w:rsidR="007C566E" w:rsidRPr="00EE1C0E" w14:paraId="36653A08" w14:textId="77777777" w:rsidTr="007C566E">
        <w:trPr>
          <w:trHeight w:val="560"/>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690256BA" w14:textId="6287C3C8" w:rsidR="007C566E" w:rsidRPr="00EE1C0E" w:rsidRDefault="007C566E" w:rsidP="007C566E">
            <w:pPr>
              <w:widowControl w:val="0"/>
              <w:autoSpaceDE w:val="0"/>
              <w:autoSpaceDN w:val="0"/>
              <w:adjustRightInd w:val="0"/>
              <w:rPr>
                <w:rFonts w:cs="Calibri"/>
                <w:sz w:val="22"/>
                <w:szCs w:val="22"/>
              </w:rPr>
            </w:pPr>
          </w:p>
        </w:tc>
        <w:tc>
          <w:tcPr>
            <w:tcW w:w="1680" w:type="dxa"/>
            <w:tcBorders>
              <w:bottom w:val="single" w:sz="10" w:space="0" w:color="000000"/>
              <w:right w:val="single" w:sz="10" w:space="0" w:color="000000"/>
            </w:tcBorders>
            <w:tcMar>
              <w:top w:w="144" w:type="nil"/>
              <w:right w:w="144" w:type="nil"/>
            </w:tcMar>
          </w:tcPr>
          <w:p w14:paraId="19C612D6" w14:textId="77777777" w:rsidR="007C566E" w:rsidRPr="00EE1C0E" w:rsidRDefault="007C566E" w:rsidP="007C566E">
            <w:pPr>
              <w:widowControl w:val="0"/>
              <w:autoSpaceDE w:val="0"/>
              <w:autoSpaceDN w:val="0"/>
              <w:adjustRightInd w:val="0"/>
              <w:jc w:val="center"/>
              <w:rPr>
                <w:rFonts w:cs="Calibri"/>
                <w:sz w:val="22"/>
                <w:szCs w:val="22"/>
              </w:rPr>
            </w:pPr>
            <w:r w:rsidRPr="00EE1C0E">
              <w:rPr>
                <w:rFonts w:cs="Calibri"/>
                <w:b/>
                <w:bCs/>
                <w:sz w:val="22"/>
                <w:szCs w:val="22"/>
              </w:rPr>
              <w:t>STATEWIDE TOTAL</w:t>
            </w:r>
          </w:p>
        </w:tc>
        <w:tc>
          <w:tcPr>
            <w:tcW w:w="2160" w:type="dxa"/>
            <w:tcBorders>
              <w:bottom w:val="single" w:sz="10" w:space="0" w:color="000000"/>
            </w:tcBorders>
            <w:vAlign w:val="bottom"/>
          </w:tcPr>
          <w:p w14:paraId="49533313" w14:textId="66B614E3" w:rsidR="007C566E" w:rsidRPr="00EE1C0E" w:rsidRDefault="007C566E" w:rsidP="007C566E">
            <w:pPr>
              <w:widowControl w:val="0"/>
              <w:autoSpaceDE w:val="0"/>
              <w:autoSpaceDN w:val="0"/>
              <w:adjustRightInd w:val="0"/>
              <w:jc w:val="right"/>
              <w:rPr>
                <w:rFonts w:cs="Calibri"/>
                <w:b/>
                <w:bCs/>
                <w:sz w:val="22"/>
                <w:szCs w:val="22"/>
              </w:rPr>
            </w:pPr>
            <w:r w:rsidRPr="00EE1C0E">
              <w:rPr>
                <w:rFonts w:cs="Calibri"/>
                <w:b/>
                <w:sz w:val="22"/>
                <w:szCs w:val="22"/>
              </w:rPr>
              <w:t>12,960</w:t>
            </w:r>
          </w:p>
        </w:tc>
        <w:tc>
          <w:tcPr>
            <w:tcW w:w="2280" w:type="dxa"/>
            <w:tcBorders>
              <w:bottom w:val="single" w:sz="10" w:space="0" w:color="000000"/>
            </w:tcBorders>
          </w:tcPr>
          <w:p w14:paraId="3BCA0220" w14:textId="77777777" w:rsidR="007C566E" w:rsidRPr="00EE1C0E" w:rsidRDefault="007C566E" w:rsidP="007C566E">
            <w:pPr>
              <w:widowControl w:val="0"/>
              <w:autoSpaceDE w:val="0"/>
              <w:autoSpaceDN w:val="0"/>
              <w:adjustRightInd w:val="0"/>
              <w:jc w:val="right"/>
              <w:rPr>
                <w:rFonts w:cs="Calibri"/>
                <w:b/>
                <w:bCs/>
                <w:sz w:val="22"/>
                <w:szCs w:val="22"/>
              </w:rPr>
            </w:pPr>
          </w:p>
          <w:p w14:paraId="7087533E" w14:textId="4FC05FD7" w:rsidR="007C566E" w:rsidRPr="00EE1C0E" w:rsidRDefault="007C566E" w:rsidP="007C566E">
            <w:pPr>
              <w:jc w:val="right"/>
              <w:rPr>
                <w:rFonts w:cs="Calibri"/>
                <w:b/>
                <w:sz w:val="22"/>
                <w:szCs w:val="22"/>
              </w:rPr>
            </w:pPr>
            <w:r w:rsidRPr="00EE1C0E">
              <w:rPr>
                <w:rFonts w:cs="Calibri"/>
                <w:b/>
                <w:bCs/>
                <w:sz w:val="22"/>
                <w:szCs w:val="22"/>
              </w:rPr>
              <w:t>13,528</w:t>
            </w:r>
          </w:p>
        </w:tc>
        <w:tc>
          <w:tcPr>
            <w:tcW w:w="2243" w:type="dxa"/>
            <w:tcBorders>
              <w:bottom w:val="single" w:sz="10" w:space="0" w:color="000000"/>
              <w:right w:val="single" w:sz="10" w:space="0" w:color="000000"/>
            </w:tcBorders>
            <w:tcMar>
              <w:top w:w="144" w:type="nil"/>
              <w:right w:w="144" w:type="nil"/>
            </w:tcMar>
          </w:tcPr>
          <w:p w14:paraId="0914C288" w14:textId="77777777" w:rsidR="007C566E" w:rsidRPr="00EE1C0E" w:rsidRDefault="007C566E" w:rsidP="007C566E">
            <w:pPr>
              <w:widowControl w:val="0"/>
              <w:autoSpaceDE w:val="0"/>
              <w:autoSpaceDN w:val="0"/>
              <w:adjustRightInd w:val="0"/>
              <w:jc w:val="right"/>
              <w:rPr>
                <w:rFonts w:cs="Calibri"/>
                <w:sz w:val="22"/>
                <w:szCs w:val="22"/>
              </w:rPr>
            </w:pPr>
          </w:p>
          <w:p w14:paraId="6FE4C4F7" w14:textId="38820176" w:rsidR="00B17DA0" w:rsidRPr="00EE1C0E" w:rsidRDefault="00B17DA0" w:rsidP="007C566E">
            <w:pPr>
              <w:widowControl w:val="0"/>
              <w:autoSpaceDE w:val="0"/>
              <w:autoSpaceDN w:val="0"/>
              <w:adjustRightInd w:val="0"/>
              <w:jc w:val="right"/>
              <w:rPr>
                <w:rFonts w:cs="Calibri"/>
                <w:b/>
                <w:sz w:val="22"/>
                <w:szCs w:val="22"/>
              </w:rPr>
            </w:pPr>
            <w:r w:rsidRPr="00EE1C0E">
              <w:rPr>
                <w:rFonts w:cs="Calibri"/>
                <w:b/>
                <w:sz w:val="22"/>
                <w:szCs w:val="22"/>
              </w:rPr>
              <w:t>12,333</w:t>
            </w:r>
          </w:p>
        </w:tc>
      </w:tr>
    </w:tbl>
    <w:p w14:paraId="647019F3" w14:textId="77777777" w:rsidR="00300990" w:rsidRPr="00EE1C0E" w:rsidRDefault="00300990" w:rsidP="00300990">
      <w:pPr>
        <w:jc w:val="center"/>
        <w:rPr>
          <w:rFonts w:cs="Calibri"/>
          <w:sz w:val="22"/>
          <w:szCs w:val="22"/>
        </w:rPr>
      </w:pPr>
    </w:p>
    <w:p w14:paraId="3BA05F56" w14:textId="77777777" w:rsidR="00300990" w:rsidRPr="00EE1C0E" w:rsidRDefault="00300990" w:rsidP="00300990">
      <w:pPr>
        <w:jc w:val="center"/>
        <w:rPr>
          <w:rFonts w:cs="Calibri"/>
          <w:sz w:val="22"/>
          <w:szCs w:val="22"/>
        </w:rPr>
      </w:pPr>
    </w:p>
    <w:p w14:paraId="12763AD7" w14:textId="77777777" w:rsidR="00300990" w:rsidRPr="00EE1C0E" w:rsidRDefault="00300990" w:rsidP="00300990">
      <w:pPr>
        <w:jc w:val="center"/>
        <w:rPr>
          <w:rFonts w:cs="Calibri"/>
          <w:sz w:val="22"/>
          <w:szCs w:val="22"/>
        </w:rPr>
      </w:pPr>
    </w:p>
    <w:p w14:paraId="5CBC005A" w14:textId="77777777" w:rsidR="00300990" w:rsidRPr="00EE1C0E" w:rsidRDefault="00300990" w:rsidP="00300990">
      <w:pPr>
        <w:jc w:val="center"/>
        <w:rPr>
          <w:rFonts w:cs="Calibri"/>
          <w:sz w:val="22"/>
          <w:szCs w:val="22"/>
        </w:rPr>
      </w:pPr>
    </w:p>
    <w:p w14:paraId="33666A04" w14:textId="77777777" w:rsidR="00300990" w:rsidRPr="00EE1C0E" w:rsidRDefault="00300990" w:rsidP="00300990">
      <w:pPr>
        <w:jc w:val="center"/>
        <w:rPr>
          <w:rFonts w:cs="Calibri"/>
          <w:sz w:val="22"/>
          <w:szCs w:val="22"/>
        </w:rPr>
      </w:pPr>
    </w:p>
    <w:p w14:paraId="7AFDF5D0" w14:textId="77777777" w:rsidR="00300990" w:rsidRPr="00EE1C0E" w:rsidRDefault="00300990" w:rsidP="00300990">
      <w:pPr>
        <w:jc w:val="center"/>
        <w:rPr>
          <w:rFonts w:cs="Calibri"/>
          <w:sz w:val="22"/>
          <w:szCs w:val="22"/>
        </w:rPr>
      </w:pPr>
    </w:p>
    <w:p w14:paraId="7BCC2F02" w14:textId="77777777" w:rsidR="00300990" w:rsidRPr="00EE1C0E" w:rsidRDefault="00300990" w:rsidP="00300990">
      <w:pPr>
        <w:jc w:val="center"/>
        <w:rPr>
          <w:rFonts w:cs="Calibri"/>
          <w:sz w:val="22"/>
          <w:szCs w:val="22"/>
        </w:rPr>
      </w:pPr>
    </w:p>
    <w:p w14:paraId="63346911" w14:textId="10C3D9F4" w:rsidR="00E17C0B" w:rsidRPr="009E4DEE" w:rsidRDefault="00221F12" w:rsidP="009E4DEE">
      <w:pPr>
        <w:pStyle w:val="Heading3"/>
        <w:jc w:val="right"/>
        <w:rPr>
          <w:b/>
          <w:sz w:val="22"/>
          <w:szCs w:val="22"/>
        </w:rPr>
      </w:pPr>
      <w:r>
        <w:rPr>
          <w:szCs w:val="24"/>
        </w:rPr>
        <w:br w:type="page"/>
      </w:r>
      <w:bookmarkStart w:id="33" w:name="_Toc69290585"/>
      <w:r w:rsidR="00E17C0B" w:rsidRPr="009E4DEE">
        <w:rPr>
          <w:b/>
          <w:sz w:val="22"/>
          <w:szCs w:val="22"/>
        </w:rPr>
        <w:lastRenderedPageBreak/>
        <w:t xml:space="preserve">Appendix </w:t>
      </w:r>
      <w:r w:rsidR="00856E61" w:rsidRPr="009E4DEE">
        <w:rPr>
          <w:b/>
          <w:sz w:val="22"/>
          <w:szCs w:val="22"/>
        </w:rPr>
        <w:t>6</w:t>
      </w:r>
      <w:bookmarkEnd w:id="33"/>
    </w:p>
    <w:p w14:paraId="156DA5C0" w14:textId="77777777" w:rsidR="009E4DEE" w:rsidRDefault="009E4DEE" w:rsidP="002537C7">
      <w:pPr>
        <w:keepNext/>
        <w:keepLines/>
        <w:spacing w:before="40" w:after="40"/>
        <w:contextualSpacing/>
        <w:jc w:val="center"/>
        <w:outlineLvl w:val="0"/>
        <w:rPr>
          <w:rFonts w:cs="Calibri"/>
          <w:b/>
          <w:sz w:val="22"/>
          <w:szCs w:val="22"/>
        </w:rPr>
      </w:pPr>
    </w:p>
    <w:p w14:paraId="6CAFAF6D" w14:textId="44B601BE" w:rsidR="00E17C0B" w:rsidRPr="00EE1C0E" w:rsidRDefault="00E17C0B" w:rsidP="00EE1C0E">
      <w:pPr>
        <w:jc w:val="center"/>
        <w:rPr>
          <w:b/>
          <w:sz w:val="22"/>
          <w:szCs w:val="22"/>
        </w:rPr>
      </w:pPr>
      <w:r w:rsidRPr="00EE1C0E">
        <w:rPr>
          <w:b/>
          <w:sz w:val="22"/>
          <w:szCs w:val="22"/>
        </w:rPr>
        <w:t>Samples of Allowable Activities/Expenditures for Homeless Students –</w:t>
      </w:r>
    </w:p>
    <w:p w14:paraId="2AE9EB46" w14:textId="5FD472E9" w:rsidR="00E17C0B" w:rsidRPr="00EE1C0E" w:rsidRDefault="00E17C0B" w:rsidP="00EE1C0E">
      <w:pPr>
        <w:jc w:val="center"/>
        <w:rPr>
          <w:b/>
          <w:sz w:val="22"/>
          <w:szCs w:val="22"/>
        </w:rPr>
      </w:pPr>
      <w:r w:rsidRPr="00EE1C0E">
        <w:rPr>
          <w:b/>
          <w:sz w:val="22"/>
          <w:szCs w:val="22"/>
        </w:rPr>
        <w:t>from the Local Educational Agency (LEA) Homeless Reservation</w:t>
      </w:r>
    </w:p>
    <w:p w14:paraId="6AF3ADE0" w14:textId="02D4A21E" w:rsidR="00CB1983" w:rsidRPr="00EE1C0E" w:rsidRDefault="00CB1983" w:rsidP="00EE1C0E">
      <w:pPr>
        <w:jc w:val="center"/>
        <w:rPr>
          <w:b/>
          <w:sz w:val="22"/>
          <w:szCs w:val="22"/>
        </w:rPr>
      </w:pPr>
      <w:r w:rsidRPr="00EE1C0E">
        <w:rPr>
          <w:b/>
          <w:sz w:val="22"/>
          <w:szCs w:val="22"/>
        </w:rPr>
        <w:t>TABLE III</w:t>
      </w:r>
    </w:p>
    <w:p w14:paraId="2162553A" w14:textId="77777777" w:rsidR="00221F12" w:rsidRDefault="00221F12" w:rsidP="002537C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contextualSpacing/>
        <w:outlineLvl w:val="0"/>
        <w:rPr>
          <w:b/>
          <w:szCs w:val="24"/>
        </w:rPr>
      </w:pPr>
    </w:p>
    <w:tbl>
      <w:tblPr>
        <w:tblW w:w="961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87"/>
        <w:gridCol w:w="2749"/>
        <w:gridCol w:w="4074"/>
      </w:tblGrid>
      <w:tr w:rsidR="00221F12" w:rsidRPr="00746151" w14:paraId="1C97B9C5" w14:textId="77777777" w:rsidTr="002F1875">
        <w:tc>
          <w:tcPr>
            <w:tcW w:w="2787" w:type="dxa"/>
            <w:tcBorders>
              <w:top w:val="single" w:sz="12" w:space="0" w:color="auto"/>
              <w:left w:val="single" w:sz="12" w:space="0" w:color="auto"/>
              <w:bottom w:val="single" w:sz="12" w:space="0" w:color="auto"/>
              <w:right w:val="single" w:sz="12" w:space="0" w:color="auto"/>
            </w:tcBorders>
            <w:shd w:val="clear" w:color="auto" w:fill="D9D9D9"/>
            <w:tcMar>
              <w:top w:w="72" w:type="dxa"/>
              <w:left w:w="115" w:type="dxa"/>
              <w:bottom w:w="72" w:type="dxa"/>
              <w:right w:w="115" w:type="dxa"/>
            </w:tcMar>
            <w:vAlign w:val="center"/>
            <w:hideMark/>
          </w:tcPr>
          <w:p w14:paraId="546C4672" w14:textId="77777777" w:rsidR="00221F12" w:rsidRPr="004447E8" w:rsidRDefault="00221F12" w:rsidP="002537C7">
            <w:pPr>
              <w:spacing w:before="40" w:after="40"/>
              <w:contextualSpacing/>
              <w:jc w:val="center"/>
              <w:rPr>
                <w:rFonts w:eastAsia="Calibri" w:cs="Calibri"/>
                <w:b/>
                <w:sz w:val="22"/>
                <w:szCs w:val="22"/>
              </w:rPr>
            </w:pPr>
            <w:r w:rsidRPr="004447E8">
              <w:rPr>
                <w:rFonts w:eastAsia="Calibri" w:cs="Calibri"/>
                <w:b/>
                <w:sz w:val="22"/>
                <w:szCs w:val="22"/>
              </w:rPr>
              <w:t>LEAs with All Title I Schools</w:t>
            </w:r>
            <w:r w:rsidR="002537C7">
              <w:rPr>
                <w:rFonts w:eastAsia="Calibri" w:cs="Calibri"/>
                <w:b/>
                <w:sz w:val="22"/>
                <w:szCs w:val="22"/>
              </w:rPr>
              <w:t>*</w:t>
            </w:r>
          </w:p>
        </w:tc>
        <w:tc>
          <w:tcPr>
            <w:tcW w:w="2749" w:type="dxa"/>
            <w:tcBorders>
              <w:top w:val="single" w:sz="12" w:space="0" w:color="auto"/>
              <w:left w:val="single" w:sz="12" w:space="0" w:color="auto"/>
              <w:bottom w:val="single" w:sz="12" w:space="0" w:color="auto"/>
              <w:right w:val="single" w:sz="12" w:space="0" w:color="auto"/>
            </w:tcBorders>
            <w:shd w:val="clear" w:color="auto" w:fill="D9D9D9"/>
            <w:tcMar>
              <w:top w:w="72" w:type="dxa"/>
              <w:left w:w="115" w:type="dxa"/>
              <w:bottom w:w="72" w:type="dxa"/>
              <w:right w:w="115" w:type="dxa"/>
            </w:tcMar>
            <w:vAlign w:val="center"/>
            <w:hideMark/>
          </w:tcPr>
          <w:p w14:paraId="58D75BFA" w14:textId="77777777" w:rsidR="00221F12" w:rsidRPr="003D2F91" w:rsidRDefault="00221F12" w:rsidP="002537C7">
            <w:pPr>
              <w:spacing w:before="40" w:after="40"/>
              <w:contextualSpacing/>
              <w:jc w:val="center"/>
              <w:rPr>
                <w:rFonts w:eastAsia="Calibri" w:cs="Calibri"/>
                <w:b/>
                <w:sz w:val="22"/>
                <w:szCs w:val="22"/>
              </w:rPr>
            </w:pPr>
            <w:r w:rsidRPr="003D2F91">
              <w:rPr>
                <w:rFonts w:eastAsia="Calibri" w:cs="Calibri"/>
                <w:b/>
                <w:sz w:val="22"/>
                <w:szCs w:val="22"/>
              </w:rPr>
              <w:t>LEAs with Non-Title I Schools</w:t>
            </w:r>
          </w:p>
        </w:tc>
        <w:tc>
          <w:tcPr>
            <w:tcW w:w="4074" w:type="dxa"/>
            <w:tcBorders>
              <w:top w:val="single" w:sz="12" w:space="0" w:color="auto"/>
              <w:left w:val="single" w:sz="12" w:space="0" w:color="auto"/>
              <w:bottom w:val="single" w:sz="12" w:space="0" w:color="auto"/>
              <w:right w:val="single" w:sz="12" w:space="0" w:color="auto"/>
            </w:tcBorders>
            <w:shd w:val="clear" w:color="auto" w:fill="D9D9D9"/>
            <w:tcMar>
              <w:top w:w="72" w:type="dxa"/>
              <w:left w:w="115" w:type="dxa"/>
              <w:bottom w:w="72" w:type="dxa"/>
              <w:right w:w="115" w:type="dxa"/>
            </w:tcMar>
            <w:vAlign w:val="center"/>
            <w:hideMark/>
          </w:tcPr>
          <w:p w14:paraId="58F07A7C" w14:textId="77777777" w:rsidR="00221F12" w:rsidRPr="003D2F91" w:rsidRDefault="00221F12" w:rsidP="002537C7">
            <w:pPr>
              <w:spacing w:before="40" w:after="40"/>
              <w:contextualSpacing/>
              <w:jc w:val="center"/>
              <w:rPr>
                <w:rFonts w:eastAsia="Calibri" w:cs="Calibri"/>
                <w:b/>
                <w:sz w:val="22"/>
                <w:szCs w:val="22"/>
              </w:rPr>
            </w:pPr>
            <w:r w:rsidRPr="003D2F91">
              <w:rPr>
                <w:rFonts w:eastAsia="Calibri" w:cs="Calibri"/>
                <w:b/>
                <w:sz w:val="22"/>
                <w:szCs w:val="22"/>
              </w:rPr>
              <w:t>Important Notes on Services Listed</w:t>
            </w:r>
          </w:p>
        </w:tc>
      </w:tr>
      <w:tr w:rsidR="00221F12" w:rsidRPr="00746151" w14:paraId="670430F7" w14:textId="77777777" w:rsidTr="002F1875">
        <w:trPr>
          <w:trHeight w:val="382"/>
        </w:trPr>
        <w:tc>
          <w:tcPr>
            <w:tcW w:w="2787"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03BE826D" w14:textId="77777777" w:rsidR="00221F12" w:rsidRPr="00746151" w:rsidRDefault="00221F12" w:rsidP="002537C7">
            <w:pPr>
              <w:spacing w:before="40" w:after="40"/>
              <w:ind w:left="-30"/>
              <w:contextualSpacing/>
              <w:rPr>
                <w:rFonts w:eastAsia="Calibri" w:cs="Calibri"/>
                <w:sz w:val="22"/>
                <w:szCs w:val="22"/>
              </w:rPr>
            </w:pPr>
            <w:r w:rsidRPr="00746151">
              <w:rPr>
                <w:rFonts w:eastAsia="Calibri" w:cs="Calibri"/>
                <w:sz w:val="22"/>
                <w:szCs w:val="22"/>
              </w:rPr>
              <w:t>Items of clothing, particularly if necessary to meet a school’s dress or uniform requirement</w:t>
            </w:r>
            <w:r>
              <w:rPr>
                <w:rFonts w:eastAsia="Calibri" w:cs="Calibri"/>
                <w:sz w:val="22"/>
                <w:szCs w:val="22"/>
              </w:rPr>
              <w:t>, including clothing/shoes needed to participate in physical education classes</w:t>
            </w:r>
            <w:r w:rsidRPr="00746151">
              <w:rPr>
                <w:rFonts w:eastAsia="Calibri" w:cs="Calibri"/>
                <w:sz w:val="22"/>
                <w:szCs w:val="22"/>
              </w:rPr>
              <w:t>;</w:t>
            </w:r>
          </w:p>
        </w:tc>
        <w:tc>
          <w:tcPr>
            <w:tcW w:w="27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3E9E4A7E" w14:textId="77777777" w:rsidR="00221F12" w:rsidRPr="00746151" w:rsidRDefault="00221F12" w:rsidP="002537C7">
            <w:pPr>
              <w:spacing w:before="40" w:after="40"/>
              <w:ind w:left="21"/>
              <w:contextualSpacing/>
              <w:rPr>
                <w:rFonts w:eastAsia="Calibri" w:cs="Calibri"/>
                <w:sz w:val="22"/>
                <w:szCs w:val="22"/>
              </w:rPr>
            </w:pPr>
            <w:r w:rsidRPr="00746151">
              <w:rPr>
                <w:rFonts w:eastAsia="Calibri" w:cs="Calibri"/>
                <w:sz w:val="22"/>
                <w:szCs w:val="22"/>
              </w:rPr>
              <w:t>Items of clothing, particularly if necessary to meet a school’s dress or uniform requirement</w:t>
            </w:r>
            <w:r>
              <w:rPr>
                <w:rFonts w:eastAsia="Calibri" w:cs="Calibri"/>
                <w:sz w:val="22"/>
                <w:szCs w:val="22"/>
              </w:rPr>
              <w:t>, including clothing and shoes needed to participate in physical education classes</w:t>
            </w:r>
            <w:r w:rsidRPr="00746151">
              <w:rPr>
                <w:rFonts w:eastAsia="Calibri" w:cs="Calibri"/>
                <w:sz w:val="22"/>
                <w:szCs w:val="22"/>
              </w:rPr>
              <w:t>;</w:t>
            </w:r>
          </w:p>
        </w:tc>
        <w:tc>
          <w:tcPr>
            <w:tcW w:w="4074"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599C94C5" w14:textId="77777777" w:rsidR="00221F12" w:rsidRPr="00746151" w:rsidRDefault="00221F12" w:rsidP="002537C7">
            <w:pPr>
              <w:spacing w:before="40" w:after="40"/>
              <w:contextualSpacing/>
              <w:rPr>
                <w:rFonts w:eastAsia="Calibri" w:cs="Calibri"/>
                <w:sz w:val="22"/>
                <w:szCs w:val="22"/>
              </w:rPr>
            </w:pPr>
            <w:r w:rsidRPr="00746151">
              <w:rPr>
                <w:rFonts w:eastAsia="Calibri" w:cs="Calibri"/>
                <w:sz w:val="22"/>
                <w:szCs w:val="22"/>
              </w:rPr>
              <w:t>Many times, clothing needs can be met through the McKinney-Vento (MV) grant – vouchers for local thrift shops, gift cards to local merchants, clothing closets, etc.</w:t>
            </w:r>
          </w:p>
        </w:tc>
      </w:tr>
      <w:tr w:rsidR="00221F12" w:rsidRPr="00746151" w14:paraId="75AC5464" w14:textId="77777777" w:rsidTr="002F1875">
        <w:trPr>
          <w:trHeight w:val="2"/>
        </w:trPr>
        <w:tc>
          <w:tcPr>
            <w:tcW w:w="2787"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26D7670C" w14:textId="77777777" w:rsidR="00221F12" w:rsidRPr="00746151" w:rsidRDefault="00221F12" w:rsidP="002537C7">
            <w:pPr>
              <w:spacing w:before="40" w:after="40"/>
              <w:ind w:left="-30"/>
              <w:contextualSpacing/>
              <w:rPr>
                <w:rFonts w:eastAsia="Calibri" w:cs="Calibri"/>
                <w:sz w:val="22"/>
                <w:szCs w:val="22"/>
              </w:rPr>
            </w:pPr>
            <w:r w:rsidRPr="00746151">
              <w:rPr>
                <w:rFonts w:eastAsia="Calibri" w:cs="Calibri"/>
                <w:sz w:val="22"/>
                <w:szCs w:val="22"/>
              </w:rPr>
              <w:t>Student fees that are necessary to participate in the general education program;</w:t>
            </w:r>
          </w:p>
        </w:tc>
        <w:tc>
          <w:tcPr>
            <w:tcW w:w="27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3098FFBE" w14:textId="77777777" w:rsidR="00221F12" w:rsidRPr="00746151" w:rsidRDefault="00221F12" w:rsidP="002537C7">
            <w:pPr>
              <w:spacing w:before="40" w:after="40"/>
              <w:ind w:left="21"/>
              <w:contextualSpacing/>
              <w:rPr>
                <w:rFonts w:eastAsia="Calibri" w:cs="Calibri"/>
                <w:sz w:val="22"/>
                <w:szCs w:val="22"/>
              </w:rPr>
            </w:pPr>
            <w:r w:rsidRPr="00746151">
              <w:rPr>
                <w:rFonts w:eastAsia="Calibri" w:cs="Calibri"/>
                <w:sz w:val="22"/>
                <w:szCs w:val="22"/>
              </w:rPr>
              <w:t>Student fees that are necessary to participate in the general education program;</w:t>
            </w:r>
          </w:p>
        </w:tc>
        <w:tc>
          <w:tcPr>
            <w:tcW w:w="4074"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7897E154" w14:textId="77777777" w:rsidR="00221F12" w:rsidRPr="00746151" w:rsidRDefault="00221F12" w:rsidP="002537C7">
            <w:pPr>
              <w:spacing w:before="40" w:after="40"/>
              <w:contextualSpacing/>
              <w:rPr>
                <w:rFonts w:eastAsia="Calibri" w:cs="Calibri"/>
                <w:sz w:val="22"/>
                <w:szCs w:val="22"/>
              </w:rPr>
            </w:pPr>
            <w:r>
              <w:rPr>
                <w:rFonts w:eastAsia="Calibri" w:cs="Calibri"/>
                <w:sz w:val="22"/>
                <w:szCs w:val="22"/>
              </w:rPr>
              <w:t>See above.</w:t>
            </w:r>
          </w:p>
        </w:tc>
      </w:tr>
      <w:tr w:rsidR="00221F12" w:rsidRPr="00746151" w14:paraId="44A48C00" w14:textId="77777777" w:rsidTr="002F1875">
        <w:trPr>
          <w:trHeight w:val="1"/>
        </w:trPr>
        <w:tc>
          <w:tcPr>
            <w:tcW w:w="2787"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6F2E6A59" w14:textId="77777777" w:rsidR="00221F12" w:rsidRPr="00746151" w:rsidRDefault="00221F12" w:rsidP="002537C7">
            <w:pPr>
              <w:spacing w:before="40" w:after="40"/>
              <w:ind w:left="-30"/>
              <w:contextualSpacing/>
              <w:rPr>
                <w:rFonts w:eastAsia="Calibri" w:cs="Calibri"/>
                <w:sz w:val="22"/>
                <w:szCs w:val="22"/>
              </w:rPr>
            </w:pPr>
            <w:r w:rsidRPr="00746151">
              <w:rPr>
                <w:rFonts w:eastAsia="Calibri" w:cs="Calibri"/>
                <w:sz w:val="22"/>
                <w:szCs w:val="22"/>
              </w:rPr>
              <w:t>Personal school supplies such as backpacks and notebooks;</w:t>
            </w:r>
          </w:p>
        </w:tc>
        <w:tc>
          <w:tcPr>
            <w:tcW w:w="27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62B2D96F" w14:textId="77777777" w:rsidR="00221F12" w:rsidRPr="00746151" w:rsidRDefault="00221F12" w:rsidP="002537C7">
            <w:pPr>
              <w:spacing w:before="40" w:after="40"/>
              <w:ind w:left="21"/>
              <w:contextualSpacing/>
              <w:rPr>
                <w:rFonts w:eastAsia="Calibri" w:cs="Calibri"/>
                <w:sz w:val="22"/>
                <w:szCs w:val="22"/>
              </w:rPr>
            </w:pPr>
            <w:r w:rsidRPr="00746151">
              <w:rPr>
                <w:rFonts w:eastAsia="Calibri" w:cs="Calibri"/>
                <w:sz w:val="22"/>
                <w:szCs w:val="22"/>
              </w:rPr>
              <w:t>Personal school supplies such as backpacks and notebooks;</w:t>
            </w:r>
          </w:p>
        </w:tc>
        <w:tc>
          <w:tcPr>
            <w:tcW w:w="4074"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024C4FF8" w14:textId="77777777" w:rsidR="00221F12" w:rsidRPr="00746151" w:rsidRDefault="00221F12" w:rsidP="002537C7">
            <w:pPr>
              <w:spacing w:before="40" w:after="40"/>
              <w:contextualSpacing/>
              <w:rPr>
                <w:rFonts w:eastAsia="Calibri" w:cs="Calibri"/>
                <w:sz w:val="22"/>
                <w:szCs w:val="22"/>
              </w:rPr>
            </w:pPr>
            <w:r w:rsidRPr="00746151">
              <w:rPr>
                <w:rFonts w:eastAsia="Calibri" w:cs="Calibri"/>
                <w:sz w:val="22"/>
                <w:szCs w:val="22"/>
              </w:rPr>
              <w:t>Most times, these are provided by the MV grant and local donations or drives.</w:t>
            </w:r>
          </w:p>
        </w:tc>
      </w:tr>
      <w:tr w:rsidR="00221F12" w:rsidRPr="00746151" w14:paraId="3B89AB2B" w14:textId="77777777" w:rsidTr="002F1875">
        <w:trPr>
          <w:trHeight w:val="1"/>
        </w:trPr>
        <w:tc>
          <w:tcPr>
            <w:tcW w:w="2787"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779BAA99" w14:textId="77777777" w:rsidR="00221F12" w:rsidRPr="00DD396C" w:rsidRDefault="00221F12" w:rsidP="002537C7">
            <w:pPr>
              <w:spacing w:before="40" w:after="40"/>
              <w:ind w:left="-30"/>
              <w:contextualSpacing/>
              <w:rPr>
                <w:rFonts w:eastAsia="Calibri" w:cs="Calibri"/>
                <w:sz w:val="22"/>
                <w:szCs w:val="22"/>
              </w:rPr>
            </w:pPr>
            <w:r w:rsidRPr="0045541E">
              <w:rPr>
                <w:sz w:val="22"/>
                <w:szCs w:val="22"/>
              </w:rPr>
              <w:t>Fees and costs associated with tracking, obtaining, and transferring records necessary for the enrollment of students in school.</w:t>
            </w:r>
          </w:p>
        </w:tc>
        <w:tc>
          <w:tcPr>
            <w:tcW w:w="27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29ECB52E" w14:textId="77777777" w:rsidR="00221F12" w:rsidRPr="00DD396C" w:rsidRDefault="00221F12" w:rsidP="002537C7">
            <w:pPr>
              <w:spacing w:before="40" w:after="40"/>
              <w:ind w:left="21"/>
              <w:contextualSpacing/>
              <w:rPr>
                <w:rFonts w:eastAsia="Calibri" w:cs="Calibri"/>
                <w:sz w:val="22"/>
                <w:szCs w:val="22"/>
              </w:rPr>
            </w:pPr>
            <w:r w:rsidRPr="0045541E">
              <w:rPr>
                <w:sz w:val="22"/>
                <w:szCs w:val="22"/>
              </w:rPr>
              <w:t>Fees and costs associated with tracking, obtaining, and transferring records necessary for the enrollment of students in school.</w:t>
            </w:r>
          </w:p>
        </w:tc>
        <w:tc>
          <w:tcPr>
            <w:tcW w:w="4074"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78EF7A74" w14:textId="77777777" w:rsidR="002537C7" w:rsidRDefault="00221F12" w:rsidP="002537C7">
            <w:pPr>
              <w:tabs>
                <w:tab w:val="left" w:pos="0"/>
              </w:tabs>
              <w:autoSpaceDE w:val="0"/>
              <w:autoSpaceDN w:val="0"/>
              <w:adjustRightInd w:val="0"/>
              <w:contextualSpacing/>
              <w:rPr>
                <w:sz w:val="22"/>
                <w:szCs w:val="22"/>
              </w:rPr>
            </w:pPr>
            <w:r w:rsidRPr="0045541E">
              <w:rPr>
                <w:sz w:val="22"/>
                <w:szCs w:val="22"/>
              </w:rPr>
              <w:t>The records may include birth certificates, guardianship records, immunization records, academic records, and evaluations of students needed to determine eligibility for other programs and services.</w:t>
            </w:r>
            <w:r w:rsidR="002561D0">
              <w:rPr>
                <w:sz w:val="22"/>
                <w:szCs w:val="22"/>
              </w:rPr>
              <w:t xml:space="preserve">  </w:t>
            </w:r>
          </w:p>
          <w:p w14:paraId="16399EB1" w14:textId="77777777" w:rsidR="00221F12" w:rsidRPr="004447E8" w:rsidRDefault="002561D0" w:rsidP="002537C7">
            <w:pPr>
              <w:tabs>
                <w:tab w:val="left" w:pos="0"/>
              </w:tabs>
              <w:autoSpaceDE w:val="0"/>
              <w:autoSpaceDN w:val="0"/>
              <w:adjustRightInd w:val="0"/>
              <w:contextualSpacing/>
              <w:rPr>
                <w:rFonts w:eastAsia="Calibri" w:cs="Calibri"/>
                <w:sz w:val="22"/>
                <w:szCs w:val="22"/>
              </w:rPr>
            </w:pPr>
            <w:r w:rsidRPr="000D14C8">
              <w:rPr>
                <w:b/>
                <w:i/>
                <w:sz w:val="22"/>
                <w:szCs w:val="22"/>
              </w:rPr>
              <w:t>Please note: lack of such records cannot be a barrier to immediate enrollment of students.</w:t>
            </w:r>
          </w:p>
        </w:tc>
      </w:tr>
      <w:tr w:rsidR="00221F12" w:rsidRPr="00746151" w14:paraId="0ED8B141" w14:textId="77777777" w:rsidTr="002F1875">
        <w:trPr>
          <w:trHeight w:val="1"/>
        </w:trPr>
        <w:tc>
          <w:tcPr>
            <w:tcW w:w="2787"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2B78534F" w14:textId="77777777" w:rsidR="00221F12" w:rsidRPr="00746151" w:rsidRDefault="00221F12" w:rsidP="002537C7">
            <w:pPr>
              <w:spacing w:before="40" w:after="40"/>
              <w:ind w:left="-30"/>
              <w:contextualSpacing/>
              <w:rPr>
                <w:rFonts w:eastAsia="Calibri" w:cs="Calibri"/>
                <w:sz w:val="22"/>
                <w:szCs w:val="22"/>
              </w:rPr>
            </w:pPr>
            <w:r w:rsidRPr="00746151">
              <w:rPr>
                <w:rFonts w:eastAsia="Calibri" w:cs="Calibri"/>
                <w:sz w:val="22"/>
                <w:szCs w:val="22"/>
              </w:rPr>
              <w:t>Immunizations;</w:t>
            </w:r>
          </w:p>
        </w:tc>
        <w:tc>
          <w:tcPr>
            <w:tcW w:w="27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4220CA80" w14:textId="77777777" w:rsidR="00221F12" w:rsidRPr="00746151" w:rsidRDefault="00221F12" w:rsidP="002537C7">
            <w:pPr>
              <w:spacing w:before="40" w:after="40"/>
              <w:ind w:left="21"/>
              <w:contextualSpacing/>
              <w:rPr>
                <w:rFonts w:eastAsia="Calibri" w:cs="Calibri"/>
                <w:sz w:val="22"/>
                <w:szCs w:val="22"/>
              </w:rPr>
            </w:pPr>
            <w:r w:rsidRPr="00746151">
              <w:rPr>
                <w:rFonts w:eastAsia="Calibri" w:cs="Calibri"/>
                <w:sz w:val="22"/>
                <w:szCs w:val="22"/>
              </w:rPr>
              <w:t>Immunizations;</w:t>
            </w:r>
          </w:p>
        </w:tc>
        <w:tc>
          <w:tcPr>
            <w:tcW w:w="4074"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7F05714E" w14:textId="77777777" w:rsidR="00221F12" w:rsidRPr="004447E8" w:rsidRDefault="00221F12" w:rsidP="002537C7">
            <w:pPr>
              <w:spacing w:before="40" w:after="40"/>
              <w:contextualSpacing/>
              <w:rPr>
                <w:rFonts w:eastAsia="Calibri" w:cs="Calibri"/>
                <w:sz w:val="22"/>
                <w:szCs w:val="22"/>
              </w:rPr>
            </w:pPr>
            <w:r w:rsidRPr="00746151">
              <w:rPr>
                <w:rFonts w:eastAsia="Calibri" w:cs="Calibri"/>
                <w:sz w:val="22"/>
                <w:szCs w:val="22"/>
              </w:rPr>
              <w:t xml:space="preserve">Homeless students should be able to get most immunizations </w:t>
            </w:r>
            <w:r w:rsidR="008F2CFF">
              <w:rPr>
                <w:rFonts w:eastAsia="Calibri" w:cs="Calibri"/>
                <w:sz w:val="22"/>
                <w:szCs w:val="22"/>
              </w:rPr>
              <w:t>at no cost</w:t>
            </w:r>
            <w:r w:rsidRPr="00746151">
              <w:rPr>
                <w:rFonts w:eastAsia="Calibri" w:cs="Calibri"/>
                <w:sz w:val="22"/>
                <w:szCs w:val="22"/>
              </w:rPr>
              <w:t xml:space="preserve"> from the local Health Depart</w:t>
            </w:r>
            <w:r w:rsidRPr="006664E8">
              <w:rPr>
                <w:rFonts w:eastAsia="Calibri" w:cs="Calibri"/>
                <w:sz w:val="22"/>
                <w:szCs w:val="22"/>
              </w:rPr>
              <w:t xml:space="preserve">ment and </w:t>
            </w:r>
            <w:r w:rsidR="008F2CFF">
              <w:rPr>
                <w:rFonts w:eastAsia="Calibri" w:cs="Calibri"/>
                <w:sz w:val="22"/>
                <w:szCs w:val="22"/>
              </w:rPr>
              <w:t>Federally Qualified Health Centers (</w:t>
            </w:r>
            <w:r w:rsidRPr="006664E8">
              <w:rPr>
                <w:rFonts w:eastAsia="Calibri" w:cs="Calibri"/>
                <w:sz w:val="22"/>
                <w:szCs w:val="22"/>
              </w:rPr>
              <w:t>FQHCs</w:t>
            </w:r>
            <w:r w:rsidRPr="004447E8">
              <w:rPr>
                <w:rFonts w:eastAsia="Calibri" w:cs="Calibri"/>
                <w:sz w:val="22"/>
                <w:szCs w:val="22"/>
              </w:rPr>
              <w:t>.</w:t>
            </w:r>
            <w:r w:rsidR="008F2CFF">
              <w:rPr>
                <w:rFonts w:eastAsia="Calibri" w:cs="Calibri"/>
                <w:sz w:val="22"/>
                <w:szCs w:val="22"/>
              </w:rPr>
              <w:t>)</w:t>
            </w:r>
          </w:p>
        </w:tc>
      </w:tr>
      <w:tr w:rsidR="00221F12" w:rsidRPr="00746151" w14:paraId="4A21A06C" w14:textId="77777777" w:rsidTr="002F1875">
        <w:trPr>
          <w:trHeight w:val="2"/>
        </w:trPr>
        <w:tc>
          <w:tcPr>
            <w:tcW w:w="2787"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2A14BE17" w14:textId="77777777" w:rsidR="00221F12" w:rsidRPr="00746151" w:rsidRDefault="00221F12" w:rsidP="002537C7">
            <w:pPr>
              <w:spacing w:before="40" w:after="40"/>
              <w:ind w:left="-30"/>
              <w:contextualSpacing/>
              <w:rPr>
                <w:rFonts w:eastAsia="Calibri" w:cs="Calibri"/>
                <w:sz w:val="22"/>
                <w:szCs w:val="22"/>
              </w:rPr>
            </w:pPr>
            <w:r w:rsidRPr="00746151">
              <w:rPr>
                <w:rFonts w:eastAsia="Calibri" w:cs="Calibri"/>
                <w:sz w:val="22"/>
                <w:szCs w:val="22"/>
              </w:rPr>
              <w:t>Food;</w:t>
            </w:r>
          </w:p>
        </w:tc>
        <w:tc>
          <w:tcPr>
            <w:tcW w:w="27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78CD4A06" w14:textId="77777777" w:rsidR="00221F12" w:rsidRPr="00746151" w:rsidRDefault="00221F12" w:rsidP="002537C7">
            <w:pPr>
              <w:spacing w:before="40" w:after="40"/>
              <w:ind w:left="21"/>
              <w:contextualSpacing/>
              <w:rPr>
                <w:rFonts w:eastAsia="Calibri" w:cs="Calibri"/>
                <w:sz w:val="22"/>
                <w:szCs w:val="22"/>
              </w:rPr>
            </w:pPr>
            <w:r w:rsidRPr="00746151">
              <w:rPr>
                <w:rFonts w:eastAsia="Calibri" w:cs="Calibri"/>
                <w:sz w:val="22"/>
                <w:szCs w:val="22"/>
              </w:rPr>
              <w:t>Food;</w:t>
            </w:r>
          </w:p>
        </w:tc>
        <w:tc>
          <w:tcPr>
            <w:tcW w:w="4074"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769DC7EE" w14:textId="77777777" w:rsidR="00221F12" w:rsidRPr="00746151" w:rsidRDefault="00221F12" w:rsidP="002537C7">
            <w:pPr>
              <w:spacing w:before="40" w:after="40"/>
              <w:contextualSpacing/>
              <w:rPr>
                <w:rFonts w:eastAsia="Calibri" w:cs="Calibri"/>
                <w:sz w:val="22"/>
                <w:szCs w:val="22"/>
              </w:rPr>
            </w:pPr>
            <w:r w:rsidRPr="00746151">
              <w:rPr>
                <w:rFonts w:eastAsia="Calibri" w:cs="Calibri"/>
                <w:sz w:val="22"/>
                <w:szCs w:val="22"/>
              </w:rPr>
              <w:t>This refers to emergency food supplies OUTSIDE OF SCHOOL MEALS/SNACKS.  For example, weekend food</w:t>
            </w:r>
            <w:r>
              <w:rPr>
                <w:rFonts w:eastAsia="Calibri" w:cs="Calibri"/>
                <w:sz w:val="22"/>
                <w:szCs w:val="22"/>
              </w:rPr>
              <w:t>,</w:t>
            </w:r>
            <w:r w:rsidRPr="00746151">
              <w:rPr>
                <w:rFonts w:eastAsia="Calibri" w:cs="Calibri"/>
                <w:sz w:val="22"/>
                <w:szCs w:val="22"/>
              </w:rPr>
              <w:t xml:space="preserve"> backpacks</w:t>
            </w:r>
            <w:r>
              <w:rPr>
                <w:rFonts w:eastAsia="Calibri" w:cs="Calibri"/>
                <w:sz w:val="22"/>
                <w:szCs w:val="22"/>
              </w:rPr>
              <w:t>,</w:t>
            </w:r>
            <w:r w:rsidRPr="00746151">
              <w:rPr>
                <w:rFonts w:eastAsia="Calibri" w:cs="Calibri"/>
                <w:sz w:val="22"/>
                <w:szCs w:val="22"/>
              </w:rPr>
              <w:t xml:space="preserve"> items </w:t>
            </w:r>
            <w:r w:rsidRPr="00746151">
              <w:rPr>
                <w:rFonts w:eastAsia="Calibri" w:cs="Calibri"/>
                <w:sz w:val="22"/>
                <w:szCs w:val="22"/>
              </w:rPr>
              <w:lastRenderedPageBreak/>
              <w:t>that require no cooking for those in motels without facilities, etc.</w:t>
            </w:r>
          </w:p>
          <w:p w14:paraId="1E0BEA20" w14:textId="77777777" w:rsidR="00221F12" w:rsidRPr="00746151" w:rsidRDefault="00221F12" w:rsidP="002537C7">
            <w:pPr>
              <w:spacing w:before="40" w:after="40"/>
              <w:contextualSpacing/>
              <w:rPr>
                <w:rFonts w:eastAsia="Calibri" w:cs="Calibri"/>
                <w:sz w:val="22"/>
                <w:szCs w:val="22"/>
              </w:rPr>
            </w:pPr>
            <w:r w:rsidRPr="00746151">
              <w:rPr>
                <w:rFonts w:eastAsia="Calibri" w:cs="Calibri"/>
                <w:sz w:val="22"/>
                <w:szCs w:val="22"/>
              </w:rPr>
              <w:t>Typically, these can be provided by the MV grant through arrangements with local food pantries.</w:t>
            </w:r>
          </w:p>
        </w:tc>
      </w:tr>
      <w:tr w:rsidR="00221F12" w:rsidRPr="00746151" w14:paraId="137FD32B" w14:textId="77777777" w:rsidTr="002F1875">
        <w:trPr>
          <w:trHeight w:val="1"/>
        </w:trPr>
        <w:tc>
          <w:tcPr>
            <w:tcW w:w="2787"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07141E10" w14:textId="77777777" w:rsidR="00221F12" w:rsidRPr="00746151" w:rsidRDefault="00221F12" w:rsidP="002537C7">
            <w:pPr>
              <w:spacing w:before="40" w:after="40"/>
              <w:ind w:left="-30"/>
              <w:contextualSpacing/>
              <w:rPr>
                <w:rFonts w:eastAsia="Calibri" w:cs="Calibri"/>
                <w:sz w:val="22"/>
                <w:szCs w:val="22"/>
              </w:rPr>
            </w:pPr>
            <w:r w:rsidRPr="00746151">
              <w:rPr>
                <w:rFonts w:eastAsia="Calibri" w:cs="Calibri"/>
                <w:sz w:val="22"/>
                <w:szCs w:val="22"/>
              </w:rPr>
              <w:lastRenderedPageBreak/>
              <w:t>Medical</w:t>
            </w:r>
            <w:r>
              <w:rPr>
                <w:rFonts w:eastAsia="Calibri" w:cs="Calibri"/>
                <w:sz w:val="22"/>
                <w:szCs w:val="22"/>
              </w:rPr>
              <w:t xml:space="preserve"> and </w:t>
            </w:r>
            <w:r w:rsidRPr="00746151">
              <w:rPr>
                <w:rFonts w:eastAsia="Calibri" w:cs="Calibri"/>
                <w:sz w:val="22"/>
                <w:szCs w:val="22"/>
              </w:rPr>
              <w:t>dental services;</w:t>
            </w:r>
            <w:r>
              <w:rPr>
                <w:rFonts w:eastAsia="Calibri" w:cs="Calibri"/>
                <w:sz w:val="22"/>
                <w:szCs w:val="22"/>
              </w:rPr>
              <w:t xml:space="preserve"> eyeglasses and hearing aids</w:t>
            </w:r>
          </w:p>
        </w:tc>
        <w:tc>
          <w:tcPr>
            <w:tcW w:w="27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29D20296" w14:textId="77777777" w:rsidR="00221F12" w:rsidRPr="00746151" w:rsidRDefault="00221F12" w:rsidP="002537C7">
            <w:pPr>
              <w:spacing w:before="40" w:after="40"/>
              <w:ind w:left="21"/>
              <w:contextualSpacing/>
              <w:rPr>
                <w:rFonts w:eastAsia="Calibri" w:cs="Calibri"/>
                <w:sz w:val="22"/>
                <w:szCs w:val="22"/>
              </w:rPr>
            </w:pPr>
            <w:r w:rsidRPr="00746151">
              <w:rPr>
                <w:rFonts w:eastAsia="Calibri" w:cs="Calibri"/>
                <w:sz w:val="22"/>
                <w:szCs w:val="22"/>
              </w:rPr>
              <w:t>Medical and dental services;</w:t>
            </w:r>
          </w:p>
        </w:tc>
        <w:tc>
          <w:tcPr>
            <w:tcW w:w="4074"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78BA05DC" w14:textId="77777777" w:rsidR="00221F12" w:rsidRPr="004447E8" w:rsidRDefault="00221F12" w:rsidP="002537C7">
            <w:pPr>
              <w:spacing w:before="40" w:after="40"/>
              <w:contextualSpacing/>
              <w:rPr>
                <w:rFonts w:eastAsia="Calibri" w:cs="Calibri"/>
                <w:sz w:val="22"/>
                <w:szCs w:val="22"/>
              </w:rPr>
            </w:pPr>
            <w:r w:rsidRPr="00746151">
              <w:rPr>
                <w:rFonts w:eastAsia="Calibri" w:cs="Calibri"/>
                <w:sz w:val="22"/>
                <w:szCs w:val="22"/>
              </w:rPr>
              <w:t xml:space="preserve">Many local Health Departments </w:t>
            </w:r>
            <w:r w:rsidRPr="006664E8">
              <w:rPr>
                <w:rFonts w:eastAsia="Calibri" w:cs="Calibri"/>
                <w:sz w:val="22"/>
                <w:szCs w:val="22"/>
              </w:rPr>
              <w:t xml:space="preserve">and FQHCs </w:t>
            </w:r>
            <w:r w:rsidRPr="004447E8">
              <w:rPr>
                <w:rFonts w:eastAsia="Calibri" w:cs="Calibri"/>
                <w:sz w:val="22"/>
                <w:szCs w:val="22"/>
              </w:rPr>
              <w:t>have referrals for these services at no cost to homeless students.</w:t>
            </w:r>
          </w:p>
        </w:tc>
      </w:tr>
    </w:tbl>
    <w:p w14:paraId="29D4D10B" w14:textId="77777777" w:rsidR="00E17C0B" w:rsidRDefault="00E17C0B" w:rsidP="002537C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contextualSpacing/>
        <w:outlineLvl w:val="0"/>
        <w:rPr>
          <w:b/>
          <w:szCs w:val="24"/>
        </w:rPr>
      </w:pPr>
    </w:p>
    <w:p w14:paraId="64646437" w14:textId="77777777" w:rsidR="00E17C0B" w:rsidRDefault="00E17C0B">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w14:paraId="7A658E49" w14:textId="04EB690C" w:rsidR="00E17C0B" w:rsidRPr="00EE1C0E" w:rsidRDefault="002561D0" w:rsidP="00EE1C0E">
      <w:pPr>
        <w:jc w:val="center"/>
        <w:rPr>
          <w:b/>
          <w:sz w:val="22"/>
          <w:szCs w:val="22"/>
        </w:rPr>
      </w:pPr>
      <w:r>
        <w:rPr>
          <w:szCs w:val="32"/>
        </w:rPr>
        <w:br w:type="page"/>
      </w:r>
      <w:r w:rsidR="00E17C0B" w:rsidRPr="00EE1C0E">
        <w:rPr>
          <w:b/>
          <w:sz w:val="22"/>
          <w:szCs w:val="22"/>
        </w:rPr>
        <w:lastRenderedPageBreak/>
        <w:t>Samples of Allowable Activities / Expenditures for Homeless Students –</w:t>
      </w:r>
    </w:p>
    <w:p w14:paraId="25106D79" w14:textId="36D3BFE6" w:rsidR="00E17C0B" w:rsidRPr="00EE1C0E" w:rsidRDefault="00E17C0B" w:rsidP="00EE1C0E">
      <w:pPr>
        <w:jc w:val="center"/>
        <w:rPr>
          <w:b/>
          <w:sz w:val="22"/>
          <w:szCs w:val="22"/>
        </w:rPr>
      </w:pPr>
      <w:r w:rsidRPr="00EE1C0E">
        <w:rPr>
          <w:b/>
          <w:sz w:val="22"/>
          <w:szCs w:val="22"/>
        </w:rPr>
        <w:t>from the Local Educational Agency (LEA) Homeless Reservation</w:t>
      </w:r>
    </w:p>
    <w:p w14:paraId="0244849E" w14:textId="77777777" w:rsidR="00CB1983" w:rsidRPr="00EE1C0E" w:rsidRDefault="00CB1983" w:rsidP="00EE1C0E">
      <w:pPr>
        <w:jc w:val="center"/>
        <w:rPr>
          <w:b/>
          <w:sz w:val="22"/>
          <w:szCs w:val="22"/>
        </w:rPr>
      </w:pPr>
      <w:r w:rsidRPr="00EE1C0E">
        <w:rPr>
          <w:b/>
          <w:sz w:val="22"/>
          <w:szCs w:val="22"/>
        </w:rPr>
        <w:t>TABLE 3 (cont.’)</w:t>
      </w:r>
    </w:p>
    <w:p w14:paraId="3195F67D" w14:textId="77777777" w:rsidR="00EE1C0E" w:rsidRDefault="00EE1C0E" w:rsidP="00B000F0"/>
    <w:tbl>
      <w:tblPr>
        <w:tblW w:w="961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05"/>
        <w:gridCol w:w="3056"/>
        <w:gridCol w:w="3649"/>
      </w:tblGrid>
      <w:tr w:rsidR="00E17C0B" w:rsidRPr="00746151" w14:paraId="6AF00E81" w14:textId="77777777" w:rsidTr="002F1875">
        <w:trPr>
          <w:trHeight w:val="269"/>
        </w:trPr>
        <w:tc>
          <w:tcPr>
            <w:tcW w:w="2905" w:type="dxa"/>
            <w:tcBorders>
              <w:top w:val="single" w:sz="12" w:space="0" w:color="auto"/>
              <w:left w:val="single" w:sz="12" w:space="0" w:color="auto"/>
              <w:bottom w:val="single" w:sz="12" w:space="0" w:color="auto"/>
              <w:right w:val="single" w:sz="12" w:space="0" w:color="auto"/>
            </w:tcBorders>
            <w:shd w:val="clear" w:color="auto" w:fill="D9D9D9"/>
            <w:tcMar>
              <w:top w:w="72" w:type="dxa"/>
              <w:left w:w="115" w:type="dxa"/>
              <w:bottom w:w="72" w:type="dxa"/>
              <w:right w:w="115" w:type="dxa"/>
            </w:tcMar>
            <w:vAlign w:val="center"/>
            <w:hideMark/>
          </w:tcPr>
          <w:p w14:paraId="3452A4AA" w14:textId="77777777" w:rsidR="00E17C0B" w:rsidRPr="004447E8" w:rsidRDefault="00E17C0B" w:rsidP="00A40F7A">
            <w:pPr>
              <w:spacing w:before="40" w:after="40"/>
              <w:jc w:val="center"/>
              <w:rPr>
                <w:rFonts w:eastAsia="Calibri" w:cs="Calibri"/>
                <w:b/>
                <w:sz w:val="22"/>
                <w:szCs w:val="22"/>
              </w:rPr>
            </w:pPr>
            <w:r w:rsidRPr="004447E8">
              <w:rPr>
                <w:rFonts w:eastAsia="Calibri" w:cs="Calibri"/>
                <w:b/>
                <w:sz w:val="22"/>
                <w:szCs w:val="22"/>
              </w:rPr>
              <w:t>LEAs with All Title I Schools *</w:t>
            </w:r>
          </w:p>
        </w:tc>
        <w:tc>
          <w:tcPr>
            <w:tcW w:w="3056" w:type="dxa"/>
            <w:tcBorders>
              <w:top w:val="single" w:sz="12" w:space="0" w:color="auto"/>
              <w:left w:val="single" w:sz="12" w:space="0" w:color="auto"/>
              <w:bottom w:val="single" w:sz="12" w:space="0" w:color="auto"/>
              <w:right w:val="single" w:sz="12" w:space="0" w:color="auto"/>
            </w:tcBorders>
            <w:shd w:val="clear" w:color="auto" w:fill="D9D9D9"/>
            <w:tcMar>
              <w:top w:w="72" w:type="dxa"/>
              <w:left w:w="115" w:type="dxa"/>
              <w:bottom w:w="72" w:type="dxa"/>
              <w:right w:w="115" w:type="dxa"/>
            </w:tcMar>
            <w:vAlign w:val="center"/>
            <w:hideMark/>
          </w:tcPr>
          <w:p w14:paraId="6183EECA" w14:textId="77777777" w:rsidR="00E17C0B" w:rsidRPr="003D2F91" w:rsidRDefault="00E17C0B" w:rsidP="00A40F7A">
            <w:pPr>
              <w:spacing w:before="40" w:after="40"/>
              <w:jc w:val="center"/>
              <w:rPr>
                <w:rFonts w:eastAsia="Calibri" w:cs="Calibri"/>
                <w:b/>
                <w:sz w:val="22"/>
                <w:szCs w:val="22"/>
              </w:rPr>
            </w:pPr>
            <w:r w:rsidRPr="003D2F91">
              <w:rPr>
                <w:rFonts w:eastAsia="Calibri" w:cs="Calibri"/>
                <w:b/>
                <w:sz w:val="22"/>
                <w:szCs w:val="22"/>
              </w:rPr>
              <w:t>LEAs with Non-Title I Schools</w:t>
            </w:r>
          </w:p>
        </w:tc>
        <w:tc>
          <w:tcPr>
            <w:tcW w:w="3649" w:type="dxa"/>
            <w:tcBorders>
              <w:top w:val="single" w:sz="12" w:space="0" w:color="auto"/>
              <w:left w:val="single" w:sz="12" w:space="0" w:color="auto"/>
              <w:bottom w:val="single" w:sz="12" w:space="0" w:color="auto"/>
              <w:right w:val="single" w:sz="12" w:space="0" w:color="auto"/>
            </w:tcBorders>
            <w:shd w:val="clear" w:color="auto" w:fill="D9D9D9"/>
            <w:tcMar>
              <w:top w:w="72" w:type="dxa"/>
              <w:left w:w="115" w:type="dxa"/>
              <w:bottom w:w="72" w:type="dxa"/>
              <w:right w:w="115" w:type="dxa"/>
            </w:tcMar>
            <w:vAlign w:val="center"/>
            <w:hideMark/>
          </w:tcPr>
          <w:p w14:paraId="1D6C9DD7" w14:textId="77777777" w:rsidR="00E17C0B" w:rsidRPr="003D2F91" w:rsidRDefault="00E17C0B" w:rsidP="00A40F7A">
            <w:pPr>
              <w:spacing w:before="40" w:after="40"/>
              <w:jc w:val="center"/>
              <w:rPr>
                <w:rFonts w:eastAsia="Calibri" w:cs="Calibri"/>
                <w:b/>
                <w:sz w:val="22"/>
                <w:szCs w:val="22"/>
              </w:rPr>
            </w:pPr>
            <w:r w:rsidRPr="003D2F91">
              <w:rPr>
                <w:rFonts w:eastAsia="Calibri" w:cs="Calibri"/>
                <w:b/>
                <w:sz w:val="22"/>
                <w:szCs w:val="22"/>
              </w:rPr>
              <w:t>Important Notes on Services Listed</w:t>
            </w:r>
          </w:p>
        </w:tc>
      </w:tr>
      <w:tr w:rsidR="00E17C0B" w:rsidRPr="00746151" w14:paraId="44260504" w14:textId="77777777" w:rsidTr="002F1875">
        <w:trPr>
          <w:trHeight w:val="942"/>
        </w:trPr>
        <w:tc>
          <w:tcPr>
            <w:tcW w:w="2905"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16695D0F" w14:textId="77777777" w:rsidR="00E17C0B" w:rsidRPr="00746151" w:rsidRDefault="00E17C0B" w:rsidP="00A40F7A">
            <w:pPr>
              <w:tabs>
                <w:tab w:val="left" w:pos="0"/>
              </w:tabs>
              <w:autoSpaceDE w:val="0"/>
              <w:autoSpaceDN w:val="0"/>
              <w:adjustRightInd w:val="0"/>
              <w:ind w:left="360"/>
              <w:rPr>
                <w:rFonts w:eastAsia="Calibri" w:cs="Calibri"/>
                <w:sz w:val="22"/>
                <w:szCs w:val="22"/>
              </w:rPr>
            </w:pPr>
            <w:r w:rsidRPr="00B962D0">
              <w:rPr>
                <w:rFonts w:eastAsia="Calibri" w:cs="Calibri"/>
                <w:sz w:val="22"/>
                <w:szCs w:val="22"/>
              </w:rPr>
              <w:t>Counseling services</w:t>
            </w:r>
            <w:r w:rsidRPr="00DD396C">
              <w:rPr>
                <w:rFonts w:eastAsia="Calibri" w:cs="Calibri"/>
                <w:sz w:val="22"/>
                <w:szCs w:val="22"/>
              </w:rPr>
              <w:t>/</w:t>
            </w:r>
            <w:r>
              <w:rPr>
                <w:rFonts w:eastAsia="Calibri" w:cs="Calibri"/>
                <w:sz w:val="22"/>
                <w:szCs w:val="22"/>
              </w:rPr>
              <w:t xml:space="preserve">Social Emotional Learning (SEL) </w:t>
            </w:r>
            <w:r w:rsidRPr="00DD396C">
              <w:rPr>
                <w:rFonts w:eastAsia="Calibri" w:cs="Calibri"/>
                <w:sz w:val="22"/>
                <w:szCs w:val="22"/>
              </w:rPr>
              <w:t>pr</w:t>
            </w:r>
            <w:r w:rsidRPr="00B962D0">
              <w:rPr>
                <w:rFonts w:eastAsia="Calibri" w:cs="Calibri"/>
                <w:sz w:val="22"/>
                <w:szCs w:val="22"/>
              </w:rPr>
              <w:t>ograms</w:t>
            </w:r>
            <w:r w:rsidRPr="00DD396C">
              <w:rPr>
                <w:rFonts w:eastAsia="Calibri" w:cs="Calibri"/>
                <w:sz w:val="22"/>
                <w:szCs w:val="22"/>
              </w:rPr>
              <w:t xml:space="preserve"> to address anxiety related</w:t>
            </w:r>
            <w:r w:rsidRPr="00B962D0">
              <w:rPr>
                <w:rFonts w:eastAsia="Calibri" w:cs="Calibri"/>
                <w:sz w:val="22"/>
                <w:szCs w:val="22"/>
              </w:rPr>
              <w:t xml:space="preserve"> to homelessness</w:t>
            </w:r>
            <w:r w:rsidRPr="00DD396C">
              <w:rPr>
                <w:rFonts w:eastAsia="Calibri" w:cs="Calibri"/>
                <w:sz w:val="22"/>
                <w:szCs w:val="22"/>
              </w:rPr>
              <w:t>, violence prevention, a</w:t>
            </w:r>
            <w:r w:rsidRPr="00B962D0">
              <w:rPr>
                <w:rFonts w:eastAsia="Calibri" w:cs="Calibri"/>
                <w:sz w:val="22"/>
                <w:szCs w:val="22"/>
              </w:rPr>
              <w:t>nd/or domestic violence residuals</w:t>
            </w:r>
          </w:p>
        </w:tc>
        <w:tc>
          <w:tcPr>
            <w:tcW w:w="3056"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6323B508" w14:textId="77777777" w:rsidR="00E17C0B" w:rsidRPr="00746151" w:rsidRDefault="00E17C0B" w:rsidP="00A40F7A">
            <w:pPr>
              <w:spacing w:before="40" w:after="40"/>
              <w:ind w:left="360"/>
              <w:rPr>
                <w:rFonts w:eastAsia="Calibri" w:cs="Calibri"/>
                <w:sz w:val="22"/>
                <w:szCs w:val="22"/>
              </w:rPr>
            </w:pPr>
            <w:r w:rsidRPr="00B962D0">
              <w:rPr>
                <w:rFonts w:eastAsia="Calibri" w:cs="Calibri"/>
                <w:sz w:val="22"/>
                <w:szCs w:val="22"/>
              </w:rPr>
              <w:t>Counseling services</w:t>
            </w:r>
            <w:r w:rsidRPr="009E0C59">
              <w:rPr>
                <w:rFonts w:eastAsia="Calibri" w:cs="Calibri"/>
                <w:sz w:val="22"/>
                <w:szCs w:val="22"/>
              </w:rPr>
              <w:t>/</w:t>
            </w:r>
            <w:r>
              <w:rPr>
                <w:rFonts w:eastAsia="Calibri" w:cs="Calibri"/>
                <w:sz w:val="22"/>
                <w:szCs w:val="22"/>
              </w:rPr>
              <w:t xml:space="preserve">Social Emotional Learning </w:t>
            </w:r>
            <w:r w:rsidRPr="009E0C59">
              <w:rPr>
                <w:rFonts w:eastAsia="Calibri" w:cs="Calibri"/>
                <w:sz w:val="22"/>
                <w:szCs w:val="22"/>
              </w:rPr>
              <w:t>programs to address anxiety related to homelessness, violence prevention, a</w:t>
            </w:r>
            <w:r w:rsidRPr="00B962D0">
              <w:rPr>
                <w:rFonts w:eastAsia="Calibri" w:cs="Calibri"/>
                <w:sz w:val="22"/>
                <w:szCs w:val="22"/>
              </w:rPr>
              <w:t>nd/or domestic violence residuals</w:t>
            </w:r>
          </w:p>
        </w:tc>
        <w:tc>
          <w:tcPr>
            <w:tcW w:w="36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6BE4D0AA" w14:textId="77777777" w:rsidR="00E17C0B" w:rsidRPr="00746151" w:rsidRDefault="00E17C0B" w:rsidP="00A40F7A">
            <w:pPr>
              <w:spacing w:before="40" w:after="40"/>
              <w:rPr>
                <w:rFonts w:eastAsia="Calibri" w:cs="Calibri"/>
                <w:sz w:val="22"/>
                <w:szCs w:val="22"/>
              </w:rPr>
            </w:pPr>
            <w:r w:rsidRPr="00746151">
              <w:rPr>
                <w:rFonts w:eastAsia="Calibri" w:cs="Calibri"/>
                <w:sz w:val="22"/>
                <w:szCs w:val="22"/>
              </w:rPr>
              <w:t>Many local Health / Mental Health Departments have referrals for these services at no cost to homeless students.</w:t>
            </w:r>
          </w:p>
        </w:tc>
      </w:tr>
      <w:tr w:rsidR="00E17C0B" w:rsidRPr="00746151" w14:paraId="28F93FD9" w14:textId="77777777" w:rsidTr="002F1875">
        <w:trPr>
          <w:trHeight w:val="953"/>
        </w:trPr>
        <w:tc>
          <w:tcPr>
            <w:tcW w:w="2905"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019B3CA7" w14:textId="77777777" w:rsidR="00E17C0B" w:rsidRPr="00746151" w:rsidRDefault="00E17C0B" w:rsidP="00A40F7A">
            <w:pPr>
              <w:spacing w:before="40" w:after="40"/>
              <w:ind w:left="360"/>
              <w:rPr>
                <w:rFonts w:eastAsia="Calibri" w:cs="Calibri"/>
                <w:sz w:val="22"/>
                <w:szCs w:val="22"/>
              </w:rPr>
            </w:pPr>
            <w:r w:rsidRPr="00746151">
              <w:rPr>
                <w:rFonts w:eastAsia="Calibri" w:cs="Calibri"/>
                <w:sz w:val="22"/>
                <w:szCs w:val="22"/>
              </w:rPr>
              <w:t>Outreach services to students living in shelters, motels, and other temporary residences;</w:t>
            </w:r>
          </w:p>
        </w:tc>
        <w:tc>
          <w:tcPr>
            <w:tcW w:w="3056"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3B72901C" w14:textId="77777777" w:rsidR="00E17C0B" w:rsidRPr="00746151" w:rsidRDefault="00E17C0B" w:rsidP="00A40F7A">
            <w:pPr>
              <w:spacing w:before="40" w:after="40"/>
              <w:ind w:left="360"/>
              <w:rPr>
                <w:rFonts w:eastAsia="Calibri" w:cs="Calibri"/>
                <w:sz w:val="22"/>
                <w:szCs w:val="22"/>
              </w:rPr>
            </w:pPr>
            <w:r w:rsidRPr="00746151">
              <w:rPr>
                <w:rFonts w:eastAsia="Calibri" w:cs="Calibri"/>
                <w:sz w:val="22"/>
                <w:szCs w:val="22"/>
              </w:rPr>
              <w:t>Outreach services to students living in shelters, motels, and other temporary residences;</w:t>
            </w:r>
          </w:p>
        </w:tc>
        <w:tc>
          <w:tcPr>
            <w:tcW w:w="36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350F59EA" w14:textId="77777777" w:rsidR="00E17C0B" w:rsidRPr="00DD396C" w:rsidRDefault="00E17C0B" w:rsidP="00A40F7A">
            <w:pPr>
              <w:tabs>
                <w:tab w:val="left" w:pos="0"/>
              </w:tabs>
              <w:rPr>
                <w:rFonts w:eastAsia="Calibri" w:cs="Calibri"/>
                <w:sz w:val="22"/>
                <w:szCs w:val="22"/>
              </w:rPr>
            </w:pPr>
            <w:r w:rsidRPr="0045541E">
              <w:rPr>
                <w:sz w:val="22"/>
                <w:szCs w:val="22"/>
              </w:rPr>
              <w:t>Services and assistance to attract, engage, and retain homeless children and youth, and unaccompanied youth, in public school programs, including services to address chronic absenteeism (e.g. mentoring)</w:t>
            </w:r>
          </w:p>
        </w:tc>
      </w:tr>
      <w:tr w:rsidR="00E17C0B" w:rsidRPr="00746151" w14:paraId="1C249DBB" w14:textId="77777777" w:rsidTr="002F1875">
        <w:trPr>
          <w:trHeight w:val="1497"/>
        </w:trPr>
        <w:tc>
          <w:tcPr>
            <w:tcW w:w="2905"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7D133980" w14:textId="77777777" w:rsidR="00E17C0B" w:rsidRPr="00746151" w:rsidRDefault="00E17C0B" w:rsidP="00A40F7A">
            <w:pPr>
              <w:spacing w:before="40" w:after="40"/>
              <w:ind w:left="360"/>
              <w:rPr>
                <w:rFonts w:eastAsia="Calibri" w:cs="Calibri"/>
                <w:sz w:val="22"/>
                <w:szCs w:val="22"/>
              </w:rPr>
            </w:pPr>
            <w:r w:rsidRPr="00746151">
              <w:rPr>
                <w:rFonts w:eastAsia="Calibri" w:cs="Calibri"/>
                <w:sz w:val="22"/>
                <w:szCs w:val="22"/>
              </w:rPr>
              <w:t xml:space="preserve">Extended learning time (before and after school, Saturday classes, </w:t>
            </w:r>
            <w:r>
              <w:rPr>
                <w:rFonts w:eastAsia="Calibri" w:cs="Calibri"/>
                <w:sz w:val="22"/>
                <w:szCs w:val="22"/>
              </w:rPr>
              <w:t xml:space="preserve">mentoring, </w:t>
            </w:r>
            <w:r w:rsidRPr="00746151">
              <w:rPr>
                <w:rFonts w:eastAsia="Calibri" w:cs="Calibri"/>
                <w:sz w:val="22"/>
                <w:szCs w:val="22"/>
              </w:rPr>
              <w:t>summer school);</w:t>
            </w:r>
          </w:p>
        </w:tc>
        <w:tc>
          <w:tcPr>
            <w:tcW w:w="3056"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6591E340" w14:textId="77777777" w:rsidR="00E17C0B" w:rsidRPr="00746151" w:rsidRDefault="00E17C0B" w:rsidP="00A40F7A">
            <w:pPr>
              <w:spacing w:before="40" w:after="40"/>
              <w:ind w:left="360"/>
              <w:rPr>
                <w:rFonts w:eastAsia="Calibri" w:cs="Calibri"/>
                <w:sz w:val="22"/>
                <w:szCs w:val="22"/>
              </w:rPr>
            </w:pPr>
            <w:r w:rsidRPr="00746151">
              <w:rPr>
                <w:rFonts w:eastAsia="Calibri" w:cs="Calibri"/>
                <w:sz w:val="22"/>
                <w:szCs w:val="22"/>
              </w:rPr>
              <w:t xml:space="preserve">Extended learning time (before and after school, Saturday classes, </w:t>
            </w:r>
            <w:r>
              <w:rPr>
                <w:rFonts w:eastAsia="Calibri" w:cs="Calibri"/>
                <w:sz w:val="22"/>
                <w:szCs w:val="22"/>
              </w:rPr>
              <w:t xml:space="preserve">mentoring, </w:t>
            </w:r>
            <w:r w:rsidRPr="00746151">
              <w:rPr>
                <w:rFonts w:eastAsia="Calibri" w:cs="Calibri"/>
                <w:sz w:val="22"/>
                <w:szCs w:val="22"/>
              </w:rPr>
              <w:t>summer school);</w:t>
            </w:r>
          </w:p>
        </w:tc>
        <w:tc>
          <w:tcPr>
            <w:tcW w:w="36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28C802EA" w14:textId="77777777" w:rsidR="00E17C0B" w:rsidRPr="00230C2F" w:rsidRDefault="002561D0" w:rsidP="00A40F7A">
            <w:pPr>
              <w:spacing w:before="40" w:after="40"/>
              <w:rPr>
                <w:rFonts w:eastAsia="Calibri" w:cs="Calibri"/>
                <w:sz w:val="22"/>
                <w:szCs w:val="22"/>
              </w:rPr>
            </w:pPr>
            <w:r>
              <w:rPr>
                <w:sz w:val="22"/>
                <w:szCs w:val="22"/>
              </w:rPr>
              <w:t xml:space="preserve">Certified teachers and paraprofessionals (under the supervision of certified teachers) </w:t>
            </w:r>
            <w:r w:rsidR="00E17C0B" w:rsidRPr="0045541E">
              <w:rPr>
                <w:sz w:val="22"/>
                <w:szCs w:val="22"/>
              </w:rPr>
              <w:t>may provide homework assistance, tutoring, and supervision of other educational activities.</w:t>
            </w:r>
          </w:p>
        </w:tc>
      </w:tr>
      <w:tr w:rsidR="00E17C0B" w:rsidRPr="00746151" w14:paraId="1AE319CA" w14:textId="77777777" w:rsidTr="002F1875">
        <w:trPr>
          <w:trHeight w:val="942"/>
        </w:trPr>
        <w:tc>
          <w:tcPr>
            <w:tcW w:w="2905"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43C3D6CA" w14:textId="77777777" w:rsidR="00E17C0B" w:rsidRPr="00DD396C" w:rsidRDefault="00E17C0B" w:rsidP="00A40F7A">
            <w:pPr>
              <w:spacing w:before="40" w:after="40"/>
              <w:ind w:left="360"/>
              <w:rPr>
                <w:sz w:val="22"/>
                <w:szCs w:val="22"/>
              </w:rPr>
            </w:pPr>
            <w:r>
              <w:rPr>
                <w:sz w:val="22"/>
                <w:szCs w:val="22"/>
              </w:rPr>
              <w:t>Excess cost of transportation</w:t>
            </w:r>
          </w:p>
        </w:tc>
        <w:tc>
          <w:tcPr>
            <w:tcW w:w="3056"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4B13E4A4" w14:textId="77777777" w:rsidR="00E17C0B" w:rsidRPr="00DD396C" w:rsidRDefault="00E17C0B" w:rsidP="00A40F7A">
            <w:pPr>
              <w:spacing w:before="40" w:after="40"/>
              <w:ind w:left="360"/>
              <w:rPr>
                <w:sz w:val="22"/>
                <w:szCs w:val="22"/>
              </w:rPr>
            </w:pPr>
            <w:r>
              <w:rPr>
                <w:sz w:val="22"/>
                <w:szCs w:val="22"/>
              </w:rPr>
              <w:t>Excess cost of transportation</w:t>
            </w:r>
          </w:p>
        </w:tc>
        <w:tc>
          <w:tcPr>
            <w:tcW w:w="36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55373893" w14:textId="77777777" w:rsidR="00E17C0B" w:rsidRPr="0045541E" w:rsidRDefault="00E17C0B" w:rsidP="00A40F7A">
            <w:pPr>
              <w:tabs>
                <w:tab w:val="left" w:pos="0"/>
              </w:tabs>
              <w:autoSpaceDE w:val="0"/>
              <w:autoSpaceDN w:val="0"/>
              <w:adjustRightInd w:val="0"/>
              <w:rPr>
                <w:sz w:val="22"/>
                <w:szCs w:val="22"/>
              </w:rPr>
            </w:pPr>
            <w:r w:rsidRPr="0045541E">
              <w:rPr>
                <w:sz w:val="22"/>
                <w:szCs w:val="22"/>
              </w:rPr>
              <w:t>Paying the excess cost of transportation not otherwise provided through federal, state, or local funds, to enable students to attend schools selected under section 722(g)(3) of the McKinney-Vento Act.</w:t>
            </w:r>
          </w:p>
          <w:p w14:paraId="428246CE" w14:textId="77777777" w:rsidR="00E17C0B" w:rsidRPr="00DD396C" w:rsidRDefault="00E17C0B" w:rsidP="00A40F7A">
            <w:pPr>
              <w:spacing w:before="40" w:after="40"/>
              <w:rPr>
                <w:bCs/>
                <w:sz w:val="22"/>
                <w:szCs w:val="22"/>
              </w:rPr>
            </w:pPr>
          </w:p>
        </w:tc>
      </w:tr>
      <w:tr w:rsidR="00E17C0B" w:rsidRPr="00746151" w14:paraId="1D5E4493" w14:textId="77777777" w:rsidTr="002F1875">
        <w:trPr>
          <w:trHeight w:val="942"/>
        </w:trPr>
        <w:tc>
          <w:tcPr>
            <w:tcW w:w="2905"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156122C4" w14:textId="77777777" w:rsidR="00E17C0B" w:rsidRPr="00DD396C" w:rsidRDefault="00E17C0B" w:rsidP="00A40F7A">
            <w:pPr>
              <w:spacing w:before="40" w:after="40"/>
              <w:ind w:left="360"/>
              <w:rPr>
                <w:sz w:val="22"/>
                <w:szCs w:val="22"/>
              </w:rPr>
            </w:pPr>
            <w:r>
              <w:rPr>
                <w:sz w:val="22"/>
                <w:szCs w:val="22"/>
              </w:rPr>
              <w:t>Early childhood education programs for homeless children of preschool age</w:t>
            </w:r>
          </w:p>
        </w:tc>
        <w:tc>
          <w:tcPr>
            <w:tcW w:w="3056"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4A7F7E83" w14:textId="77777777" w:rsidR="00E17C0B" w:rsidRPr="00DD396C" w:rsidRDefault="00E17C0B" w:rsidP="00A40F7A">
            <w:pPr>
              <w:spacing w:before="40" w:after="40"/>
              <w:ind w:left="360"/>
              <w:rPr>
                <w:sz w:val="22"/>
                <w:szCs w:val="22"/>
              </w:rPr>
            </w:pPr>
            <w:r>
              <w:rPr>
                <w:sz w:val="22"/>
                <w:szCs w:val="22"/>
              </w:rPr>
              <w:t>Early childhood education programs for homeless children of preschool age</w:t>
            </w:r>
          </w:p>
        </w:tc>
        <w:tc>
          <w:tcPr>
            <w:tcW w:w="36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1825421B" w14:textId="77777777" w:rsidR="002537C7" w:rsidRDefault="00E17C0B" w:rsidP="00A40F7A">
            <w:pPr>
              <w:tabs>
                <w:tab w:val="left" w:pos="0"/>
                <w:tab w:val="left" w:pos="1080"/>
              </w:tabs>
              <w:autoSpaceDE w:val="0"/>
              <w:autoSpaceDN w:val="0"/>
              <w:adjustRightInd w:val="0"/>
              <w:rPr>
                <w:sz w:val="22"/>
                <w:szCs w:val="22"/>
              </w:rPr>
            </w:pPr>
            <w:r w:rsidRPr="0045541E">
              <w:rPr>
                <w:sz w:val="22"/>
                <w:szCs w:val="22"/>
              </w:rPr>
              <w:t>Early childhood programs should be developmentally appropriate</w:t>
            </w:r>
            <w:r w:rsidR="00003A0E">
              <w:rPr>
                <w:sz w:val="22"/>
                <w:szCs w:val="22"/>
              </w:rPr>
              <w:t xml:space="preserve">.  </w:t>
            </w:r>
          </w:p>
          <w:p w14:paraId="6865C977" w14:textId="77777777" w:rsidR="00E17C0B" w:rsidRPr="0045541E" w:rsidRDefault="00003A0E" w:rsidP="00A40F7A">
            <w:pPr>
              <w:tabs>
                <w:tab w:val="left" w:pos="0"/>
                <w:tab w:val="left" w:pos="1080"/>
              </w:tabs>
              <w:autoSpaceDE w:val="0"/>
              <w:autoSpaceDN w:val="0"/>
              <w:adjustRightInd w:val="0"/>
              <w:rPr>
                <w:sz w:val="22"/>
                <w:szCs w:val="22"/>
              </w:rPr>
            </w:pPr>
            <w:r w:rsidRPr="000D14C8">
              <w:rPr>
                <w:b/>
                <w:bCs/>
                <w:sz w:val="22"/>
                <w:szCs w:val="22"/>
              </w:rPr>
              <w:t>Please Note</w:t>
            </w:r>
            <w:r>
              <w:rPr>
                <w:sz w:val="22"/>
                <w:szCs w:val="22"/>
              </w:rPr>
              <w:t>: Title I, Part A funds may not be utilized in stand</w:t>
            </w:r>
            <w:r w:rsidR="002537C7">
              <w:rPr>
                <w:sz w:val="22"/>
                <w:szCs w:val="22"/>
              </w:rPr>
              <w:t>-</w:t>
            </w:r>
            <w:r>
              <w:rPr>
                <w:sz w:val="22"/>
                <w:szCs w:val="22"/>
              </w:rPr>
              <w:t xml:space="preserve">alone preschools. </w:t>
            </w:r>
          </w:p>
          <w:p w14:paraId="23EEDB42" w14:textId="77777777" w:rsidR="00E17C0B" w:rsidRPr="00DD396C" w:rsidRDefault="00E17C0B" w:rsidP="00A40F7A">
            <w:pPr>
              <w:spacing w:before="40" w:after="40"/>
              <w:rPr>
                <w:bCs/>
                <w:sz w:val="22"/>
                <w:szCs w:val="22"/>
              </w:rPr>
            </w:pPr>
          </w:p>
        </w:tc>
      </w:tr>
      <w:tr w:rsidR="00E17C0B" w:rsidRPr="00746151" w14:paraId="4CBC91BD" w14:textId="77777777" w:rsidTr="002F1875">
        <w:trPr>
          <w:trHeight w:val="942"/>
        </w:trPr>
        <w:tc>
          <w:tcPr>
            <w:tcW w:w="2905"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44798DD3" w14:textId="77777777" w:rsidR="00E17C0B" w:rsidRPr="003D2F91" w:rsidRDefault="00E17C0B" w:rsidP="00A40F7A">
            <w:pPr>
              <w:spacing w:before="40" w:after="40"/>
              <w:ind w:left="360"/>
              <w:rPr>
                <w:rFonts w:eastAsia="Calibri" w:cs="Calibri"/>
                <w:sz w:val="22"/>
                <w:szCs w:val="22"/>
              </w:rPr>
            </w:pPr>
            <w:r w:rsidRPr="00B50C75">
              <w:rPr>
                <w:sz w:val="22"/>
                <w:szCs w:val="22"/>
              </w:rPr>
              <w:lastRenderedPageBreak/>
              <w:t>Tutoring and supplemental academic programs</w:t>
            </w:r>
            <w:r>
              <w:rPr>
                <w:sz w:val="22"/>
                <w:szCs w:val="22"/>
              </w:rPr>
              <w:t>/</w:t>
            </w:r>
            <w:r w:rsidRPr="00B50C75">
              <w:rPr>
                <w:sz w:val="22"/>
                <w:szCs w:val="22"/>
              </w:rPr>
              <w:t>services, especially in shelters or other locations where homeless students live;</w:t>
            </w:r>
          </w:p>
        </w:tc>
        <w:tc>
          <w:tcPr>
            <w:tcW w:w="3056"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0642AA01" w14:textId="77777777" w:rsidR="00E17C0B" w:rsidRPr="003D2F91" w:rsidRDefault="00E17C0B" w:rsidP="00A40F7A">
            <w:pPr>
              <w:spacing w:before="40" w:after="40"/>
              <w:ind w:left="360"/>
              <w:rPr>
                <w:rFonts w:eastAsia="Calibri" w:cs="Calibri"/>
                <w:sz w:val="22"/>
                <w:szCs w:val="22"/>
              </w:rPr>
            </w:pPr>
            <w:r w:rsidRPr="00DD396C">
              <w:rPr>
                <w:sz w:val="22"/>
                <w:szCs w:val="22"/>
              </w:rPr>
              <w:t>Tutoring and supplemental academic programs</w:t>
            </w:r>
            <w:r>
              <w:rPr>
                <w:sz w:val="22"/>
                <w:szCs w:val="22"/>
              </w:rPr>
              <w:t>/</w:t>
            </w:r>
            <w:r w:rsidRPr="00D9234D">
              <w:rPr>
                <w:sz w:val="22"/>
                <w:szCs w:val="22"/>
              </w:rPr>
              <w:t>service</w:t>
            </w:r>
            <w:r>
              <w:rPr>
                <w:sz w:val="22"/>
                <w:szCs w:val="22"/>
              </w:rPr>
              <w:t>s, especially in shelters or other locations where homeless students live;</w:t>
            </w:r>
          </w:p>
        </w:tc>
        <w:tc>
          <w:tcPr>
            <w:tcW w:w="36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46808D61" w14:textId="77777777" w:rsidR="00E17C0B" w:rsidRPr="0045541E" w:rsidRDefault="00E17C0B" w:rsidP="00A40F7A">
            <w:pPr>
              <w:spacing w:before="40" w:after="40"/>
              <w:rPr>
                <w:bCs/>
                <w:sz w:val="22"/>
                <w:szCs w:val="22"/>
              </w:rPr>
            </w:pPr>
            <w:r w:rsidRPr="00D87D06">
              <w:rPr>
                <w:bCs/>
                <w:sz w:val="22"/>
                <w:szCs w:val="22"/>
              </w:rPr>
              <w:t>Academic enrichment programs must be aligned with New Jersey’s Student Learning Standards</w:t>
            </w:r>
            <w:r>
              <w:rPr>
                <w:bCs/>
                <w:sz w:val="22"/>
                <w:szCs w:val="22"/>
              </w:rPr>
              <w:t xml:space="preserve"> to help children and youth achieve the same content and student performance standards established for all children</w:t>
            </w:r>
            <w:r w:rsidRPr="00D87D06">
              <w:rPr>
                <w:bCs/>
                <w:sz w:val="22"/>
                <w:szCs w:val="22"/>
              </w:rPr>
              <w:t>.  When offering supplemental instruction, LEAs must provide evidence-based programs for children and youth to maximize students’ opportunities for academic success.</w:t>
            </w:r>
          </w:p>
        </w:tc>
      </w:tr>
      <w:tr w:rsidR="00E17C0B" w:rsidRPr="00746151" w14:paraId="02EA8DFB" w14:textId="77777777" w:rsidTr="002F1875">
        <w:trPr>
          <w:trHeight w:val="942"/>
        </w:trPr>
        <w:tc>
          <w:tcPr>
            <w:tcW w:w="2905"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792FCEC8" w14:textId="77777777" w:rsidR="00E17C0B" w:rsidRPr="00746151" w:rsidRDefault="00E17C0B" w:rsidP="00A40F7A">
            <w:pPr>
              <w:spacing w:before="40" w:after="40"/>
              <w:ind w:left="360"/>
              <w:rPr>
                <w:rFonts w:eastAsia="Calibri" w:cs="Calibri"/>
                <w:sz w:val="22"/>
                <w:szCs w:val="22"/>
              </w:rPr>
            </w:pPr>
            <w:r w:rsidRPr="00746151">
              <w:rPr>
                <w:rFonts w:eastAsia="Calibri" w:cs="Calibri"/>
                <w:sz w:val="22"/>
                <w:szCs w:val="22"/>
              </w:rPr>
              <w:t>Parent</w:t>
            </w:r>
            <w:r w:rsidR="00CF2BA6">
              <w:rPr>
                <w:rFonts w:eastAsia="Calibri" w:cs="Calibri"/>
                <w:sz w:val="22"/>
                <w:szCs w:val="22"/>
              </w:rPr>
              <w:t xml:space="preserve"> and family engagement </w:t>
            </w:r>
            <w:r w:rsidRPr="00746151">
              <w:rPr>
                <w:rFonts w:eastAsia="Calibri" w:cs="Calibri"/>
                <w:sz w:val="22"/>
                <w:szCs w:val="22"/>
              </w:rPr>
              <w:t xml:space="preserve">specifically oriented to reaching out to parents of homeless students; </w:t>
            </w:r>
          </w:p>
        </w:tc>
        <w:tc>
          <w:tcPr>
            <w:tcW w:w="3056"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3A1CC7AB" w14:textId="77777777" w:rsidR="00E17C0B" w:rsidRPr="00746151" w:rsidRDefault="00E17C0B" w:rsidP="00A40F7A">
            <w:pPr>
              <w:spacing w:before="40" w:after="40"/>
              <w:ind w:left="360"/>
              <w:rPr>
                <w:rFonts w:eastAsia="Calibri" w:cs="Calibri"/>
                <w:sz w:val="22"/>
                <w:szCs w:val="22"/>
              </w:rPr>
            </w:pPr>
            <w:r w:rsidRPr="00746151">
              <w:rPr>
                <w:rFonts w:eastAsia="Calibri" w:cs="Calibri"/>
                <w:sz w:val="22"/>
                <w:szCs w:val="22"/>
              </w:rPr>
              <w:t>Parent</w:t>
            </w:r>
            <w:r w:rsidR="00CF2BA6">
              <w:rPr>
                <w:rFonts w:eastAsia="Calibri" w:cs="Calibri"/>
                <w:sz w:val="22"/>
                <w:szCs w:val="22"/>
              </w:rPr>
              <w:t xml:space="preserve"> and family engagement </w:t>
            </w:r>
            <w:r w:rsidRPr="00746151">
              <w:rPr>
                <w:rFonts w:eastAsia="Calibri" w:cs="Calibri"/>
                <w:sz w:val="22"/>
                <w:szCs w:val="22"/>
              </w:rPr>
              <w:t>specifically oriented to reaching out to parents of homeless students;</w:t>
            </w:r>
          </w:p>
        </w:tc>
        <w:tc>
          <w:tcPr>
            <w:tcW w:w="36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7D24AC15" w14:textId="77777777" w:rsidR="00E17C0B" w:rsidRPr="00746151" w:rsidRDefault="00E17C0B" w:rsidP="00A40F7A">
            <w:pPr>
              <w:spacing w:before="40" w:after="40"/>
              <w:rPr>
                <w:rFonts w:eastAsia="Calibri" w:cs="Calibri"/>
                <w:sz w:val="22"/>
                <w:szCs w:val="22"/>
              </w:rPr>
            </w:pPr>
            <w:r w:rsidRPr="004A371B">
              <w:rPr>
                <w:szCs w:val="24"/>
              </w:rPr>
              <w:t>Education and training programs for parents of homeless children and youth regarding the rights their children have as homeless individuals and regarding the educational and other resources available to their children.</w:t>
            </w:r>
          </w:p>
        </w:tc>
      </w:tr>
      <w:tr w:rsidR="00E17C0B" w:rsidRPr="00746151" w14:paraId="33AE2862" w14:textId="77777777" w:rsidTr="002F1875">
        <w:trPr>
          <w:trHeight w:val="659"/>
        </w:trPr>
        <w:tc>
          <w:tcPr>
            <w:tcW w:w="2905"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7B557C78" w14:textId="77777777" w:rsidR="00E17C0B" w:rsidRPr="00746151" w:rsidRDefault="00E17C0B" w:rsidP="00A40F7A">
            <w:pPr>
              <w:spacing w:before="40" w:after="40"/>
              <w:ind w:left="360"/>
              <w:rPr>
                <w:rFonts w:eastAsia="Calibri" w:cs="Calibri"/>
                <w:sz w:val="22"/>
                <w:szCs w:val="22"/>
              </w:rPr>
            </w:pPr>
            <w:r w:rsidRPr="00746151">
              <w:rPr>
                <w:rFonts w:eastAsia="Calibri" w:cs="Calibri"/>
                <w:sz w:val="22"/>
                <w:szCs w:val="22"/>
              </w:rPr>
              <w:t>Fees for college entrance exams such as SAT or ACT;</w:t>
            </w:r>
          </w:p>
        </w:tc>
        <w:tc>
          <w:tcPr>
            <w:tcW w:w="3056"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199500D5" w14:textId="77777777" w:rsidR="00E17C0B" w:rsidRPr="00746151" w:rsidRDefault="00E17C0B" w:rsidP="00A40F7A">
            <w:pPr>
              <w:spacing w:before="40" w:after="40"/>
              <w:ind w:left="360"/>
              <w:rPr>
                <w:rFonts w:eastAsia="Calibri" w:cs="Calibri"/>
                <w:sz w:val="22"/>
                <w:szCs w:val="22"/>
              </w:rPr>
            </w:pPr>
            <w:r w:rsidRPr="00746151">
              <w:rPr>
                <w:rFonts w:eastAsia="Calibri" w:cs="Calibri"/>
                <w:sz w:val="22"/>
                <w:szCs w:val="22"/>
              </w:rPr>
              <w:t>Fees for college entrance exams such as SAT or ACT; and</w:t>
            </w:r>
          </w:p>
        </w:tc>
        <w:tc>
          <w:tcPr>
            <w:tcW w:w="36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044DB1E4" w14:textId="77777777" w:rsidR="00E17C0B" w:rsidRPr="00746151" w:rsidRDefault="00CF2BA6" w:rsidP="00A40F7A">
            <w:pPr>
              <w:spacing w:before="40" w:after="40"/>
              <w:rPr>
                <w:rFonts w:eastAsia="Calibri" w:cs="Calibri"/>
                <w:sz w:val="22"/>
                <w:szCs w:val="22"/>
              </w:rPr>
            </w:pPr>
            <w:r>
              <w:rPr>
                <w:rFonts w:eastAsia="Calibri" w:cs="Calibri"/>
                <w:sz w:val="22"/>
                <w:szCs w:val="22"/>
              </w:rPr>
              <w:t>S</w:t>
            </w:r>
            <w:r w:rsidR="00E17C0B" w:rsidRPr="00746151">
              <w:rPr>
                <w:rFonts w:eastAsia="Calibri" w:cs="Calibri"/>
                <w:sz w:val="22"/>
                <w:szCs w:val="22"/>
              </w:rPr>
              <w:t>ome colleges may waive fees for homeless students.</w:t>
            </w:r>
          </w:p>
        </w:tc>
      </w:tr>
      <w:tr w:rsidR="00E17C0B" w:rsidRPr="00746151" w14:paraId="43313BFD" w14:textId="77777777" w:rsidTr="002F1875">
        <w:trPr>
          <w:trHeight w:val="932"/>
        </w:trPr>
        <w:tc>
          <w:tcPr>
            <w:tcW w:w="2905"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3B50060D" w14:textId="77777777" w:rsidR="00E17C0B" w:rsidRPr="00746151" w:rsidRDefault="00E17C0B" w:rsidP="00A40F7A">
            <w:pPr>
              <w:spacing w:before="40" w:after="40"/>
              <w:ind w:left="360"/>
              <w:rPr>
                <w:rFonts w:eastAsia="Calibri" w:cs="Calibri"/>
                <w:sz w:val="22"/>
                <w:szCs w:val="22"/>
              </w:rPr>
            </w:pPr>
            <w:r w:rsidRPr="00746151">
              <w:rPr>
                <w:rFonts w:eastAsia="Calibri" w:cs="Calibri"/>
                <w:sz w:val="22"/>
                <w:szCs w:val="22"/>
              </w:rPr>
              <w:t>GED testing for school-age students</w:t>
            </w:r>
            <w:r>
              <w:rPr>
                <w:rFonts w:eastAsia="Calibri" w:cs="Calibri"/>
                <w:sz w:val="22"/>
                <w:szCs w:val="22"/>
              </w:rPr>
              <w:t>;</w:t>
            </w:r>
          </w:p>
        </w:tc>
        <w:tc>
          <w:tcPr>
            <w:tcW w:w="3056"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08050162" w14:textId="77777777" w:rsidR="00E17C0B" w:rsidRPr="00746151" w:rsidRDefault="00E17C0B" w:rsidP="00A40F7A">
            <w:pPr>
              <w:spacing w:before="40" w:after="40"/>
              <w:ind w:left="360"/>
              <w:rPr>
                <w:rFonts w:eastAsia="Calibri" w:cs="Calibri"/>
                <w:sz w:val="22"/>
                <w:szCs w:val="22"/>
              </w:rPr>
            </w:pPr>
            <w:r w:rsidRPr="00746151">
              <w:rPr>
                <w:rFonts w:eastAsia="Calibri" w:cs="Calibri"/>
                <w:sz w:val="22"/>
                <w:szCs w:val="22"/>
              </w:rPr>
              <w:t>GED testing for school-age students</w:t>
            </w:r>
            <w:r>
              <w:rPr>
                <w:rFonts w:eastAsia="Calibri" w:cs="Calibri"/>
                <w:sz w:val="22"/>
                <w:szCs w:val="22"/>
              </w:rPr>
              <w:t>;</w:t>
            </w:r>
          </w:p>
        </w:tc>
        <w:tc>
          <w:tcPr>
            <w:tcW w:w="36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4312CC37" w14:textId="77777777" w:rsidR="00E17C0B" w:rsidRPr="00746151" w:rsidRDefault="00E17C0B" w:rsidP="00A40F7A">
            <w:pPr>
              <w:spacing w:before="40" w:after="40"/>
              <w:rPr>
                <w:rFonts w:eastAsia="Calibri" w:cs="Calibri"/>
                <w:sz w:val="22"/>
                <w:szCs w:val="22"/>
              </w:rPr>
            </w:pPr>
            <w:r w:rsidRPr="00746151">
              <w:rPr>
                <w:rFonts w:eastAsia="Calibri" w:cs="Calibri"/>
                <w:sz w:val="22"/>
                <w:szCs w:val="22"/>
              </w:rPr>
              <w:t>As appropriate and requested by older homeless youth.</w:t>
            </w:r>
          </w:p>
        </w:tc>
      </w:tr>
      <w:tr w:rsidR="00E17C0B" w:rsidRPr="00746151" w14:paraId="123DA339" w14:textId="77777777" w:rsidTr="002F1875">
        <w:trPr>
          <w:trHeight w:val="1995"/>
        </w:trPr>
        <w:tc>
          <w:tcPr>
            <w:tcW w:w="2905"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52D722DD" w14:textId="77777777" w:rsidR="00E17C0B" w:rsidRPr="00746151" w:rsidRDefault="00E17C0B" w:rsidP="00A40F7A">
            <w:pPr>
              <w:spacing w:before="40" w:after="40"/>
              <w:ind w:left="360"/>
              <w:rPr>
                <w:rFonts w:eastAsia="Calibri" w:cs="Calibri"/>
                <w:sz w:val="22"/>
                <w:szCs w:val="22"/>
              </w:rPr>
            </w:pPr>
            <w:r>
              <w:rPr>
                <w:rFonts w:eastAsia="Calibri" w:cs="Calibri"/>
                <w:sz w:val="22"/>
                <w:szCs w:val="22"/>
              </w:rPr>
              <w:t xml:space="preserve">Training and technical assistance to local district liaisons and </w:t>
            </w:r>
            <w:r w:rsidR="00CF2BA6">
              <w:rPr>
                <w:rFonts w:eastAsia="Calibri" w:cs="Calibri"/>
                <w:sz w:val="22"/>
                <w:szCs w:val="22"/>
              </w:rPr>
              <w:t>service agencies</w:t>
            </w:r>
            <w:r>
              <w:rPr>
                <w:rFonts w:eastAsia="Calibri" w:cs="Calibri"/>
                <w:sz w:val="22"/>
                <w:szCs w:val="22"/>
              </w:rPr>
              <w:t>;</w:t>
            </w:r>
          </w:p>
        </w:tc>
        <w:tc>
          <w:tcPr>
            <w:tcW w:w="3056"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22615CD7" w14:textId="77777777" w:rsidR="00E17C0B" w:rsidRPr="00746151" w:rsidRDefault="00E17C0B" w:rsidP="00A40F7A">
            <w:pPr>
              <w:spacing w:before="40" w:after="40"/>
              <w:ind w:left="360"/>
              <w:rPr>
                <w:rFonts w:eastAsia="Calibri" w:cs="Calibri"/>
                <w:sz w:val="22"/>
                <w:szCs w:val="22"/>
              </w:rPr>
            </w:pPr>
            <w:r>
              <w:rPr>
                <w:rFonts w:eastAsia="Calibri" w:cs="Calibri"/>
                <w:sz w:val="22"/>
                <w:szCs w:val="22"/>
              </w:rPr>
              <w:t xml:space="preserve">Training and technical assistance to local district liaisons and service </w:t>
            </w:r>
            <w:r w:rsidR="00CF2BA6">
              <w:rPr>
                <w:rFonts w:eastAsia="Calibri" w:cs="Calibri"/>
                <w:sz w:val="22"/>
                <w:szCs w:val="22"/>
              </w:rPr>
              <w:t>agencies</w:t>
            </w:r>
            <w:r>
              <w:rPr>
                <w:rFonts w:eastAsia="Calibri" w:cs="Calibri"/>
                <w:sz w:val="22"/>
                <w:szCs w:val="22"/>
              </w:rPr>
              <w:t>;</w:t>
            </w:r>
          </w:p>
        </w:tc>
        <w:tc>
          <w:tcPr>
            <w:tcW w:w="36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0C3374CF" w14:textId="77777777" w:rsidR="00E17C0B" w:rsidRPr="009E092D" w:rsidRDefault="00E17C0B" w:rsidP="00A40F7A">
            <w:pPr>
              <w:pStyle w:val="ListParagraph"/>
              <w:ind w:left="0"/>
              <w:rPr>
                <w:iCs/>
              </w:rPr>
            </w:pPr>
            <w:r>
              <w:rPr>
                <w:iCs/>
              </w:rPr>
              <w:t xml:space="preserve">Trainings focus on </w:t>
            </w:r>
            <w:r w:rsidRPr="009E092D">
              <w:rPr>
                <w:iCs/>
              </w:rPr>
              <w:t>identification, enrollment and coordination of services to all McKinney-Vento eligible children and youth throughout the counties in each of the inter-county regional service areas</w:t>
            </w:r>
            <w:r w:rsidR="002537C7">
              <w:rPr>
                <w:iCs/>
              </w:rPr>
              <w:t>.</w:t>
            </w:r>
            <w:r w:rsidRPr="009E092D">
              <w:rPr>
                <w:iCs/>
              </w:rPr>
              <w:t xml:space="preserve">  </w:t>
            </w:r>
          </w:p>
          <w:p w14:paraId="2D14CE5D" w14:textId="77777777" w:rsidR="00E17C0B" w:rsidRPr="00746151" w:rsidRDefault="00E17C0B" w:rsidP="00A40F7A">
            <w:pPr>
              <w:spacing w:before="40" w:after="40"/>
              <w:rPr>
                <w:rFonts w:eastAsia="Calibri" w:cs="Calibri"/>
                <w:sz w:val="22"/>
                <w:szCs w:val="22"/>
              </w:rPr>
            </w:pPr>
          </w:p>
        </w:tc>
      </w:tr>
      <w:tr w:rsidR="00E17C0B" w:rsidRPr="00746151" w14:paraId="52056209" w14:textId="77777777" w:rsidTr="002F1875">
        <w:trPr>
          <w:trHeight w:val="932"/>
        </w:trPr>
        <w:tc>
          <w:tcPr>
            <w:tcW w:w="2905"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61AB8896" w14:textId="77777777" w:rsidR="00E17C0B" w:rsidRPr="00746151" w:rsidRDefault="00E17C0B" w:rsidP="00A40F7A">
            <w:pPr>
              <w:spacing w:before="40" w:after="40"/>
              <w:ind w:left="-30"/>
              <w:rPr>
                <w:rFonts w:eastAsia="Calibri" w:cs="Calibri"/>
                <w:sz w:val="22"/>
                <w:szCs w:val="22"/>
              </w:rPr>
            </w:pPr>
            <w:r>
              <w:rPr>
                <w:szCs w:val="24"/>
              </w:rPr>
              <w:lastRenderedPageBreak/>
              <w:t>Homeless awareness programs/activities;</w:t>
            </w:r>
          </w:p>
        </w:tc>
        <w:tc>
          <w:tcPr>
            <w:tcW w:w="3056"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0CA3DC41" w14:textId="77777777" w:rsidR="00E17C0B" w:rsidRPr="00746151" w:rsidRDefault="00E17C0B" w:rsidP="00A40F7A">
            <w:pPr>
              <w:spacing w:before="40" w:after="40"/>
              <w:ind w:left="-23"/>
              <w:rPr>
                <w:rFonts w:eastAsia="Calibri" w:cs="Calibri"/>
                <w:sz w:val="22"/>
                <w:szCs w:val="22"/>
              </w:rPr>
            </w:pPr>
            <w:r>
              <w:rPr>
                <w:rFonts w:eastAsia="Calibri" w:cs="Calibri"/>
                <w:sz w:val="22"/>
                <w:szCs w:val="22"/>
              </w:rPr>
              <w:t>Homeless awareness programs/activities;</w:t>
            </w:r>
          </w:p>
        </w:tc>
        <w:tc>
          <w:tcPr>
            <w:tcW w:w="36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05456376" w14:textId="77777777" w:rsidR="00E17C0B" w:rsidRPr="009E092D" w:rsidRDefault="00E17C0B" w:rsidP="00A40F7A">
            <w:pPr>
              <w:pStyle w:val="ListParagraph"/>
              <w:ind w:left="0"/>
              <w:rPr>
                <w:iCs/>
              </w:rPr>
            </w:pPr>
            <w:r>
              <w:rPr>
                <w:iCs/>
              </w:rPr>
              <w:t>Designed to raise awareness among administrators, instructional staff and non-instructional staff of the rights of homeless children and youth under the McKinney-Vento Act</w:t>
            </w:r>
            <w:r w:rsidR="002537C7">
              <w:rPr>
                <w:iCs/>
              </w:rPr>
              <w:t>.</w:t>
            </w:r>
          </w:p>
        </w:tc>
      </w:tr>
      <w:tr w:rsidR="00E17C0B" w:rsidRPr="00746151" w14:paraId="1A129CA0" w14:textId="77777777" w:rsidTr="002F1875">
        <w:trPr>
          <w:trHeight w:val="932"/>
        </w:trPr>
        <w:tc>
          <w:tcPr>
            <w:tcW w:w="2905"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338EC7A4" w14:textId="77777777" w:rsidR="00E17C0B" w:rsidRDefault="00E17C0B" w:rsidP="00A40F7A">
            <w:pPr>
              <w:spacing w:before="40" w:after="40"/>
              <w:ind w:left="-30"/>
              <w:rPr>
                <w:szCs w:val="24"/>
              </w:rPr>
            </w:pPr>
            <w:r>
              <w:rPr>
                <w:szCs w:val="24"/>
              </w:rPr>
              <w:t>Coordinating services’ programs/activities;</w:t>
            </w:r>
          </w:p>
        </w:tc>
        <w:tc>
          <w:tcPr>
            <w:tcW w:w="3056"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078DA64A" w14:textId="77777777" w:rsidR="00E17C0B" w:rsidRDefault="00E17C0B" w:rsidP="00A40F7A">
            <w:pPr>
              <w:spacing w:before="40" w:after="40"/>
              <w:ind w:left="-23"/>
              <w:rPr>
                <w:rFonts w:eastAsia="Calibri" w:cs="Calibri"/>
                <w:sz w:val="22"/>
                <w:szCs w:val="22"/>
              </w:rPr>
            </w:pPr>
            <w:r>
              <w:rPr>
                <w:rFonts w:eastAsia="Calibri" w:cs="Calibri"/>
                <w:sz w:val="22"/>
                <w:szCs w:val="22"/>
              </w:rPr>
              <w:t>Coordinating services’ programs/activities;</w:t>
            </w:r>
          </w:p>
        </w:tc>
        <w:tc>
          <w:tcPr>
            <w:tcW w:w="36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603111D7" w14:textId="77777777" w:rsidR="00E17C0B" w:rsidRPr="004A371B" w:rsidRDefault="00E17C0B" w:rsidP="00A40F7A">
            <w:pPr>
              <w:tabs>
                <w:tab w:val="left" w:pos="0"/>
              </w:tabs>
              <w:autoSpaceDE w:val="0"/>
              <w:autoSpaceDN w:val="0"/>
              <w:adjustRightInd w:val="0"/>
              <w:rPr>
                <w:szCs w:val="24"/>
              </w:rPr>
            </w:pPr>
            <w:r w:rsidRPr="004A371B">
              <w:rPr>
                <w:szCs w:val="24"/>
              </w:rPr>
              <w:t>Programs coordinating services provided by schools and other agencies to eligible students in order to expand and enhance such services.  Coordination with programs funded under the Runaway and Homeless Youth Act should be included in this effort.</w:t>
            </w:r>
          </w:p>
          <w:p w14:paraId="55863E58" w14:textId="77777777" w:rsidR="00E17C0B" w:rsidRDefault="00E17C0B" w:rsidP="00A40F7A">
            <w:pPr>
              <w:pStyle w:val="ListParagraph"/>
              <w:ind w:left="0"/>
              <w:rPr>
                <w:iCs/>
              </w:rPr>
            </w:pPr>
          </w:p>
        </w:tc>
      </w:tr>
    </w:tbl>
    <w:p w14:paraId="570F53C1" w14:textId="77777777" w:rsidR="00E17C0B" w:rsidRDefault="00E17C0B" w:rsidP="00B000F0"/>
    <w:p w14:paraId="020D04B5" w14:textId="77777777" w:rsidR="00E17C0B" w:rsidRPr="00EE1C0E" w:rsidRDefault="00E17C0B" w:rsidP="00EE1C0E">
      <w:pPr>
        <w:rPr>
          <w:sz w:val="22"/>
          <w:szCs w:val="22"/>
        </w:rPr>
      </w:pPr>
      <w:r w:rsidRPr="00EE1C0E">
        <w:rPr>
          <w:sz w:val="22"/>
          <w:szCs w:val="22"/>
        </w:rPr>
        <w:t>*In LEAs with all Title I Schools, some services for homeless children and youth may be provided as part of the regularly</w:t>
      </w:r>
      <w:r w:rsidR="00BC7638" w:rsidRPr="00EE1C0E">
        <w:rPr>
          <w:sz w:val="22"/>
          <w:szCs w:val="22"/>
        </w:rPr>
        <w:t xml:space="preserve">, </w:t>
      </w:r>
      <w:r w:rsidRPr="00EE1C0E">
        <w:rPr>
          <w:sz w:val="22"/>
          <w:szCs w:val="22"/>
        </w:rPr>
        <w:t>budgeted Title I program.  Homeless children and youth are categorically eligible for such services.  LEA’s are not required to fund such services when provided to homeless children and youth through their homeless reservation if the existing services meet the needs of the homeless children and youth, however, they must still reserve funds for other services not ordinarily provided to other Title I students.</w:t>
      </w:r>
    </w:p>
    <w:p w14:paraId="487A5551" w14:textId="77777777" w:rsidR="00E17C0B" w:rsidRPr="00EE1C0E" w:rsidRDefault="00E17C0B" w:rsidP="00EE1C0E">
      <w:pPr>
        <w:rPr>
          <w:sz w:val="22"/>
          <w:szCs w:val="22"/>
        </w:rPr>
      </w:pPr>
    </w:p>
    <w:sectPr w:rsidR="00E17C0B" w:rsidRPr="00EE1C0E" w:rsidSect="00151C6E">
      <w:headerReference w:type="even" r:id="rId44"/>
      <w:headerReference w:type="default" r:id="rId45"/>
      <w:footerReference w:type="default" r:id="rId46"/>
      <w:headerReference w:type="first" r:id="rId47"/>
      <w:footerReference w:type="first" r:id="rId48"/>
      <w:pgSz w:w="12240" w:h="15840" w:code="1"/>
      <w:pgMar w:top="1440" w:right="1800" w:bottom="1440" w:left="1800" w:header="720" w:footer="288"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D7E43" w14:textId="77777777" w:rsidR="00D46004" w:rsidRDefault="00D46004">
      <w:r>
        <w:separator/>
      </w:r>
    </w:p>
  </w:endnote>
  <w:endnote w:type="continuationSeparator" w:id="0">
    <w:p w14:paraId="0DAA10D0" w14:textId="77777777" w:rsidR="00D46004" w:rsidRDefault="00D4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EB279" w14:textId="77777777" w:rsidR="000D172D" w:rsidRDefault="000D1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F689C" w14:textId="77777777" w:rsidR="000D172D" w:rsidRDefault="000D172D" w:rsidP="00D951FD">
    <w:pPr>
      <w:pStyle w:val="Footer"/>
      <w:ind w:left="9360"/>
      <w:jc w:val="right"/>
    </w:pPr>
  </w:p>
  <w:p w14:paraId="2D1CF7A6" w14:textId="77777777" w:rsidR="000D172D" w:rsidRDefault="000D17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C1425" w14:textId="77777777" w:rsidR="000D172D" w:rsidRDefault="000D17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A6A48" w14:textId="77777777" w:rsidR="000D172D" w:rsidRDefault="000D172D" w:rsidP="003827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8DC1D3A" w14:textId="77777777" w:rsidR="000D172D" w:rsidRDefault="000D172D">
    <w:pPr>
      <w:pStyle w:val="Footer"/>
      <w:ind w:right="360"/>
    </w:pPr>
  </w:p>
  <w:p w14:paraId="3F5A2871" w14:textId="77777777" w:rsidR="000D172D" w:rsidRDefault="000D172D"/>
  <w:p w14:paraId="00CE3FE3" w14:textId="77777777" w:rsidR="000D172D" w:rsidRPr="003232E1" w:rsidRDefault="000D172D">
    <w:pPr>
      <w:rPr>
        <w:sz w:val="23"/>
        <w:szCs w:val="23"/>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67EB6" w14:textId="77777777" w:rsidR="000D172D" w:rsidRPr="009E092D" w:rsidRDefault="000D172D">
    <w:pPr>
      <w:pStyle w:val="Footer"/>
      <w:jc w:val="center"/>
    </w:pPr>
  </w:p>
  <w:p w14:paraId="78A7DD85" w14:textId="77777777" w:rsidR="000D172D" w:rsidRPr="003232E1" w:rsidRDefault="000D172D" w:rsidP="00452137">
    <w:pPr>
      <w:tabs>
        <w:tab w:val="left" w:pos="4993"/>
      </w:tabs>
      <w:rPr>
        <w:sz w:val="23"/>
        <w:szCs w:val="23"/>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89917" w14:textId="77777777" w:rsidR="000D172D" w:rsidRDefault="000D172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AD411" w14:textId="77777777" w:rsidR="000D172D" w:rsidRPr="009E092D" w:rsidRDefault="000D172D">
    <w:pPr>
      <w:pStyle w:val="Footer"/>
      <w:jc w:val="center"/>
    </w:pPr>
    <w:r w:rsidRPr="009E092D">
      <w:fldChar w:fldCharType="begin"/>
    </w:r>
    <w:r w:rsidRPr="009E092D">
      <w:instrText xml:space="preserve"> PAGE   \* MERGEFORMAT </w:instrText>
    </w:r>
    <w:r w:rsidRPr="009E092D">
      <w:fldChar w:fldCharType="separate"/>
    </w:r>
    <w:r>
      <w:rPr>
        <w:noProof/>
      </w:rPr>
      <w:t>19</w:t>
    </w:r>
    <w:r w:rsidRPr="009E092D">
      <w:rPr>
        <w:noProof/>
      </w:rPr>
      <w:fldChar w:fldCharType="end"/>
    </w:r>
  </w:p>
  <w:p w14:paraId="30965E41" w14:textId="77777777" w:rsidR="000D172D" w:rsidRPr="003232E1" w:rsidRDefault="000D172D" w:rsidP="00452137">
    <w:pPr>
      <w:tabs>
        <w:tab w:val="left" w:pos="4993"/>
      </w:tabs>
      <w:rPr>
        <w:sz w:val="23"/>
        <w:szCs w:val="23"/>
      </w:rPr>
    </w:pPr>
  </w:p>
  <w:p w14:paraId="13AAA16F" w14:textId="77777777" w:rsidR="000D172D" w:rsidRDefault="000D172D"/>
  <w:p w14:paraId="13FFCD2F" w14:textId="77777777" w:rsidR="000D172D" w:rsidRDefault="000D172D"/>
  <w:p w14:paraId="576F3DD8" w14:textId="77777777" w:rsidR="000D172D" w:rsidRDefault="000D172D"/>
  <w:p w14:paraId="61A46308" w14:textId="77777777" w:rsidR="000D172D" w:rsidRDefault="000D172D"/>
  <w:p w14:paraId="7A780265" w14:textId="77777777" w:rsidR="000D172D" w:rsidRDefault="000D172D"/>
  <w:p w14:paraId="6900CA62" w14:textId="77777777" w:rsidR="000D172D" w:rsidRDefault="000D172D"/>
  <w:p w14:paraId="5E610ECE" w14:textId="77777777" w:rsidR="000D172D" w:rsidRDefault="000D172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C131F" w14:textId="77777777" w:rsidR="000D172D" w:rsidRDefault="000D172D">
    <w:pPr>
      <w:pStyle w:val="Footer"/>
      <w:jc w:val="center"/>
    </w:pPr>
    <w:r w:rsidRPr="009E092D">
      <w:fldChar w:fldCharType="begin"/>
    </w:r>
    <w:r w:rsidRPr="009E092D">
      <w:instrText xml:space="preserve"> PAGE   \* MERGEFORMAT </w:instrText>
    </w:r>
    <w:r w:rsidRPr="009E092D">
      <w:fldChar w:fldCharType="separate"/>
    </w:r>
    <w:r>
      <w:rPr>
        <w:noProof/>
      </w:rPr>
      <w:t>1</w:t>
    </w:r>
    <w:r w:rsidRPr="009E092D">
      <w:rPr>
        <w:noProof/>
      </w:rPr>
      <w:fldChar w:fldCharType="end"/>
    </w:r>
  </w:p>
  <w:p w14:paraId="1E564476" w14:textId="77777777" w:rsidR="000D172D" w:rsidRPr="00452137" w:rsidRDefault="000D172D">
    <w:pPr>
      <w:pStyle w:val="Footer"/>
    </w:pPr>
  </w:p>
  <w:p w14:paraId="6E8D1F2F" w14:textId="77777777" w:rsidR="000D172D" w:rsidRDefault="000D172D"/>
  <w:p w14:paraId="36F23062" w14:textId="77777777" w:rsidR="000D172D" w:rsidRDefault="000D172D"/>
  <w:p w14:paraId="0436DF12" w14:textId="77777777" w:rsidR="000D172D" w:rsidRDefault="000D172D"/>
  <w:p w14:paraId="4818633F" w14:textId="77777777" w:rsidR="000D172D" w:rsidRDefault="000D172D"/>
  <w:p w14:paraId="6AA43A15" w14:textId="77777777" w:rsidR="000D172D" w:rsidRDefault="000D172D"/>
  <w:p w14:paraId="39551B6F" w14:textId="77777777" w:rsidR="000D172D" w:rsidRDefault="000D172D"/>
  <w:p w14:paraId="110A4912" w14:textId="77777777" w:rsidR="000D172D" w:rsidRDefault="000D17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758EC" w14:textId="77777777" w:rsidR="00D46004" w:rsidRDefault="00D46004">
      <w:r>
        <w:separator/>
      </w:r>
    </w:p>
  </w:footnote>
  <w:footnote w:type="continuationSeparator" w:id="0">
    <w:p w14:paraId="492519B6" w14:textId="77777777" w:rsidR="00D46004" w:rsidRDefault="00D46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8C2A2" w14:textId="10F3F002" w:rsidR="000D172D" w:rsidRDefault="000D17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1F0F1" w14:textId="794B3538" w:rsidR="000D172D" w:rsidRDefault="000D17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14296" w14:textId="1A0A1C7F" w:rsidR="000D172D" w:rsidRDefault="000D17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0E0A5" w14:textId="6BAD8073" w:rsidR="000D172D" w:rsidRDefault="000D172D"/>
  <w:p w14:paraId="39B6DD4D" w14:textId="77777777" w:rsidR="000D172D" w:rsidRDefault="000D172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885B5" w14:textId="7A25AA12" w:rsidR="000D172D" w:rsidRDefault="000D172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3F207" w14:textId="5545A3E6" w:rsidR="000D172D" w:rsidRDefault="000D172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A736F" w14:textId="4CC59827" w:rsidR="000D172D" w:rsidRDefault="000D172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BB73D" w14:textId="536AFEE9" w:rsidR="000D172D" w:rsidRDefault="000D172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211FE" w14:textId="11FA5CC4" w:rsidR="000D172D" w:rsidRDefault="000D1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3B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9E127C"/>
    <w:multiLevelType w:val="hybridMultilevel"/>
    <w:tmpl w:val="4CE0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31A2D"/>
    <w:multiLevelType w:val="hybridMultilevel"/>
    <w:tmpl w:val="4BF8BAA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A872BE"/>
    <w:multiLevelType w:val="hybridMultilevel"/>
    <w:tmpl w:val="A9CE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B3736"/>
    <w:multiLevelType w:val="hybridMultilevel"/>
    <w:tmpl w:val="F2D2F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B05E5"/>
    <w:multiLevelType w:val="multilevel"/>
    <w:tmpl w:val="0444025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E201E5"/>
    <w:multiLevelType w:val="hybridMultilevel"/>
    <w:tmpl w:val="7E48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27389"/>
    <w:multiLevelType w:val="hybridMultilevel"/>
    <w:tmpl w:val="196ED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10488"/>
    <w:multiLevelType w:val="hybridMultilevel"/>
    <w:tmpl w:val="1188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22D86"/>
    <w:multiLevelType w:val="hybridMultilevel"/>
    <w:tmpl w:val="3944398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C24E4E"/>
    <w:multiLevelType w:val="hybridMultilevel"/>
    <w:tmpl w:val="8C3C7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711376"/>
    <w:multiLevelType w:val="hybridMultilevel"/>
    <w:tmpl w:val="74B0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A405B"/>
    <w:multiLevelType w:val="hybridMultilevel"/>
    <w:tmpl w:val="6222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A5A2E"/>
    <w:multiLevelType w:val="hybridMultilevel"/>
    <w:tmpl w:val="CCA2EC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3F6D6B6C"/>
    <w:multiLevelType w:val="hybridMultilevel"/>
    <w:tmpl w:val="B0E23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5238B1"/>
    <w:multiLevelType w:val="hybridMultilevel"/>
    <w:tmpl w:val="05364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B6E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5BF68F4"/>
    <w:multiLevelType w:val="hybridMultilevel"/>
    <w:tmpl w:val="A124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617011"/>
    <w:multiLevelType w:val="hybridMultilevel"/>
    <w:tmpl w:val="F17A9F58"/>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59019B8"/>
    <w:multiLevelType w:val="hybridMultilevel"/>
    <w:tmpl w:val="70D89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D10BEE"/>
    <w:multiLevelType w:val="hybridMultilevel"/>
    <w:tmpl w:val="81E2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6D843C47"/>
    <w:multiLevelType w:val="singleLevel"/>
    <w:tmpl w:val="04090001"/>
    <w:lvl w:ilvl="0">
      <w:start w:val="1"/>
      <w:numFmt w:val="bullet"/>
      <w:lvlText w:val=""/>
      <w:lvlJc w:val="left"/>
      <w:pPr>
        <w:ind w:left="720" w:hanging="360"/>
      </w:pPr>
      <w:rPr>
        <w:rFonts w:ascii="Symbol" w:hAnsi="Symbol" w:hint="default"/>
      </w:rPr>
    </w:lvl>
  </w:abstractNum>
  <w:abstractNum w:abstractNumId="23" w15:restartNumberingAfterBreak="0">
    <w:nsid w:val="6DC74515"/>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E08082A"/>
    <w:multiLevelType w:val="hybridMultilevel"/>
    <w:tmpl w:val="A7E8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970414"/>
    <w:multiLevelType w:val="hybridMultilevel"/>
    <w:tmpl w:val="099644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3B420AF"/>
    <w:multiLevelType w:val="hybridMultilevel"/>
    <w:tmpl w:val="3C5025A6"/>
    <w:lvl w:ilvl="0" w:tplc="B190664C">
      <w:start w:val="1"/>
      <w:numFmt w:val="decimal"/>
      <w:pStyle w:val="Heading2"/>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70A1593"/>
    <w:multiLevelType w:val="hybridMultilevel"/>
    <w:tmpl w:val="FCB44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7518C1"/>
    <w:multiLevelType w:val="hybridMultilevel"/>
    <w:tmpl w:val="FAEE4564"/>
    <w:lvl w:ilvl="0" w:tplc="6B306CE8">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abstractNumId w:val="16"/>
  </w:num>
  <w:num w:numId="2">
    <w:abstractNumId w:val="0"/>
  </w:num>
  <w:num w:numId="3">
    <w:abstractNumId w:val="23"/>
    <w:lvlOverride w:ilvl="0">
      <w:startOverride w:val="1"/>
    </w:lvlOverride>
  </w:num>
  <w:num w:numId="4">
    <w:abstractNumId w:val="2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12"/>
  </w:num>
  <w:num w:numId="12">
    <w:abstractNumId w:val="17"/>
  </w:num>
  <w:num w:numId="13">
    <w:abstractNumId w:val="1"/>
  </w:num>
  <w:num w:numId="14">
    <w:abstractNumId w:val="19"/>
  </w:num>
  <w:num w:numId="15">
    <w:abstractNumId w:val="9"/>
  </w:num>
  <w:num w:numId="16">
    <w:abstractNumId w:val="8"/>
  </w:num>
  <w:num w:numId="17">
    <w:abstractNumId w:val="25"/>
  </w:num>
  <w:num w:numId="18">
    <w:abstractNumId w:val="10"/>
  </w:num>
  <w:num w:numId="19">
    <w:abstractNumId w:val="14"/>
  </w:num>
  <w:num w:numId="20">
    <w:abstractNumId w:val="6"/>
  </w:num>
  <w:num w:numId="21">
    <w:abstractNumId w:val="26"/>
  </w:num>
  <w:num w:numId="22">
    <w:abstractNumId w:val="26"/>
  </w:num>
  <w:num w:numId="23">
    <w:abstractNumId w:val="3"/>
  </w:num>
  <w:num w:numId="24">
    <w:abstractNumId w:val="7"/>
  </w:num>
  <w:num w:numId="25">
    <w:abstractNumId w:val="26"/>
  </w:num>
  <w:num w:numId="26">
    <w:abstractNumId w:val="26"/>
  </w:num>
  <w:num w:numId="27">
    <w:abstractNumId w:val="4"/>
  </w:num>
  <w:num w:numId="28">
    <w:abstractNumId w:val="27"/>
  </w:num>
  <w:num w:numId="29">
    <w:abstractNumId w:val="11"/>
  </w:num>
  <w:num w:numId="30">
    <w:abstractNumId w:val="20"/>
  </w:num>
  <w:num w:numId="31">
    <w:abstractNumId w:val="15"/>
  </w:num>
  <w:num w:numId="32">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37F8"/>
    <w:rsid w:val="00003A0E"/>
    <w:rsid w:val="00006A31"/>
    <w:rsid w:val="00006CA1"/>
    <w:rsid w:val="00011B45"/>
    <w:rsid w:val="00014C9C"/>
    <w:rsid w:val="00021852"/>
    <w:rsid w:val="00022C40"/>
    <w:rsid w:val="00023D45"/>
    <w:rsid w:val="00025B99"/>
    <w:rsid w:val="000261C3"/>
    <w:rsid w:val="00035011"/>
    <w:rsid w:val="0003504C"/>
    <w:rsid w:val="00035098"/>
    <w:rsid w:val="00035EA6"/>
    <w:rsid w:val="000372FA"/>
    <w:rsid w:val="00037CE3"/>
    <w:rsid w:val="00041ADF"/>
    <w:rsid w:val="0004547A"/>
    <w:rsid w:val="00045BBB"/>
    <w:rsid w:val="000479AD"/>
    <w:rsid w:val="00050018"/>
    <w:rsid w:val="000505B1"/>
    <w:rsid w:val="0005218F"/>
    <w:rsid w:val="00052FD0"/>
    <w:rsid w:val="000545E1"/>
    <w:rsid w:val="00057472"/>
    <w:rsid w:val="00060E09"/>
    <w:rsid w:val="00062B55"/>
    <w:rsid w:val="00067B33"/>
    <w:rsid w:val="00070C3F"/>
    <w:rsid w:val="000722E4"/>
    <w:rsid w:val="0007357E"/>
    <w:rsid w:val="00076B3D"/>
    <w:rsid w:val="000823E4"/>
    <w:rsid w:val="00085954"/>
    <w:rsid w:val="000908D6"/>
    <w:rsid w:val="00090A0A"/>
    <w:rsid w:val="00090AD4"/>
    <w:rsid w:val="00091409"/>
    <w:rsid w:val="000954C4"/>
    <w:rsid w:val="00096DBD"/>
    <w:rsid w:val="000A08BB"/>
    <w:rsid w:val="000A1AF2"/>
    <w:rsid w:val="000A455F"/>
    <w:rsid w:val="000A5435"/>
    <w:rsid w:val="000B0986"/>
    <w:rsid w:val="000B170A"/>
    <w:rsid w:val="000B1DC5"/>
    <w:rsid w:val="000B5B9B"/>
    <w:rsid w:val="000C0A4E"/>
    <w:rsid w:val="000C185D"/>
    <w:rsid w:val="000C1A66"/>
    <w:rsid w:val="000C67A3"/>
    <w:rsid w:val="000D0FC4"/>
    <w:rsid w:val="000D14C8"/>
    <w:rsid w:val="000D172D"/>
    <w:rsid w:val="000E0DDB"/>
    <w:rsid w:val="000E1A80"/>
    <w:rsid w:val="000E22E6"/>
    <w:rsid w:val="000E64B3"/>
    <w:rsid w:val="000E6A11"/>
    <w:rsid w:val="000F05FB"/>
    <w:rsid w:val="000F1E08"/>
    <w:rsid w:val="000F2050"/>
    <w:rsid w:val="000F405B"/>
    <w:rsid w:val="000F4354"/>
    <w:rsid w:val="000F7880"/>
    <w:rsid w:val="00102543"/>
    <w:rsid w:val="00102634"/>
    <w:rsid w:val="00105353"/>
    <w:rsid w:val="00107D2B"/>
    <w:rsid w:val="001102F2"/>
    <w:rsid w:val="00110DBA"/>
    <w:rsid w:val="00110F61"/>
    <w:rsid w:val="00113571"/>
    <w:rsid w:val="001178AF"/>
    <w:rsid w:val="0012083B"/>
    <w:rsid w:val="00120ED2"/>
    <w:rsid w:val="0012131D"/>
    <w:rsid w:val="00122E2D"/>
    <w:rsid w:val="0012429D"/>
    <w:rsid w:val="001248CF"/>
    <w:rsid w:val="00126B6F"/>
    <w:rsid w:val="0012730A"/>
    <w:rsid w:val="0013083F"/>
    <w:rsid w:val="00131178"/>
    <w:rsid w:val="001315DC"/>
    <w:rsid w:val="00132AE7"/>
    <w:rsid w:val="001336FB"/>
    <w:rsid w:val="00133F59"/>
    <w:rsid w:val="00135589"/>
    <w:rsid w:val="00135B07"/>
    <w:rsid w:val="0013626F"/>
    <w:rsid w:val="001370F3"/>
    <w:rsid w:val="0014149A"/>
    <w:rsid w:val="00144E78"/>
    <w:rsid w:val="001452A4"/>
    <w:rsid w:val="00146DEE"/>
    <w:rsid w:val="00151C6E"/>
    <w:rsid w:val="00151D20"/>
    <w:rsid w:val="00153EA6"/>
    <w:rsid w:val="001558F3"/>
    <w:rsid w:val="00155D40"/>
    <w:rsid w:val="001563E3"/>
    <w:rsid w:val="001570E6"/>
    <w:rsid w:val="00157953"/>
    <w:rsid w:val="00164167"/>
    <w:rsid w:val="001646A8"/>
    <w:rsid w:val="0016682A"/>
    <w:rsid w:val="00170394"/>
    <w:rsid w:val="00171451"/>
    <w:rsid w:val="00182412"/>
    <w:rsid w:val="00185F46"/>
    <w:rsid w:val="001919C9"/>
    <w:rsid w:val="001932AF"/>
    <w:rsid w:val="001948ED"/>
    <w:rsid w:val="001966AB"/>
    <w:rsid w:val="001971AE"/>
    <w:rsid w:val="00197342"/>
    <w:rsid w:val="001A1C2C"/>
    <w:rsid w:val="001A203B"/>
    <w:rsid w:val="001A2245"/>
    <w:rsid w:val="001A225A"/>
    <w:rsid w:val="001A2CFC"/>
    <w:rsid w:val="001A6901"/>
    <w:rsid w:val="001A692C"/>
    <w:rsid w:val="001A6BD0"/>
    <w:rsid w:val="001B07A4"/>
    <w:rsid w:val="001B1904"/>
    <w:rsid w:val="001B1B30"/>
    <w:rsid w:val="001B2146"/>
    <w:rsid w:val="001B33D9"/>
    <w:rsid w:val="001B3A17"/>
    <w:rsid w:val="001B3AC2"/>
    <w:rsid w:val="001B4461"/>
    <w:rsid w:val="001B5B00"/>
    <w:rsid w:val="001C042F"/>
    <w:rsid w:val="001C165C"/>
    <w:rsid w:val="001C1B62"/>
    <w:rsid w:val="001C2EB6"/>
    <w:rsid w:val="001C30DE"/>
    <w:rsid w:val="001C3FE6"/>
    <w:rsid w:val="001C7DCF"/>
    <w:rsid w:val="001C7F1D"/>
    <w:rsid w:val="001D020B"/>
    <w:rsid w:val="001D0C9D"/>
    <w:rsid w:val="001D38B2"/>
    <w:rsid w:val="001D6108"/>
    <w:rsid w:val="001E11D0"/>
    <w:rsid w:val="001E3FE6"/>
    <w:rsid w:val="001E5A52"/>
    <w:rsid w:val="001E6FA0"/>
    <w:rsid w:val="001F18A3"/>
    <w:rsid w:val="001F33B6"/>
    <w:rsid w:val="001F5345"/>
    <w:rsid w:val="001F6CE3"/>
    <w:rsid w:val="0020051B"/>
    <w:rsid w:val="00200A78"/>
    <w:rsid w:val="00200AAF"/>
    <w:rsid w:val="0020344C"/>
    <w:rsid w:val="0020488A"/>
    <w:rsid w:val="0020796D"/>
    <w:rsid w:val="00212823"/>
    <w:rsid w:val="00215581"/>
    <w:rsid w:val="002169E3"/>
    <w:rsid w:val="00217C21"/>
    <w:rsid w:val="00221068"/>
    <w:rsid w:val="00221F12"/>
    <w:rsid w:val="00222888"/>
    <w:rsid w:val="00225D88"/>
    <w:rsid w:val="00227783"/>
    <w:rsid w:val="002307DE"/>
    <w:rsid w:val="00230C2F"/>
    <w:rsid w:val="002312A4"/>
    <w:rsid w:val="00231E56"/>
    <w:rsid w:val="002364CB"/>
    <w:rsid w:val="00236A67"/>
    <w:rsid w:val="00240D66"/>
    <w:rsid w:val="00241431"/>
    <w:rsid w:val="002456F9"/>
    <w:rsid w:val="00246BEF"/>
    <w:rsid w:val="002476AC"/>
    <w:rsid w:val="00251229"/>
    <w:rsid w:val="002537C7"/>
    <w:rsid w:val="00255D96"/>
    <w:rsid w:val="002561D0"/>
    <w:rsid w:val="00256A0D"/>
    <w:rsid w:val="0025740A"/>
    <w:rsid w:val="00261C6D"/>
    <w:rsid w:val="002623C8"/>
    <w:rsid w:val="0026263D"/>
    <w:rsid w:val="0026279B"/>
    <w:rsid w:val="0026299B"/>
    <w:rsid w:val="00265595"/>
    <w:rsid w:val="00265BB1"/>
    <w:rsid w:val="002662DC"/>
    <w:rsid w:val="00266353"/>
    <w:rsid w:val="00266A64"/>
    <w:rsid w:val="002720B9"/>
    <w:rsid w:val="0027290B"/>
    <w:rsid w:val="00273D41"/>
    <w:rsid w:val="002750E6"/>
    <w:rsid w:val="002820C5"/>
    <w:rsid w:val="002879A5"/>
    <w:rsid w:val="00287BC2"/>
    <w:rsid w:val="00291369"/>
    <w:rsid w:val="00291824"/>
    <w:rsid w:val="002924C2"/>
    <w:rsid w:val="00292BD5"/>
    <w:rsid w:val="00293EC9"/>
    <w:rsid w:val="002948BD"/>
    <w:rsid w:val="00295D78"/>
    <w:rsid w:val="002A0134"/>
    <w:rsid w:val="002A236A"/>
    <w:rsid w:val="002A40D6"/>
    <w:rsid w:val="002A4DC4"/>
    <w:rsid w:val="002B5D0C"/>
    <w:rsid w:val="002C2216"/>
    <w:rsid w:val="002C36B5"/>
    <w:rsid w:val="002C4D45"/>
    <w:rsid w:val="002C4F73"/>
    <w:rsid w:val="002C5A77"/>
    <w:rsid w:val="002C5CEF"/>
    <w:rsid w:val="002C6074"/>
    <w:rsid w:val="002D05FE"/>
    <w:rsid w:val="002D125B"/>
    <w:rsid w:val="002D1C02"/>
    <w:rsid w:val="002D3106"/>
    <w:rsid w:val="002D3A6A"/>
    <w:rsid w:val="002D7521"/>
    <w:rsid w:val="002E19C3"/>
    <w:rsid w:val="002E1D3C"/>
    <w:rsid w:val="002E21C6"/>
    <w:rsid w:val="002E3CE8"/>
    <w:rsid w:val="002E7439"/>
    <w:rsid w:val="002E7696"/>
    <w:rsid w:val="002F1875"/>
    <w:rsid w:val="002F2906"/>
    <w:rsid w:val="002F3025"/>
    <w:rsid w:val="002F31A9"/>
    <w:rsid w:val="002F33DD"/>
    <w:rsid w:val="002F3CD7"/>
    <w:rsid w:val="0030008C"/>
    <w:rsid w:val="00300990"/>
    <w:rsid w:val="003010CF"/>
    <w:rsid w:val="00301405"/>
    <w:rsid w:val="00304A65"/>
    <w:rsid w:val="00304AE6"/>
    <w:rsid w:val="00305D8A"/>
    <w:rsid w:val="00306D41"/>
    <w:rsid w:val="003105CA"/>
    <w:rsid w:val="00310B97"/>
    <w:rsid w:val="003113E2"/>
    <w:rsid w:val="00311CD9"/>
    <w:rsid w:val="00312826"/>
    <w:rsid w:val="00315257"/>
    <w:rsid w:val="003156B2"/>
    <w:rsid w:val="00317B1C"/>
    <w:rsid w:val="00321E42"/>
    <w:rsid w:val="00322C35"/>
    <w:rsid w:val="0032328A"/>
    <w:rsid w:val="003232E1"/>
    <w:rsid w:val="0032386F"/>
    <w:rsid w:val="00323BDE"/>
    <w:rsid w:val="003248F1"/>
    <w:rsid w:val="0032531A"/>
    <w:rsid w:val="003256E1"/>
    <w:rsid w:val="00326C58"/>
    <w:rsid w:val="0032719E"/>
    <w:rsid w:val="00332188"/>
    <w:rsid w:val="0034134B"/>
    <w:rsid w:val="003445A1"/>
    <w:rsid w:val="00345A0C"/>
    <w:rsid w:val="00350EC2"/>
    <w:rsid w:val="0035169B"/>
    <w:rsid w:val="00353A79"/>
    <w:rsid w:val="00355F81"/>
    <w:rsid w:val="0036091A"/>
    <w:rsid w:val="00361D95"/>
    <w:rsid w:val="003730EE"/>
    <w:rsid w:val="0037501B"/>
    <w:rsid w:val="00375803"/>
    <w:rsid w:val="003802FD"/>
    <w:rsid w:val="003804B2"/>
    <w:rsid w:val="0038278A"/>
    <w:rsid w:val="00383263"/>
    <w:rsid w:val="003866BF"/>
    <w:rsid w:val="00386B73"/>
    <w:rsid w:val="0038753E"/>
    <w:rsid w:val="0039295B"/>
    <w:rsid w:val="0039309C"/>
    <w:rsid w:val="003932B0"/>
    <w:rsid w:val="0039411F"/>
    <w:rsid w:val="00394473"/>
    <w:rsid w:val="00394EB6"/>
    <w:rsid w:val="003958FE"/>
    <w:rsid w:val="003959EA"/>
    <w:rsid w:val="0039660C"/>
    <w:rsid w:val="0039672A"/>
    <w:rsid w:val="00396903"/>
    <w:rsid w:val="00397A80"/>
    <w:rsid w:val="003A0B83"/>
    <w:rsid w:val="003A281A"/>
    <w:rsid w:val="003A3043"/>
    <w:rsid w:val="003A334C"/>
    <w:rsid w:val="003A34C7"/>
    <w:rsid w:val="003A4F49"/>
    <w:rsid w:val="003A6D94"/>
    <w:rsid w:val="003A7D3F"/>
    <w:rsid w:val="003B0573"/>
    <w:rsid w:val="003B1255"/>
    <w:rsid w:val="003B3FA1"/>
    <w:rsid w:val="003C01F7"/>
    <w:rsid w:val="003C7D84"/>
    <w:rsid w:val="003C7E14"/>
    <w:rsid w:val="003D29B3"/>
    <w:rsid w:val="003D2F91"/>
    <w:rsid w:val="003D58A9"/>
    <w:rsid w:val="003E08FC"/>
    <w:rsid w:val="003E6B79"/>
    <w:rsid w:val="003E7C79"/>
    <w:rsid w:val="003F1216"/>
    <w:rsid w:val="003F3670"/>
    <w:rsid w:val="003F3768"/>
    <w:rsid w:val="003F7459"/>
    <w:rsid w:val="003F791E"/>
    <w:rsid w:val="00401B6C"/>
    <w:rsid w:val="00402247"/>
    <w:rsid w:val="004040AD"/>
    <w:rsid w:val="00404DB4"/>
    <w:rsid w:val="00406260"/>
    <w:rsid w:val="00407D5F"/>
    <w:rsid w:val="004114B0"/>
    <w:rsid w:val="00417B9C"/>
    <w:rsid w:val="004208A6"/>
    <w:rsid w:val="00421287"/>
    <w:rsid w:val="00422240"/>
    <w:rsid w:val="004241E2"/>
    <w:rsid w:val="004337D0"/>
    <w:rsid w:val="00433A05"/>
    <w:rsid w:val="00433D28"/>
    <w:rsid w:val="00435884"/>
    <w:rsid w:val="00441253"/>
    <w:rsid w:val="00441D72"/>
    <w:rsid w:val="004447E8"/>
    <w:rsid w:val="0044533C"/>
    <w:rsid w:val="004465E2"/>
    <w:rsid w:val="00450ECC"/>
    <w:rsid w:val="00450F6D"/>
    <w:rsid w:val="00451DF3"/>
    <w:rsid w:val="00452137"/>
    <w:rsid w:val="00452C25"/>
    <w:rsid w:val="00453AE2"/>
    <w:rsid w:val="004578A2"/>
    <w:rsid w:val="00461205"/>
    <w:rsid w:val="00462BDC"/>
    <w:rsid w:val="00462E11"/>
    <w:rsid w:val="0046334A"/>
    <w:rsid w:val="00466990"/>
    <w:rsid w:val="00467045"/>
    <w:rsid w:val="00467FA0"/>
    <w:rsid w:val="00476CD8"/>
    <w:rsid w:val="00481E7B"/>
    <w:rsid w:val="0048514F"/>
    <w:rsid w:val="00490993"/>
    <w:rsid w:val="004918FE"/>
    <w:rsid w:val="00491C9F"/>
    <w:rsid w:val="004946CB"/>
    <w:rsid w:val="004A0D98"/>
    <w:rsid w:val="004A4652"/>
    <w:rsid w:val="004A7280"/>
    <w:rsid w:val="004B391C"/>
    <w:rsid w:val="004B3B9A"/>
    <w:rsid w:val="004B4054"/>
    <w:rsid w:val="004B6C7A"/>
    <w:rsid w:val="004C0F3E"/>
    <w:rsid w:val="004C1619"/>
    <w:rsid w:val="004C1E53"/>
    <w:rsid w:val="004C3828"/>
    <w:rsid w:val="004C4A6B"/>
    <w:rsid w:val="004C5F8B"/>
    <w:rsid w:val="004C7363"/>
    <w:rsid w:val="004D033E"/>
    <w:rsid w:val="004D199C"/>
    <w:rsid w:val="004D3939"/>
    <w:rsid w:val="004D3D82"/>
    <w:rsid w:val="004D40BE"/>
    <w:rsid w:val="004D5A52"/>
    <w:rsid w:val="004D5F8C"/>
    <w:rsid w:val="004D761F"/>
    <w:rsid w:val="004D7D88"/>
    <w:rsid w:val="004E349A"/>
    <w:rsid w:val="004E35FB"/>
    <w:rsid w:val="004E39D4"/>
    <w:rsid w:val="004E43BF"/>
    <w:rsid w:val="004E45D1"/>
    <w:rsid w:val="004E5FFC"/>
    <w:rsid w:val="004E6EC3"/>
    <w:rsid w:val="004F4D5D"/>
    <w:rsid w:val="004F71E3"/>
    <w:rsid w:val="004F7687"/>
    <w:rsid w:val="004F7EAC"/>
    <w:rsid w:val="00500024"/>
    <w:rsid w:val="00501D41"/>
    <w:rsid w:val="00512030"/>
    <w:rsid w:val="005126E6"/>
    <w:rsid w:val="005131FC"/>
    <w:rsid w:val="00514E4C"/>
    <w:rsid w:val="00515883"/>
    <w:rsid w:val="00517579"/>
    <w:rsid w:val="00520055"/>
    <w:rsid w:val="00522101"/>
    <w:rsid w:val="00525C73"/>
    <w:rsid w:val="00532639"/>
    <w:rsid w:val="00534655"/>
    <w:rsid w:val="005362F7"/>
    <w:rsid w:val="0053725B"/>
    <w:rsid w:val="00540A2D"/>
    <w:rsid w:val="0054314F"/>
    <w:rsid w:val="005434BE"/>
    <w:rsid w:val="005457EF"/>
    <w:rsid w:val="005460CF"/>
    <w:rsid w:val="005472A5"/>
    <w:rsid w:val="00547DFD"/>
    <w:rsid w:val="00550468"/>
    <w:rsid w:val="00552942"/>
    <w:rsid w:val="005549E5"/>
    <w:rsid w:val="0055536D"/>
    <w:rsid w:val="005559D6"/>
    <w:rsid w:val="00557037"/>
    <w:rsid w:val="00557038"/>
    <w:rsid w:val="0056273C"/>
    <w:rsid w:val="0056480B"/>
    <w:rsid w:val="0056527F"/>
    <w:rsid w:val="00567B2F"/>
    <w:rsid w:val="00577459"/>
    <w:rsid w:val="00581955"/>
    <w:rsid w:val="00585717"/>
    <w:rsid w:val="00585E33"/>
    <w:rsid w:val="0059128F"/>
    <w:rsid w:val="005913B4"/>
    <w:rsid w:val="00591C94"/>
    <w:rsid w:val="00591E59"/>
    <w:rsid w:val="005936AD"/>
    <w:rsid w:val="00595711"/>
    <w:rsid w:val="005959C3"/>
    <w:rsid w:val="00597FC0"/>
    <w:rsid w:val="005A255A"/>
    <w:rsid w:val="005A35C2"/>
    <w:rsid w:val="005A40E2"/>
    <w:rsid w:val="005B1B75"/>
    <w:rsid w:val="005B1D1B"/>
    <w:rsid w:val="005B65A3"/>
    <w:rsid w:val="005B73F5"/>
    <w:rsid w:val="005B766F"/>
    <w:rsid w:val="005C1E6E"/>
    <w:rsid w:val="005C6602"/>
    <w:rsid w:val="005C67FC"/>
    <w:rsid w:val="005C7EBE"/>
    <w:rsid w:val="005D31E3"/>
    <w:rsid w:val="005D403D"/>
    <w:rsid w:val="005D75EF"/>
    <w:rsid w:val="005E32F0"/>
    <w:rsid w:val="005E354C"/>
    <w:rsid w:val="005E5703"/>
    <w:rsid w:val="005F4E95"/>
    <w:rsid w:val="005F6D84"/>
    <w:rsid w:val="005F714B"/>
    <w:rsid w:val="005F7733"/>
    <w:rsid w:val="006035BC"/>
    <w:rsid w:val="0060402E"/>
    <w:rsid w:val="00604A6A"/>
    <w:rsid w:val="00604E92"/>
    <w:rsid w:val="00605BBC"/>
    <w:rsid w:val="00606119"/>
    <w:rsid w:val="006113B9"/>
    <w:rsid w:val="00612DEA"/>
    <w:rsid w:val="0061504B"/>
    <w:rsid w:val="0061598A"/>
    <w:rsid w:val="0061606D"/>
    <w:rsid w:val="006169A2"/>
    <w:rsid w:val="00616F7D"/>
    <w:rsid w:val="00622B7D"/>
    <w:rsid w:val="00625B52"/>
    <w:rsid w:val="0062662B"/>
    <w:rsid w:val="006376FB"/>
    <w:rsid w:val="00640B76"/>
    <w:rsid w:val="00642527"/>
    <w:rsid w:val="00642986"/>
    <w:rsid w:val="00644ECB"/>
    <w:rsid w:val="0064553F"/>
    <w:rsid w:val="006457AA"/>
    <w:rsid w:val="00645AA8"/>
    <w:rsid w:val="00646738"/>
    <w:rsid w:val="006476B5"/>
    <w:rsid w:val="00647C46"/>
    <w:rsid w:val="0065450B"/>
    <w:rsid w:val="00654689"/>
    <w:rsid w:val="00655DE6"/>
    <w:rsid w:val="00661B4C"/>
    <w:rsid w:val="0066280C"/>
    <w:rsid w:val="006664E8"/>
    <w:rsid w:val="0067009F"/>
    <w:rsid w:val="00670BF2"/>
    <w:rsid w:val="00672D0C"/>
    <w:rsid w:val="006734FF"/>
    <w:rsid w:val="006756ED"/>
    <w:rsid w:val="00675D66"/>
    <w:rsid w:val="0067733D"/>
    <w:rsid w:val="006816E7"/>
    <w:rsid w:val="00682CC9"/>
    <w:rsid w:val="00686764"/>
    <w:rsid w:val="00691A69"/>
    <w:rsid w:val="006929C5"/>
    <w:rsid w:val="006944C4"/>
    <w:rsid w:val="00694B59"/>
    <w:rsid w:val="0069567C"/>
    <w:rsid w:val="00697C43"/>
    <w:rsid w:val="006A2FFB"/>
    <w:rsid w:val="006A5199"/>
    <w:rsid w:val="006A51AF"/>
    <w:rsid w:val="006A7B6E"/>
    <w:rsid w:val="006B150A"/>
    <w:rsid w:val="006B2E02"/>
    <w:rsid w:val="006B5115"/>
    <w:rsid w:val="006B6B02"/>
    <w:rsid w:val="006B7011"/>
    <w:rsid w:val="006B75EB"/>
    <w:rsid w:val="006C1050"/>
    <w:rsid w:val="006D2ACA"/>
    <w:rsid w:val="006D4E7B"/>
    <w:rsid w:val="006D5D68"/>
    <w:rsid w:val="006D61D0"/>
    <w:rsid w:val="006E0B50"/>
    <w:rsid w:val="006E15EE"/>
    <w:rsid w:val="006E5D99"/>
    <w:rsid w:val="006F028F"/>
    <w:rsid w:val="006F0FB9"/>
    <w:rsid w:val="006F3868"/>
    <w:rsid w:val="006F3E16"/>
    <w:rsid w:val="006F4F96"/>
    <w:rsid w:val="006F6623"/>
    <w:rsid w:val="006F722E"/>
    <w:rsid w:val="00700534"/>
    <w:rsid w:val="0070166B"/>
    <w:rsid w:val="00702175"/>
    <w:rsid w:val="0070799A"/>
    <w:rsid w:val="00707E23"/>
    <w:rsid w:val="00711094"/>
    <w:rsid w:val="007122BC"/>
    <w:rsid w:val="00715C2E"/>
    <w:rsid w:val="007169B6"/>
    <w:rsid w:val="00717C78"/>
    <w:rsid w:val="00720687"/>
    <w:rsid w:val="00720FEB"/>
    <w:rsid w:val="00724798"/>
    <w:rsid w:val="00730E07"/>
    <w:rsid w:val="0073520C"/>
    <w:rsid w:val="00737C5F"/>
    <w:rsid w:val="0074133A"/>
    <w:rsid w:val="00743495"/>
    <w:rsid w:val="007434B9"/>
    <w:rsid w:val="0074404C"/>
    <w:rsid w:val="00746151"/>
    <w:rsid w:val="00747CFC"/>
    <w:rsid w:val="00750F24"/>
    <w:rsid w:val="00753756"/>
    <w:rsid w:val="007557F2"/>
    <w:rsid w:val="00760F3C"/>
    <w:rsid w:val="007655EC"/>
    <w:rsid w:val="00765D62"/>
    <w:rsid w:val="007746AD"/>
    <w:rsid w:val="00776E96"/>
    <w:rsid w:val="00777EDB"/>
    <w:rsid w:val="0078166D"/>
    <w:rsid w:val="007823E4"/>
    <w:rsid w:val="00785943"/>
    <w:rsid w:val="00786892"/>
    <w:rsid w:val="0079588E"/>
    <w:rsid w:val="007959E1"/>
    <w:rsid w:val="00796C26"/>
    <w:rsid w:val="007A1082"/>
    <w:rsid w:val="007A15A0"/>
    <w:rsid w:val="007A53FC"/>
    <w:rsid w:val="007A6A9D"/>
    <w:rsid w:val="007B0FEB"/>
    <w:rsid w:val="007B18DC"/>
    <w:rsid w:val="007B2572"/>
    <w:rsid w:val="007B3338"/>
    <w:rsid w:val="007B7AE9"/>
    <w:rsid w:val="007C2774"/>
    <w:rsid w:val="007C3082"/>
    <w:rsid w:val="007C40ED"/>
    <w:rsid w:val="007C4198"/>
    <w:rsid w:val="007C48FE"/>
    <w:rsid w:val="007C566E"/>
    <w:rsid w:val="007C6B91"/>
    <w:rsid w:val="007C6D09"/>
    <w:rsid w:val="007C7075"/>
    <w:rsid w:val="007D15EF"/>
    <w:rsid w:val="007D3339"/>
    <w:rsid w:val="007D37DD"/>
    <w:rsid w:val="007D51DE"/>
    <w:rsid w:val="007D5E19"/>
    <w:rsid w:val="007D60CF"/>
    <w:rsid w:val="007E075A"/>
    <w:rsid w:val="007E08EA"/>
    <w:rsid w:val="007E3F6F"/>
    <w:rsid w:val="007E3FD7"/>
    <w:rsid w:val="007E56A8"/>
    <w:rsid w:val="007E5BA6"/>
    <w:rsid w:val="007E5D0C"/>
    <w:rsid w:val="007E5E9D"/>
    <w:rsid w:val="007F005D"/>
    <w:rsid w:val="007F083B"/>
    <w:rsid w:val="007F0FC5"/>
    <w:rsid w:val="007F1ACE"/>
    <w:rsid w:val="007F3AAD"/>
    <w:rsid w:val="00800101"/>
    <w:rsid w:val="00800122"/>
    <w:rsid w:val="00800B32"/>
    <w:rsid w:val="008051CD"/>
    <w:rsid w:val="00806D95"/>
    <w:rsid w:val="00811329"/>
    <w:rsid w:val="00813E18"/>
    <w:rsid w:val="008167B6"/>
    <w:rsid w:val="00816DBF"/>
    <w:rsid w:val="0081719F"/>
    <w:rsid w:val="00821BBF"/>
    <w:rsid w:val="00822041"/>
    <w:rsid w:val="008230C5"/>
    <w:rsid w:val="008256AB"/>
    <w:rsid w:val="00825ADC"/>
    <w:rsid w:val="00831F23"/>
    <w:rsid w:val="0083320F"/>
    <w:rsid w:val="0083493D"/>
    <w:rsid w:val="00836973"/>
    <w:rsid w:val="00836FA4"/>
    <w:rsid w:val="008375F7"/>
    <w:rsid w:val="00840260"/>
    <w:rsid w:val="008425DD"/>
    <w:rsid w:val="008449AB"/>
    <w:rsid w:val="00851DA5"/>
    <w:rsid w:val="00851FB8"/>
    <w:rsid w:val="00852BB2"/>
    <w:rsid w:val="00854ED0"/>
    <w:rsid w:val="008559FD"/>
    <w:rsid w:val="00856E61"/>
    <w:rsid w:val="00857A41"/>
    <w:rsid w:val="008610D9"/>
    <w:rsid w:val="008614DC"/>
    <w:rsid w:val="0086156B"/>
    <w:rsid w:val="0086354C"/>
    <w:rsid w:val="00864488"/>
    <w:rsid w:val="00866BCF"/>
    <w:rsid w:val="00873429"/>
    <w:rsid w:val="00874F32"/>
    <w:rsid w:val="00877294"/>
    <w:rsid w:val="00877F30"/>
    <w:rsid w:val="00882650"/>
    <w:rsid w:val="00883528"/>
    <w:rsid w:val="00883A36"/>
    <w:rsid w:val="00883CCB"/>
    <w:rsid w:val="00885D8C"/>
    <w:rsid w:val="008876DF"/>
    <w:rsid w:val="00890AB8"/>
    <w:rsid w:val="008929A3"/>
    <w:rsid w:val="00894ADA"/>
    <w:rsid w:val="008974F2"/>
    <w:rsid w:val="008A0067"/>
    <w:rsid w:val="008A13EB"/>
    <w:rsid w:val="008A1669"/>
    <w:rsid w:val="008A180F"/>
    <w:rsid w:val="008A3032"/>
    <w:rsid w:val="008A4886"/>
    <w:rsid w:val="008A631D"/>
    <w:rsid w:val="008A6A8B"/>
    <w:rsid w:val="008B3EAE"/>
    <w:rsid w:val="008B44FC"/>
    <w:rsid w:val="008B517C"/>
    <w:rsid w:val="008C11CE"/>
    <w:rsid w:val="008D1262"/>
    <w:rsid w:val="008D1F7D"/>
    <w:rsid w:val="008D56AB"/>
    <w:rsid w:val="008D5E82"/>
    <w:rsid w:val="008D6BD8"/>
    <w:rsid w:val="008D7610"/>
    <w:rsid w:val="008D79BC"/>
    <w:rsid w:val="008E33F2"/>
    <w:rsid w:val="008E66B7"/>
    <w:rsid w:val="008E6FC3"/>
    <w:rsid w:val="008F13BD"/>
    <w:rsid w:val="008F2632"/>
    <w:rsid w:val="008F2CFF"/>
    <w:rsid w:val="008F342E"/>
    <w:rsid w:val="008F4F25"/>
    <w:rsid w:val="008F5026"/>
    <w:rsid w:val="008F569B"/>
    <w:rsid w:val="008F5F99"/>
    <w:rsid w:val="008F760B"/>
    <w:rsid w:val="00900C89"/>
    <w:rsid w:val="009066D1"/>
    <w:rsid w:val="0091073C"/>
    <w:rsid w:val="009129E1"/>
    <w:rsid w:val="0091505A"/>
    <w:rsid w:val="00916C88"/>
    <w:rsid w:val="00920621"/>
    <w:rsid w:val="009208DC"/>
    <w:rsid w:val="00924292"/>
    <w:rsid w:val="009275E6"/>
    <w:rsid w:val="00930A7F"/>
    <w:rsid w:val="009324BB"/>
    <w:rsid w:val="009327C4"/>
    <w:rsid w:val="0093350C"/>
    <w:rsid w:val="00934E62"/>
    <w:rsid w:val="00934F64"/>
    <w:rsid w:val="0093700D"/>
    <w:rsid w:val="009419E6"/>
    <w:rsid w:val="009433CC"/>
    <w:rsid w:val="00945265"/>
    <w:rsid w:val="009456E8"/>
    <w:rsid w:val="009457DB"/>
    <w:rsid w:val="0094601D"/>
    <w:rsid w:val="009473A4"/>
    <w:rsid w:val="009500ED"/>
    <w:rsid w:val="009544E9"/>
    <w:rsid w:val="009561E7"/>
    <w:rsid w:val="0096016A"/>
    <w:rsid w:val="00961672"/>
    <w:rsid w:val="009627CE"/>
    <w:rsid w:val="00962EA8"/>
    <w:rsid w:val="00964DED"/>
    <w:rsid w:val="00965C64"/>
    <w:rsid w:val="0097081E"/>
    <w:rsid w:val="00970DBC"/>
    <w:rsid w:val="009720FA"/>
    <w:rsid w:val="00972A7C"/>
    <w:rsid w:val="0097414E"/>
    <w:rsid w:val="0098633A"/>
    <w:rsid w:val="00993137"/>
    <w:rsid w:val="0099533D"/>
    <w:rsid w:val="00995D12"/>
    <w:rsid w:val="00996405"/>
    <w:rsid w:val="009977B1"/>
    <w:rsid w:val="009A1392"/>
    <w:rsid w:val="009A4270"/>
    <w:rsid w:val="009A6051"/>
    <w:rsid w:val="009A7C93"/>
    <w:rsid w:val="009B0852"/>
    <w:rsid w:val="009B12B6"/>
    <w:rsid w:val="009B27A4"/>
    <w:rsid w:val="009B4645"/>
    <w:rsid w:val="009B4CDC"/>
    <w:rsid w:val="009B6F9B"/>
    <w:rsid w:val="009C3753"/>
    <w:rsid w:val="009C3903"/>
    <w:rsid w:val="009C43AE"/>
    <w:rsid w:val="009C50FE"/>
    <w:rsid w:val="009C59BC"/>
    <w:rsid w:val="009C7350"/>
    <w:rsid w:val="009D015D"/>
    <w:rsid w:val="009D153E"/>
    <w:rsid w:val="009D413C"/>
    <w:rsid w:val="009D7111"/>
    <w:rsid w:val="009D7304"/>
    <w:rsid w:val="009D74D0"/>
    <w:rsid w:val="009E092D"/>
    <w:rsid w:val="009E0B41"/>
    <w:rsid w:val="009E4C96"/>
    <w:rsid w:val="009E4DEE"/>
    <w:rsid w:val="009E62BC"/>
    <w:rsid w:val="009E7DE2"/>
    <w:rsid w:val="009F3272"/>
    <w:rsid w:val="009F6214"/>
    <w:rsid w:val="00A00E4A"/>
    <w:rsid w:val="00A02F41"/>
    <w:rsid w:val="00A05137"/>
    <w:rsid w:val="00A11065"/>
    <w:rsid w:val="00A173A6"/>
    <w:rsid w:val="00A210AA"/>
    <w:rsid w:val="00A23341"/>
    <w:rsid w:val="00A235EC"/>
    <w:rsid w:val="00A23C18"/>
    <w:rsid w:val="00A250FB"/>
    <w:rsid w:val="00A26201"/>
    <w:rsid w:val="00A26AD6"/>
    <w:rsid w:val="00A26E6B"/>
    <w:rsid w:val="00A33A5A"/>
    <w:rsid w:val="00A35A6F"/>
    <w:rsid w:val="00A400C7"/>
    <w:rsid w:val="00A40F7A"/>
    <w:rsid w:val="00A45675"/>
    <w:rsid w:val="00A46459"/>
    <w:rsid w:val="00A469E3"/>
    <w:rsid w:val="00A46CF3"/>
    <w:rsid w:val="00A515A1"/>
    <w:rsid w:val="00A54882"/>
    <w:rsid w:val="00A60388"/>
    <w:rsid w:val="00A60DEC"/>
    <w:rsid w:val="00A61C51"/>
    <w:rsid w:val="00A63699"/>
    <w:rsid w:val="00A6450D"/>
    <w:rsid w:val="00A64CE9"/>
    <w:rsid w:val="00A65680"/>
    <w:rsid w:val="00A65B01"/>
    <w:rsid w:val="00A67B77"/>
    <w:rsid w:val="00A74780"/>
    <w:rsid w:val="00A777B3"/>
    <w:rsid w:val="00A77CED"/>
    <w:rsid w:val="00A80C04"/>
    <w:rsid w:val="00A812C2"/>
    <w:rsid w:val="00A835F4"/>
    <w:rsid w:val="00A86914"/>
    <w:rsid w:val="00A87F69"/>
    <w:rsid w:val="00AA19E5"/>
    <w:rsid w:val="00AA27E0"/>
    <w:rsid w:val="00AA4549"/>
    <w:rsid w:val="00AA4899"/>
    <w:rsid w:val="00AA6976"/>
    <w:rsid w:val="00AA71CE"/>
    <w:rsid w:val="00AB065A"/>
    <w:rsid w:val="00AB4E5A"/>
    <w:rsid w:val="00AB6C4C"/>
    <w:rsid w:val="00AC3867"/>
    <w:rsid w:val="00AC4F53"/>
    <w:rsid w:val="00AC6CAA"/>
    <w:rsid w:val="00AC7FB8"/>
    <w:rsid w:val="00AD40DD"/>
    <w:rsid w:val="00AD47F1"/>
    <w:rsid w:val="00AD4CFF"/>
    <w:rsid w:val="00AD53C4"/>
    <w:rsid w:val="00AD796E"/>
    <w:rsid w:val="00AE0013"/>
    <w:rsid w:val="00AE1D3D"/>
    <w:rsid w:val="00AE264A"/>
    <w:rsid w:val="00AE3793"/>
    <w:rsid w:val="00AE780B"/>
    <w:rsid w:val="00AF0690"/>
    <w:rsid w:val="00AF2A76"/>
    <w:rsid w:val="00AF2C7D"/>
    <w:rsid w:val="00AF516C"/>
    <w:rsid w:val="00AF6B6A"/>
    <w:rsid w:val="00B000F0"/>
    <w:rsid w:val="00B00A6A"/>
    <w:rsid w:val="00B00F26"/>
    <w:rsid w:val="00B03190"/>
    <w:rsid w:val="00B03F08"/>
    <w:rsid w:val="00B0753B"/>
    <w:rsid w:val="00B1178B"/>
    <w:rsid w:val="00B123CE"/>
    <w:rsid w:val="00B1242B"/>
    <w:rsid w:val="00B12584"/>
    <w:rsid w:val="00B12C34"/>
    <w:rsid w:val="00B15369"/>
    <w:rsid w:val="00B16C20"/>
    <w:rsid w:val="00B17DA0"/>
    <w:rsid w:val="00B205F8"/>
    <w:rsid w:val="00B21AA0"/>
    <w:rsid w:val="00B21BC3"/>
    <w:rsid w:val="00B2410E"/>
    <w:rsid w:val="00B263B4"/>
    <w:rsid w:val="00B37532"/>
    <w:rsid w:val="00B377C8"/>
    <w:rsid w:val="00B37B99"/>
    <w:rsid w:val="00B40D54"/>
    <w:rsid w:val="00B41261"/>
    <w:rsid w:val="00B424FD"/>
    <w:rsid w:val="00B42DFA"/>
    <w:rsid w:val="00B4629D"/>
    <w:rsid w:val="00B46BCE"/>
    <w:rsid w:val="00B47D56"/>
    <w:rsid w:val="00B50B90"/>
    <w:rsid w:val="00B50C75"/>
    <w:rsid w:val="00B54361"/>
    <w:rsid w:val="00B55E28"/>
    <w:rsid w:val="00B566A9"/>
    <w:rsid w:val="00B56CEB"/>
    <w:rsid w:val="00B576BD"/>
    <w:rsid w:val="00B6187B"/>
    <w:rsid w:val="00B6401D"/>
    <w:rsid w:val="00B6556A"/>
    <w:rsid w:val="00B6587E"/>
    <w:rsid w:val="00B6692F"/>
    <w:rsid w:val="00B66E17"/>
    <w:rsid w:val="00B67E8E"/>
    <w:rsid w:val="00B7048A"/>
    <w:rsid w:val="00B7267F"/>
    <w:rsid w:val="00B72F93"/>
    <w:rsid w:val="00B740C1"/>
    <w:rsid w:val="00B74D66"/>
    <w:rsid w:val="00B757E6"/>
    <w:rsid w:val="00B8321B"/>
    <w:rsid w:val="00B8381B"/>
    <w:rsid w:val="00B84337"/>
    <w:rsid w:val="00B8465C"/>
    <w:rsid w:val="00B86131"/>
    <w:rsid w:val="00B86464"/>
    <w:rsid w:val="00B927A4"/>
    <w:rsid w:val="00B93BC3"/>
    <w:rsid w:val="00B95E7D"/>
    <w:rsid w:val="00B962D0"/>
    <w:rsid w:val="00BA16D2"/>
    <w:rsid w:val="00BA634B"/>
    <w:rsid w:val="00BA654F"/>
    <w:rsid w:val="00BA6C9D"/>
    <w:rsid w:val="00BA783A"/>
    <w:rsid w:val="00BA7BBB"/>
    <w:rsid w:val="00BB0F0B"/>
    <w:rsid w:val="00BB2DFC"/>
    <w:rsid w:val="00BB4F31"/>
    <w:rsid w:val="00BB74F9"/>
    <w:rsid w:val="00BB79E7"/>
    <w:rsid w:val="00BC0C0C"/>
    <w:rsid w:val="00BC0CBE"/>
    <w:rsid w:val="00BC4A3D"/>
    <w:rsid w:val="00BC6F55"/>
    <w:rsid w:val="00BC7638"/>
    <w:rsid w:val="00BC7D83"/>
    <w:rsid w:val="00BD03AD"/>
    <w:rsid w:val="00BD368A"/>
    <w:rsid w:val="00BD373C"/>
    <w:rsid w:val="00BD3BA7"/>
    <w:rsid w:val="00BD51DC"/>
    <w:rsid w:val="00BE032D"/>
    <w:rsid w:val="00BE0C63"/>
    <w:rsid w:val="00BE0FE5"/>
    <w:rsid w:val="00BE1288"/>
    <w:rsid w:val="00BE25E3"/>
    <w:rsid w:val="00BE3171"/>
    <w:rsid w:val="00BF1EE7"/>
    <w:rsid w:val="00BF30C4"/>
    <w:rsid w:val="00BF4481"/>
    <w:rsid w:val="00BF456B"/>
    <w:rsid w:val="00BF470B"/>
    <w:rsid w:val="00BF6207"/>
    <w:rsid w:val="00BF6655"/>
    <w:rsid w:val="00C007BF"/>
    <w:rsid w:val="00C02CEB"/>
    <w:rsid w:val="00C06439"/>
    <w:rsid w:val="00C064D4"/>
    <w:rsid w:val="00C06B48"/>
    <w:rsid w:val="00C06D06"/>
    <w:rsid w:val="00C07387"/>
    <w:rsid w:val="00C0765F"/>
    <w:rsid w:val="00C15F23"/>
    <w:rsid w:val="00C16F63"/>
    <w:rsid w:val="00C17B4C"/>
    <w:rsid w:val="00C20C80"/>
    <w:rsid w:val="00C30415"/>
    <w:rsid w:val="00C31CE3"/>
    <w:rsid w:val="00C34ADD"/>
    <w:rsid w:val="00C40D51"/>
    <w:rsid w:val="00C4474C"/>
    <w:rsid w:val="00C50382"/>
    <w:rsid w:val="00C5064B"/>
    <w:rsid w:val="00C534C4"/>
    <w:rsid w:val="00C551EF"/>
    <w:rsid w:val="00C56AB3"/>
    <w:rsid w:val="00C62228"/>
    <w:rsid w:val="00C62536"/>
    <w:rsid w:val="00C62CB2"/>
    <w:rsid w:val="00C6370B"/>
    <w:rsid w:val="00C63C29"/>
    <w:rsid w:val="00C64164"/>
    <w:rsid w:val="00C77B0D"/>
    <w:rsid w:val="00C77D66"/>
    <w:rsid w:val="00C80144"/>
    <w:rsid w:val="00C81438"/>
    <w:rsid w:val="00C8580D"/>
    <w:rsid w:val="00C869BC"/>
    <w:rsid w:val="00C879D3"/>
    <w:rsid w:val="00C906AE"/>
    <w:rsid w:val="00CA5340"/>
    <w:rsid w:val="00CB1983"/>
    <w:rsid w:val="00CB2463"/>
    <w:rsid w:val="00CB7446"/>
    <w:rsid w:val="00CC08DE"/>
    <w:rsid w:val="00CC205E"/>
    <w:rsid w:val="00CC23E8"/>
    <w:rsid w:val="00CC377E"/>
    <w:rsid w:val="00CC3DAD"/>
    <w:rsid w:val="00CD06F4"/>
    <w:rsid w:val="00CD1DDB"/>
    <w:rsid w:val="00CD32DF"/>
    <w:rsid w:val="00CD6332"/>
    <w:rsid w:val="00CD72B3"/>
    <w:rsid w:val="00CE25AA"/>
    <w:rsid w:val="00CE2882"/>
    <w:rsid w:val="00CE2905"/>
    <w:rsid w:val="00CE3A67"/>
    <w:rsid w:val="00CE4996"/>
    <w:rsid w:val="00CE54A8"/>
    <w:rsid w:val="00CE6451"/>
    <w:rsid w:val="00CE72F3"/>
    <w:rsid w:val="00CF2BA6"/>
    <w:rsid w:val="00CF3D7C"/>
    <w:rsid w:val="00CF6644"/>
    <w:rsid w:val="00CF6C1C"/>
    <w:rsid w:val="00D011B6"/>
    <w:rsid w:val="00D047A0"/>
    <w:rsid w:val="00D05895"/>
    <w:rsid w:val="00D10189"/>
    <w:rsid w:val="00D13089"/>
    <w:rsid w:val="00D154E9"/>
    <w:rsid w:val="00D16B68"/>
    <w:rsid w:val="00D16C8E"/>
    <w:rsid w:val="00D16D11"/>
    <w:rsid w:val="00D225E0"/>
    <w:rsid w:val="00D23707"/>
    <w:rsid w:val="00D23D91"/>
    <w:rsid w:val="00D255D9"/>
    <w:rsid w:val="00D25946"/>
    <w:rsid w:val="00D278F5"/>
    <w:rsid w:val="00D30FC9"/>
    <w:rsid w:val="00D313AB"/>
    <w:rsid w:val="00D33713"/>
    <w:rsid w:val="00D35B1A"/>
    <w:rsid w:val="00D35DC1"/>
    <w:rsid w:val="00D43B0A"/>
    <w:rsid w:val="00D46004"/>
    <w:rsid w:val="00D46C9E"/>
    <w:rsid w:val="00D53FB4"/>
    <w:rsid w:val="00D54266"/>
    <w:rsid w:val="00D56AF1"/>
    <w:rsid w:val="00D60C5F"/>
    <w:rsid w:val="00D61577"/>
    <w:rsid w:val="00D62250"/>
    <w:rsid w:val="00D63060"/>
    <w:rsid w:val="00D63FBF"/>
    <w:rsid w:val="00D670CB"/>
    <w:rsid w:val="00D6762C"/>
    <w:rsid w:val="00D67CC2"/>
    <w:rsid w:val="00D714ED"/>
    <w:rsid w:val="00D720C4"/>
    <w:rsid w:val="00D76076"/>
    <w:rsid w:val="00D80BC6"/>
    <w:rsid w:val="00D8120D"/>
    <w:rsid w:val="00D813F4"/>
    <w:rsid w:val="00D816DF"/>
    <w:rsid w:val="00D82FB4"/>
    <w:rsid w:val="00D840A0"/>
    <w:rsid w:val="00D840D5"/>
    <w:rsid w:val="00D846D8"/>
    <w:rsid w:val="00D8517E"/>
    <w:rsid w:val="00D85DB9"/>
    <w:rsid w:val="00D85F6D"/>
    <w:rsid w:val="00D86B51"/>
    <w:rsid w:val="00D87D06"/>
    <w:rsid w:val="00D906EF"/>
    <w:rsid w:val="00D90995"/>
    <w:rsid w:val="00D91993"/>
    <w:rsid w:val="00D9234D"/>
    <w:rsid w:val="00D93797"/>
    <w:rsid w:val="00D951D1"/>
    <w:rsid w:val="00D951FD"/>
    <w:rsid w:val="00D97928"/>
    <w:rsid w:val="00DA286D"/>
    <w:rsid w:val="00DB25E5"/>
    <w:rsid w:val="00DC0590"/>
    <w:rsid w:val="00DC3F83"/>
    <w:rsid w:val="00DC403C"/>
    <w:rsid w:val="00DC4440"/>
    <w:rsid w:val="00DC4839"/>
    <w:rsid w:val="00DC770C"/>
    <w:rsid w:val="00DD1708"/>
    <w:rsid w:val="00DD2BEA"/>
    <w:rsid w:val="00DD2D0A"/>
    <w:rsid w:val="00DD396C"/>
    <w:rsid w:val="00DD47BA"/>
    <w:rsid w:val="00DD4C7C"/>
    <w:rsid w:val="00DD58B2"/>
    <w:rsid w:val="00DD6C07"/>
    <w:rsid w:val="00DD7A04"/>
    <w:rsid w:val="00DE0A0E"/>
    <w:rsid w:val="00DE0F02"/>
    <w:rsid w:val="00DE549A"/>
    <w:rsid w:val="00DE566B"/>
    <w:rsid w:val="00DE6928"/>
    <w:rsid w:val="00DE75F2"/>
    <w:rsid w:val="00DF0070"/>
    <w:rsid w:val="00DF0A16"/>
    <w:rsid w:val="00DF19BB"/>
    <w:rsid w:val="00DF2EDF"/>
    <w:rsid w:val="00DF32E3"/>
    <w:rsid w:val="00DF33B7"/>
    <w:rsid w:val="00DF4F6D"/>
    <w:rsid w:val="00DF5CF0"/>
    <w:rsid w:val="00E03FD1"/>
    <w:rsid w:val="00E04A22"/>
    <w:rsid w:val="00E131B0"/>
    <w:rsid w:val="00E14B16"/>
    <w:rsid w:val="00E169D5"/>
    <w:rsid w:val="00E17C0B"/>
    <w:rsid w:val="00E20226"/>
    <w:rsid w:val="00E24563"/>
    <w:rsid w:val="00E25470"/>
    <w:rsid w:val="00E258DC"/>
    <w:rsid w:val="00E25F51"/>
    <w:rsid w:val="00E2604A"/>
    <w:rsid w:val="00E3324F"/>
    <w:rsid w:val="00E34C22"/>
    <w:rsid w:val="00E41FF0"/>
    <w:rsid w:val="00E4213A"/>
    <w:rsid w:val="00E430F0"/>
    <w:rsid w:val="00E5055D"/>
    <w:rsid w:val="00E50C0A"/>
    <w:rsid w:val="00E50F20"/>
    <w:rsid w:val="00E53865"/>
    <w:rsid w:val="00E542CB"/>
    <w:rsid w:val="00E558C5"/>
    <w:rsid w:val="00E5724A"/>
    <w:rsid w:val="00E610AE"/>
    <w:rsid w:val="00E62D5E"/>
    <w:rsid w:val="00E648FD"/>
    <w:rsid w:val="00E64B9C"/>
    <w:rsid w:val="00E70E7B"/>
    <w:rsid w:val="00E71EBF"/>
    <w:rsid w:val="00E72D48"/>
    <w:rsid w:val="00E80A08"/>
    <w:rsid w:val="00E81EFA"/>
    <w:rsid w:val="00E85852"/>
    <w:rsid w:val="00E90F0F"/>
    <w:rsid w:val="00E91C27"/>
    <w:rsid w:val="00E92349"/>
    <w:rsid w:val="00EA157D"/>
    <w:rsid w:val="00EA6327"/>
    <w:rsid w:val="00EB3A4F"/>
    <w:rsid w:val="00EB4DA8"/>
    <w:rsid w:val="00EB530F"/>
    <w:rsid w:val="00EB5CC4"/>
    <w:rsid w:val="00EB6732"/>
    <w:rsid w:val="00EB7538"/>
    <w:rsid w:val="00EC00C3"/>
    <w:rsid w:val="00EC2AD6"/>
    <w:rsid w:val="00EC376A"/>
    <w:rsid w:val="00EC3CBC"/>
    <w:rsid w:val="00EC3DDF"/>
    <w:rsid w:val="00EC4998"/>
    <w:rsid w:val="00EC7EE6"/>
    <w:rsid w:val="00ED3A08"/>
    <w:rsid w:val="00ED5348"/>
    <w:rsid w:val="00ED7421"/>
    <w:rsid w:val="00EE1299"/>
    <w:rsid w:val="00EE1558"/>
    <w:rsid w:val="00EE1C0E"/>
    <w:rsid w:val="00EE2C03"/>
    <w:rsid w:val="00EE4B23"/>
    <w:rsid w:val="00EF036F"/>
    <w:rsid w:val="00EF0DC9"/>
    <w:rsid w:val="00EF25C3"/>
    <w:rsid w:val="00EF5CB2"/>
    <w:rsid w:val="00EF6A32"/>
    <w:rsid w:val="00EF7F73"/>
    <w:rsid w:val="00F007E2"/>
    <w:rsid w:val="00F00CEC"/>
    <w:rsid w:val="00F036DD"/>
    <w:rsid w:val="00F05FED"/>
    <w:rsid w:val="00F06F08"/>
    <w:rsid w:val="00F10C96"/>
    <w:rsid w:val="00F14CD4"/>
    <w:rsid w:val="00F160B8"/>
    <w:rsid w:val="00F2288C"/>
    <w:rsid w:val="00F234EB"/>
    <w:rsid w:val="00F27696"/>
    <w:rsid w:val="00F276FD"/>
    <w:rsid w:val="00F27A0B"/>
    <w:rsid w:val="00F3270C"/>
    <w:rsid w:val="00F32FDB"/>
    <w:rsid w:val="00F34B4D"/>
    <w:rsid w:val="00F35F88"/>
    <w:rsid w:val="00F370F7"/>
    <w:rsid w:val="00F509A6"/>
    <w:rsid w:val="00F50FB0"/>
    <w:rsid w:val="00F51091"/>
    <w:rsid w:val="00F5382F"/>
    <w:rsid w:val="00F53CDB"/>
    <w:rsid w:val="00F5560D"/>
    <w:rsid w:val="00F57649"/>
    <w:rsid w:val="00F64579"/>
    <w:rsid w:val="00F6760D"/>
    <w:rsid w:val="00F67689"/>
    <w:rsid w:val="00F7138A"/>
    <w:rsid w:val="00F71CA1"/>
    <w:rsid w:val="00F75902"/>
    <w:rsid w:val="00F7600E"/>
    <w:rsid w:val="00F76A02"/>
    <w:rsid w:val="00F8174A"/>
    <w:rsid w:val="00F822A1"/>
    <w:rsid w:val="00F828FF"/>
    <w:rsid w:val="00F83C69"/>
    <w:rsid w:val="00F83EB7"/>
    <w:rsid w:val="00F8473A"/>
    <w:rsid w:val="00F8633E"/>
    <w:rsid w:val="00F86EF8"/>
    <w:rsid w:val="00F8751A"/>
    <w:rsid w:val="00F90BC2"/>
    <w:rsid w:val="00F92F20"/>
    <w:rsid w:val="00F96668"/>
    <w:rsid w:val="00F96FA8"/>
    <w:rsid w:val="00F9765D"/>
    <w:rsid w:val="00FA0B40"/>
    <w:rsid w:val="00FA19E8"/>
    <w:rsid w:val="00FA2D20"/>
    <w:rsid w:val="00FA6AC7"/>
    <w:rsid w:val="00FA6F08"/>
    <w:rsid w:val="00FB29B6"/>
    <w:rsid w:val="00FB6C7B"/>
    <w:rsid w:val="00FC0E06"/>
    <w:rsid w:val="00FC1445"/>
    <w:rsid w:val="00FC1E47"/>
    <w:rsid w:val="00FC2B7E"/>
    <w:rsid w:val="00FD0F8A"/>
    <w:rsid w:val="00FD1429"/>
    <w:rsid w:val="00FD751B"/>
    <w:rsid w:val="00FE1BAD"/>
    <w:rsid w:val="00FE397F"/>
    <w:rsid w:val="00FE69C1"/>
    <w:rsid w:val="00FF1434"/>
    <w:rsid w:val="00FF38AE"/>
    <w:rsid w:val="00FF39B7"/>
    <w:rsid w:val="00FF4EBF"/>
    <w:rsid w:val="00FF5494"/>
    <w:rsid w:val="00FF5E75"/>
    <w:rsid w:val="00FF6F9B"/>
    <w:rsid w:val="5396F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B99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655"/>
    <w:pPr>
      <w:jc w:val="both"/>
    </w:pPr>
    <w:rPr>
      <w:rFonts w:ascii="Calibri" w:hAnsi="Calibri"/>
      <w:sz w:val="24"/>
    </w:rPr>
  </w:style>
  <w:style w:type="paragraph" w:styleId="Heading1">
    <w:name w:val="heading 1"/>
    <w:basedOn w:val="Normal"/>
    <w:next w:val="Normal"/>
    <w:link w:val="Heading1Char"/>
    <w:qFormat/>
    <w:rsid w:val="00700534"/>
    <w:pPr>
      <w:keepNext/>
      <w:spacing w:before="240" w:after="60"/>
      <w:outlineLvl w:val="0"/>
    </w:pPr>
    <w:rPr>
      <w:rFonts w:ascii="Arial" w:hAnsi="Arial"/>
      <w:b/>
      <w:kern w:val="28"/>
      <w:sz w:val="28"/>
    </w:rPr>
  </w:style>
  <w:style w:type="paragraph" w:styleId="Heading2">
    <w:name w:val="heading 2"/>
    <w:basedOn w:val="Normal"/>
    <w:next w:val="Normal"/>
    <w:qFormat/>
    <w:rsid w:val="002F33DD"/>
    <w:pPr>
      <w:keepNext/>
      <w:numPr>
        <w:numId w:val="21"/>
      </w:numPr>
      <w:outlineLvl w:val="1"/>
    </w:pPr>
    <w:rPr>
      <w:rFonts w:asciiTheme="majorHAnsi" w:hAnsiTheme="majorHAnsi"/>
      <w:b/>
    </w:rPr>
  </w:style>
  <w:style w:type="paragraph" w:styleId="Heading3">
    <w:name w:val="heading 3"/>
    <w:basedOn w:val="Normal"/>
    <w:next w:val="Normal"/>
    <w:qFormat/>
    <w:rsid w:val="00700534"/>
    <w:pPr>
      <w:keepNext/>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outlineLvl w:val="2"/>
    </w:pPr>
  </w:style>
  <w:style w:type="paragraph" w:styleId="Heading4">
    <w:name w:val="heading 4"/>
    <w:basedOn w:val="Normal"/>
    <w:next w:val="Normal"/>
    <w:link w:val="Heading4Char"/>
    <w:uiPriority w:val="9"/>
    <w:qFormat/>
    <w:rsid w:val="004918FE"/>
    <w:pPr>
      <w:keepNext/>
      <w:spacing w:before="240" w:after="60"/>
      <w:outlineLvl w:val="3"/>
    </w:pPr>
    <w:rPr>
      <w:b/>
      <w:bCs/>
      <w:sz w:val="28"/>
      <w:szCs w:val="28"/>
    </w:rPr>
  </w:style>
  <w:style w:type="paragraph" w:styleId="Heading6">
    <w:name w:val="heading 6"/>
    <w:basedOn w:val="Normal"/>
    <w:next w:val="Normal"/>
    <w:qFormat/>
    <w:rsid w:val="00550468"/>
    <w:pPr>
      <w:spacing w:before="240" w:after="60"/>
      <w:outlineLvl w:val="5"/>
    </w:pPr>
    <w:rPr>
      <w:b/>
      <w:bCs/>
      <w:sz w:val="22"/>
      <w:szCs w:val="22"/>
    </w:rPr>
  </w:style>
  <w:style w:type="paragraph" w:styleId="Heading7">
    <w:name w:val="heading 7"/>
    <w:basedOn w:val="Normal"/>
    <w:next w:val="Normal"/>
    <w:link w:val="Heading7Char"/>
    <w:qFormat/>
    <w:rsid w:val="00700534"/>
    <w:pPr>
      <w:keepNext/>
      <w:tabs>
        <w:tab w:val="left" w:pos="720"/>
        <w:tab w:val="left" w:pos="1440"/>
        <w:tab w:val="left" w:pos="2880"/>
        <w:tab w:val="left" w:pos="4320"/>
      </w:tabs>
      <w:ind w:left="720"/>
      <w:outlineLvl w:val="6"/>
    </w:pPr>
    <w:rPr>
      <w:b/>
      <w:i/>
    </w:rPr>
  </w:style>
  <w:style w:type="paragraph" w:styleId="Heading8">
    <w:name w:val="heading 8"/>
    <w:basedOn w:val="Normal"/>
    <w:next w:val="Normal"/>
    <w:link w:val="Heading8Char"/>
    <w:qFormat/>
    <w:rsid w:val="00550468"/>
    <w:pPr>
      <w:spacing w:before="240" w:after="60"/>
      <w:outlineLvl w:val="7"/>
    </w:pPr>
    <w:rPr>
      <w:i/>
      <w:iCs/>
      <w:szCs w:val="24"/>
    </w:rPr>
  </w:style>
  <w:style w:type="paragraph" w:styleId="Heading9">
    <w:name w:val="heading 9"/>
    <w:basedOn w:val="Normal"/>
    <w:next w:val="Normal"/>
    <w:link w:val="Heading9Char"/>
    <w:uiPriority w:val="9"/>
    <w:qFormat/>
    <w:rsid w:val="00D951F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700534"/>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700534"/>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pPr>
    <w:rPr>
      <w:snapToGrid w:val="0"/>
    </w:rPr>
  </w:style>
  <w:style w:type="paragraph" w:styleId="Header">
    <w:name w:val="header"/>
    <w:basedOn w:val="Normal"/>
    <w:link w:val="HeaderChar"/>
    <w:uiPriority w:val="99"/>
    <w:rsid w:val="00700534"/>
    <w:pPr>
      <w:tabs>
        <w:tab w:val="center" w:pos="4320"/>
        <w:tab w:val="right" w:pos="8640"/>
      </w:tabs>
    </w:pPr>
  </w:style>
  <w:style w:type="paragraph" w:styleId="Footer">
    <w:name w:val="footer"/>
    <w:basedOn w:val="Normal"/>
    <w:link w:val="FooterChar"/>
    <w:uiPriority w:val="99"/>
    <w:rsid w:val="00700534"/>
    <w:pPr>
      <w:tabs>
        <w:tab w:val="center" w:pos="4320"/>
        <w:tab w:val="right" w:pos="8640"/>
      </w:tabs>
    </w:pPr>
  </w:style>
  <w:style w:type="character" w:styleId="PageNumber">
    <w:name w:val="page number"/>
    <w:basedOn w:val="DefaultParagraphFont"/>
    <w:rsid w:val="00700534"/>
  </w:style>
  <w:style w:type="paragraph" w:styleId="BodyText">
    <w:name w:val="Body Text"/>
    <w:basedOn w:val="Normal"/>
    <w:rsid w:val="00700534"/>
    <w:pPr>
      <w:widowControl w:val="0"/>
      <w:tabs>
        <w:tab w:val="left" w:pos="0"/>
        <w:tab w:val="left" w:pos="720"/>
      </w:tabs>
    </w:pPr>
    <w:rPr>
      <w:snapToGrid w:val="0"/>
    </w:rPr>
  </w:style>
  <w:style w:type="paragraph" w:styleId="BodyTextIndent2">
    <w:name w:val="Body Text Indent 2"/>
    <w:basedOn w:val="Normal"/>
    <w:rsid w:val="00700534"/>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pPr>
    <w:rPr>
      <w:snapToGrid w:val="0"/>
    </w:rPr>
  </w:style>
  <w:style w:type="character" w:styleId="Hyperlink">
    <w:name w:val="Hyperlink"/>
    <w:uiPriority w:val="99"/>
    <w:rsid w:val="00700534"/>
    <w:rPr>
      <w:color w:val="0000FF"/>
      <w:u w:val="single"/>
    </w:rPr>
  </w:style>
  <w:style w:type="paragraph" w:styleId="FootnoteText">
    <w:name w:val="footnote text"/>
    <w:basedOn w:val="Normal"/>
    <w:semiHidden/>
    <w:rsid w:val="00700534"/>
    <w:rPr>
      <w:sz w:val="20"/>
    </w:rPr>
  </w:style>
  <w:style w:type="character" w:styleId="FootnoteReference">
    <w:name w:val="footnote reference"/>
    <w:semiHidden/>
    <w:rsid w:val="00700534"/>
    <w:rPr>
      <w:vertAlign w:val="superscript"/>
    </w:rPr>
  </w:style>
  <w:style w:type="paragraph" w:styleId="BodyText3">
    <w:name w:val="Body Text 3"/>
    <w:basedOn w:val="Normal"/>
    <w:link w:val="BodyText3Char"/>
    <w:rsid w:val="00700534"/>
    <w:pPr>
      <w:tabs>
        <w:tab w:val="left" w:pos="630"/>
        <w:tab w:val="left" w:pos="1080"/>
      </w:tabs>
    </w:pPr>
    <w:rPr>
      <w:b/>
    </w:rPr>
  </w:style>
  <w:style w:type="character" w:styleId="FollowedHyperlink">
    <w:name w:val="FollowedHyperlink"/>
    <w:rsid w:val="00700534"/>
    <w:rPr>
      <w:color w:val="800080"/>
      <w:u w:val="single"/>
    </w:rPr>
  </w:style>
  <w:style w:type="paragraph" w:styleId="BlockText">
    <w:name w:val="Block Text"/>
    <w:basedOn w:val="Normal"/>
    <w:rsid w:val="00700534"/>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paragraph" w:styleId="BodyTextIndent3">
    <w:name w:val="Body Text Indent 3"/>
    <w:basedOn w:val="Normal"/>
    <w:rsid w:val="00864488"/>
    <w:pPr>
      <w:spacing w:after="120"/>
      <w:ind w:left="360"/>
    </w:pPr>
    <w:rPr>
      <w:sz w:val="16"/>
      <w:szCs w:val="16"/>
    </w:rPr>
  </w:style>
  <w:style w:type="table" w:styleId="TableGrid">
    <w:name w:val="Table Grid"/>
    <w:basedOn w:val="TableNormal"/>
    <w:rsid w:val="008A1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93EC9"/>
    <w:rPr>
      <w:sz w:val="24"/>
    </w:rPr>
  </w:style>
  <w:style w:type="paragraph" w:customStyle="1" w:styleId="LightGrid-Accent31">
    <w:name w:val="Light Grid - Accent 31"/>
    <w:basedOn w:val="Normal"/>
    <w:uiPriority w:val="34"/>
    <w:qFormat/>
    <w:rsid w:val="0004547A"/>
    <w:pPr>
      <w:ind w:left="720"/>
    </w:pPr>
  </w:style>
  <w:style w:type="character" w:customStyle="1" w:styleId="Heading1Char">
    <w:name w:val="Heading 1 Char"/>
    <w:link w:val="Heading1"/>
    <w:rsid w:val="00C31CE3"/>
    <w:rPr>
      <w:rFonts w:ascii="Arial" w:hAnsi="Arial"/>
      <w:b/>
      <w:kern w:val="28"/>
      <w:sz w:val="28"/>
    </w:rPr>
  </w:style>
  <w:style w:type="character" w:customStyle="1" w:styleId="Heading8Char">
    <w:name w:val="Heading 8 Char"/>
    <w:link w:val="Heading8"/>
    <w:rsid w:val="00A23C18"/>
    <w:rPr>
      <w:i/>
      <w:iCs/>
      <w:sz w:val="24"/>
      <w:szCs w:val="24"/>
    </w:rPr>
  </w:style>
  <w:style w:type="character" w:customStyle="1" w:styleId="Heading4Char">
    <w:name w:val="Heading 4 Char"/>
    <w:link w:val="Heading4"/>
    <w:uiPriority w:val="9"/>
    <w:rsid w:val="004918FE"/>
    <w:rPr>
      <w:rFonts w:ascii="Calibri" w:hAnsi="Calibri"/>
      <w:b/>
      <w:bCs/>
      <w:sz w:val="28"/>
      <w:szCs w:val="28"/>
    </w:rPr>
  </w:style>
  <w:style w:type="character" w:customStyle="1" w:styleId="BodyText3Char">
    <w:name w:val="Body Text 3 Char"/>
    <w:link w:val="BodyText3"/>
    <w:rsid w:val="004918FE"/>
    <w:rPr>
      <w:b/>
      <w:sz w:val="24"/>
    </w:rPr>
  </w:style>
  <w:style w:type="character" w:customStyle="1" w:styleId="Heading9Char">
    <w:name w:val="Heading 9 Char"/>
    <w:link w:val="Heading9"/>
    <w:uiPriority w:val="9"/>
    <w:semiHidden/>
    <w:rsid w:val="00D951FD"/>
    <w:rPr>
      <w:rFonts w:ascii="Cambria" w:eastAsia="Times New Roman" w:hAnsi="Cambria" w:cs="Times New Roman"/>
      <w:sz w:val="22"/>
      <w:szCs w:val="22"/>
    </w:rPr>
  </w:style>
  <w:style w:type="character" w:customStyle="1" w:styleId="FooterChar">
    <w:name w:val="Footer Char"/>
    <w:link w:val="Footer"/>
    <w:uiPriority w:val="99"/>
    <w:rsid w:val="00D951FD"/>
    <w:rPr>
      <w:sz w:val="24"/>
    </w:rPr>
  </w:style>
  <w:style w:type="character" w:styleId="Strong">
    <w:name w:val="Strong"/>
    <w:uiPriority w:val="22"/>
    <w:qFormat/>
    <w:rsid w:val="00D56AF1"/>
    <w:rPr>
      <w:b/>
      <w:bCs/>
    </w:rPr>
  </w:style>
  <w:style w:type="paragraph" w:customStyle="1" w:styleId="ColorfulList-Accent11">
    <w:name w:val="Colorful List - Accent 11"/>
    <w:basedOn w:val="Normal"/>
    <w:uiPriority w:val="34"/>
    <w:qFormat/>
    <w:rsid w:val="009A6051"/>
    <w:pPr>
      <w:ind w:left="720"/>
    </w:pPr>
  </w:style>
  <w:style w:type="character" w:customStyle="1" w:styleId="Heading7Char">
    <w:name w:val="Heading 7 Char"/>
    <w:link w:val="Heading7"/>
    <w:rsid w:val="004B3B9A"/>
    <w:rPr>
      <w:b/>
      <w:i/>
      <w:sz w:val="24"/>
    </w:rPr>
  </w:style>
  <w:style w:type="character" w:styleId="CommentReference">
    <w:name w:val="annotation reference"/>
    <w:uiPriority w:val="99"/>
    <w:semiHidden/>
    <w:unhideWhenUsed/>
    <w:rsid w:val="00D85DB9"/>
    <w:rPr>
      <w:sz w:val="16"/>
      <w:szCs w:val="16"/>
    </w:rPr>
  </w:style>
  <w:style w:type="paragraph" w:styleId="CommentText">
    <w:name w:val="annotation text"/>
    <w:basedOn w:val="Normal"/>
    <w:link w:val="CommentTextChar"/>
    <w:uiPriority w:val="99"/>
    <w:semiHidden/>
    <w:unhideWhenUsed/>
    <w:rsid w:val="00D85DB9"/>
    <w:rPr>
      <w:sz w:val="20"/>
    </w:rPr>
  </w:style>
  <w:style w:type="character" w:customStyle="1" w:styleId="CommentTextChar">
    <w:name w:val="Comment Text Char"/>
    <w:basedOn w:val="DefaultParagraphFont"/>
    <w:link w:val="CommentText"/>
    <w:uiPriority w:val="99"/>
    <w:semiHidden/>
    <w:rsid w:val="00D85DB9"/>
  </w:style>
  <w:style w:type="paragraph" w:styleId="CommentSubject">
    <w:name w:val="annotation subject"/>
    <w:basedOn w:val="CommentText"/>
    <w:next w:val="CommentText"/>
    <w:link w:val="CommentSubjectChar"/>
    <w:uiPriority w:val="99"/>
    <w:semiHidden/>
    <w:unhideWhenUsed/>
    <w:rsid w:val="00D85DB9"/>
    <w:rPr>
      <w:b/>
      <w:bCs/>
    </w:rPr>
  </w:style>
  <w:style w:type="character" w:customStyle="1" w:styleId="CommentSubjectChar">
    <w:name w:val="Comment Subject Char"/>
    <w:link w:val="CommentSubject"/>
    <w:uiPriority w:val="99"/>
    <w:semiHidden/>
    <w:rsid w:val="00D85DB9"/>
    <w:rPr>
      <w:b/>
      <w:bCs/>
    </w:rPr>
  </w:style>
  <w:style w:type="paragraph" w:styleId="ListParagraph">
    <w:name w:val="List Paragraph"/>
    <w:basedOn w:val="Normal"/>
    <w:uiPriority w:val="34"/>
    <w:qFormat/>
    <w:rsid w:val="00D76076"/>
    <w:pPr>
      <w:ind w:left="720"/>
    </w:pPr>
    <w:rPr>
      <w:szCs w:val="24"/>
    </w:rPr>
  </w:style>
  <w:style w:type="paragraph" w:styleId="Revision">
    <w:name w:val="Revision"/>
    <w:hidden/>
    <w:uiPriority w:val="99"/>
    <w:semiHidden/>
    <w:rsid w:val="00822041"/>
    <w:rPr>
      <w:sz w:val="24"/>
    </w:rPr>
  </w:style>
  <w:style w:type="paragraph" w:styleId="NormalWeb">
    <w:name w:val="Normal (Web)"/>
    <w:basedOn w:val="Normal"/>
    <w:uiPriority w:val="99"/>
    <w:unhideWhenUsed/>
    <w:rsid w:val="006B150A"/>
    <w:pPr>
      <w:spacing w:before="100" w:beforeAutospacing="1" w:after="100" w:afterAutospacing="1"/>
    </w:pPr>
    <w:rPr>
      <w:color w:val="333333"/>
      <w:szCs w:val="24"/>
    </w:rPr>
  </w:style>
  <w:style w:type="paragraph" w:customStyle="1" w:styleId="TOCTitle">
    <w:name w:val="TOC Title"/>
    <w:basedOn w:val="Normal"/>
    <w:qFormat/>
    <w:rsid w:val="002750E6"/>
    <w:pPr>
      <w:jc w:val="center"/>
    </w:pPr>
    <w:rPr>
      <w:b/>
      <w:szCs w:val="24"/>
    </w:rPr>
  </w:style>
  <w:style w:type="paragraph" w:customStyle="1" w:styleId="Level1">
    <w:name w:val="Level 1"/>
    <w:basedOn w:val="TOC1"/>
    <w:qFormat/>
    <w:rsid w:val="002750E6"/>
    <w:pPr>
      <w:tabs>
        <w:tab w:val="right" w:pos="8630"/>
      </w:tabs>
      <w:spacing w:before="360" w:after="360"/>
    </w:pPr>
    <w:rPr>
      <w:b/>
      <w:bCs/>
      <w:caps/>
      <w:sz w:val="22"/>
      <w:szCs w:val="22"/>
      <w:u w:val="single"/>
    </w:rPr>
  </w:style>
  <w:style w:type="paragraph" w:styleId="TOC1">
    <w:name w:val="toc 1"/>
    <w:basedOn w:val="Normal"/>
    <w:next w:val="Normal"/>
    <w:autoRedefine/>
    <w:uiPriority w:val="39"/>
    <w:unhideWhenUsed/>
    <w:rsid w:val="002750E6"/>
    <w:pPr>
      <w:spacing w:after="100"/>
    </w:pPr>
  </w:style>
  <w:style w:type="character" w:customStyle="1" w:styleId="UnresolvedMention1">
    <w:name w:val="Unresolved Mention1"/>
    <w:uiPriority w:val="99"/>
    <w:semiHidden/>
    <w:unhideWhenUsed/>
    <w:rsid w:val="0007357E"/>
    <w:rPr>
      <w:color w:val="605E5C"/>
      <w:shd w:val="clear" w:color="auto" w:fill="E1DFDD"/>
    </w:rPr>
  </w:style>
  <w:style w:type="table" w:styleId="TableTheme">
    <w:name w:val="Table Theme"/>
    <w:basedOn w:val="TableNormal"/>
    <w:uiPriority w:val="99"/>
    <w:semiHidden/>
    <w:unhideWhenUsed/>
    <w:rsid w:val="0093700D"/>
    <w:rPr>
      <w:rFonts w:ascii="Calibri" w:eastAsia="Calibri" w:hAnsi="Calibri"/>
      <w:sz w:val="22"/>
      <w:szCs w:val="22"/>
    </w:rPr>
    <w:tblPr>
      <w:tblInd w:w="0" w:type="nil"/>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style>
  <w:style w:type="paragraph" w:customStyle="1" w:styleId="Default">
    <w:name w:val="Default"/>
    <w:rsid w:val="00B50C75"/>
    <w:pPr>
      <w:autoSpaceDE w:val="0"/>
      <w:autoSpaceDN w:val="0"/>
      <w:adjustRightInd w:val="0"/>
    </w:pPr>
    <w:rPr>
      <w:color w:val="000000"/>
      <w:sz w:val="24"/>
      <w:szCs w:val="24"/>
    </w:rPr>
  </w:style>
  <w:style w:type="paragraph" w:customStyle="1" w:styleId="TableParagraph">
    <w:name w:val="Table Paragraph"/>
    <w:basedOn w:val="Normal"/>
    <w:uiPriority w:val="1"/>
    <w:qFormat/>
    <w:rsid w:val="005A255A"/>
    <w:pPr>
      <w:widowControl w:val="0"/>
      <w:autoSpaceDE w:val="0"/>
      <w:autoSpaceDN w:val="0"/>
    </w:pPr>
    <w:rPr>
      <w:sz w:val="22"/>
      <w:szCs w:val="22"/>
      <w:lang w:bidi="en-US"/>
    </w:rPr>
  </w:style>
  <w:style w:type="paragraph" w:styleId="TOCHeading">
    <w:name w:val="TOC Heading"/>
    <w:basedOn w:val="Heading1"/>
    <w:next w:val="Normal"/>
    <w:uiPriority w:val="39"/>
    <w:unhideWhenUsed/>
    <w:qFormat/>
    <w:rsid w:val="00FD751B"/>
    <w:pPr>
      <w:keepLines/>
      <w:spacing w:after="0" w:line="259" w:lineRule="auto"/>
      <w:outlineLvl w:val="9"/>
    </w:pPr>
    <w:rPr>
      <w:rFonts w:ascii="Calibri Light" w:hAnsi="Calibri Light"/>
      <w:b w:val="0"/>
      <w:color w:val="2F5496"/>
      <w:kern w:val="0"/>
      <w:sz w:val="32"/>
      <w:szCs w:val="32"/>
    </w:rPr>
  </w:style>
  <w:style w:type="paragraph" w:styleId="TOC2">
    <w:name w:val="toc 2"/>
    <w:basedOn w:val="Normal"/>
    <w:next w:val="Normal"/>
    <w:autoRedefine/>
    <w:uiPriority w:val="39"/>
    <w:unhideWhenUsed/>
    <w:rsid w:val="00FD751B"/>
    <w:pPr>
      <w:ind w:left="240"/>
    </w:pPr>
  </w:style>
  <w:style w:type="character" w:customStyle="1" w:styleId="BodyTextIndentChar">
    <w:name w:val="Body Text Indent Char"/>
    <w:link w:val="BodyTextIndent"/>
    <w:rsid w:val="00B4629D"/>
    <w:rPr>
      <w:snapToGrid w:val="0"/>
      <w:sz w:val="24"/>
    </w:rPr>
  </w:style>
  <w:style w:type="character" w:styleId="UnresolvedMention">
    <w:name w:val="Unresolved Mention"/>
    <w:basedOn w:val="DefaultParagraphFont"/>
    <w:uiPriority w:val="99"/>
    <w:semiHidden/>
    <w:unhideWhenUsed/>
    <w:rsid w:val="007E3F6F"/>
    <w:rPr>
      <w:color w:val="605E5C"/>
      <w:shd w:val="clear" w:color="auto" w:fill="E1DFDD"/>
    </w:rPr>
  </w:style>
  <w:style w:type="paragraph" w:styleId="TOC3">
    <w:name w:val="toc 3"/>
    <w:basedOn w:val="Normal"/>
    <w:next w:val="Normal"/>
    <w:autoRedefine/>
    <w:uiPriority w:val="39"/>
    <w:unhideWhenUsed/>
    <w:rsid w:val="00157953"/>
    <w:pPr>
      <w:spacing w:after="100" w:line="259" w:lineRule="auto"/>
      <w:ind w:left="440"/>
    </w:pPr>
    <w:rPr>
      <w:rFonts w:asciiTheme="minorHAnsi" w:eastAsiaTheme="minorEastAsia" w:hAnsiTheme="minorHAnsi"/>
      <w:sz w:val="22"/>
      <w:szCs w:val="22"/>
    </w:rPr>
  </w:style>
  <w:style w:type="paragraph" w:styleId="TOC4">
    <w:name w:val="toc 4"/>
    <w:basedOn w:val="Normal"/>
    <w:next w:val="Normal"/>
    <w:autoRedefine/>
    <w:uiPriority w:val="39"/>
    <w:unhideWhenUsed/>
    <w:rsid w:val="002F33D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2F33D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F33D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F33D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F33D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F33DD"/>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59749">
      <w:bodyDiv w:val="1"/>
      <w:marLeft w:val="0"/>
      <w:marRight w:val="0"/>
      <w:marTop w:val="0"/>
      <w:marBottom w:val="0"/>
      <w:divBdr>
        <w:top w:val="none" w:sz="0" w:space="0" w:color="auto"/>
        <w:left w:val="none" w:sz="0" w:space="0" w:color="auto"/>
        <w:bottom w:val="none" w:sz="0" w:space="0" w:color="auto"/>
        <w:right w:val="none" w:sz="0" w:space="0" w:color="auto"/>
      </w:divBdr>
    </w:div>
    <w:div w:id="135680418">
      <w:bodyDiv w:val="1"/>
      <w:marLeft w:val="0"/>
      <w:marRight w:val="0"/>
      <w:marTop w:val="0"/>
      <w:marBottom w:val="0"/>
      <w:divBdr>
        <w:top w:val="none" w:sz="0" w:space="0" w:color="auto"/>
        <w:left w:val="none" w:sz="0" w:space="0" w:color="auto"/>
        <w:bottom w:val="none" w:sz="0" w:space="0" w:color="auto"/>
        <w:right w:val="none" w:sz="0" w:space="0" w:color="auto"/>
      </w:divBdr>
    </w:div>
    <w:div w:id="586354399">
      <w:bodyDiv w:val="1"/>
      <w:marLeft w:val="0"/>
      <w:marRight w:val="0"/>
      <w:marTop w:val="0"/>
      <w:marBottom w:val="0"/>
      <w:divBdr>
        <w:top w:val="none" w:sz="0" w:space="0" w:color="auto"/>
        <w:left w:val="none" w:sz="0" w:space="0" w:color="auto"/>
        <w:bottom w:val="none" w:sz="0" w:space="0" w:color="auto"/>
        <w:right w:val="none" w:sz="0" w:space="0" w:color="auto"/>
      </w:divBdr>
    </w:div>
    <w:div w:id="600184264">
      <w:bodyDiv w:val="1"/>
      <w:marLeft w:val="0"/>
      <w:marRight w:val="0"/>
      <w:marTop w:val="0"/>
      <w:marBottom w:val="0"/>
      <w:divBdr>
        <w:top w:val="none" w:sz="0" w:space="0" w:color="auto"/>
        <w:left w:val="none" w:sz="0" w:space="0" w:color="auto"/>
        <w:bottom w:val="none" w:sz="0" w:space="0" w:color="auto"/>
        <w:right w:val="none" w:sz="0" w:space="0" w:color="auto"/>
      </w:divBdr>
    </w:div>
    <w:div w:id="697775960">
      <w:bodyDiv w:val="1"/>
      <w:marLeft w:val="0"/>
      <w:marRight w:val="0"/>
      <w:marTop w:val="0"/>
      <w:marBottom w:val="0"/>
      <w:divBdr>
        <w:top w:val="none" w:sz="0" w:space="0" w:color="auto"/>
        <w:left w:val="none" w:sz="0" w:space="0" w:color="auto"/>
        <w:bottom w:val="none" w:sz="0" w:space="0" w:color="auto"/>
        <w:right w:val="none" w:sz="0" w:space="0" w:color="auto"/>
      </w:divBdr>
    </w:div>
    <w:div w:id="738790610">
      <w:bodyDiv w:val="1"/>
      <w:marLeft w:val="0"/>
      <w:marRight w:val="0"/>
      <w:marTop w:val="0"/>
      <w:marBottom w:val="0"/>
      <w:divBdr>
        <w:top w:val="none" w:sz="0" w:space="0" w:color="auto"/>
        <w:left w:val="none" w:sz="0" w:space="0" w:color="auto"/>
        <w:bottom w:val="none" w:sz="0" w:space="0" w:color="auto"/>
        <w:right w:val="none" w:sz="0" w:space="0" w:color="auto"/>
      </w:divBdr>
    </w:div>
    <w:div w:id="827786380">
      <w:bodyDiv w:val="1"/>
      <w:marLeft w:val="0"/>
      <w:marRight w:val="0"/>
      <w:marTop w:val="0"/>
      <w:marBottom w:val="0"/>
      <w:divBdr>
        <w:top w:val="none" w:sz="0" w:space="0" w:color="auto"/>
        <w:left w:val="none" w:sz="0" w:space="0" w:color="auto"/>
        <w:bottom w:val="none" w:sz="0" w:space="0" w:color="auto"/>
        <w:right w:val="none" w:sz="0" w:space="0" w:color="auto"/>
      </w:divBdr>
      <w:divsChild>
        <w:div w:id="1757240231">
          <w:marLeft w:val="0"/>
          <w:marRight w:val="0"/>
          <w:marTop w:val="0"/>
          <w:marBottom w:val="0"/>
          <w:divBdr>
            <w:top w:val="none" w:sz="0" w:space="0" w:color="auto"/>
            <w:left w:val="none" w:sz="0" w:space="0" w:color="auto"/>
            <w:bottom w:val="none" w:sz="0" w:space="0" w:color="auto"/>
            <w:right w:val="none" w:sz="0" w:space="0" w:color="auto"/>
          </w:divBdr>
          <w:divsChild>
            <w:div w:id="850872795">
              <w:marLeft w:val="0"/>
              <w:marRight w:val="0"/>
              <w:marTop w:val="0"/>
              <w:marBottom w:val="0"/>
              <w:divBdr>
                <w:top w:val="single" w:sz="8" w:space="0" w:color="A6A6A6"/>
                <w:left w:val="single" w:sz="8" w:space="0" w:color="A6A6A6"/>
                <w:bottom w:val="single" w:sz="8" w:space="0" w:color="A6A6A6"/>
                <w:right w:val="single" w:sz="8" w:space="0" w:color="A6A6A6"/>
              </w:divBdr>
              <w:divsChild>
                <w:div w:id="405734732">
                  <w:marLeft w:val="0"/>
                  <w:marRight w:val="0"/>
                  <w:marTop w:val="0"/>
                  <w:marBottom w:val="0"/>
                  <w:divBdr>
                    <w:top w:val="none" w:sz="0" w:space="0" w:color="auto"/>
                    <w:left w:val="none" w:sz="0" w:space="0" w:color="auto"/>
                    <w:bottom w:val="none" w:sz="0" w:space="0" w:color="auto"/>
                    <w:right w:val="none" w:sz="0" w:space="0" w:color="auto"/>
                  </w:divBdr>
                  <w:divsChild>
                    <w:div w:id="816996860">
                      <w:marLeft w:val="0"/>
                      <w:marRight w:val="0"/>
                      <w:marTop w:val="0"/>
                      <w:marBottom w:val="0"/>
                      <w:divBdr>
                        <w:top w:val="none" w:sz="0" w:space="0" w:color="auto"/>
                        <w:left w:val="none" w:sz="0" w:space="0" w:color="auto"/>
                        <w:bottom w:val="none" w:sz="0" w:space="0" w:color="auto"/>
                        <w:right w:val="none" w:sz="0" w:space="0" w:color="auto"/>
                      </w:divBdr>
                      <w:divsChild>
                        <w:div w:id="547843047">
                          <w:marLeft w:val="0"/>
                          <w:marRight w:val="0"/>
                          <w:marTop w:val="0"/>
                          <w:marBottom w:val="0"/>
                          <w:divBdr>
                            <w:top w:val="none" w:sz="0" w:space="0" w:color="auto"/>
                            <w:left w:val="none" w:sz="0" w:space="0" w:color="auto"/>
                            <w:bottom w:val="none" w:sz="0" w:space="0" w:color="auto"/>
                            <w:right w:val="none" w:sz="0" w:space="0" w:color="auto"/>
                          </w:divBdr>
                          <w:divsChild>
                            <w:div w:id="14832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303801">
      <w:bodyDiv w:val="1"/>
      <w:marLeft w:val="0"/>
      <w:marRight w:val="0"/>
      <w:marTop w:val="0"/>
      <w:marBottom w:val="0"/>
      <w:divBdr>
        <w:top w:val="none" w:sz="0" w:space="0" w:color="auto"/>
        <w:left w:val="none" w:sz="0" w:space="0" w:color="auto"/>
        <w:bottom w:val="none" w:sz="0" w:space="0" w:color="auto"/>
        <w:right w:val="none" w:sz="0" w:space="0" w:color="auto"/>
      </w:divBdr>
    </w:div>
    <w:div w:id="1294797864">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97664373">
      <w:bodyDiv w:val="1"/>
      <w:marLeft w:val="0"/>
      <w:marRight w:val="0"/>
      <w:marTop w:val="0"/>
      <w:marBottom w:val="0"/>
      <w:divBdr>
        <w:top w:val="none" w:sz="0" w:space="0" w:color="auto"/>
        <w:left w:val="none" w:sz="0" w:space="0" w:color="auto"/>
        <w:bottom w:val="none" w:sz="0" w:space="0" w:color="auto"/>
        <w:right w:val="none" w:sz="0" w:space="0" w:color="auto"/>
      </w:divBdr>
    </w:div>
    <w:div w:id="2004963103">
      <w:bodyDiv w:val="1"/>
      <w:marLeft w:val="0"/>
      <w:marRight w:val="0"/>
      <w:marTop w:val="0"/>
      <w:marBottom w:val="0"/>
      <w:divBdr>
        <w:top w:val="none" w:sz="0" w:space="0" w:color="auto"/>
        <w:left w:val="none" w:sz="0" w:space="0" w:color="auto"/>
        <w:bottom w:val="none" w:sz="0" w:space="0" w:color="auto"/>
        <w:right w:val="none" w:sz="0" w:space="0" w:color="auto"/>
      </w:divBdr>
      <w:divsChild>
        <w:div w:id="705760290">
          <w:marLeft w:val="0"/>
          <w:marRight w:val="0"/>
          <w:marTop w:val="0"/>
          <w:marBottom w:val="0"/>
          <w:divBdr>
            <w:top w:val="none" w:sz="0" w:space="0" w:color="auto"/>
            <w:left w:val="none" w:sz="0" w:space="0" w:color="auto"/>
            <w:bottom w:val="none" w:sz="0" w:space="0" w:color="auto"/>
            <w:right w:val="none" w:sz="0" w:space="0" w:color="auto"/>
          </w:divBdr>
          <w:divsChild>
            <w:div w:id="1650092377">
              <w:marLeft w:val="0"/>
              <w:marRight w:val="0"/>
              <w:marTop w:val="0"/>
              <w:marBottom w:val="0"/>
              <w:divBdr>
                <w:top w:val="none" w:sz="0" w:space="0" w:color="auto"/>
                <w:left w:val="none" w:sz="0" w:space="0" w:color="auto"/>
                <w:bottom w:val="none" w:sz="0" w:space="0" w:color="auto"/>
                <w:right w:val="none" w:sz="0" w:space="0" w:color="auto"/>
              </w:divBdr>
              <w:divsChild>
                <w:div w:id="996764992">
                  <w:marLeft w:val="0"/>
                  <w:marRight w:val="0"/>
                  <w:marTop w:val="0"/>
                  <w:marBottom w:val="0"/>
                  <w:divBdr>
                    <w:top w:val="none" w:sz="0" w:space="0" w:color="auto"/>
                    <w:left w:val="none" w:sz="0" w:space="0" w:color="auto"/>
                    <w:bottom w:val="none" w:sz="0" w:space="0" w:color="auto"/>
                    <w:right w:val="none" w:sz="0" w:space="0" w:color="auto"/>
                  </w:divBdr>
                  <w:divsChild>
                    <w:div w:id="2041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homeroom.state.nj.us/" TargetMode="External"/><Relationship Id="rId26" Type="http://schemas.openxmlformats.org/officeDocument/2006/relationships/header" Target="header6.xml"/><Relationship Id="rId39" Type="http://schemas.openxmlformats.org/officeDocument/2006/relationships/hyperlink" Target="http://www.ecfr.gov" TargetMode="External"/><Relationship Id="rId21" Type="http://schemas.openxmlformats.org/officeDocument/2006/relationships/hyperlink" Target="http://www.nj.gov/education/grants/discretionary/" TargetMode="External"/><Relationship Id="rId34" Type="http://schemas.openxmlformats.org/officeDocument/2006/relationships/hyperlink" Target="http://homeroom.state.nj.us/" TargetMode="External"/><Relationship Id="rId42" Type="http://schemas.openxmlformats.org/officeDocument/2006/relationships/hyperlink" Target="https://www2.ed.gov/policy/elsec/leg/esea02/pg116.html" TargetMode="External"/><Relationship Id="rId47" Type="http://schemas.openxmlformats.org/officeDocument/2006/relationships/header" Target="header9.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fedgov.dnb.com/webform/" TargetMode="External"/><Relationship Id="rId11" Type="http://schemas.openxmlformats.org/officeDocument/2006/relationships/hyperlink" Target="http://www.nj.gov/education" TargetMode="External"/><Relationship Id="rId24" Type="http://schemas.openxmlformats.org/officeDocument/2006/relationships/footer" Target="footer4.xml"/><Relationship Id="rId32" Type="http://schemas.openxmlformats.org/officeDocument/2006/relationships/hyperlink" Target="http://www.nj.gov/education/grants/discretionary/" TargetMode="External"/><Relationship Id="rId37" Type="http://schemas.openxmlformats.org/officeDocument/2006/relationships/hyperlink" Target="http://www.nj.gov/education/grants/discretionary/apps/" TargetMode="External"/><Relationship Id="rId40" Type="http://schemas.openxmlformats.org/officeDocument/2006/relationships/hyperlink" Target="http://www.nj.gov/education/grants/discretionary/management/" TargetMode="External"/><Relationship Id="rId45"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yperlink" Target="https://www2.ed.gov/policy/elsec/leg/esea02/pg2.html" TargetMode="External"/><Relationship Id="rId36" Type="http://schemas.openxmlformats.org/officeDocument/2006/relationships/hyperlink" Target="https://urldefense.com/v3/__https:/vimeo.com/374022130/7565352519__;!!J30X0ZrnC1oQtbA!eD-yKq7_0aTbfKbQfZQjQqUBXkGXd0UnLeRuMk1C9QE--D61psn8cwG-k3-6LpU0nECMd7A$"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j.gov/education/grants/discretionary/" TargetMode="External"/><Relationship Id="rId31" Type="http://schemas.openxmlformats.org/officeDocument/2006/relationships/hyperlink" Target="file:///C:/Users/cbleihol/AppData/Local/Microsoft/Windows/INetCache/Content.Outlook/TNEC70NZ/www.sam.gov" TargetMode="External"/><Relationship Id="rId44"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http://www.sam.gov" TargetMode="External"/><Relationship Id="rId35" Type="http://schemas.openxmlformats.org/officeDocument/2006/relationships/hyperlink" Target="https://homeroom.state.nj.us/" TargetMode="External"/><Relationship Id="rId43" Type="http://schemas.openxmlformats.org/officeDocument/2006/relationships/hyperlink" Target="https://www2.ed.gov/policy/elsec/leg/esea02/pg116.html" TargetMode="External"/><Relationship Id="rId48" Type="http://schemas.openxmlformats.org/officeDocument/2006/relationships/footer" Target="footer8.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yperlink" Target="mailto:Pheobie.Thomas@doe.nj.gov" TargetMode="External"/><Relationship Id="rId38" Type="http://schemas.openxmlformats.org/officeDocument/2006/relationships/hyperlink" Target="https://urldefense.com/v3/__https:/vimeo.com/374022130/7565352519__;!!J30X0ZrnC1oQtbA!eD-yKq7_0aTbfKbQfZQjQqUBXkGXd0UnLeRuMk1C9QE--D61psn8cwG-k3-6LpU0nECMd7A$" TargetMode="External"/><Relationship Id="rId46" Type="http://schemas.openxmlformats.org/officeDocument/2006/relationships/footer" Target="footer7.xml"/><Relationship Id="rId20" Type="http://schemas.openxmlformats.org/officeDocument/2006/relationships/hyperlink" Target="http://homeroom.state.nj.us/" TargetMode="External"/><Relationship Id="rId41" Type="http://schemas.openxmlformats.org/officeDocument/2006/relationships/hyperlink" Target="https://www2.ed.gov/policy/elsec/leg/esea02/pg116.htm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D79268244CFC49851E07AE846A2F63" ma:contentTypeVersion="11" ma:contentTypeDescription="Create a new document." ma:contentTypeScope="" ma:versionID="1e2db626641644dcae8b30e89a5687c9">
  <xsd:schema xmlns:xsd="http://www.w3.org/2001/XMLSchema" xmlns:xs="http://www.w3.org/2001/XMLSchema" xmlns:p="http://schemas.microsoft.com/office/2006/metadata/properties" xmlns:ns2="b607b4a9-cd0e-47c9-a480-4b50f42bfa5d" xmlns:ns3="c4be73a0-6699-4902-ac9a-94c7d891f177" targetNamespace="http://schemas.microsoft.com/office/2006/metadata/properties" ma:root="true" ma:fieldsID="8ccec76d2972658e6c1e83c6fe0132e1" ns2:_="" ns3:_="">
    <xsd:import namespace="b607b4a9-cd0e-47c9-a480-4b50f42bfa5d"/>
    <xsd:import namespace="c4be73a0-6699-4902-ac9a-94c7d891f1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7b4a9-cd0e-47c9-a480-4b50f42bf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be73a0-6699-4902-ac9a-94c7d891f1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E58D4-FFCE-4214-B575-57CF93988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D95C51-DE53-430E-8A36-3FCA86FC7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7b4a9-cd0e-47c9-a480-4b50f42bfa5d"/>
    <ds:schemaRef ds:uri="c4be73a0-6699-4902-ac9a-94c7d891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297FC-C9A6-4FC8-B7A5-8DB819F808D0}">
  <ds:schemaRefs>
    <ds:schemaRef ds:uri="http://schemas.microsoft.com/sharepoint/v3/contenttype/forms"/>
  </ds:schemaRefs>
</ds:datastoreItem>
</file>

<file path=customXml/itemProps4.xml><?xml version="1.0" encoding="utf-8"?>
<ds:datastoreItem xmlns:ds="http://schemas.openxmlformats.org/officeDocument/2006/customXml" ds:itemID="{23C28C4C-E603-4AC1-BAE3-CAB1822EB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9403</Words>
  <Characters>53603</Characters>
  <Application>Microsoft Office Word</Application>
  <DocSecurity>0</DocSecurity>
  <Lines>446</Lines>
  <Paragraphs>125</Paragraphs>
  <ScaleCrop>false</ScaleCrop>
  <LinksUpToDate>false</LinksUpToDate>
  <CharactersWithSpaces>62881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2021-05-24T16:44:00Z</dcterms:created>
  <dcterms:modified xsi:type="dcterms:W3CDTF">2021-05-24T16:44:00Z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0x010100E9D79268244CFC49851E07AE846A2F63</vt:lpwstr>
  </property>
</Properties>
</file>