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1E638" w14:textId="77777777" w:rsidR="00B3761A" w:rsidRPr="00B3761A" w:rsidRDefault="00A50C72" w:rsidP="00B3761A">
      <w:pPr>
        <w:rPr>
          <w:sz w:val="24"/>
          <w:szCs w:val="24"/>
        </w:rPr>
      </w:pPr>
      <w:r w:rsidRPr="005E4656">
        <w:rPr>
          <w:b/>
          <w:bCs/>
          <w:sz w:val="24"/>
          <w:szCs w:val="24"/>
        </w:rPr>
        <w:t xml:space="preserve">NGO </w:t>
      </w:r>
      <w:r w:rsidR="00224ACF" w:rsidRPr="005E4656">
        <w:rPr>
          <w:b/>
          <w:bCs/>
          <w:sz w:val="24"/>
          <w:szCs w:val="24"/>
        </w:rPr>
        <w:t>N</w:t>
      </w:r>
      <w:r w:rsidRPr="005E4656">
        <w:rPr>
          <w:b/>
          <w:bCs/>
          <w:sz w:val="24"/>
          <w:szCs w:val="24"/>
        </w:rPr>
        <w:t xml:space="preserve">ame: </w:t>
      </w:r>
      <w:r w:rsidR="00B3761A" w:rsidRPr="00B3761A">
        <w:rPr>
          <w:sz w:val="24"/>
          <w:szCs w:val="24"/>
        </w:rPr>
        <w:t>School Based Mental Health Grant Program (Project Period 1 of 5)</w:t>
      </w:r>
    </w:p>
    <w:p w14:paraId="3E9B6C15" w14:textId="77777777" w:rsidR="00F86837" w:rsidRPr="005E4656" w:rsidRDefault="00F86837" w:rsidP="00F86837">
      <w:pPr>
        <w:rPr>
          <w:b/>
          <w:bCs/>
          <w:sz w:val="24"/>
          <w:szCs w:val="24"/>
        </w:rPr>
      </w:pPr>
      <w:r w:rsidRPr="005E4656">
        <w:rPr>
          <w:b/>
          <w:color w:val="000000"/>
          <w:sz w:val="24"/>
          <w:szCs w:val="24"/>
        </w:rPr>
        <w:t>NGO</w:t>
      </w:r>
      <w:r>
        <w:rPr>
          <w:b/>
          <w:color w:val="000000"/>
          <w:sz w:val="24"/>
          <w:szCs w:val="24"/>
        </w:rPr>
        <w:t>:</w:t>
      </w:r>
      <w:r w:rsidRPr="005E4656">
        <w:rPr>
          <w:b/>
          <w:color w:val="000000"/>
          <w:sz w:val="24"/>
          <w:szCs w:val="24"/>
        </w:rPr>
        <w:t xml:space="preserve"> </w:t>
      </w:r>
      <w:r w:rsidRPr="00B3761A">
        <w:rPr>
          <w:b/>
          <w:bCs/>
          <w:sz w:val="24"/>
          <w:szCs w:val="24"/>
        </w:rPr>
        <w:t>23-BC45-H03</w:t>
      </w:r>
    </w:p>
    <w:p w14:paraId="3451067E" w14:textId="77777777" w:rsidR="00EB49FF" w:rsidRDefault="00EB49FF" w:rsidP="00B3761A">
      <w:pPr>
        <w:rPr>
          <w:sz w:val="24"/>
          <w:szCs w:val="24"/>
        </w:rPr>
      </w:pPr>
    </w:p>
    <w:p w14:paraId="49799110" w14:textId="76B26170" w:rsidR="00B3761A" w:rsidRPr="00B3761A" w:rsidRDefault="00B3761A" w:rsidP="00B3761A">
      <w:pPr>
        <w:rPr>
          <w:sz w:val="24"/>
          <w:szCs w:val="24"/>
        </w:rPr>
      </w:pPr>
      <w:r w:rsidRPr="00B3761A">
        <w:rPr>
          <w:sz w:val="24"/>
          <w:szCs w:val="24"/>
        </w:rPr>
        <w:t>Division: Educational Services</w:t>
      </w:r>
    </w:p>
    <w:p w14:paraId="0534FC57" w14:textId="55414C0C" w:rsidR="00224ACF" w:rsidRPr="005E4656" w:rsidRDefault="00B3761A" w:rsidP="00B3761A">
      <w:pPr>
        <w:rPr>
          <w:b/>
          <w:color w:val="000000"/>
          <w:sz w:val="24"/>
          <w:szCs w:val="24"/>
        </w:rPr>
      </w:pPr>
      <w:r w:rsidRPr="00B3761A">
        <w:rPr>
          <w:sz w:val="24"/>
          <w:szCs w:val="24"/>
        </w:rPr>
        <w:t>Office:  Student Support Services</w:t>
      </w:r>
    </w:p>
    <w:p w14:paraId="2777A276" w14:textId="77777777" w:rsidR="009E5F7D" w:rsidRDefault="009E5F7D" w:rsidP="00A50C72">
      <w:pPr>
        <w:rPr>
          <w:b/>
          <w:bCs/>
        </w:rPr>
      </w:pPr>
    </w:p>
    <w:p w14:paraId="4317E7AA" w14:textId="77777777" w:rsidR="00A50C72" w:rsidRDefault="00A50C72" w:rsidP="00A50C72">
      <w:pPr>
        <w:rPr>
          <w:bCs/>
        </w:rPr>
      </w:pPr>
      <w:r>
        <w:rPr>
          <w:bCs/>
        </w:rPr>
        <w:t>The following applicants have been selected for funding through a competitive scoring process in accordance with the Notice of Grant Opportunity. In addition, the program office has determined that 1) the applicants listed below are eligible to receive funds, and 2) their applications meet the intent of the NGO. The issuance of a grant award is contingent on the completion of the pre-award revision process and the availability of funds.</w:t>
      </w:r>
    </w:p>
    <w:p w14:paraId="071F42CC" w14:textId="77777777" w:rsidR="00A50C72" w:rsidRDefault="00A50C72" w:rsidP="00A50C72"/>
    <w:tbl>
      <w:tblPr>
        <w:tblW w:w="5216" w:type="dxa"/>
        <w:tblInd w:w="4" w:type="dxa"/>
        <w:tblCellMar>
          <w:left w:w="0" w:type="dxa"/>
          <w:right w:w="0" w:type="dxa"/>
        </w:tblCellMar>
        <w:tblLook w:val="04A0" w:firstRow="1" w:lastRow="0" w:firstColumn="1" w:lastColumn="0" w:noHBand="0" w:noVBand="1"/>
      </w:tblPr>
      <w:tblGrid>
        <w:gridCol w:w="5216"/>
      </w:tblGrid>
      <w:tr w:rsidR="00224ACF" w14:paraId="4F21D1E1" w14:textId="77777777" w:rsidTr="00471695">
        <w:trPr>
          <w:trHeight w:val="276"/>
        </w:trPr>
        <w:tc>
          <w:tcPr>
            <w:tcW w:w="5216" w:type="dxa"/>
            <w:tcBorders>
              <w:bottom w:val="single" w:sz="4" w:space="0" w:color="auto"/>
            </w:tcBorders>
            <w:tcMar>
              <w:top w:w="0" w:type="dxa"/>
              <w:left w:w="108" w:type="dxa"/>
              <w:bottom w:w="0" w:type="dxa"/>
              <w:right w:w="108" w:type="dxa"/>
            </w:tcMar>
            <w:vAlign w:val="bottom"/>
            <w:hideMark/>
          </w:tcPr>
          <w:p w14:paraId="55523E03" w14:textId="77777777" w:rsidR="00224ACF" w:rsidRDefault="00224ACF" w:rsidP="00224ACF">
            <w:pPr>
              <w:spacing w:line="256" w:lineRule="auto"/>
            </w:pPr>
            <w:r>
              <w:rPr>
                <w:rFonts w:eastAsia="Times New Roman" w:cstheme="minorHAnsi"/>
                <w:b/>
                <w:bCs/>
                <w:color w:val="000000"/>
              </w:rPr>
              <w:t>Applicant</w:t>
            </w:r>
          </w:p>
        </w:tc>
      </w:tr>
      <w:tr w:rsidR="00B3761A" w:rsidRPr="00B3761A" w14:paraId="27C1422B" w14:textId="77777777" w:rsidTr="00B3761A">
        <w:trPr>
          <w:trHeight w:val="276"/>
        </w:trPr>
        <w:tc>
          <w:tcPr>
            <w:tcW w:w="5216" w:type="dxa"/>
            <w:shd w:val="clear" w:color="000000" w:fill="FFFFFF"/>
            <w:tcMar>
              <w:top w:w="0" w:type="dxa"/>
              <w:left w:w="108" w:type="dxa"/>
              <w:bottom w:w="0" w:type="dxa"/>
              <w:right w:w="108" w:type="dxa"/>
            </w:tcMar>
            <w:vAlign w:val="center"/>
          </w:tcPr>
          <w:p w14:paraId="10EE79BF" w14:textId="77777777" w:rsidR="00B3761A" w:rsidRPr="00B3761A" w:rsidRDefault="00B3761A" w:rsidP="00B3761A">
            <w:pPr>
              <w:spacing w:line="256" w:lineRule="auto"/>
            </w:pPr>
            <w:r w:rsidRPr="00B3761A">
              <w:t>030440-Bogota</w:t>
            </w:r>
          </w:p>
        </w:tc>
      </w:tr>
      <w:tr w:rsidR="00B3761A" w:rsidRPr="00B3761A" w14:paraId="709FB2B3" w14:textId="77777777" w:rsidTr="00B3761A">
        <w:trPr>
          <w:trHeight w:val="276"/>
        </w:trPr>
        <w:tc>
          <w:tcPr>
            <w:tcW w:w="5216" w:type="dxa"/>
            <w:shd w:val="clear" w:color="000000" w:fill="FFFFFF"/>
            <w:tcMar>
              <w:top w:w="0" w:type="dxa"/>
              <w:left w:w="108" w:type="dxa"/>
              <w:bottom w:w="0" w:type="dxa"/>
              <w:right w:w="108" w:type="dxa"/>
            </w:tcMar>
            <w:vAlign w:val="center"/>
          </w:tcPr>
          <w:p w14:paraId="3C1444C9" w14:textId="77777777" w:rsidR="00B3761A" w:rsidRPr="00B3761A" w:rsidRDefault="00B3761A" w:rsidP="00B3761A">
            <w:pPr>
              <w:spacing w:line="256" w:lineRule="auto"/>
            </w:pPr>
            <w:r w:rsidRPr="00B3761A">
              <w:t>031860-Hackensack</w:t>
            </w:r>
          </w:p>
        </w:tc>
      </w:tr>
      <w:tr w:rsidR="00B3761A" w:rsidRPr="00B3761A" w14:paraId="0369F515" w14:textId="77777777" w:rsidTr="00B3761A">
        <w:trPr>
          <w:trHeight w:val="276"/>
        </w:trPr>
        <w:tc>
          <w:tcPr>
            <w:tcW w:w="5216" w:type="dxa"/>
            <w:shd w:val="clear" w:color="000000" w:fill="FFFFFF"/>
            <w:tcMar>
              <w:top w:w="0" w:type="dxa"/>
              <w:left w:w="108" w:type="dxa"/>
              <w:bottom w:w="0" w:type="dxa"/>
              <w:right w:w="108" w:type="dxa"/>
            </w:tcMar>
            <w:vAlign w:val="center"/>
          </w:tcPr>
          <w:p w14:paraId="39977B82" w14:textId="77777777" w:rsidR="00B3761A" w:rsidRPr="00B3761A" w:rsidRDefault="00B3761A" w:rsidP="00B3761A">
            <w:pPr>
              <w:spacing w:line="256" w:lineRule="auto"/>
            </w:pPr>
            <w:r w:rsidRPr="00B3761A">
              <w:t>070940-Collingswood Borough</w:t>
            </w:r>
          </w:p>
        </w:tc>
      </w:tr>
      <w:tr w:rsidR="00B3761A" w:rsidRPr="00B3761A" w14:paraId="7FBE9116" w14:textId="77777777" w:rsidTr="00B3761A">
        <w:trPr>
          <w:trHeight w:val="276"/>
        </w:trPr>
        <w:tc>
          <w:tcPr>
            <w:tcW w:w="5216" w:type="dxa"/>
            <w:shd w:val="clear" w:color="000000" w:fill="FFFFFF"/>
            <w:tcMar>
              <w:top w:w="0" w:type="dxa"/>
              <w:left w:w="108" w:type="dxa"/>
              <w:bottom w:w="0" w:type="dxa"/>
              <w:right w:w="108" w:type="dxa"/>
            </w:tcMar>
            <w:vAlign w:val="center"/>
          </w:tcPr>
          <w:p w14:paraId="12EBEBB7" w14:textId="77777777" w:rsidR="00B3761A" w:rsidRPr="00B3761A" w:rsidRDefault="00B3761A" w:rsidP="00B3761A">
            <w:pPr>
              <w:spacing w:line="256" w:lineRule="auto"/>
            </w:pPr>
            <w:r w:rsidRPr="00B3761A">
              <w:t>071780-Gloucester Township</w:t>
            </w:r>
          </w:p>
        </w:tc>
      </w:tr>
      <w:tr w:rsidR="00B3761A" w:rsidRPr="00B3761A" w14:paraId="067C35C8" w14:textId="77777777" w:rsidTr="00B3761A">
        <w:trPr>
          <w:trHeight w:val="276"/>
        </w:trPr>
        <w:tc>
          <w:tcPr>
            <w:tcW w:w="5216" w:type="dxa"/>
            <w:shd w:val="clear" w:color="000000" w:fill="FFFFFF"/>
            <w:tcMar>
              <w:top w:w="0" w:type="dxa"/>
              <w:left w:w="108" w:type="dxa"/>
              <w:bottom w:w="0" w:type="dxa"/>
              <w:right w:w="108" w:type="dxa"/>
            </w:tcMar>
            <w:vAlign w:val="center"/>
          </w:tcPr>
          <w:p w14:paraId="4CD0EF61" w14:textId="77777777" w:rsidR="00B3761A" w:rsidRPr="00B3761A" w:rsidRDefault="00B3761A" w:rsidP="00B3761A">
            <w:pPr>
              <w:spacing w:line="256" w:lineRule="auto"/>
            </w:pPr>
            <w:r w:rsidRPr="00B3761A">
              <w:t>110997-Cumberland Regional District</w:t>
            </w:r>
          </w:p>
        </w:tc>
      </w:tr>
      <w:tr w:rsidR="00B3761A" w:rsidRPr="00B3761A" w14:paraId="251A1F04" w14:textId="77777777" w:rsidTr="00B3761A">
        <w:trPr>
          <w:trHeight w:val="276"/>
        </w:trPr>
        <w:tc>
          <w:tcPr>
            <w:tcW w:w="5216" w:type="dxa"/>
            <w:shd w:val="clear" w:color="000000" w:fill="FFFFFF"/>
            <w:tcMar>
              <w:top w:w="0" w:type="dxa"/>
              <w:left w:w="108" w:type="dxa"/>
              <w:bottom w:w="0" w:type="dxa"/>
              <w:right w:w="108" w:type="dxa"/>
            </w:tcMar>
            <w:vAlign w:val="center"/>
          </w:tcPr>
          <w:p w14:paraId="6627EF74" w14:textId="77777777" w:rsidR="00B3761A" w:rsidRPr="00B3761A" w:rsidRDefault="00B3761A" w:rsidP="00B3761A">
            <w:pPr>
              <w:spacing w:line="256" w:lineRule="auto"/>
            </w:pPr>
            <w:r w:rsidRPr="00B3761A">
              <w:t>175240-Union City</w:t>
            </w:r>
          </w:p>
        </w:tc>
      </w:tr>
      <w:tr w:rsidR="00B3761A" w:rsidRPr="00B3761A" w14:paraId="777B238C" w14:textId="77777777" w:rsidTr="00B3761A">
        <w:trPr>
          <w:trHeight w:val="276"/>
        </w:trPr>
        <w:tc>
          <w:tcPr>
            <w:tcW w:w="5216" w:type="dxa"/>
            <w:shd w:val="clear" w:color="000000" w:fill="FFFFFF"/>
            <w:tcMar>
              <w:top w:w="0" w:type="dxa"/>
              <w:left w:w="108" w:type="dxa"/>
              <w:bottom w:w="0" w:type="dxa"/>
              <w:right w:w="108" w:type="dxa"/>
            </w:tcMar>
            <w:vAlign w:val="center"/>
          </w:tcPr>
          <w:p w14:paraId="7624A92D" w14:textId="77777777" w:rsidR="00B3761A" w:rsidRPr="00B3761A" w:rsidRDefault="00B3761A" w:rsidP="00B3761A">
            <w:pPr>
              <w:spacing w:line="256" w:lineRule="auto"/>
            </w:pPr>
            <w:r w:rsidRPr="00B3761A">
              <w:t>234090-Perth Amboy</w:t>
            </w:r>
          </w:p>
        </w:tc>
      </w:tr>
      <w:tr w:rsidR="00B3761A" w:rsidRPr="00B3761A" w14:paraId="55F86F87" w14:textId="77777777" w:rsidTr="00B3761A">
        <w:trPr>
          <w:trHeight w:val="276"/>
        </w:trPr>
        <w:tc>
          <w:tcPr>
            <w:tcW w:w="5216" w:type="dxa"/>
            <w:shd w:val="clear" w:color="000000" w:fill="FFFFFF"/>
            <w:tcMar>
              <w:top w:w="0" w:type="dxa"/>
              <w:left w:w="108" w:type="dxa"/>
              <w:bottom w:w="0" w:type="dxa"/>
              <w:right w:w="108" w:type="dxa"/>
            </w:tcMar>
            <w:vAlign w:val="center"/>
          </w:tcPr>
          <w:p w14:paraId="4A0FA9F8" w14:textId="77777777" w:rsidR="00B3761A" w:rsidRPr="00B3761A" w:rsidRDefault="00B3761A" w:rsidP="00B3761A">
            <w:pPr>
              <w:spacing w:line="256" w:lineRule="auto"/>
            </w:pPr>
            <w:r w:rsidRPr="00B3761A">
              <w:t>292360-Jackson Township</w:t>
            </w:r>
          </w:p>
        </w:tc>
      </w:tr>
      <w:tr w:rsidR="00B3761A" w:rsidRPr="00B3761A" w14:paraId="18DCC9E8" w14:textId="77777777" w:rsidTr="00B3761A">
        <w:trPr>
          <w:trHeight w:val="276"/>
        </w:trPr>
        <w:tc>
          <w:tcPr>
            <w:tcW w:w="5216" w:type="dxa"/>
            <w:shd w:val="clear" w:color="000000" w:fill="FFFFFF"/>
            <w:tcMar>
              <w:top w:w="0" w:type="dxa"/>
              <w:left w:w="108" w:type="dxa"/>
              <w:bottom w:w="0" w:type="dxa"/>
              <w:right w:w="108" w:type="dxa"/>
            </w:tcMar>
            <w:vAlign w:val="center"/>
          </w:tcPr>
          <w:p w14:paraId="36DB5F1E" w14:textId="77777777" w:rsidR="00B3761A" w:rsidRPr="00B3761A" w:rsidRDefault="00B3761A" w:rsidP="00B3761A">
            <w:pPr>
              <w:spacing w:line="256" w:lineRule="auto"/>
            </w:pPr>
            <w:r w:rsidRPr="00B3761A">
              <w:t>294105-Pinelands Regional</w:t>
            </w:r>
          </w:p>
        </w:tc>
      </w:tr>
      <w:tr w:rsidR="00B3761A" w:rsidRPr="00B3761A" w14:paraId="07042B4B" w14:textId="77777777" w:rsidTr="00B3761A">
        <w:trPr>
          <w:trHeight w:val="276"/>
        </w:trPr>
        <w:tc>
          <w:tcPr>
            <w:tcW w:w="5216" w:type="dxa"/>
            <w:shd w:val="clear" w:color="000000" w:fill="FFFFFF"/>
            <w:tcMar>
              <w:top w:w="0" w:type="dxa"/>
              <w:left w:w="108" w:type="dxa"/>
              <w:bottom w:w="0" w:type="dxa"/>
              <w:right w:w="108" w:type="dxa"/>
            </w:tcMar>
            <w:vAlign w:val="center"/>
          </w:tcPr>
          <w:p w14:paraId="693A921C" w14:textId="77777777" w:rsidR="00B3761A" w:rsidRPr="00B3761A" w:rsidRDefault="00B3761A" w:rsidP="00B3761A">
            <w:pPr>
              <w:spacing w:line="256" w:lineRule="auto"/>
            </w:pPr>
            <w:r w:rsidRPr="00B3761A">
              <w:t>392190-Hillside Township</w:t>
            </w:r>
          </w:p>
        </w:tc>
      </w:tr>
      <w:tr w:rsidR="00B3761A" w:rsidRPr="00B3761A" w14:paraId="2DA4852E" w14:textId="77777777" w:rsidTr="00B3761A">
        <w:trPr>
          <w:trHeight w:val="276"/>
        </w:trPr>
        <w:tc>
          <w:tcPr>
            <w:tcW w:w="5216" w:type="dxa"/>
            <w:shd w:val="clear" w:color="000000" w:fill="FFFFFF"/>
            <w:tcMar>
              <w:top w:w="0" w:type="dxa"/>
              <w:left w:w="108" w:type="dxa"/>
              <w:bottom w:w="0" w:type="dxa"/>
              <w:right w:w="108" w:type="dxa"/>
            </w:tcMar>
            <w:vAlign w:val="center"/>
          </w:tcPr>
          <w:p w14:paraId="45FD9E08" w14:textId="77777777" w:rsidR="00B3761A" w:rsidRPr="00B3761A" w:rsidRDefault="00B3761A" w:rsidP="00B3761A">
            <w:pPr>
              <w:spacing w:line="256" w:lineRule="auto"/>
            </w:pPr>
            <w:r w:rsidRPr="00B3761A">
              <w:t>395290-Union Township</w:t>
            </w:r>
          </w:p>
        </w:tc>
      </w:tr>
    </w:tbl>
    <w:p w14:paraId="488B1869" w14:textId="77777777" w:rsidR="00610110" w:rsidRDefault="00610110"/>
    <w:sectPr w:rsidR="0061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12675"/>
    <w:multiLevelType w:val="multilevel"/>
    <w:tmpl w:val="42DEC438"/>
    <w:styleLink w:val="NGO"/>
    <w:lvl w:ilvl="0">
      <w:start w:val="1"/>
      <w:numFmt w:val="upperRoman"/>
      <w:suff w:val="space"/>
      <w:lvlText w:val="%1."/>
      <w:lvlJc w:val="left"/>
      <w:pPr>
        <w:ind w:left="360" w:hanging="360"/>
      </w:pPr>
      <w:rPr>
        <w:rFonts w:ascii="Calibri" w:hAnsi="Calibri" w:hint="default"/>
        <w:b/>
        <w:i w:val="0"/>
        <w:color w:val="auto"/>
        <w:sz w:val="24"/>
      </w:rPr>
    </w:lvl>
    <w:lvl w:ilvl="1">
      <w:start w:val="1"/>
      <w:numFmt w:val="lowerLetter"/>
      <w:lvlText w:val="%1.%2."/>
      <w:lvlJc w:val="left"/>
      <w:pPr>
        <w:ind w:left="1080" w:hanging="792"/>
      </w:pPr>
      <w:rPr>
        <w:rFonts w:ascii="Calibri" w:hAnsi="Calibri" w:hint="default"/>
        <w:b/>
        <w:i w:val="0"/>
        <w:sz w:val="22"/>
      </w:rPr>
    </w:lvl>
    <w:lvl w:ilvl="2">
      <w:start w:val="1"/>
      <w:numFmt w:val="bullet"/>
      <w:lvlText w:val=""/>
      <w:lvlJc w:val="left"/>
      <w:pPr>
        <w:tabs>
          <w:tab w:val="num" w:pos="1627"/>
        </w:tabs>
        <w:ind w:left="1656" w:hanging="576"/>
      </w:pPr>
      <w:rPr>
        <w:rFonts w:ascii="Symbol" w:hAnsi="Symbol" w:hint="default"/>
        <w:color w:val="auto"/>
      </w:rPr>
    </w:lvl>
    <w:lvl w:ilvl="3">
      <w:start w:val="1"/>
      <w:numFmt w:val="lowerLetter"/>
      <w:lvlText w:val="%4."/>
      <w:lvlJc w:val="left"/>
      <w:pPr>
        <w:ind w:left="2160" w:hanging="432"/>
      </w:pPr>
      <w:rPr>
        <w:rFonts w:hint="default"/>
      </w:rPr>
    </w:lvl>
    <w:lvl w:ilvl="4">
      <w:start w:val="1"/>
      <w:numFmt w:val="none"/>
      <w:lvlText w:val="%5"/>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9"/>
      <w:lvlJc w:val="right"/>
      <w:pPr>
        <w:ind w:left="6120" w:hanging="180"/>
      </w:pPr>
      <w:rPr>
        <w:rFonts w:hint="default"/>
      </w:rPr>
    </w:lvl>
  </w:abstractNum>
  <w:abstractNum w:abstractNumId="1" w15:restartNumberingAfterBreak="0">
    <w:nsid w:val="4A556688"/>
    <w:multiLevelType w:val="multilevel"/>
    <w:tmpl w:val="0409001D"/>
    <w:styleLink w:val="LN"/>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8431382">
    <w:abstractNumId w:val="1"/>
  </w:num>
  <w:num w:numId="2" w16cid:durableId="54652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7D"/>
    <w:rsid w:val="001920BC"/>
    <w:rsid w:val="001E692F"/>
    <w:rsid w:val="00224ACF"/>
    <w:rsid w:val="00471695"/>
    <w:rsid w:val="00485D9C"/>
    <w:rsid w:val="0057519B"/>
    <w:rsid w:val="005E4656"/>
    <w:rsid w:val="005E61AC"/>
    <w:rsid w:val="00610110"/>
    <w:rsid w:val="00635FC8"/>
    <w:rsid w:val="006D149C"/>
    <w:rsid w:val="007A1D49"/>
    <w:rsid w:val="009E5F7D"/>
    <w:rsid w:val="00A50C72"/>
    <w:rsid w:val="00B3761A"/>
    <w:rsid w:val="00BB0E2A"/>
    <w:rsid w:val="00C858A0"/>
    <w:rsid w:val="00CF70A6"/>
    <w:rsid w:val="00D4456C"/>
    <w:rsid w:val="00EB49FF"/>
    <w:rsid w:val="00F8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FA0B"/>
  <w15:chartTrackingRefBased/>
  <w15:docId w15:val="{30087DB2-0FA7-4DE1-9D58-520F9434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
    <w:name w:val="LN"/>
    <w:uiPriority w:val="99"/>
    <w:rsid w:val="00D4456C"/>
    <w:pPr>
      <w:numPr>
        <w:numId w:val="1"/>
      </w:numPr>
    </w:pPr>
  </w:style>
  <w:style w:type="numbering" w:customStyle="1" w:styleId="NGO">
    <w:name w:val="NGO"/>
    <w:uiPriority w:val="99"/>
    <w:rsid w:val="006D149C"/>
    <w:pPr>
      <w:numPr>
        <w:numId w:val="2"/>
      </w:numPr>
    </w:pPr>
  </w:style>
  <w:style w:type="character" w:styleId="Hyperlink">
    <w:name w:val="Hyperlink"/>
    <w:basedOn w:val="DefaultParagraphFont"/>
    <w:uiPriority w:val="99"/>
    <w:unhideWhenUsed/>
    <w:rsid w:val="00A50C72"/>
    <w:rPr>
      <w:color w:val="0563C1" w:themeColor="hyperlink"/>
      <w:u w:val="single"/>
    </w:rPr>
  </w:style>
  <w:style w:type="character" w:styleId="UnresolvedMention">
    <w:name w:val="Unresolved Mention"/>
    <w:basedOn w:val="DefaultParagraphFont"/>
    <w:uiPriority w:val="99"/>
    <w:semiHidden/>
    <w:unhideWhenUsed/>
    <w:rsid w:val="00A5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6151">
      <w:bodyDiv w:val="1"/>
      <w:marLeft w:val="0"/>
      <w:marRight w:val="0"/>
      <w:marTop w:val="0"/>
      <w:marBottom w:val="0"/>
      <w:divBdr>
        <w:top w:val="none" w:sz="0" w:space="0" w:color="auto"/>
        <w:left w:val="none" w:sz="0" w:space="0" w:color="auto"/>
        <w:bottom w:val="none" w:sz="0" w:space="0" w:color="auto"/>
        <w:right w:val="none" w:sz="0" w:space="0" w:color="auto"/>
      </w:divBdr>
    </w:div>
    <w:div w:id="16245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etos\OneDrive%20-%20New%20Jersey%20Department%20of%20Education\Documents\Custom%20Office%20Templates\Web%20Pos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6" ma:contentTypeDescription="Create a new document." ma:contentTypeScope="" ma:versionID="1c8296b70521fabf4bc4391213d7b0aa">
  <xsd:schema xmlns:xsd="http://www.w3.org/2001/XMLSchema" xmlns:xs="http://www.w3.org/2001/XMLSchema" xmlns:p="http://schemas.microsoft.com/office/2006/metadata/properties" xmlns:ns1="http://schemas.microsoft.com/sharepoint/v3" xmlns:ns3="951da6e8-0990-4836-98bf-3524965e7b39" xmlns:ns4="c3448452-f323-4cb2-a9ce-89792ff85c1a" targetNamespace="http://schemas.microsoft.com/office/2006/metadata/properties" ma:root="true" ma:fieldsID="923e5f495fb64b12b352999d92a4d9d0" ns1:_="" ns3:_="" ns4:_="">
    <xsd:import namespace="http://schemas.microsoft.com/sharepoint/v3"/>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51da6e8-0990-4836-98bf-3524965e7b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52E73-4A88-4853-AE3F-99FF3A2EA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18D4F-279B-4BE4-B479-6DA5BEE580A1}">
  <ds:schemaRefs>
    <ds:schemaRef ds:uri="http://schemas.microsoft.com/sharepoint/v3"/>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c3448452-f323-4cb2-a9ce-89792ff85c1a"/>
    <ds:schemaRef ds:uri="http://schemas.openxmlformats.org/package/2006/metadata/core-properties"/>
    <ds:schemaRef ds:uri="951da6e8-0990-4836-98bf-3524965e7b39"/>
    <ds:schemaRef ds:uri="http://purl.org/dc/dcmitype/"/>
  </ds:schemaRefs>
</ds:datastoreItem>
</file>

<file path=customXml/itemProps3.xml><?xml version="1.0" encoding="utf-8"?>
<ds:datastoreItem xmlns:ds="http://schemas.openxmlformats.org/officeDocument/2006/customXml" ds:itemID="{D72F0A0F-E3B7-4ABF-AA0E-B848E61EB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Web Posting Template</Template>
  <TotalTime>9</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Nietos, Lorraine</cp:lastModifiedBy>
  <cp:revision>5</cp:revision>
  <dcterms:created xsi:type="dcterms:W3CDTF">2023-06-20T16:20:00Z</dcterms:created>
  <dcterms:modified xsi:type="dcterms:W3CDTF">2023-06-20T16:25:00Z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ies>
</file>