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485796" w:rsidTr="2A82EE48" w14:paraId="130731AC" w14:textId="77777777">
        <w:trPr>
          <w:trHeight w:val="1520"/>
        </w:trPr>
        <w:tc>
          <w:tcPr>
            <w:tcW w:w="9350" w:type="dxa"/>
            <w:shd w:val="clear" w:color="auto" w:fill="4472C4" w:themeFill="accent1"/>
          </w:tcPr>
          <w:p w:rsidR="00485796" w:rsidP="00AD514B" w:rsidRDefault="00FA5C72" w14:paraId="7426E409" w14:textId="1D04AE78">
            <w:pPr>
              <w:ind w:left="-17"/>
              <w:mirrorIndents/>
              <w:rPr>
                <w:rFonts w:asciiTheme="minorHAnsi" w:hAnsiTheme="minorHAnsi" w:cstheme="minorHAnsi"/>
                <w:color w:val="auto"/>
                <w:szCs w:val="22"/>
              </w:rPr>
            </w:pPr>
            <w:r>
              <w:rPr>
                <w:noProof/>
                <w:color w:val="2B579A"/>
                <w:shd w:val="clear" w:color="auto" w:fill="E6E6E6"/>
              </w:rPr>
              <w:drawing>
                <wp:anchor distT="0" distB="0" distL="114300" distR="114300" simplePos="0" relativeHeight="251658240" behindDoc="0" locked="0" layoutInCell="1" allowOverlap="1" wp14:anchorId="205BC4E2" wp14:editId="5687204D">
                  <wp:simplePos x="0" y="0"/>
                  <wp:positionH relativeFrom="column">
                    <wp:posOffset>-33655</wp:posOffset>
                  </wp:positionH>
                  <wp:positionV relativeFrom="paragraph">
                    <wp:posOffset>35560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Tr="2A82EE48" w14:paraId="7CBA9F9F" w14:textId="77777777">
        <w:trPr>
          <w:trHeight w:val="4751"/>
        </w:trPr>
        <w:tc>
          <w:tcPr>
            <w:tcW w:w="9350" w:type="dxa"/>
            <w:vAlign w:val="center"/>
          </w:tcPr>
          <w:p w:rsidRPr="00D923AA" w:rsidR="00485796" w:rsidP="00D90E71" w:rsidRDefault="00733EEB" w14:paraId="58BF586B" w14:textId="14208DE0">
            <w:pPr>
              <w:spacing w:before="240"/>
              <w:ind w:left="-14"/>
              <w:mirrorIndents/>
              <w:jc w:val="center"/>
              <w:rPr>
                <w:rFonts w:asciiTheme="minorHAnsi" w:hAnsiTheme="minorHAnsi" w:cstheme="minorHAnsi"/>
                <w:color w:val="auto"/>
                <w:sz w:val="52"/>
                <w:szCs w:val="52"/>
              </w:rPr>
            </w:pPr>
            <w:r w:rsidRPr="00D923AA">
              <w:rPr>
                <w:rFonts w:asciiTheme="minorHAnsi" w:hAnsiTheme="minorHAnsi" w:cstheme="minorHAnsi"/>
                <w:color w:val="auto"/>
                <w:sz w:val="48"/>
                <w:szCs w:val="48"/>
              </w:rPr>
              <w:t>Climate Awareness Education: Implementing the New Jersey Student Learning Standards for Climate Change</w:t>
            </w:r>
            <w:r w:rsidRPr="00D923AA" w:rsidR="00D923AA">
              <w:rPr>
                <w:rFonts w:asciiTheme="minorHAnsi" w:hAnsiTheme="minorHAnsi" w:cstheme="minorHAnsi"/>
                <w:color w:val="auto"/>
                <w:sz w:val="48"/>
                <w:szCs w:val="48"/>
              </w:rPr>
              <w:t xml:space="preserve"> Continuation</w:t>
            </w:r>
            <w:r w:rsidR="005D769B">
              <w:rPr>
                <w:rFonts w:asciiTheme="minorHAnsi" w:hAnsiTheme="minorHAnsi" w:cstheme="minorHAnsi"/>
                <w:color w:val="auto"/>
                <w:sz w:val="48"/>
                <w:szCs w:val="48"/>
              </w:rPr>
              <w:t xml:space="preserve"> -REISSUE</w:t>
            </w:r>
          </w:p>
          <w:p w:rsidRPr="00D923AA" w:rsidR="004A7718" w:rsidP="2AA1CDCC" w:rsidRDefault="0031224F" w14:paraId="7331FB0F" w14:textId="254C679A">
            <w:pPr>
              <w:spacing w:before="240"/>
              <w:ind w:left="-14"/>
              <w:mirrorIndents/>
              <w:jc w:val="center"/>
              <w:rPr>
                <w:rFonts w:asciiTheme="minorHAnsi" w:hAnsiTheme="minorHAnsi" w:cstheme="minorBidi"/>
                <w:color w:val="auto"/>
                <w:sz w:val="48"/>
                <w:szCs w:val="48"/>
              </w:rPr>
            </w:pPr>
            <w:r w:rsidRPr="007107C0">
              <w:rPr>
                <w:rFonts w:asciiTheme="minorHAnsi" w:hAnsiTheme="minorHAnsi" w:cstheme="minorBidi"/>
                <w:color w:val="auto"/>
                <w:sz w:val="44"/>
                <w:szCs w:val="44"/>
                <w:shd w:val="clear" w:color="auto" w:fill="E6E6E6"/>
              </w:rPr>
              <w:t>23-WB0</w:t>
            </w:r>
            <w:r w:rsidRPr="007107C0" w:rsidR="00377512">
              <w:rPr>
                <w:rFonts w:asciiTheme="minorHAnsi" w:hAnsiTheme="minorHAnsi" w:cstheme="minorBidi"/>
                <w:color w:val="auto"/>
                <w:sz w:val="44"/>
                <w:szCs w:val="44"/>
                <w:shd w:val="clear" w:color="auto" w:fill="E6E6E6"/>
              </w:rPr>
              <w:t>2</w:t>
            </w:r>
            <w:r w:rsidRPr="007107C0" w:rsidR="000A462A">
              <w:rPr>
                <w:rFonts w:asciiTheme="minorHAnsi" w:hAnsiTheme="minorHAnsi" w:cstheme="minorBidi"/>
                <w:color w:val="auto"/>
                <w:sz w:val="44"/>
                <w:szCs w:val="44"/>
                <w:shd w:val="clear" w:color="auto" w:fill="E6E6E6"/>
              </w:rPr>
              <w:t>-G02</w:t>
            </w:r>
          </w:p>
          <w:p w:rsidRPr="00D52878" w:rsidR="00261836" w:rsidP="2AA1CDCC" w:rsidRDefault="2FA1CC18" w14:paraId="346D0C35" w14:textId="495D7116">
            <w:pPr>
              <w:spacing w:before="240"/>
              <w:ind w:left="-14"/>
              <w:mirrorIndents/>
              <w:jc w:val="center"/>
              <w:rPr>
                <w:rFonts w:asciiTheme="minorHAnsi" w:hAnsiTheme="minorHAnsi" w:cstheme="minorBidi"/>
                <w:color w:val="auto"/>
                <w:sz w:val="40"/>
                <w:szCs w:val="40"/>
              </w:rPr>
            </w:pPr>
            <w:r w:rsidRPr="00D52878">
              <w:rPr>
                <w:rFonts w:asciiTheme="minorHAnsi" w:hAnsiTheme="minorHAnsi" w:cstheme="minorBidi"/>
                <w:color w:val="auto"/>
                <w:sz w:val="40"/>
                <w:szCs w:val="40"/>
              </w:rPr>
              <w:t xml:space="preserve">Program Term Date: </w:t>
            </w:r>
            <w:r w:rsidRPr="00CF2A2D" w:rsidR="00D923AA">
              <w:rPr>
                <w:rFonts w:asciiTheme="minorHAnsi" w:hAnsiTheme="minorHAnsi" w:cstheme="minorBidi"/>
                <w:color w:val="auto"/>
                <w:sz w:val="40"/>
                <w:szCs w:val="40"/>
              </w:rPr>
              <w:t>05</w:t>
            </w:r>
            <w:r w:rsidRPr="00CF2A2D" w:rsidR="006208CA">
              <w:rPr>
                <w:rFonts w:asciiTheme="minorHAnsi" w:hAnsiTheme="minorHAnsi" w:cstheme="minorBidi"/>
                <w:color w:val="auto"/>
                <w:sz w:val="40"/>
                <w:szCs w:val="40"/>
              </w:rPr>
              <w:t>/</w:t>
            </w:r>
            <w:r w:rsidRPr="00CF2A2D" w:rsidR="0097370D">
              <w:rPr>
                <w:rFonts w:asciiTheme="minorHAnsi" w:hAnsiTheme="minorHAnsi" w:cstheme="minorBidi"/>
                <w:color w:val="auto"/>
                <w:sz w:val="40"/>
                <w:szCs w:val="40"/>
              </w:rPr>
              <w:t>01</w:t>
            </w:r>
            <w:r w:rsidRPr="00CF2A2D" w:rsidR="329AF1F0">
              <w:rPr>
                <w:rFonts w:asciiTheme="minorHAnsi" w:hAnsiTheme="minorHAnsi" w:cstheme="minorBidi"/>
                <w:color w:val="auto"/>
                <w:sz w:val="40"/>
                <w:szCs w:val="40"/>
              </w:rPr>
              <w:t xml:space="preserve">/23 – </w:t>
            </w:r>
            <w:r w:rsidRPr="00CF2A2D" w:rsidR="4D37978C">
              <w:rPr>
                <w:rFonts w:asciiTheme="minorHAnsi" w:hAnsiTheme="minorHAnsi" w:cstheme="minorBidi"/>
                <w:color w:val="auto"/>
                <w:sz w:val="40"/>
                <w:szCs w:val="40"/>
              </w:rPr>
              <w:t>6</w:t>
            </w:r>
            <w:r w:rsidRPr="00CF2A2D" w:rsidR="329AF1F0">
              <w:rPr>
                <w:rFonts w:asciiTheme="minorHAnsi" w:hAnsiTheme="minorHAnsi" w:cstheme="minorBidi"/>
                <w:color w:val="auto"/>
                <w:sz w:val="40"/>
                <w:szCs w:val="40"/>
              </w:rPr>
              <w:t>/</w:t>
            </w:r>
            <w:r w:rsidRPr="00CF2A2D" w:rsidR="00FE7A6D">
              <w:rPr>
                <w:rFonts w:asciiTheme="minorHAnsi" w:hAnsiTheme="minorHAnsi" w:cstheme="minorBidi"/>
                <w:color w:val="auto"/>
                <w:sz w:val="40"/>
                <w:szCs w:val="40"/>
              </w:rPr>
              <w:t>3</w:t>
            </w:r>
            <w:r w:rsidRPr="00CF2A2D" w:rsidR="05A5C417">
              <w:rPr>
                <w:rFonts w:asciiTheme="minorHAnsi" w:hAnsiTheme="minorHAnsi" w:cstheme="minorBidi"/>
                <w:color w:val="auto"/>
                <w:sz w:val="40"/>
                <w:szCs w:val="40"/>
              </w:rPr>
              <w:t>0</w:t>
            </w:r>
            <w:r w:rsidRPr="00CF2A2D" w:rsidR="329AF1F0">
              <w:rPr>
                <w:rFonts w:asciiTheme="minorHAnsi" w:hAnsiTheme="minorHAnsi" w:cstheme="minorBidi"/>
                <w:color w:val="auto"/>
                <w:sz w:val="40"/>
                <w:szCs w:val="40"/>
              </w:rPr>
              <w:t>/</w:t>
            </w:r>
            <w:r w:rsidRPr="00CF2A2D" w:rsidR="00FE7A6D">
              <w:rPr>
                <w:rFonts w:asciiTheme="minorHAnsi" w:hAnsiTheme="minorHAnsi" w:cstheme="minorBidi"/>
                <w:color w:val="auto"/>
                <w:sz w:val="40"/>
                <w:szCs w:val="40"/>
              </w:rPr>
              <w:t>23</w:t>
            </w:r>
          </w:p>
          <w:p w:rsidRPr="00543CC6" w:rsidR="00E90EF9" w:rsidP="2AA1CDCC" w:rsidRDefault="4E9A57C8" w14:paraId="16094577" w14:textId="7568D002">
            <w:pPr>
              <w:spacing w:before="240"/>
              <w:ind w:left="-14"/>
              <w:mirrorIndents/>
              <w:jc w:val="center"/>
              <w:rPr>
                <w:rFonts w:asciiTheme="minorHAnsi" w:hAnsiTheme="minorHAnsi" w:cstheme="minorBidi"/>
                <w:color w:val="auto"/>
                <w:sz w:val="40"/>
                <w:szCs w:val="40"/>
              </w:rPr>
            </w:pPr>
            <w:r w:rsidRPr="00D52878">
              <w:rPr>
                <w:rFonts w:asciiTheme="minorHAnsi" w:hAnsiTheme="minorHAnsi" w:cstheme="minorBidi"/>
                <w:color w:val="auto"/>
                <w:sz w:val="40"/>
                <w:szCs w:val="40"/>
              </w:rPr>
              <w:t>Application Due Date</w:t>
            </w:r>
            <w:r w:rsidRPr="00D52878" w:rsidR="08C1FE60">
              <w:rPr>
                <w:rFonts w:asciiTheme="minorHAnsi" w:hAnsiTheme="minorHAnsi" w:cstheme="minorBidi"/>
                <w:color w:val="auto"/>
                <w:sz w:val="40"/>
                <w:szCs w:val="40"/>
              </w:rPr>
              <w:t xml:space="preserve">: </w:t>
            </w:r>
            <w:sdt>
              <w:sdtPr>
                <w:rPr>
                  <w:rFonts w:asciiTheme="minorHAnsi" w:hAnsiTheme="minorHAnsi" w:cstheme="minorBidi"/>
                  <w:color w:val="auto"/>
                  <w:sz w:val="40"/>
                  <w:szCs w:val="40"/>
                  <w:shd w:val="clear" w:color="auto" w:fill="E6E6E6"/>
                </w:rPr>
                <w:id w:val="1107158790"/>
                <w:placeholder>
                  <w:docPart w:val="777EB63EFB404887A60680157BF088FA"/>
                </w:placeholder>
                <w:date w:fullDate="2023-04-28T00:00:00Z">
                  <w:dateFormat w:val="dddd, MMMM dd, yyyy"/>
                  <w:lid w:val="en-US"/>
                  <w:storeMappedDataAs w:val="dateTime"/>
                  <w:calendar w:val="gregorian"/>
                </w:date>
              </w:sdtPr>
              <w:sdtEndPr/>
              <w:sdtContent>
                <w:r w:rsidRPr="00CF2A2D" w:rsidR="009C5D32">
                  <w:rPr>
                    <w:rFonts w:asciiTheme="minorHAnsi" w:hAnsiTheme="minorHAnsi" w:cstheme="minorBidi"/>
                    <w:color w:val="auto"/>
                    <w:sz w:val="40"/>
                    <w:szCs w:val="40"/>
                    <w:shd w:val="clear" w:color="auto" w:fill="E6E6E6"/>
                  </w:rPr>
                  <w:t>Friday, April 28, 2023</w:t>
                </w:r>
              </w:sdtContent>
            </w:sdt>
            <w:r w:rsidRPr="00D52878" w:rsidR="0013614C">
              <w:rPr>
                <w:rFonts w:asciiTheme="minorHAnsi" w:hAnsiTheme="minorHAnsi" w:cstheme="minorHAnsi"/>
                <w:color w:val="auto"/>
                <w:sz w:val="40"/>
                <w:szCs w:val="22"/>
              </w:rPr>
              <w:br/>
            </w:r>
            <w:r w:rsidRPr="2AA1CDCC" w:rsidR="284C365C">
              <w:rPr>
                <w:rFonts w:asciiTheme="minorHAnsi" w:hAnsiTheme="minorHAnsi" w:cstheme="minorBidi"/>
                <w:color w:val="auto"/>
                <w:sz w:val="40"/>
                <w:szCs w:val="40"/>
              </w:rPr>
              <w:t>no later than 4:00 P.M.</w:t>
            </w:r>
          </w:p>
        </w:tc>
      </w:tr>
      <w:tr w:rsidR="00485796" w:rsidTr="2A82EE48" w14:paraId="46978A6D" w14:textId="77777777">
        <w:trPr>
          <w:trHeight w:val="6740"/>
        </w:trPr>
        <w:tc>
          <w:tcPr>
            <w:tcW w:w="9350" w:type="dxa"/>
            <w:shd w:val="clear" w:color="auto" w:fill="4472C4" w:themeFill="accent1"/>
          </w:tcPr>
          <w:p w:rsidR="00140ED4" w:rsidP="0027519C" w:rsidRDefault="00140ED4" w14:paraId="028B341B" w14:textId="77777777">
            <w:pPr>
              <w:ind w:left="-14"/>
              <w:contextualSpacing/>
              <w:mirrorIndents/>
              <w:jc w:val="right"/>
              <w:rPr>
                <w:rFonts w:asciiTheme="minorHAnsi" w:hAnsiTheme="minorHAnsi" w:cstheme="minorHAnsi"/>
                <w:color w:val="FFFFFF" w:themeColor="background1"/>
                <w:sz w:val="32"/>
                <w:szCs w:val="22"/>
              </w:rPr>
            </w:pPr>
          </w:p>
          <w:p w:rsidR="00485796" w:rsidP="0027519C" w:rsidRDefault="003B1971" w14:paraId="37FD1D20" w14:textId="55D92590">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A</w:t>
            </w:r>
            <w:r w:rsidRPr="00747015" w:rsidR="00747015">
              <w:rPr>
                <w:rFonts w:asciiTheme="minorHAnsi" w:hAnsiTheme="minorHAnsi" w:cstheme="minorHAnsi"/>
                <w:color w:val="FFFFFF" w:themeColor="background1"/>
                <w:sz w:val="32"/>
                <w:szCs w:val="22"/>
              </w:rPr>
              <w:t>ngelica Allen-McMillan</w:t>
            </w:r>
          </w:p>
          <w:p w:rsidRPr="00020A20" w:rsidR="007B215A" w:rsidP="0027519C" w:rsidRDefault="009142C0" w14:paraId="1FFFD116" w14:textId="02B04779">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Pr="00020A20" w:rsidR="007B215A">
              <w:rPr>
                <w:rFonts w:asciiTheme="minorHAnsi" w:hAnsiTheme="minorHAnsi" w:cstheme="minorHAnsi"/>
                <w:color w:val="FFFFFF" w:themeColor="background1"/>
                <w:sz w:val="28"/>
                <w:szCs w:val="22"/>
              </w:rPr>
              <w:t>Commissioner of Education</w:t>
            </w:r>
          </w:p>
          <w:p w:rsidR="008B096B" w:rsidP="0027519C" w:rsidRDefault="008B096B" w14:paraId="09285323" w14:textId="77777777">
            <w:pPr>
              <w:ind w:left="-14"/>
              <w:contextualSpacing/>
              <w:mirrorIndents/>
              <w:jc w:val="right"/>
              <w:rPr>
                <w:rFonts w:asciiTheme="minorHAnsi" w:hAnsiTheme="minorHAnsi" w:cstheme="minorHAnsi"/>
                <w:color w:val="FFFFFF" w:themeColor="background1"/>
                <w:sz w:val="32"/>
                <w:szCs w:val="22"/>
              </w:rPr>
            </w:pPr>
          </w:p>
          <w:p w:rsidR="008B096B" w:rsidP="00936A72" w:rsidRDefault="00875460" w14:paraId="53075713" w14:textId="60332E18">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w:t>
            </w:r>
            <w:r w:rsidR="006C14C9">
              <w:rPr>
                <w:rFonts w:asciiTheme="minorHAnsi" w:hAnsiTheme="minorHAnsi" w:cstheme="minorHAnsi"/>
                <w:color w:val="FFFFFF" w:themeColor="background1"/>
                <w:sz w:val="32"/>
                <w:szCs w:val="22"/>
              </w:rPr>
              <w:t>orden Schiff</w:t>
            </w:r>
          </w:p>
          <w:p w:rsidRPr="00020A20" w:rsidR="005303FB" w:rsidP="00936A72" w:rsidRDefault="00987267" w14:paraId="62CDCBBE" w14:textId="29807775">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Pr="00020A20" w:rsidR="005303FB">
              <w:rPr>
                <w:rFonts w:asciiTheme="minorHAnsi" w:hAnsiTheme="minorHAnsi" w:cstheme="minorHAnsi"/>
                <w:color w:val="FFFFFF" w:themeColor="background1"/>
                <w:sz w:val="28"/>
                <w:szCs w:val="22"/>
              </w:rPr>
              <w:t>Assistant Commissioner</w:t>
            </w:r>
          </w:p>
          <w:p w:rsidR="005303FB" w:rsidP="007B215A" w:rsidRDefault="005303FB" w14:paraId="138254F1" w14:textId="77777777">
            <w:pPr>
              <w:ind w:left="-17"/>
              <w:mirrorIndents/>
              <w:jc w:val="right"/>
              <w:rPr>
                <w:rFonts w:asciiTheme="minorHAnsi" w:hAnsiTheme="minorHAnsi" w:cstheme="minorHAnsi"/>
                <w:color w:val="FFFFFF" w:themeColor="background1"/>
                <w:sz w:val="32"/>
                <w:szCs w:val="22"/>
              </w:rPr>
            </w:pPr>
          </w:p>
          <w:p w:rsidR="005303FB" w:rsidP="2A82EE48" w:rsidRDefault="1090BEE8" w14:paraId="642C8287" w14:textId="3E0952EF">
            <w:pPr>
              <w:spacing w:before="0" w:after="0"/>
              <w:ind w:left="-14"/>
              <w:contextualSpacing/>
              <w:mirrorIndents/>
              <w:jc w:val="right"/>
              <w:rPr>
                <w:rFonts w:asciiTheme="minorHAnsi" w:hAnsiTheme="minorHAnsi" w:cstheme="minorBidi"/>
                <w:color w:val="FFFFFF" w:themeColor="background1"/>
                <w:sz w:val="32"/>
                <w:szCs w:val="32"/>
              </w:rPr>
            </w:pPr>
            <w:r w:rsidRPr="2A82EE48">
              <w:rPr>
                <w:rFonts w:asciiTheme="minorHAnsi" w:hAnsiTheme="minorHAnsi" w:cstheme="minorBidi"/>
                <w:color w:val="FFFFFF" w:themeColor="background1"/>
                <w:sz w:val="32"/>
                <w:szCs w:val="32"/>
              </w:rPr>
              <w:t>Gilbert Gonzalez</w:t>
            </w:r>
          </w:p>
          <w:p w:rsidRPr="00020A20" w:rsidR="00931936" w:rsidP="00936A72" w:rsidRDefault="00931936" w14:paraId="55E6B4AB" w14:textId="77777777">
            <w:pPr>
              <w:spacing w:before="0" w:after="0"/>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p w:rsidR="00931936" w:rsidP="00936A72" w:rsidRDefault="00D00D65" w14:paraId="3E554272" w14:textId="7EA2A88F">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Innovation</w:t>
            </w:r>
          </w:p>
          <w:p w:rsidR="000B69B1" w:rsidP="000B69B1" w:rsidRDefault="000B69B1" w14:paraId="0715748C" w14:textId="77777777">
            <w:pPr>
              <w:spacing w:before="0" w:after="0"/>
              <w:ind w:left="-17"/>
              <w:mirrorIndents/>
              <w:jc w:val="right"/>
              <w:rPr>
                <w:rFonts w:asciiTheme="minorHAnsi" w:hAnsiTheme="minorHAnsi" w:cstheme="minorHAnsi"/>
                <w:color w:val="FFFFFF" w:themeColor="background1"/>
                <w:sz w:val="32"/>
                <w:szCs w:val="22"/>
              </w:rPr>
            </w:pPr>
          </w:p>
          <w:p w:rsidRPr="002D3744" w:rsidR="000B69B1" w:rsidP="000B69B1" w:rsidRDefault="00C823F8" w14:paraId="6656039A" w14:textId="3749E554">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FY23</w:t>
            </w:r>
          </w:p>
          <w:p w:rsidR="00FE36D1" w:rsidP="00FE36D1" w:rsidRDefault="00FE36D1" w14:paraId="07E3A886" w14:textId="287F4E34">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5063-359</w:t>
            </w:r>
          </w:p>
          <w:p w:rsidR="00926EF7" w:rsidP="000B69B1" w:rsidRDefault="00926EF7" w14:paraId="38A63B5D" w14:textId="77777777">
            <w:pPr>
              <w:spacing w:before="0" w:after="0"/>
              <w:ind w:left="-17"/>
              <w:mirrorIndents/>
              <w:jc w:val="right"/>
              <w:rPr>
                <w:rFonts w:asciiTheme="minorHAnsi" w:hAnsiTheme="minorHAnsi" w:cstheme="minorHAnsi"/>
                <w:noProof/>
                <w:color w:val="FFFFFF" w:themeColor="background1"/>
                <w:sz w:val="32"/>
                <w:szCs w:val="22"/>
              </w:rPr>
            </w:pPr>
          </w:p>
          <w:p w:rsidR="00926EF7" w:rsidP="00926EF7" w:rsidRDefault="001D33C1" w14:paraId="53E74B9E" w14:textId="7777777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rsidRPr="007B215A" w:rsidR="001D33C1" w:rsidP="00926EF7" w:rsidRDefault="001D33C1" w14:paraId="1E8A9C36" w14:textId="13C91929">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rsidR="00926EF7" w:rsidP="28B26A9C" w:rsidRDefault="00926EF7" w14:paraId="161A17AA" w14:textId="41AA4224">
      <w:pPr>
        <w:mirrorIndents/>
        <w:rPr>
          <w:rFonts w:asciiTheme="minorHAnsi" w:hAnsiTheme="minorHAnsi" w:cstheme="minorBidi"/>
          <w:color w:val="auto"/>
        </w:rPr>
      </w:pPr>
    </w:p>
    <w:p w:rsidR="28B26A9C" w:rsidP="28B26A9C" w:rsidRDefault="28B26A9C" w14:paraId="0B090A84" w14:textId="4FD68315">
      <w:pPr>
        <w:rPr>
          <w:rFonts w:asciiTheme="minorHAnsi" w:hAnsiTheme="minorHAnsi" w:cstheme="minorBidi"/>
          <w:color w:val="auto"/>
        </w:rPr>
        <w:sectPr w:rsidR="28B26A9C" w:rsidSect="0080213E">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450" w:left="1440" w:header="720" w:footer="310" w:gutter="0"/>
          <w:pgNumType w:start="0"/>
          <w:cols w:space="720"/>
          <w:titlePg/>
          <w:docGrid w:linePitch="360"/>
        </w:sectPr>
      </w:pPr>
    </w:p>
    <w:p w:rsidR="395B70C4" w:rsidP="395B70C4" w:rsidRDefault="395B70C4" w14:paraId="46B686FE" w14:textId="160A74F1">
      <w:pPr>
        <w:rPr>
          <w:rFonts w:asciiTheme="minorHAnsi" w:hAnsiTheme="minorHAnsi" w:cstheme="minorBidi"/>
          <w:color w:val="auto"/>
        </w:rPr>
      </w:pPr>
    </w:p>
    <w:p w:rsidR="395B70C4" w:rsidP="395B70C4" w:rsidRDefault="395B70C4" w14:paraId="3191BD05" w14:textId="707AC7FE">
      <w:pPr>
        <w:rPr>
          <w:rFonts w:asciiTheme="minorHAnsi" w:hAnsiTheme="minorHAnsi" w:cstheme="minorBidi"/>
          <w:color w:val="auto"/>
        </w:rPr>
      </w:pPr>
    </w:p>
    <w:p w:rsidR="395B70C4" w:rsidP="395B70C4" w:rsidRDefault="395B70C4" w14:paraId="2636D275" w14:textId="67BEBF14">
      <w:pPr>
        <w:rPr>
          <w:rFonts w:asciiTheme="minorHAnsi" w:hAnsiTheme="minorHAnsi" w:cstheme="minorBidi"/>
          <w:color w:val="auto"/>
        </w:rPr>
      </w:pPr>
    </w:p>
    <w:p w:rsidRPr="006431A4" w:rsidR="006431A4" w:rsidP="423204C8" w:rsidRDefault="006431A4" w14:paraId="183FA800" w14:textId="77777777" w14:noSpellErr="1">
      <w:pPr>
        <w:mirrorIndents/>
        <w:jc w:val="center"/>
        <w:rPr>
          <w:rFonts w:ascii="Calibri" w:hAnsi="Calibri" w:cs="Arial" w:asciiTheme="minorAscii" w:hAnsiTheme="minorAscii" w:cstheme="minorBidi"/>
          <w:b w:val="1"/>
          <w:bCs w:val="1"/>
          <w:color w:val="auto"/>
          <w:sz w:val="28"/>
          <w:szCs w:val="28"/>
        </w:rPr>
      </w:pPr>
      <w:r w:rsidRPr="423204C8" w:rsidR="423204C8">
        <w:rPr>
          <w:rFonts w:ascii="Calibri" w:hAnsi="Calibri" w:cs="Arial" w:asciiTheme="minorAscii" w:hAnsiTheme="minorAscii" w:cstheme="minorBidi"/>
          <w:b w:val="1"/>
          <w:bCs w:val="1"/>
          <w:color w:val="auto"/>
          <w:sz w:val="28"/>
          <w:szCs w:val="28"/>
        </w:rPr>
        <w:t>STATE BOARD OF EDUCATION</w:t>
      </w:r>
    </w:p>
    <w:p w:rsidR="423204C8" w:rsidP="423204C8" w:rsidRDefault="423204C8" w14:paraId="29617C14" w14:textId="662DBF91">
      <w:pPr>
        <w:pStyle w:val="Normal"/>
        <w:jc w:val="center"/>
        <w:rPr>
          <w:rFonts w:ascii="Calibri" w:hAnsi="Calibri" w:cs="Arial" w:asciiTheme="minorAscii" w:hAnsiTheme="minorAscii" w:cstheme="minorBidi"/>
          <w:b w:val="1"/>
          <w:bCs w:val="1"/>
          <w:color w:val="auto"/>
          <w:sz w:val="28"/>
          <w:szCs w:val="28"/>
        </w:rPr>
      </w:pPr>
    </w:p>
    <w:p w:rsidRPr="006431A4" w:rsidR="006431A4" w:rsidP="423204C8" w:rsidRDefault="006431A4" w14:paraId="5D1CC73D" w14:textId="6F8CD687">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KATHY A. GOLDENBERG.....................................................................................Burlington</w:t>
      </w:r>
    </w:p>
    <w:p w:rsidRPr="006431A4" w:rsidR="006431A4" w:rsidP="423204C8" w:rsidRDefault="006431A4" w14:paraId="341454B0" w14:textId="77777777" w14:noSpellErr="1">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President</w:t>
      </w:r>
    </w:p>
    <w:p w:rsidRPr="006431A4" w:rsidR="006431A4" w:rsidP="423204C8" w:rsidRDefault="006431A4" w14:paraId="0B01C280" w14:textId="33239B9B">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ANDREW J. MULVIHILL .....................................................................................Sussex</w:t>
      </w:r>
    </w:p>
    <w:p w:rsidRPr="006431A4" w:rsidR="006431A4" w:rsidP="423204C8" w:rsidRDefault="006431A4" w14:paraId="5D8F64D1" w14:textId="77777777" w14:noSpellErr="1">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Vice President</w:t>
      </w:r>
    </w:p>
    <w:p w:rsidRPr="006431A4" w:rsidR="006431A4" w:rsidP="423204C8" w:rsidRDefault="006431A4" w14:paraId="611B883B" w14:textId="70A6E9B7">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ARCELIO APONTE............................................................................................. Middlesex</w:t>
      </w:r>
    </w:p>
    <w:p w:rsidRPr="006431A4" w:rsidR="006431A4" w:rsidP="423204C8" w:rsidRDefault="006431A4" w14:paraId="78462542" w14:textId="7FC63182">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MARY BETH BERRY ..........................................................................................Hunterdon</w:t>
      </w:r>
    </w:p>
    <w:p w:rsidRPr="006431A4" w:rsidR="006431A4" w:rsidP="423204C8" w:rsidRDefault="006431A4" w14:paraId="36104F69" w14:textId="0057D6A2">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ELAINE BOBROVE ............................................................................................Camden</w:t>
      </w:r>
    </w:p>
    <w:p w:rsidRPr="006431A4" w:rsidR="006431A4" w:rsidP="423204C8" w:rsidRDefault="006431A4" w14:paraId="2AC3417E" w14:textId="3D7B887C">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FATIMAH BURNAM-WATKINS......................................................................... Union</w:t>
      </w:r>
    </w:p>
    <w:p w:rsidRPr="006431A4" w:rsidR="006431A4" w:rsidP="423204C8" w:rsidRDefault="006431A4" w14:paraId="1FB44A27" w14:textId="4418230A">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RONALD K. BUTCHER ..................................................................................... Gloucester</w:t>
      </w:r>
    </w:p>
    <w:p w:rsidRPr="006431A4" w:rsidR="006431A4" w:rsidP="423204C8" w:rsidRDefault="006431A4" w14:paraId="628D89AA" w14:textId="04F0D024">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JACK FORNARO .............................................................................................. Warren</w:t>
      </w:r>
    </w:p>
    <w:p w:rsidRPr="006431A4" w:rsidR="006431A4" w:rsidP="423204C8" w:rsidRDefault="006431A4" w14:paraId="6AE7343E" w14:textId="41BCF5D3">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MARY ELIZABETH GAZI ................................................................................... Somerset</w:t>
      </w:r>
    </w:p>
    <w:p w:rsidRPr="006431A4" w:rsidR="006431A4" w:rsidP="423204C8" w:rsidRDefault="006431A4" w14:paraId="42CC2788" w14:textId="281B6FBD">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NEDD JAMES JOHNSON ................................................................................. Salem</w:t>
      </w:r>
    </w:p>
    <w:p w:rsidRPr="006431A4" w:rsidR="006431A4" w:rsidP="423204C8" w:rsidRDefault="006431A4" w14:paraId="2D1573BC" w14:textId="01DC8A95">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ERNEST P. LEPORE ......................................................................................... Hudson</w:t>
      </w:r>
    </w:p>
    <w:p w:rsidRPr="006431A4" w:rsidR="006431A4" w:rsidP="423204C8" w:rsidRDefault="006431A4" w14:paraId="2B05B948" w14:textId="60ED6FBD">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JOSEPH RICCA, Jr ........................................................................................... Morris</w:t>
      </w:r>
    </w:p>
    <w:p w:rsidRPr="006431A4" w:rsidR="006431A4" w:rsidP="423204C8" w:rsidRDefault="006431A4" w14:paraId="15A1CBA9" w14:textId="5DCB7316">
      <w:pPr>
        <w:mirrorIndents/>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SYLVIA SYLVIA-CIOFFI .................................................................................... Monmouth</w:t>
      </w:r>
    </w:p>
    <w:p w:rsidRPr="006431A4" w:rsidR="006431A4" w:rsidP="423204C8" w:rsidRDefault="006431A4" w14:paraId="670FCDF1" w14:textId="6373FD21">
      <w:pPr>
        <w:pStyle w:val="NoSpacing"/>
        <w:jc w:val="center"/>
        <w:rPr>
          <w:sz w:val="24"/>
          <w:szCs w:val="24"/>
        </w:rPr>
      </w:pPr>
      <w:r w:rsidRPr="423204C8" w:rsidR="423204C8">
        <w:rPr>
          <w:sz w:val="24"/>
          <w:szCs w:val="24"/>
        </w:rPr>
        <w:t>Angelica Allen-McMillan, Ed.D., Acting Commissioner</w:t>
      </w:r>
    </w:p>
    <w:p w:rsidRPr="006431A4" w:rsidR="006431A4" w:rsidP="423204C8" w:rsidRDefault="006431A4" w14:paraId="03678F8E" w14:textId="1404B30B">
      <w:pPr>
        <w:pStyle w:val="NoSpacing"/>
        <w:jc w:val="center"/>
        <w:rPr>
          <w:rFonts w:ascii="Calibri" w:hAnsi="Calibri" w:cs="Arial" w:asciiTheme="minorAscii" w:hAnsiTheme="minorAscii" w:cstheme="minorBidi"/>
          <w:color w:val="auto"/>
          <w:sz w:val="24"/>
          <w:szCs w:val="24"/>
        </w:rPr>
      </w:pPr>
      <w:r w:rsidRPr="423204C8" w:rsidR="423204C8">
        <w:rPr>
          <w:sz w:val="24"/>
          <w:szCs w:val="24"/>
        </w:rPr>
        <w:t>Secretary, State Board of Education</w:t>
      </w:r>
    </w:p>
    <w:p w:rsidRPr="006431A4" w:rsidR="006431A4" w:rsidP="423204C8" w:rsidRDefault="006431A4" w14:paraId="36FAEC90" w14:textId="77777777" w14:noSpellErr="1">
      <w:pPr>
        <w:mirrorIndents/>
        <w:jc w:val="center"/>
        <w:rPr>
          <w:rFonts w:ascii="Calibri" w:hAnsi="Calibri" w:cs="Arial" w:asciiTheme="minorAscii" w:hAnsiTheme="minorAscii" w:cstheme="minorBidi"/>
          <w:color w:val="auto"/>
          <w:sz w:val="24"/>
          <w:szCs w:val="24"/>
        </w:rPr>
      </w:pPr>
      <w:r w:rsidRPr="423204C8" w:rsidR="423204C8">
        <w:rPr>
          <w:rFonts w:ascii="Calibri" w:hAnsi="Calibri" w:cs="Arial" w:asciiTheme="minorAscii" w:hAnsiTheme="minorAscii" w:cstheme="minorBidi"/>
          <w:color w:val="auto"/>
          <w:sz w:val="24"/>
          <w:szCs w:val="24"/>
        </w:rPr>
        <w:t xml:space="preserve">It is a policy of the New Jersey State Board of Education and the State Department of Education that no person, </w:t>
      </w:r>
      <w:r w:rsidRPr="423204C8" w:rsidR="423204C8">
        <w:rPr>
          <w:rFonts w:ascii="Calibri" w:hAnsi="Calibri" w:cs="Arial" w:asciiTheme="minorAscii" w:hAnsiTheme="minorAscii" w:cstheme="minorBidi"/>
          <w:color w:val="auto"/>
          <w:sz w:val="24"/>
          <w:szCs w:val="24"/>
        </w:rPr>
        <w:t>on the basis of</w:t>
      </w:r>
      <w:r w:rsidRPr="423204C8" w:rsidR="423204C8">
        <w:rPr>
          <w:rFonts w:ascii="Calibri" w:hAnsi="Calibri" w:cs="Arial" w:asciiTheme="minorAscii" w:hAnsiTheme="minorAscii" w:cstheme="minorBidi"/>
          <w:color w:val="auto"/>
          <w:sz w:val="24"/>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rsidRPr="00DB28F4" w:rsidR="00DB28F4" w:rsidP="5F41BDEA" w:rsidRDefault="006431A4" w14:paraId="6C9BD887" w14:textId="3946E805">
      <w:pPr>
        <w:mirrorIndents/>
        <w:rPr>
          <w:rFonts w:asciiTheme="minorHAnsi" w:hAnsiTheme="minorHAnsi" w:cstheme="minorBidi"/>
        </w:rPr>
      </w:pP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Pr>
          <w:rFonts w:asciiTheme="minorHAnsi" w:hAnsiTheme="minorHAnsi" w:cstheme="minorBidi"/>
          <w:color w:val="auto"/>
        </w:rPr>
        <w:br/>
      </w:r>
      <w:r w:rsidRPr="5F41BDEA" w:rsidR="00DB28F4">
        <w:rPr>
          <w:rFonts w:asciiTheme="minorHAnsi" w:hAnsiTheme="minorHAnsi" w:cstheme="minorBidi"/>
          <w:color w:val="auto"/>
        </w:rPr>
        <w:lastRenderedPageBreak/>
        <w:t xml:space="preserve">The following are requirements and </w:t>
      </w:r>
      <w:r w:rsidRPr="5F41BDEA" w:rsidR="00EB1250">
        <w:rPr>
          <w:rFonts w:asciiTheme="minorHAnsi" w:hAnsiTheme="minorHAnsi" w:cstheme="minorBidi"/>
          <w:color w:val="auto"/>
        </w:rPr>
        <w:t>instructions</w:t>
      </w:r>
      <w:r w:rsidRPr="5F41BDEA" w:rsidR="00DB28F4">
        <w:rPr>
          <w:rFonts w:asciiTheme="minorHAnsi" w:hAnsiTheme="minorHAnsi" w:cstheme="minorBidi"/>
          <w:color w:val="auto"/>
        </w:rPr>
        <w:t xml:space="preserve"> on the</w:t>
      </w:r>
      <w:r w:rsidR="00DB28F4">
        <w:t xml:space="preserve"> New Jersey Department of Education (NJDOE) </w:t>
      </w:r>
      <w:r w:rsidRPr="5F41BDEA" w:rsidR="00DB28F4">
        <w:rPr>
          <w:rFonts w:asciiTheme="minorHAnsi" w:hAnsiTheme="minorHAnsi" w:cstheme="minorBidi"/>
          <w:color w:val="auto"/>
        </w:rPr>
        <w:t xml:space="preserve">Notice of Grant Opportunity (NGO). Instructions on how to </w:t>
      </w:r>
      <w:r w:rsidRPr="5F41BDEA" w:rsidR="005C2410">
        <w:rPr>
          <w:rFonts w:asciiTheme="minorHAnsi" w:hAnsiTheme="minorHAnsi" w:cstheme="minorBidi"/>
          <w:color w:val="auto"/>
        </w:rPr>
        <w:t xml:space="preserve">gain access to </w:t>
      </w:r>
      <w:r w:rsidRPr="5F41BDEA" w:rsidR="00CE1B46">
        <w:rPr>
          <w:rFonts w:asciiTheme="minorHAnsi" w:hAnsiTheme="minorHAnsi" w:cstheme="minorBidi"/>
          <w:color w:val="auto"/>
        </w:rPr>
        <w:t xml:space="preserve">the application and how to </w:t>
      </w:r>
      <w:r w:rsidRPr="5F41BDEA" w:rsidR="00DB28F4">
        <w:rPr>
          <w:rFonts w:asciiTheme="minorHAnsi" w:hAnsiTheme="minorHAnsi" w:cstheme="minorBidi"/>
          <w:color w:val="auto"/>
        </w:rPr>
        <w:t xml:space="preserve">complete the application in the Electronic Web-enable Grant (EWEG) system are available in </w:t>
      </w:r>
      <w:hyperlink r:id="rId18">
        <w:r w:rsidRPr="5F41BDEA" w:rsidR="00DB28F4">
          <w:rPr>
            <w:rStyle w:val="Hyperlink"/>
            <w:rFonts w:eastAsia="SimSun" w:asciiTheme="minorHAnsi" w:hAnsiTheme="minorHAnsi" w:cstheme="minorBidi"/>
          </w:rPr>
          <w:t>the Pre-Award Manual</w:t>
        </w:r>
      </w:hyperlink>
      <w:r w:rsidRPr="5F41BDEA" w:rsidR="00DB28F4">
        <w:rPr>
          <w:rFonts w:asciiTheme="minorHAnsi" w:hAnsiTheme="minorHAnsi" w:cstheme="minorBidi"/>
        </w:rPr>
        <w:t>.</w:t>
      </w:r>
    </w:p>
    <w:p w:rsidR="001A0604" w:rsidP="001A0604" w:rsidRDefault="00DB28F4" w14:paraId="707AB56A" w14:textId="1B716A18">
      <w:pPr>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w:t>
      </w:r>
      <w:r w:rsidR="00FD4D16">
        <w:rPr>
          <w:rFonts w:asciiTheme="minorHAnsi" w:hAnsiTheme="minorHAnsi" w:cstheme="minorHAnsi"/>
          <w:szCs w:val="22"/>
        </w:rPr>
        <w:t>NJDOE</w:t>
      </w:r>
      <w:r>
        <w:rPr>
          <w:rFonts w:asciiTheme="minorHAnsi" w:hAnsiTheme="minorHAnsi" w:cstheme="minorHAnsi"/>
          <w:szCs w:val="22"/>
        </w:rPr>
        <w:t xml:space="preserve">’s </w:t>
      </w:r>
      <w:hyperlink w:history="1" r:id="rId19">
        <w:r>
          <w:rPr>
            <w:rStyle w:val="Hyperlink"/>
            <w:rFonts w:eastAsia="SimSun" w:asciiTheme="minorHAnsi" w:hAnsiTheme="minorHAnsi" w:cstheme="minorHAnsi"/>
            <w:szCs w:val="22"/>
          </w:rPr>
          <w:t>Homeroom</w:t>
        </w:r>
      </w:hyperlink>
      <w:r>
        <w:rPr>
          <w:rFonts w:asciiTheme="minorHAnsi" w:hAnsiTheme="minorHAnsi" w:cstheme="minorHAnsi"/>
          <w:szCs w:val="22"/>
        </w:rPr>
        <w:t xml:space="preserve"> webpage. Please refer to the NJDOE’s </w:t>
      </w:r>
      <w:hyperlink w:history="1" r:id="rId20">
        <w:r>
          <w:rPr>
            <w:rStyle w:val="Hyperlink"/>
            <w:rFonts w:eastAsia="SimSun" w:asciiTheme="minorHAnsi"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w:t>
      </w:r>
      <w:r w:rsidR="00AD5788">
        <w:rPr>
          <w:rFonts w:asciiTheme="minorHAnsi" w:hAnsiTheme="minorHAnsi" w:cstheme="minorHAnsi"/>
          <w:szCs w:val="22"/>
        </w:rPr>
        <w:t>’s</w:t>
      </w:r>
      <w:r>
        <w:rPr>
          <w:rFonts w:asciiTheme="minorHAnsi" w:hAnsiTheme="minorHAnsi" w:cstheme="minorHAnsi"/>
          <w:szCs w:val="22"/>
        </w:rPr>
        <w:t xml:space="preserv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614C">
        <w:rPr>
          <w:rFonts w:asciiTheme="minorHAnsi" w:hAnsiTheme="minorHAnsi" w:cstheme="minorHAnsi"/>
          <w:szCs w:val="22"/>
        </w:rPr>
        <w:t xml:space="preserve"> </w:t>
      </w:r>
      <w:r>
        <w:rPr>
          <w:rFonts w:asciiTheme="minorHAnsi" w:hAnsiTheme="minorHAnsi" w:cstheme="minorHAnsi"/>
          <w:szCs w:val="22"/>
        </w:rPr>
        <w:t>Without exception, the ACC will not accept, and the Office of Grants Management (OGM) cannot evaluate for funding consideration, an application after this deadline.</w:t>
      </w:r>
    </w:p>
    <w:p w:rsidR="00CB795D" w:rsidP="001A0604" w:rsidRDefault="00CB795D" w14:paraId="527DCE68" w14:textId="77777777">
      <w:pPr>
        <w:mirrorIndents/>
        <w:rPr>
          <w:rFonts w:asciiTheme="minorHAnsi" w:hAnsiTheme="minorHAnsi" w:cstheme="minorHAnsi"/>
          <w:szCs w:val="22"/>
        </w:rPr>
      </w:pPr>
    </w:p>
    <w:sdt>
      <w:sdtPr>
        <w:rPr>
          <w:rFonts w:ascii="Calibri" w:hAnsi="Calibri" w:eastAsia="Times New Roman" w:cs="Times New Roman"/>
          <w:color w:val="000000"/>
          <w:sz w:val="22"/>
          <w:szCs w:val="21"/>
        </w:rPr>
        <w:id w:val="-1665389521"/>
        <w:docPartObj>
          <w:docPartGallery w:val="Table of Contents"/>
          <w:docPartUnique/>
        </w:docPartObj>
      </w:sdtPr>
      <w:sdtEndPr>
        <w:rPr>
          <w:b/>
          <w:bCs/>
          <w:noProof/>
        </w:rPr>
      </w:sdtEndPr>
      <w:sdtContent>
        <w:p w:rsidRPr="00DB7D35" w:rsidR="00DB7D35" w:rsidP="00DB7D35" w:rsidRDefault="00DB7D35" w14:paraId="44253893" w14:textId="08D0D3EA">
          <w:pPr>
            <w:pStyle w:val="TOCHeading"/>
            <w:jc w:val="center"/>
            <w:rPr>
              <w:rFonts w:asciiTheme="minorHAnsi" w:hAnsiTheme="minorHAnsi"/>
              <w:b/>
              <w:bCs/>
              <w:color w:val="auto"/>
              <w:sz w:val="36"/>
              <w:szCs w:val="36"/>
            </w:rPr>
          </w:pPr>
          <w:r w:rsidRPr="00DB7D35">
            <w:rPr>
              <w:rFonts w:asciiTheme="minorHAnsi" w:hAnsiTheme="minorHAnsi"/>
              <w:b/>
              <w:bCs/>
              <w:color w:val="auto"/>
              <w:sz w:val="36"/>
              <w:szCs w:val="36"/>
            </w:rPr>
            <w:t>Table of Contents</w:t>
          </w:r>
        </w:p>
        <w:p w:rsidR="002627A9" w:rsidRDefault="00DB7D35" w14:paraId="1BFF5D4C" w14:textId="4B2EDC03">
          <w:pPr>
            <w:pStyle w:val="TOC2"/>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history="1" w:anchor="_Toc126843156">
            <w:r w:rsidRPr="00C86835" w:rsidR="002627A9">
              <w:rPr>
                <w:rStyle w:val="Hyperlink"/>
                <w:noProof/>
                <w14:scene3d>
                  <w14:camera w14:prst="orthographicFront"/>
                  <w14:lightRig w14:rig="threePt" w14:dir="t">
                    <w14:rot w14:lat="0" w14:lon="0" w14:rev="0"/>
                  </w14:lightRig>
                </w14:scene3d>
              </w:rPr>
              <w:t>I.</w:t>
            </w:r>
            <w:r w:rsidRPr="00C86835" w:rsidR="002627A9">
              <w:rPr>
                <w:rStyle w:val="Hyperlink"/>
                <w:noProof/>
              </w:rPr>
              <w:t xml:space="preserve"> Grant Program Information</w:t>
            </w:r>
            <w:r w:rsidR="002627A9">
              <w:rPr>
                <w:noProof/>
                <w:webHidden/>
              </w:rPr>
              <w:tab/>
            </w:r>
            <w:r w:rsidR="002627A9">
              <w:rPr>
                <w:noProof/>
                <w:webHidden/>
              </w:rPr>
              <w:fldChar w:fldCharType="begin"/>
            </w:r>
            <w:r w:rsidR="002627A9">
              <w:rPr>
                <w:noProof/>
                <w:webHidden/>
              </w:rPr>
              <w:instrText xml:space="preserve"> PAGEREF _Toc126843156 \h </w:instrText>
            </w:r>
            <w:r w:rsidR="002627A9">
              <w:rPr>
                <w:noProof/>
                <w:webHidden/>
              </w:rPr>
            </w:r>
            <w:r w:rsidR="002627A9">
              <w:rPr>
                <w:noProof/>
                <w:webHidden/>
              </w:rPr>
              <w:fldChar w:fldCharType="separate"/>
            </w:r>
            <w:r w:rsidR="002C6D5D">
              <w:rPr>
                <w:noProof/>
                <w:webHidden/>
              </w:rPr>
              <w:t>4</w:t>
            </w:r>
            <w:r w:rsidR="002627A9">
              <w:rPr>
                <w:noProof/>
                <w:webHidden/>
              </w:rPr>
              <w:fldChar w:fldCharType="end"/>
            </w:r>
          </w:hyperlink>
        </w:p>
        <w:p w:rsidR="002627A9" w:rsidRDefault="00353282" w14:paraId="2EAAE256" w14:textId="68026D92">
          <w:pPr>
            <w:pStyle w:val="TOC2"/>
            <w:rPr>
              <w:rFonts w:eastAsiaTheme="minorEastAsia" w:cstheme="minorBidi"/>
              <w:b w:val="0"/>
              <w:bCs w:val="0"/>
              <w:noProof/>
              <w:color w:val="auto"/>
              <w:sz w:val="22"/>
              <w:szCs w:val="22"/>
            </w:rPr>
          </w:pPr>
          <w:hyperlink w:history="1" w:anchor="_Toc126843157">
            <w:r w:rsidRPr="00C86835" w:rsidR="002627A9">
              <w:rPr>
                <w:rStyle w:val="Hyperlink"/>
                <w:noProof/>
              </w:rPr>
              <w:t xml:space="preserve">I.1 </w:t>
            </w:r>
            <w:r w:rsidR="002627A9">
              <w:rPr>
                <w:rFonts w:eastAsiaTheme="minorEastAsia" w:cstheme="minorBidi"/>
                <w:b w:val="0"/>
                <w:bCs w:val="0"/>
                <w:noProof/>
                <w:color w:val="auto"/>
                <w:sz w:val="22"/>
                <w:szCs w:val="22"/>
              </w:rPr>
              <w:tab/>
            </w:r>
            <w:r w:rsidRPr="00C86835" w:rsidR="002627A9">
              <w:rPr>
                <w:rStyle w:val="Hyperlink"/>
                <w:noProof/>
              </w:rPr>
              <w:t>Purpose of the NGO</w:t>
            </w:r>
            <w:r w:rsidR="002627A9">
              <w:rPr>
                <w:noProof/>
                <w:webHidden/>
              </w:rPr>
              <w:tab/>
            </w:r>
            <w:r w:rsidR="002627A9">
              <w:rPr>
                <w:noProof/>
                <w:webHidden/>
              </w:rPr>
              <w:fldChar w:fldCharType="begin"/>
            </w:r>
            <w:r w:rsidR="002627A9">
              <w:rPr>
                <w:noProof/>
                <w:webHidden/>
              </w:rPr>
              <w:instrText xml:space="preserve"> PAGEREF _Toc126843157 \h </w:instrText>
            </w:r>
            <w:r w:rsidR="002627A9">
              <w:rPr>
                <w:noProof/>
                <w:webHidden/>
              </w:rPr>
            </w:r>
            <w:r w:rsidR="002627A9">
              <w:rPr>
                <w:noProof/>
                <w:webHidden/>
              </w:rPr>
              <w:fldChar w:fldCharType="separate"/>
            </w:r>
            <w:r w:rsidR="002C6D5D">
              <w:rPr>
                <w:noProof/>
                <w:webHidden/>
              </w:rPr>
              <w:t>4</w:t>
            </w:r>
            <w:r w:rsidR="002627A9">
              <w:rPr>
                <w:noProof/>
                <w:webHidden/>
              </w:rPr>
              <w:fldChar w:fldCharType="end"/>
            </w:r>
          </w:hyperlink>
        </w:p>
        <w:p w:rsidR="002627A9" w:rsidRDefault="00353282" w14:paraId="6CB9C82B" w14:textId="6868BFA3">
          <w:pPr>
            <w:pStyle w:val="TOC2"/>
            <w:rPr>
              <w:rFonts w:eastAsiaTheme="minorEastAsia" w:cstheme="minorBidi"/>
              <w:b w:val="0"/>
              <w:bCs w:val="0"/>
              <w:noProof/>
              <w:color w:val="auto"/>
              <w:sz w:val="22"/>
              <w:szCs w:val="22"/>
            </w:rPr>
          </w:pPr>
          <w:hyperlink w:history="1" w:anchor="_Toc126843158">
            <w:r w:rsidRPr="00C86835" w:rsidR="002627A9">
              <w:rPr>
                <w:rStyle w:val="Hyperlink"/>
                <w:noProof/>
              </w:rPr>
              <w:t xml:space="preserve">I.2 </w:t>
            </w:r>
            <w:r w:rsidR="002627A9">
              <w:rPr>
                <w:rFonts w:eastAsiaTheme="minorEastAsia" w:cstheme="minorBidi"/>
                <w:b w:val="0"/>
                <w:bCs w:val="0"/>
                <w:noProof/>
                <w:color w:val="auto"/>
                <w:sz w:val="22"/>
                <w:szCs w:val="22"/>
              </w:rPr>
              <w:tab/>
            </w:r>
            <w:r w:rsidRPr="00C86835" w:rsidR="002627A9">
              <w:rPr>
                <w:rStyle w:val="Hyperlink"/>
                <w:noProof/>
              </w:rPr>
              <w:t>Federal Compliance Requirements - Unique Entity identifier (UEI) Registrations</w:t>
            </w:r>
            <w:r w:rsidR="002627A9">
              <w:rPr>
                <w:noProof/>
                <w:webHidden/>
              </w:rPr>
              <w:tab/>
            </w:r>
            <w:r w:rsidR="002627A9">
              <w:rPr>
                <w:noProof/>
                <w:webHidden/>
              </w:rPr>
              <w:fldChar w:fldCharType="begin"/>
            </w:r>
            <w:r w:rsidR="002627A9">
              <w:rPr>
                <w:noProof/>
                <w:webHidden/>
              </w:rPr>
              <w:instrText xml:space="preserve"> PAGEREF _Toc126843158 \h </w:instrText>
            </w:r>
            <w:r w:rsidR="002627A9">
              <w:rPr>
                <w:noProof/>
                <w:webHidden/>
              </w:rPr>
            </w:r>
            <w:r w:rsidR="002627A9">
              <w:rPr>
                <w:noProof/>
                <w:webHidden/>
              </w:rPr>
              <w:fldChar w:fldCharType="separate"/>
            </w:r>
            <w:r w:rsidR="002C6D5D">
              <w:rPr>
                <w:noProof/>
                <w:webHidden/>
              </w:rPr>
              <w:t>4</w:t>
            </w:r>
            <w:r w:rsidR="002627A9">
              <w:rPr>
                <w:noProof/>
                <w:webHidden/>
              </w:rPr>
              <w:fldChar w:fldCharType="end"/>
            </w:r>
          </w:hyperlink>
        </w:p>
        <w:p w:rsidR="002627A9" w:rsidRDefault="00353282" w14:paraId="2E410C0A" w14:textId="114FDD4E">
          <w:pPr>
            <w:pStyle w:val="TOC2"/>
            <w:rPr>
              <w:rFonts w:eastAsiaTheme="minorEastAsia" w:cstheme="minorBidi"/>
              <w:b w:val="0"/>
              <w:bCs w:val="0"/>
              <w:noProof/>
              <w:color w:val="auto"/>
              <w:sz w:val="22"/>
              <w:szCs w:val="22"/>
            </w:rPr>
          </w:pPr>
          <w:hyperlink w:history="1" w:anchor="_Toc126843159">
            <w:r w:rsidRPr="00C86835" w:rsidR="002627A9">
              <w:rPr>
                <w:rStyle w:val="Hyperlink"/>
                <w:noProof/>
              </w:rPr>
              <w:t>I.3</w:t>
            </w:r>
            <w:r w:rsidR="002627A9">
              <w:rPr>
                <w:rFonts w:eastAsiaTheme="minorEastAsia" w:cstheme="minorBidi"/>
                <w:b w:val="0"/>
                <w:bCs w:val="0"/>
                <w:noProof/>
                <w:color w:val="auto"/>
                <w:sz w:val="22"/>
                <w:szCs w:val="22"/>
              </w:rPr>
              <w:tab/>
            </w:r>
            <w:r w:rsidRPr="00C86835" w:rsidR="002627A9">
              <w:rPr>
                <w:rStyle w:val="Hyperlink"/>
                <w:noProof/>
              </w:rPr>
              <w:t>Award Management SAM Application</w:t>
            </w:r>
            <w:r w:rsidR="002627A9">
              <w:rPr>
                <w:noProof/>
                <w:webHidden/>
              </w:rPr>
              <w:tab/>
            </w:r>
            <w:r w:rsidR="002627A9">
              <w:rPr>
                <w:noProof/>
                <w:webHidden/>
              </w:rPr>
              <w:fldChar w:fldCharType="begin"/>
            </w:r>
            <w:r w:rsidR="002627A9">
              <w:rPr>
                <w:noProof/>
                <w:webHidden/>
              </w:rPr>
              <w:instrText xml:space="preserve"> PAGEREF _Toc126843159 \h </w:instrText>
            </w:r>
            <w:r w:rsidR="002627A9">
              <w:rPr>
                <w:noProof/>
                <w:webHidden/>
              </w:rPr>
            </w:r>
            <w:r w:rsidR="002627A9">
              <w:rPr>
                <w:noProof/>
                <w:webHidden/>
              </w:rPr>
              <w:fldChar w:fldCharType="separate"/>
            </w:r>
            <w:r w:rsidR="002C6D5D">
              <w:rPr>
                <w:noProof/>
                <w:webHidden/>
              </w:rPr>
              <w:t>4</w:t>
            </w:r>
            <w:r w:rsidR="002627A9">
              <w:rPr>
                <w:noProof/>
                <w:webHidden/>
              </w:rPr>
              <w:fldChar w:fldCharType="end"/>
            </w:r>
          </w:hyperlink>
        </w:p>
        <w:p w:rsidR="002627A9" w:rsidRDefault="00353282" w14:paraId="10779D33" w14:textId="2D2EA242">
          <w:pPr>
            <w:pStyle w:val="TOC2"/>
            <w:rPr>
              <w:rFonts w:eastAsiaTheme="minorEastAsia" w:cstheme="minorBidi"/>
              <w:b w:val="0"/>
              <w:bCs w:val="0"/>
              <w:noProof/>
              <w:color w:val="auto"/>
              <w:sz w:val="22"/>
              <w:szCs w:val="22"/>
            </w:rPr>
          </w:pPr>
          <w:hyperlink w:history="1" w:anchor="_Toc126843160">
            <w:r w:rsidRPr="00C86835" w:rsidR="002627A9">
              <w:rPr>
                <w:rStyle w:val="Hyperlink"/>
                <w:noProof/>
              </w:rPr>
              <w:t>I.4</w:t>
            </w:r>
            <w:r w:rsidR="002627A9">
              <w:rPr>
                <w:rFonts w:eastAsiaTheme="minorEastAsia" w:cstheme="minorBidi"/>
                <w:b w:val="0"/>
                <w:bCs w:val="0"/>
                <w:noProof/>
                <w:color w:val="auto"/>
                <w:sz w:val="22"/>
                <w:szCs w:val="22"/>
              </w:rPr>
              <w:tab/>
            </w:r>
            <w:r w:rsidRPr="00C86835" w:rsidR="002627A9">
              <w:rPr>
                <w:rStyle w:val="Hyperlink"/>
                <w:noProof/>
              </w:rPr>
              <w:t>Dissemination of This Notice</w:t>
            </w:r>
            <w:r w:rsidR="002627A9">
              <w:rPr>
                <w:noProof/>
                <w:webHidden/>
              </w:rPr>
              <w:tab/>
            </w:r>
            <w:r w:rsidR="002627A9">
              <w:rPr>
                <w:noProof/>
                <w:webHidden/>
              </w:rPr>
              <w:fldChar w:fldCharType="begin"/>
            </w:r>
            <w:r w:rsidR="002627A9">
              <w:rPr>
                <w:noProof/>
                <w:webHidden/>
              </w:rPr>
              <w:instrText xml:space="preserve"> PAGEREF _Toc126843160 \h </w:instrText>
            </w:r>
            <w:r w:rsidR="002627A9">
              <w:rPr>
                <w:noProof/>
                <w:webHidden/>
              </w:rPr>
            </w:r>
            <w:r w:rsidR="002627A9">
              <w:rPr>
                <w:noProof/>
                <w:webHidden/>
              </w:rPr>
              <w:fldChar w:fldCharType="separate"/>
            </w:r>
            <w:r w:rsidR="002C6D5D">
              <w:rPr>
                <w:noProof/>
                <w:webHidden/>
              </w:rPr>
              <w:t>5</w:t>
            </w:r>
            <w:r w:rsidR="002627A9">
              <w:rPr>
                <w:noProof/>
                <w:webHidden/>
              </w:rPr>
              <w:fldChar w:fldCharType="end"/>
            </w:r>
          </w:hyperlink>
        </w:p>
        <w:p w:rsidR="002627A9" w:rsidRDefault="00353282" w14:paraId="57D65E88" w14:textId="4A7C8E4C">
          <w:pPr>
            <w:pStyle w:val="TOC2"/>
            <w:rPr>
              <w:rFonts w:eastAsiaTheme="minorEastAsia" w:cstheme="minorBidi"/>
              <w:b w:val="0"/>
              <w:bCs w:val="0"/>
              <w:noProof/>
              <w:color w:val="auto"/>
              <w:sz w:val="22"/>
              <w:szCs w:val="22"/>
            </w:rPr>
          </w:pPr>
          <w:hyperlink w:history="1" w:anchor="_Toc126843161">
            <w:r w:rsidRPr="00C86835" w:rsidR="002627A9">
              <w:rPr>
                <w:rStyle w:val="Hyperlink"/>
                <w:noProof/>
              </w:rPr>
              <w:t>I.5</w:t>
            </w:r>
            <w:r w:rsidR="002627A9">
              <w:rPr>
                <w:rFonts w:eastAsiaTheme="minorEastAsia" w:cstheme="minorBidi"/>
                <w:b w:val="0"/>
                <w:bCs w:val="0"/>
                <w:noProof/>
                <w:color w:val="auto"/>
                <w:sz w:val="22"/>
                <w:szCs w:val="22"/>
              </w:rPr>
              <w:tab/>
            </w:r>
            <w:r w:rsidRPr="00C86835" w:rsidR="002627A9">
              <w:rPr>
                <w:rStyle w:val="Hyperlink"/>
                <w:noProof/>
              </w:rPr>
              <w:t>Access to the EWEG Application</w:t>
            </w:r>
            <w:r w:rsidR="002627A9">
              <w:rPr>
                <w:noProof/>
                <w:webHidden/>
              </w:rPr>
              <w:tab/>
            </w:r>
            <w:r w:rsidR="002627A9">
              <w:rPr>
                <w:noProof/>
                <w:webHidden/>
              </w:rPr>
              <w:fldChar w:fldCharType="begin"/>
            </w:r>
            <w:r w:rsidR="002627A9">
              <w:rPr>
                <w:noProof/>
                <w:webHidden/>
              </w:rPr>
              <w:instrText xml:space="preserve"> PAGEREF _Toc126843161 \h </w:instrText>
            </w:r>
            <w:r w:rsidR="002627A9">
              <w:rPr>
                <w:noProof/>
                <w:webHidden/>
              </w:rPr>
            </w:r>
            <w:r w:rsidR="002627A9">
              <w:rPr>
                <w:noProof/>
                <w:webHidden/>
              </w:rPr>
              <w:fldChar w:fldCharType="separate"/>
            </w:r>
            <w:r w:rsidR="002C6D5D">
              <w:rPr>
                <w:noProof/>
                <w:webHidden/>
              </w:rPr>
              <w:t>5</w:t>
            </w:r>
            <w:r w:rsidR="002627A9">
              <w:rPr>
                <w:noProof/>
                <w:webHidden/>
              </w:rPr>
              <w:fldChar w:fldCharType="end"/>
            </w:r>
          </w:hyperlink>
        </w:p>
        <w:p w:rsidR="002627A9" w:rsidRDefault="00353282" w14:paraId="55F5594D" w14:textId="2CEF7A49">
          <w:pPr>
            <w:pStyle w:val="TOC2"/>
            <w:rPr>
              <w:rFonts w:eastAsiaTheme="minorEastAsia" w:cstheme="minorBidi"/>
              <w:b w:val="0"/>
              <w:bCs w:val="0"/>
              <w:noProof/>
              <w:color w:val="auto"/>
              <w:sz w:val="22"/>
              <w:szCs w:val="22"/>
            </w:rPr>
          </w:pPr>
          <w:hyperlink w:history="1" w:anchor="_Toc126843162">
            <w:r w:rsidRPr="00C86835" w:rsidR="002627A9">
              <w:rPr>
                <w:rStyle w:val="Hyperlink"/>
                <w:noProof/>
              </w:rPr>
              <w:t>I.6</w:t>
            </w:r>
            <w:r w:rsidR="002627A9">
              <w:rPr>
                <w:rFonts w:eastAsiaTheme="minorEastAsia" w:cstheme="minorBidi"/>
                <w:b w:val="0"/>
                <w:bCs w:val="0"/>
                <w:noProof/>
                <w:color w:val="auto"/>
                <w:sz w:val="22"/>
                <w:szCs w:val="22"/>
              </w:rPr>
              <w:tab/>
            </w:r>
            <w:r w:rsidRPr="00C86835" w:rsidR="002627A9">
              <w:rPr>
                <w:rStyle w:val="Hyperlink"/>
                <w:noProof/>
              </w:rPr>
              <w:t>Application Submission</w:t>
            </w:r>
            <w:r w:rsidR="002627A9">
              <w:rPr>
                <w:noProof/>
                <w:webHidden/>
              </w:rPr>
              <w:tab/>
            </w:r>
            <w:r w:rsidR="002627A9">
              <w:rPr>
                <w:noProof/>
                <w:webHidden/>
              </w:rPr>
              <w:fldChar w:fldCharType="begin"/>
            </w:r>
            <w:r w:rsidR="002627A9">
              <w:rPr>
                <w:noProof/>
                <w:webHidden/>
              </w:rPr>
              <w:instrText xml:space="preserve"> PAGEREF _Toc126843162 \h </w:instrText>
            </w:r>
            <w:r w:rsidR="002627A9">
              <w:rPr>
                <w:noProof/>
                <w:webHidden/>
              </w:rPr>
            </w:r>
            <w:r w:rsidR="002627A9">
              <w:rPr>
                <w:noProof/>
                <w:webHidden/>
              </w:rPr>
              <w:fldChar w:fldCharType="separate"/>
            </w:r>
            <w:r w:rsidR="002C6D5D">
              <w:rPr>
                <w:noProof/>
                <w:webHidden/>
              </w:rPr>
              <w:t>5</w:t>
            </w:r>
            <w:r w:rsidR="002627A9">
              <w:rPr>
                <w:noProof/>
                <w:webHidden/>
              </w:rPr>
              <w:fldChar w:fldCharType="end"/>
            </w:r>
          </w:hyperlink>
        </w:p>
        <w:p w:rsidR="002627A9" w:rsidRDefault="00353282" w14:paraId="406FCD44" w14:textId="7AED15BF">
          <w:pPr>
            <w:pStyle w:val="TOC2"/>
            <w:rPr>
              <w:rFonts w:eastAsiaTheme="minorEastAsia" w:cstheme="minorBidi"/>
              <w:b w:val="0"/>
              <w:bCs w:val="0"/>
              <w:noProof/>
              <w:color w:val="auto"/>
              <w:sz w:val="22"/>
              <w:szCs w:val="22"/>
            </w:rPr>
          </w:pPr>
          <w:hyperlink w:history="1" w:anchor="_Toc126843163">
            <w:r w:rsidRPr="00C86835" w:rsidR="002627A9">
              <w:rPr>
                <w:rStyle w:val="Hyperlink"/>
                <w:noProof/>
              </w:rPr>
              <w:t>I.7</w:t>
            </w:r>
            <w:r w:rsidR="002627A9">
              <w:rPr>
                <w:rFonts w:eastAsiaTheme="minorEastAsia" w:cstheme="minorBidi"/>
                <w:b w:val="0"/>
                <w:bCs w:val="0"/>
                <w:noProof/>
                <w:color w:val="auto"/>
                <w:sz w:val="22"/>
                <w:szCs w:val="22"/>
              </w:rPr>
              <w:tab/>
            </w:r>
            <w:r w:rsidRPr="00C86835" w:rsidR="002627A9">
              <w:rPr>
                <w:rStyle w:val="Hyperlink"/>
                <w:noProof/>
              </w:rPr>
              <w:t>Application Review Criteria</w:t>
            </w:r>
            <w:r w:rsidR="002627A9">
              <w:rPr>
                <w:noProof/>
                <w:webHidden/>
              </w:rPr>
              <w:tab/>
            </w:r>
            <w:r w:rsidR="002627A9">
              <w:rPr>
                <w:noProof/>
                <w:webHidden/>
              </w:rPr>
              <w:fldChar w:fldCharType="begin"/>
            </w:r>
            <w:r w:rsidR="002627A9">
              <w:rPr>
                <w:noProof/>
                <w:webHidden/>
              </w:rPr>
              <w:instrText xml:space="preserve"> PAGEREF _Toc126843163 \h </w:instrText>
            </w:r>
            <w:r w:rsidR="002627A9">
              <w:rPr>
                <w:noProof/>
                <w:webHidden/>
              </w:rPr>
            </w:r>
            <w:r w:rsidR="002627A9">
              <w:rPr>
                <w:noProof/>
                <w:webHidden/>
              </w:rPr>
              <w:fldChar w:fldCharType="separate"/>
            </w:r>
            <w:r w:rsidR="002C6D5D">
              <w:rPr>
                <w:noProof/>
                <w:webHidden/>
              </w:rPr>
              <w:t>5</w:t>
            </w:r>
            <w:r w:rsidR="002627A9">
              <w:rPr>
                <w:noProof/>
                <w:webHidden/>
              </w:rPr>
              <w:fldChar w:fldCharType="end"/>
            </w:r>
          </w:hyperlink>
        </w:p>
        <w:p w:rsidR="002627A9" w:rsidRDefault="00353282" w14:paraId="1C2291EE" w14:textId="572C9B5B">
          <w:pPr>
            <w:pStyle w:val="TOC2"/>
            <w:rPr>
              <w:rFonts w:eastAsiaTheme="minorEastAsia" w:cstheme="minorBidi"/>
              <w:b w:val="0"/>
              <w:bCs w:val="0"/>
              <w:noProof/>
              <w:color w:val="auto"/>
              <w:sz w:val="22"/>
              <w:szCs w:val="22"/>
            </w:rPr>
          </w:pPr>
          <w:hyperlink w:history="1" w:anchor="_Toc126843164">
            <w:r w:rsidRPr="00C86835" w:rsidR="002627A9">
              <w:rPr>
                <w:rStyle w:val="Hyperlink"/>
                <w:noProof/>
              </w:rPr>
              <w:t>I.8</w:t>
            </w:r>
            <w:r w:rsidR="002627A9">
              <w:rPr>
                <w:rFonts w:eastAsiaTheme="minorEastAsia" w:cstheme="minorBidi"/>
                <w:b w:val="0"/>
                <w:bCs w:val="0"/>
                <w:noProof/>
                <w:color w:val="auto"/>
                <w:sz w:val="22"/>
                <w:szCs w:val="22"/>
              </w:rPr>
              <w:tab/>
            </w:r>
            <w:r w:rsidRPr="00C86835" w:rsidR="002627A9">
              <w:rPr>
                <w:rStyle w:val="Hyperlink"/>
                <w:noProof/>
              </w:rPr>
              <w:t>Grantee Award Notifications</w:t>
            </w:r>
            <w:r w:rsidR="002627A9">
              <w:rPr>
                <w:noProof/>
                <w:webHidden/>
              </w:rPr>
              <w:tab/>
            </w:r>
            <w:r w:rsidR="002627A9">
              <w:rPr>
                <w:noProof/>
                <w:webHidden/>
              </w:rPr>
              <w:fldChar w:fldCharType="begin"/>
            </w:r>
            <w:r w:rsidR="002627A9">
              <w:rPr>
                <w:noProof/>
                <w:webHidden/>
              </w:rPr>
              <w:instrText xml:space="preserve"> PAGEREF _Toc126843164 \h </w:instrText>
            </w:r>
            <w:r w:rsidR="002627A9">
              <w:rPr>
                <w:noProof/>
                <w:webHidden/>
              </w:rPr>
            </w:r>
            <w:r w:rsidR="002627A9">
              <w:rPr>
                <w:noProof/>
                <w:webHidden/>
              </w:rPr>
              <w:fldChar w:fldCharType="separate"/>
            </w:r>
            <w:r w:rsidR="002C6D5D">
              <w:rPr>
                <w:noProof/>
                <w:webHidden/>
              </w:rPr>
              <w:t>6</w:t>
            </w:r>
            <w:r w:rsidR="002627A9">
              <w:rPr>
                <w:noProof/>
                <w:webHidden/>
              </w:rPr>
              <w:fldChar w:fldCharType="end"/>
            </w:r>
          </w:hyperlink>
        </w:p>
        <w:p w:rsidR="002627A9" w:rsidRDefault="00353282" w14:paraId="75452456" w14:textId="1D87A6D2">
          <w:pPr>
            <w:pStyle w:val="TOC2"/>
            <w:rPr>
              <w:rFonts w:eastAsiaTheme="minorEastAsia" w:cstheme="minorBidi"/>
              <w:b w:val="0"/>
              <w:bCs w:val="0"/>
              <w:noProof/>
              <w:color w:val="auto"/>
              <w:sz w:val="22"/>
              <w:szCs w:val="22"/>
            </w:rPr>
          </w:pPr>
          <w:hyperlink w:history="1" w:anchor="_Toc126843165">
            <w:r w:rsidRPr="00C86835" w:rsidR="002627A9">
              <w:rPr>
                <w:rStyle w:val="Hyperlink"/>
                <w:noProof/>
              </w:rPr>
              <w:t>I.9</w:t>
            </w:r>
            <w:r w:rsidR="002627A9">
              <w:rPr>
                <w:rFonts w:eastAsiaTheme="minorEastAsia" w:cstheme="minorBidi"/>
                <w:b w:val="0"/>
                <w:bCs w:val="0"/>
                <w:noProof/>
                <w:color w:val="auto"/>
                <w:sz w:val="22"/>
                <w:szCs w:val="22"/>
              </w:rPr>
              <w:tab/>
            </w:r>
            <w:r w:rsidRPr="00C86835" w:rsidR="002627A9">
              <w:rPr>
                <w:rStyle w:val="Hyperlink"/>
                <w:noProof/>
              </w:rPr>
              <w:t>Open Public Records</w:t>
            </w:r>
            <w:r w:rsidR="002627A9">
              <w:rPr>
                <w:noProof/>
                <w:webHidden/>
              </w:rPr>
              <w:tab/>
            </w:r>
            <w:r w:rsidR="002627A9">
              <w:rPr>
                <w:noProof/>
                <w:webHidden/>
              </w:rPr>
              <w:fldChar w:fldCharType="begin"/>
            </w:r>
            <w:r w:rsidR="002627A9">
              <w:rPr>
                <w:noProof/>
                <w:webHidden/>
              </w:rPr>
              <w:instrText xml:space="preserve"> PAGEREF _Toc126843165 \h </w:instrText>
            </w:r>
            <w:r w:rsidR="002627A9">
              <w:rPr>
                <w:noProof/>
                <w:webHidden/>
              </w:rPr>
            </w:r>
            <w:r w:rsidR="002627A9">
              <w:rPr>
                <w:noProof/>
                <w:webHidden/>
              </w:rPr>
              <w:fldChar w:fldCharType="separate"/>
            </w:r>
            <w:r w:rsidR="002C6D5D">
              <w:rPr>
                <w:noProof/>
                <w:webHidden/>
              </w:rPr>
              <w:t>6</w:t>
            </w:r>
            <w:r w:rsidR="002627A9">
              <w:rPr>
                <w:noProof/>
                <w:webHidden/>
              </w:rPr>
              <w:fldChar w:fldCharType="end"/>
            </w:r>
          </w:hyperlink>
        </w:p>
        <w:p w:rsidR="002627A9" w:rsidRDefault="00353282" w14:paraId="788FDF04" w14:textId="39378CAE">
          <w:pPr>
            <w:pStyle w:val="TOC2"/>
            <w:rPr>
              <w:rFonts w:eastAsiaTheme="minorEastAsia" w:cstheme="minorBidi"/>
              <w:b w:val="0"/>
              <w:bCs w:val="0"/>
              <w:noProof/>
              <w:color w:val="auto"/>
              <w:sz w:val="22"/>
              <w:szCs w:val="22"/>
            </w:rPr>
          </w:pPr>
          <w:hyperlink w:history="1" w:anchor="_Toc126843166">
            <w:r w:rsidRPr="00C86835" w:rsidR="002627A9">
              <w:rPr>
                <w:rStyle w:val="Hyperlink"/>
                <w:noProof/>
                <w14:scene3d>
                  <w14:camera w14:prst="orthographicFront"/>
                  <w14:lightRig w14:rig="threePt" w14:dir="t">
                    <w14:rot w14:lat="0" w14:lon="0" w14:rev="0"/>
                  </w14:lightRig>
                </w14:scene3d>
              </w:rPr>
              <w:t>II.</w:t>
            </w:r>
            <w:r w:rsidRPr="00C86835" w:rsidR="002627A9">
              <w:rPr>
                <w:rStyle w:val="Hyperlink"/>
                <w:noProof/>
              </w:rPr>
              <w:t xml:space="preserve"> Completing the Application</w:t>
            </w:r>
            <w:r w:rsidR="002627A9">
              <w:rPr>
                <w:noProof/>
                <w:webHidden/>
              </w:rPr>
              <w:tab/>
            </w:r>
            <w:r w:rsidR="002627A9">
              <w:rPr>
                <w:noProof/>
                <w:webHidden/>
              </w:rPr>
              <w:fldChar w:fldCharType="begin"/>
            </w:r>
            <w:r w:rsidR="002627A9">
              <w:rPr>
                <w:noProof/>
                <w:webHidden/>
              </w:rPr>
              <w:instrText xml:space="preserve"> PAGEREF _Toc126843166 \h </w:instrText>
            </w:r>
            <w:r w:rsidR="002627A9">
              <w:rPr>
                <w:noProof/>
                <w:webHidden/>
              </w:rPr>
            </w:r>
            <w:r w:rsidR="002627A9">
              <w:rPr>
                <w:noProof/>
                <w:webHidden/>
              </w:rPr>
              <w:fldChar w:fldCharType="separate"/>
            </w:r>
            <w:r w:rsidR="002C6D5D">
              <w:rPr>
                <w:noProof/>
                <w:webHidden/>
              </w:rPr>
              <w:t>7</w:t>
            </w:r>
            <w:r w:rsidR="002627A9">
              <w:rPr>
                <w:noProof/>
                <w:webHidden/>
              </w:rPr>
              <w:fldChar w:fldCharType="end"/>
            </w:r>
          </w:hyperlink>
        </w:p>
        <w:p w:rsidR="002627A9" w:rsidRDefault="00353282" w14:paraId="426B8C52" w14:textId="02E52773">
          <w:pPr>
            <w:pStyle w:val="TOC2"/>
            <w:rPr>
              <w:rFonts w:eastAsiaTheme="minorEastAsia" w:cstheme="minorBidi"/>
              <w:b w:val="0"/>
              <w:bCs w:val="0"/>
              <w:noProof/>
              <w:color w:val="auto"/>
              <w:sz w:val="22"/>
              <w:szCs w:val="22"/>
            </w:rPr>
          </w:pPr>
          <w:hyperlink w:history="1" w:anchor="_Toc126843167">
            <w:r w:rsidRPr="00C86835" w:rsidR="002627A9">
              <w:rPr>
                <w:rStyle w:val="Hyperlink"/>
                <w:noProof/>
                <w14:scene3d>
                  <w14:camera w14:prst="orthographicFront"/>
                  <w14:lightRig w14:rig="threePt" w14:dir="t">
                    <w14:rot w14:lat="0" w14:lon="0" w14:rev="0"/>
                  </w14:lightRig>
                </w14:scene3d>
              </w:rPr>
              <w:t>II.1.</w:t>
            </w:r>
            <w:r w:rsidR="002627A9">
              <w:rPr>
                <w:rFonts w:eastAsiaTheme="minorEastAsia" w:cstheme="minorBidi"/>
                <w:b w:val="0"/>
                <w:bCs w:val="0"/>
                <w:noProof/>
                <w:color w:val="auto"/>
                <w:sz w:val="22"/>
                <w:szCs w:val="22"/>
              </w:rPr>
              <w:tab/>
            </w:r>
            <w:r w:rsidRPr="00C86835" w:rsidR="002627A9">
              <w:rPr>
                <w:rStyle w:val="Hyperlink"/>
                <w:noProof/>
              </w:rPr>
              <w:t>General Instructions for Applying</w:t>
            </w:r>
            <w:r w:rsidR="002627A9">
              <w:rPr>
                <w:noProof/>
                <w:webHidden/>
              </w:rPr>
              <w:tab/>
            </w:r>
            <w:r w:rsidR="002627A9">
              <w:rPr>
                <w:noProof/>
                <w:webHidden/>
              </w:rPr>
              <w:fldChar w:fldCharType="begin"/>
            </w:r>
            <w:r w:rsidR="002627A9">
              <w:rPr>
                <w:noProof/>
                <w:webHidden/>
              </w:rPr>
              <w:instrText xml:space="preserve"> PAGEREF _Toc126843167 \h </w:instrText>
            </w:r>
            <w:r w:rsidR="002627A9">
              <w:rPr>
                <w:noProof/>
                <w:webHidden/>
              </w:rPr>
            </w:r>
            <w:r w:rsidR="002627A9">
              <w:rPr>
                <w:noProof/>
                <w:webHidden/>
              </w:rPr>
              <w:fldChar w:fldCharType="separate"/>
            </w:r>
            <w:r w:rsidR="002C6D5D">
              <w:rPr>
                <w:noProof/>
                <w:webHidden/>
              </w:rPr>
              <w:t>7</w:t>
            </w:r>
            <w:r w:rsidR="002627A9">
              <w:rPr>
                <w:noProof/>
                <w:webHidden/>
              </w:rPr>
              <w:fldChar w:fldCharType="end"/>
            </w:r>
          </w:hyperlink>
        </w:p>
        <w:p w:rsidR="002627A9" w:rsidRDefault="00353282" w14:paraId="32F306F9" w14:textId="679D18A9">
          <w:pPr>
            <w:pStyle w:val="TOC2"/>
            <w:rPr>
              <w:rFonts w:eastAsiaTheme="minorEastAsia" w:cstheme="minorBidi"/>
              <w:b w:val="0"/>
              <w:bCs w:val="0"/>
              <w:noProof/>
              <w:color w:val="auto"/>
              <w:sz w:val="22"/>
              <w:szCs w:val="22"/>
            </w:rPr>
          </w:pPr>
          <w:hyperlink w:history="1" w:anchor="_Toc126843168">
            <w:r w:rsidRPr="00C86835" w:rsidR="002627A9">
              <w:rPr>
                <w:rStyle w:val="Hyperlink"/>
                <w:noProof/>
                <w14:scene3d>
                  <w14:camera w14:prst="orthographicFront"/>
                  <w14:lightRig w14:rig="threePt" w14:dir="t">
                    <w14:rot w14:lat="0" w14:lon="0" w14:rev="0"/>
                  </w14:lightRig>
                </w14:scene3d>
              </w:rPr>
              <w:t>II.2.</w:t>
            </w:r>
            <w:r w:rsidR="002627A9">
              <w:rPr>
                <w:rFonts w:eastAsiaTheme="minorEastAsia" w:cstheme="minorBidi"/>
                <w:b w:val="0"/>
                <w:bCs w:val="0"/>
                <w:noProof/>
                <w:color w:val="auto"/>
                <w:sz w:val="22"/>
                <w:szCs w:val="22"/>
              </w:rPr>
              <w:tab/>
            </w:r>
            <w:r w:rsidRPr="00C86835" w:rsidR="002627A9">
              <w:rPr>
                <w:rStyle w:val="Hyperlink"/>
                <w:noProof/>
              </w:rPr>
              <w:t>Application Technical Assistance Session</w:t>
            </w:r>
            <w:r w:rsidR="002627A9">
              <w:rPr>
                <w:noProof/>
                <w:webHidden/>
              </w:rPr>
              <w:tab/>
            </w:r>
            <w:r w:rsidR="002627A9">
              <w:rPr>
                <w:noProof/>
                <w:webHidden/>
              </w:rPr>
              <w:fldChar w:fldCharType="begin"/>
            </w:r>
            <w:r w:rsidR="002627A9">
              <w:rPr>
                <w:noProof/>
                <w:webHidden/>
              </w:rPr>
              <w:instrText xml:space="preserve"> PAGEREF _Toc126843168 \h </w:instrText>
            </w:r>
            <w:r w:rsidR="002627A9">
              <w:rPr>
                <w:noProof/>
                <w:webHidden/>
              </w:rPr>
            </w:r>
            <w:r w:rsidR="002627A9">
              <w:rPr>
                <w:noProof/>
                <w:webHidden/>
              </w:rPr>
              <w:fldChar w:fldCharType="separate"/>
            </w:r>
            <w:r w:rsidR="002C6D5D">
              <w:rPr>
                <w:noProof/>
                <w:webHidden/>
              </w:rPr>
              <w:t>7</w:t>
            </w:r>
            <w:r w:rsidR="002627A9">
              <w:rPr>
                <w:noProof/>
                <w:webHidden/>
              </w:rPr>
              <w:fldChar w:fldCharType="end"/>
            </w:r>
          </w:hyperlink>
        </w:p>
        <w:p w:rsidR="002627A9" w:rsidRDefault="00353282" w14:paraId="305F487D" w14:textId="55B5B8F0">
          <w:pPr>
            <w:pStyle w:val="TOC2"/>
            <w:rPr>
              <w:rFonts w:eastAsiaTheme="minorEastAsia" w:cstheme="minorBidi"/>
              <w:b w:val="0"/>
              <w:bCs w:val="0"/>
              <w:noProof/>
              <w:color w:val="auto"/>
              <w:sz w:val="22"/>
              <w:szCs w:val="22"/>
            </w:rPr>
          </w:pPr>
          <w:hyperlink w:history="1" w:anchor="_Toc126843169">
            <w:r w:rsidRPr="00C86835" w:rsidR="002627A9">
              <w:rPr>
                <w:rStyle w:val="Hyperlink"/>
                <w:noProof/>
                <w14:scene3d>
                  <w14:camera w14:prst="orthographicFront"/>
                  <w14:lightRig w14:rig="threePt" w14:dir="t">
                    <w14:rot w14:lat="0" w14:lon="0" w14:rev="0"/>
                  </w14:lightRig>
                </w14:scene3d>
              </w:rPr>
              <w:t>II.3.</w:t>
            </w:r>
            <w:r w:rsidR="002627A9">
              <w:rPr>
                <w:rFonts w:eastAsiaTheme="minorEastAsia" w:cstheme="minorBidi"/>
                <w:b w:val="0"/>
                <w:bCs w:val="0"/>
                <w:noProof/>
                <w:color w:val="auto"/>
                <w:sz w:val="22"/>
                <w:szCs w:val="22"/>
              </w:rPr>
              <w:tab/>
            </w:r>
            <w:r w:rsidRPr="00C86835" w:rsidR="002627A9">
              <w:rPr>
                <w:rStyle w:val="Hyperlink"/>
                <w:noProof/>
              </w:rPr>
              <w:t>Grant Deliverables</w:t>
            </w:r>
            <w:r w:rsidR="002627A9">
              <w:rPr>
                <w:noProof/>
                <w:webHidden/>
              </w:rPr>
              <w:tab/>
            </w:r>
            <w:r w:rsidR="002627A9">
              <w:rPr>
                <w:noProof/>
                <w:webHidden/>
              </w:rPr>
              <w:fldChar w:fldCharType="begin"/>
            </w:r>
            <w:r w:rsidR="002627A9">
              <w:rPr>
                <w:noProof/>
                <w:webHidden/>
              </w:rPr>
              <w:instrText xml:space="preserve"> PAGEREF _Toc126843169 \h </w:instrText>
            </w:r>
            <w:r w:rsidR="002627A9">
              <w:rPr>
                <w:noProof/>
                <w:webHidden/>
              </w:rPr>
            </w:r>
            <w:r w:rsidR="002627A9">
              <w:rPr>
                <w:noProof/>
                <w:webHidden/>
              </w:rPr>
              <w:fldChar w:fldCharType="separate"/>
            </w:r>
            <w:r w:rsidR="002C6D5D">
              <w:rPr>
                <w:noProof/>
                <w:webHidden/>
              </w:rPr>
              <w:t>7</w:t>
            </w:r>
            <w:r w:rsidR="002627A9">
              <w:rPr>
                <w:noProof/>
                <w:webHidden/>
              </w:rPr>
              <w:fldChar w:fldCharType="end"/>
            </w:r>
          </w:hyperlink>
        </w:p>
        <w:p w:rsidR="002627A9" w:rsidRDefault="00353282" w14:paraId="526CA891" w14:textId="5BAFA504">
          <w:pPr>
            <w:pStyle w:val="TOC2"/>
            <w:rPr>
              <w:rFonts w:eastAsiaTheme="minorEastAsia" w:cstheme="minorBidi"/>
              <w:b w:val="0"/>
              <w:bCs w:val="0"/>
              <w:noProof/>
              <w:color w:val="auto"/>
              <w:sz w:val="22"/>
              <w:szCs w:val="22"/>
            </w:rPr>
          </w:pPr>
          <w:hyperlink w:history="1" w:anchor="_Toc126843170">
            <w:r w:rsidRPr="00C86835" w:rsidR="002627A9">
              <w:rPr>
                <w:rStyle w:val="Hyperlink"/>
                <w:noProof/>
                <w14:scene3d>
                  <w14:camera w14:prst="orthographicFront"/>
                  <w14:lightRig w14:rig="threePt" w14:dir="t">
                    <w14:rot w14:lat="0" w14:lon="0" w14:rev="0"/>
                  </w14:lightRig>
                </w14:scene3d>
              </w:rPr>
              <w:t>II.4.</w:t>
            </w:r>
            <w:r w:rsidR="002627A9">
              <w:rPr>
                <w:rFonts w:eastAsiaTheme="minorEastAsia" w:cstheme="minorBidi"/>
                <w:b w:val="0"/>
                <w:bCs w:val="0"/>
                <w:noProof/>
                <w:color w:val="auto"/>
                <w:sz w:val="22"/>
                <w:szCs w:val="22"/>
              </w:rPr>
              <w:tab/>
            </w:r>
            <w:r w:rsidRPr="00C86835" w:rsidR="002627A9">
              <w:rPr>
                <w:rStyle w:val="Hyperlink"/>
                <w:noProof/>
              </w:rPr>
              <w:t>Project Design Considerations</w:t>
            </w:r>
            <w:r w:rsidR="002627A9">
              <w:rPr>
                <w:noProof/>
                <w:webHidden/>
              </w:rPr>
              <w:tab/>
            </w:r>
            <w:r w:rsidR="002627A9">
              <w:rPr>
                <w:noProof/>
                <w:webHidden/>
              </w:rPr>
              <w:fldChar w:fldCharType="begin"/>
            </w:r>
            <w:r w:rsidR="002627A9">
              <w:rPr>
                <w:noProof/>
                <w:webHidden/>
              </w:rPr>
              <w:instrText xml:space="preserve"> PAGEREF _Toc126843170 \h </w:instrText>
            </w:r>
            <w:r w:rsidR="002627A9">
              <w:rPr>
                <w:noProof/>
                <w:webHidden/>
              </w:rPr>
            </w:r>
            <w:r w:rsidR="002627A9">
              <w:rPr>
                <w:noProof/>
                <w:webHidden/>
              </w:rPr>
              <w:fldChar w:fldCharType="separate"/>
            </w:r>
            <w:r w:rsidR="002C6D5D">
              <w:rPr>
                <w:noProof/>
                <w:webHidden/>
              </w:rPr>
              <w:t>7</w:t>
            </w:r>
            <w:r w:rsidR="002627A9">
              <w:rPr>
                <w:noProof/>
                <w:webHidden/>
              </w:rPr>
              <w:fldChar w:fldCharType="end"/>
            </w:r>
          </w:hyperlink>
        </w:p>
        <w:p w:rsidR="002627A9" w:rsidRDefault="00353282" w14:paraId="2D8BB59E" w14:textId="4450AADB">
          <w:pPr>
            <w:pStyle w:val="TOC2"/>
            <w:rPr>
              <w:rFonts w:eastAsiaTheme="minorEastAsia" w:cstheme="minorBidi"/>
              <w:b w:val="0"/>
              <w:bCs w:val="0"/>
              <w:noProof/>
              <w:color w:val="auto"/>
              <w:sz w:val="22"/>
              <w:szCs w:val="22"/>
            </w:rPr>
          </w:pPr>
          <w:hyperlink w:history="1" w:anchor="_Toc126843171">
            <w:r w:rsidRPr="00C86835" w:rsidR="002627A9">
              <w:rPr>
                <w:rStyle w:val="Hyperlink"/>
                <w:noProof/>
                <w14:scene3d>
                  <w14:camera w14:prst="orthographicFront"/>
                  <w14:lightRig w14:rig="threePt" w14:dir="t">
                    <w14:rot w14:lat="0" w14:lon="0" w14:rev="0"/>
                  </w14:lightRig>
                </w14:scene3d>
              </w:rPr>
              <w:t>II.5.</w:t>
            </w:r>
            <w:r w:rsidR="002627A9">
              <w:rPr>
                <w:rFonts w:eastAsiaTheme="minorEastAsia" w:cstheme="minorBidi"/>
                <w:b w:val="0"/>
                <w:bCs w:val="0"/>
                <w:noProof/>
                <w:color w:val="auto"/>
                <w:sz w:val="22"/>
                <w:szCs w:val="22"/>
              </w:rPr>
              <w:tab/>
            </w:r>
            <w:r w:rsidRPr="00C86835" w:rsidR="002627A9">
              <w:rPr>
                <w:rStyle w:val="Hyperlink"/>
                <w:noProof/>
              </w:rPr>
              <w:t>Application Component Required Uploads</w:t>
            </w:r>
            <w:r w:rsidR="002627A9">
              <w:rPr>
                <w:noProof/>
                <w:webHidden/>
              </w:rPr>
              <w:tab/>
            </w:r>
            <w:r w:rsidR="002627A9">
              <w:rPr>
                <w:noProof/>
                <w:webHidden/>
              </w:rPr>
              <w:fldChar w:fldCharType="begin"/>
            </w:r>
            <w:r w:rsidR="002627A9">
              <w:rPr>
                <w:noProof/>
                <w:webHidden/>
              </w:rPr>
              <w:instrText xml:space="preserve"> PAGEREF _Toc126843171 \h </w:instrText>
            </w:r>
            <w:r w:rsidR="002627A9">
              <w:rPr>
                <w:noProof/>
                <w:webHidden/>
              </w:rPr>
            </w:r>
            <w:r w:rsidR="002627A9">
              <w:rPr>
                <w:noProof/>
                <w:webHidden/>
              </w:rPr>
              <w:fldChar w:fldCharType="separate"/>
            </w:r>
            <w:r w:rsidR="002C6D5D">
              <w:rPr>
                <w:noProof/>
                <w:webHidden/>
              </w:rPr>
              <w:t>9</w:t>
            </w:r>
            <w:r w:rsidR="002627A9">
              <w:rPr>
                <w:noProof/>
                <w:webHidden/>
              </w:rPr>
              <w:fldChar w:fldCharType="end"/>
            </w:r>
          </w:hyperlink>
        </w:p>
        <w:p w:rsidR="002627A9" w:rsidRDefault="00353282" w14:paraId="63C33A4D" w14:textId="53260243">
          <w:pPr>
            <w:pStyle w:val="TOC2"/>
            <w:rPr>
              <w:rFonts w:eastAsiaTheme="minorEastAsia" w:cstheme="minorBidi"/>
              <w:b w:val="0"/>
              <w:bCs w:val="0"/>
              <w:noProof/>
              <w:color w:val="auto"/>
              <w:sz w:val="22"/>
              <w:szCs w:val="22"/>
            </w:rPr>
          </w:pPr>
          <w:hyperlink w:history="1" w:anchor="_Toc126843172">
            <w:r w:rsidRPr="00C86835" w:rsidR="002627A9">
              <w:rPr>
                <w:rStyle w:val="Hyperlink"/>
                <w:noProof/>
                <w14:scene3d>
                  <w14:camera w14:prst="orthographicFront"/>
                  <w14:lightRig w14:rig="threePt" w14:dir="t">
                    <w14:rot w14:lat="0" w14:lon="0" w14:rev="0"/>
                  </w14:lightRig>
                </w14:scene3d>
              </w:rPr>
              <w:t>II.6.</w:t>
            </w:r>
            <w:r w:rsidR="002627A9">
              <w:rPr>
                <w:rFonts w:eastAsiaTheme="minorEastAsia" w:cstheme="minorBidi"/>
                <w:b w:val="0"/>
                <w:bCs w:val="0"/>
                <w:noProof/>
                <w:color w:val="auto"/>
                <w:sz w:val="22"/>
                <w:szCs w:val="22"/>
              </w:rPr>
              <w:tab/>
            </w:r>
            <w:r w:rsidRPr="00C86835" w:rsidR="002627A9">
              <w:rPr>
                <w:rStyle w:val="Hyperlink"/>
                <w:noProof/>
              </w:rPr>
              <w:t>Eligible Activities</w:t>
            </w:r>
            <w:r w:rsidR="002627A9">
              <w:rPr>
                <w:noProof/>
                <w:webHidden/>
              </w:rPr>
              <w:tab/>
            </w:r>
            <w:r w:rsidR="002627A9">
              <w:rPr>
                <w:noProof/>
                <w:webHidden/>
              </w:rPr>
              <w:fldChar w:fldCharType="begin"/>
            </w:r>
            <w:r w:rsidR="002627A9">
              <w:rPr>
                <w:noProof/>
                <w:webHidden/>
              </w:rPr>
              <w:instrText xml:space="preserve"> PAGEREF _Toc126843172 \h </w:instrText>
            </w:r>
            <w:r w:rsidR="002627A9">
              <w:rPr>
                <w:noProof/>
                <w:webHidden/>
              </w:rPr>
            </w:r>
            <w:r w:rsidR="002627A9">
              <w:rPr>
                <w:noProof/>
                <w:webHidden/>
              </w:rPr>
              <w:fldChar w:fldCharType="separate"/>
            </w:r>
            <w:r w:rsidR="002C6D5D">
              <w:rPr>
                <w:noProof/>
                <w:webHidden/>
              </w:rPr>
              <w:t>9</w:t>
            </w:r>
            <w:r w:rsidR="002627A9">
              <w:rPr>
                <w:noProof/>
                <w:webHidden/>
              </w:rPr>
              <w:fldChar w:fldCharType="end"/>
            </w:r>
          </w:hyperlink>
        </w:p>
        <w:p w:rsidR="002627A9" w:rsidRDefault="00353282" w14:paraId="53A075E3" w14:textId="40951B93">
          <w:pPr>
            <w:pStyle w:val="TOC2"/>
            <w:rPr>
              <w:rFonts w:eastAsiaTheme="minorEastAsia" w:cstheme="minorBidi"/>
              <w:b w:val="0"/>
              <w:bCs w:val="0"/>
              <w:noProof/>
              <w:color w:val="auto"/>
              <w:sz w:val="22"/>
              <w:szCs w:val="22"/>
            </w:rPr>
          </w:pPr>
          <w:hyperlink w:history="1" w:anchor="_Toc126843173">
            <w:r w:rsidRPr="00C86835" w:rsidR="002627A9">
              <w:rPr>
                <w:rStyle w:val="Hyperlink"/>
                <w:noProof/>
                <w14:scene3d>
                  <w14:camera w14:prst="orthographicFront"/>
                  <w14:lightRig w14:rig="threePt" w14:dir="t">
                    <w14:rot w14:lat="0" w14:lon="0" w14:rev="0"/>
                  </w14:lightRig>
                </w14:scene3d>
              </w:rPr>
              <w:t>II.7.</w:t>
            </w:r>
            <w:r w:rsidR="002627A9">
              <w:rPr>
                <w:rFonts w:eastAsiaTheme="minorEastAsia" w:cstheme="minorBidi"/>
                <w:b w:val="0"/>
                <w:bCs w:val="0"/>
                <w:noProof/>
                <w:color w:val="auto"/>
                <w:sz w:val="22"/>
                <w:szCs w:val="22"/>
              </w:rPr>
              <w:tab/>
            </w:r>
            <w:r w:rsidRPr="00C86835" w:rsidR="002627A9">
              <w:rPr>
                <w:rStyle w:val="Hyperlink"/>
                <w:noProof/>
              </w:rPr>
              <w:t>Sub-granting Funds</w:t>
            </w:r>
            <w:r w:rsidR="002627A9">
              <w:rPr>
                <w:noProof/>
                <w:webHidden/>
              </w:rPr>
              <w:tab/>
            </w:r>
            <w:r w:rsidR="002627A9">
              <w:rPr>
                <w:noProof/>
                <w:webHidden/>
              </w:rPr>
              <w:fldChar w:fldCharType="begin"/>
            </w:r>
            <w:r w:rsidR="002627A9">
              <w:rPr>
                <w:noProof/>
                <w:webHidden/>
              </w:rPr>
              <w:instrText xml:space="preserve"> PAGEREF _Toc126843173 \h </w:instrText>
            </w:r>
            <w:r w:rsidR="002627A9">
              <w:rPr>
                <w:noProof/>
                <w:webHidden/>
              </w:rPr>
            </w:r>
            <w:r w:rsidR="002627A9">
              <w:rPr>
                <w:noProof/>
                <w:webHidden/>
              </w:rPr>
              <w:fldChar w:fldCharType="separate"/>
            </w:r>
            <w:r w:rsidR="002C6D5D">
              <w:rPr>
                <w:noProof/>
                <w:webHidden/>
              </w:rPr>
              <w:t>10</w:t>
            </w:r>
            <w:r w:rsidR="002627A9">
              <w:rPr>
                <w:noProof/>
                <w:webHidden/>
              </w:rPr>
              <w:fldChar w:fldCharType="end"/>
            </w:r>
          </w:hyperlink>
        </w:p>
        <w:p w:rsidR="002627A9" w:rsidRDefault="00353282" w14:paraId="4DD75E1B" w14:textId="42974E59">
          <w:pPr>
            <w:pStyle w:val="TOC2"/>
            <w:rPr>
              <w:rFonts w:eastAsiaTheme="minorEastAsia" w:cstheme="minorBidi"/>
              <w:b w:val="0"/>
              <w:bCs w:val="0"/>
              <w:noProof/>
              <w:color w:val="auto"/>
              <w:sz w:val="22"/>
              <w:szCs w:val="22"/>
            </w:rPr>
          </w:pPr>
          <w:hyperlink w:history="1" w:anchor="_Toc126843174">
            <w:r w:rsidRPr="00C86835" w:rsidR="002627A9">
              <w:rPr>
                <w:rStyle w:val="Hyperlink"/>
                <w:noProof/>
                <w14:scene3d>
                  <w14:camera w14:prst="orthographicFront"/>
                  <w14:lightRig w14:rig="threePt" w14:dir="t">
                    <w14:rot w14:lat="0" w14:lon="0" w14:rev="0"/>
                  </w14:lightRig>
                </w14:scene3d>
              </w:rPr>
              <w:t>II.8.</w:t>
            </w:r>
            <w:r w:rsidR="002627A9">
              <w:rPr>
                <w:rFonts w:eastAsiaTheme="minorEastAsia" w:cstheme="minorBidi"/>
                <w:b w:val="0"/>
                <w:bCs w:val="0"/>
                <w:noProof/>
                <w:color w:val="auto"/>
                <w:sz w:val="22"/>
                <w:szCs w:val="22"/>
              </w:rPr>
              <w:tab/>
            </w:r>
            <w:r w:rsidRPr="00C86835" w:rsidR="002627A9">
              <w:rPr>
                <w:rStyle w:val="Hyperlink"/>
                <w:noProof/>
              </w:rPr>
              <w:t>NonPublic Participation</w:t>
            </w:r>
            <w:r w:rsidR="002627A9">
              <w:rPr>
                <w:noProof/>
                <w:webHidden/>
              </w:rPr>
              <w:tab/>
            </w:r>
            <w:r w:rsidR="002627A9">
              <w:rPr>
                <w:noProof/>
                <w:webHidden/>
              </w:rPr>
              <w:fldChar w:fldCharType="begin"/>
            </w:r>
            <w:r w:rsidR="002627A9">
              <w:rPr>
                <w:noProof/>
                <w:webHidden/>
              </w:rPr>
              <w:instrText xml:space="preserve"> PAGEREF _Toc126843174 \h </w:instrText>
            </w:r>
            <w:r w:rsidR="002627A9">
              <w:rPr>
                <w:noProof/>
                <w:webHidden/>
              </w:rPr>
            </w:r>
            <w:r w:rsidR="002627A9">
              <w:rPr>
                <w:noProof/>
                <w:webHidden/>
              </w:rPr>
              <w:fldChar w:fldCharType="separate"/>
            </w:r>
            <w:r w:rsidR="002C6D5D">
              <w:rPr>
                <w:noProof/>
                <w:webHidden/>
              </w:rPr>
              <w:t>10</w:t>
            </w:r>
            <w:r w:rsidR="002627A9">
              <w:rPr>
                <w:noProof/>
                <w:webHidden/>
              </w:rPr>
              <w:fldChar w:fldCharType="end"/>
            </w:r>
          </w:hyperlink>
        </w:p>
        <w:p w:rsidR="002627A9" w:rsidRDefault="00353282" w14:paraId="5A420713" w14:textId="54F71259">
          <w:pPr>
            <w:pStyle w:val="TOC2"/>
            <w:rPr>
              <w:rFonts w:eastAsiaTheme="minorEastAsia" w:cstheme="minorBidi"/>
              <w:b w:val="0"/>
              <w:bCs w:val="0"/>
              <w:noProof/>
              <w:color w:val="auto"/>
              <w:sz w:val="22"/>
              <w:szCs w:val="22"/>
            </w:rPr>
          </w:pPr>
          <w:hyperlink w:history="1" w:anchor="_Toc126843175">
            <w:r w:rsidRPr="00C86835" w:rsidR="002627A9">
              <w:rPr>
                <w:rStyle w:val="Hyperlink"/>
                <w:noProof/>
                <w14:scene3d>
                  <w14:camera w14:prst="orthographicFront"/>
                  <w14:lightRig w14:rig="threePt" w14:dir="t">
                    <w14:rot w14:lat="0" w14:lon="0" w14:rev="0"/>
                  </w14:lightRig>
                </w14:scene3d>
              </w:rPr>
              <w:t>II.9.</w:t>
            </w:r>
            <w:r w:rsidR="002627A9">
              <w:rPr>
                <w:rFonts w:eastAsiaTheme="minorEastAsia" w:cstheme="minorBidi"/>
                <w:b w:val="0"/>
                <w:bCs w:val="0"/>
                <w:noProof/>
                <w:color w:val="auto"/>
                <w:sz w:val="22"/>
                <w:szCs w:val="22"/>
              </w:rPr>
              <w:tab/>
            </w:r>
            <w:r w:rsidRPr="00C86835" w:rsidR="002627A9">
              <w:rPr>
                <w:rStyle w:val="Hyperlink"/>
                <w:noProof/>
              </w:rPr>
              <w:t>Apportionment of Grant Funds</w:t>
            </w:r>
            <w:r w:rsidR="002627A9">
              <w:rPr>
                <w:noProof/>
                <w:webHidden/>
              </w:rPr>
              <w:tab/>
            </w:r>
            <w:r w:rsidR="002627A9">
              <w:rPr>
                <w:noProof/>
                <w:webHidden/>
              </w:rPr>
              <w:fldChar w:fldCharType="begin"/>
            </w:r>
            <w:r w:rsidR="002627A9">
              <w:rPr>
                <w:noProof/>
                <w:webHidden/>
              </w:rPr>
              <w:instrText xml:space="preserve"> PAGEREF _Toc126843175 \h </w:instrText>
            </w:r>
            <w:r w:rsidR="002627A9">
              <w:rPr>
                <w:noProof/>
                <w:webHidden/>
              </w:rPr>
            </w:r>
            <w:r w:rsidR="002627A9">
              <w:rPr>
                <w:noProof/>
                <w:webHidden/>
              </w:rPr>
              <w:fldChar w:fldCharType="separate"/>
            </w:r>
            <w:r w:rsidR="002C6D5D">
              <w:rPr>
                <w:noProof/>
                <w:webHidden/>
              </w:rPr>
              <w:t>10</w:t>
            </w:r>
            <w:r w:rsidR="002627A9">
              <w:rPr>
                <w:noProof/>
                <w:webHidden/>
              </w:rPr>
              <w:fldChar w:fldCharType="end"/>
            </w:r>
          </w:hyperlink>
        </w:p>
        <w:p w:rsidR="002627A9" w:rsidRDefault="00353282" w14:paraId="321658DE" w14:textId="14F5E513">
          <w:pPr>
            <w:pStyle w:val="TOC2"/>
            <w:rPr>
              <w:rFonts w:eastAsiaTheme="minorEastAsia" w:cstheme="minorBidi"/>
              <w:b w:val="0"/>
              <w:bCs w:val="0"/>
              <w:noProof/>
              <w:color w:val="auto"/>
              <w:sz w:val="22"/>
              <w:szCs w:val="22"/>
            </w:rPr>
          </w:pPr>
          <w:hyperlink w:history="1" w:anchor="_Toc126843176">
            <w:r w:rsidRPr="00C86835" w:rsidR="002627A9">
              <w:rPr>
                <w:rStyle w:val="Hyperlink"/>
                <w:noProof/>
                <w14:scene3d>
                  <w14:camera w14:prst="orthographicFront"/>
                  <w14:lightRig w14:rig="threePt" w14:dir="t">
                    <w14:rot w14:lat="0" w14:lon="0" w14:rev="0"/>
                  </w14:lightRig>
                </w14:scene3d>
              </w:rPr>
              <w:t>II.10.</w:t>
            </w:r>
            <w:r w:rsidR="002627A9">
              <w:rPr>
                <w:rFonts w:eastAsiaTheme="minorEastAsia" w:cstheme="minorBidi"/>
                <w:b w:val="0"/>
                <w:bCs w:val="0"/>
                <w:noProof/>
                <w:color w:val="auto"/>
                <w:sz w:val="22"/>
                <w:szCs w:val="22"/>
              </w:rPr>
              <w:tab/>
            </w:r>
            <w:r w:rsidRPr="00C86835" w:rsidR="002627A9">
              <w:rPr>
                <w:rStyle w:val="Hyperlink"/>
                <w:noProof/>
              </w:rPr>
              <w:t>Eligible Costs</w:t>
            </w:r>
            <w:r w:rsidR="002627A9">
              <w:rPr>
                <w:noProof/>
                <w:webHidden/>
              </w:rPr>
              <w:tab/>
            </w:r>
            <w:r w:rsidR="002627A9">
              <w:rPr>
                <w:noProof/>
                <w:webHidden/>
              </w:rPr>
              <w:fldChar w:fldCharType="begin"/>
            </w:r>
            <w:r w:rsidR="002627A9">
              <w:rPr>
                <w:noProof/>
                <w:webHidden/>
              </w:rPr>
              <w:instrText xml:space="preserve"> PAGEREF _Toc126843176 \h </w:instrText>
            </w:r>
            <w:r w:rsidR="002627A9">
              <w:rPr>
                <w:noProof/>
                <w:webHidden/>
              </w:rPr>
            </w:r>
            <w:r w:rsidR="002627A9">
              <w:rPr>
                <w:noProof/>
                <w:webHidden/>
              </w:rPr>
              <w:fldChar w:fldCharType="separate"/>
            </w:r>
            <w:r w:rsidR="002C6D5D">
              <w:rPr>
                <w:noProof/>
                <w:webHidden/>
              </w:rPr>
              <w:t>10</w:t>
            </w:r>
            <w:r w:rsidR="002627A9">
              <w:rPr>
                <w:noProof/>
                <w:webHidden/>
              </w:rPr>
              <w:fldChar w:fldCharType="end"/>
            </w:r>
          </w:hyperlink>
        </w:p>
        <w:p w:rsidR="002627A9" w:rsidRDefault="00353282" w14:paraId="1E5C04E2" w14:textId="26E89C31">
          <w:pPr>
            <w:pStyle w:val="TOC2"/>
            <w:rPr>
              <w:rFonts w:eastAsiaTheme="minorEastAsia" w:cstheme="minorBidi"/>
              <w:b w:val="0"/>
              <w:bCs w:val="0"/>
              <w:noProof/>
              <w:color w:val="auto"/>
              <w:sz w:val="22"/>
              <w:szCs w:val="22"/>
            </w:rPr>
          </w:pPr>
          <w:hyperlink w:history="1" w:anchor="_Toc126843177">
            <w:r w:rsidRPr="00C86835" w:rsidR="002627A9">
              <w:rPr>
                <w:rStyle w:val="Hyperlink"/>
                <w:noProof/>
                <w14:scene3d>
                  <w14:camera w14:prst="orthographicFront"/>
                  <w14:lightRig w14:rig="threePt" w14:dir="t">
                    <w14:rot w14:lat="0" w14:lon="0" w14:rev="0"/>
                  </w14:lightRig>
                </w14:scene3d>
              </w:rPr>
              <w:t>II.11.</w:t>
            </w:r>
            <w:r w:rsidR="002627A9">
              <w:rPr>
                <w:rFonts w:eastAsiaTheme="minorEastAsia" w:cstheme="minorBidi"/>
                <w:b w:val="0"/>
                <w:bCs w:val="0"/>
                <w:noProof/>
                <w:color w:val="auto"/>
                <w:sz w:val="22"/>
                <w:szCs w:val="22"/>
              </w:rPr>
              <w:tab/>
            </w:r>
            <w:r w:rsidRPr="00C86835" w:rsidR="002627A9">
              <w:rPr>
                <w:rStyle w:val="Hyperlink"/>
                <w:noProof/>
              </w:rPr>
              <w:t>Ineligible Costs</w:t>
            </w:r>
            <w:r w:rsidR="002627A9">
              <w:rPr>
                <w:noProof/>
                <w:webHidden/>
              </w:rPr>
              <w:tab/>
            </w:r>
            <w:r w:rsidR="002627A9">
              <w:rPr>
                <w:noProof/>
                <w:webHidden/>
              </w:rPr>
              <w:fldChar w:fldCharType="begin"/>
            </w:r>
            <w:r w:rsidR="002627A9">
              <w:rPr>
                <w:noProof/>
                <w:webHidden/>
              </w:rPr>
              <w:instrText xml:space="preserve"> PAGEREF _Toc126843177 \h </w:instrText>
            </w:r>
            <w:r w:rsidR="002627A9">
              <w:rPr>
                <w:noProof/>
                <w:webHidden/>
              </w:rPr>
            </w:r>
            <w:r w:rsidR="002627A9">
              <w:rPr>
                <w:noProof/>
                <w:webHidden/>
              </w:rPr>
              <w:fldChar w:fldCharType="separate"/>
            </w:r>
            <w:r w:rsidR="002C6D5D">
              <w:rPr>
                <w:noProof/>
                <w:webHidden/>
              </w:rPr>
              <w:t>11</w:t>
            </w:r>
            <w:r w:rsidR="002627A9">
              <w:rPr>
                <w:noProof/>
                <w:webHidden/>
              </w:rPr>
              <w:fldChar w:fldCharType="end"/>
            </w:r>
          </w:hyperlink>
        </w:p>
        <w:p w:rsidR="002627A9" w:rsidRDefault="00353282" w14:paraId="4B340979" w14:textId="0A3C4F60">
          <w:pPr>
            <w:pStyle w:val="TOC2"/>
            <w:rPr>
              <w:rFonts w:eastAsiaTheme="minorEastAsia" w:cstheme="minorBidi"/>
              <w:b w:val="0"/>
              <w:bCs w:val="0"/>
              <w:noProof/>
              <w:color w:val="auto"/>
              <w:sz w:val="22"/>
              <w:szCs w:val="22"/>
            </w:rPr>
          </w:pPr>
          <w:hyperlink w:history="1" w:anchor="_Toc126843178">
            <w:r w:rsidRPr="00C86835" w:rsidR="002627A9">
              <w:rPr>
                <w:rStyle w:val="Hyperlink"/>
                <w:noProof/>
                <w14:scene3d>
                  <w14:camera w14:prst="orthographicFront"/>
                  <w14:lightRig w14:rig="threePt" w14:dir="t">
                    <w14:rot w14:lat="0" w14:lon="0" w14:rev="0"/>
                  </w14:lightRig>
                </w14:scene3d>
              </w:rPr>
              <w:t>III.</w:t>
            </w:r>
            <w:r w:rsidRPr="00C86835" w:rsidR="002627A9">
              <w:rPr>
                <w:rStyle w:val="Hyperlink"/>
                <w:noProof/>
              </w:rPr>
              <w:t xml:space="preserve"> Grant Agreement and Program Requirements</w:t>
            </w:r>
            <w:r w:rsidR="002627A9">
              <w:rPr>
                <w:noProof/>
                <w:webHidden/>
              </w:rPr>
              <w:tab/>
            </w:r>
            <w:r w:rsidR="002627A9">
              <w:rPr>
                <w:noProof/>
                <w:webHidden/>
              </w:rPr>
              <w:fldChar w:fldCharType="begin"/>
            </w:r>
            <w:r w:rsidR="002627A9">
              <w:rPr>
                <w:noProof/>
                <w:webHidden/>
              </w:rPr>
              <w:instrText xml:space="preserve"> PAGEREF _Toc126843178 \h </w:instrText>
            </w:r>
            <w:r w:rsidR="002627A9">
              <w:rPr>
                <w:noProof/>
                <w:webHidden/>
              </w:rPr>
            </w:r>
            <w:r w:rsidR="002627A9">
              <w:rPr>
                <w:noProof/>
                <w:webHidden/>
              </w:rPr>
              <w:fldChar w:fldCharType="separate"/>
            </w:r>
            <w:r w:rsidR="002C6D5D">
              <w:rPr>
                <w:noProof/>
                <w:webHidden/>
              </w:rPr>
              <w:t>11</w:t>
            </w:r>
            <w:r w:rsidR="002627A9">
              <w:rPr>
                <w:noProof/>
                <w:webHidden/>
              </w:rPr>
              <w:fldChar w:fldCharType="end"/>
            </w:r>
          </w:hyperlink>
        </w:p>
        <w:p w:rsidR="002627A9" w:rsidRDefault="00353282" w14:paraId="265C49B7" w14:textId="6A750D2B">
          <w:pPr>
            <w:pStyle w:val="TOC2"/>
            <w:rPr>
              <w:rFonts w:eastAsiaTheme="minorEastAsia" w:cstheme="minorBidi"/>
              <w:b w:val="0"/>
              <w:bCs w:val="0"/>
              <w:noProof/>
              <w:color w:val="auto"/>
              <w:sz w:val="22"/>
              <w:szCs w:val="22"/>
            </w:rPr>
          </w:pPr>
          <w:hyperlink w:history="1" w:anchor="_Toc126843179">
            <w:r w:rsidRPr="00C86835" w:rsidR="002627A9">
              <w:rPr>
                <w:rStyle w:val="Hyperlink"/>
                <w:noProof/>
                <w14:scene3d>
                  <w14:camera w14:prst="orthographicFront"/>
                  <w14:lightRig w14:rig="threePt" w14:dir="t">
                    <w14:rot w14:lat="0" w14:lon="0" w14:rev="0"/>
                  </w14:lightRig>
                </w14:scene3d>
              </w:rPr>
              <w:t>III.1.</w:t>
            </w:r>
            <w:r w:rsidR="002627A9">
              <w:rPr>
                <w:rFonts w:eastAsiaTheme="minorEastAsia" w:cstheme="minorBidi"/>
                <w:b w:val="0"/>
                <w:bCs w:val="0"/>
                <w:noProof/>
                <w:color w:val="auto"/>
                <w:sz w:val="22"/>
                <w:szCs w:val="22"/>
              </w:rPr>
              <w:tab/>
            </w:r>
            <w:r w:rsidRPr="00C86835" w:rsidR="002627A9">
              <w:rPr>
                <w:rStyle w:val="Hyperlink"/>
                <w:noProof/>
              </w:rPr>
              <w:t>Mandatory Orientation and Training</w:t>
            </w:r>
            <w:r w:rsidR="002627A9">
              <w:rPr>
                <w:noProof/>
                <w:webHidden/>
              </w:rPr>
              <w:tab/>
            </w:r>
            <w:r w:rsidR="002627A9">
              <w:rPr>
                <w:noProof/>
                <w:webHidden/>
              </w:rPr>
              <w:fldChar w:fldCharType="begin"/>
            </w:r>
            <w:r w:rsidR="002627A9">
              <w:rPr>
                <w:noProof/>
                <w:webHidden/>
              </w:rPr>
              <w:instrText xml:space="preserve"> PAGEREF _Toc126843179 \h </w:instrText>
            </w:r>
            <w:r w:rsidR="002627A9">
              <w:rPr>
                <w:noProof/>
                <w:webHidden/>
              </w:rPr>
            </w:r>
            <w:r w:rsidR="002627A9">
              <w:rPr>
                <w:noProof/>
                <w:webHidden/>
              </w:rPr>
              <w:fldChar w:fldCharType="separate"/>
            </w:r>
            <w:r w:rsidR="002C6D5D">
              <w:rPr>
                <w:noProof/>
                <w:webHidden/>
              </w:rPr>
              <w:t>12</w:t>
            </w:r>
            <w:r w:rsidR="002627A9">
              <w:rPr>
                <w:noProof/>
                <w:webHidden/>
              </w:rPr>
              <w:fldChar w:fldCharType="end"/>
            </w:r>
          </w:hyperlink>
        </w:p>
        <w:p w:rsidR="002627A9" w:rsidRDefault="00353282" w14:paraId="3D84B464" w14:textId="7B0C8182">
          <w:pPr>
            <w:pStyle w:val="TOC2"/>
            <w:rPr>
              <w:rFonts w:eastAsiaTheme="minorEastAsia" w:cstheme="minorBidi"/>
              <w:b w:val="0"/>
              <w:bCs w:val="0"/>
              <w:noProof/>
              <w:color w:val="auto"/>
              <w:sz w:val="22"/>
              <w:szCs w:val="22"/>
            </w:rPr>
          </w:pPr>
          <w:hyperlink w:history="1" w:anchor="_Toc126843180">
            <w:r w:rsidRPr="00C86835" w:rsidR="002627A9">
              <w:rPr>
                <w:rStyle w:val="Hyperlink"/>
                <w:noProof/>
                <w14:scene3d>
                  <w14:camera w14:prst="orthographicFront"/>
                  <w14:lightRig w14:rig="threePt" w14:dir="t">
                    <w14:rot w14:lat="0" w14:lon="0" w14:rev="0"/>
                  </w14:lightRig>
                </w14:scene3d>
              </w:rPr>
              <w:t>III.2.</w:t>
            </w:r>
            <w:r w:rsidR="002627A9">
              <w:rPr>
                <w:rFonts w:eastAsiaTheme="minorEastAsia" w:cstheme="minorBidi"/>
                <w:b w:val="0"/>
                <w:bCs w:val="0"/>
                <w:noProof/>
                <w:color w:val="auto"/>
                <w:sz w:val="22"/>
                <w:szCs w:val="22"/>
              </w:rPr>
              <w:tab/>
            </w:r>
            <w:r w:rsidRPr="00C86835" w:rsidR="002627A9">
              <w:rPr>
                <w:rStyle w:val="Hyperlink"/>
                <w:noProof/>
              </w:rPr>
              <w:t>Reporting Requirements</w:t>
            </w:r>
            <w:r w:rsidR="002627A9">
              <w:rPr>
                <w:noProof/>
                <w:webHidden/>
              </w:rPr>
              <w:tab/>
            </w:r>
            <w:r w:rsidR="002627A9">
              <w:rPr>
                <w:noProof/>
                <w:webHidden/>
              </w:rPr>
              <w:fldChar w:fldCharType="begin"/>
            </w:r>
            <w:r w:rsidR="002627A9">
              <w:rPr>
                <w:noProof/>
                <w:webHidden/>
              </w:rPr>
              <w:instrText xml:space="preserve"> PAGEREF _Toc126843180 \h </w:instrText>
            </w:r>
            <w:r w:rsidR="002627A9">
              <w:rPr>
                <w:noProof/>
                <w:webHidden/>
              </w:rPr>
            </w:r>
            <w:r w:rsidR="002627A9">
              <w:rPr>
                <w:noProof/>
                <w:webHidden/>
              </w:rPr>
              <w:fldChar w:fldCharType="separate"/>
            </w:r>
            <w:r w:rsidR="002C6D5D">
              <w:rPr>
                <w:noProof/>
                <w:webHidden/>
              </w:rPr>
              <w:t>12</w:t>
            </w:r>
            <w:r w:rsidR="002627A9">
              <w:rPr>
                <w:noProof/>
                <w:webHidden/>
              </w:rPr>
              <w:fldChar w:fldCharType="end"/>
            </w:r>
          </w:hyperlink>
        </w:p>
        <w:p w:rsidR="002627A9" w:rsidRDefault="00353282" w14:paraId="27094209" w14:textId="503099C5">
          <w:pPr>
            <w:pStyle w:val="TOC2"/>
            <w:rPr>
              <w:rFonts w:eastAsiaTheme="minorEastAsia" w:cstheme="minorBidi"/>
              <w:b w:val="0"/>
              <w:bCs w:val="0"/>
              <w:noProof/>
              <w:color w:val="auto"/>
              <w:sz w:val="22"/>
              <w:szCs w:val="22"/>
            </w:rPr>
          </w:pPr>
          <w:hyperlink w:history="1" w:anchor="_Toc126843181">
            <w:r w:rsidRPr="00C86835" w:rsidR="002627A9">
              <w:rPr>
                <w:rStyle w:val="Hyperlink"/>
                <w:noProof/>
                <w14:scene3d>
                  <w14:camera w14:prst="orthographicFront"/>
                  <w14:lightRig w14:rig="threePt" w14:dir="t">
                    <w14:rot w14:lat="0" w14:lon="0" w14:rev="0"/>
                  </w14:lightRig>
                </w14:scene3d>
              </w:rPr>
              <w:t>III.3.</w:t>
            </w:r>
            <w:r w:rsidR="002627A9">
              <w:rPr>
                <w:rFonts w:eastAsiaTheme="minorEastAsia" w:cstheme="minorBidi"/>
                <w:b w:val="0"/>
                <w:bCs w:val="0"/>
                <w:noProof/>
                <w:color w:val="auto"/>
                <w:sz w:val="22"/>
                <w:szCs w:val="22"/>
              </w:rPr>
              <w:tab/>
            </w:r>
            <w:r w:rsidRPr="00C86835" w:rsidR="002627A9">
              <w:rPr>
                <w:rStyle w:val="Hyperlink"/>
                <w:noProof/>
              </w:rPr>
              <w:t>Activity Report</w:t>
            </w:r>
            <w:r w:rsidR="002627A9">
              <w:rPr>
                <w:noProof/>
                <w:webHidden/>
              </w:rPr>
              <w:tab/>
            </w:r>
            <w:r w:rsidR="002627A9">
              <w:rPr>
                <w:noProof/>
                <w:webHidden/>
              </w:rPr>
              <w:fldChar w:fldCharType="begin"/>
            </w:r>
            <w:r w:rsidR="002627A9">
              <w:rPr>
                <w:noProof/>
                <w:webHidden/>
              </w:rPr>
              <w:instrText xml:space="preserve"> PAGEREF _Toc126843181 \h </w:instrText>
            </w:r>
            <w:r w:rsidR="002627A9">
              <w:rPr>
                <w:noProof/>
                <w:webHidden/>
              </w:rPr>
            </w:r>
            <w:r w:rsidR="002627A9">
              <w:rPr>
                <w:noProof/>
                <w:webHidden/>
              </w:rPr>
              <w:fldChar w:fldCharType="separate"/>
            </w:r>
            <w:r w:rsidR="002C6D5D">
              <w:rPr>
                <w:noProof/>
                <w:webHidden/>
              </w:rPr>
              <w:t>12</w:t>
            </w:r>
            <w:r w:rsidR="002627A9">
              <w:rPr>
                <w:noProof/>
                <w:webHidden/>
              </w:rPr>
              <w:fldChar w:fldCharType="end"/>
            </w:r>
          </w:hyperlink>
        </w:p>
        <w:p w:rsidR="002627A9" w:rsidRDefault="00353282" w14:paraId="293727B7" w14:textId="1D434181">
          <w:pPr>
            <w:pStyle w:val="TOC2"/>
            <w:rPr>
              <w:rFonts w:eastAsiaTheme="minorEastAsia" w:cstheme="minorBidi"/>
              <w:b w:val="0"/>
              <w:bCs w:val="0"/>
              <w:noProof/>
              <w:color w:val="auto"/>
              <w:sz w:val="22"/>
              <w:szCs w:val="22"/>
            </w:rPr>
          </w:pPr>
          <w:hyperlink w:history="1" w:anchor="_Toc126843182">
            <w:r w:rsidRPr="00C86835" w:rsidR="002627A9">
              <w:rPr>
                <w:rStyle w:val="Hyperlink"/>
                <w:noProof/>
                <w14:scene3d>
                  <w14:camera w14:prst="orthographicFront"/>
                  <w14:lightRig w14:rig="threePt" w14:dir="t">
                    <w14:rot w14:lat="0" w14:lon="0" w14:rev="0"/>
                  </w14:lightRig>
                </w14:scene3d>
              </w:rPr>
              <w:t>III.4.</w:t>
            </w:r>
            <w:r w:rsidR="002627A9">
              <w:rPr>
                <w:rFonts w:eastAsiaTheme="minorEastAsia" w:cstheme="minorBidi"/>
                <w:b w:val="0"/>
                <w:bCs w:val="0"/>
                <w:noProof/>
                <w:color w:val="auto"/>
                <w:sz w:val="22"/>
                <w:szCs w:val="22"/>
              </w:rPr>
              <w:tab/>
            </w:r>
            <w:r w:rsidRPr="00C86835" w:rsidR="002627A9">
              <w:rPr>
                <w:rStyle w:val="Hyperlink"/>
                <w:noProof/>
              </w:rPr>
              <w:t>Fiscal Reimbursement and Fiscal Report Requirements</w:t>
            </w:r>
            <w:r w:rsidR="002627A9">
              <w:rPr>
                <w:noProof/>
                <w:webHidden/>
              </w:rPr>
              <w:tab/>
            </w:r>
            <w:r w:rsidR="002627A9">
              <w:rPr>
                <w:noProof/>
                <w:webHidden/>
              </w:rPr>
              <w:fldChar w:fldCharType="begin"/>
            </w:r>
            <w:r w:rsidR="002627A9">
              <w:rPr>
                <w:noProof/>
                <w:webHidden/>
              </w:rPr>
              <w:instrText xml:space="preserve"> PAGEREF _Toc126843182 \h </w:instrText>
            </w:r>
            <w:r w:rsidR="002627A9">
              <w:rPr>
                <w:noProof/>
                <w:webHidden/>
              </w:rPr>
            </w:r>
            <w:r w:rsidR="002627A9">
              <w:rPr>
                <w:noProof/>
                <w:webHidden/>
              </w:rPr>
              <w:fldChar w:fldCharType="separate"/>
            </w:r>
            <w:r w:rsidR="002C6D5D">
              <w:rPr>
                <w:noProof/>
                <w:webHidden/>
              </w:rPr>
              <w:t>12</w:t>
            </w:r>
            <w:r w:rsidR="002627A9">
              <w:rPr>
                <w:noProof/>
                <w:webHidden/>
              </w:rPr>
              <w:fldChar w:fldCharType="end"/>
            </w:r>
          </w:hyperlink>
        </w:p>
        <w:p w:rsidR="002627A9" w:rsidRDefault="00353282" w14:paraId="43FB6628" w14:textId="32C59EFC">
          <w:pPr>
            <w:pStyle w:val="TOC3"/>
            <w:rPr>
              <w:rFonts w:eastAsiaTheme="minorEastAsia" w:cstheme="minorBidi"/>
              <w:b w:val="0"/>
              <w:bCs w:val="0"/>
              <w:color w:val="auto"/>
              <w:sz w:val="22"/>
              <w:szCs w:val="22"/>
            </w:rPr>
          </w:pPr>
          <w:hyperlink w:history="1" w:anchor="_Toc126843183">
            <w:r w:rsidRPr="00C86835" w:rsidR="002627A9">
              <w:rPr>
                <w:rStyle w:val="Hyperlink"/>
              </w:rPr>
              <w:t>III.4.a.</w:t>
            </w:r>
            <w:r w:rsidRPr="00C86835" w:rsidR="002627A9">
              <w:rPr>
                <w:rStyle w:val="Hyperlink"/>
                <w:rFonts w:eastAsia="SimSun"/>
              </w:rPr>
              <w:t xml:space="preserve"> Reporting Periods</w:t>
            </w:r>
            <w:r w:rsidR="002627A9">
              <w:rPr>
                <w:webHidden/>
              </w:rPr>
              <w:tab/>
            </w:r>
            <w:r w:rsidR="002627A9">
              <w:rPr>
                <w:webHidden/>
              </w:rPr>
              <w:fldChar w:fldCharType="begin"/>
            </w:r>
            <w:r w:rsidR="002627A9">
              <w:rPr>
                <w:webHidden/>
              </w:rPr>
              <w:instrText xml:space="preserve"> PAGEREF _Toc126843183 \h </w:instrText>
            </w:r>
            <w:r w:rsidR="002627A9">
              <w:rPr>
                <w:webHidden/>
              </w:rPr>
            </w:r>
            <w:r w:rsidR="002627A9">
              <w:rPr>
                <w:webHidden/>
              </w:rPr>
              <w:fldChar w:fldCharType="separate"/>
            </w:r>
            <w:r w:rsidR="002C6D5D">
              <w:rPr>
                <w:webHidden/>
              </w:rPr>
              <w:t>12</w:t>
            </w:r>
            <w:r w:rsidR="002627A9">
              <w:rPr>
                <w:webHidden/>
              </w:rPr>
              <w:fldChar w:fldCharType="end"/>
            </w:r>
          </w:hyperlink>
        </w:p>
        <w:p w:rsidR="002627A9" w:rsidRDefault="00353282" w14:paraId="1E8ADBBC" w14:textId="3D9C8488">
          <w:pPr>
            <w:pStyle w:val="TOC2"/>
            <w:rPr>
              <w:rFonts w:eastAsiaTheme="minorEastAsia" w:cstheme="minorBidi"/>
              <w:b w:val="0"/>
              <w:bCs w:val="0"/>
              <w:noProof/>
              <w:color w:val="auto"/>
              <w:sz w:val="22"/>
              <w:szCs w:val="22"/>
            </w:rPr>
          </w:pPr>
          <w:hyperlink w:history="1" w:anchor="_Toc126843184">
            <w:r w:rsidRPr="00C86835" w:rsidR="002627A9">
              <w:rPr>
                <w:rStyle w:val="Hyperlink"/>
                <w:noProof/>
                <w14:scene3d>
                  <w14:camera w14:prst="orthographicFront"/>
                  <w14:lightRig w14:rig="threePt" w14:dir="t">
                    <w14:rot w14:lat="0" w14:lon="0" w14:rev="0"/>
                  </w14:lightRig>
                </w14:scene3d>
              </w:rPr>
              <w:t>III.5.</w:t>
            </w:r>
            <w:r w:rsidR="002627A9">
              <w:rPr>
                <w:rFonts w:eastAsiaTheme="minorEastAsia" w:cstheme="minorBidi"/>
                <w:b w:val="0"/>
                <w:bCs w:val="0"/>
                <w:noProof/>
                <w:color w:val="auto"/>
                <w:sz w:val="22"/>
                <w:szCs w:val="22"/>
              </w:rPr>
              <w:tab/>
            </w:r>
            <w:r w:rsidRPr="00C86835" w:rsidR="002627A9">
              <w:rPr>
                <w:rStyle w:val="Hyperlink"/>
                <w:noProof/>
              </w:rPr>
              <w:t>Monitoring</w:t>
            </w:r>
            <w:r w:rsidR="002627A9">
              <w:rPr>
                <w:noProof/>
                <w:webHidden/>
              </w:rPr>
              <w:tab/>
            </w:r>
            <w:r w:rsidR="002627A9">
              <w:rPr>
                <w:noProof/>
                <w:webHidden/>
              </w:rPr>
              <w:fldChar w:fldCharType="begin"/>
            </w:r>
            <w:r w:rsidR="002627A9">
              <w:rPr>
                <w:noProof/>
                <w:webHidden/>
              </w:rPr>
              <w:instrText xml:space="preserve"> PAGEREF _Toc126843184 \h </w:instrText>
            </w:r>
            <w:r w:rsidR="002627A9">
              <w:rPr>
                <w:noProof/>
                <w:webHidden/>
              </w:rPr>
            </w:r>
            <w:r w:rsidR="002627A9">
              <w:rPr>
                <w:noProof/>
                <w:webHidden/>
              </w:rPr>
              <w:fldChar w:fldCharType="separate"/>
            </w:r>
            <w:r w:rsidR="002C6D5D">
              <w:rPr>
                <w:noProof/>
                <w:webHidden/>
              </w:rPr>
              <w:t>13</w:t>
            </w:r>
            <w:r w:rsidR="002627A9">
              <w:rPr>
                <w:noProof/>
                <w:webHidden/>
              </w:rPr>
              <w:fldChar w:fldCharType="end"/>
            </w:r>
          </w:hyperlink>
        </w:p>
        <w:p w:rsidR="002627A9" w:rsidRDefault="00353282" w14:paraId="501C6E8C" w14:textId="5A1E7AFA">
          <w:pPr>
            <w:pStyle w:val="TOC2"/>
            <w:rPr>
              <w:rFonts w:eastAsiaTheme="minorEastAsia" w:cstheme="minorBidi"/>
              <w:b w:val="0"/>
              <w:bCs w:val="0"/>
              <w:noProof/>
              <w:color w:val="auto"/>
              <w:sz w:val="22"/>
              <w:szCs w:val="22"/>
            </w:rPr>
          </w:pPr>
          <w:hyperlink w:history="1" w:anchor="_Toc126843185">
            <w:r w:rsidRPr="00C86835" w:rsidR="002627A9">
              <w:rPr>
                <w:rStyle w:val="Hyperlink"/>
                <w:noProof/>
                <w14:scene3d>
                  <w14:camera w14:prst="orthographicFront"/>
                  <w14:lightRig w14:rig="threePt" w14:dir="t">
                    <w14:rot w14:lat="0" w14:lon="0" w14:rev="0"/>
                  </w14:lightRig>
                </w14:scene3d>
              </w:rPr>
              <w:t>III.6.</w:t>
            </w:r>
            <w:r w:rsidR="002627A9">
              <w:rPr>
                <w:rFonts w:eastAsiaTheme="minorEastAsia" w:cstheme="minorBidi"/>
                <w:b w:val="0"/>
                <w:bCs w:val="0"/>
                <w:noProof/>
                <w:color w:val="auto"/>
                <w:sz w:val="22"/>
                <w:szCs w:val="22"/>
              </w:rPr>
              <w:tab/>
            </w:r>
            <w:r w:rsidRPr="00C86835" w:rsidR="002627A9">
              <w:rPr>
                <w:rStyle w:val="Hyperlink"/>
                <w:noProof/>
              </w:rPr>
              <w:t>Acceptable Documentation for Grant Monitoring</w:t>
            </w:r>
            <w:r w:rsidR="002627A9">
              <w:rPr>
                <w:noProof/>
                <w:webHidden/>
              </w:rPr>
              <w:tab/>
            </w:r>
            <w:r w:rsidR="002627A9">
              <w:rPr>
                <w:noProof/>
                <w:webHidden/>
              </w:rPr>
              <w:fldChar w:fldCharType="begin"/>
            </w:r>
            <w:r w:rsidR="002627A9">
              <w:rPr>
                <w:noProof/>
                <w:webHidden/>
              </w:rPr>
              <w:instrText xml:space="preserve"> PAGEREF _Toc126843185 \h </w:instrText>
            </w:r>
            <w:r w:rsidR="002627A9">
              <w:rPr>
                <w:noProof/>
                <w:webHidden/>
              </w:rPr>
            </w:r>
            <w:r w:rsidR="002627A9">
              <w:rPr>
                <w:noProof/>
                <w:webHidden/>
              </w:rPr>
              <w:fldChar w:fldCharType="separate"/>
            </w:r>
            <w:r w:rsidR="002C6D5D">
              <w:rPr>
                <w:noProof/>
                <w:webHidden/>
              </w:rPr>
              <w:t>13</w:t>
            </w:r>
            <w:r w:rsidR="002627A9">
              <w:rPr>
                <w:noProof/>
                <w:webHidden/>
              </w:rPr>
              <w:fldChar w:fldCharType="end"/>
            </w:r>
          </w:hyperlink>
        </w:p>
        <w:p w:rsidR="002627A9" w:rsidRDefault="00353282" w14:paraId="6DC9D3FD" w14:textId="126E50B9">
          <w:pPr>
            <w:pStyle w:val="TOC3"/>
            <w:rPr>
              <w:rFonts w:eastAsiaTheme="minorEastAsia" w:cstheme="minorBidi"/>
              <w:b w:val="0"/>
              <w:bCs w:val="0"/>
              <w:color w:val="auto"/>
              <w:sz w:val="22"/>
              <w:szCs w:val="22"/>
            </w:rPr>
          </w:pPr>
          <w:hyperlink w:history="1" w:anchor="_Toc126843186">
            <w:r w:rsidRPr="00C86835" w:rsidR="002627A9">
              <w:rPr>
                <w:rStyle w:val="Hyperlink"/>
              </w:rPr>
              <w:t>III.6.a. Final Activity Report</w:t>
            </w:r>
            <w:r w:rsidR="002627A9">
              <w:rPr>
                <w:webHidden/>
              </w:rPr>
              <w:tab/>
            </w:r>
            <w:r w:rsidR="002627A9">
              <w:rPr>
                <w:webHidden/>
              </w:rPr>
              <w:fldChar w:fldCharType="begin"/>
            </w:r>
            <w:r w:rsidR="002627A9">
              <w:rPr>
                <w:webHidden/>
              </w:rPr>
              <w:instrText xml:space="preserve"> PAGEREF _Toc126843186 \h </w:instrText>
            </w:r>
            <w:r w:rsidR="002627A9">
              <w:rPr>
                <w:webHidden/>
              </w:rPr>
            </w:r>
            <w:r w:rsidR="002627A9">
              <w:rPr>
                <w:webHidden/>
              </w:rPr>
              <w:fldChar w:fldCharType="separate"/>
            </w:r>
            <w:r w:rsidR="002C6D5D">
              <w:rPr>
                <w:webHidden/>
              </w:rPr>
              <w:t>13</w:t>
            </w:r>
            <w:r w:rsidR="002627A9">
              <w:rPr>
                <w:webHidden/>
              </w:rPr>
              <w:fldChar w:fldCharType="end"/>
            </w:r>
          </w:hyperlink>
        </w:p>
        <w:p w:rsidR="002627A9" w:rsidRDefault="00353282" w14:paraId="72D676A9" w14:textId="6CF6B904">
          <w:pPr>
            <w:pStyle w:val="TOC3"/>
            <w:rPr>
              <w:rFonts w:eastAsiaTheme="minorEastAsia" w:cstheme="minorBidi"/>
              <w:b w:val="0"/>
              <w:bCs w:val="0"/>
              <w:color w:val="auto"/>
              <w:sz w:val="22"/>
              <w:szCs w:val="22"/>
            </w:rPr>
          </w:pPr>
          <w:hyperlink w:history="1" w:anchor="_Toc126843187">
            <w:r w:rsidRPr="00C86835" w:rsidR="002627A9">
              <w:rPr>
                <w:rStyle w:val="Hyperlink"/>
              </w:rPr>
              <w:t>III.6.b. Reimbursements</w:t>
            </w:r>
            <w:r w:rsidR="002627A9">
              <w:rPr>
                <w:webHidden/>
              </w:rPr>
              <w:tab/>
            </w:r>
            <w:r w:rsidR="002627A9">
              <w:rPr>
                <w:webHidden/>
              </w:rPr>
              <w:fldChar w:fldCharType="begin"/>
            </w:r>
            <w:r w:rsidR="002627A9">
              <w:rPr>
                <w:webHidden/>
              </w:rPr>
              <w:instrText xml:space="preserve"> PAGEREF _Toc126843187 \h </w:instrText>
            </w:r>
            <w:r w:rsidR="002627A9">
              <w:rPr>
                <w:webHidden/>
              </w:rPr>
            </w:r>
            <w:r w:rsidR="002627A9">
              <w:rPr>
                <w:webHidden/>
              </w:rPr>
              <w:fldChar w:fldCharType="separate"/>
            </w:r>
            <w:r w:rsidR="002C6D5D">
              <w:rPr>
                <w:webHidden/>
              </w:rPr>
              <w:t>13</w:t>
            </w:r>
            <w:r w:rsidR="002627A9">
              <w:rPr>
                <w:webHidden/>
              </w:rPr>
              <w:fldChar w:fldCharType="end"/>
            </w:r>
          </w:hyperlink>
        </w:p>
        <w:p w:rsidR="002627A9" w:rsidRDefault="00353282" w14:paraId="28932503" w14:textId="38096C43">
          <w:pPr>
            <w:pStyle w:val="TOC2"/>
            <w:rPr>
              <w:rFonts w:eastAsiaTheme="minorEastAsia" w:cstheme="minorBidi"/>
              <w:b w:val="0"/>
              <w:bCs w:val="0"/>
              <w:noProof/>
              <w:color w:val="auto"/>
              <w:sz w:val="22"/>
              <w:szCs w:val="22"/>
            </w:rPr>
          </w:pPr>
          <w:hyperlink w:history="1" w:anchor="_Toc126843188">
            <w:r w:rsidRPr="00C86835" w:rsidR="002627A9">
              <w:rPr>
                <w:rStyle w:val="Hyperlink"/>
                <w:noProof/>
                <w14:scene3d>
                  <w14:camera w14:prst="orthographicFront"/>
                  <w14:lightRig w14:rig="threePt" w14:dir="t">
                    <w14:rot w14:lat="0" w14:lon="0" w14:rev="0"/>
                  </w14:lightRig>
                </w14:scene3d>
              </w:rPr>
              <w:t>III.7.</w:t>
            </w:r>
            <w:r w:rsidR="002627A9">
              <w:rPr>
                <w:rFonts w:eastAsiaTheme="minorEastAsia" w:cstheme="minorBidi"/>
                <w:b w:val="0"/>
                <w:bCs w:val="0"/>
                <w:noProof/>
                <w:color w:val="auto"/>
                <w:sz w:val="22"/>
                <w:szCs w:val="22"/>
              </w:rPr>
              <w:tab/>
            </w:r>
            <w:r w:rsidRPr="00C86835" w:rsidR="002627A9">
              <w:rPr>
                <w:rStyle w:val="Hyperlink"/>
                <w:noProof/>
              </w:rPr>
              <w:t>Grant Amendments</w:t>
            </w:r>
            <w:r w:rsidR="002627A9">
              <w:rPr>
                <w:noProof/>
                <w:webHidden/>
              </w:rPr>
              <w:tab/>
            </w:r>
            <w:r w:rsidR="002627A9">
              <w:rPr>
                <w:noProof/>
                <w:webHidden/>
              </w:rPr>
              <w:fldChar w:fldCharType="begin"/>
            </w:r>
            <w:r w:rsidR="002627A9">
              <w:rPr>
                <w:noProof/>
                <w:webHidden/>
              </w:rPr>
              <w:instrText xml:space="preserve"> PAGEREF _Toc126843188 \h </w:instrText>
            </w:r>
            <w:r w:rsidR="002627A9">
              <w:rPr>
                <w:noProof/>
                <w:webHidden/>
              </w:rPr>
            </w:r>
            <w:r w:rsidR="002627A9">
              <w:rPr>
                <w:noProof/>
                <w:webHidden/>
              </w:rPr>
              <w:fldChar w:fldCharType="separate"/>
            </w:r>
            <w:r w:rsidR="002C6D5D">
              <w:rPr>
                <w:noProof/>
                <w:webHidden/>
              </w:rPr>
              <w:t>14</w:t>
            </w:r>
            <w:r w:rsidR="002627A9">
              <w:rPr>
                <w:noProof/>
                <w:webHidden/>
              </w:rPr>
              <w:fldChar w:fldCharType="end"/>
            </w:r>
          </w:hyperlink>
        </w:p>
        <w:p w:rsidR="002627A9" w:rsidRDefault="00353282" w14:paraId="2FFFA20F" w14:textId="72999616">
          <w:pPr>
            <w:pStyle w:val="TOC2"/>
            <w:rPr>
              <w:rFonts w:eastAsiaTheme="minorEastAsia" w:cstheme="minorBidi"/>
              <w:b w:val="0"/>
              <w:bCs w:val="0"/>
              <w:noProof/>
              <w:color w:val="auto"/>
              <w:sz w:val="22"/>
              <w:szCs w:val="22"/>
            </w:rPr>
          </w:pPr>
          <w:hyperlink w:history="1" w:anchor="_Toc126843189">
            <w:r w:rsidRPr="00C86835" w:rsidR="002627A9">
              <w:rPr>
                <w:rStyle w:val="Hyperlink"/>
                <w:noProof/>
                <w14:scene3d>
                  <w14:camera w14:prst="orthographicFront"/>
                  <w14:lightRig w14:rig="threePt" w14:dir="t">
                    <w14:rot w14:lat="0" w14:lon="0" w14:rev="0"/>
                  </w14:lightRig>
                </w14:scene3d>
              </w:rPr>
              <w:t>III.8.</w:t>
            </w:r>
            <w:r w:rsidR="002627A9">
              <w:rPr>
                <w:rFonts w:eastAsiaTheme="minorEastAsia" w:cstheme="minorBidi"/>
                <w:b w:val="0"/>
                <w:bCs w:val="0"/>
                <w:noProof/>
                <w:color w:val="auto"/>
                <w:sz w:val="22"/>
                <w:szCs w:val="22"/>
              </w:rPr>
              <w:tab/>
            </w:r>
            <w:r w:rsidRPr="00C86835" w:rsidR="002627A9">
              <w:rPr>
                <w:rStyle w:val="Hyperlink"/>
                <w:noProof/>
              </w:rPr>
              <w:t>Suspension/Cancellation of Grant/Loan Agreement and/or Reduction in Funding</w:t>
            </w:r>
            <w:r w:rsidR="002627A9">
              <w:rPr>
                <w:noProof/>
                <w:webHidden/>
              </w:rPr>
              <w:tab/>
            </w:r>
            <w:r w:rsidR="002627A9">
              <w:rPr>
                <w:noProof/>
                <w:webHidden/>
              </w:rPr>
              <w:fldChar w:fldCharType="begin"/>
            </w:r>
            <w:r w:rsidR="002627A9">
              <w:rPr>
                <w:noProof/>
                <w:webHidden/>
              </w:rPr>
              <w:instrText xml:space="preserve"> PAGEREF _Toc126843189 \h </w:instrText>
            </w:r>
            <w:r w:rsidR="002627A9">
              <w:rPr>
                <w:noProof/>
                <w:webHidden/>
              </w:rPr>
            </w:r>
            <w:r w:rsidR="002627A9">
              <w:rPr>
                <w:noProof/>
                <w:webHidden/>
              </w:rPr>
              <w:fldChar w:fldCharType="separate"/>
            </w:r>
            <w:r w:rsidR="002C6D5D">
              <w:rPr>
                <w:noProof/>
                <w:webHidden/>
              </w:rPr>
              <w:t>14</w:t>
            </w:r>
            <w:r w:rsidR="002627A9">
              <w:rPr>
                <w:noProof/>
                <w:webHidden/>
              </w:rPr>
              <w:fldChar w:fldCharType="end"/>
            </w:r>
          </w:hyperlink>
        </w:p>
        <w:p w:rsidR="002627A9" w:rsidRDefault="00353282" w14:paraId="7CF8D53D" w14:textId="22371E4B">
          <w:pPr>
            <w:pStyle w:val="TOC2"/>
            <w:rPr>
              <w:rFonts w:eastAsiaTheme="minorEastAsia" w:cstheme="minorBidi"/>
              <w:b w:val="0"/>
              <w:bCs w:val="0"/>
              <w:noProof/>
              <w:color w:val="auto"/>
              <w:sz w:val="22"/>
              <w:szCs w:val="22"/>
            </w:rPr>
          </w:pPr>
          <w:hyperlink w:history="1" w:anchor="_Toc126843190">
            <w:r w:rsidRPr="00C86835" w:rsidR="002627A9">
              <w:rPr>
                <w:rStyle w:val="Hyperlink"/>
                <w:noProof/>
                <w14:scene3d>
                  <w14:camera w14:prst="orthographicFront"/>
                  <w14:lightRig w14:rig="threePt" w14:dir="t">
                    <w14:rot w14:lat="0" w14:lon="0" w14:rev="0"/>
                  </w14:lightRig>
                </w14:scene3d>
              </w:rPr>
              <w:t>III.9.</w:t>
            </w:r>
            <w:r w:rsidR="002627A9">
              <w:rPr>
                <w:rFonts w:eastAsiaTheme="minorEastAsia" w:cstheme="minorBidi"/>
                <w:b w:val="0"/>
                <w:bCs w:val="0"/>
                <w:noProof/>
                <w:color w:val="auto"/>
                <w:sz w:val="22"/>
                <w:szCs w:val="22"/>
              </w:rPr>
              <w:tab/>
            </w:r>
            <w:r w:rsidRPr="00C86835" w:rsidR="002627A9">
              <w:rPr>
                <w:rStyle w:val="Hyperlink"/>
                <w:noProof/>
              </w:rPr>
              <w:t>Grant Close Out</w:t>
            </w:r>
            <w:r w:rsidR="002627A9">
              <w:rPr>
                <w:noProof/>
                <w:webHidden/>
              </w:rPr>
              <w:tab/>
            </w:r>
            <w:r w:rsidR="002627A9">
              <w:rPr>
                <w:noProof/>
                <w:webHidden/>
              </w:rPr>
              <w:fldChar w:fldCharType="begin"/>
            </w:r>
            <w:r w:rsidR="002627A9">
              <w:rPr>
                <w:noProof/>
                <w:webHidden/>
              </w:rPr>
              <w:instrText xml:space="preserve"> PAGEREF _Toc126843190 \h </w:instrText>
            </w:r>
            <w:r w:rsidR="002627A9">
              <w:rPr>
                <w:noProof/>
                <w:webHidden/>
              </w:rPr>
            </w:r>
            <w:r w:rsidR="002627A9">
              <w:rPr>
                <w:noProof/>
                <w:webHidden/>
              </w:rPr>
              <w:fldChar w:fldCharType="separate"/>
            </w:r>
            <w:r w:rsidR="002C6D5D">
              <w:rPr>
                <w:noProof/>
                <w:webHidden/>
              </w:rPr>
              <w:t>15</w:t>
            </w:r>
            <w:r w:rsidR="002627A9">
              <w:rPr>
                <w:noProof/>
                <w:webHidden/>
              </w:rPr>
              <w:fldChar w:fldCharType="end"/>
            </w:r>
          </w:hyperlink>
        </w:p>
        <w:p w:rsidR="002627A9" w:rsidRDefault="00353282" w14:paraId="71198369" w14:textId="0EC26C3D">
          <w:pPr>
            <w:pStyle w:val="TOC2"/>
            <w:rPr>
              <w:rFonts w:eastAsiaTheme="minorEastAsia" w:cstheme="minorBidi"/>
              <w:b w:val="0"/>
              <w:bCs w:val="0"/>
              <w:noProof/>
              <w:color w:val="auto"/>
              <w:sz w:val="22"/>
              <w:szCs w:val="22"/>
            </w:rPr>
          </w:pPr>
          <w:hyperlink w:history="1" w:anchor="_Toc126843191">
            <w:r w:rsidRPr="00C86835" w:rsidR="002627A9">
              <w:rPr>
                <w:rStyle w:val="Hyperlink"/>
                <w:noProof/>
                <w14:scene3d>
                  <w14:camera w14:prst="orthographicFront"/>
                  <w14:lightRig w14:rig="threePt" w14:dir="t">
                    <w14:rot w14:lat="0" w14:lon="0" w14:rev="0"/>
                  </w14:lightRig>
                </w14:scene3d>
              </w:rPr>
              <w:t>III.10.</w:t>
            </w:r>
            <w:r w:rsidR="002627A9">
              <w:rPr>
                <w:rFonts w:eastAsiaTheme="minorEastAsia" w:cstheme="minorBidi"/>
                <w:b w:val="0"/>
                <w:bCs w:val="0"/>
                <w:noProof/>
                <w:color w:val="auto"/>
                <w:sz w:val="22"/>
                <w:szCs w:val="22"/>
              </w:rPr>
              <w:tab/>
            </w:r>
            <w:r w:rsidRPr="00C86835" w:rsidR="002627A9">
              <w:rPr>
                <w:rStyle w:val="Hyperlink"/>
                <w:noProof/>
              </w:rPr>
              <w:t>Federal Requirements</w:t>
            </w:r>
            <w:r w:rsidR="002627A9">
              <w:rPr>
                <w:noProof/>
                <w:webHidden/>
              </w:rPr>
              <w:tab/>
            </w:r>
            <w:r w:rsidR="002627A9">
              <w:rPr>
                <w:noProof/>
                <w:webHidden/>
              </w:rPr>
              <w:fldChar w:fldCharType="begin"/>
            </w:r>
            <w:r w:rsidR="002627A9">
              <w:rPr>
                <w:noProof/>
                <w:webHidden/>
              </w:rPr>
              <w:instrText xml:space="preserve"> PAGEREF _Toc126843191 \h </w:instrText>
            </w:r>
            <w:r w:rsidR="002627A9">
              <w:rPr>
                <w:noProof/>
                <w:webHidden/>
              </w:rPr>
            </w:r>
            <w:r w:rsidR="002627A9">
              <w:rPr>
                <w:noProof/>
                <w:webHidden/>
              </w:rPr>
              <w:fldChar w:fldCharType="separate"/>
            </w:r>
            <w:r w:rsidR="002C6D5D">
              <w:rPr>
                <w:noProof/>
                <w:webHidden/>
              </w:rPr>
              <w:t>15</w:t>
            </w:r>
            <w:r w:rsidR="002627A9">
              <w:rPr>
                <w:noProof/>
                <w:webHidden/>
              </w:rPr>
              <w:fldChar w:fldCharType="end"/>
            </w:r>
          </w:hyperlink>
        </w:p>
        <w:p w:rsidR="0094623B" w:rsidP="00CA2444" w:rsidRDefault="00DB7D35" w14:paraId="23A9E0FA" w14:textId="004CC3C7">
          <w:pPr>
            <w:sectPr w:rsidR="0094623B" w:rsidSect="00A42FC7">
              <w:footerReference w:type="default" r:id="rId21"/>
              <w:headerReference w:type="first" r:id="rId22"/>
              <w:footerReference w:type="first" r:id="rId23"/>
              <w:type w:val="continuous"/>
              <w:pgSz w:w="12240" w:h="15840"/>
              <w:pgMar w:top="1440" w:right="1440" w:bottom="1440" w:left="1440" w:header="720" w:footer="720" w:gutter="0"/>
              <w:pgNumType w:start="0"/>
              <w:cols w:space="720"/>
              <w:titlePg/>
              <w:docGrid w:linePitch="360"/>
            </w:sectPr>
          </w:pPr>
          <w:r>
            <w:rPr>
              <w:b/>
              <w:bCs/>
              <w:noProof/>
            </w:rPr>
            <w:fldChar w:fldCharType="end"/>
          </w:r>
        </w:p>
      </w:sdtContent>
    </w:sdt>
    <w:p w:rsidRPr="005B6F69" w:rsidR="00310B0C" w:rsidP="001951AE" w:rsidRDefault="001951AE" w14:paraId="29832993" w14:textId="5B48F626">
      <w:pPr>
        <w:pStyle w:val="Heading2"/>
        <w:numPr>
          <w:ilvl w:val="0"/>
          <w:numId w:val="6"/>
        </w:numPr>
        <w:ind w:left="720" w:hanging="720"/>
        <w:rPr>
          <w:sz w:val="28"/>
        </w:rPr>
      </w:pPr>
      <w:r>
        <w:rPr>
          <w:sz w:val="28"/>
        </w:rPr>
        <w:lastRenderedPageBreak/>
        <w:t xml:space="preserve">       </w:t>
      </w:r>
      <w:bookmarkStart w:name="_Toc126843156" w:id="0"/>
      <w:r w:rsidRPr="005B6F69" w:rsidR="00055CEB">
        <w:rPr>
          <w:sz w:val="28"/>
        </w:rPr>
        <w:t>Grant Program Informatio</w:t>
      </w:r>
      <w:r w:rsidRPr="005B6F69" w:rsidR="00EB221C">
        <w:rPr>
          <w:sz w:val="28"/>
        </w:rPr>
        <w:t>n</w:t>
      </w:r>
      <w:bookmarkEnd w:id="0"/>
    </w:p>
    <w:p w:rsidRPr="00655276" w:rsidR="00310B0C" w:rsidP="00027BA9" w:rsidRDefault="00027BA9" w14:paraId="604B1588" w14:textId="2D2F082D">
      <w:pPr>
        <w:pStyle w:val="Heading2"/>
        <w:numPr>
          <w:ilvl w:val="0"/>
          <w:numId w:val="0"/>
        </w:numPr>
      </w:pPr>
      <w:bookmarkStart w:name="_I.1__Purpose" w:id="1"/>
      <w:bookmarkStart w:name="_Toc126843157" w:id="2"/>
      <w:bookmarkEnd w:id="1"/>
      <w:r>
        <w:t xml:space="preserve">I.1 </w:t>
      </w:r>
      <w:r>
        <w:tab/>
      </w:r>
      <w:r w:rsidRPr="00655276" w:rsidR="60579361">
        <w:t xml:space="preserve">Purpose </w:t>
      </w:r>
      <w:r w:rsidRPr="00655276" w:rsidR="336FE8D1">
        <w:t>of</w:t>
      </w:r>
      <w:r w:rsidRPr="00655276" w:rsidR="60579361">
        <w:t xml:space="preserve"> the NGO</w:t>
      </w:r>
      <w:bookmarkEnd w:id="2"/>
      <w:r w:rsidRPr="00655276" w:rsidR="63A30EE6">
        <w:t xml:space="preserve"> </w:t>
      </w:r>
    </w:p>
    <w:sdt>
      <w:sdtPr>
        <w:rPr>
          <w:color w:val="2B579A"/>
          <w:shd w:val="clear" w:color="auto" w:fill="E6E6E6"/>
        </w:rPr>
        <w:id w:val="-413941122"/>
        <w:placeholder>
          <w:docPart w:val="DefaultPlaceholder_-1854013440"/>
        </w:placeholder>
      </w:sdtPr>
      <w:sdtEndPr/>
      <w:sdtContent>
        <w:p w:rsidRPr="00C45736" w:rsidR="00030D53" w:rsidP="00FB2B6F" w:rsidRDefault="00D50436" w14:paraId="587B187F" w14:textId="445AFEDC">
          <w:pPr>
            <w:ind w:left="720"/>
          </w:pPr>
          <w:r w:rsidRPr="00655276">
            <w:t>This i</w:t>
          </w:r>
          <w:r w:rsidRPr="00655276" w:rsidR="004B4587">
            <w:t xml:space="preserve">s </w:t>
          </w:r>
          <w:r w:rsidRPr="00655276" w:rsidR="00CE716E">
            <w:t xml:space="preserve">a </w:t>
          </w:r>
          <w:r w:rsidRPr="006424CA" w:rsidR="00E017AB">
            <w:t>targeted</w:t>
          </w:r>
          <w:r w:rsidRPr="006424CA" w:rsidR="004B4587">
            <w:t xml:space="preserve"> </w:t>
          </w:r>
          <w:r w:rsidRPr="006424CA" w:rsidR="00F322B2">
            <w:t xml:space="preserve">funding </w:t>
          </w:r>
          <w:r w:rsidRPr="006424CA" w:rsidR="004B4587">
            <w:t>opportunity</w:t>
          </w:r>
          <w:r w:rsidRPr="00655276" w:rsidR="004B4587">
            <w:t xml:space="preserve"> </w:t>
          </w:r>
          <w:r w:rsidRPr="00655276" w:rsidR="002F6294">
            <w:t xml:space="preserve">which is </w:t>
          </w:r>
          <w:r w:rsidRPr="00655276" w:rsidR="004B4587">
            <w:t xml:space="preserve">open to </w:t>
          </w:r>
          <w:r w:rsidRPr="00655276" w:rsidR="001B0947">
            <w:t xml:space="preserve">operating New Jersey public school districts </w:t>
          </w:r>
          <w:r w:rsidRPr="001B0947" w:rsidR="001B0947">
            <w:t xml:space="preserve">who </w:t>
          </w:r>
          <w:r w:rsidR="00FD15D3">
            <w:t xml:space="preserve">did not </w:t>
          </w:r>
          <w:r w:rsidR="00F62E2D">
            <w:t>submit a completed application</w:t>
          </w:r>
          <w:r w:rsidRPr="001B0947" w:rsidR="001B0947">
            <w:t xml:space="preserve"> for the </w:t>
          </w:r>
          <w:r w:rsidRPr="00946B10" w:rsidR="001B0947">
            <w:t>original Climate Awareness Education NGO</w:t>
          </w:r>
          <w:r w:rsidRPr="001B0947" w:rsidR="001B0947">
            <w:t xml:space="preserve"> </w:t>
          </w:r>
          <w:r w:rsidR="0046273F">
            <w:t>(</w:t>
          </w:r>
          <w:hyperlink w:history="1" r:id="rId24">
            <w:r w:rsidRPr="00D578A3" w:rsidR="0046273F">
              <w:rPr>
                <w:rStyle w:val="Hyperlink"/>
              </w:rPr>
              <w:t>23-WB01-G02</w:t>
            </w:r>
          </w:hyperlink>
          <w:r w:rsidR="0046273F">
            <w:t xml:space="preserve">) </w:t>
          </w:r>
          <w:r w:rsidR="0074012F">
            <w:t>by the</w:t>
          </w:r>
          <w:r w:rsidRPr="001B0947" w:rsidR="001B0947">
            <w:t xml:space="preserve"> March 17, 2023</w:t>
          </w:r>
          <w:r w:rsidR="00DF307A">
            <w:t xml:space="preserve"> </w:t>
          </w:r>
          <w:r w:rsidR="00851BD1">
            <w:t xml:space="preserve">4:00 PM </w:t>
          </w:r>
          <w:r w:rsidR="00DF307A">
            <w:t>deadline</w:t>
          </w:r>
          <w:r w:rsidR="001B0947">
            <w:t>.</w:t>
          </w:r>
          <w:r w:rsidR="00E6418E">
            <w:t xml:space="preserve"> This funding opportunity</w:t>
          </w:r>
          <w:r w:rsidRPr="00655276" w:rsidR="002F6294">
            <w:t xml:space="preserve"> was </w:t>
          </w:r>
          <w:r w:rsidRPr="00655276" w:rsidR="007726C2">
            <w:t>made possible by Governor</w:t>
          </w:r>
          <w:r w:rsidRPr="00655276" w:rsidR="00215865">
            <w:t xml:space="preserve"> Murphy</w:t>
          </w:r>
          <w:r w:rsidRPr="00655276" w:rsidR="007726C2">
            <w:t>’s allocation of $4.5 million in the FY23 state budge</w:t>
          </w:r>
          <w:r w:rsidRPr="00C45736" w:rsidR="007726C2">
            <w:t>t.</w:t>
          </w:r>
          <w:r w:rsidRPr="00C45736" w:rsidR="004B4587">
            <w:t xml:space="preserve"> </w:t>
          </w:r>
          <w:r w:rsidRPr="00C45736" w:rsidR="00030D53">
            <w:t xml:space="preserve">The goal is to fund locally focused climate awareness initiatives that design, demonstrate, and/or deploy climate </w:t>
          </w:r>
          <w:r w:rsidRPr="00C45736" w:rsidR="00B91A35">
            <w:t>awareness</w:t>
          </w:r>
          <w:r w:rsidRPr="00C45736" w:rsidR="00030D53">
            <w:t xml:space="preserve"> education curricula, activities, practices, or strategies based on the </w:t>
          </w:r>
          <w:r w:rsidRPr="00C45736" w:rsidR="00634733">
            <w:t>New Jersey Student Learning Standards (</w:t>
          </w:r>
          <w:r w:rsidRPr="00C45736" w:rsidR="00030D53">
            <w:t>NJSLS</w:t>
          </w:r>
          <w:r w:rsidRPr="00C45736" w:rsidR="00634733">
            <w:t>)</w:t>
          </w:r>
          <w:r w:rsidRPr="00C45736" w:rsidR="00030D53">
            <w:t xml:space="preserve"> </w:t>
          </w:r>
          <w:r w:rsidRPr="00C45736" w:rsidR="00755B7D">
            <w:t xml:space="preserve">and </w:t>
          </w:r>
          <w:r w:rsidRPr="00C45736" w:rsidR="00030D53">
            <w:t xml:space="preserve">that connect the local, regional, and global implications of climate change with the lives of students. This </w:t>
          </w:r>
          <w:r w:rsidRPr="00C45736" w:rsidR="00292F26">
            <w:t>grant opportunity</w:t>
          </w:r>
          <w:r w:rsidRPr="00C45736" w:rsidR="00030D53">
            <w:t xml:space="preserve"> is intended to signify a partnership between the NJDOE and </w:t>
          </w:r>
          <w:r w:rsidRPr="00C45736" w:rsidR="00292F26">
            <w:t>N</w:t>
          </w:r>
          <w:r w:rsidRPr="00C45736" w:rsidR="007701A1">
            <w:t xml:space="preserve">ew </w:t>
          </w:r>
          <w:r w:rsidRPr="00C45736" w:rsidR="00292F26">
            <w:t>J</w:t>
          </w:r>
          <w:r w:rsidRPr="00C45736" w:rsidR="007701A1">
            <w:t>ersey</w:t>
          </w:r>
          <w:r w:rsidRPr="00C45736" w:rsidR="00292F26">
            <w:t xml:space="preserve"> </w:t>
          </w:r>
          <w:r w:rsidRPr="00C45736" w:rsidR="00030D53">
            <w:t>school</w:t>
          </w:r>
          <w:r w:rsidRPr="00C45736" w:rsidR="0083597D">
            <w:t xml:space="preserve"> district</w:t>
          </w:r>
          <w:r w:rsidRPr="00C45736" w:rsidR="00030D53">
            <w:t>s to inspire innovatio</w:t>
          </w:r>
          <w:r w:rsidRPr="00C45736" w:rsidR="004C64C2">
            <w:t>n</w:t>
          </w:r>
          <w:r w:rsidRPr="00C45736" w:rsidR="00B23F8F">
            <w:t xml:space="preserve"> in implementing the NJSLS</w:t>
          </w:r>
          <w:r w:rsidRPr="00C45736" w:rsidR="001148C0">
            <w:t xml:space="preserve"> for Climate Change Education</w:t>
          </w:r>
          <w:r w:rsidRPr="00C45736" w:rsidR="00030D53">
            <w:t>.</w:t>
          </w:r>
        </w:p>
        <w:p w:rsidRPr="00655276" w:rsidR="00030D53" w:rsidP="00030D53" w:rsidRDefault="00030D53" w14:paraId="06628E7E" w14:textId="1077D792">
          <w:pPr>
            <w:ind w:left="720"/>
          </w:pPr>
          <w:r w:rsidRPr="00C45736">
            <w:t>There is strong evidence that behaviors and impacts related to students’ local communities have the greatest meaning for students. Th</w:t>
          </w:r>
          <w:r w:rsidRPr="00C45736" w:rsidR="00A90C57">
            <w:t>erefore, th</w:t>
          </w:r>
          <w:r w:rsidRPr="00C45736">
            <w:t xml:space="preserve">is opportunity requires </w:t>
          </w:r>
          <w:r w:rsidRPr="00C45736" w:rsidR="007B3974">
            <w:t>projects to</w:t>
          </w:r>
          <w:r w:rsidRPr="00C45736">
            <w:t xml:space="preserve"> focus on student-driven, authentic, location-based, collaborative</w:t>
          </w:r>
          <w:r w:rsidRPr="00C45736" w:rsidR="00526AA1">
            <w:t>, and innovative</w:t>
          </w:r>
          <w:r w:rsidRPr="00C45736">
            <w:t xml:space="preserve"> approaches to climate awareness education. Additionally, it supports extending climate awareness education beyond the classroom by providing</w:t>
          </w:r>
          <w:r w:rsidRPr="00C45736" w:rsidR="007D4F17">
            <w:t xml:space="preserve"> funding for</w:t>
          </w:r>
          <w:r w:rsidRPr="00C45736">
            <w:t xml:space="preserve"> opportunities </w:t>
          </w:r>
          <w:r w:rsidRPr="00C45736" w:rsidR="00014E3F">
            <w:t xml:space="preserve">for students </w:t>
          </w:r>
          <w:r w:rsidRPr="00C45736">
            <w:t xml:space="preserve">to </w:t>
          </w:r>
          <w:r w:rsidRPr="00C45736" w:rsidR="00014E3F">
            <w:t xml:space="preserve">interact with local ecosystems, </w:t>
          </w:r>
          <w:r w:rsidRPr="00C45736">
            <w:t>become involved in climate solutions</w:t>
          </w:r>
          <w:r w:rsidRPr="00C45736" w:rsidR="00014E3F">
            <w:t>,</w:t>
          </w:r>
          <w:r w:rsidRPr="00C45736">
            <w:t xml:space="preserve"> and </w:t>
          </w:r>
          <w:r w:rsidRPr="00C45736" w:rsidR="006D6757">
            <w:t>engage with</w:t>
          </w:r>
          <w:r w:rsidRPr="00C45736">
            <w:t xml:space="preserve"> community-based partners </w:t>
          </w:r>
          <w:r w:rsidRPr="00C45736" w:rsidR="006D6757">
            <w:t>in</w:t>
          </w:r>
          <w:r w:rsidRPr="00C45736">
            <w:t xml:space="preserve"> dialogue and learning obtained through real-world experiences.</w:t>
          </w:r>
          <w:r w:rsidRPr="00C45736" w:rsidR="00CD1592">
            <w:t xml:space="preserve"> </w:t>
          </w:r>
        </w:p>
      </w:sdtContent>
    </w:sdt>
    <w:p w:rsidR="00890DE7" w:rsidP="003C7A68" w:rsidRDefault="6E92F3F6" w14:paraId="36B3EC5B" w14:textId="4B4E3408">
      <w:pPr>
        <w:ind w:left="720"/>
      </w:pPr>
      <w:bookmarkStart w:name="_Toc96599937" w:id="3"/>
      <w:r w:rsidRPr="2AA1CDCC">
        <w:rPr>
          <w:b/>
          <w:bCs/>
        </w:rPr>
        <w:t>Application Type</w:t>
      </w:r>
      <w:r w:rsidRPr="00291C47" w:rsidR="47C52739">
        <w:t>:</w:t>
      </w:r>
      <w:r w:rsidRPr="00291C47" w:rsidR="7761CDCC">
        <w:t xml:space="preserve"> </w:t>
      </w:r>
      <w:sdt>
        <w:sdtPr>
          <w:rPr>
            <w:rStyle w:val="Strong"/>
          </w:rPr>
          <w:alias w:val="Drop Down"/>
          <w:tag w:val="Type of application"/>
          <w:id w:val="597532347"/>
          <w:placeholder>
            <w:docPart w:val="4FED0CDDE7C148E1BB2B16E53B2B28DF"/>
          </w:placeholder>
          <w:dropDownList>
            <w:listItem w:value="Choose an item."/>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listItem w:displayText="Non-competitive" w:value="Non-competitive"/>
          </w:dropDownList>
        </w:sdtPr>
        <w:sdtEndPr>
          <w:rPr>
            <w:rStyle w:val="Strong"/>
          </w:rPr>
        </w:sdtEndPr>
        <w:sdtContent>
          <w:r w:rsidR="00583D8E">
            <w:rPr>
              <w:rStyle w:val="Strong"/>
            </w:rPr>
            <w:t>Targeted*</w:t>
          </w:r>
        </w:sdtContent>
      </w:sdt>
      <w:r w:rsidR="00583D8E">
        <w:rPr>
          <w:rStyle w:val="Strong"/>
        </w:rPr>
        <w:t xml:space="preserve"> </w:t>
      </w:r>
      <w:r w:rsidRPr="00B67222" w:rsidR="001F3A45">
        <w:rPr>
          <w:rStyle w:val="Strong"/>
          <w:b w:val="0"/>
          <w:bCs w:val="0"/>
        </w:rPr>
        <w:t>Open</w:t>
      </w:r>
      <w:r w:rsidRPr="00B67222" w:rsidR="00C65CF8">
        <w:rPr>
          <w:rStyle w:val="Strong"/>
          <w:b w:val="0"/>
          <w:bCs w:val="0"/>
        </w:rPr>
        <w:t xml:space="preserve"> to</w:t>
      </w:r>
      <w:r w:rsidRPr="00B67222" w:rsidR="00E017AB">
        <w:rPr>
          <w:rStyle w:val="Strong"/>
          <w:b w:val="0"/>
          <w:bCs w:val="0"/>
        </w:rPr>
        <w:t xml:space="preserve"> operating </w:t>
      </w:r>
      <w:r w:rsidRPr="00B67222" w:rsidR="004A71D6">
        <w:rPr>
          <w:rStyle w:val="Strong"/>
          <w:b w:val="0"/>
          <w:bCs w:val="0"/>
        </w:rPr>
        <w:t>N</w:t>
      </w:r>
      <w:r w:rsidR="00125A8B">
        <w:rPr>
          <w:rStyle w:val="Strong"/>
          <w:b w:val="0"/>
          <w:bCs w:val="0"/>
        </w:rPr>
        <w:t xml:space="preserve">ew </w:t>
      </w:r>
      <w:r w:rsidRPr="00B67222" w:rsidR="004A71D6">
        <w:rPr>
          <w:rStyle w:val="Strong"/>
          <w:b w:val="0"/>
          <w:bCs w:val="0"/>
        </w:rPr>
        <w:t>J</w:t>
      </w:r>
      <w:r w:rsidR="00125A8B">
        <w:rPr>
          <w:rStyle w:val="Strong"/>
          <w:b w:val="0"/>
          <w:bCs w:val="0"/>
        </w:rPr>
        <w:t>ersey</w:t>
      </w:r>
      <w:r w:rsidRPr="00B67222" w:rsidR="00E017AB">
        <w:rPr>
          <w:rStyle w:val="Strong"/>
          <w:b w:val="0"/>
          <w:bCs w:val="0"/>
        </w:rPr>
        <w:t xml:space="preserve"> public school districts</w:t>
      </w:r>
      <w:r w:rsidR="008F3725">
        <w:rPr>
          <w:rStyle w:val="Strong"/>
          <w:b w:val="0"/>
          <w:bCs w:val="0"/>
        </w:rPr>
        <w:t xml:space="preserve"> </w:t>
      </w:r>
      <w:r w:rsidRPr="008F3725" w:rsidR="008F3725">
        <w:rPr>
          <w:rStyle w:val="Strong"/>
          <w:b w:val="0"/>
          <w:bCs w:val="0"/>
        </w:rPr>
        <w:t xml:space="preserve">who did not </w:t>
      </w:r>
      <w:r w:rsidR="004F3722">
        <w:rPr>
          <w:rStyle w:val="Strong"/>
          <w:b w:val="0"/>
          <w:bCs w:val="0"/>
        </w:rPr>
        <w:t>submit a completed application</w:t>
      </w:r>
      <w:r w:rsidRPr="008F3725" w:rsidR="008F3725">
        <w:rPr>
          <w:rStyle w:val="Strong"/>
          <w:b w:val="0"/>
          <w:bCs w:val="0"/>
        </w:rPr>
        <w:t xml:space="preserve"> for the </w:t>
      </w:r>
      <w:r w:rsidRPr="003E7848" w:rsidR="008F3725">
        <w:rPr>
          <w:rStyle w:val="Strong"/>
          <w:b w:val="0"/>
          <w:bCs w:val="0"/>
        </w:rPr>
        <w:t>original Climate Awareness Education NGO</w:t>
      </w:r>
      <w:r w:rsidRPr="008F3725" w:rsidR="008F3725">
        <w:rPr>
          <w:rStyle w:val="Strong"/>
          <w:b w:val="0"/>
          <w:bCs w:val="0"/>
        </w:rPr>
        <w:t xml:space="preserve"> </w:t>
      </w:r>
      <w:r w:rsidR="003E7848">
        <w:t>(</w:t>
      </w:r>
      <w:hyperlink w:history="1" r:id="rId25">
        <w:r w:rsidRPr="00D578A3" w:rsidR="003E7848">
          <w:rPr>
            <w:rStyle w:val="Hyperlink"/>
          </w:rPr>
          <w:t>23-WB01-G02</w:t>
        </w:r>
      </w:hyperlink>
      <w:r w:rsidR="003E7848">
        <w:t xml:space="preserve">) </w:t>
      </w:r>
      <w:r w:rsidRPr="008F3725" w:rsidR="008F3725">
        <w:rPr>
          <w:rStyle w:val="Strong"/>
          <w:b w:val="0"/>
          <w:bCs w:val="0"/>
        </w:rPr>
        <w:t xml:space="preserve">by </w:t>
      </w:r>
      <w:r w:rsidR="00534850">
        <w:rPr>
          <w:rStyle w:val="Strong"/>
          <w:b w:val="0"/>
          <w:bCs w:val="0"/>
        </w:rPr>
        <w:t>the</w:t>
      </w:r>
      <w:r w:rsidRPr="008F3725" w:rsidR="008F3725">
        <w:rPr>
          <w:rStyle w:val="Strong"/>
          <w:b w:val="0"/>
          <w:bCs w:val="0"/>
        </w:rPr>
        <w:t xml:space="preserve"> March 17, 2023</w:t>
      </w:r>
      <w:r w:rsidR="00534850">
        <w:rPr>
          <w:rStyle w:val="Strong"/>
          <w:b w:val="0"/>
          <w:bCs w:val="0"/>
        </w:rPr>
        <w:t xml:space="preserve"> </w:t>
      </w:r>
      <w:r w:rsidR="00851BD1">
        <w:rPr>
          <w:rStyle w:val="Strong"/>
          <w:b w:val="0"/>
          <w:bCs w:val="0"/>
        </w:rPr>
        <w:t xml:space="preserve">4:00 PM </w:t>
      </w:r>
      <w:r w:rsidR="00534850">
        <w:rPr>
          <w:rStyle w:val="Strong"/>
          <w:b w:val="0"/>
          <w:bCs w:val="0"/>
        </w:rPr>
        <w:t>deadline</w:t>
      </w:r>
    </w:p>
    <w:p w:rsidRPr="001855AA" w:rsidR="00890DE7" w:rsidP="00A854C8" w:rsidRDefault="00AB5C07" w14:paraId="5061CCFD" w14:textId="195B01BB">
      <w:pPr>
        <w:ind w:left="2340" w:right="-540" w:hanging="1620"/>
      </w:pPr>
      <w:r w:rsidRPr="00416023">
        <w:rPr>
          <w:b/>
        </w:rPr>
        <w:t xml:space="preserve">Target Audience: </w:t>
      </w:r>
      <w:sdt>
        <w:sdtPr>
          <w:rPr>
            <w:b/>
            <w:color w:val="2B579A"/>
            <w:shd w:val="clear" w:color="auto" w:fill="E6E6E6"/>
          </w:rPr>
          <w:tag w:val="Check box"/>
          <w:id w:val="1776211346"/>
          <w14:checkbox>
            <w14:checked w14:val="1"/>
            <w14:checkedState w14:val="2612" w14:font="MS Gothic"/>
            <w14:uncheckedState w14:val="2610" w14:font="MS Gothic"/>
          </w14:checkbox>
        </w:sdtPr>
        <w:sdtEndPr/>
        <w:sdtContent>
          <w:r w:rsidRPr="00416023" w:rsidR="00A922E8">
            <w:rPr>
              <w:rFonts w:hint="eastAsia" w:ascii="MS Gothic" w:hAnsi="MS Gothic" w:eastAsia="MS Gothic"/>
              <w:b/>
            </w:rPr>
            <w:t>☒</w:t>
          </w:r>
        </w:sdtContent>
      </w:sdt>
      <w:r w:rsidRPr="00416023">
        <w:rPr>
          <w:b/>
        </w:rPr>
        <w:t xml:space="preserve"> </w:t>
      </w:r>
      <w:r w:rsidRPr="00416023">
        <w:t>Local Education Agency (LEA),</w:t>
      </w:r>
      <w:r w:rsidRPr="00B0014D">
        <w:t xml:space="preserve"> </w:t>
      </w:r>
      <w:r w:rsidR="00493D2D">
        <w:br/>
      </w:r>
      <w:sdt>
        <w:sdtPr>
          <w:rPr>
            <w:color w:val="2B579A"/>
            <w:shd w:val="clear" w:color="auto" w:fill="E6E6E6"/>
          </w:rPr>
          <w:tag w:val="Check box"/>
          <w:id w:val="-187533144"/>
          <w14:checkbox>
            <w14:checked w14:val="0"/>
            <w14:checkedState w14:val="2612" w14:font="MS Gothic"/>
            <w14:uncheckedState w14:val="2610" w14:font="MS Gothic"/>
          </w14:checkbox>
        </w:sdtPr>
        <w:sdtEndPr>
          <w:rPr>
            <w:color w:val="000000"/>
            <w:shd w:val="clear" w:color="auto" w:fill="auto"/>
          </w:rPr>
        </w:sdtEndPr>
        <w:sdtContent>
          <w:r w:rsidRPr="00DE0A8E">
            <w:rPr>
              <w:rFonts w:hint="eastAsia" w:ascii="MS Gothic" w:hAnsi="MS Gothic" w:eastAsia="MS Gothic"/>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rPr>
            <w:color w:val="2B579A"/>
            <w:shd w:val="clear" w:color="auto" w:fill="E6E6E6"/>
          </w:rPr>
          <w:id w:val="-859961638"/>
          <w14:checkbox>
            <w14:checked w14:val="0"/>
            <w14:checkedState w14:val="2612" w14:font="MS Gothic"/>
            <w14:uncheckedState w14:val="2610" w14:font="MS Gothic"/>
          </w14:checkbox>
        </w:sdtPr>
        <w:sdtEndPr>
          <w:rPr>
            <w:color w:val="000000"/>
            <w:shd w:val="clear" w:color="auto" w:fill="auto"/>
          </w:rPr>
        </w:sdtEndPr>
        <w:sdtContent>
          <w:r w:rsidRPr="00DE0A8E">
            <w:rPr>
              <w:rFonts w:hint="eastAsia" w:ascii="MS Gothic" w:hAnsi="MS Gothic" w:eastAsia="MS Gothic"/>
              <w:b/>
            </w:rPr>
            <w:t>☐</w:t>
          </w:r>
        </w:sdtContent>
      </w:sdt>
      <w:r>
        <w:t xml:space="preserve"> </w:t>
      </w:r>
      <w:r w:rsidRPr="00B0014D">
        <w:t>Institutes of Higher Education</w:t>
      </w:r>
      <w:r w:rsidR="00FA6927">
        <w:t xml:space="preserve"> </w:t>
      </w:r>
      <w:r w:rsidR="001C285B">
        <w:t>(IHE)</w:t>
      </w:r>
      <w:r w:rsidR="00FA6927">
        <w:br/>
      </w:r>
      <w:sdt>
        <w:sdtPr>
          <w:rPr>
            <w:b/>
            <w:color w:val="2B579A"/>
            <w:shd w:val="clear" w:color="auto" w:fill="E6E6E6"/>
          </w:rPr>
          <w:id w:val="1356378500"/>
          <w14:checkbox>
            <w14:checked w14:val="0"/>
            <w14:checkedState w14:val="2612" w14:font="MS Gothic"/>
            <w14:uncheckedState w14:val="2610" w14:font="MS Gothic"/>
          </w14:checkbox>
        </w:sdtPr>
        <w:sdtEndPr/>
        <w:sdtContent>
          <w:r w:rsidR="007103F0">
            <w:rPr>
              <w:rFonts w:hint="eastAsia" w:ascii="MS Gothic" w:hAnsi="MS Gothic" w:eastAsia="MS Gothic"/>
              <w:b/>
            </w:rPr>
            <w:t>☐</w:t>
          </w:r>
        </w:sdtContent>
      </w:sdt>
      <w:r w:rsidR="00FA6927">
        <w:rPr>
          <w:b/>
        </w:rPr>
        <w:t xml:space="preserve"> </w:t>
      </w:r>
      <w:r w:rsidRPr="00FA6927" w:rsidR="00FA6927">
        <w:t>Other*:</w:t>
      </w:r>
      <w:r w:rsidR="00FA6927">
        <w:rPr>
          <w:b/>
        </w:rPr>
        <w:t xml:space="preserve"> </w:t>
      </w:r>
      <w:r w:rsidR="00043901">
        <w:rPr>
          <w:b/>
          <w:color w:val="2B579A"/>
          <w:shd w:val="clear" w:color="auto" w:fill="E6E6E6"/>
        </w:rPr>
        <w:fldChar w:fldCharType="begin">
          <w:ffData>
            <w:name w:val="Text44"/>
            <w:enabled/>
            <w:calcOnExit w:val="0"/>
            <w:textInput>
              <w:default w:val="[Click to Add Eligible Applicant]"/>
            </w:textInput>
          </w:ffData>
        </w:fldChar>
      </w:r>
      <w:bookmarkStart w:name="Text44" w:id="4"/>
      <w:r w:rsidR="00043901">
        <w:rPr>
          <w:b/>
        </w:rPr>
        <w:instrText xml:space="preserve"> FORMTEXT </w:instrText>
      </w:r>
      <w:r w:rsidR="00043901">
        <w:rPr>
          <w:b/>
          <w:color w:val="2B579A"/>
          <w:shd w:val="clear" w:color="auto" w:fill="E6E6E6"/>
        </w:rPr>
      </w:r>
      <w:r w:rsidR="00043901">
        <w:rPr>
          <w:b/>
          <w:color w:val="2B579A"/>
          <w:shd w:val="clear" w:color="auto" w:fill="E6E6E6"/>
        </w:rPr>
        <w:fldChar w:fldCharType="separate"/>
      </w:r>
      <w:r w:rsidR="00043901">
        <w:rPr>
          <w:b/>
          <w:noProof/>
        </w:rPr>
        <w:t>[Click to Add Eligible Applicant]</w:t>
      </w:r>
      <w:r w:rsidR="00043901">
        <w:rPr>
          <w:b/>
          <w:color w:val="2B579A"/>
          <w:shd w:val="clear" w:color="auto" w:fill="E6E6E6"/>
        </w:rPr>
        <w:fldChar w:fldCharType="end"/>
      </w:r>
      <w:bookmarkEnd w:id="4"/>
    </w:p>
    <w:p w:rsidRPr="00B0014D" w:rsidR="00310B0C" w:rsidP="00AE719D" w:rsidRDefault="00AE719D" w14:paraId="5763298A" w14:textId="2269367A">
      <w:pPr>
        <w:pStyle w:val="Heading2"/>
        <w:numPr>
          <w:ilvl w:val="0"/>
          <w:numId w:val="0"/>
        </w:numPr>
      </w:pPr>
      <w:bookmarkStart w:name="_Toc126843158" w:id="5"/>
      <w:bookmarkEnd w:id="3"/>
      <w:r>
        <w:t xml:space="preserve">I.2 </w:t>
      </w:r>
      <w:r>
        <w:tab/>
      </w:r>
      <w:r w:rsidR="60579361">
        <w:t>Federal Compliance Requirements - Unique Entity identifier (UEI) Registrations</w:t>
      </w:r>
      <w:bookmarkEnd w:id="5"/>
    </w:p>
    <w:p w:rsidRPr="00B0014D" w:rsidR="00310B0C" w:rsidP="007103F0" w:rsidRDefault="00310B0C" w14:paraId="123D8AA6" w14:textId="3A110DB1">
      <w:pPr>
        <w:ind w:left="720" w:right="-90"/>
      </w:pPr>
      <w:r w:rsidRPr="00B0014D">
        <w:t xml:space="preserve">In accordance with the Federal Fiscal Accountability Transparency Act (FFATA), all grant recipients must have a valid </w:t>
      </w:r>
      <w:bookmarkStart w:name="_Hlk95294658" w:id="6"/>
      <w:r w:rsidRPr="00B0014D">
        <w:t>Unique Entity identifier (UEI)</w:t>
      </w:r>
      <w:bookmarkEnd w:id="6"/>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rsidRPr="00B0014D" w:rsidR="00310B0C" w:rsidP="00027BA9" w:rsidRDefault="00027BA9" w14:paraId="5DFCAAEA" w14:textId="307B4B2C">
      <w:pPr>
        <w:pStyle w:val="Heading2"/>
        <w:numPr>
          <w:ilvl w:val="0"/>
          <w:numId w:val="0"/>
        </w:numPr>
      </w:pPr>
      <w:bookmarkStart w:name="_Toc126843159" w:id="7"/>
      <w:r>
        <w:t>I.3</w:t>
      </w:r>
      <w:r>
        <w:tab/>
      </w:r>
      <w:r w:rsidR="60579361">
        <w:t>A</w:t>
      </w:r>
      <w:r w:rsidR="0219F820">
        <w:t>ward</w:t>
      </w:r>
      <w:r w:rsidR="60579361">
        <w:t xml:space="preserve"> Management SAM Application</w:t>
      </w:r>
      <w:bookmarkEnd w:id="7"/>
    </w:p>
    <w:p w:rsidR="00A3717F" w:rsidP="00A3717F" w:rsidRDefault="00A3717F" w14:paraId="06F9A0CA" w14:textId="22FD951D">
      <w:pPr>
        <w:ind w:left="720"/>
        <w:rPr>
          <w:b/>
        </w:rPr>
      </w:pPr>
      <w:r>
        <w:t xml:space="preserve">Prior to applying for a grant application, </w:t>
      </w:r>
      <w:r w:rsidR="004D6F73">
        <w:t>the</w:t>
      </w:r>
      <w:r>
        <w:t xml:space="preserve"> Local Education Agency (LEA), Community-Based Nonprofit Organization (CBO), or Institute of Higher Education (IHE) must create a profile in the NJDOE EWEG’s AWARD Management SAM application to include the district’s UEI information:</w:t>
      </w:r>
    </w:p>
    <w:p w:rsidR="00A3717F" w:rsidP="00A3717F" w:rsidRDefault="00A3717F" w14:paraId="319A229A" w14:textId="77777777">
      <w:pPr>
        <w:ind w:left="720"/>
        <w:rPr>
          <w:b/>
        </w:rPr>
      </w:pPr>
      <w:r>
        <w:t>Key steps/actions:</w:t>
      </w:r>
    </w:p>
    <w:p w:rsidR="00A3717F" w:rsidP="00005C45" w:rsidRDefault="00A3717F" w14:paraId="012E30C9" w14:textId="77777777">
      <w:pPr>
        <w:pStyle w:val="ListParagraph"/>
        <w:numPr>
          <w:ilvl w:val="3"/>
          <w:numId w:val="32"/>
        </w:numPr>
        <w:ind w:left="1620"/>
      </w:pPr>
      <w:r>
        <w:rPr>
          <w:color w:val="auto"/>
        </w:rPr>
        <w:t>Create and submit the AWARD Management SAM application in EWEG if your entity has applied for or has received other grants from the NJDOE.</w:t>
      </w:r>
    </w:p>
    <w:p w:rsidR="00A3717F" w:rsidP="00005C45" w:rsidRDefault="00A3717F" w14:paraId="64124364" w14:textId="77777777">
      <w:pPr>
        <w:pStyle w:val="ListParagraph"/>
        <w:numPr>
          <w:ilvl w:val="3"/>
          <w:numId w:val="32"/>
        </w:numPr>
        <w:ind w:left="1620"/>
      </w:pPr>
      <w:r>
        <w:rPr>
          <w:color w:val="auto"/>
        </w:rPr>
        <w:t xml:space="preserve">When completing the AWARD Management SAM application, entities must enter an active SAM UEI. </w:t>
      </w:r>
    </w:p>
    <w:p w:rsidR="00A3717F" w:rsidP="00005C45" w:rsidRDefault="00A3717F" w14:paraId="2BB05242" w14:textId="0A648EA5">
      <w:pPr>
        <w:pStyle w:val="ListParagraph"/>
        <w:numPr>
          <w:ilvl w:val="3"/>
          <w:numId w:val="32"/>
        </w:numPr>
        <w:ind w:left="1620"/>
        <w:rPr>
          <w:rStyle w:val="Hyperlink"/>
          <w:rFonts w:eastAsia="SimSun"/>
          <w:color w:val="000000"/>
          <w:u w:val="none"/>
        </w:rPr>
      </w:pPr>
      <w:r>
        <w:rPr>
          <w:color w:val="auto"/>
        </w:rPr>
        <w:t xml:space="preserve">To renew an existing SAM UEI or apply for a SAM UEI, entities must go through </w:t>
      </w:r>
      <w:hyperlink w:history="1" r:id="rId26">
        <w:r w:rsidRPr="005D5723" w:rsidR="00310B0C">
          <w:rPr>
            <w:rStyle w:val="Hyperlink"/>
            <w:rFonts w:eastAsia="SimSun" w:asciiTheme="minorHAnsi" w:hAnsiTheme="minorHAnsi" w:cstheme="minorHAnsi"/>
            <w:color w:val="auto"/>
            <w:szCs w:val="22"/>
          </w:rPr>
          <w:t>www.sam.gov</w:t>
        </w:r>
      </w:hyperlink>
      <w:r w:rsidR="00973888">
        <w:t>.</w:t>
      </w:r>
      <w:r>
        <w:rPr>
          <w:rStyle w:val="Hyperlink"/>
          <w:rFonts w:eastAsia="SimSun" w:asciiTheme="minorHAnsi" w:hAnsiTheme="minorHAnsi" w:cstheme="minorHAnsi"/>
          <w:color w:val="auto"/>
          <w:szCs w:val="22"/>
        </w:rPr>
        <w:t xml:space="preserve"> </w:t>
      </w:r>
    </w:p>
    <w:p w:rsidR="00314253" w:rsidP="00314253" w:rsidRDefault="00314253" w14:paraId="626946E8" w14:textId="5900C5C4">
      <w:pPr>
        <w:ind w:left="720"/>
      </w:pPr>
      <w:r>
        <w:lastRenderedPageBreak/>
        <w:t xml:space="preserve">Failure to complete or update the AWARD Management SAM application in EWEG will prevent the applicant </w:t>
      </w:r>
      <w:r w:rsidR="006D454B">
        <w:t>from</w:t>
      </w:r>
      <w:r>
        <w:t xml:space="preserve"> view</w:t>
      </w:r>
      <w:r w:rsidR="006D454B">
        <w:t>ing</w:t>
      </w:r>
      <w:r>
        <w:t>, creat</w:t>
      </w:r>
      <w:r w:rsidR="006D454B">
        <w:t>ing</w:t>
      </w:r>
      <w:r>
        <w:t>, and submit</w:t>
      </w:r>
      <w:r w:rsidR="006D454B">
        <w:t>ting</w:t>
      </w:r>
      <w:r>
        <w:t xml:space="preserve"> applications in the EWEG system.</w:t>
      </w:r>
    </w:p>
    <w:p w:rsidRPr="00441793" w:rsidR="00310B0C" w:rsidP="005D5723" w:rsidRDefault="00310B0C" w14:paraId="5CE63B8A" w14:textId="40194636">
      <w:pPr>
        <w:ind w:left="720"/>
        <w:rPr>
          <w:u w:val="single"/>
        </w:rPr>
      </w:pPr>
      <w:r w:rsidRPr="00441793">
        <w:rPr>
          <w:u w:val="single"/>
        </w:rPr>
        <w:t>No award will be made to an applicant not in compliance with FFATA.</w:t>
      </w:r>
    </w:p>
    <w:p w:rsidRPr="00A8472A" w:rsidR="00310B0C" w:rsidP="00027BA9" w:rsidRDefault="00027BA9" w14:paraId="0786F8B3" w14:textId="5484138F">
      <w:pPr>
        <w:pStyle w:val="Heading2"/>
        <w:numPr>
          <w:ilvl w:val="0"/>
          <w:numId w:val="0"/>
        </w:numPr>
      </w:pPr>
      <w:bookmarkStart w:name="_Toc96599940" w:id="8"/>
      <w:bookmarkStart w:name="_Toc126843160" w:id="9"/>
      <w:r>
        <w:t>I.4</w:t>
      </w:r>
      <w:r>
        <w:tab/>
      </w:r>
      <w:r w:rsidR="60579361">
        <w:t>Dissemination of This Notice</w:t>
      </w:r>
      <w:bookmarkEnd w:id="8"/>
      <w:bookmarkEnd w:id="9"/>
    </w:p>
    <w:p w:rsidRPr="00B0014D" w:rsidR="00310B0C" w:rsidP="0094623B" w:rsidRDefault="00310B0C" w14:paraId="5FFF9D27" w14:textId="04ABBF58">
      <w:pPr>
        <w:ind w:left="720"/>
      </w:pPr>
      <w:r w:rsidRPr="00A8472A">
        <w:t xml:space="preserve">The </w:t>
      </w:r>
      <w:r w:rsidR="00017B64">
        <w:t>Office of Innovation</w:t>
      </w:r>
      <w:r w:rsidR="00D3101B">
        <w:t xml:space="preserve"> </w:t>
      </w:r>
      <w:r w:rsidRPr="00B0014D">
        <w:t xml:space="preserve">will make this notice available to eligible </w:t>
      </w:r>
      <w:r w:rsidRPr="00A8472A">
        <w:t>applicants</w:t>
      </w:r>
      <w:r w:rsidRPr="00B0014D">
        <w:t xml:space="preserve"> listed in </w:t>
      </w:r>
      <w:hyperlink w:history="1" w:anchor="_I.1__Purpose">
        <w:r w:rsidR="004D2836">
          <w:rPr>
            <w:rStyle w:val="Hyperlink"/>
          </w:rPr>
          <w:t>Section I.1.</w:t>
        </w:r>
      </w:hyperlink>
      <w:r w:rsidRPr="00B0014D">
        <w:t>, to the Office of Comprehensive Support Team Leaders</w:t>
      </w:r>
      <w:r w:rsidR="00874950">
        <w:t>,</w:t>
      </w:r>
      <w:r w:rsidRPr="00B0014D">
        <w:t xml:space="preserve"> and to the county superintendents of the counties in which the eligible agencies are located.</w:t>
      </w:r>
    </w:p>
    <w:p w:rsidRPr="00B0014D" w:rsidR="00310B0C" w:rsidP="0094623B" w:rsidRDefault="00310B0C" w14:paraId="6C3CCEDC" w14:textId="68F2F27D">
      <w:pPr>
        <w:ind w:left="720"/>
      </w:pPr>
      <w:r w:rsidRPr="00B0014D">
        <w:t xml:space="preserve">Additional copies of the NGO are also available on the NJDOE’s </w:t>
      </w:r>
      <w:hyperlink w:history="1" r:id="rId27">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92208B">
        <w:t>Office of Innovation</w:t>
      </w:r>
      <w:r w:rsidRPr="00B0014D">
        <w:t xml:space="preserve"> at the New Jersey Department of Education, </w:t>
      </w:r>
      <w:r w:rsidR="004E5B28">
        <w:t xml:space="preserve">100 </w:t>
      </w:r>
      <w:r w:rsidRPr="00B0014D">
        <w:t>River</w:t>
      </w:r>
      <w:r w:rsidR="000B69E3">
        <w:t>v</w:t>
      </w:r>
      <w:r w:rsidRPr="00B0014D">
        <w:t>iew Plaza, Route 29, P.O. Box 500, Trenton, NJ 08625-0500</w:t>
      </w:r>
      <w:r w:rsidRPr="008D13CC">
        <w:t>; telephone</w:t>
      </w:r>
      <w:r w:rsidR="00693287">
        <w:t>:</w:t>
      </w:r>
      <w:r w:rsidRPr="008D13CC">
        <w:t xml:space="preserve"> </w:t>
      </w:r>
      <w:r w:rsidRPr="008D13CC" w:rsidR="005F3C49">
        <w:t>(609) 376-</w:t>
      </w:r>
      <w:r w:rsidRPr="008D13CC" w:rsidR="00004ECB">
        <w:t>3853</w:t>
      </w:r>
      <w:r w:rsidR="00BB3FDE">
        <w:t>; email</w:t>
      </w:r>
      <w:r w:rsidR="00693287">
        <w:t xml:space="preserve">: </w:t>
      </w:r>
      <w:hyperlink w:history="1" r:id="rId28">
        <w:r w:rsidRPr="000C01EF" w:rsidR="00693287">
          <w:rPr>
            <w:rStyle w:val="Hyperlink"/>
          </w:rPr>
          <w:t>innovation@doe.nj.gov</w:t>
        </w:r>
      </w:hyperlink>
      <w:r w:rsidRPr="008D13CC" w:rsidR="00ED2BE8">
        <w:t>.</w:t>
      </w:r>
      <w:r w:rsidRPr="008D13CC" w:rsidR="00474066">
        <w:t xml:space="preserve"> </w:t>
      </w:r>
      <w:bookmarkStart w:name="_Toc96599942" w:id="10"/>
    </w:p>
    <w:p w:rsidR="0013614C" w:rsidP="00027BA9" w:rsidRDefault="00027BA9" w14:paraId="08A38D8D" w14:textId="66A572DD">
      <w:pPr>
        <w:pStyle w:val="Heading2"/>
        <w:numPr>
          <w:ilvl w:val="0"/>
          <w:numId w:val="0"/>
        </w:numPr>
      </w:pPr>
      <w:bookmarkStart w:name="_Toc126843161" w:id="11"/>
      <w:r>
        <w:t>I.5</w:t>
      </w:r>
      <w:r>
        <w:tab/>
      </w:r>
      <w:r w:rsidR="284C365C">
        <w:t>Access to the EWEG Application</w:t>
      </w:r>
      <w:bookmarkEnd w:id="11"/>
    </w:p>
    <w:p w:rsidRPr="00B0014D" w:rsidR="0013614C" w:rsidP="0013614C" w:rsidRDefault="0013614C" w14:paraId="766015C3" w14:textId="138CD11A">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district’s Web (Homeroom) Administrator, who will complete the registration. Non-LEA applicants should send an email request for the </w:t>
      </w:r>
      <w:hyperlink w:history="1" r:id="rId29">
        <w:r>
          <w:rPr>
            <w:rStyle w:val="Hyperlink"/>
            <w:rFonts w:asciiTheme="minorHAnsi" w:hAnsiTheme="minorHAnsi" w:cstheme="minorHAnsi"/>
            <w:szCs w:val="22"/>
          </w:rPr>
          <w:t>EWEG Help</w:t>
        </w:r>
      </w:hyperlink>
      <w:r w:rsidRPr="00B0014D">
        <w:t>. Please allow 24-48 hours for the registration to be completed.</w:t>
      </w:r>
    </w:p>
    <w:p w:rsidRPr="0013614C" w:rsidR="0013614C" w:rsidP="0013614C" w:rsidRDefault="0013614C" w14:paraId="44B973DC" w14:textId="32CDDAB5">
      <w:pPr>
        <w:ind w:left="720"/>
        <w:rPr>
          <w:color w:val="auto"/>
        </w:rPr>
      </w:pPr>
      <w:r w:rsidRPr="00B0014D">
        <w:rPr>
          <w:bCs/>
        </w:rPr>
        <w:t>The NJDOE advises applicants to plan appropriately</w:t>
      </w:r>
      <w:r w:rsidRPr="00B0014D">
        <w:t xml:space="preserve"> to allow time to address any technical challenges that may occur. Additionally, applicants should run a consistency check at least 24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63317A">
        <w:rPr>
          <w:rStyle w:val="Strong"/>
        </w:rPr>
        <w:t>Please Note: The submit button in the EWEG system will disappear as of 4:00 PM on the due date</w:t>
      </w:r>
      <w:r w:rsidRPr="00B0014D">
        <w:t>.</w:t>
      </w:r>
      <w:r>
        <w:t xml:space="preserve"> Please refer to the </w:t>
      </w:r>
      <w:hyperlink w:history="1" r:id="rId30">
        <w:r>
          <w:rPr>
            <w:rStyle w:val="Hyperlink"/>
            <w:rFonts w:eastAsia="SimSun" w:asciiTheme="minorHAnsi" w:hAnsiTheme="minorHAnsi" w:cstheme="minorHAnsi"/>
            <w:szCs w:val="22"/>
          </w:rPr>
          <w:t>Pre-Award Manual</w:t>
        </w:r>
      </w:hyperlink>
      <w:r>
        <w:rPr>
          <w:rStyle w:val="Hyperlink"/>
          <w:rFonts w:eastAsia="SimSun" w:asciiTheme="minorHAnsi" w:hAnsiTheme="minorHAnsi" w:cstheme="minorHAnsi"/>
          <w:szCs w:val="22"/>
          <w:u w:val="none"/>
        </w:rPr>
        <w:t xml:space="preserve"> </w:t>
      </w:r>
      <w:r>
        <w:rPr>
          <w:rStyle w:val="Hyperlink"/>
          <w:rFonts w:eastAsia="SimSun" w:asciiTheme="minorHAnsi" w:hAnsiTheme="minorHAnsi" w:cstheme="minorHAnsi"/>
          <w:color w:val="auto"/>
          <w:szCs w:val="22"/>
          <w:u w:val="none"/>
        </w:rPr>
        <w:t>for instructions on how to work in EWEG.</w:t>
      </w:r>
    </w:p>
    <w:p w:rsidRPr="0094623B" w:rsidR="0094623B" w:rsidP="00027BA9" w:rsidRDefault="00027BA9" w14:paraId="5F81E50E" w14:textId="06EC00FE">
      <w:pPr>
        <w:pStyle w:val="Heading2"/>
        <w:numPr>
          <w:ilvl w:val="0"/>
          <w:numId w:val="0"/>
        </w:numPr>
      </w:pPr>
      <w:bookmarkStart w:name="_Toc126843162" w:id="12"/>
      <w:r>
        <w:t>I.6</w:t>
      </w:r>
      <w:r>
        <w:tab/>
      </w:r>
      <w:r w:rsidR="60579361">
        <w:t>Application Submission</w:t>
      </w:r>
      <w:bookmarkEnd w:id="10"/>
      <w:bookmarkEnd w:id="12"/>
    </w:p>
    <w:p w:rsidR="0013614C" w:rsidP="00BC7D15" w:rsidRDefault="0013614C" w14:paraId="7B97B58A" w14:textId="14F005E3">
      <w:pPr>
        <w:ind w:left="720"/>
      </w:pPr>
      <w:r w:rsidRPr="00310B0C">
        <w:t xml:space="preserve">The ACC must receive the completed application through the online EWEG system access through the NJDOE </w:t>
      </w:r>
      <w:hyperlink w:history="1" r:id="rId31">
        <w:r w:rsidRPr="000C3243">
          <w:rPr>
            <w:rStyle w:val="Hyperlink"/>
            <w:rFonts w:asciiTheme="minorHAnsi" w:hAnsiTheme="minorHAnsi" w:cstheme="minorHAnsi"/>
            <w:szCs w:val="22"/>
          </w:rPr>
          <w:t>Homeroom</w:t>
        </w:r>
      </w:hyperlink>
      <w:r w:rsidRPr="00310B0C">
        <w:t xml:space="preserve"> web page </w:t>
      </w:r>
      <w:r w:rsidRPr="00C7157F">
        <w:rPr>
          <w:rStyle w:val="Strong"/>
        </w:rPr>
        <w:t xml:space="preserve">no later than 4:00 P.M. </w:t>
      </w:r>
      <w:r w:rsidRPr="00C7157F">
        <w:rPr>
          <w:rStyle w:val="Strong"/>
          <w:color w:val="auto"/>
        </w:rPr>
        <w:t>on</w:t>
      </w:r>
      <w:r w:rsidRPr="00C7157F">
        <w:rPr>
          <w:b/>
          <w:color w:val="auto"/>
        </w:rPr>
        <w:t xml:space="preserve"> </w:t>
      </w:r>
      <w:sdt>
        <w:sdtPr>
          <w:rPr>
            <w:b/>
            <w:color w:val="auto"/>
            <w:shd w:val="clear" w:color="auto" w:fill="E6E6E6"/>
          </w:rPr>
          <w:id w:val="1279142779"/>
          <w:placeholder>
            <w:docPart w:val="9562B2FAE3154AF29B48B3F49FF133F5"/>
          </w:placeholder>
          <w:date w:fullDate="2023-04-28T00:00:00Z">
            <w:dateFormat w:val="dddd, MMMM dd, yyyy"/>
            <w:lid w:val="en-US"/>
            <w:storeMappedDataAs w:val="dateTime"/>
            <w:calendar w:val="gregorian"/>
          </w:date>
        </w:sdtPr>
        <w:sdtEndPr/>
        <w:sdtContent>
          <w:r w:rsidRPr="00CF2A2D" w:rsidR="00684386">
            <w:rPr>
              <w:b/>
              <w:color w:val="auto"/>
              <w:shd w:val="clear" w:color="auto" w:fill="E6E6E6"/>
            </w:rPr>
            <w:t>Friday, April 28, 2023</w:t>
          </w:r>
        </w:sdtContent>
      </w:sdt>
      <w:r w:rsidRPr="00684386">
        <w:rPr>
          <w:b/>
          <w:color w:val="auto"/>
        </w:rPr>
        <w:t>.</w:t>
      </w:r>
      <w:r w:rsidRPr="00684386">
        <w:rPr>
          <w:color w:val="auto"/>
        </w:rPr>
        <w:t xml:space="preserve"> </w:t>
      </w:r>
      <w:r w:rsidRPr="00684386">
        <w:t>Without</w:t>
      </w:r>
      <w:r w:rsidRPr="00310B0C">
        <w:t xml:space="preserve"> exception, the ACC will not accept, and the OGM cannot evaluate for funding consideration, an application after this deadline.</w:t>
      </w:r>
    </w:p>
    <w:p w:rsidR="00310B0C" w:rsidP="00BC7D15" w:rsidRDefault="00310B0C" w14:paraId="5EF5788B" w14:textId="3F8622F8">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name="_Hlk97805666" w:id="13"/>
      <w:r w:rsidRPr="00310B0C">
        <w:t>The responsibility for a timely submission resides with the applicant.</w:t>
      </w:r>
    </w:p>
    <w:bookmarkEnd w:id="13"/>
    <w:p w:rsidRPr="00304294" w:rsidR="00310B0C" w:rsidP="00BC7D15" w:rsidRDefault="00F24C30" w14:paraId="4824FBF2" w14:textId="2F053954">
      <w:pPr>
        <w:ind w:left="720"/>
        <w:rPr>
          <w:rStyle w:val="Strong"/>
        </w:rPr>
      </w:pPr>
      <w:r>
        <w:t>Completed</w:t>
      </w:r>
      <w:r w:rsidRPr="00B0014D" w:rsidR="00310B0C">
        <w:t xml:space="preserve"> applications are those that include all elements listed in </w:t>
      </w:r>
      <w:hyperlink w:history="1" w:anchor="_Application_Component_Required">
        <w:r w:rsidRPr="0013614C" w:rsidR="00310B0C">
          <w:rPr>
            <w:rStyle w:val="Hyperlink"/>
          </w:rPr>
          <w:t xml:space="preserve">Section </w:t>
        </w:r>
        <w:r w:rsidRPr="0013614C" w:rsidR="00324EAA">
          <w:rPr>
            <w:rStyle w:val="Hyperlink"/>
          </w:rPr>
          <w:t>II.</w:t>
        </w:r>
        <w:r w:rsidR="003E2445">
          <w:rPr>
            <w:rStyle w:val="Hyperlink"/>
          </w:rPr>
          <w:t>5</w:t>
        </w:r>
        <w:r w:rsidRPr="0013614C" w:rsidR="00324EAA">
          <w:rPr>
            <w:rStyle w:val="Hyperlink"/>
          </w:rPr>
          <w:t>.</w:t>
        </w:r>
      </w:hyperlink>
      <w:r w:rsidRPr="0053047B" w:rsidR="00310B0C">
        <w:t>, Application Component</w:t>
      </w:r>
      <w:r w:rsidR="0013614C">
        <w:t xml:space="preserve"> Required Uploads c</w:t>
      </w:r>
      <w:r w:rsidRPr="0053047B" w:rsidR="00310B0C">
        <w:t>hecklist. Applications received by the due date and specified time</w:t>
      </w:r>
      <w:r w:rsidRPr="00B0014D" w:rsidR="00310B0C">
        <w:t xml:space="preserve"> will be screened to determine whether they are, in fact, eligible for consideration. </w:t>
      </w:r>
      <w:r w:rsidR="00304908">
        <w:t>NJDOE</w:t>
      </w:r>
      <w:r w:rsidRPr="00B0014D" w:rsidR="00310B0C">
        <w:t xml:space="preserve"> reserves the right to reject any application not in conformance with the requirements of this NGO. </w:t>
      </w:r>
      <w:r w:rsidRPr="00304294" w:rsidR="00310B0C">
        <w:rPr>
          <w:rStyle w:val="Strong"/>
        </w:rPr>
        <w:t>Paper copies of the grant application will not be accepted in lieu of the EWEG application. Applications submitted via FAX will not be accepted under any circumstances.</w:t>
      </w:r>
    </w:p>
    <w:p w:rsidRPr="00B0014D" w:rsidR="00310B0C" w:rsidP="00027BA9" w:rsidRDefault="00027BA9" w14:paraId="4DE23D78" w14:textId="759A0A73">
      <w:pPr>
        <w:pStyle w:val="Heading2"/>
        <w:numPr>
          <w:ilvl w:val="0"/>
          <w:numId w:val="0"/>
        </w:numPr>
      </w:pPr>
      <w:bookmarkStart w:name="_Toc126843163" w:id="14"/>
      <w:r>
        <w:lastRenderedPageBreak/>
        <w:t>I.7</w:t>
      </w:r>
      <w:r>
        <w:tab/>
      </w:r>
      <w:r w:rsidR="60579361">
        <w:t>Application Review Criteria</w:t>
      </w:r>
      <w:bookmarkEnd w:id="14"/>
    </w:p>
    <w:p w:rsidRPr="00C7157F" w:rsidR="008D75B2" w:rsidP="2AA1CDCC" w:rsidRDefault="419C6BE9" w14:paraId="0935F60E" w14:textId="74D0D934">
      <w:pPr>
        <w:ind w:left="720"/>
        <w:rPr>
          <w:b/>
          <w:bCs/>
        </w:rPr>
      </w:pPr>
      <w:r w:rsidRPr="0056608A">
        <w:t>To be considered for funding, all grant application</w:t>
      </w:r>
      <w:r w:rsidRPr="0056608A" w:rsidR="34B2707A">
        <w:t>s</w:t>
      </w:r>
      <w:r w:rsidRPr="0056608A" w:rsidR="043EBE93">
        <w:t xml:space="preserve"> </w:t>
      </w:r>
      <w:r w:rsidRPr="0056608A" w:rsidR="001A775C">
        <w:t>will undergo</w:t>
      </w:r>
      <w:r w:rsidRPr="0056608A">
        <w:t xml:space="preserve"> a two-tiered review</w:t>
      </w:r>
      <w:r w:rsidRPr="0056608A" w:rsidR="0043645F">
        <w:t xml:space="preserve"> process</w:t>
      </w:r>
      <w:r w:rsidRPr="0056608A">
        <w:t xml:space="preserve">. </w:t>
      </w:r>
      <w:r w:rsidRPr="0056608A" w:rsidR="6B02D79B">
        <w:t>The application will be reviewed by the Program Office responsible for administering the program</w:t>
      </w:r>
      <w:r w:rsidRPr="0056608A" w:rsidR="0036759E">
        <w:t xml:space="preserve"> and an additional office within the NJDOE</w:t>
      </w:r>
      <w:r w:rsidRPr="0056608A" w:rsidR="6B02D79B">
        <w:t xml:space="preserve">. </w:t>
      </w:r>
      <w:r w:rsidRPr="0056608A" w:rsidR="007A1174">
        <w:t xml:space="preserve">The point system traditionally used in the </w:t>
      </w:r>
      <w:r w:rsidRPr="0056608A" w:rsidR="00FB1A2A">
        <w:t>NJDOE</w:t>
      </w:r>
      <w:r w:rsidRPr="0056608A" w:rsidR="007A1174">
        <w:t xml:space="preserve"> competitive grants review process will not be used to review applications for this </w:t>
      </w:r>
      <w:r w:rsidRPr="0056608A" w:rsidR="00FB1A2A">
        <w:t>NGO</w:t>
      </w:r>
      <w:r w:rsidRPr="0056608A" w:rsidR="007A1174">
        <w:t xml:space="preserve">. </w:t>
      </w:r>
      <w:r w:rsidRPr="0056608A" w:rsidR="003F75F9">
        <w:t>Instead, t</w:t>
      </w:r>
      <w:r w:rsidRPr="0056608A" w:rsidR="6CE0C98A">
        <w:t>he evaluators will use the information provided in the grant application under the</w:t>
      </w:r>
      <w:r w:rsidRPr="0056608A" w:rsidR="00003E70">
        <w:t xml:space="preserve"> Allowable Uses Tab</w:t>
      </w:r>
      <w:r w:rsidRPr="0056608A" w:rsidR="0D80EF0E">
        <w:t xml:space="preserve"> and</w:t>
      </w:r>
      <w:r w:rsidRPr="0056608A" w:rsidR="6CE0C98A">
        <w:t xml:space="preserve"> the Budget Tab</w:t>
      </w:r>
      <w:r w:rsidRPr="0056608A" w:rsidR="00C91304">
        <w:t xml:space="preserve"> to </w:t>
      </w:r>
      <w:r w:rsidRPr="0056608A" w:rsidR="005164BB">
        <w:t>assess if</w:t>
      </w:r>
      <w:r w:rsidRPr="0056608A" w:rsidR="6CE0C98A">
        <w:t xml:space="preserve"> the </w:t>
      </w:r>
      <w:r w:rsidRPr="0056608A" w:rsidR="005E0FAC">
        <w:t>intended use of funds</w:t>
      </w:r>
      <w:r w:rsidRPr="0056608A" w:rsidR="6CE0C98A">
        <w:t xml:space="preserve"> addresses </w:t>
      </w:r>
      <w:hyperlink w:anchor="_Project_Design_Considerations_1">
        <w:r w:rsidRPr="0056608A" w:rsidR="59410816">
          <w:rPr>
            <w:rStyle w:val="Hyperlink"/>
          </w:rPr>
          <w:t>Section II.4.</w:t>
        </w:r>
      </w:hyperlink>
      <w:r w:rsidRPr="0056608A" w:rsidR="6CE0C98A">
        <w:t xml:space="preserve">, </w:t>
      </w:r>
      <w:r w:rsidRPr="0056608A" w:rsidR="00237A25">
        <w:t>Project Design Considerations</w:t>
      </w:r>
      <w:r w:rsidRPr="0056608A" w:rsidR="00C91304">
        <w:t>. T</w:t>
      </w:r>
      <w:r w:rsidRPr="0056608A" w:rsidR="6CE0C98A">
        <w:t>he</w:t>
      </w:r>
      <w:r w:rsidRPr="00C7157F" w:rsidR="6CE0C98A">
        <w:t xml:space="preserve"> evaluators will also review the NGO application for completeness and accuracy. </w:t>
      </w:r>
      <w:r w:rsidRPr="00C7157F" w:rsidR="00DE4872">
        <w:t>Applicants</w:t>
      </w:r>
      <w:r w:rsidRPr="00C7157F" w:rsidR="00630FDE">
        <w:t xml:space="preserve"> will have the option to opt out of receipt of funds within the </w:t>
      </w:r>
      <w:r w:rsidRPr="00C7157F" w:rsidR="003C0FFA">
        <w:t xml:space="preserve">EWEG </w:t>
      </w:r>
      <w:r w:rsidRPr="00C7157F" w:rsidR="00630FDE">
        <w:t>application</w:t>
      </w:r>
      <w:r w:rsidRPr="00C7157F" w:rsidR="00760958">
        <w:t xml:space="preserve">. </w:t>
      </w:r>
    </w:p>
    <w:p w:rsidRPr="004C0CBA" w:rsidR="004C0CBA" w:rsidP="00C509E1" w:rsidRDefault="00BC15ED" w14:paraId="72456748" w14:textId="7E151DC4">
      <w:pPr>
        <w:ind w:left="720"/>
      </w:pPr>
      <w:r w:rsidRPr="00A34E35">
        <w:rPr>
          <w:color w:val="auto"/>
        </w:rPr>
        <w:t xml:space="preserve">Grant applications must meet the intent of the Notice of Grant Opportunity, as noted in </w:t>
      </w:r>
      <w:hyperlink w:history="1" w:anchor="_I.1__Purpose">
        <w:r w:rsidRPr="005F1575" w:rsidR="005F1575">
          <w:rPr>
            <w:rStyle w:val="Hyperlink"/>
          </w:rPr>
          <w:t>S</w:t>
        </w:r>
        <w:r w:rsidRPr="005F1575">
          <w:rPr>
            <w:rStyle w:val="Hyperlink"/>
          </w:rPr>
          <w:t xml:space="preserve">ection </w:t>
        </w:r>
        <w:r w:rsidRPr="005F1575" w:rsidR="000F059A">
          <w:rPr>
            <w:rStyle w:val="Hyperlink"/>
          </w:rPr>
          <w:t>I</w:t>
        </w:r>
        <w:r w:rsidRPr="005F1575">
          <w:rPr>
            <w:rStyle w:val="Hyperlink"/>
          </w:rPr>
          <w:t>.</w:t>
        </w:r>
        <w:r w:rsidRPr="005F1575" w:rsidR="006B01CA">
          <w:rPr>
            <w:rStyle w:val="Hyperlink"/>
          </w:rPr>
          <w:t>1</w:t>
        </w:r>
        <w:r w:rsidRPr="005F1575" w:rsidR="00F85966">
          <w:rPr>
            <w:rStyle w:val="Hyperlink"/>
          </w:rPr>
          <w:t>.</w:t>
        </w:r>
      </w:hyperlink>
      <w:r w:rsidR="00983989">
        <w:rPr>
          <w:color w:val="auto"/>
        </w:rPr>
        <w:t>,</w:t>
      </w:r>
      <w:r w:rsidRPr="00A34E35">
        <w:rPr>
          <w:color w:val="auto"/>
        </w:rPr>
        <w:t xml:space="preserve"> </w:t>
      </w:r>
      <w:r w:rsidR="001E2F43">
        <w:rPr>
          <w:color w:val="auto"/>
        </w:rPr>
        <w:t>Purpose of</w:t>
      </w:r>
      <w:r w:rsidRPr="00A34E35">
        <w:rPr>
          <w:color w:val="auto"/>
        </w:rPr>
        <w:t xml:space="preserve"> the NGO and </w:t>
      </w:r>
      <w:hyperlink w:history="1" w:anchor="_Project_Design_Considerations_1">
        <w:r w:rsidRPr="00A34E35" w:rsidR="00781282">
          <w:rPr>
            <w:rStyle w:val="Hyperlink"/>
          </w:rPr>
          <w:t>Section II.4.</w:t>
        </w:r>
      </w:hyperlink>
      <w:r w:rsidRPr="00A34E35" w:rsidR="00A1199F">
        <w:rPr>
          <w:color w:val="auto"/>
        </w:rPr>
        <w:t xml:space="preserve">, </w:t>
      </w:r>
      <w:r w:rsidRPr="00A34E35">
        <w:rPr>
          <w:color w:val="auto"/>
        </w:rPr>
        <w:t>Project Design</w:t>
      </w:r>
      <w:r w:rsidRPr="00A34E35" w:rsidR="00BD42F8">
        <w:rPr>
          <w:color w:val="auto"/>
        </w:rPr>
        <w:t xml:space="preserve"> </w:t>
      </w:r>
      <w:r w:rsidR="00CA74A7">
        <w:rPr>
          <w:color w:val="auto"/>
        </w:rPr>
        <w:t>Considerations</w:t>
      </w:r>
      <w:r w:rsidRPr="00A34E35">
        <w:rPr>
          <w:color w:val="auto"/>
        </w:rPr>
        <w:t xml:space="preserve">. </w:t>
      </w:r>
      <w:r w:rsidRPr="00A34E35" w:rsidR="004C0CBA">
        <w:t>The NJDOE reserves the right to reject any application not in conformance with the requirements of this NGO.</w:t>
      </w:r>
      <w:r w:rsidRPr="004C0CBA" w:rsidR="004C0CBA">
        <w:t xml:space="preserve"> </w:t>
      </w:r>
    </w:p>
    <w:p w:rsidRPr="00B0014D" w:rsidR="00310B0C" w:rsidP="00027BA9" w:rsidRDefault="00027BA9" w14:paraId="55D29A14" w14:textId="0ACF4E62">
      <w:pPr>
        <w:pStyle w:val="Heading2"/>
        <w:numPr>
          <w:ilvl w:val="0"/>
          <w:numId w:val="0"/>
        </w:numPr>
      </w:pPr>
      <w:bookmarkStart w:name="_Toc126843164" w:id="15"/>
      <w:r>
        <w:t>I.8</w:t>
      </w:r>
      <w:r>
        <w:tab/>
      </w:r>
      <w:r w:rsidR="60579361">
        <w:t>Grantee Award Notifications</w:t>
      </w:r>
      <w:bookmarkEnd w:id="15"/>
    </w:p>
    <w:p w:rsidRPr="002D0CFB" w:rsidR="00324EAA" w:rsidP="5E331FF1" w:rsidRDefault="003B01FD" w14:paraId="2A3131A3" w14:textId="5E780964">
      <w:pPr>
        <w:ind w:left="720"/>
        <w:rPr>
          <w:b/>
          <w:bCs/>
          <w:color w:val="auto"/>
          <w:highlight w:val="yellow"/>
        </w:rPr>
      </w:pPr>
      <w:r w:rsidRPr="5E331FF1">
        <w:rPr>
          <w:color w:val="auto"/>
        </w:rPr>
        <w:t>A</w:t>
      </w:r>
      <w:r w:rsidRPr="5E331FF1" w:rsidR="00310B0C">
        <w:rPr>
          <w:color w:val="auto"/>
        </w:rPr>
        <w:t>pplicant</w:t>
      </w:r>
      <w:r w:rsidR="00682DBF">
        <w:rPr>
          <w:color w:val="auto"/>
        </w:rPr>
        <w:t>s</w:t>
      </w:r>
      <w:r w:rsidRPr="5E331FF1" w:rsidR="00310B0C">
        <w:rPr>
          <w:color w:val="auto"/>
        </w:rPr>
        <w:t xml:space="preserve"> will be notified via the EWEG system to the emails listed in the Contacts Tab</w:t>
      </w:r>
      <w:r w:rsidRPr="5E331FF1" w:rsidR="00421226">
        <w:rPr>
          <w:color w:val="auto"/>
        </w:rPr>
        <w:t>,</w:t>
      </w:r>
      <w:r w:rsidRPr="5E331FF1" w:rsidR="00310B0C">
        <w:rPr>
          <w:color w:val="auto"/>
        </w:rPr>
        <w:t xml:space="preserve"> and a list will be posted on the NGO web page </w:t>
      </w:r>
      <w:r w:rsidR="00EB5E12">
        <w:rPr>
          <w:color w:val="auto"/>
        </w:rPr>
        <w:t>on</w:t>
      </w:r>
      <w:r w:rsidRPr="5E331FF1" w:rsidR="00310B0C">
        <w:rPr>
          <w:color w:val="auto"/>
        </w:rPr>
        <w:t xml:space="preserve"> the NJDOE website. </w:t>
      </w:r>
      <w:r w:rsidRPr="5E331FF1" w:rsidR="00086BB8">
        <w:rPr>
          <w:color w:val="auto"/>
        </w:rPr>
        <w:t xml:space="preserve">Preliminary Approved </w:t>
      </w:r>
      <w:r w:rsidRPr="5E331FF1" w:rsidR="00E93EDA">
        <w:rPr>
          <w:color w:val="auto"/>
        </w:rPr>
        <w:t xml:space="preserve">Applications will be notified </w:t>
      </w:r>
      <w:r w:rsidRPr="5E331FF1" w:rsidR="00310B0C">
        <w:rPr>
          <w:color w:val="auto"/>
        </w:rPr>
        <w:t>via EWEG</w:t>
      </w:r>
      <w:r w:rsidRPr="5E331FF1" w:rsidR="00F131CF">
        <w:rPr>
          <w:color w:val="auto"/>
        </w:rPr>
        <w:t xml:space="preserve"> </w:t>
      </w:r>
      <w:r w:rsidRPr="5E331FF1" w:rsidR="00E93EDA">
        <w:rPr>
          <w:color w:val="auto"/>
        </w:rPr>
        <w:t>w</w:t>
      </w:r>
      <w:r w:rsidRPr="5E331FF1" w:rsidR="00F131CF">
        <w:rPr>
          <w:color w:val="auto"/>
        </w:rPr>
        <w:t>ith</w:t>
      </w:r>
      <w:r w:rsidRPr="5E331FF1" w:rsidR="00310B0C">
        <w:rPr>
          <w:color w:val="auto"/>
        </w:rPr>
        <w:t xml:space="preserve"> instructions on how to proceed with </w:t>
      </w:r>
      <w:r w:rsidRPr="5E331FF1" w:rsidR="006247A0">
        <w:rPr>
          <w:rFonts w:asciiTheme="minorHAnsi" w:hAnsiTheme="minorHAnsi" w:cstheme="minorBidi"/>
        </w:rPr>
        <w:t>P</w:t>
      </w:r>
      <w:r w:rsidRPr="5E331FF1" w:rsidR="00324EAA">
        <w:rPr>
          <w:rFonts w:asciiTheme="minorHAnsi" w:hAnsiTheme="minorHAnsi" w:cstheme="minorBidi"/>
        </w:rPr>
        <w:t xml:space="preserve">re-award </w:t>
      </w:r>
      <w:r w:rsidRPr="5E331FF1" w:rsidR="006247A0">
        <w:rPr>
          <w:rFonts w:asciiTheme="minorHAnsi" w:hAnsiTheme="minorHAnsi" w:cstheme="minorBidi"/>
        </w:rPr>
        <w:t>R</w:t>
      </w:r>
      <w:r w:rsidRPr="5E331FF1" w:rsidR="00324EAA">
        <w:rPr>
          <w:rFonts w:asciiTheme="minorHAnsi" w:hAnsiTheme="minorHAnsi" w:cstheme="minorBidi"/>
        </w:rPr>
        <w:t>evisions (PAR)</w:t>
      </w:r>
      <w:r w:rsidRPr="5E331FF1" w:rsidR="00F131CF">
        <w:rPr>
          <w:rFonts w:asciiTheme="minorHAnsi" w:hAnsiTheme="minorHAnsi" w:cstheme="minorBidi"/>
        </w:rPr>
        <w:t xml:space="preserve">. </w:t>
      </w:r>
      <w:r w:rsidRPr="5E331FF1" w:rsidR="00370965">
        <w:rPr>
          <w:rFonts w:asciiTheme="minorHAnsi" w:hAnsiTheme="minorHAnsi" w:cstheme="minorBidi"/>
        </w:rPr>
        <w:t>For i</w:t>
      </w:r>
      <w:r w:rsidRPr="5E331FF1" w:rsidR="00D26FD9">
        <w:rPr>
          <w:rStyle w:val="Hyperlink"/>
          <w:rFonts w:eastAsia="SimSun" w:asciiTheme="minorHAnsi" w:hAnsiTheme="minorHAnsi" w:cstheme="minorBidi"/>
          <w:color w:val="auto"/>
          <w:u w:val="none"/>
        </w:rPr>
        <w:t xml:space="preserve">nstructions on how to </w:t>
      </w:r>
      <w:r w:rsidRPr="5E331FF1" w:rsidR="00D26FD9">
        <w:rPr>
          <w:rFonts w:asciiTheme="minorHAnsi" w:hAnsiTheme="minorHAnsi" w:cstheme="minorBidi"/>
        </w:rPr>
        <w:t>initiate the PAR process by creating an amendment</w:t>
      </w:r>
      <w:r w:rsidRPr="5E331FF1" w:rsidR="001C6768">
        <w:rPr>
          <w:rFonts w:asciiTheme="minorHAnsi" w:hAnsiTheme="minorHAnsi" w:cstheme="minorBidi"/>
        </w:rPr>
        <w:t>,</w:t>
      </w:r>
      <w:r w:rsidRPr="5E331FF1" w:rsidR="00D26FD9">
        <w:rPr>
          <w:rFonts w:asciiTheme="minorHAnsi" w:hAnsiTheme="minorHAnsi" w:cstheme="minorBidi"/>
        </w:rPr>
        <w:t xml:space="preserve"> </w:t>
      </w:r>
      <w:r w:rsidRPr="5E331FF1" w:rsidR="001C6768">
        <w:rPr>
          <w:rFonts w:asciiTheme="minorHAnsi" w:hAnsiTheme="minorHAnsi" w:cstheme="minorBidi"/>
        </w:rPr>
        <w:t>r</w:t>
      </w:r>
      <w:r w:rsidRPr="5E331FF1" w:rsidR="00F64A46">
        <w:rPr>
          <w:rFonts w:asciiTheme="minorHAnsi" w:hAnsiTheme="minorHAnsi" w:cstheme="minorBidi"/>
        </w:rPr>
        <w:t xml:space="preserve">efer to the </w:t>
      </w:r>
      <w:hyperlink r:id="rId32">
        <w:r w:rsidRPr="5E331FF1" w:rsidR="006B0852">
          <w:rPr>
            <w:rStyle w:val="Hyperlink"/>
            <w:rFonts w:eastAsia="SimSun" w:asciiTheme="minorHAnsi" w:hAnsiTheme="minorHAnsi" w:cstheme="minorBidi"/>
          </w:rPr>
          <w:t>Pre-Award Manual</w:t>
        </w:r>
      </w:hyperlink>
      <w:r w:rsidRPr="5E331FF1" w:rsidR="006B0852">
        <w:rPr>
          <w:rFonts w:asciiTheme="minorHAnsi" w:hAnsiTheme="minorHAnsi" w:cstheme="minorBidi"/>
        </w:rPr>
        <w:t>.</w:t>
      </w:r>
    </w:p>
    <w:p w:rsidRPr="00B0014D" w:rsidR="00310B0C" w:rsidP="00D2265C" w:rsidRDefault="00310B0C" w14:paraId="1131D8A9" w14:textId="0D0AEC35">
      <w:pPr>
        <w:ind w:left="720"/>
        <w:rPr>
          <w:b/>
          <w:color w:val="auto"/>
        </w:rPr>
      </w:pPr>
      <w:r w:rsidRPr="003D0D17">
        <w:rPr>
          <w:color w:val="auto"/>
        </w:rPr>
        <w:t>Those applicants not meeting the</w:t>
      </w:r>
      <w:r w:rsidRPr="003D0D17" w:rsidR="00AE6E46">
        <w:rPr>
          <w:color w:val="auto"/>
        </w:rPr>
        <w:t xml:space="preserve"> </w:t>
      </w:r>
      <w:r w:rsidRPr="003D0D17" w:rsidR="00C105A9">
        <w:rPr>
          <w:color w:val="auto"/>
        </w:rPr>
        <w:t xml:space="preserve">intent of the NGO listed in </w:t>
      </w:r>
      <w:hyperlink w:history="1" w:anchor="_Project_Design_Considerations_1">
        <w:r w:rsidRPr="003D0D17" w:rsidR="00D40B24">
          <w:rPr>
            <w:rStyle w:val="Hyperlink"/>
          </w:rPr>
          <w:t>Section II.4.</w:t>
        </w:r>
      </w:hyperlink>
      <w:r w:rsidRPr="003D0D17" w:rsidR="0026006C">
        <w:rPr>
          <w:color w:val="auto"/>
        </w:rPr>
        <w:t>,</w:t>
      </w:r>
      <w:r w:rsidRPr="003D0D17">
        <w:rPr>
          <w:color w:val="auto"/>
        </w:rPr>
        <w:t xml:space="preserve"> </w:t>
      </w:r>
      <w:r w:rsidRPr="003D0D17" w:rsidR="00324EAA">
        <w:rPr>
          <w:color w:val="auto"/>
        </w:rPr>
        <w:t>P</w:t>
      </w:r>
      <w:r w:rsidRPr="003D0D17">
        <w:rPr>
          <w:color w:val="auto"/>
        </w:rPr>
        <w:t>ro</w:t>
      </w:r>
      <w:r w:rsidR="008519CA">
        <w:rPr>
          <w:color w:val="auto"/>
        </w:rPr>
        <w:t>ject</w:t>
      </w:r>
      <w:r w:rsidRPr="003D0D17">
        <w:rPr>
          <w:color w:val="auto"/>
        </w:rPr>
        <w:t xml:space="preserve"> </w:t>
      </w:r>
      <w:r w:rsidRPr="003D0D17" w:rsidR="00682D37">
        <w:rPr>
          <w:color w:val="auto"/>
        </w:rPr>
        <w:t>Design Consideration</w:t>
      </w:r>
      <w:r w:rsidR="00CA74A7">
        <w:rPr>
          <w:color w:val="auto"/>
        </w:rPr>
        <w:t>s</w:t>
      </w:r>
      <w:r w:rsidRPr="003D0D17" w:rsidR="002D1FC5">
        <w:rPr>
          <w:color w:val="auto"/>
        </w:rPr>
        <w:t>,</w:t>
      </w:r>
      <w:r w:rsidRPr="003D0D17">
        <w:rPr>
          <w:color w:val="auto"/>
        </w:rPr>
        <w:t xml:space="preserve"> will be notified via </w:t>
      </w:r>
      <w:r w:rsidRPr="003D0D17" w:rsidR="00324EAA">
        <w:rPr>
          <w:color w:val="auto"/>
        </w:rPr>
        <w:t>an EWEG</w:t>
      </w:r>
      <w:r w:rsidRPr="003D0D17">
        <w:rPr>
          <w:color w:val="auto"/>
        </w:rPr>
        <w:t xml:space="preserve"> email</w:t>
      </w:r>
      <w:r w:rsidRPr="003D0D17" w:rsidR="00324EAA">
        <w:rPr>
          <w:color w:val="auto"/>
        </w:rPr>
        <w:t xml:space="preserve"> to the</w:t>
      </w:r>
      <w:r w:rsidRPr="003D0D17">
        <w:rPr>
          <w:color w:val="auto"/>
        </w:rPr>
        <w:t xml:space="preserve"> </w:t>
      </w:r>
      <w:r w:rsidRPr="003D0D17" w:rsidR="00324EAA">
        <w:rPr>
          <w:color w:val="auto"/>
        </w:rPr>
        <w:t xml:space="preserve">contacts </w:t>
      </w:r>
      <w:r w:rsidRPr="003D0D17" w:rsidR="00E860E0">
        <w:rPr>
          <w:color w:val="auto"/>
        </w:rPr>
        <w:t xml:space="preserve">listed </w:t>
      </w:r>
      <w:r w:rsidRPr="003D0D17">
        <w:rPr>
          <w:color w:val="auto"/>
        </w:rPr>
        <w:t xml:space="preserve">in the </w:t>
      </w:r>
      <w:r w:rsidRPr="003D0D17" w:rsidR="00A207F8">
        <w:rPr>
          <w:color w:val="auto"/>
        </w:rPr>
        <w:t>application</w:t>
      </w:r>
      <w:r w:rsidR="001A0B8B">
        <w:rPr>
          <w:color w:val="auto"/>
        </w:rPr>
        <w:t>,</w:t>
      </w:r>
      <w:r w:rsidRPr="003D0D17" w:rsidR="00324EAA">
        <w:rPr>
          <w:color w:val="auto"/>
        </w:rPr>
        <w:t xml:space="preserve"> and the application status will read </w:t>
      </w:r>
      <w:r w:rsidRPr="003D0D17">
        <w:rPr>
          <w:color w:val="auto"/>
        </w:rPr>
        <w:t>“No Award</w:t>
      </w:r>
      <w:r w:rsidRPr="003D0D17" w:rsidR="00324EAA">
        <w:rPr>
          <w:color w:val="auto"/>
        </w:rPr>
        <w:t>.</w:t>
      </w:r>
      <w:r w:rsidRPr="003D0D17">
        <w:rPr>
          <w:color w:val="auto"/>
        </w:rPr>
        <w:t>”</w:t>
      </w:r>
    </w:p>
    <w:p w:rsidRPr="00B0014D" w:rsidR="00310B0C" w:rsidP="00027BA9" w:rsidRDefault="00027BA9" w14:paraId="405187C9" w14:textId="45DA0B35">
      <w:pPr>
        <w:pStyle w:val="Heading2"/>
        <w:numPr>
          <w:ilvl w:val="0"/>
          <w:numId w:val="0"/>
        </w:numPr>
      </w:pPr>
      <w:bookmarkStart w:name="_Toc126843165" w:id="16"/>
      <w:r>
        <w:t>I.9</w:t>
      </w:r>
      <w:r>
        <w:tab/>
      </w:r>
      <w:r w:rsidR="60579361">
        <w:t>Open Public Records</w:t>
      </w:r>
      <w:bookmarkEnd w:id="16"/>
    </w:p>
    <w:p w:rsidR="000347C1" w:rsidP="000347C1" w:rsidRDefault="00310B0C" w14:paraId="62EF4F88" w14:textId="5288E16E">
      <w:pPr>
        <w:ind w:left="720"/>
        <w:rPr>
          <w:color w:val="auto"/>
        </w:rPr>
        <w:sectPr w:rsidR="000347C1" w:rsidSect="00D0419F">
          <w:headerReference w:type="default" r:id="rId33"/>
          <w:footerReference w:type="default" r:id="rId34"/>
          <w:pgSz w:w="12240" w:h="15840" w:orient="portrait"/>
          <w:pgMar w:top="1440" w:right="1080" w:bottom="1080" w:left="1080" w:header="720" w:footer="720"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EB74E6" w:rsidR="003C7A35" w:rsidP="00EB74E6" w:rsidRDefault="00EB74E6" w14:paraId="050B6FA2" w14:textId="154C6258">
      <w:pPr>
        <w:pStyle w:val="Heading2"/>
        <w:numPr>
          <w:ilvl w:val="0"/>
          <w:numId w:val="6"/>
        </w:numPr>
        <w:ind w:left="720" w:hanging="720"/>
        <w:rPr>
          <w:sz w:val="28"/>
        </w:rPr>
      </w:pPr>
      <w:bookmarkStart w:name="_Completing_the_Application" w:id="17"/>
      <w:bookmarkEnd w:id="17"/>
      <w:r>
        <w:rPr>
          <w:sz w:val="28"/>
        </w:rPr>
        <w:lastRenderedPageBreak/>
        <w:t xml:space="preserve">      </w:t>
      </w:r>
      <w:bookmarkStart w:name="_Toc126843166" w:id="18"/>
      <w:r w:rsidRPr="00EB74E6" w:rsidR="00677D61">
        <w:rPr>
          <w:sz w:val="28"/>
        </w:rPr>
        <w:t>Completing the Application</w:t>
      </w:r>
      <w:bookmarkEnd w:id="18"/>
    </w:p>
    <w:p w:rsidRPr="00B0014D" w:rsidR="00677D61" w:rsidP="009A67D0" w:rsidRDefault="00677D61" w14:paraId="7897C922" w14:textId="6D50FE6D">
      <w:pPr>
        <w:ind w:left="720"/>
        <w:rPr>
          <w:rFonts w:asciiTheme="minorHAnsi" w:hAnsiTheme="minorHAnsi" w:cstheme="minorHAnsi"/>
          <w:szCs w:val="22"/>
        </w:rPr>
      </w:pPr>
      <w:r w:rsidRPr="00BF2BFE">
        <w:t xml:space="preserve">The intent of this section is to provide the applicant with the framework within which it will plan, design, and develop its proposed project to meet the purpose of this </w:t>
      </w:r>
      <w:r w:rsidRPr="00BF2BFE" w:rsidR="00BC3EB8">
        <w:t>NGO</w:t>
      </w:r>
      <w:r w:rsidRPr="00BF2BFE">
        <w:t xml:space="preserve">. Before preparing applications, potential applicants are advised to review </w:t>
      </w:r>
      <w:hyperlink w:history="1" w:anchor="_Grant_Program_Information">
        <w:r w:rsidR="005B2838">
          <w:rPr>
            <w:rStyle w:val="Hyperlink"/>
          </w:rPr>
          <w:t>Section I.</w:t>
        </w:r>
      </w:hyperlink>
      <w:r w:rsidRPr="00BF2BFE">
        <w:t>, Grant Program</w:t>
      </w:r>
      <w:r w:rsidRPr="00BF2BFE" w:rsidR="00631E20">
        <w:t xml:space="preserve"> Information</w:t>
      </w:r>
      <w:r w:rsidRPr="00BF2BFE">
        <w:t xml:space="preserve">, to ensure a full understanding of the </w:t>
      </w:r>
      <w:r w:rsidRPr="00BF2BFE" w:rsidR="00E25D78">
        <w:t>S</w:t>
      </w:r>
      <w:r w:rsidRPr="00BF2BFE">
        <w:t xml:space="preserve">tate’s vision and purpose for offering the program. Additionally, the information contained in </w:t>
      </w:r>
      <w:hyperlink w:history="1" w:anchor="_Grant_Agreement_and">
        <w:r w:rsidR="005B2838">
          <w:rPr>
            <w:rStyle w:val="Hyperlink"/>
          </w:rPr>
          <w:t>Section III.</w:t>
        </w:r>
      </w:hyperlink>
      <w:r w:rsidRPr="00BF2BFE" w:rsidR="003C495E">
        <w:t>, Grant</w:t>
      </w:r>
      <w:r w:rsidRPr="00BF2BFE" w:rsidR="0056119D">
        <w:t xml:space="preserve"> Agreement</w:t>
      </w:r>
      <w:r w:rsidRPr="00BF2BFE" w:rsidR="003C495E">
        <w:t xml:space="preserve"> </w:t>
      </w:r>
      <w:r w:rsidR="00362C47">
        <w:t xml:space="preserve">and Program </w:t>
      </w:r>
      <w:r w:rsidRPr="00BF2BFE" w:rsidR="003C495E">
        <w:t>Requirements</w:t>
      </w:r>
      <w:r w:rsidR="00870460">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their project.</w:t>
      </w:r>
    </w:p>
    <w:p w:rsidRPr="00B0014D" w:rsidR="00A90747" w:rsidP="00C1762F" w:rsidRDefault="00A90747" w14:paraId="23BEA13E" w14:textId="77777777">
      <w:pPr>
        <w:pStyle w:val="Heading2"/>
      </w:pPr>
      <w:bookmarkStart w:name="_Toc96599952" w:id="19"/>
      <w:bookmarkStart w:name="_Toc126843167" w:id="20"/>
      <w:bookmarkStart w:name="_Toc96599947" w:id="21"/>
      <w:r w:rsidRPr="00B0014D">
        <w:t>General Instructions for Applying</w:t>
      </w:r>
      <w:bookmarkEnd w:id="19"/>
      <w:bookmarkEnd w:id="20"/>
    </w:p>
    <w:p w:rsidRPr="00C7157F" w:rsidR="003527CC" w:rsidP="00546EDD" w:rsidRDefault="00A90747" w14:paraId="6DC081EE" w14:textId="152F3A72">
      <w:pPr>
        <w:spacing w:before="0" w:after="0"/>
        <w:ind w:left="720"/>
      </w:pPr>
      <w:r w:rsidRPr="00546EDD">
        <w:t>To apply for a grant under this NGO, applicants must prepare and submit a complete application</w:t>
      </w:r>
      <w:r w:rsidRPr="00546EDD" w:rsidR="003962DC">
        <w:t xml:space="preserve"> by the deadline</w:t>
      </w:r>
      <w:r w:rsidRPr="00546EDD">
        <w:t>.</w:t>
      </w:r>
      <w:r w:rsidRPr="00546EDD" w:rsidR="00546EDD">
        <w:t xml:space="preserve"> </w:t>
      </w:r>
      <w:r w:rsidRPr="00C7157F" w:rsidR="00324EAA">
        <w:t>The following components in their related EWEG Tabs in the application are required to be</w:t>
      </w:r>
      <w:r w:rsidRPr="00C7157F" w:rsidR="00546EDD">
        <w:t xml:space="preserve"> </w:t>
      </w:r>
      <w:r w:rsidRPr="00C7157F" w:rsidR="00324EAA">
        <w:t>completed:</w:t>
      </w:r>
    </w:p>
    <w:p w:rsidRPr="00C7157F" w:rsidR="00EC5BD9" w:rsidP="00EC5BD9" w:rsidRDefault="00EC5BD9" w14:paraId="7E418C58" w14:textId="77777777">
      <w:pPr>
        <w:spacing w:before="0" w:after="0"/>
        <w:ind w:left="1170"/>
      </w:pPr>
      <w:r w:rsidRPr="00C7157F">
        <w:t>Contact Tab</w:t>
      </w:r>
    </w:p>
    <w:p w:rsidR="00DC7680" w:rsidP="004B0180" w:rsidRDefault="00DC7680" w14:paraId="701970DC" w14:textId="77777777">
      <w:pPr>
        <w:spacing w:before="0" w:after="0"/>
        <w:ind w:left="1170"/>
      </w:pPr>
      <w:r w:rsidRPr="00C7157F">
        <w:t>Allowable Uses Tab</w:t>
      </w:r>
      <w:r w:rsidRPr="00C7157F" w:rsidDel="00E3350E">
        <w:t xml:space="preserve"> </w:t>
      </w:r>
    </w:p>
    <w:p w:rsidRPr="00C7157F" w:rsidR="004B0180" w:rsidP="004B0180" w:rsidRDefault="00E3350E" w14:paraId="2FB76BD7" w14:textId="3C49FC90">
      <w:pPr>
        <w:spacing w:before="0" w:after="0"/>
        <w:ind w:left="1170"/>
      </w:pPr>
      <w:r>
        <w:t>District</w:t>
      </w:r>
      <w:r w:rsidRPr="00C7157F">
        <w:t xml:space="preserve"> </w:t>
      </w:r>
      <w:r w:rsidRPr="00C7157F" w:rsidR="004B0180">
        <w:t>Refusal of Funds Tab</w:t>
      </w:r>
      <w:r w:rsidRPr="00C7157F" w:rsidR="007555F8">
        <w:t xml:space="preserve"> (</w:t>
      </w:r>
      <w:r w:rsidRPr="00C7157F" w:rsidR="00507B16">
        <w:t xml:space="preserve">only </w:t>
      </w:r>
      <w:r w:rsidRPr="00C7157F" w:rsidR="007555F8">
        <w:t>if applicable)</w:t>
      </w:r>
    </w:p>
    <w:p w:rsidRPr="00C7157F" w:rsidR="00330D0B" w:rsidP="00330D0B" w:rsidRDefault="00330D0B" w14:paraId="140D1560" w14:textId="1B0B8BA7">
      <w:pPr>
        <w:spacing w:before="0" w:after="0"/>
        <w:ind w:left="1170"/>
      </w:pPr>
      <w:r w:rsidRPr="00C7157F">
        <w:t>Budget Tab – All related subtabs</w:t>
      </w:r>
    </w:p>
    <w:p w:rsidR="000C688A" w:rsidP="00006025" w:rsidRDefault="00B8456C" w14:paraId="1DA4F091" w14:textId="7815722E">
      <w:pPr>
        <w:spacing w:before="0" w:after="0"/>
        <w:ind w:left="1170"/>
      </w:pPr>
      <w:r w:rsidRPr="00C7157F">
        <w:t>Assurances Tab</w:t>
      </w:r>
    </w:p>
    <w:p w:rsidRPr="00B0014D" w:rsidR="00A90747" w:rsidP="00324EAA" w:rsidRDefault="00A90747" w14:paraId="633C84AA" w14:textId="36BA0748">
      <w:pPr>
        <w:ind w:left="720"/>
      </w:pPr>
      <w:r w:rsidRPr="00B0014D">
        <w:t xml:space="preserve">The application must be a response to the State’s vision as articulated in </w:t>
      </w:r>
      <w:hyperlink w:history="1" w:anchor="_Grant_Program_Information">
        <w:r w:rsidR="005B2838">
          <w:rPr>
            <w:rStyle w:val="Hyperlink"/>
          </w:rPr>
          <w:t>Section I.</w:t>
        </w:r>
      </w:hyperlink>
      <w:r w:rsidR="009B2506">
        <w:t>,</w:t>
      </w:r>
      <w:r w:rsidRPr="00B0014D">
        <w:t xml:space="preserve"> Grant Program Information. It must be planned, designed</w:t>
      </w:r>
      <w:r w:rsidR="00B5565C">
        <w:t>,</w:t>
      </w:r>
      <w:r w:rsidRPr="00B0014D">
        <w:t xml:space="preserve"> and developed in accordance with the program framework articulated in </w:t>
      </w:r>
      <w:hyperlink w:history="1" w:anchor="_Completing_the_Application">
        <w:r w:rsidR="005B2838">
          <w:rPr>
            <w:rStyle w:val="Hyperlink"/>
          </w:rPr>
          <w:t>Section II.</w:t>
        </w:r>
      </w:hyperlink>
      <w:r w:rsidR="006A1CEC">
        <w:t>, Completing the Application</w:t>
      </w:r>
      <w:r w:rsidRPr="00B0014D">
        <w:t xml:space="preserve">. The applicant may wish to consult </w:t>
      </w:r>
      <w:bookmarkStart w:name="_Hlk121146822" w:id="22"/>
      <w:r w:rsidRPr="00B0014D">
        <w:t>additional guidance found in the</w:t>
      </w:r>
      <w:hyperlink w:history="1" r:id="rId35">
        <w:r w:rsidRPr="0013614C">
          <w:rPr>
            <w:rStyle w:val="Hyperlink"/>
          </w:rPr>
          <w:t xml:space="preserve"> </w:t>
        </w:r>
        <w:r w:rsidRPr="0013614C">
          <w:rPr>
            <w:rStyle w:val="Hyperlink"/>
            <w:rFonts w:asciiTheme="minorHAnsi" w:hAnsiTheme="minorHAnsi" w:cstheme="minorHAnsi"/>
            <w:szCs w:val="22"/>
          </w:rPr>
          <w:t>Pre-Award Manual for Discretionary Grants</w:t>
        </w:r>
      </w:hyperlink>
      <w:bookmarkEnd w:id="22"/>
      <w:r w:rsidRPr="00B0014D">
        <w:t>.</w:t>
      </w:r>
    </w:p>
    <w:p w:rsidRPr="00B24BDD" w:rsidR="0094623B" w:rsidP="00C1762F" w:rsidRDefault="006902AE" w14:paraId="443F7995" w14:textId="586E0D02">
      <w:pPr>
        <w:pStyle w:val="Heading2"/>
      </w:pPr>
      <w:bookmarkStart w:name="_Review_of_Applications" w:id="23"/>
      <w:bookmarkStart w:name="_Toc96599941" w:id="24"/>
      <w:bookmarkStart w:name="_Toc126843168" w:id="25"/>
      <w:bookmarkEnd w:id="23"/>
      <w:r w:rsidRPr="00B24BDD">
        <w:t xml:space="preserve">Application </w:t>
      </w:r>
      <w:r w:rsidRPr="00B24BDD" w:rsidR="00677D61">
        <w:t>Technical Assistance</w:t>
      </w:r>
      <w:bookmarkEnd w:id="24"/>
      <w:r w:rsidRPr="00B24BDD" w:rsidR="00AE6FA4">
        <w:t xml:space="preserve"> </w:t>
      </w:r>
      <w:r w:rsidRPr="00B24BDD">
        <w:t>Session</w:t>
      </w:r>
      <w:bookmarkEnd w:id="25"/>
    </w:p>
    <w:p w:rsidR="0094623B" w:rsidP="0094623B" w:rsidRDefault="00353282" w14:paraId="7A60686E" w14:textId="363226A0">
      <w:pPr>
        <w:spacing w:before="240"/>
        <w:ind w:left="720"/>
        <w:rPr>
          <w:rFonts w:eastAsia="SimSun"/>
          <w:b/>
          <w:color w:val="auto"/>
          <w:szCs w:val="28"/>
        </w:rPr>
      </w:pPr>
      <w:sdt>
        <w:sdtPr>
          <w:rPr>
            <w:rFonts w:eastAsia="SimSun"/>
            <w:b/>
            <w:color w:val="auto"/>
            <w:szCs w:val="28"/>
            <w:shd w:val="clear" w:color="auto" w:fill="E6E6E6"/>
          </w:rPr>
          <w:id w:val="512429664"/>
          <w:lock w:val="sdtLocked"/>
          <w:placeholder>
            <w:docPart w:val="BF5A3FF4BE8F46099E43DF75D9DCF669"/>
          </w:placeholder>
          <w:date w:fullDate="2023-04-21T00:00:00Z">
            <w:dateFormat w:val="dddd, MMMM dd, yyyy"/>
            <w:lid w:val="en-US"/>
            <w:storeMappedDataAs w:val="date"/>
            <w:calendar w:val="gregorian"/>
          </w:date>
        </w:sdtPr>
        <w:sdtEndPr>
          <w:rPr>
            <w:b w:val="0"/>
            <w:color w:val="000000"/>
            <w:szCs w:val="21"/>
          </w:rPr>
        </w:sdtEndPr>
        <w:sdtContent>
          <w:r w:rsidR="00B24BDD">
            <w:rPr>
              <w:rFonts w:eastAsia="SimSun"/>
              <w:b/>
              <w:color w:val="auto"/>
              <w:szCs w:val="28"/>
              <w:shd w:val="clear" w:color="auto" w:fill="E6E6E6"/>
            </w:rPr>
            <w:t>Friday, April 21, 2023</w:t>
          </w:r>
        </w:sdtContent>
      </w:sdt>
    </w:p>
    <w:p w:rsidRPr="00B97AA5" w:rsidR="00304908" w:rsidP="0094623B" w:rsidRDefault="00353282" w14:paraId="58111A3A" w14:textId="1038F448">
      <w:pPr>
        <w:spacing w:before="240"/>
        <w:ind w:left="720"/>
      </w:pPr>
      <w:sdt>
        <w:sdtPr>
          <w:rPr>
            <w:rFonts w:eastAsia="SimSun"/>
            <w:b/>
            <w:color w:val="auto"/>
            <w:szCs w:val="28"/>
            <w:shd w:val="clear" w:color="auto" w:fill="E6E6E6"/>
          </w:rPr>
          <w:id w:val="-1822797830"/>
          <w14:checkbox>
            <w14:checked w14:val="1"/>
            <w14:checkedState w14:val="2612" w14:font="MS Gothic"/>
            <w14:uncheckedState w14:val="2610" w14:font="MS Gothic"/>
          </w14:checkbox>
        </w:sdtPr>
        <w:sdtEndPr/>
        <w:sdtContent>
          <w:r w:rsidR="00AA7F27">
            <w:rPr>
              <w:rFonts w:hint="eastAsia" w:ascii="MS Gothic" w:hAnsi="MS Gothic" w:eastAsia="MS Gothic"/>
              <w:b/>
              <w:color w:val="auto"/>
              <w:szCs w:val="28"/>
              <w:shd w:val="clear" w:color="auto" w:fill="E6E6E6"/>
            </w:rPr>
            <w:t>☒</w:t>
          </w:r>
        </w:sdtContent>
      </w:sdt>
      <w:r w:rsidRPr="00B97AA5" w:rsidR="00304908">
        <w:rPr>
          <w:rFonts w:eastAsia="SimSun"/>
          <w:b/>
          <w:color w:val="auto"/>
          <w:szCs w:val="28"/>
        </w:rPr>
        <w:t xml:space="preserve"> TEAMs Virtual Meeting:</w:t>
      </w:r>
      <w:r w:rsidR="00794B68">
        <w:rPr>
          <w:rFonts w:eastAsia="SimSun"/>
          <w:b/>
          <w:color w:val="auto"/>
          <w:szCs w:val="28"/>
        </w:rPr>
        <w:t xml:space="preserve"> </w:t>
      </w:r>
      <w:r w:rsidRPr="00D52878" w:rsidR="00794B68">
        <w:t xml:space="preserve">Please register </w:t>
      </w:r>
      <w:hyperlink w:history="1" r:id="rId36">
        <w:r w:rsidRPr="00E33EBD" w:rsidR="00794B68">
          <w:rPr>
            <w:rStyle w:val="Hyperlink"/>
          </w:rPr>
          <w:t>here</w:t>
        </w:r>
      </w:hyperlink>
      <w:r w:rsidRPr="00E33EBD" w:rsidR="00794B68">
        <w:t>.</w:t>
      </w:r>
    </w:p>
    <w:p w:rsidRPr="00116AFE" w:rsidR="00C344CD" w:rsidP="00116AFE" w:rsidRDefault="00353282" w14:paraId="01693260" w14:textId="6C0305E0">
      <w:pPr>
        <w:ind w:left="720"/>
      </w:pPr>
      <w:sdt>
        <w:sdtPr>
          <w:rPr>
            <w:b/>
            <w:color w:val="2B579A"/>
            <w:shd w:val="clear" w:color="auto" w:fill="E6E6E6"/>
          </w:rPr>
          <w:id w:val="775286200"/>
          <w14:checkbox>
            <w14:checked w14:val="0"/>
            <w14:checkedState w14:val="2612" w14:font="MS Gothic"/>
            <w14:uncheckedState w14:val="2610" w14:font="MS Gothic"/>
          </w14:checkbox>
        </w:sdtPr>
        <w:sdtEndPr/>
        <w:sdtContent>
          <w:r w:rsidRPr="00B97AA5" w:rsidR="00304908">
            <w:rPr>
              <w:rFonts w:hint="eastAsia" w:ascii="MS Gothic" w:hAnsi="MS Gothic" w:eastAsia="MS Gothic"/>
              <w:b/>
            </w:rPr>
            <w:t>☐</w:t>
          </w:r>
        </w:sdtContent>
      </w:sdt>
      <w:r w:rsidRPr="00B97AA5" w:rsidR="00304908">
        <w:rPr>
          <w:b/>
        </w:rPr>
        <w:t xml:space="preserve"> In</w:t>
      </w:r>
      <w:r w:rsidRPr="00B97AA5" w:rsidR="0062409F">
        <w:rPr>
          <w:b/>
        </w:rPr>
        <w:t>-</w:t>
      </w:r>
      <w:r w:rsidRPr="00B97AA5" w:rsidR="00304908">
        <w:rPr>
          <w:b/>
        </w:rPr>
        <w:t>person Meeting:</w:t>
      </w:r>
      <w:r w:rsidRPr="00B97AA5" w:rsidR="00304908">
        <w:t xml:space="preserve"> </w:t>
      </w:r>
      <w:r w:rsidRPr="00B97AA5" w:rsidR="00677D61">
        <w:t xml:space="preserve">Preregistration is required by </w:t>
      </w:r>
      <w:sdt>
        <w:sdtPr>
          <w:rPr>
            <w:color w:val="2B579A"/>
            <w:shd w:val="clear" w:color="auto" w:fill="E6E6E6"/>
          </w:rPr>
          <w:id w:val="-471909053"/>
          <w:placeholder>
            <w:docPart w:val="DefaultPlaceholder_-1854013437"/>
          </w:placeholder>
          <w:date>
            <w:dateFormat w:val="dddd, MMMM dd, yyyy"/>
            <w:lid w:val="en-US"/>
            <w:storeMappedDataAs w:val="dateTime"/>
            <w:calendar w:val="gregorian"/>
          </w:date>
        </w:sdtPr>
        <w:sdtEndPr>
          <w:rPr>
            <w:color w:val="000000"/>
            <w:shd w:val="clear" w:color="auto" w:fill="auto"/>
          </w:rPr>
        </w:sdtEndPr>
        <w:sdtContent>
          <w:r w:rsidRPr="00B97AA5" w:rsidR="00677D61">
            <w:t>[insert date]</w:t>
          </w:r>
        </w:sdtContent>
      </w:sdt>
      <w:r w:rsidRPr="00B97AA5" w:rsidR="00677D61">
        <w:t xml:space="preserve">. Please register </w:t>
      </w:r>
      <w:hyperlink w:history="1" r:id="rId37">
        <w:r w:rsidRPr="00B97AA5" w:rsidR="00677D61">
          <w:t>online</w:t>
        </w:r>
      </w:hyperlink>
      <w:r w:rsidRPr="00B97AA5" w:rsidR="002033E1">
        <w:t xml:space="preserve"> </w:t>
      </w:r>
      <w:r w:rsidRPr="00B97AA5" w:rsidR="00BD7849">
        <w:rPr>
          <w:color w:val="2B579A"/>
          <w:shd w:val="clear" w:color="auto" w:fill="E6E6E6"/>
        </w:rPr>
        <w:fldChar w:fldCharType="begin">
          <w:ffData>
            <w:name w:val="Text45"/>
            <w:enabled/>
            <w:calcOnExit w:val="0"/>
            <w:textInput/>
          </w:ffData>
        </w:fldChar>
      </w:r>
      <w:bookmarkStart w:name="Text45" w:id="26"/>
      <w:r w:rsidRPr="00B97AA5" w:rsidR="00BD7849">
        <w:instrText xml:space="preserve"> FORMTEXT </w:instrText>
      </w:r>
      <w:r w:rsidRPr="00B97AA5" w:rsidR="00BD7849">
        <w:rPr>
          <w:color w:val="2B579A"/>
          <w:shd w:val="clear" w:color="auto" w:fill="E6E6E6"/>
        </w:rPr>
      </w:r>
      <w:r w:rsidRPr="00B97AA5" w:rsidR="00BD7849">
        <w:rPr>
          <w:color w:val="2B579A"/>
          <w:shd w:val="clear" w:color="auto" w:fill="E6E6E6"/>
        </w:rPr>
        <w:fldChar w:fldCharType="separate"/>
      </w:r>
      <w:r w:rsidRPr="00B97AA5" w:rsidR="00BD7849">
        <w:rPr>
          <w:noProof/>
        </w:rPr>
        <w:t> </w:t>
      </w:r>
      <w:r w:rsidRPr="00B97AA5" w:rsidR="00BD7849">
        <w:rPr>
          <w:noProof/>
        </w:rPr>
        <w:t> </w:t>
      </w:r>
      <w:r w:rsidRPr="00B97AA5" w:rsidR="00BD7849">
        <w:rPr>
          <w:noProof/>
        </w:rPr>
        <w:t> </w:t>
      </w:r>
      <w:r w:rsidRPr="00B97AA5" w:rsidR="00BD7849">
        <w:rPr>
          <w:noProof/>
        </w:rPr>
        <w:t> </w:t>
      </w:r>
      <w:r w:rsidRPr="00B97AA5" w:rsidR="00BD7849">
        <w:rPr>
          <w:noProof/>
        </w:rPr>
        <w:t> </w:t>
      </w:r>
      <w:r w:rsidRPr="00B97AA5" w:rsidR="00BD7849">
        <w:rPr>
          <w:color w:val="2B579A"/>
          <w:shd w:val="clear" w:color="auto" w:fill="E6E6E6"/>
        </w:rPr>
        <w:fldChar w:fldCharType="end"/>
      </w:r>
      <w:bookmarkEnd w:id="26"/>
      <w:r w:rsidRPr="00B97AA5" w:rsidR="00677D61">
        <w:t>. Registrants requiring special accommodations for the Technical Assistance Workshop should identify their needs at the time of registration.</w:t>
      </w:r>
    </w:p>
    <w:p w:rsidRPr="0071742B" w:rsidR="00C344CD" w:rsidP="00C1762F" w:rsidRDefault="00C344CD" w14:paraId="2C153C2E" w14:textId="77777777">
      <w:pPr>
        <w:pStyle w:val="Heading2"/>
        <w:rPr>
          <w:bCs/>
          <w:smallCaps/>
          <w:u w:val="single"/>
        </w:rPr>
      </w:pPr>
      <w:bookmarkStart w:name="_Toc126843169" w:id="27"/>
      <w:r w:rsidRPr="0071742B">
        <w:t>Grant Deliverables</w:t>
      </w:r>
      <w:bookmarkEnd w:id="27"/>
    </w:p>
    <w:p w:rsidRPr="00743392" w:rsidR="00845688" w:rsidP="000F7B43" w:rsidRDefault="001C4CE6" w14:paraId="6C9B9C14" w14:textId="2DFEBC79">
      <w:pPr>
        <w:ind w:left="720"/>
        <w:rPr>
          <w:color w:val="auto"/>
          <w:szCs w:val="22"/>
        </w:rPr>
      </w:pPr>
      <w:r>
        <w:rPr>
          <w:color w:val="auto"/>
          <w:szCs w:val="22"/>
        </w:rPr>
        <w:t>Expected ou</w:t>
      </w:r>
      <w:r w:rsidR="00B7194A">
        <w:rPr>
          <w:color w:val="auto"/>
          <w:szCs w:val="22"/>
        </w:rPr>
        <w:t xml:space="preserve">tcomes should align with </w:t>
      </w:r>
      <w:r w:rsidRPr="00B7194A" w:rsidR="00B7194A">
        <w:rPr>
          <w:color w:val="auto"/>
          <w:szCs w:val="22"/>
        </w:rPr>
        <w:t xml:space="preserve">the intent of the </w:t>
      </w:r>
      <w:r w:rsidR="00B71B4A">
        <w:rPr>
          <w:color w:val="auto"/>
          <w:szCs w:val="22"/>
        </w:rPr>
        <w:t>NGO</w:t>
      </w:r>
      <w:r w:rsidRPr="00B7194A" w:rsidR="00B7194A">
        <w:rPr>
          <w:color w:val="auto"/>
          <w:szCs w:val="22"/>
        </w:rPr>
        <w:t xml:space="preserve">, as noted in </w:t>
      </w:r>
      <w:hyperlink w:history="1" w:anchor="_I.1__Purpose">
        <w:r w:rsidRPr="0005155B" w:rsidR="0005155B">
          <w:rPr>
            <w:rStyle w:val="Hyperlink"/>
            <w:szCs w:val="22"/>
          </w:rPr>
          <w:t>S</w:t>
        </w:r>
        <w:r w:rsidRPr="0005155B" w:rsidR="00B7194A">
          <w:rPr>
            <w:rStyle w:val="Hyperlink"/>
            <w:szCs w:val="22"/>
          </w:rPr>
          <w:t xml:space="preserve">ection </w:t>
        </w:r>
        <w:r w:rsidRPr="0005155B" w:rsidR="000F059A">
          <w:rPr>
            <w:rStyle w:val="Hyperlink"/>
            <w:szCs w:val="22"/>
          </w:rPr>
          <w:t>I</w:t>
        </w:r>
        <w:r w:rsidRPr="0005155B" w:rsidR="00B7194A">
          <w:rPr>
            <w:rStyle w:val="Hyperlink"/>
            <w:szCs w:val="22"/>
          </w:rPr>
          <w:t>.1</w:t>
        </w:r>
        <w:r w:rsidRPr="0005155B" w:rsidR="00F85966">
          <w:rPr>
            <w:rStyle w:val="Hyperlink"/>
            <w:szCs w:val="22"/>
          </w:rPr>
          <w:t>.</w:t>
        </w:r>
      </w:hyperlink>
      <w:r w:rsidR="00983989">
        <w:rPr>
          <w:color w:val="auto"/>
          <w:szCs w:val="22"/>
        </w:rPr>
        <w:t>,</w:t>
      </w:r>
      <w:r w:rsidRPr="00B7194A" w:rsidR="00B7194A">
        <w:rPr>
          <w:color w:val="auto"/>
          <w:szCs w:val="22"/>
        </w:rPr>
        <w:t xml:space="preserve"> </w:t>
      </w:r>
      <w:r w:rsidR="00F85966">
        <w:rPr>
          <w:color w:val="auto"/>
          <w:szCs w:val="22"/>
        </w:rPr>
        <w:t>Purpose of</w:t>
      </w:r>
      <w:r w:rsidRPr="00B7194A" w:rsidR="00B7194A">
        <w:rPr>
          <w:color w:val="auto"/>
          <w:szCs w:val="22"/>
        </w:rPr>
        <w:t xml:space="preserve"> the NGO</w:t>
      </w:r>
      <w:r w:rsidR="0005155B">
        <w:rPr>
          <w:color w:val="auto"/>
          <w:szCs w:val="22"/>
        </w:rPr>
        <w:t>,</w:t>
      </w:r>
      <w:r w:rsidRPr="00B7194A" w:rsidR="00B7194A">
        <w:rPr>
          <w:color w:val="auto"/>
          <w:szCs w:val="22"/>
        </w:rPr>
        <w:t xml:space="preserve"> and </w:t>
      </w:r>
      <w:hyperlink w:history="1" w:anchor="_Project_Design_Considerations">
        <w:r w:rsidRPr="005B2838" w:rsidR="00B7194A">
          <w:rPr>
            <w:rStyle w:val="Hyperlink"/>
            <w:szCs w:val="22"/>
          </w:rPr>
          <w:t>Section II.4</w:t>
        </w:r>
        <w:r w:rsidRPr="005B2838" w:rsidR="000F059A">
          <w:rPr>
            <w:rStyle w:val="Hyperlink"/>
            <w:szCs w:val="22"/>
          </w:rPr>
          <w:t>.</w:t>
        </w:r>
      </w:hyperlink>
      <w:r w:rsidRPr="00B7194A" w:rsidR="00B7194A">
        <w:rPr>
          <w:color w:val="auto"/>
          <w:szCs w:val="22"/>
        </w:rPr>
        <w:t xml:space="preserve">, Project Design </w:t>
      </w:r>
      <w:r w:rsidR="005B2838">
        <w:rPr>
          <w:color w:val="auto"/>
          <w:szCs w:val="22"/>
        </w:rPr>
        <w:t>Considerations</w:t>
      </w:r>
      <w:r w:rsidRPr="00B7194A" w:rsidR="00B7194A">
        <w:rPr>
          <w:color w:val="auto"/>
          <w:szCs w:val="22"/>
        </w:rPr>
        <w:t>.</w:t>
      </w:r>
      <w:r w:rsidR="00B7194A">
        <w:rPr>
          <w:color w:val="auto"/>
          <w:szCs w:val="22"/>
        </w:rPr>
        <w:t xml:space="preserve"> </w:t>
      </w:r>
      <w:r w:rsidR="00B02AEC">
        <w:rPr>
          <w:color w:val="auto"/>
          <w:szCs w:val="22"/>
        </w:rPr>
        <w:t xml:space="preserve">Grant recipients are </w:t>
      </w:r>
      <w:r w:rsidR="0016011D">
        <w:rPr>
          <w:color w:val="auto"/>
          <w:szCs w:val="22"/>
        </w:rPr>
        <w:t>required</w:t>
      </w:r>
      <w:r w:rsidR="00B02AEC">
        <w:rPr>
          <w:color w:val="auto"/>
          <w:szCs w:val="22"/>
        </w:rPr>
        <w:t xml:space="preserve"> to adhere to the reporting </w:t>
      </w:r>
      <w:r w:rsidR="00911702">
        <w:rPr>
          <w:color w:val="auto"/>
          <w:szCs w:val="22"/>
        </w:rPr>
        <w:t>schedule</w:t>
      </w:r>
      <w:r w:rsidR="00B02AEC">
        <w:rPr>
          <w:color w:val="auto"/>
          <w:szCs w:val="22"/>
        </w:rPr>
        <w:t xml:space="preserve"> detailed in </w:t>
      </w:r>
      <w:hyperlink w:history="1" w:anchor="_Grant_Agreement_and">
        <w:r w:rsidR="0053780D">
          <w:rPr>
            <w:rStyle w:val="Hyperlink"/>
            <w:szCs w:val="22"/>
          </w:rPr>
          <w:t>Section III.</w:t>
        </w:r>
      </w:hyperlink>
      <w:r w:rsidR="005B2838">
        <w:rPr>
          <w:color w:val="auto"/>
          <w:szCs w:val="22"/>
        </w:rPr>
        <w:t xml:space="preserve">, Grant </w:t>
      </w:r>
      <w:r w:rsidR="0053780D">
        <w:rPr>
          <w:color w:val="auto"/>
          <w:szCs w:val="22"/>
        </w:rPr>
        <w:t>Agreement and Program Requirements</w:t>
      </w:r>
      <w:r w:rsidR="00B02AEC">
        <w:rPr>
          <w:color w:val="auto"/>
          <w:szCs w:val="22"/>
        </w:rPr>
        <w:t xml:space="preserve">. </w:t>
      </w:r>
      <w:r w:rsidRPr="00F00983" w:rsidR="00B7194A">
        <w:rPr>
          <w:color w:val="auto"/>
          <w:szCs w:val="22"/>
        </w:rPr>
        <w:t>Outcomes related to the NJSLS</w:t>
      </w:r>
      <w:r w:rsidRPr="00F00983" w:rsidR="00810845">
        <w:rPr>
          <w:color w:val="auto"/>
          <w:szCs w:val="22"/>
        </w:rPr>
        <w:t xml:space="preserve"> for</w:t>
      </w:r>
      <w:r w:rsidRPr="00F00983" w:rsidR="00B7194A">
        <w:rPr>
          <w:color w:val="auto"/>
          <w:szCs w:val="22"/>
        </w:rPr>
        <w:t xml:space="preserve"> Climate Change Education that can be measured through educator and student experiences are a focal point of expected outcomes for this grant program.</w:t>
      </w:r>
      <w:r w:rsidRPr="00F00983" w:rsidR="001E2F43">
        <w:rPr>
          <w:color w:val="auto"/>
          <w:szCs w:val="22"/>
        </w:rPr>
        <w:t xml:space="preserve"> </w:t>
      </w:r>
      <w:r w:rsidRPr="00F00983" w:rsidR="0016011D">
        <w:rPr>
          <w:color w:val="auto"/>
          <w:szCs w:val="22"/>
        </w:rPr>
        <w:t xml:space="preserve">Student and educator experiences, best practices, and lessons learned through failures are all equally valuable outcomes. </w:t>
      </w:r>
      <w:r w:rsidRPr="00F00983" w:rsidR="003A395C">
        <w:rPr>
          <w:color w:val="auto"/>
          <w:szCs w:val="22"/>
        </w:rPr>
        <w:t>T</w:t>
      </w:r>
      <w:r w:rsidRPr="00F00983" w:rsidR="00947C89">
        <w:rPr>
          <w:color w:val="auto"/>
          <w:szCs w:val="22"/>
        </w:rPr>
        <w:t xml:space="preserve">he </w:t>
      </w:r>
      <w:r w:rsidRPr="00F00983" w:rsidR="0053780D">
        <w:rPr>
          <w:color w:val="auto"/>
          <w:szCs w:val="22"/>
        </w:rPr>
        <w:t>P</w:t>
      </w:r>
      <w:r w:rsidRPr="00F00983" w:rsidR="00947C89">
        <w:rPr>
          <w:color w:val="auto"/>
          <w:szCs w:val="22"/>
        </w:rPr>
        <w:t xml:space="preserve">rogram </w:t>
      </w:r>
      <w:r w:rsidRPr="00F00983" w:rsidR="0053780D">
        <w:rPr>
          <w:color w:val="auto"/>
          <w:szCs w:val="22"/>
        </w:rPr>
        <w:t>O</w:t>
      </w:r>
      <w:r w:rsidRPr="00F00983" w:rsidR="00947C89">
        <w:rPr>
          <w:color w:val="auto"/>
          <w:szCs w:val="22"/>
        </w:rPr>
        <w:t>ffice welcome</w:t>
      </w:r>
      <w:r w:rsidRPr="00F00983" w:rsidR="003A395C">
        <w:rPr>
          <w:color w:val="auto"/>
          <w:szCs w:val="22"/>
        </w:rPr>
        <w:t>s</w:t>
      </w:r>
      <w:r w:rsidRPr="00F00983" w:rsidR="00947C89">
        <w:rPr>
          <w:color w:val="auto"/>
          <w:szCs w:val="22"/>
        </w:rPr>
        <w:t xml:space="preserve"> </w:t>
      </w:r>
      <w:r w:rsidRPr="00F00983" w:rsidR="005D40AD">
        <w:rPr>
          <w:color w:val="auto"/>
          <w:szCs w:val="22"/>
        </w:rPr>
        <w:t xml:space="preserve">invitations from </w:t>
      </w:r>
      <w:r w:rsidRPr="00F00983" w:rsidR="001D7B4D">
        <w:rPr>
          <w:color w:val="auto"/>
          <w:szCs w:val="22"/>
        </w:rPr>
        <w:t>grantees</w:t>
      </w:r>
      <w:r w:rsidRPr="00F00983" w:rsidR="00B3352F">
        <w:rPr>
          <w:color w:val="auto"/>
          <w:szCs w:val="22"/>
        </w:rPr>
        <w:t xml:space="preserve"> </w:t>
      </w:r>
      <w:r w:rsidRPr="00F00983" w:rsidR="00947C89">
        <w:rPr>
          <w:color w:val="auto"/>
          <w:szCs w:val="22"/>
        </w:rPr>
        <w:t xml:space="preserve">to </w:t>
      </w:r>
      <w:r w:rsidRPr="00F00983" w:rsidR="00CC226A">
        <w:rPr>
          <w:color w:val="auto"/>
          <w:szCs w:val="22"/>
        </w:rPr>
        <w:t>observe</w:t>
      </w:r>
      <w:r w:rsidRPr="00F00983" w:rsidR="00342323">
        <w:rPr>
          <w:color w:val="auto"/>
          <w:szCs w:val="22"/>
        </w:rPr>
        <w:t xml:space="preserve"> </w:t>
      </w:r>
      <w:r w:rsidRPr="00F00983" w:rsidR="00B3352F">
        <w:rPr>
          <w:color w:val="auto"/>
          <w:szCs w:val="22"/>
        </w:rPr>
        <w:t xml:space="preserve">and discuss </w:t>
      </w:r>
      <w:r w:rsidRPr="00F00983" w:rsidR="00342323">
        <w:rPr>
          <w:color w:val="auto"/>
          <w:szCs w:val="22"/>
        </w:rPr>
        <w:t>the impacts</w:t>
      </w:r>
      <w:r w:rsidRPr="00F00983" w:rsidR="00B3352F">
        <w:rPr>
          <w:color w:val="auto"/>
          <w:szCs w:val="22"/>
        </w:rPr>
        <w:t xml:space="preserve"> and outcomes</w:t>
      </w:r>
      <w:r w:rsidRPr="00F00983" w:rsidR="00342323">
        <w:rPr>
          <w:color w:val="auto"/>
          <w:szCs w:val="22"/>
        </w:rPr>
        <w:t xml:space="preserve"> of th</w:t>
      </w:r>
      <w:r w:rsidRPr="00F00983" w:rsidR="00DF3AC2">
        <w:rPr>
          <w:color w:val="auto"/>
          <w:szCs w:val="22"/>
        </w:rPr>
        <w:t>is</w:t>
      </w:r>
      <w:r w:rsidRPr="00F00983" w:rsidR="00654D19">
        <w:rPr>
          <w:color w:val="auto"/>
          <w:szCs w:val="22"/>
        </w:rPr>
        <w:t xml:space="preserve"> grant funding</w:t>
      </w:r>
      <w:r w:rsidRPr="00F00983" w:rsidR="00CC226A">
        <w:rPr>
          <w:color w:val="auto"/>
          <w:szCs w:val="22"/>
        </w:rPr>
        <w:t xml:space="preserve"> via in-person</w:t>
      </w:r>
      <w:r w:rsidRPr="00F00983" w:rsidR="00353E75">
        <w:rPr>
          <w:color w:val="auto"/>
          <w:szCs w:val="22"/>
        </w:rPr>
        <w:t xml:space="preserve"> </w:t>
      </w:r>
      <w:r w:rsidRPr="00F00983" w:rsidR="009E5B16">
        <w:rPr>
          <w:color w:val="auto"/>
          <w:szCs w:val="22"/>
        </w:rPr>
        <w:t>and/</w:t>
      </w:r>
      <w:r w:rsidRPr="00F00983" w:rsidR="00A372C1">
        <w:rPr>
          <w:color w:val="auto"/>
          <w:szCs w:val="22"/>
        </w:rPr>
        <w:t xml:space="preserve">or virtual </w:t>
      </w:r>
      <w:r w:rsidRPr="00F00983" w:rsidR="00353E75">
        <w:rPr>
          <w:color w:val="auto"/>
          <w:szCs w:val="22"/>
        </w:rPr>
        <w:t>site visits</w:t>
      </w:r>
      <w:r w:rsidRPr="00F00983" w:rsidR="006C4568">
        <w:rPr>
          <w:color w:val="auto"/>
          <w:szCs w:val="22"/>
        </w:rPr>
        <w:t>.</w:t>
      </w:r>
      <w:r w:rsidR="006C4568">
        <w:rPr>
          <w:color w:val="auto"/>
          <w:szCs w:val="22"/>
        </w:rPr>
        <w:t xml:space="preserve"> </w:t>
      </w:r>
    </w:p>
    <w:p w:rsidRPr="00C344CD" w:rsidR="002A27DA" w:rsidP="002A27DA" w:rsidRDefault="002A27DA" w14:paraId="7A002444" w14:textId="77777777">
      <w:pPr>
        <w:pStyle w:val="Heading2"/>
        <w:numPr>
          <w:ilvl w:val="1"/>
          <w:numId w:val="5"/>
        </w:numPr>
      </w:pPr>
      <w:bookmarkStart w:name="_Project_Design_Considerations_1" w:id="28"/>
      <w:bookmarkStart w:name="_Project_Design_Considerations" w:id="29"/>
      <w:bookmarkStart w:name="_Toc126843170" w:id="30"/>
      <w:bookmarkEnd w:id="28"/>
      <w:bookmarkEnd w:id="29"/>
      <w:r w:rsidRPr="00B0014D">
        <w:t>Project Design Considerations</w:t>
      </w:r>
      <w:bookmarkEnd w:id="30"/>
    </w:p>
    <w:sdt>
      <w:sdtPr>
        <w:rPr>
          <w:rStyle w:val="BodyTextChar"/>
        </w:rPr>
        <w:id w:val="-831987193"/>
        <w:placeholder>
          <w:docPart w:val="914C4DD9F4E04B69B2866098E1664E57"/>
        </w:placeholder>
      </w:sdtPr>
      <w:sdtEndPr>
        <w:rPr>
          <w:rStyle w:val="BodyTextChar"/>
        </w:rPr>
      </w:sdtEndPr>
      <w:sdtContent>
        <w:p w:rsidRPr="004D2F6C" w:rsidR="00AF0F02" w:rsidP="00AF0F02" w:rsidRDefault="00AF0F02" w14:paraId="36614E23" w14:textId="371284F7">
          <w:pPr>
            <w:ind w:left="720"/>
            <w:rPr>
              <w:rFonts w:asciiTheme="minorHAnsi" w:hAnsiTheme="minorHAnsi" w:cstheme="minorHAnsi"/>
              <w:b/>
              <w:bCs/>
              <w:szCs w:val="22"/>
            </w:rPr>
          </w:pPr>
          <w:r w:rsidRPr="004D2F6C">
            <w:rPr>
              <w:rFonts w:asciiTheme="minorHAnsi" w:hAnsiTheme="minorHAnsi" w:cstheme="minorHAnsi"/>
              <w:b/>
              <w:bCs/>
              <w:szCs w:val="22"/>
            </w:rPr>
            <w:t>Year 1 Vision</w:t>
          </w:r>
        </w:p>
        <w:p w:rsidRPr="00AF0F02" w:rsidR="00AF0F02" w:rsidP="00AF0F02" w:rsidRDefault="00AF0F02" w14:paraId="4DFF6304" w14:textId="07F9DFA6">
          <w:pPr>
            <w:ind w:left="720"/>
            <w:rPr>
              <w:rFonts w:asciiTheme="minorHAnsi" w:hAnsiTheme="minorHAnsi" w:cstheme="minorHAnsi"/>
              <w:szCs w:val="22"/>
            </w:rPr>
          </w:pPr>
          <w:r w:rsidRPr="00AF0F02">
            <w:rPr>
              <w:rFonts w:asciiTheme="minorHAnsi" w:hAnsiTheme="minorHAnsi" w:cstheme="minorHAnsi"/>
              <w:szCs w:val="22"/>
            </w:rPr>
            <w:t xml:space="preserve">The NJSLS </w:t>
          </w:r>
          <w:r w:rsidR="00DB2E1B">
            <w:rPr>
              <w:rFonts w:asciiTheme="minorHAnsi" w:hAnsiTheme="minorHAnsi" w:cstheme="minorHAnsi"/>
              <w:szCs w:val="22"/>
            </w:rPr>
            <w:t xml:space="preserve">for </w:t>
          </w:r>
          <w:r w:rsidRPr="00AF0F02">
            <w:rPr>
              <w:rFonts w:asciiTheme="minorHAnsi" w:hAnsiTheme="minorHAnsi" w:cstheme="minorHAnsi"/>
              <w:szCs w:val="22"/>
            </w:rPr>
            <w:t xml:space="preserve">Climate Change Education are the first of their kind in the nation, and a thoughtful, student-centered approach to developing climate awareness education will stand up New Jersey’s practices as models for climate education for the rest of the country. This </w:t>
          </w:r>
          <w:r w:rsidR="00DB2E1B">
            <w:rPr>
              <w:rFonts w:asciiTheme="minorHAnsi" w:hAnsiTheme="minorHAnsi" w:cstheme="minorHAnsi"/>
              <w:szCs w:val="22"/>
            </w:rPr>
            <w:t>grant opportunity</w:t>
          </w:r>
          <w:r w:rsidRPr="00AF0F02">
            <w:rPr>
              <w:rFonts w:asciiTheme="minorHAnsi" w:hAnsiTheme="minorHAnsi" w:cstheme="minorHAnsi"/>
              <w:szCs w:val="22"/>
            </w:rPr>
            <w:t xml:space="preserve"> will </w:t>
          </w:r>
          <w:r w:rsidRPr="00AF0F02">
            <w:rPr>
              <w:rFonts w:asciiTheme="minorHAnsi" w:hAnsiTheme="minorHAnsi" w:cstheme="minorHAnsi"/>
              <w:szCs w:val="22"/>
            </w:rPr>
            <w:lastRenderedPageBreak/>
            <w:t>support the development of high-quality, innovative, project-based practices that begin with students, teachers, and communities. This initiative is grounded in the following principles:</w:t>
          </w:r>
        </w:p>
        <w:p w:rsidRPr="00AF0F02" w:rsidR="00AF0F02" w:rsidP="00AF0F02" w:rsidRDefault="00AF0F02" w14:paraId="5986632C" w14:textId="2A05611C">
          <w:pPr>
            <w:pStyle w:val="ListParagraph"/>
            <w:numPr>
              <w:ilvl w:val="0"/>
              <w:numId w:val="33"/>
            </w:numPr>
            <w:rPr>
              <w:rFonts w:asciiTheme="minorHAnsi" w:hAnsiTheme="minorHAnsi" w:cstheme="minorHAnsi"/>
              <w:szCs w:val="22"/>
            </w:rPr>
          </w:pPr>
          <w:r w:rsidRPr="004D2F6C">
            <w:rPr>
              <w:rFonts w:asciiTheme="minorHAnsi" w:hAnsiTheme="minorHAnsi" w:cstheme="minorHAnsi"/>
              <w:b/>
              <w:bCs/>
              <w:szCs w:val="22"/>
            </w:rPr>
            <w:t>Localized standards-aligned education opportunities.</w:t>
          </w:r>
          <w:r w:rsidRPr="00AF0F02">
            <w:rPr>
              <w:rFonts w:asciiTheme="minorHAnsi" w:hAnsiTheme="minorHAnsi" w:cstheme="minorHAnsi"/>
              <w:szCs w:val="22"/>
            </w:rPr>
            <w:t xml:space="preserve"> </w:t>
          </w:r>
          <w:r w:rsidRPr="00423DDF" w:rsidR="00423DDF">
            <w:rPr>
              <w:rFonts w:asciiTheme="minorHAnsi" w:hAnsiTheme="minorHAnsi" w:cstheme="minorHAnsi"/>
              <w:szCs w:val="22"/>
            </w:rPr>
            <w:t xml:space="preserve">The NJSLS for Climate Change Education </w:t>
          </w:r>
          <w:r w:rsidRPr="00AF0F02">
            <w:rPr>
              <w:rFonts w:asciiTheme="minorHAnsi" w:hAnsiTheme="minorHAnsi" w:cstheme="minorHAnsi"/>
              <w:szCs w:val="22"/>
            </w:rPr>
            <w:t>will serve as the main foundation on which students and educators will build project-based educational opportunities and hands-on experience</w:t>
          </w:r>
          <w:r w:rsidR="008E3F18">
            <w:rPr>
              <w:rFonts w:asciiTheme="minorHAnsi" w:hAnsiTheme="minorHAnsi" w:cstheme="minorHAnsi"/>
              <w:szCs w:val="22"/>
            </w:rPr>
            <w:t>s</w:t>
          </w:r>
          <w:r w:rsidRPr="00AF0F02">
            <w:rPr>
              <w:rFonts w:asciiTheme="minorHAnsi" w:hAnsiTheme="minorHAnsi" w:cstheme="minorHAnsi"/>
              <w:szCs w:val="22"/>
            </w:rPr>
            <w:t xml:space="preserve"> for solving problems that directly impact their communities. Exploring all facets of the new climate change standards remains at the center of this initiative.</w:t>
          </w:r>
        </w:p>
        <w:p w:rsidRPr="00AF0F02" w:rsidR="00AF0F02" w:rsidP="00AF0F02" w:rsidRDefault="00AF0F02" w14:paraId="13977D35" w14:textId="0330A25C">
          <w:pPr>
            <w:pStyle w:val="ListParagraph"/>
            <w:numPr>
              <w:ilvl w:val="0"/>
              <w:numId w:val="33"/>
            </w:numPr>
            <w:rPr>
              <w:rFonts w:asciiTheme="minorHAnsi" w:hAnsiTheme="minorHAnsi" w:cstheme="minorHAnsi"/>
              <w:szCs w:val="22"/>
            </w:rPr>
          </w:pPr>
          <w:r w:rsidRPr="004D2F6C">
            <w:rPr>
              <w:rFonts w:asciiTheme="minorHAnsi" w:hAnsiTheme="minorHAnsi" w:cstheme="minorHAnsi"/>
              <w:b/>
              <w:bCs/>
              <w:szCs w:val="22"/>
            </w:rPr>
            <w:t>Creating space for the risk that comes with innovation.</w:t>
          </w:r>
          <w:r w:rsidRPr="00AF0F02">
            <w:rPr>
              <w:rFonts w:asciiTheme="minorHAnsi" w:hAnsiTheme="minorHAnsi" w:cstheme="minorHAnsi"/>
              <w:szCs w:val="22"/>
            </w:rPr>
            <w:t xml:space="preserve"> Through this initiative, educators and students will be asked to innovate and take risks. Building tolerance for the risk of failure is a crucial component of innovation, and this grant is designed to push New Jersey educators to think creatively and make meaningful change. A successful</w:t>
          </w:r>
          <w:r w:rsidR="00350B8A">
            <w:rPr>
              <w:rFonts w:asciiTheme="minorHAnsi" w:hAnsiTheme="minorHAnsi" w:cstheme="minorHAnsi"/>
              <w:szCs w:val="22"/>
            </w:rPr>
            <w:t>,</w:t>
          </w:r>
          <w:r w:rsidRPr="00AF0F02">
            <w:rPr>
              <w:rFonts w:asciiTheme="minorHAnsi" w:hAnsiTheme="minorHAnsi" w:cstheme="minorHAnsi"/>
              <w:szCs w:val="22"/>
            </w:rPr>
            <w:t xml:space="preserve"> </w:t>
          </w:r>
          <w:proofErr w:type="gramStart"/>
          <w:r w:rsidRPr="00AF0F02">
            <w:rPr>
              <w:rFonts w:asciiTheme="minorHAnsi" w:hAnsiTheme="minorHAnsi" w:cstheme="minorHAnsi"/>
              <w:szCs w:val="22"/>
            </w:rPr>
            <w:t>locally</w:t>
          </w:r>
          <w:r w:rsidR="00350B8A">
            <w:rPr>
              <w:rFonts w:asciiTheme="minorHAnsi" w:hAnsiTheme="minorHAnsi" w:cstheme="minorHAnsi"/>
              <w:szCs w:val="22"/>
            </w:rPr>
            <w:t>-</w:t>
          </w:r>
          <w:r w:rsidRPr="00AF0F02">
            <w:rPr>
              <w:rFonts w:asciiTheme="minorHAnsi" w:hAnsiTheme="minorHAnsi" w:cstheme="minorHAnsi"/>
              <w:szCs w:val="22"/>
            </w:rPr>
            <w:t>initiated</w:t>
          </w:r>
          <w:proofErr w:type="gramEnd"/>
          <w:r w:rsidRPr="00AF0F02">
            <w:rPr>
              <w:rFonts w:asciiTheme="minorHAnsi" w:hAnsiTheme="minorHAnsi" w:cstheme="minorHAnsi"/>
              <w:szCs w:val="22"/>
            </w:rPr>
            <w:t xml:space="preserve"> project, therefore, cannot </w:t>
          </w:r>
          <w:r w:rsidR="00350B8A">
            <w:rPr>
              <w:rFonts w:asciiTheme="minorHAnsi" w:hAnsiTheme="minorHAnsi" w:cstheme="minorHAnsi"/>
              <w:szCs w:val="22"/>
            </w:rPr>
            <w:t xml:space="preserve">only </w:t>
          </w:r>
          <w:r w:rsidRPr="00AF0F02">
            <w:rPr>
              <w:rFonts w:asciiTheme="minorHAnsi" w:hAnsiTheme="minorHAnsi" w:cstheme="minorHAnsi"/>
              <w:szCs w:val="22"/>
            </w:rPr>
            <w:t xml:space="preserve">be defined by successful outcomes, </w:t>
          </w:r>
          <w:r w:rsidR="00350B8A">
            <w:rPr>
              <w:rFonts w:asciiTheme="minorHAnsi" w:hAnsiTheme="minorHAnsi" w:cstheme="minorHAnsi"/>
              <w:szCs w:val="22"/>
            </w:rPr>
            <w:t xml:space="preserve">as this </w:t>
          </w:r>
          <w:r w:rsidRPr="00AF0F02">
            <w:rPr>
              <w:rFonts w:asciiTheme="minorHAnsi" w:hAnsiTheme="minorHAnsi" w:cstheme="minorHAnsi"/>
              <w:szCs w:val="22"/>
            </w:rPr>
            <w:t xml:space="preserve">will result in grantees taking a safer route and leaving exciting ideas on the table. A successful project will be one that is carefully documented and contributes meaningfully to the development of sustainable climate awareness education opportunities. </w:t>
          </w:r>
        </w:p>
        <w:p w:rsidR="0077027E" w:rsidP="0077027E" w:rsidRDefault="5A2845B5" w14:paraId="24E6C89C" w14:textId="77777777">
          <w:pPr>
            <w:pStyle w:val="ListParagraph"/>
            <w:numPr>
              <w:ilvl w:val="0"/>
              <w:numId w:val="33"/>
            </w:numPr>
            <w:rPr>
              <w:rFonts w:asciiTheme="minorHAnsi" w:hAnsiTheme="minorHAnsi" w:cstheme="minorHAnsi"/>
              <w:szCs w:val="22"/>
            </w:rPr>
          </w:pPr>
          <w:r w:rsidRPr="2AA1CDCC">
            <w:rPr>
              <w:rFonts w:asciiTheme="minorHAnsi" w:hAnsiTheme="minorHAnsi" w:cstheme="minorBidi"/>
              <w:b/>
              <w:bCs/>
            </w:rPr>
            <w:t>Building student resilience.</w:t>
          </w:r>
          <w:r w:rsidRPr="2AA1CDCC">
            <w:rPr>
              <w:rFonts w:asciiTheme="minorHAnsi" w:hAnsiTheme="minorHAnsi" w:cstheme="minorBidi"/>
            </w:rPr>
            <w:t xml:space="preserve"> Student mental health remains a top concern for New Jersey’s education community as we collectively navigate recovery from the COVID-19 pandemic. It is well-understood that the social and emotional wellness of our students is the building block that allows them to succeed personally and academically. Engaging in honest conversations about the realities of climate change are challenging and can foster feelings of helplessness and fear. A major tenet of this initiative is building up students to be solutions-oriented and resilient in times of challenge and focusing on their locus of control by working directly on issues that affect their communities.</w:t>
          </w:r>
        </w:p>
        <w:p w:rsidRPr="004D2F6C" w:rsidR="00B300FA" w:rsidP="00B300FA" w:rsidRDefault="00B300FA" w14:paraId="4A63BF29" w14:textId="77777777">
          <w:pPr>
            <w:ind w:firstLine="720"/>
            <w:rPr>
              <w:rFonts w:asciiTheme="minorHAnsi" w:hAnsiTheme="minorHAnsi" w:cstheme="minorHAnsi"/>
              <w:b/>
              <w:bCs/>
              <w:szCs w:val="22"/>
            </w:rPr>
          </w:pPr>
          <w:r w:rsidRPr="004D2F6C">
            <w:rPr>
              <w:rFonts w:asciiTheme="minorHAnsi" w:hAnsiTheme="minorHAnsi" w:cstheme="minorHAnsi"/>
              <w:b/>
              <w:bCs/>
              <w:szCs w:val="22"/>
            </w:rPr>
            <w:t>Long-Term Vision</w:t>
          </w:r>
        </w:p>
        <w:p w:rsidRPr="00B300FA" w:rsidR="00B300FA" w:rsidP="00B300FA" w:rsidRDefault="00B300FA" w14:paraId="6FA95F1C" w14:textId="4CD6A4FB">
          <w:pPr>
            <w:pStyle w:val="ListParagraph"/>
            <w:numPr>
              <w:ilvl w:val="0"/>
              <w:numId w:val="33"/>
            </w:numPr>
            <w:rPr>
              <w:rFonts w:asciiTheme="minorHAnsi" w:hAnsiTheme="minorHAnsi" w:cstheme="minorHAnsi"/>
              <w:szCs w:val="22"/>
            </w:rPr>
          </w:pPr>
          <w:r w:rsidRPr="004D2F6C">
            <w:rPr>
              <w:rFonts w:asciiTheme="minorHAnsi" w:hAnsiTheme="minorHAnsi" w:cstheme="minorHAnsi"/>
              <w:b/>
              <w:bCs/>
              <w:szCs w:val="22"/>
            </w:rPr>
            <w:t xml:space="preserve">Thoughtful, innovative climate </w:t>
          </w:r>
          <w:r w:rsidR="00080506">
            <w:rPr>
              <w:rFonts w:asciiTheme="minorHAnsi" w:hAnsiTheme="minorHAnsi" w:cstheme="minorHAnsi"/>
              <w:b/>
              <w:bCs/>
              <w:szCs w:val="22"/>
            </w:rPr>
            <w:t>awareness</w:t>
          </w:r>
          <w:r w:rsidRPr="004D2F6C">
            <w:rPr>
              <w:rFonts w:asciiTheme="minorHAnsi" w:hAnsiTheme="minorHAnsi" w:cstheme="minorHAnsi"/>
              <w:b/>
              <w:bCs/>
              <w:szCs w:val="22"/>
            </w:rPr>
            <w:t xml:space="preserve"> curriculum development.</w:t>
          </w:r>
          <w:r w:rsidRPr="00B300FA">
            <w:rPr>
              <w:rFonts w:asciiTheme="minorHAnsi" w:hAnsiTheme="minorHAnsi" w:cstheme="minorHAnsi"/>
              <w:szCs w:val="22"/>
            </w:rPr>
            <w:t xml:space="preserve"> Subsequent landscape analysis and best practices informed by this grant opportunity will help both LEAs and the NJDOE create guidance and supports, as well as meaningful opportunities to engage in the </w:t>
          </w:r>
          <w:r w:rsidR="00566633">
            <w:rPr>
              <w:rFonts w:asciiTheme="minorHAnsi" w:hAnsiTheme="minorHAnsi" w:cstheme="minorHAnsi"/>
              <w:szCs w:val="22"/>
            </w:rPr>
            <w:t>NJSLS for Climate Change Education</w:t>
          </w:r>
          <w:r w:rsidRPr="00B300FA">
            <w:rPr>
              <w:rFonts w:asciiTheme="minorHAnsi" w:hAnsiTheme="minorHAnsi" w:cstheme="minorHAnsi"/>
              <w:szCs w:val="22"/>
            </w:rPr>
            <w:t xml:space="preserve">. Student voice and experience will be at the center of these efforts and inform the continual evolution of experiential learning opportunities related to climate </w:t>
          </w:r>
          <w:r w:rsidR="00F705EF">
            <w:rPr>
              <w:rFonts w:asciiTheme="minorHAnsi" w:hAnsiTheme="minorHAnsi" w:cstheme="minorHAnsi"/>
              <w:szCs w:val="22"/>
            </w:rPr>
            <w:t>awareness</w:t>
          </w:r>
          <w:r w:rsidRPr="00B300FA">
            <w:rPr>
              <w:rFonts w:asciiTheme="minorHAnsi" w:hAnsiTheme="minorHAnsi" w:cstheme="minorHAnsi"/>
              <w:szCs w:val="22"/>
            </w:rPr>
            <w:t xml:space="preserve"> education. </w:t>
          </w:r>
        </w:p>
        <w:p w:rsidR="00A54712" w:rsidP="00B300FA" w:rsidRDefault="55CD28E3" w14:paraId="2C335FF0" w14:textId="6DCBC205">
          <w:pPr>
            <w:numPr>
              <w:ilvl w:val="0"/>
              <w:numId w:val="33"/>
            </w:numPr>
            <w:rPr>
              <w:rFonts w:asciiTheme="minorHAnsi" w:hAnsiTheme="minorHAnsi" w:cstheme="minorHAnsi"/>
              <w:szCs w:val="22"/>
            </w:rPr>
          </w:pPr>
          <w:r w:rsidRPr="2AA1CDCC">
            <w:rPr>
              <w:rFonts w:asciiTheme="minorHAnsi" w:hAnsiTheme="minorHAnsi" w:cstheme="minorBidi"/>
              <w:b/>
              <w:bCs/>
            </w:rPr>
            <w:t>Creating tolerance for teaching a rapidly evolving and highly visible discipline that is critical to securing the futures of students.</w:t>
          </w:r>
          <w:r w:rsidRPr="2AA1CDCC">
            <w:rPr>
              <w:rFonts w:asciiTheme="minorHAnsi" w:hAnsiTheme="minorHAnsi" w:cstheme="minorBidi"/>
            </w:rPr>
            <w:t xml:space="preserve"> The nature of climate awareness education will require educators and education leaders to create a pedagogical structure that is flexible and cross-disciplinary. While topics from algebra or literature classes may not be on the front pages of news sites, students are likely to encounter stories about climate change throughout their day from their friends, family, and social media. Building in structures to utilize the latest research, discuss current events, and interpret the information they encounter related to climate change </w:t>
          </w:r>
          <w:r w:rsidR="00B6700F">
            <w:rPr>
              <w:rFonts w:asciiTheme="minorHAnsi" w:hAnsiTheme="minorHAnsi" w:cstheme="minorBidi"/>
            </w:rPr>
            <w:t>will</w:t>
          </w:r>
          <w:r w:rsidRPr="2AA1CDCC">
            <w:rPr>
              <w:rFonts w:asciiTheme="minorHAnsi" w:hAnsiTheme="minorHAnsi" w:cstheme="minorBidi"/>
            </w:rPr>
            <w:t xml:space="preserve"> be integrated into </w:t>
          </w:r>
          <w:r w:rsidRPr="2AA1CDCC" w:rsidR="686A3C8F">
            <w:rPr>
              <w:rFonts w:asciiTheme="minorHAnsi" w:hAnsiTheme="minorHAnsi" w:cstheme="minorBidi"/>
            </w:rPr>
            <w:t>all</w:t>
          </w:r>
          <w:r w:rsidRPr="2AA1CDCC">
            <w:rPr>
              <w:rFonts w:asciiTheme="minorHAnsi" w:hAnsiTheme="minorHAnsi" w:cstheme="minorBidi"/>
            </w:rPr>
            <w:t xml:space="preserve"> discipline</w:t>
          </w:r>
          <w:r w:rsidRPr="2AA1CDCC" w:rsidR="686A3C8F">
            <w:rPr>
              <w:rFonts w:asciiTheme="minorHAnsi" w:hAnsiTheme="minorHAnsi" w:cstheme="minorBidi"/>
            </w:rPr>
            <w:t>s</w:t>
          </w:r>
          <w:r w:rsidRPr="2AA1CDCC">
            <w:rPr>
              <w:rFonts w:asciiTheme="minorHAnsi" w:hAnsiTheme="minorHAnsi" w:cstheme="minorBidi"/>
            </w:rPr>
            <w:t xml:space="preserve"> to best serve students.</w:t>
          </w:r>
        </w:p>
        <w:p w:rsidRPr="00B17D10" w:rsidR="00734A62" w:rsidP="00A54712" w:rsidRDefault="00734A62" w14:paraId="1D422353" w14:textId="77777777">
          <w:pPr>
            <w:ind w:left="720"/>
            <w:rPr>
              <w:rFonts w:asciiTheme="minorHAnsi" w:hAnsiTheme="minorHAnsi" w:cstheme="minorHAnsi"/>
              <w:b/>
              <w:bCs/>
              <w:szCs w:val="22"/>
            </w:rPr>
          </w:pPr>
          <w:r w:rsidRPr="00B17D10">
            <w:rPr>
              <w:rFonts w:asciiTheme="minorHAnsi" w:hAnsiTheme="minorHAnsi" w:cstheme="minorHAnsi"/>
              <w:b/>
              <w:bCs/>
              <w:szCs w:val="22"/>
            </w:rPr>
            <w:t>Project Scope</w:t>
          </w:r>
        </w:p>
        <w:p w:rsidRPr="00B17D10" w:rsidR="00B17D10" w:rsidP="00B17D10" w:rsidRDefault="00B17D10" w14:paraId="63C64215" w14:textId="17C3E929">
          <w:pPr>
            <w:ind w:left="720"/>
            <w:rPr>
              <w:rFonts w:asciiTheme="minorHAnsi" w:hAnsiTheme="minorHAnsi" w:cstheme="minorHAnsi"/>
              <w:szCs w:val="22"/>
            </w:rPr>
          </w:pPr>
          <w:r w:rsidRPr="00B17D10">
            <w:rPr>
              <w:rFonts w:asciiTheme="minorHAnsi" w:hAnsiTheme="minorHAnsi" w:cstheme="minorHAnsi"/>
              <w:szCs w:val="22"/>
            </w:rPr>
            <w:t xml:space="preserve">Grant projects may be designed to address any of the five phases of climate </w:t>
          </w:r>
          <w:r w:rsidR="00EF386A">
            <w:rPr>
              <w:rFonts w:asciiTheme="minorHAnsi" w:hAnsiTheme="minorHAnsi" w:cstheme="minorHAnsi"/>
              <w:szCs w:val="22"/>
            </w:rPr>
            <w:t>awareness</w:t>
          </w:r>
          <w:r w:rsidRPr="00B17D10">
            <w:rPr>
              <w:rFonts w:asciiTheme="minorHAnsi" w:hAnsiTheme="minorHAnsi" w:cstheme="minorHAnsi"/>
              <w:szCs w:val="22"/>
            </w:rPr>
            <w:t xml:space="preserve"> education: </w:t>
          </w:r>
        </w:p>
        <w:p w:rsidRPr="00B17D10" w:rsidR="00EF386A" w:rsidP="00EF386A" w:rsidRDefault="00EF386A" w14:paraId="4EE745DD" w14:textId="77777777">
          <w:pPr>
            <w:pStyle w:val="ListParagraph"/>
            <w:numPr>
              <w:ilvl w:val="0"/>
              <w:numId w:val="35"/>
            </w:numPr>
            <w:rPr>
              <w:rFonts w:asciiTheme="minorHAnsi" w:hAnsiTheme="minorHAnsi" w:cstheme="minorHAnsi"/>
              <w:szCs w:val="22"/>
            </w:rPr>
          </w:pPr>
          <w:r w:rsidRPr="008F099B">
            <w:rPr>
              <w:rFonts w:asciiTheme="minorHAnsi" w:hAnsiTheme="minorHAnsi" w:cstheme="minorHAnsi"/>
              <w:b/>
              <w:bCs/>
              <w:szCs w:val="22"/>
            </w:rPr>
            <w:t>Knowledge:</w:t>
          </w:r>
          <w:r w:rsidRPr="00B17D10">
            <w:rPr>
              <w:rFonts w:asciiTheme="minorHAnsi" w:hAnsiTheme="minorHAnsi" w:cstheme="minorHAnsi"/>
              <w:szCs w:val="22"/>
            </w:rPr>
            <w:t xml:space="preserve"> Projects may be designed to build understanding of the phenomenon of climate change in students and educators and/or provide professional learning to educators around </w:t>
          </w:r>
          <w:r w:rsidRPr="00D2034B">
            <w:rPr>
              <w:rFonts w:asciiTheme="minorHAnsi" w:hAnsiTheme="minorHAnsi" w:cstheme="minorHAnsi"/>
              <w:szCs w:val="22"/>
            </w:rPr>
            <w:t>the NJSLS for Climate Change Education</w:t>
          </w:r>
          <w:r w:rsidRPr="00B17D10">
            <w:rPr>
              <w:rFonts w:asciiTheme="minorHAnsi" w:hAnsiTheme="minorHAnsi" w:cstheme="minorHAnsi"/>
              <w:szCs w:val="22"/>
            </w:rPr>
            <w:t xml:space="preserve">. </w:t>
          </w:r>
        </w:p>
        <w:p w:rsidRPr="00B17D10" w:rsidR="00B17D10" w:rsidP="00B17D10" w:rsidRDefault="00B17D10" w14:paraId="43741F08" w14:textId="61509843">
          <w:pPr>
            <w:pStyle w:val="ListParagraph"/>
            <w:numPr>
              <w:ilvl w:val="0"/>
              <w:numId w:val="35"/>
            </w:numPr>
            <w:rPr>
              <w:rFonts w:asciiTheme="minorHAnsi" w:hAnsiTheme="minorHAnsi" w:cstheme="minorHAnsi"/>
              <w:szCs w:val="22"/>
            </w:rPr>
          </w:pPr>
          <w:r w:rsidRPr="008F099B">
            <w:rPr>
              <w:rFonts w:asciiTheme="minorHAnsi" w:hAnsiTheme="minorHAnsi" w:cstheme="minorHAnsi"/>
              <w:b/>
              <w:bCs/>
              <w:szCs w:val="22"/>
            </w:rPr>
            <w:lastRenderedPageBreak/>
            <w:t>Awareness:</w:t>
          </w:r>
          <w:r w:rsidRPr="00B17D10">
            <w:rPr>
              <w:rFonts w:asciiTheme="minorHAnsi" w:hAnsiTheme="minorHAnsi" w:cstheme="minorHAnsi"/>
              <w:szCs w:val="22"/>
            </w:rPr>
            <w:t xml:space="preserve"> Projects may be designed to raise awareness of climate </w:t>
          </w:r>
          <w:proofErr w:type="gramStart"/>
          <w:r w:rsidRPr="00B17D10">
            <w:rPr>
              <w:rFonts w:asciiTheme="minorHAnsi" w:hAnsiTheme="minorHAnsi" w:cstheme="minorHAnsi"/>
              <w:szCs w:val="22"/>
            </w:rPr>
            <w:t>change</w:t>
          </w:r>
          <w:proofErr w:type="gramEnd"/>
          <w:r w:rsidRPr="00B17D10">
            <w:rPr>
              <w:rFonts w:asciiTheme="minorHAnsi" w:hAnsiTheme="minorHAnsi" w:cstheme="minorHAnsi"/>
              <w:szCs w:val="22"/>
            </w:rPr>
            <w:t xml:space="preserve"> or a specific issue related to climate change</w:t>
          </w:r>
          <w:r w:rsidR="00263049">
            <w:rPr>
              <w:rFonts w:asciiTheme="minorHAnsi" w:hAnsiTheme="minorHAnsi" w:cstheme="minorHAnsi"/>
              <w:szCs w:val="22"/>
            </w:rPr>
            <w:t xml:space="preserve"> relevant</w:t>
          </w:r>
          <w:r w:rsidRPr="00B17D10">
            <w:rPr>
              <w:rFonts w:asciiTheme="minorHAnsi" w:hAnsiTheme="minorHAnsi" w:cstheme="minorHAnsi"/>
              <w:szCs w:val="22"/>
            </w:rPr>
            <w:t xml:space="preserve"> to the </w:t>
          </w:r>
          <w:r w:rsidR="00920D37">
            <w:rPr>
              <w:rFonts w:asciiTheme="minorHAnsi" w:hAnsiTheme="minorHAnsi" w:cstheme="minorHAnsi"/>
              <w:szCs w:val="22"/>
            </w:rPr>
            <w:t>district</w:t>
          </w:r>
          <w:r w:rsidRPr="00B17D10">
            <w:rPr>
              <w:rFonts w:asciiTheme="minorHAnsi" w:hAnsiTheme="minorHAnsi" w:cstheme="minorHAnsi"/>
              <w:szCs w:val="22"/>
            </w:rPr>
            <w:t xml:space="preserve"> and local community. </w:t>
          </w:r>
        </w:p>
        <w:p w:rsidRPr="00B17D10" w:rsidR="00B17D10" w:rsidP="00B17D10" w:rsidRDefault="00B17D10" w14:paraId="58D8B003" w14:textId="1965DB11">
          <w:pPr>
            <w:pStyle w:val="ListParagraph"/>
            <w:numPr>
              <w:ilvl w:val="0"/>
              <w:numId w:val="34"/>
            </w:numPr>
            <w:rPr>
              <w:rFonts w:asciiTheme="minorHAnsi" w:hAnsiTheme="minorHAnsi" w:cstheme="minorHAnsi"/>
              <w:szCs w:val="22"/>
            </w:rPr>
          </w:pPr>
          <w:r w:rsidRPr="008F099B">
            <w:rPr>
              <w:rFonts w:asciiTheme="minorHAnsi" w:hAnsiTheme="minorHAnsi" w:cstheme="minorHAnsi"/>
              <w:b/>
              <w:bCs/>
              <w:szCs w:val="22"/>
            </w:rPr>
            <w:t>Critical Thinking and Problem Solving:</w:t>
          </w:r>
          <w:r w:rsidRPr="00B17D10">
            <w:rPr>
              <w:rFonts w:asciiTheme="minorHAnsi" w:hAnsiTheme="minorHAnsi" w:cstheme="minorHAnsi"/>
              <w:szCs w:val="22"/>
            </w:rPr>
            <w:t xml:space="preserve"> Projects may be designed to study the local impacts of climate change, identify a specific local issue related to climate change, and</w:t>
          </w:r>
          <w:r w:rsidR="00D2034B">
            <w:rPr>
              <w:rFonts w:asciiTheme="minorHAnsi" w:hAnsiTheme="minorHAnsi" w:cstheme="minorHAnsi"/>
              <w:szCs w:val="22"/>
            </w:rPr>
            <w:t>/or</w:t>
          </w:r>
          <w:r w:rsidRPr="00B17D10">
            <w:rPr>
              <w:rFonts w:asciiTheme="minorHAnsi" w:hAnsiTheme="minorHAnsi" w:cstheme="minorHAnsi"/>
              <w:szCs w:val="22"/>
            </w:rPr>
            <w:t xml:space="preserve"> to investigate and design solutions to the problem.  </w:t>
          </w:r>
        </w:p>
        <w:p w:rsidRPr="00B17D10" w:rsidR="00B17D10" w:rsidP="00B17D10" w:rsidRDefault="00B17D10" w14:paraId="0BE549E5" w14:textId="0BDDCAC5">
          <w:pPr>
            <w:pStyle w:val="ListParagraph"/>
            <w:numPr>
              <w:ilvl w:val="0"/>
              <w:numId w:val="34"/>
            </w:numPr>
            <w:rPr>
              <w:rFonts w:asciiTheme="minorHAnsi" w:hAnsiTheme="minorHAnsi" w:cstheme="minorHAnsi"/>
              <w:szCs w:val="22"/>
            </w:rPr>
          </w:pPr>
          <w:r w:rsidRPr="008F099B">
            <w:rPr>
              <w:rFonts w:asciiTheme="minorHAnsi" w:hAnsiTheme="minorHAnsi" w:cstheme="minorHAnsi"/>
              <w:b/>
              <w:bCs/>
              <w:szCs w:val="22"/>
            </w:rPr>
            <w:t>Action:</w:t>
          </w:r>
          <w:r w:rsidRPr="00B17D10">
            <w:rPr>
              <w:rFonts w:asciiTheme="minorHAnsi" w:hAnsiTheme="minorHAnsi" w:cstheme="minorHAnsi"/>
              <w:szCs w:val="22"/>
            </w:rPr>
            <w:t xml:space="preserve"> Projects may be designed to deploy and evaluate the merits of a solution already developed to address a specific climate change problem previously identified. </w:t>
          </w:r>
        </w:p>
        <w:p w:rsidRPr="00B17D10" w:rsidR="00B17D10" w:rsidP="00B17D10" w:rsidRDefault="00B17D10" w14:paraId="765091C2" w14:textId="3F538B7F">
          <w:pPr>
            <w:pStyle w:val="ListParagraph"/>
            <w:numPr>
              <w:ilvl w:val="0"/>
              <w:numId w:val="34"/>
            </w:numPr>
            <w:rPr>
              <w:rFonts w:asciiTheme="minorHAnsi" w:hAnsiTheme="minorHAnsi" w:cstheme="minorHAnsi"/>
              <w:szCs w:val="22"/>
            </w:rPr>
          </w:pPr>
          <w:r w:rsidRPr="008F099B">
            <w:rPr>
              <w:rFonts w:asciiTheme="minorHAnsi" w:hAnsiTheme="minorHAnsi" w:cstheme="minorHAnsi"/>
              <w:b/>
              <w:bCs/>
              <w:szCs w:val="22"/>
            </w:rPr>
            <w:t>Stewardship:</w:t>
          </w:r>
          <w:r w:rsidRPr="00B17D10">
            <w:rPr>
              <w:rFonts w:asciiTheme="minorHAnsi" w:hAnsiTheme="minorHAnsi" w:cstheme="minorHAnsi"/>
              <w:szCs w:val="22"/>
            </w:rPr>
            <w:t xml:space="preserve"> Projects may be designed to promote advocacy </w:t>
          </w:r>
          <w:r w:rsidR="0015713B">
            <w:rPr>
              <w:rFonts w:asciiTheme="minorHAnsi" w:hAnsiTheme="minorHAnsi" w:cstheme="minorHAnsi"/>
              <w:szCs w:val="22"/>
            </w:rPr>
            <w:t>to</w:t>
          </w:r>
          <w:r w:rsidRPr="00B17D10">
            <w:rPr>
              <w:rFonts w:asciiTheme="minorHAnsi" w:hAnsiTheme="minorHAnsi" w:cstheme="minorHAnsi"/>
              <w:szCs w:val="22"/>
            </w:rPr>
            <w:t xml:space="preserve"> </w:t>
          </w:r>
          <w:r w:rsidR="003E40FC">
            <w:rPr>
              <w:rFonts w:asciiTheme="minorHAnsi" w:hAnsiTheme="minorHAnsi" w:cstheme="minorHAnsi"/>
              <w:szCs w:val="22"/>
            </w:rPr>
            <w:t>district</w:t>
          </w:r>
          <w:r w:rsidRPr="00B17D10">
            <w:rPr>
              <w:rFonts w:asciiTheme="minorHAnsi" w:hAnsiTheme="minorHAnsi" w:cstheme="minorHAnsi"/>
              <w:szCs w:val="22"/>
            </w:rPr>
            <w:t xml:space="preserve">s, communities, and </w:t>
          </w:r>
          <w:r w:rsidR="00894B31">
            <w:rPr>
              <w:rFonts w:asciiTheme="minorHAnsi" w:hAnsiTheme="minorHAnsi" w:cstheme="minorHAnsi"/>
              <w:szCs w:val="22"/>
            </w:rPr>
            <w:t xml:space="preserve">external </w:t>
          </w:r>
          <w:r w:rsidRPr="00B17D10">
            <w:rPr>
              <w:rFonts w:asciiTheme="minorHAnsi" w:hAnsiTheme="minorHAnsi" w:cstheme="minorHAnsi"/>
              <w:szCs w:val="22"/>
            </w:rPr>
            <w:t>partners, with project</w:t>
          </w:r>
          <w:r w:rsidR="002969AC">
            <w:rPr>
              <w:rFonts w:asciiTheme="minorHAnsi" w:hAnsiTheme="minorHAnsi" w:cstheme="minorHAnsi"/>
              <w:szCs w:val="22"/>
            </w:rPr>
            <w:t>s</w:t>
          </w:r>
          <w:r w:rsidRPr="00B17D10">
            <w:rPr>
              <w:rFonts w:asciiTheme="minorHAnsi" w:hAnsiTheme="minorHAnsi" w:cstheme="minorHAnsi"/>
              <w:szCs w:val="22"/>
            </w:rPr>
            <w:t>, programs</w:t>
          </w:r>
          <w:r w:rsidR="002969AC">
            <w:rPr>
              <w:rFonts w:asciiTheme="minorHAnsi" w:hAnsiTheme="minorHAnsi" w:cstheme="minorHAnsi"/>
              <w:szCs w:val="22"/>
            </w:rPr>
            <w:t>,</w:t>
          </w:r>
          <w:r w:rsidRPr="00B17D10">
            <w:rPr>
              <w:rFonts w:asciiTheme="minorHAnsi" w:hAnsiTheme="minorHAnsi" w:cstheme="minorHAnsi"/>
              <w:szCs w:val="22"/>
            </w:rPr>
            <w:t xml:space="preserve"> and solutions being shared with others to drive continued action.  </w:t>
          </w:r>
        </w:p>
        <w:p w:rsidRPr="00B17D10" w:rsidR="00B17D10" w:rsidP="00B17D10" w:rsidRDefault="00B17D10" w14:paraId="43FD8F7A" w14:textId="6DB64C44">
          <w:pPr>
            <w:ind w:left="720"/>
            <w:rPr>
              <w:rFonts w:asciiTheme="minorHAnsi" w:hAnsiTheme="minorHAnsi" w:cstheme="minorHAnsi"/>
              <w:szCs w:val="22"/>
            </w:rPr>
          </w:pPr>
          <w:r w:rsidRPr="00B17D10">
            <w:rPr>
              <w:rFonts w:asciiTheme="minorHAnsi" w:hAnsiTheme="minorHAnsi" w:cstheme="minorHAnsi"/>
              <w:szCs w:val="22"/>
            </w:rPr>
            <w:t xml:space="preserve"> </w:t>
          </w:r>
          <w:r w:rsidR="0084745D">
            <w:rPr>
              <w:rFonts w:asciiTheme="minorHAnsi" w:hAnsiTheme="minorHAnsi" w:cstheme="minorHAnsi"/>
              <w:szCs w:val="22"/>
            </w:rPr>
            <w:t>Projects</w:t>
          </w:r>
          <w:r w:rsidRPr="00B17D10">
            <w:rPr>
              <w:rFonts w:asciiTheme="minorHAnsi" w:hAnsiTheme="minorHAnsi" w:cstheme="minorHAnsi"/>
              <w:szCs w:val="22"/>
            </w:rPr>
            <w:t xml:space="preserve"> identified by grantees may fall under different categories</w:t>
          </w:r>
          <w:r w:rsidR="006D22D7">
            <w:rPr>
              <w:rFonts w:asciiTheme="minorHAnsi" w:hAnsiTheme="minorHAnsi" w:cstheme="minorHAnsi"/>
              <w:szCs w:val="22"/>
            </w:rPr>
            <w:t xml:space="preserve"> including, but not limited to</w:t>
          </w:r>
          <w:r w:rsidRPr="00B17D10">
            <w:rPr>
              <w:rFonts w:asciiTheme="minorHAnsi" w:hAnsiTheme="minorHAnsi" w:cstheme="minorHAnsi"/>
              <w:szCs w:val="22"/>
            </w:rPr>
            <w:t xml:space="preserve">: </w:t>
          </w:r>
        </w:p>
        <w:p w:rsidRPr="008F099B" w:rsidR="00B17D10" w:rsidP="5E331FF1" w:rsidRDefault="00B17D10" w14:paraId="71761994" w14:textId="7CCAC4A1">
          <w:pPr>
            <w:pStyle w:val="ListParagraph"/>
            <w:numPr>
              <w:ilvl w:val="0"/>
              <w:numId w:val="36"/>
            </w:numPr>
            <w:rPr>
              <w:rFonts w:asciiTheme="minorHAnsi" w:hAnsiTheme="minorHAnsi" w:cstheme="minorBidi"/>
            </w:rPr>
          </w:pPr>
          <w:r w:rsidRPr="5E331FF1">
            <w:rPr>
              <w:rFonts w:asciiTheme="minorHAnsi" w:hAnsiTheme="minorHAnsi" w:cstheme="minorBidi"/>
            </w:rPr>
            <w:t xml:space="preserve">Climate and other weather-related mitigation  </w:t>
          </w:r>
        </w:p>
        <w:p w:rsidRPr="008F099B" w:rsidR="00B17D10" w:rsidP="008F099B" w:rsidRDefault="00B17D10" w14:paraId="5AC02FEF" w14:textId="669D9EF3">
          <w:pPr>
            <w:pStyle w:val="ListParagraph"/>
            <w:numPr>
              <w:ilvl w:val="0"/>
              <w:numId w:val="36"/>
            </w:numPr>
            <w:rPr>
              <w:rFonts w:asciiTheme="minorHAnsi" w:hAnsiTheme="minorHAnsi" w:cstheme="minorHAnsi"/>
              <w:szCs w:val="22"/>
            </w:rPr>
          </w:pPr>
          <w:r w:rsidRPr="008F099B">
            <w:rPr>
              <w:rFonts w:asciiTheme="minorHAnsi" w:hAnsiTheme="minorHAnsi" w:cstheme="minorHAnsi"/>
              <w:szCs w:val="22"/>
            </w:rPr>
            <w:t xml:space="preserve">Energy (uses, efficiency, sources) </w:t>
          </w:r>
        </w:p>
        <w:p w:rsidRPr="008F099B" w:rsidR="00B17D10" w:rsidP="008F099B" w:rsidRDefault="00B17D10" w14:paraId="19FBD6B1" w14:textId="7365A342">
          <w:pPr>
            <w:pStyle w:val="ListParagraph"/>
            <w:numPr>
              <w:ilvl w:val="0"/>
              <w:numId w:val="36"/>
            </w:numPr>
            <w:rPr>
              <w:rFonts w:asciiTheme="minorHAnsi" w:hAnsiTheme="minorHAnsi" w:cstheme="minorHAnsi"/>
              <w:szCs w:val="22"/>
            </w:rPr>
          </w:pPr>
          <w:r w:rsidRPr="008F099B">
            <w:rPr>
              <w:rFonts w:asciiTheme="minorHAnsi" w:hAnsiTheme="minorHAnsi" w:cstheme="minorHAnsi"/>
              <w:szCs w:val="22"/>
            </w:rPr>
            <w:t>Food</w:t>
          </w:r>
          <w:r w:rsidR="0097221A">
            <w:rPr>
              <w:rFonts w:asciiTheme="minorHAnsi" w:hAnsiTheme="minorHAnsi" w:cstheme="minorHAnsi"/>
              <w:szCs w:val="22"/>
            </w:rPr>
            <w:t xml:space="preserve"> and</w:t>
          </w:r>
          <w:r w:rsidRPr="008F099B">
            <w:rPr>
              <w:rFonts w:asciiTheme="minorHAnsi" w:hAnsiTheme="minorHAnsi" w:cstheme="minorHAnsi"/>
              <w:szCs w:val="22"/>
            </w:rPr>
            <w:t xml:space="preserve"> waste management </w:t>
          </w:r>
        </w:p>
        <w:p w:rsidRPr="008F099B" w:rsidR="00B17D10" w:rsidP="008F099B" w:rsidRDefault="00B17D10" w14:paraId="6D68093B" w14:textId="58237B01">
          <w:pPr>
            <w:pStyle w:val="ListParagraph"/>
            <w:numPr>
              <w:ilvl w:val="0"/>
              <w:numId w:val="36"/>
            </w:numPr>
            <w:rPr>
              <w:rFonts w:asciiTheme="minorHAnsi" w:hAnsiTheme="minorHAnsi" w:cstheme="minorHAnsi"/>
              <w:szCs w:val="22"/>
            </w:rPr>
          </w:pPr>
          <w:r w:rsidRPr="008F099B">
            <w:rPr>
              <w:rFonts w:asciiTheme="minorHAnsi" w:hAnsiTheme="minorHAnsi" w:cstheme="minorHAnsi"/>
              <w:szCs w:val="22"/>
            </w:rPr>
            <w:t>Land use and remediation</w:t>
          </w:r>
        </w:p>
        <w:p w:rsidRPr="008F099B" w:rsidR="00B17D10" w:rsidP="008F099B" w:rsidRDefault="00B17D10" w14:paraId="4B3720D5" w14:textId="150DB05B">
          <w:pPr>
            <w:pStyle w:val="ListParagraph"/>
            <w:numPr>
              <w:ilvl w:val="0"/>
              <w:numId w:val="36"/>
            </w:numPr>
            <w:rPr>
              <w:rFonts w:asciiTheme="minorHAnsi" w:hAnsiTheme="minorHAnsi" w:cstheme="minorHAnsi"/>
              <w:szCs w:val="22"/>
            </w:rPr>
          </w:pPr>
          <w:r w:rsidRPr="008F099B">
            <w:rPr>
              <w:rFonts w:asciiTheme="minorHAnsi" w:hAnsiTheme="minorHAnsi" w:cstheme="minorHAnsi"/>
              <w:szCs w:val="22"/>
            </w:rPr>
            <w:t xml:space="preserve">Human health, safety, and environmental justice </w:t>
          </w:r>
        </w:p>
        <w:p w:rsidRPr="008F099B" w:rsidR="002A27DA" w:rsidP="5E331FF1" w:rsidRDefault="0D00AA9F" w14:paraId="024A79F8" w14:textId="514ACEBD">
          <w:pPr>
            <w:pStyle w:val="ListParagraph"/>
            <w:numPr>
              <w:ilvl w:val="0"/>
              <w:numId w:val="36"/>
            </w:numPr>
            <w:rPr>
              <w:rFonts w:asciiTheme="minorHAnsi" w:hAnsiTheme="minorHAnsi" w:cstheme="minorBidi"/>
            </w:rPr>
          </w:pPr>
          <w:r w:rsidRPr="5E331FF1">
            <w:rPr>
              <w:rFonts w:asciiTheme="minorHAnsi" w:hAnsiTheme="minorHAnsi" w:cstheme="minorBidi"/>
            </w:rPr>
            <w:t>Civil engineering and architecture</w:t>
          </w:r>
        </w:p>
      </w:sdtContent>
    </w:sdt>
    <w:p w:rsidR="002A27DA" w:rsidP="002A27DA" w:rsidRDefault="002A27DA" w14:paraId="500CEDAD" w14:textId="77777777">
      <w:pPr>
        <w:pStyle w:val="Heading2"/>
        <w:numPr>
          <w:ilvl w:val="1"/>
          <w:numId w:val="5"/>
        </w:numPr>
        <w:spacing w:before="240"/>
      </w:pPr>
      <w:bookmarkStart w:name="_Application_Component_Required" w:id="31"/>
      <w:bookmarkStart w:name="_Toc126843171" w:id="32"/>
      <w:bookmarkEnd w:id="31"/>
      <w:r>
        <w:t>Application Component Required Uploads</w:t>
      </w:r>
      <w:bookmarkEnd w:id="32"/>
    </w:p>
    <w:p w:rsidR="007010E9" w:rsidP="005D067E" w:rsidRDefault="00353282" w14:paraId="3D45A26F" w14:textId="2A0B0707">
      <w:pPr>
        <w:ind w:firstLine="720"/>
        <w:rPr>
          <w:rFonts w:asciiTheme="minorHAnsi" w:hAnsiTheme="minorHAnsi" w:cstheme="minorHAnsi"/>
          <w:szCs w:val="22"/>
        </w:rPr>
      </w:pPr>
      <w:sdt>
        <w:sdtPr>
          <w:rPr>
            <w:b/>
            <w:color w:val="2B579A"/>
            <w:shd w:val="clear" w:color="auto" w:fill="E6E6E6"/>
          </w:rPr>
          <w:id w:val="1725794027"/>
          <w14:checkbox>
            <w14:checked w14:val="1"/>
            <w14:checkedState w14:val="2612" w14:font="MS Gothic"/>
            <w14:uncheckedState w14:val="2610" w14:font="MS Gothic"/>
          </w14:checkbox>
        </w:sdtPr>
        <w:sdtEndPr/>
        <w:sdtContent>
          <w:r w:rsidR="0026420A">
            <w:rPr>
              <w:rFonts w:hint="eastAsia" w:ascii="MS Gothic" w:hAnsi="MS Gothic" w:eastAsia="MS Gothic"/>
              <w:b/>
            </w:rPr>
            <w:t>☒</w:t>
          </w:r>
        </w:sdtContent>
      </w:sdt>
      <w:r w:rsidRPr="00D22073" w:rsidR="0026420A">
        <w:t xml:space="preserve"> Not Applicable</w:t>
      </w:r>
    </w:p>
    <w:p w:rsidRPr="00A75D56" w:rsidR="00C344CD" w:rsidP="00C1762F" w:rsidRDefault="00C344CD" w14:paraId="69C29FB3" w14:textId="0897AEE3">
      <w:pPr>
        <w:pStyle w:val="Heading2"/>
      </w:pPr>
      <w:bookmarkStart w:name="_Eligible_Activities" w:id="33"/>
      <w:bookmarkStart w:name="_Toc126843172" w:id="34"/>
      <w:bookmarkEnd w:id="33"/>
      <w:r>
        <w:t>Eligible Activities</w:t>
      </w:r>
      <w:bookmarkEnd w:id="34"/>
    </w:p>
    <w:bookmarkStart w:name="_Hlk121468636" w:displacedByCustomXml="next" w:id="35"/>
    <w:sdt>
      <w:sdtPr>
        <w:rPr>
          <w:bCs/>
          <w:color w:val="auto"/>
          <w:shd w:val="clear" w:color="auto" w:fill="E6E6E6"/>
        </w:rPr>
        <w:id w:val="-1911602979"/>
        <w:placeholder>
          <w:docPart w:val="DefaultPlaceholder_-1854013440"/>
        </w:placeholder>
      </w:sdtPr>
      <w:sdtEndPr>
        <w:rPr>
          <w:bCs w:val="0"/>
          <w:color w:val="000000"/>
        </w:rPr>
      </w:sdtEndPr>
      <w:sdtContent>
        <w:p w:rsidRPr="00CE25C5" w:rsidR="001E65C9" w:rsidP="006A0386" w:rsidRDefault="005A0F59" w14:paraId="4B22BDB8" w14:textId="35640CDA">
          <w:pPr>
            <w:pStyle w:val="ListParagraph"/>
            <w:rPr>
              <w:color w:val="auto"/>
            </w:rPr>
          </w:pPr>
          <w:r>
            <w:rPr>
              <w:color w:val="auto"/>
            </w:rPr>
            <w:t>Districts</w:t>
          </w:r>
          <w:r w:rsidR="00745A3B">
            <w:rPr>
              <w:color w:val="auto"/>
            </w:rPr>
            <w:t xml:space="preserve"> </w:t>
          </w:r>
          <w:r w:rsidRPr="00CE25C5" w:rsidR="0041704F">
            <w:rPr>
              <w:color w:val="auto"/>
            </w:rPr>
            <w:t xml:space="preserve">will specify their intended use of the funds among pre-defined options in NJDOE’s EWEG system. </w:t>
          </w:r>
          <w:r w:rsidRPr="00CE25C5" w:rsidR="00E83BBD">
            <w:rPr>
              <w:color w:val="auto"/>
            </w:rPr>
            <w:t xml:space="preserve">Applicants should use the </w:t>
          </w:r>
          <w:r w:rsidRPr="00CE25C5" w:rsidR="00F3246F">
            <w:rPr>
              <w:color w:val="auto"/>
            </w:rPr>
            <w:t>funds in</w:t>
          </w:r>
          <w:r w:rsidRPr="00CE25C5" w:rsidR="00E95623">
            <w:rPr>
              <w:color w:val="auto"/>
            </w:rPr>
            <w:t xml:space="preserve"> innovative</w:t>
          </w:r>
          <w:r w:rsidRPr="00CE25C5" w:rsidR="00F3246F">
            <w:rPr>
              <w:color w:val="auto"/>
            </w:rPr>
            <w:t xml:space="preserve"> ways</w:t>
          </w:r>
          <w:r w:rsidRPr="00CE25C5" w:rsidR="000D4D44">
            <w:rPr>
              <w:color w:val="auto"/>
            </w:rPr>
            <w:t xml:space="preserve"> that support the </w:t>
          </w:r>
          <w:r w:rsidRPr="00CE25C5" w:rsidR="00AD7824">
            <w:rPr>
              <w:color w:val="auto"/>
            </w:rPr>
            <w:t>vision</w:t>
          </w:r>
          <w:r w:rsidRPr="00CE25C5" w:rsidR="00F3246F">
            <w:rPr>
              <w:color w:val="auto"/>
            </w:rPr>
            <w:t xml:space="preserve"> </w:t>
          </w:r>
          <w:r w:rsidRPr="00CE25C5" w:rsidR="008A3929">
            <w:rPr>
              <w:color w:val="auto"/>
            </w:rPr>
            <w:t>for</w:t>
          </w:r>
          <w:r w:rsidRPr="00CE25C5" w:rsidR="000B3CB3">
            <w:rPr>
              <w:color w:val="auto"/>
            </w:rPr>
            <w:t xml:space="preserve"> this opportunity </w:t>
          </w:r>
          <w:r w:rsidRPr="00CE25C5" w:rsidR="00034273">
            <w:rPr>
              <w:color w:val="auto"/>
            </w:rPr>
            <w:t xml:space="preserve">outlined in </w:t>
          </w:r>
          <w:hyperlink w:history="1" w:anchor="_I.1__Purpose">
            <w:r w:rsidRPr="00CE25C5" w:rsidR="008A3929">
              <w:rPr>
                <w:rStyle w:val="Hyperlink"/>
              </w:rPr>
              <w:t>S</w:t>
            </w:r>
            <w:r w:rsidRPr="00CE25C5" w:rsidR="00034273">
              <w:rPr>
                <w:rStyle w:val="Hyperlink"/>
              </w:rPr>
              <w:t>ection</w:t>
            </w:r>
            <w:r w:rsidRPr="00CE25C5" w:rsidR="00AD7824">
              <w:rPr>
                <w:rStyle w:val="Hyperlink"/>
              </w:rPr>
              <w:t xml:space="preserve"> I.1</w:t>
            </w:r>
            <w:r w:rsidRPr="00CE25C5" w:rsidR="008A3929">
              <w:rPr>
                <w:rStyle w:val="Hyperlink"/>
              </w:rPr>
              <w:t>.</w:t>
            </w:r>
          </w:hyperlink>
          <w:r w:rsidRPr="00CE25C5" w:rsidR="00AD7824">
            <w:rPr>
              <w:color w:val="auto"/>
            </w:rPr>
            <w:t xml:space="preserve">, </w:t>
          </w:r>
          <w:r w:rsidRPr="00CE25C5" w:rsidR="002C63F2">
            <w:rPr>
              <w:color w:val="auto"/>
            </w:rPr>
            <w:t xml:space="preserve">Purpose of the NGO, and </w:t>
          </w:r>
          <w:hyperlink w:history="1" w:anchor="_Project_Design_Considerations_1">
            <w:r w:rsidRPr="00CE25C5" w:rsidR="008A3929">
              <w:rPr>
                <w:rStyle w:val="Hyperlink"/>
              </w:rPr>
              <w:t>S</w:t>
            </w:r>
            <w:r w:rsidRPr="00CE25C5" w:rsidR="002C63F2">
              <w:rPr>
                <w:rStyle w:val="Hyperlink"/>
              </w:rPr>
              <w:t>ection</w:t>
            </w:r>
            <w:r w:rsidRPr="00CE25C5" w:rsidR="00034273">
              <w:rPr>
                <w:rStyle w:val="Hyperlink"/>
              </w:rPr>
              <w:t xml:space="preserve"> II.4</w:t>
            </w:r>
            <w:r w:rsidRPr="00CE25C5" w:rsidR="008A3929">
              <w:rPr>
                <w:rStyle w:val="Hyperlink"/>
              </w:rPr>
              <w:t>.</w:t>
            </w:r>
          </w:hyperlink>
          <w:r w:rsidRPr="00CE25C5" w:rsidR="00034273">
            <w:rPr>
              <w:color w:val="auto"/>
            </w:rPr>
            <w:t xml:space="preserve">, Project Design Considerations. </w:t>
          </w:r>
          <w:r w:rsidRPr="00CE25C5" w:rsidR="00F3246F">
            <w:rPr>
              <w:color w:val="auto"/>
            </w:rPr>
            <w:t>P</w:t>
          </w:r>
          <w:r w:rsidRPr="00CE25C5" w:rsidR="0041704F">
            <w:rPr>
              <w:color w:val="auto"/>
            </w:rPr>
            <w:t xml:space="preserve">er FY23 state budget language, </w:t>
          </w:r>
          <w:r w:rsidRPr="00CE25C5" w:rsidR="00F3246F">
            <w:rPr>
              <w:color w:val="auto"/>
            </w:rPr>
            <w:t xml:space="preserve">eligible activities </w:t>
          </w:r>
          <w:r w:rsidRPr="00CE25C5" w:rsidR="003A0C19">
            <w:rPr>
              <w:color w:val="auto"/>
            </w:rPr>
            <w:t>must be aligned to the NJSLS for Climate Change Education</w:t>
          </w:r>
          <w:r w:rsidRPr="00CE25C5" w:rsidR="00F3246F">
            <w:rPr>
              <w:color w:val="auto"/>
            </w:rPr>
            <w:t xml:space="preserve"> and </w:t>
          </w:r>
          <w:r w:rsidRPr="00CE25C5" w:rsidR="00A33A15">
            <w:rPr>
              <w:color w:val="auto"/>
            </w:rPr>
            <w:t xml:space="preserve">are </w:t>
          </w:r>
          <w:r w:rsidRPr="00CE25C5" w:rsidR="0041704F">
            <w:rPr>
              <w:color w:val="auto"/>
            </w:rPr>
            <w:t>limited to</w:t>
          </w:r>
          <w:r w:rsidRPr="00CE25C5" w:rsidR="001E65C9">
            <w:rPr>
              <w:color w:val="auto"/>
            </w:rPr>
            <w:t>:</w:t>
          </w:r>
        </w:p>
        <w:p w:rsidRPr="00CE25C5" w:rsidR="009D35D2" w:rsidP="006E0A88" w:rsidRDefault="00A40B1F" w14:paraId="34AEE072" w14:textId="63DEFB0E">
          <w:pPr>
            <w:pStyle w:val="ListParagraph"/>
            <w:numPr>
              <w:ilvl w:val="0"/>
              <w:numId w:val="38"/>
            </w:numPr>
            <w:rPr>
              <w:color w:val="auto"/>
            </w:rPr>
          </w:pPr>
          <w:r w:rsidRPr="00CE25C5">
            <w:rPr>
              <w:b/>
              <w:bCs/>
              <w:color w:val="auto"/>
            </w:rPr>
            <w:t>Technical assistance</w:t>
          </w:r>
          <w:r w:rsidRPr="00B760E0">
            <w:rPr>
              <w:color w:val="auto"/>
            </w:rPr>
            <w:t>:</w:t>
          </w:r>
          <w:r w:rsidRPr="00CE25C5">
            <w:rPr>
              <w:color w:val="auto"/>
            </w:rPr>
            <w:t xml:space="preserve"> </w:t>
          </w:r>
          <w:r w:rsidRPr="00CE25C5" w:rsidR="009D35D2">
            <w:rPr>
              <w:color w:val="auto"/>
            </w:rPr>
            <w:t xml:space="preserve">Obtaining </w:t>
          </w:r>
          <w:r w:rsidRPr="00CE25C5" w:rsidR="00491ED5">
            <w:rPr>
              <w:color w:val="auto"/>
            </w:rPr>
            <w:t>technology</w:t>
          </w:r>
          <w:r w:rsidRPr="00CE25C5" w:rsidR="00880183">
            <w:rPr>
              <w:color w:val="auto"/>
            </w:rPr>
            <w:t xml:space="preserve"> </w:t>
          </w:r>
          <w:r w:rsidRPr="00CE25C5" w:rsidR="00895D86">
            <w:rPr>
              <w:color w:val="auto"/>
            </w:rPr>
            <w:t>and/</w:t>
          </w:r>
          <w:r w:rsidRPr="00CE25C5" w:rsidR="00880183">
            <w:rPr>
              <w:color w:val="auto"/>
            </w:rPr>
            <w:t>or tools</w:t>
          </w:r>
          <w:r w:rsidRPr="00CE25C5" w:rsidR="00491ED5">
            <w:rPr>
              <w:color w:val="auto"/>
            </w:rPr>
            <w:t xml:space="preserve"> </w:t>
          </w:r>
          <w:r w:rsidRPr="00CE25C5" w:rsidR="00145D33">
            <w:rPr>
              <w:color w:val="auto"/>
            </w:rPr>
            <w:t>that will assist in the</w:t>
          </w:r>
          <w:r w:rsidRPr="00CE25C5" w:rsidR="00880183">
            <w:rPr>
              <w:color w:val="auto"/>
            </w:rPr>
            <w:t xml:space="preserve"> </w:t>
          </w:r>
          <w:r w:rsidRPr="00CE25C5" w:rsidR="002263F2">
            <w:rPr>
              <w:color w:val="auto"/>
            </w:rPr>
            <w:t xml:space="preserve">current or planned </w:t>
          </w:r>
          <w:r w:rsidRPr="00CE25C5" w:rsidR="00880183">
            <w:rPr>
              <w:color w:val="auto"/>
            </w:rPr>
            <w:t xml:space="preserve">implementation </w:t>
          </w:r>
          <w:r w:rsidRPr="00CE25C5" w:rsidR="00145D33">
            <w:rPr>
              <w:color w:val="auto"/>
            </w:rPr>
            <w:t>of</w:t>
          </w:r>
          <w:r w:rsidRPr="00CE25C5" w:rsidR="00880183">
            <w:rPr>
              <w:color w:val="auto"/>
            </w:rPr>
            <w:t xml:space="preserve"> a district</w:t>
          </w:r>
          <w:r w:rsidR="00D51D0E">
            <w:rPr>
              <w:color w:val="auto"/>
            </w:rPr>
            <w:t>’s</w:t>
          </w:r>
          <w:r w:rsidRPr="00CE25C5" w:rsidR="00880183">
            <w:rPr>
              <w:color w:val="auto"/>
            </w:rPr>
            <w:t xml:space="preserve"> climate </w:t>
          </w:r>
          <w:r w:rsidR="003A670D">
            <w:rPr>
              <w:color w:val="auto"/>
            </w:rPr>
            <w:t>awareness</w:t>
          </w:r>
          <w:r w:rsidRPr="00CE25C5" w:rsidR="00880183">
            <w:rPr>
              <w:color w:val="auto"/>
            </w:rPr>
            <w:t xml:space="preserve"> curriculum </w:t>
          </w:r>
          <w:r w:rsidR="000D53F8">
            <w:rPr>
              <w:color w:val="auto"/>
            </w:rPr>
            <w:t>OR</w:t>
          </w:r>
          <w:r w:rsidRPr="00CE25C5" w:rsidR="00491ED5">
            <w:rPr>
              <w:color w:val="auto"/>
            </w:rPr>
            <w:t xml:space="preserve"> </w:t>
          </w:r>
          <w:r w:rsidRPr="00CE25C5" w:rsidR="00880183">
            <w:rPr>
              <w:color w:val="auto"/>
            </w:rPr>
            <w:t xml:space="preserve">receiving </w:t>
          </w:r>
          <w:r w:rsidRPr="00CE25C5" w:rsidR="009D35D2">
            <w:rPr>
              <w:color w:val="auto"/>
            </w:rPr>
            <w:t xml:space="preserve">technical assistance for technology and/or tools currently implemented </w:t>
          </w:r>
          <w:r w:rsidRPr="00CE25C5" w:rsidR="00DA0E2B">
            <w:rPr>
              <w:color w:val="auto"/>
            </w:rPr>
            <w:t xml:space="preserve">in </w:t>
          </w:r>
          <w:r w:rsidRPr="00CE25C5" w:rsidR="009D35D2">
            <w:rPr>
              <w:color w:val="auto"/>
            </w:rPr>
            <w:t xml:space="preserve">or </w:t>
          </w:r>
          <w:r w:rsidRPr="00CE25C5" w:rsidR="00880183">
            <w:rPr>
              <w:color w:val="auto"/>
            </w:rPr>
            <w:t>planned for implementation in a district</w:t>
          </w:r>
          <w:r w:rsidR="00D51D0E">
            <w:rPr>
              <w:color w:val="auto"/>
            </w:rPr>
            <w:t>’s</w:t>
          </w:r>
          <w:r w:rsidRPr="00CE25C5" w:rsidR="00880183">
            <w:rPr>
              <w:color w:val="auto"/>
            </w:rPr>
            <w:t xml:space="preserve"> climate </w:t>
          </w:r>
          <w:r w:rsidR="003A670D">
            <w:rPr>
              <w:color w:val="auto"/>
            </w:rPr>
            <w:t>awareness</w:t>
          </w:r>
          <w:r w:rsidRPr="00CE25C5" w:rsidR="00880183">
            <w:rPr>
              <w:color w:val="auto"/>
            </w:rPr>
            <w:t xml:space="preserve"> curriculum</w:t>
          </w:r>
          <w:r w:rsidR="00D33B65">
            <w:rPr>
              <w:color w:val="auto"/>
            </w:rPr>
            <w:t>.</w:t>
          </w:r>
        </w:p>
        <w:p w:rsidRPr="00CE25C5" w:rsidR="007A1AE8" w:rsidP="006E0A88" w:rsidRDefault="00DD7611" w14:paraId="2A9EEE9D" w14:textId="6C3DAE8B">
          <w:pPr>
            <w:pStyle w:val="ListParagraph"/>
            <w:numPr>
              <w:ilvl w:val="0"/>
              <w:numId w:val="38"/>
            </w:numPr>
            <w:rPr>
              <w:color w:val="auto"/>
            </w:rPr>
          </w:pPr>
          <w:r w:rsidRPr="00CE25C5">
            <w:rPr>
              <w:b/>
              <w:bCs/>
              <w:color w:val="auto"/>
            </w:rPr>
            <w:t>Professional development</w:t>
          </w:r>
          <w:r w:rsidR="00150D79">
            <w:rPr>
              <w:b/>
              <w:bCs/>
              <w:color w:val="auto"/>
            </w:rPr>
            <w:t xml:space="preserve"> opportunities</w:t>
          </w:r>
          <w:r w:rsidRPr="00B760E0">
            <w:rPr>
              <w:color w:val="auto"/>
            </w:rPr>
            <w:t xml:space="preserve">: </w:t>
          </w:r>
          <w:r w:rsidRPr="00CE25C5" w:rsidR="001E65C9">
            <w:rPr>
              <w:color w:val="auto"/>
            </w:rPr>
            <w:t>P</w:t>
          </w:r>
          <w:r w:rsidRPr="00CE25C5" w:rsidR="00666524">
            <w:rPr>
              <w:color w:val="auto"/>
            </w:rPr>
            <w:t>articipation in p</w:t>
          </w:r>
          <w:r w:rsidRPr="00CE25C5" w:rsidR="0041704F">
            <w:rPr>
              <w:color w:val="auto"/>
            </w:rPr>
            <w:t>rofessional development opportunities</w:t>
          </w:r>
          <w:r w:rsidRPr="00CE25C5" w:rsidR="00204A3A">
            <w:rPr>
              <w:color w:val="auto"/>
            </w:rPr>
            <w:t xml:space="preserve"> </w:t>
          </w:r>
          <w:r w:rsidRPr="00CE25C5" w:rsidR="00AB2604">
            <w:rPr>
              <w:color w:val="auto"/>
            </w:rPr>
            <w:t>including,</w:t>
          </w:r>
          <w:r w:rsidRPr="00CE25C5" w:rsidR="008526EA">
            <w:rPr>
              <w:color w:val="auto"/>
            </w:rPr>
            <w:t xml:space="preserve"> but not limited to,</w:t>
          </w:r>
          <w:r w:rsidRPr="00CE25C5" w:rsidR="00AB2604">
            <w:rPr>
              <w:color w:val="auto"/>
            </w:rPr>
            <w:t xml:space="preserve"> </w:t>
          </w:r>
          <w:r w:rsidRPr="00CE25C5" w:rsidR="008526EA">
            <w:rPr>
              <w:color w:val="auto"/>
            </w:rPr>
            <w:t>opportunities</w:t>
          </w:r>
          <w:r w:rsidRPr="00CE25C5" w:rsidR="003054E8">
            <w:rPr>
              <w:color w:val="auto"/>
            </w:rPr>
            <w:t xml:space="preserve"> </w:t>
          </w:r>
          <w:r w:rsidRPr="00CE25C5" w:rsidR="008526EA">
            <w:rPr>
              <w:color w:val="auto"/>
            </w:rPr>
            <w:t>about</w:t>
          </w:r>
          <w:r w:rsidRPr="00CE25C5" w:rsidR="007A1AE8">
            <w:rPr>
              <w:color w:val="auto"/>
            </w:rPr>
            <w:t>:</w:t>
          </w:r>
          <w:r w:rsidRPr="00CE25C5" w:rsidR="00DC22AB">
            <w:rPr>
              <w:color w:val="auto"/>
            </w:rPr>
            <w:t xml:space="preserve"> </w:t>
          </w:r>
        </w:p>
        <w:p w:rsidRPr="00CE25C5" w:rsidR="007A1AE8" w:rsidP="007A1AE8" w:rsidRDefault="007A1AE8" w14:paraId="4D7C7546" w14:textId="7C522CA3">
          <w:pPr>
            <w:pStyle w:val="ListParagraph"/>
            <w:numPr>
              <w:ilvl w:val="1"/>
              <w:numId w:val="38"/>
            </w:numPr>
            <w:rPr>
              <w:color w:val="auto"/>
            </w:rPr>
          </w:pPr>
          <w:r w:rsidRPr="00CE25C5">
            <w:rPr>
              <w:color w:val="auto"/>
            </w:rPr>
            <w:t>C</w:t>
          </w:r>
          <w:r w:rsidRPr="00CE25C5" w:rsidR="00AB2604">
            <w:rPr>
              <w:color w:val="auto"/>
            </w:rPr>
            <w:t xml:space="preserve">limate change </w:t>
          </w:r>
          <w:r w:rsidRPr="00CE25C5" w:rsidR="00466DA0">
            <w:rPr>
              <w:color w:val="auto"/>
            </w:rPr>
            <w:t>subject</w:t>
          </w:r>
          <w:r w:rsidRPr="00CE25C5" w:rsidR="00DC22AB">
            <w:rPr>
              <w:color w:val="auto"/>
            </w:rPr>
            <w:t xml:space="preserve"> knowledge</w:t>
          </w:r>
          <w:r w:rsidRPr="00CE25C5" w:rsidR="00830DE9">
            <w:rPr>
              <w:color w:val="auto"/>
            </w:rPr>
            <w:t xml:space="preserve"> </w:t>
          </w:r>
          <w:r w:rsidRPr="00CE25C5" w:rsidR="001332AA">
            <w:rPr>
              <w:color w:val="auto"/>
            </w:rPr>
            <w:t>or local</w:t>
          </w:r>
          <w:r w:rsidRPr="00CE25C5" w:rsidR="00EB6518">
            <w:rPr>
              <w:color w:val="auto"/>
            </w:rPr>
            <w:t xml:space="preserve"> climate change</w:t>
          </w:r>
          <w:r w:rsidRPr="00CE25C5" w:rsidR="001332AA">
            <w:rPr>
              <w:color w:val="auto"/>
            </w:rPr>
            <w:t xml:space="preserve"> research</w:t>
          </w:r>
          <w:r w:rsidR="00D33B65">
            <w:rPr>
              <w:color w:val="auto"/>
            </w:rPr>
            <w:t>.</w:t>
          </w:r>
        </w:p>
        <w:p w:rsidRPr="00CE25C5" w:rsidR="009B008D" w:rsidP="007A1AE8" w:rsidRDefault="6E85C3B0" w14:paraId="5D4F4206" w14:textId="77876046">
          <w:pPr>
            <w:pStyle w:val="ListParagraph"/>
            <w:numPr>
              <w:ilvl w:val="1"/>
              <w:numId w:val="38"/>
            </w:numPr>
            <w:rPr>
              <w:color w:val="auto"/>
            </w:rPr>
          </w:pPr>
          <w:r w:rsidRPr="00CE25C5">
            <w:rPr>
              <w:color w:val="auto"/>
            </w:rPr>
            <w:t xml:space="preserve">Climate </w:t>
          </w:r>
          <w:r w:rsidR="007D0BFD">
            <w:rPr>
              <w:color w:val="auto"/>
            </w:rPr>
            <w:t>awareness</w:t>
          </w:r>
          <w:r w:rsidRPr="00CE25C5">
            <w:rPr>
              <w:color w:val="auto"/>
            </w:rPr>
            <w:t xml:space="preserve"> curriculum in K-12 classrooms</w:t>
          </w:r>
          <w:r w:rsidR="00D33B65">
            <w:rPr>
              <w:color w:val="auto"/>
            </w:rPr>
            <w:t>.</w:t>
          </w:r>
        </w:p>
        <w:p w:rsidRPr="00CE25C5" w:rsidR="00466DA0" w:rsidP="007A1AE8" w:rsidRDefault="2127FCAF" w14:paraId="47CBBD14" w14:textId="1F854F66">
          <w:pPr>
            <w:pStyle w:val="ListParagraph"/>
            <w:numPr>
              <w:ilvl w:val="1"/>
              <w:numId w:val="38"/>
            </w:numPr>
            <w:rPr>
              <w:color w:val="auto"/>
            </w:rPr>
          </w:pPr>
          <w:r w:rsidRPr="00CE25C5">
            <w:rPr>
              <w:color w:val="auto"/>
            </w:rPr>
            <w:t>T</w:t>
          </w:r>
          <w:r w:rsidRPr="00CE25C5" w:rsidR="2EA16B8D">
            <w:rPr>
              <w:color w:val="auto"/>
            </w:rPr>
            <w:t>echnology and</w:t>
          </w:r>
          <w:r w:rsidRPr="00CE25C5" w:rsidR="53C88913">
            <w:rPr>
              <w:color w:val="auto"/>
            </w:rPr>
            <w:t>/or</w:t>
          </w:r>
          <w:r w:rsidRPr="00CE25C5" w:rsidR="2EA16B8D">
            <w:rPr>
              <w:color w:val="auto"/>
            </w:rPr>
            <w:t xml:space="preserve"> tools</w:t>
          </w:r>
          <w:r w:rsidRPr="00CE25C5" w:rsidR="2FF8EB90">
            <w:rPr>
              <w:color w:val="auto"/>
            </w:rPr>
            <w:t xml:space="preserve"> </w:t>
          </w:r>
          <w:r w:rsidRPr="00CE25C5" w:rsidR="74EC6175">
            <w:rPr>
              <w:color w:val="auto"/>
            </w:rPr>
            <w:t>currently implemented</w:t>
          </w:r>
          <w:r w:rsidRPr="00CE25C5" w:rsidR="5E3BCB87">
            <w:rPr>
              <w:color w:val="auto"/>
            </w:rPr>
            <w:t xml:space="preserve"> in</w:t>
          </w:r>
          <w:r w:rsidRPr="00CE25C5" w:rsidR="4F8AC0A9">
            <w:rPr>
              <w:color w:val="auto"/>
            </w:rPr>
            <w:t xml:space="preserve"> or </w:t>
          </w:r>
          <w:r w:rsidRPr="00CE25C5" w:rsidR="74EC6175">
            <w:rPr>
              <w:color w:val="auto"/>
            </w:rPr>
            <w:t>planned for implementation</w:t>
          </w:r>
          <w:r w:rsidRPr="00CE25C5" w:rsidR="2FF8EB90">
            <w:rPr>
              <w:color w:val="auto"/>
            </w:rPr>
            <w:t xml:space="preserve"> in </w:t>
          </w:r>
          <w:r w:rsidRPr="00CE25C5" w:rsidR="4F8AC0A9">
            <w:rPr>
              <w:color w:val="auto"/>
            </w:rPr>
            <w:t>a district</w:t>
          </w:r>
          <w:r w:rsidR="008D3A85">
            <w:rPr>
              <w:color w:val="auto"/>
            </w:rPr>
            <w:t>’s</w:t>
          </w:r>
          <w:r w:rsidRPr="00CE25C5" w:rsidR="4F8AC0A9">
            <w:rPr>
              <w:color w:val="auto"/>
            </w:rPr>
            <w:t xml:space="preserve"> </w:t>
          </w:r>
          <w:r w:rsidRPr="00CE25C5" w:rsidR="2FF8EB90">
            <w:rPr>
              <w:color w:val="auto"/>
            </w:rPr>
            <w:t xml:space="preserve">climate </w:t>
          </w:r>
          <w:r w:rsidR="00996F12">
            <w:rPr>
              <w:color w:val="auto"/>
            </w:rPr>
            <w:t>awareness</w:t>
          </w:r>
          <w:r w:rsidRPr="00CE25C5" w:rsidR="2FF8EB90">
            <w:rPr>
              <w:color w:val="auto"/>
            </w:rPr>
            <w:t xml:space="preserve"> curriculum</w:t>
          </w:r>
          <w:r w:rsidR="00D33B65">
            <w:rPr>
              <w:color w:val="auto"/>
            </w:rPr>
            <w:t>.</w:t>
          </w:r>
        </w:p>
        <w:p w:rsidRPr="00CE25C5" w:rsidR="0018686D" w:rsidP="007A1AE8" w:rsidRDefault="2353FFB8" w14:paraId="3DE7F8B7" w14:textId="5843BA2B">
          <w:pPr>
            <w:pStyle w:val="ListParagraph"/>
            <w:numPr>
              <w:ilvl w:val="1"/>
              <w:numId w:val="38"/>
            </w:numPr>
            <w:rPr>
              <w:color w:val="auto"/>
            </w:rPr>
          </w:pPr>
          <w:r w:rsidRPr="00CE25C5">
            <w:rPr>
              <w:color w:val="auto"/>
            </w:rPr>
            <w:t>E</w:t>
          </w:r>
          <w:r w:rsidRPr="00CE25C5" w:rsidR="73E73E88">
            <w:rPr>
              <w:color w:val="auto"/>
            </w:rPr>
            <w:t>valuation strategies</w:t>
          </w:r>
          <w:r w:rsidRPr="00CE25C5" w:rsidR="6B1DBABA">
            <w:rPr>
              <w:color w:val="auto"/>
            </w:rPr>
            <w:t xml:space="preserve"> to assess the </w:t>
          </w:r>
          <w:r w:rsidRPr="00CE25C5" w:rsidR="31349EE9">
            <w:rPr>
              <w:color w:val="auto"/>
            </w:rPr>
            <w:t xml:space="preserve">effectiveness/impact of </w:t>
          </w:r>
          <w:r w:rsidRPr="00CE25C5" w:rsidR="4C966E8F">
            <w:rPr>
              <w:color w:val="auto"/>
            </w:rPr>
            <w:t xml:space="preserve">implemented </w:t>
          </w:r>
          <w:r w:rsidRPr="00CE25C5" w:rsidR="7651D3E7">
            <w:rPr>
              <w:color w:val="auto"/>
            </w:rPr>
            <w:t xml:space="preserve">or planned </w:t>
          </w:r>
          <w:r w:rsidRPr="00CE25C5" w:rsidR="4C966E8F">
            <w:rPr>
              <w:color w:val="auto"/>
            </w:rPr>
            <w:t xml:space="preserve">climate </w:t>
          </w:r>
          <w:r w:rsidR="00AC3C16">
            <w:rPr>
              <w:color w:val="auto"/>
            </w:rPr>
            <w:t>awareness</w:t>
          </w:r>
          <w:r w:rsidRPr="00CE25C5" w:rsidR="4C966E8F">
            <w:rPr>
              <w:color w:val="auto"/>
            </w:rPr>
            <w:t xml:space="preserve"> curriculum</w:t>
          </w:r>
          <w:r w:rsidRPr="00CE25C5" w:rsidR="09CA4925">
            <w:rPr>
              <w:color w:val="auto"/>
            </w:rPr>
            <w:t xml:space="preserve"> on student learning</w:t>
          </w:r>
          <w:r w:rsidR="00D33B65">
            <w:rPr>
              <w:color w:val="auto"/>
            </w:rPr>
            <w:t>.</w:t>
          </w:r>
        </w:p>
        <w:p w:rsidRPr="00CE25C5" w:rsidR="00057F67" w:rsidP="00057F67" w:rsidRDefault="009A1E18" w14:paraId="23983668" w14:textId="3949F3B7">
          <w:pPr>
            <w:pStyle w:val="ListParagraph"/>
            <w:numPr>
              <w:ilvl w:val="0"/>
              <w:numId w:val="38"/>
            </w:numPr>
            <w:rPr>
              <w:color w:val="auto"/>
            </w:rPr>
          </w:pPr>
          <w:r w:rsidRPr="00CE25C5">
            <w:rPr>
              <w:b/>
              <w:bCs/>
              <w:color w:val="auto"/>
            </w:rPr>
            <w:t>Instructional materials</w:t>
          </w:r>
          <w:r w:rsidRPr="00B760E0">
            <w:rPr>
              <w:color w:val="auto"/>
            </w:rPr>
            <w:t>:</w:t>
          </w:r>
          <w:r w:rsidRPr="00CE25C5">
            <w:rPr>
              <w:color w:val="auto"/>
            </w:rPr>
            <w:t xml:space="preserve"> </w:t>
          </w:r>
          <w:r w:rsidRPr="00CE25C5" w:rsidR="004F7437">
            <w:rPr>
              <w:color w:val="auto"/>
            </w:rPr>
            <w:t>Acquiring</w:t>
          </w:r>
          <w:r w:rsidRPr="00CE25C5" w:rsidR="009E1CAD">
            <w:rPr>
              <w:color w:val="auto"/>
            </w:rPr>
            <w:t xml:space="preserve"> i</w:t>
          </w:r>
          <w:r w:rsidRPr="00CE25C5" w:rsidR="0018686D">
            <w:rPr>
              <w:color w:val="auto"/>
            </w:rPr>
            <w:t xml:space="preserve">nstructional </w:t>
          </w:r>
          <w:r w:rsidRPr="00CE25C5" w:rsidR="0072109A">
            <w:rPr>
              <w:color w:val="auto"/>
            </w:rPr>
            <w:t>materials</w:t>
          </w:r>
          <w:r w:rsidRPr="00CE25C5" w:rsidR="0063207B">
            <w:rPr>
              <w:color w:val="auto"/>
            </w:rPr>
            <w:t>/resources</w:t>
          </w:r>
          <w:r w:rsidRPr="00CE25C5" w:rsidR="0020207B">
            <w:rPr>
              <w:color w:val="auto"/>
            </w:rPr>
            <w:t xml:space="preserve">, including </w:t>
          </w:r>
          <w:r w:rsidRPr="00CE25C5" w:rsidR="00BC2C3E">
            <w:rPr>
              <w:color w:val="auto"/>
            </w:rPr>
            <w:t>tangible materials</w:t>
          </w:r>
          <w:r w:rsidRPr="00CE25C5" w:rsidR="0072109A">
            <w:rPr>
              <w:color w:val="auto"/>
            </w:rPr>
            <w:t xml:space="preserve"> </w:t>
          </w:r>
          <w:r w:rsidRPr="00CE25C5" w:rsidR="00352CEA">
            <w:rPr>
              <w:color w:val="auto"/>
            </w:rPr>
            <w:t xml:space="preserve">and </w:t>
          </w:r>
          <w:r w:rsidRPr="00CE25C5" w:rsidR="009343AE">
            <w:rPr>
              <w:color w:val="auto"/>
            </w:rPr>
            <w:t>experiential learning opportunities</w:t>
          </w:r>
          <w:r w:rsidRPr="00CE25C5" w:rsidR="006710DD">
            <w:rPr>
              <w:color w:val="auto"/>
            </w:rPr>
            <w:t>.</w:t>
          </w:r>
          <w:r w:rsidRPr="00CE25C5" w:rsidR="009343AE">
            <w:rPr>
              <w:color w:val="auto"/>
            </w:rPr>
            <w:t xml:space="preserve"> </w:t>
          </w:r>
          <w:r w:rsidRPr="00CE25C5" w:rsidR="006710DD">
            <w:rPr>
              <w:color w:val="auto"/>
            </w:rPr>
            <w:t>Examples of eligible activities include</w:t>
          </w:r>
          <w:r w:rsidRPr="00CE25C5" w:rsidR="00057F67">
            <w:rPr>
              <w:color w:val="auto"/>
            </w:rPr>
            <w:t xml:space="preserve">, but </w:t>
          </w:r>
          <w:r w:rsidRPr="00CE25C5" w:rsidR="00670661">
            <w:rPr>
              <w:color w:val="auto"/>
            </w:rPr>
            <w:t xml:space="preserve">are </w:t>
          </w:r>
          <w:r w:rsidRPr="00CE25C5" w:rsidR="00057F67">
            <w:rPr>
              <w:color w:val="auto"/>
            </w:rPr>
            <w:t>not limited to,</w:t>
          </w:r>
          <w:r w:rsidRPr="00CE25C5" w:rsidR="00653A3F">
            <w:rPr>
              <w:color w:val="auto"/>
            </w:rPr>
            <w:t xml:space="preserve"> purchasing </w:t>
          </w:r>
          <w:r w:rsidRPr="00CE25C5" w:rsidR="00D139DC">
            <w:rPr>
              <w:color w:val="auto"/>
            </w:rPr>
            <w:t>materials for the development of a community rain garden,</w:t>
          </w:r>
          <w:r w:rsidRPr="00CE25C5" w:rsidR="00115301">
            <w:rPr>
              <w:color w:val="auto"/>
            </w:rPr>
            <w:t xml:space="preserve"> </w:t>
          </w:r>
          <w:r w:rsidRPr="00CE25C5" w:rsidR="00D139DC">
            <w:rPr>
              <w:color w:val="auto"/>
            </w:rPr>
            <w:t>establishing</w:t>
          </w:r>
          <w:r w:rsidRPr="00CE25C5" w:rsidR="00057F67">
            <w:rPr>
              <w:color w:val="auto"/>
            </w:rPr>
            <w:t xml:space="preserve"> “Green Teams” consisting of students and educators to provide leadership on local climate and sustainability initiatives</w:t>
          </w:r>
          <w:r w:rsidRPr="00CE25C5" w:rsidR="00D139DC">
            <w:rPr>
              <w:color w:val="auto"/>
            </w:rPr>
            <w:t>,</w:t>
          </w:r>
          <w:r w:rsidRPr="00CE25C5" w:rsidR="00057F67">
            <w:rPr>
              <w:color w:val="auto"/>
            </w:rPr>
            <w:t xml:space="preserve"> and </w:t>
          </w:r>
          <w:r w:rsidRPr="00CE25C5" w:rsidR="00D139DC">
            <w:rPr>
              <w:color w:val="auto"/>
            </w:rPr>
            <w:t>taking o</w:t>
          </w:r>
          <w:r w:rsidRPr="00CE25C5" w:rsidR="00057F67">
            <w:rPr>
              <w:color w:val="auto"/>
            </w:rPr>
            <w:t>ff-site excursions where students can interact with</w:t>
          </w:r>
          <w:r w:rsidRPr="00CE25C5" w:rsidR="00EE71E9">
            <w:rPr>
              <w:color w:val="auto"/>
            </w:rPr>
            <w:t xml:space="preserve"> </w:t>
          </w:r>
          <w:r w:rsidRPr="00CE25C5" w:rsidR="00057F67">
            <w:rPr>
              <w:color w:val="auto"/>
            </w:rPr>
            <w:t xml:space="preserve">local ecosystems, become involved in climate solutions, and </w:t>
          </w:r>
          <w:r w:rsidRPr="00CE25C5" w:rsidR="00CC0AF0">
            <w:rPr>
              <w:color w:val="auto"/>
            </w:rPr>
            <w:t xml:space="preserve">learn from </w:t>
          </w:r>
          <w:r w:rsidRPr="00CE25C5" w:rsidR="00057F67">
            <w:rPr>
              <w:color w:val="auto"/>
            </w:rPr>
            <w:t>community-based partners</w:t>
          </w:r>
          <w:r w:rsidR="00D33B65">
            <w:rPr>
              <w:color w:val="auto"/>
            </w:rPr>
            <w:t>.</w:t>
          </w:r>
          <w:r w:rsidRPr="00CE25C5" w:rsidR="00057F67">
            <w:rPr>
              <w:color w:val="auto"/>
            </w:rPr>
            <w:t xml:space="preserve"> </w:t>
          </w:r>
        </w:p>
        <w:p w:rsidRPr="00CE25C5" w:rsidR="00C344CD" w:rsidP="00B01A76" w:rsidRDefault="009A1E18" w14:paraId="6A7584C5" w14:textId="520E660C">
          <w:pPr>
            <w:pStyle w:val="ListParagraph"/>
            <w:numPr>
              <w:ilvl w:val="0"/>
              <w:numId w:val="38"/>
            </w:numPr>
            <w:rPr>
              <w:color w:val="auto"/>
            </w:rPr>
          </w:pPr>
          <w:r w:rsidRPr="00CE25C5">
            <w:rPr>
              <w:b/>
              <w:bCs/>
              <w:color w:val="auto"/>
            </w:rPr>
            <w:lastRenderedPageBreak/>
            <w:t>Evaluation strategies</w:t>
          </w:r>
          <w:r w:rsidRPr="00B760E0">
            <w:rPr>
              <w:color w:val="auto"/>
            </w:rPr>
            <w:t>:</w:t>
          </w:r>
          <w:r w:rsidRPr="00CE25C5">
            <w:rPr>
              <w:color w:val="auto"/>
            </w:rPr>
            <w:t xml:space="preserve"> </w:t>
          </w:r>
          <w:r w:rsidR="00BF04EF">
            <w:rPr>
              <w:color w:val="auto"/>
            </w:rPr>
            <w:t>Develop</w:t>
          </w:r>
          <w:r w:rsidR="009D1AB6">
            <w:rPr>
              <w:color w:val="auto"/>
            </w:rPr>
            <w:t>ing</w:t>
          </w:r>
          <w:r w:rsidR="00BF04EF">
            <w:rPr>
              <w:color w:val="auto"/>
            </w:rPr>
            <w:t xml:space="preserve"> and implement</w:t>
          </w:r>
          <w:r w:rsidR="009D1AB6">
            <w:rPr>
              <w:color w:val="auto"/>
            </w:rPr>
            <w:t>ing strategies</w:t>
          </w:r>
          <w:r w:rsidRPr="00CE25C5" w:rsidR="006678A6">
            <w:rPr>
              <w:color w:val="auto"/>
            </w:rPr>
            <w:t xml:space="preserve"> </w:t>
          </w:r>
          <w:r w:rsidRPr="00CE25C5" w:rsidR="004113DD">
            <w:rPr>
              <w:color w:val="auto"/>
            </w:rPr>
            <w:t xml:space="preserve">that can be used </w:t>
          </w:r>
          <w:r w:rsidRPr="00CE25C5" w:rsidR="006678A6">
            <w:rPr>
              <w:color w:val="auto"/>
            </w:rPr>
            <w:t xml:space="preserve">to assess the effectiveness/impact of implemented or planned climate </w:t>
          </w:r>
          <w:r w:rsidR="0097379D">
            <w:rPr>
              <w:color w:val="auto"/>
            </w:rPr>
            <w:t>awareness</w:t>
          </w:r>
          <w:r w:rsidRPr="00CE25C5" w:rsidR="006678A6">
            <w:rPr>
              <w:color w:val="auto"/>
            </w:rPr>
            <w:t xml:space="preserve"> curriculum</w:t>
          </w:r>
          <w:r w:rsidRPr="00CE25C5" w:rsidR="008D7A98">
            <w:rPr>
              <w:color w:val="auto"/>
            </w:rPr>
            <w:t xml:space="preserve"> on student learning</w:t>
          </w:r>
          <w:r w:rsidR="00D33B65">
            <w:rPr>
              <w:color w:val="auto"/>
            </w:rPr>
            <w:t>.</w:t>
          </w:r>
        </w:p>
      </w:sdtContent>
    </w:sdt>
    <w:bookmarkEnd w:displacedByCustomXml="prev" w:id="35"/>
    <w:p w:rsidR="009E2715" w:rsidP="00C1762F" w:rsidRDefault="00C344CD" w14:paraId="44700FA7" w14:textId="0545D6C0">
      <w:pPr>
        <w:pStyle w:val="Heading2"/>
      </w:pPr>
      <w:bookmarkStart w:name="_Toc126843173" w:id="36"/>
      <w:r w:rsidRPr="007B55F3">
        <w:t>Sub-granting Funds</w:t>
      </w:r>
      <w:bookmarkEnd w:id="36"/>
    </w:p>
    <w:p w:rsidR="00C344CD" w:rsidP="00C344CD" w:rsidRDefault="00353282" w14:paraId="3E41ACE4" w14:textId="21603F35">
      <w:pPr>
        <w:ind w:left="720"/>
      </w:pPr>
      <w:sdt>
        <w:sdtPr>
          <w:rPr>
            <w:b/>
            <w:color w:val="2B579A"/>
            <w:shd w:val="clear" w:color="auto" w:fill="E6E6E6"/>
          </w:rPr>
          <w:id w:val="719722567"/>
          <w14:checkbox>
            <w14:checked w14:val="1"/>
            <w14:checkedState w14:val="2612" w14:font="MS Gothic"/>
            <w14:uncheckedState w14:val="2610" w14:font="MS Gothic"/>
          </w14:checkbox>
        </w:sdtPr>
        <w:sdtEndPr/>
        <w:sdtContent>
          <w:r w:rsidR="00C44884">
            <w:rPr>
              <w:rFonts w:hint="eastAsia" w:ascii="MS Gothic" w:hAnsi="MS Gothic" w:eastAsia="MS Gothic"/>
              <w:b/>
            </w:rPr>
            <w:t>☒</w:t>
          </w:r>
        </w:sdtContent>
      </w:sdt>
      <w:r w:rsidRPr="00D22073" w:rsidR="00304908">
        <w:t xml:space="preserve"> </w:t>
      </w:r>
      <w:r w:rsidRPr="00D22073" w:rsidR="00324EAA">
        <w:t>Not A</w:t>
      </w:r>
      <w:r w:rsidRPr="00D22073" w:rsidR="00304908">
        <w:t>pplicable</w:t>
      </w:r>
      <w:r w:rsidR="00F0255D">
        <w:t xml:space="preserve"> </w:t>
      </w:r>
    </w:p>
    <w:p w:rsidRPr="009E2715" w:rsidR="009E2715" w:rsidP="00C1762F" w:rsidRDefault="00324EAA" w14:paraId="45B3EE37" w14:textId="2F9DEA21">
      <w:pPr>
        <w:pStyle w:val="Heading2"/>
      </w:pPr>
      <w:bookmarkStart w:name="_Toc126843174" w:id="37"/>
      <w:proofErr w:type="spellStart"/>
      <w:r>
        <w:t>NonPublic</w:t>
      </w:r>
      <w:proofErr w:type="spellEnd"/>
      <w:r>
        <w:t xml:space="preserve"> Participation</w:t>
      </w:r>
      <w:bookmarkEnd w:id="37"/>
    </w:p>
    <w:p w:rsidR="00324EAA" w:rsidP="009E2715" w:rsidRDefault="00353282" w14:paraId="33A09958" w14:textId="110F800C">
      <w:pPr>
        <w:ind w:left="720"/>
        <w:rPr>
          <w:b/>
        </w:rPr>
      </w:pPr>
      <w:sdt>
        <w:sdtPr>
          <w:rPr>
            <w:color w:val="2B579A"/>
            <w:shd w:val="clear" w:color="auto" w:fill="E6E6E6"/>
          </w:rPr>
          <w:id w:val="-755433470"/>
          <w14:checkbox>
            <w14:checked w14:val="1"/>
            <w14:checkedState w14:val="2612" w14:font="MS Gothic"/>
            <w14:uncheckedState w14:val="2610" w14:font="MS Gothic"/>
          </w14:checkbox>
        </w:sdtPr>
        <w:sdtEndPr>
          <w:rPr>
            <w:color w:val="000000"/>
            <w:shd w:val="clear" w:color="auto" w:fill="auto"/>
          </w:rPr>
        </w:sdtEndPr>
        <w:sdtContent>
          <w:r w:rsidR="00C44884">
            <w:rPr>
              <w:rFonts w:hint="eastAsia" w:ascii="MS Gothic" w:hAnsi="MS Gothic" w:eastAsia="MS Gothic"/>
            </w:rPr>
            <w:t>☒</w:t>
          </w:r>
        </w:sdtContent>
      </w:sdt>
      <w:r w:rsidR="00324EAA">
        <w:t xml:space="preserve"> Not Applicable</w:t>
      </w:r>
    </w:p>
    <w:p w:rsidRPr="007B55F3" w:rsidR="00C344CD" w:rsidP="00C1762F" w:rsidRDefault="00C344CD" w14:paraId="7892786C" w14:textId="76D312AB">
      <w:pPr>
        <w:pStyle w:val="Heading2"/>
        <w:rPr>
          <w:bCs/>
          <w:smallCaps/>
          <w:u w:val="single"/>
        </w:rPr>
      </w:pPr>
      <w:bookmarkStart w:name="_Toc126843175" w:id="38"/>
      <w:r w:rsidRPr="0013614C">
        <w:t>Apportionment</w:t>
      </w:r>
      <w:r w:rsidRPr="007B55F3">
        <w:t xml:space="preserve"> of Grant Funds</w:t>
      </w:r>
      <w:bookmarkEnd w:id="38"/>
    </w:p>
    <w:p w:rsidR="00B34516" w:rsidP="002C5BB9" w:rsidRDefault="002C5BB9" w14:paraId="1F7490FC" w14:textId="796147D7">
      <w:pPr>
        <w:ind w:left="720"/>
      </w:pPr>
      <w:r>
        <w:t xml:space="preserve">The applicant’s project must be designed and implemented in conformance with all applicable state and federal regulations. </w:t>
      </w:r>
      <w:r w:rsidR="00B34516">
        <w:t>Final awards are subject to the availability of</w:t>
      </w:r>
      <w:r w:rsidR="00B34516">
        <w:rPr>
          <w:b/>
        </w:rPr>
        <w:t xml:space="preserve"> </w:t>
      </w:r>
      <w:r w:rsidR="00B34516">
        <w:t xml:space="preserve">funds. </w:t>
      </w:r>
      <w:r w:rsidRPr="00CF2A2D" w:rsidR="00B34516">
        <w:t xml:space="preserve">Total funds available </w:t>
      </w:r>
      <w:r w:rsidRPr="00CF2A2D" w:rsidR="00785E8D">
        <w:t xml:space="preserve">for the grants </w:t>
      </w:r>
      <w:r w:rsidRPr="00CF2A2D" w:rsidR="00B34516">
        <w:t xml:space="preserve">are $4,500,000. This is </w:t>
      </w:r>
      <w:r w:rsidRPr="00CF2A2D" w:rsidR="005E08B2">
        <w:t>10</w:t>
      </w:r>
      <w:r w:rsidRPr="00CF2A2D" w:rsidR="00B34516">
        <w:t xml:space="preserve">0% funded from </w:t>
      </w:r>
      <w:r w:rsidRPr="00CF2A2D" w:rsidR="00941D4C">
        <w:t>the FY23 Appropriations Act, Direct State Services, Climate Change Education Grants to Schools (5063-359)</w:t>
      </w:r>
      <w:r w:rsidRPr="00CF2A2D" w:rsidR="00B34516">
        <w:t xml:space="preserve">. The project period is </w:t>
      </w:r>
      <w:r w:rsidRPr="00CF2A2D" w:rsidR="0AF32CCB">
        <w:t>0</w:t>
      </w:r>
      <w:r w:rsidRPr="00CF2A2D" w:rsidR="00785E8D">
        <w:t>5</w:t>
      </w:r>
      <w:r w:rsidRPr="00CF2A2D" w:rsidR="00B34516">
        <w:t>/</w:t>
      </w:r>
      <w:r w:rsidRPr="00CF2A2D" w:rsidR="00AD361C">
        <w:t>01</w:t>
      </w:r>
      <w:r w:rsidRPr="00CF2A2D" w:rsidR="00B34516">
        <w:t xml:space="preserve">/23 – </w:t>
      </w:r>
      <w:r w:rsidRPr="00CF2A2D" w:rsidR="37D0D33A">
        <w:t>06</w:t>
      </w:r>
      <w:r w:rsidRPr="00CF2A2D" w:rsidR="00B34516">
        <w:t>/3</w:t>
      </w:r>
      <w:r w:rsidRPr="00CF2A2D" w:rsidR="0712EEFD">
        <w:t>0</w:t>
      </w:r>
      <w:r w:rsidRPr="00CF2A2D" w:rsidR="00B34516">
        <w:t>/2</w:t>
      </w:r>
      <w:r w:rsidRPr="00CF2A2D" w:rsidR="00807957">
        <w:t>3</w:t>
      </w:r>
      <w:r w:rsidRPr="00CF2A2D" w:rsidR="00B34516">
        <w:t>.</w:t>
      </w:r>
    </w:p>
    <w:p w:rsidR="002C5BB9" w:rsidP="002C5BB9" w:rsidRDefault="003C509E" w14:paraId="691A85CF" w14:textId="18CEDA27">
      <w:pPr>
        <w:ind w:left="720"/>
      </w:pPr>
      <w:r w:rsidRPr="00D24092">
        <w:t xml:space="preserve">All </w:t>
      </w:r>
      <w:r w:rsidRPr="00D24092" w:rsidR="00FB3B1F">
        <w:t xml:space="preserve">operating </w:t>
      </w:r>
      <w:r w:rsidRPr="00D24092">
        <w:t>NJ public school districts are eligible for funding</w:t>
      </w:r>
      <w:r w:rsidRPr="00D24092" w:rsidR="009453D7">
        <w:t xml:space="preserve">, with </w:t>
      </w:r>
      <w:r w:rsidRPr="00D24092" w:rsidR="00AC057F">
        <w:t>School Development Authority</w:t>
      </w:r>
      <w:r w:rsidRPr="00D24092" w:rsidR="00294D15">
        <w:t xml:space="preserve"> (SDA)</w:t>
      </w:r>
      <w:r w:rsidRPr="00D24092" w:rsidR="00AC057F">
        <w:t xml:space="preserve"> districts</w:t>
      </w:r>
      <w:r w:rsidRPr="00D24092" w:rsidR="009453D7">
        <w:t xml:space="preserve"> receiving a</w:t>
      </w:r>
      <w:r w:rsidRPr="00D24092" w:rsidR="0053138B">
        <w:t xml:space="preserve"> </w:t>
      </w:r>
      <w:r w:rsidRPr="00D24092" w:rsidR="009453D7">
        <w:t>15% premium</w:t>
      </w:r>
      <w:r w:rsidRPr="00D24092" w:rsidR="008E6178">
        <w:t xml:space="preserve"> on the </w:t>
      </w:r>
      <w:r w:rsidRPr="00D24092" w:rsidR="002F09BE">
        <w:t>award amount</w:t>
      </w:r>
      <w:r w:rsidRPr="00D24092" w:rsidR="00266B42">
        <w:t xml:space="preserve"> </w:t>
      </w:r>
      <w:r w:rsidRPr="00D24092" w:rsidR="00F82CB1">
        <w:t xml:space="preserve">for non-SDA districts </w:t>
      </w:r>
      <w:r w:rsidRPr="00D24092" w:rsidR="00CC682E">
        <w:t>in accordance with the budget l</w:t>
      </w:r>
      <w:r w:rsidRPr="00D24092" w:rsidR="008B23FF">
        <w:t>anguage</w:t>
      </w:r>
      <w:r w:rsidRPr="00D24092" w:rsidR="00CC682E">
        <w:t xml:space="preserve"> associated with this grant opportunity</w:t>
      </w:r>
      <w:r w:rsidRPr="00D24092" w:rsidR="008B23FF">
        <w:t>.</w:t>
      </w:r>
      <w:r w:rsidRPr="00D24092" w:rsidR="009453D7">
        <w:t xml:space="preserve"> </w:t>
      </w:r>
      <w:r w:rsidRPr="00D24092" w:rsidR="00BC4F97">
        <w:t xml:space="preserve">The </w:t>
      </w:r>
      <w:r w:rsidRPr="00D24092" w:rsidR="001C03EE">
        <w:t>anticipated</w:t>
      </w:r>
      <w:r w:rsidRPr="00D24092" w:rsidR="00A53A93">
        <w:t xml:space="preserve"> </w:t>
      </w:r>
      <w:r w:rsidRPr="00D24092" w:rsidR="001C03EE">
        <w:t xml:space="preserve">award amount for </w:t>
      </w:r>
      <w:r w:rsidRPr="00D24092" w:rsidR="00294D15">
        <w:t>non-SDA districts is approximately $6,500</w:t>
      </w:r>
      <w:r w:rsidRPr="00D24092" w:rsidR="00216E91">
        <w:t>, and t</w:t>
      </w:r>
      <w:r w:rsidRPr="00D24092" w:rsidR="00294D15">
        <w:t>he anticipated</w:t>
      </w:r>
      <w:r w:rsidRPr="00D24092" w:rsidR="00A53A93">
        <w:t xml:space="preserve"> </w:t>
      </w:r>
      <w:r w:rsidRPr="00D24092" w:rsidR="009904E2">
        <w:t xml:space="preserve">award </w:t>
      </w:r>
      <w:r w:rsidRPr="00D24092" w:rsidR="00294D15">
        <w:t>amount for SDA districts is approximately $</w:t>
      </w:r>
      <w:r w:rsidRPr="00D24092" w:rsidR="00B13A3D">
        <w:t>7,500</w:t>
      </w:r>
      <w:r w:rsidRPr="00D24092" w:rsidR="00294D15">
        <w:t>.</w:t>
      </w:r>
      <w:r w:rsidR="00294D15">
        <w:t xml:space="preserve"> </w:t>
      </w:r>
    </w:p>
    <w:p w:rsidRPr="00743392" w:rsidR="00C344CD" w:rsidP="00C344CD" w:rsidRDefault="00C344CD" w14:paraId="2622C005" w14:textId="559B6682">
      <w:pPr>
        <w:ind w:left="720"/>
      </w:pPr>
      <w:r w:rsidRPr="00743392">
        <w:t xml:space="preserve">Grants funds are to be used solely for the costs associated and incurred </w:t>
      </w:r>
      <w:proofErr w:type="gramStart"/>
      <w:r w:rsidRPr="00743392">
        <w:t>as a result of</w:t>
      </w:r>
      <w:proofErr w:type="gramEnd"/>
      <w:r w:rsidRPr="00743392">
        <w:t xml:space="preserve"> implementing the grant program.</w:t>
      </w:r>
    </w:p>
    <w:p w:rsidRPr="004118B4" w:rsidR="00A7018F" w:rsidP="00C344CD" w:rsidRDefault="00353282" w14:paraId="4BEC1DB1" w14:textId="5EB1E3AE">
      <w:pPr>
        <w:ind w:left="720"/>
      </w:pPr>
      <w:hyperlink w:history="1" r:id="rId38">
        <w:r w:rsidRPr="004118B4" w:rsidR="00C344CD">
          <w:rPr>
            <w:rStyle w:val="Hyperlink"/>
          </w:rPr>
          <w:t>Max Administrative Cap</w:t>
        </w:r>
      </w:hyperlink>
      <w:r w:rsidRPr="004118B4" w:rsidR="00C344CD">
        <w:t>:</w:t>
      </w:r>
      <w:r w:rsidRPr="004118B4" w:rsidR="0013614C">
        <w:t xml:space="preserve"> </w:t>
      </w:r>
      <w:r w:rsidR="004118B4">
        <w:t>0</w:t>
      </w:r>
      <w:r w:rsidR="001C3F80">
        <w:t>%</w:t>
      </w:r>
      <w:r w:rsidRPr="004118B4" w:rsidR="00795178">
        <w:tab/>
      </w:r>
      <w:hyperlink w:history="1" r:id="rId39">
        <w:r w:rsidRPr="004118B4" w:rsidR="00F01776">
          <w:rPr>
            <w:rStyle w:val="Hyperlink"/>
          </w:rPr>
          <w:t>NJ Travel Reimbursement Rate</w:t>
        </w:r>
      </w:hyperlink>
      <w:r w:rsidRPr="004118B4" w:rsidR="00F01776">
        <w:t xml:space="preserve">: </w:t>
      </w:r>
      <w:r w:rsidRPr="004118B4" w:rsidR="008A006A">
        <w:t>$</w:t>
      </w:r>
      <w:r w:rsidRPr="004118B4" w:rsidR="00B771A0">
        <w:t>0</w:t>
      </w:r>
      <w:r w:rsidRPr="004118B4" w:rsidR="00F01776">
        <w:t>.</w:t>
      </w:r>
      <w:r w:rsidRPr="004118B4" w:rsidR="00713778">
        <w:t>47</w:t>
      </w:r>
      <w:r w:rsidRPr="004118B4" w:rsidR="00F01776">
        <w:t xml:space="preserve"> cent</w:t>
      </w:r>
      <w:r w:rsidRPr="004118B4" w:rsidR="002E2E47">
        <w:t>s per</w:t>
      </w:r>
      <w:r w:rsidRPr="004118B4" w:rsidR="00F01776">
        <w:t xml:space="preserve"> mile</w:t>
      </w:r>
    </w:p>
    <w:p w:rsidR="00DE2516" w:rsidP="00DE2516" w:rsidRDefault="00353282" w14:paraId="5FC32819" w14:textId="18153011">
      <w:pPr>
        <w:ind w:left="720" w:right="-450"/>
      </w:pPr>
      <w:hyperlink w:history="1" r:id="rId40">
        <w:r w:rsidRPr="004118B4" w:rsidR="00C344CD">
          <w:rPr>
            <w:rStyle w:val="Hyperlink"/>
          </w:rPr>
          <w:t>Max Benefit Cap</w:t>
        </w:r>
      </w:hyperlink>
      <w:r w:rsidRPr="004118B4" w:rsidR="00C344CD">
        <w:t xml:space="preserve">: </w:t>
      </w:r>
      <w:r w:rsidR="001C3F80">
        <w:t>0</w:t>
      </w:r>
      <w:r w:rsidRPr="004118B4" w:rsidR="00C344CD">
        <w:t>%</w:t>
      </w:r>
      <w:r w:rsidRPr="004118B4" w:rsidR="00BE0590">
        <w:tab/>
      </w:r>
      <w:r w:rsidRPr="004118B4" w:rsidR="00BE0590">
        <w:tab/>
      </w:r>
      <w:hyperlink w:history="1" r:id="rId41">
        <w:r w:rsidRPr="004118B4" w:rsidR="00F01776">
          <w:rPr>
            <w:rStyle w:val="Hyperlink"/>
          </w:rPr>
          <w:t>Max Indirect Costs Cap %:</w:t>
        </w:r>
      </w:hyperlink>
      <w:r w:rsidRPr="004118B4" w:rsidR="00F01776">
        <w:t xml:space="preserve"> </w:t>
      </w:r>
      <w:r w:rsidR="001C3F80">
        <w:t>0%</w:t>
      </w:r>
      <w:r w:rsidRPr="004118B4" w:rsidR="007D3318">
        <w:t xml:space="preserve"> </w:t>
      </w:r>
    </w:p>
    <w:p w:rsidR="00FF46DD" w:rsidP="00985FC3" w:rsidRDefault="00FF46DD" w14:paraId="3F77F800" w14:textId="6F61D38F">
      <w:pPr>
        <w:ind w:left="720" w:right="-450"/>
        <w:rPr>
          <w:rFonts w:asciiTheme="minorHAnsi" w:hAnsiTheme="minorHAnsi" w:cstheme="minorHAnsi"/>
        </w:rPr>
      </w:pPr>
      <w:r>
        <w:t xml:space="preserve">Please refer to </w:t>
      </w:r>
      <w:hyperlink w:history="1" w:anchor="_Eligible_Costs">
        <w:r w:rsidRPr="00D438A6" w:rsidR="00D438A6">
          <w:rPr>
            <w:rStyle w:val="Hyperlink"/>
          </w:rPr>
          <w:t>S</w:t>
        </w:r>
        <w:r w:rsidRPr="00D438A6">
          <w:rPr>
            <w:rStyle w:val="Hyperlink"/>
          </w:rPr>
          <w:t>ection II.10</w:t>
        </w:r>
        <w:r w:rsidRPr="00D438A6" w:rsidR="00D438A6">
          <w:rPr>
            <w:rStyle w:val="Hyperlink"/>
          </w:rPr>
          <w:t>.</w:t>
        </w:r>
      </w:hyperlink>
      <w:r w:rsidR="00D438A6">
        <w:t>, Eligible Costs,</w:t>
      </w:r>
      <w:r>
        <w:t xml:space="preserve"> </w:t>
      </w:r>
      <w:r w:rsidR="008B4228">
        <w:t xml:space="preserve">and </w:t>
      </w:r>
      <w:hyperlink w:history="1" w:anchor="_Ineligible_Costs">
        <w:r w:rsidRPr="008B4228" w:rsidR="008B4228">
          <w:rPr>
            <w:rStyle w:val="Hyperlink"/>
          </w:rPr>
          <w:t>Section II.11.</w:t>
        </w:r>
      </w:hyperlink>
      <w:r w:rsidR="008B4228">
        <w:t>, Ineligible Costs,</w:t>
      </w:r>
      <w:r>
        <w:t xml:space="preserve"> </w:t>
      </w:r>
      <w:r>
        <w:rPr>
          <w:rFonts w:asciiTheme="minorHAnsi" w:hAnsiTheme="minorHAnsi" w:cstheme="minorHAnsi"/>
        </w:rPr>
        <w:t>for information regarding the allowability, inclusion of and/or restriction(s) to indirect costs in a grant budget.</w:t>
      </w:r>
    </w:p>
    <w:p w:rsidR="00985FC3" w:rsidP="00985FC3" w:rsidRDefault="00985FC3" w14:paraId="44B3C7EE" w14:textId="6995B99D">
      <w:pPr>
        <w:ind w:left="720" w:right="-450"/>
      </w:pPr>
      <w: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indirect costs are not included in the budget as a direct cost.</w:t>
      </w:r>
      <w:r w:rsidR="005E2A63">
        <w:t xml:space="preserve"> </w:t>
      </w:r>
      <w:r w:rsidR="001B2B09">
        <w:t>A</w:t>
      </w:r>
      <w:r w:rsidRPr="00B0014D" w:rsidR="001B2B09">
        <w:t>dditional guidance</w:t>
      </w:r>
      <w:r w:rsidR="001B2B09">
        <w:t xml:space="preserve"> for indirect costs can be</w:t>
      </w:r>
      <w:r w:rsidRPr="00B0014D" w:rsidR="001B2B09">
        <w:t xml:space="preserve"> found in the</w:t>
      </w:r>
      <w:hyperlink w:history="1" r:id="rId42">
        <w:r w:rsidRPr="0013614C" w:rsidR="001B2B09">
          <w:rPr>
            <w:rStyle w:val="Hyperlink"/>
          </w:rPr>
          <w:t xml:space="preserve"> </w:t>
        </w:r>
        <w:r w:rsidRPr="0013614C" w:rsidR="001B2B09">
          <w:rPr>
            <w:rStyle w:val="Hyperlink"/>
            <w:rFonts w:asciiTheme="minorHAnsi" w:hAnsiTheme="minorHAnsi" w:cstheme="minorHAnsi"/>
            <w:szCs w:val="22"/>
          </w:rPr>
          <w:t>Pre-Award Manual for Discretionary Grants</w:t>
        </w:r>
      </w:hyperlink>
      <w:r w:rsidR="00406644">
        <w:rPr>
          <w:rStyle w:val="Hyperlink"/>
          <w:rFonts w:asciiTheme="minorHAnsi" w:hAnsiTheme="minorHAnsi" w:cstheme="minorHAnsi"/>
          <w:szCs w:val="22"/>
        </w:rPr>
        <w:t>.</w:t>
      </w:r>
    </w:p>
    <w:p w:rsidRPr="00F25996" w:rsidR="00B55E84" w:rsidP="00FC1EEA" w:rsidRDefault="00B55E84" w14:paraId="29F36424" w14:textId="2A7BF769">
      <w:pPr>
        <w:ind w:left="720"/>
      </w:pPr>
      <w:r w:rsidRPr="00324EAA">
        <w:t>The NJDOE will remove</w:t>
      </w:r>
      <w:r w:rsidRPr="00F25996">
        <w:t xml:space="preser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w:t>
      </w:r>
      <w:r w:rsidR="006247A0">
        <w:t>PAR</w:t>
      </w:r>
      <w:r w:rsidRPr="00F25996">
        <w:t xml:space="preserve"> will be limited by the </w:t>
      </w:r>
      <w:r w:rsidR="00B3080F">
        <w:t>NJDOE</w:t>
      </w:r>
      <w:r w:rsidR="00BC717D">
        <w:t>,</w:t>
      </w:r>
      <w:r w:rsidRPr="00F25996">
        <w:t xml:space="preserve"> which is not responsible either to provide repeated opportunities for revisions or to permit </w:t>
      </w:r>
      <w:r w:rsidR="009D6993">
        <w:t xml:space="preserve">the </w:t>
      </w:r>
      <w:r w:rsidRPr="00F25996">
        <w:t>reallocation of the funds previously requested for costs that have not been approved or have been disallowed.</w:t>
      </w:r>
    </w:p>
    <w:p w:rsidRPr="00045624" w:rsidR="00045624" w:rsidP="00C1762F" w:rsidRDefault="00C344CD" w14:paraId="74475835" w14:textId="2E4B80B1">
      <w:pPr>
        <w:pStyle w:val="Heading2"/>
      </w:pPr>
      <w:bookmarkStart w:name="_Eligible_Costs" w:id="39"/>
      <w:bookmarkStart w:name="_Toc126843176" w:id="40"/>
      <w:bookmarkEnd w:id="39"/>
      <w:r w:rsidRPr="00F25996">
        <w:t>Eligible Costs</w:t>
      </w:r>
      <w:bookmarkEnd w:id="40"/>
    </w:p>
    <w:p w:rsidR="00C344CD" w:rsidP="00045624" w:rsidRDefault="0013614C" w14:paraId="6B6D32E4" w14:textId="73B013C1">
      <w:pPr>
        <w:ind w:left="720"/>
        <w:rPr>
          <w:b/>
        </w:rPr>
      </w:pPr>
      <w:r>
        <w:t>Use the</w:t>
      </w:r>
      <w:r w:rsidRPr="00621686" w:rsidR="00C344CD">
        <w:rPr>
          <w:color w:val="3366FF"/>
        </w:rPr>
        <w:t xml:space="preserve"> </w:t>
      </w:r>
      <w:hyperlink w:history="1" r:id="rId43">
        <w:r w:rsidRPr="00621686" w:rsidR="00C344CD">
          <w:rPr>
            <w:color w:val="0000FF"/>
            <w:u w:val="single"/>
          </w:rPr>
          <w:t>Quick Reference for Commonly Requested Costs</w:t>
        </w:r>
      </w:hyperlink>
      <w:r w:rsidRPr="00324EAA" w:rsidR="00C344CD">
        <w:t xml:space="preserve"> </w:t>
      </w:r>
      <w:r w:rsidRPr="00F25996" w:rsidR="00C344CD">
        <w:t xml:space="preserve">or the </w:t>
      </w:r>
      <w:hyperlink w:history="1" r:id="rId44">
        <w:r w:rsidRPr="00621686" w:rsidR="00C344CD">
          <w:rPr>
            <w:color w:val="0000FF"/>
            <w:u w:val="single"/>
          </w:rPr>
          <w:t>Uniform</w:t>
        </w:r>
        <w:r w:rsidRPr="00621686" w:rsidR="00EF290D">
          <w:rPr>
            <w:color w:val="0000FF"/>
            <w:u w:val="single"/>
          </w:rPr>
          <w:t xml:space="preserve"> </w:t>
        </w:r>
        <w:r w:rsidRPr="00621686" w:rsidR="00C344CD">
          <w:rPr>
            <w:color w:val="0000FF"/>
            <w:u w:val="single"/>
          </w:rPr>
          <w:t>Minimum Chart of Accounts</w:t>
        </w:r>
      </w:hyperlink>
      <w:r w:rsidRPr="00171B21" w:rsidR="00C344CD">
        <w:t xml:space="preserve"> to locate the appropriate budget costs codes.</w:t>
      </w:r>
    </w:p>
    <w:p w:rsidR="001F0D55" w:rsidP="00045624" w:rsidRDefault="001F0D55" w14:paraId="52E93401" w14:textId="7398E349">
      <w:pPr>
        <w:ind w:left="720"/>
      </w:pPr>
      <w:r>
        <w:lastRenderedPageBreak/>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rsidRPr="00BD027B" w:rsidR="00BD027B" w:rsidP="002D6273" w:rsidRDefault="00BD027B" w14:paraId="242D8A71" w14:textId="3FE98CAE">
      <w:pPr>
        <w:ind w:left="720"/>
        <w:rPr>
          <w:rFonts w:cs="Arial"/>
          <w:szCs w:val="22"/>
        </w:rPr>
      </w:pPr>
      <w:r>
        <w:rPr>
          <w:rFonts w:cs="Arial"/>
          <w:szCs w:val="22"/>
        </w:rPr>
        <w:t>All eligible costs must be a</w:t>
      </w:r>
      <w:r w:rsidRPr="00C23580">
        <w:rPr>
          <w:rFonts w:cs="Arial"/>
          <w:szCs w:val="22"/>
        </w:rPr>
        <w:t xml:space="preserve">ligned </w:t>
      </w:r>
      <w:r>
        <w:rPr>
          <w:rFonts w:cs="Arial"/>
          <w:szCs w:val="22"/>
        </w:rPr>
        <w:t xml:space="preserve">with the constraints presented in </w:t>
      </w:r>
      <w:hyperlink w:history="1" w:anchor="_Eligible_Activities">
        <w:r w:rsidRPr="005A08AB">
          <w:rPr>
            <w:rStyle w:val="Hyperlink"/>
            <w:rFonts w:cs="Arial"/>
            <w:szCs w:val="22"/>
          </w:rPr>
          <w:t>Section II.6.</w:t>
        </w:r>
      </w:hyperlink>
      <w:r>
        <w:rPr>
          <w:rFonts w:cs="Arial"/>
          <w:szCs w:val="22"/>
        </w:rPr>
        <w:t>, Eligible Activities</w:t>
      </w:r>
      <w:r w:rsidR="00701D1B">
        <w:rPr>
          <w:rFonts w:cs="Arial"/>
          <w:szCs w:val="22"/>
        </w:rPr>
        <w:t xml:space="preserve">, and </w:t>
      </w:r>
      <w:hyperlink w:history="1" w:anchor="_Ineligible_Costs">
        <w:r w:rsidRPr="00146666" w:rsidR="00701D1B">
          <w:rPr>
            <w:rStyle w:val="Hyperlink"/>
            <w:rFonts w:cs="Arial"/>
            <w:szCs w:val="22"/>
          </w:rPr>
          <w:t xml:space="preserve">Section </w:t>
        </w:r>
        <w:r w:rsidRPr="00146666" w:rsidR="00146666">
          <w:rPr>
            <w:rStyle w:val="Hyperlink"/>
            <w:rFonts w:cs="Arial"/>
            <w:szCs w:val="22"/>
          </w:rPr>
          <w:t>II.11.</w:t>
        </w:r>
      </w:hyperlink>
      <w:r w:rsidR="00146666">
        <w:rPr>
          <w:rFonts w:cs="Arial"/>
          <w:szCs w:val="22"/>
        </w:rPr>
        <w:t>, Ineligible Costs</w:t>
      </w:r>
      <w:r w:rsidR="002D6273">
        <w:rPr>
          <w:rFonts w:cs="Arial"/>
          <w:szCs w:val="22"/>
        </w:rPr>
        <w:t>. Eligible costs include:</w:t>
      </w:r>
    </w:p>
    <w:p w:rsidRPr="00C23580" w:rsidR="00C23580" w:rsidP="00C23580" w:rsidRDefault="00684101" w14:paraId="156C9A21" w14:textId="7AA14FBD">
      <w:pPr>
        <w:pStyle w:val="ListParagraph"/>
        <w:numPr>
          <w:ilvl w:val="0"/>
          <w:numId w:val="21"/>
        </w:numPr>
        <w:rPr>
          <w:rFonts w:cs="Arial"/>
          <w:szCs w:val="22"/>
        </w:rPr>
      </w:pPr>
      <w:r w:rsidRPr="005A08AB">
        <w:rPr>
          <w:rFonts w:cs="Arial"/>
          <w:b/>
          <w:bCs/>
          <w:szCs w:val="22"/>
        </w:rPr>
        <w:t>T</w:t>
      </w:r>
      <w:r w:rsidRPr="005A08AB" w:rsidR="00C23580">
        <w:rPr>
          <w:rFonts w:cs="Arial"/>
          <w:b/>
          <w:bCs/>
          <w:szCs w:val="22"/>
        </w:rPr>
        <w:t>echnical assistance</w:t>
      </w:r>
      <w:r w:rsidR="00A823D7">
        <w:rPr>
          <w:rFonts w:cs="Arial"/>
          <w:szCs w:val="22"/>
        </w:rPr>
        <w:t xml:space="preserve">: Costs </w:t>
      </w:r>
      <w:r w:rsidR="003B342B">
        <w:rPr>
          <w:rFonts w:cs="Arial"/>
          <w:szCs w:val="22"/>
        </w:rPr>
        <w:t>for</w:t>
      </w:r>
      <w:r w:rsidR="00A823D7">
        <w:rPr>
          <w:rFonts w:cs="Arial"/>
          <w:szCs w:val="22"/>
        </w:rPr>
        <w:t xml:space="preserve"> obtaining</w:t>
      </w:r>
      <w:r w:rsidR="00AA20BD">
        <w:rPr>
          <w:rFonts w:cs="Arial"/>
          <w:szCs w:val="22"/>
        </w:rPr>
        <w:t xml:space="preserve"> </w:t>
      </w:r>
      <w:r w:rsidR="00071712">
        <w:rPr>
          <w:rFonts w:cs="Arial"/>
          <w:szCs w:val="22"/>
        </w:rPr>
        <w:t xml:space="preserve">technology </w:t>
      </w:r>
      <w:r w:rsidR="00EC6964">
        <w:rPr>
          <w:rFonts w:cs="Arial"/>
          <w:szCs w:val="22"/>
        </w:rPr>
        <w:t>and/or tools</w:t>
      </w:r>
      <w:r w:rsidR="00845458">
        <w:rPr>
          <w:rFonts w:cs="Arial"/>
          <w:szCs w:val="22"/>
        </w:rPr>
        <w:t xml:space="preserve"> </w:t>
      </w:r>
      <w:r w:rsidR="00845458">
        <w:rPr>
          <w:color w:val="auto"/>
        </w:rPr>
        <w:t>that will assist in the</w:t>
      </w:r>
      <w:r w:rsidRPr="009D35D2" w:rsidR="00845458">
        <w:rPr>
          <w:color w:val="auto"/>
        </w:rPr>
        <w:t xml:space="preserve"> implementation </w:t>
      </w:r>
      <w:r w:rsidR="00845458">
        <w:rPr>
          <w:color w:val="auto"/>
        </w:rPr>
        <w:t>of</w:t>
      </w:r>
      <w:r w:rsidRPr="009D35D2" w:rsidR="00845458">
        <w:rPr>
          <w:color w:val="auto"/>
        </w:rPr>
        <w:t xml:space="preserve"> a </w:t>
      </w:r>
      <w:r w:rsidR="008D3A85">
        <w:rPr>
          <w:color w:val="auto"/>
        </w:rPr>
        <w:t>district’s</w:t>
      </w:r>
      <w:r w:rsidRPr="009D35D2" w:rsidR="00845458">
        <w:rPr>
          <w:color w:val="auto"/>
        </w:rPr>
        <w:t xml:space="preserve"> </w:t>
      </w:r>
      <w:r w:rsidR="00845458">
        <w:rPr>
          <w:color w:val="auto"/>
        </w:rPr>
        <w:t xml:space="preserve">current or planned </w:t>
      </w:r>
      <w:r w:rsidRPr="009D35D2" w:rsidR="00845458">
        <w:rPr>
          <w:color w:val="auto"/>
        </w:rPr>
        <w:t xml:space="preserve">climate </w:t>
      </w:r>
      <w:r w:rsidR="00EC661C">
        <w:rPr>
          <w:color w:val="auto"/>
        </w:rPr>
        <w:t>awareness</w:t>
      </w:r>
      <w:r w:rsidRPr="009D35D2" w:rsidR="00845458">
        <w:rPr>
          <w:color w:val="auto"/>
        </w:rPr>
        <w:t xml:space="preserve"> curriculum</w:t>
      </w:r>
      <w:r w:rsidR="00845458">
        <w:rPr>
          <w:color w:val="auto"/>
        </w:rPr>
        <w:t xml:space="preserve"> </w:t>
      </w:r>
      <w:r w:rsidR="00A42C43">
        <w:rPr>
          <w:rFonts w:cs="Arial"/>
          <w:szCs w:val="22"/>
        </w:rPr>
        <w:t xml:space="preserve">OR </w:t>
      </w:r>
      <w:r w:rsidR="00BD027B">
        <w:rPr>
          <w:rFonts w:cs="Arial"/>
          <w:szCs w:val="22"/>
        </w:rPr>
        <w:t xml:space="preserve">costs for </w:t>
      </w:r>
      <w:r w:rsidR="00AA20BD">
        <w:rPr>
          <w:rFonts w:cs="Arial"/>
          <w:szCs w:val="22"/>
        </w:rPr>
        <w:t>technical assistance</w:t>
      </w:r>
      <w:r w:rsidRPr="00C23580" w:rsidR="00C23580">
        <w:rPr>
          <w:rFonts w:cs="Arial"/>
          <w:szCs w:val="22"/>
        </w:rPr>
        <w:t xml:space="preserve"> for technology and/or tools currently implemented in or planned for implementation in a district</w:t>
      </w:r>
      <w:r w:rsidR="008D3A85">
        <w:rPr>
          <w:rFonts w:cs="Arial"/>
          <w:szCs w:val="22"/>
        </w:rPr>
        <w:t>’s</w:t>
      </w:r>
      <w:r w:rsidRPr="00C23580" w:rsidR="00C23580">
        <w:rPr>
          <w:rFonts w:cs="Arial"/>
          <w:szCs w:val="22"/>
        </w:rPr>
        <w:t xml:space="preserve"> climate </w:t>
      </w:r>
      <w:r w:rsidR="00EC661C">
        <w:rPr>
          <w:rFonts w:cs="Arial"/>
          <w:szCs w:val="22"/>
        </w:rPr>
        <w:t>awareness</w:t>
      </w:r>
      <w:r w:rsidRPr="00C23580" w:rsidR="00C23580">
        <w:rPr>
          <w:rFonts w:cs="Arial"/>
          <w:szCs w:val="22"/>
        </w:rPr>
        <w:t xml:space="preserve"> curriculum</w:t>
      </w:r>
      <w:r w:rsidR="00E24F5D">
        <w:rPr>
          <w:rFonts w:cs="Arial"/>
          <w:szCs w:val="22"/>
        </w:rPr>
        <w:t>.</w:t>
      </w:r>
    </w:p>
    <w:p w:rsidRPr="00C23580" w:rsidR="00C23580" w:rsidP="00251B1F" w:rsidRDefault="00AA20BD" w14:paraId="63AAFCD6" w14:textId="197D00C5">
      <w:pPr>
        <w:pStyle w:val="ListParagraph"/>
        <w:numPr>
          <w:ilvl w:val="0"/>
          <w:numId w:val="21"/>
        </w:numPr>
        <w:rPr>
          <w:rFonts w:cs="Arial"/>
          <w:szCs w:val="22"/>
        </w:rPr>
      </w:pPr>
      <w:r w:rsidRPr="005A08AB">
        <w:rPr>
          <w:rFonts w:cs="Arial"/>
          <w:b/>
          <w:bCs/>
          <w:szCs w:val="22"/>
        </w:rPr>
        <w:t>Professional development</w:t>
      </w:r>
      <w:r w:rsidR="00150D79">
        <w:rPr>
          <w:rFonts w:cs="Arial"/>
          <w:b/>
          <w:bCs/>
          <w:szCs w:val="22"/>
        </w:rPr>
        <w:t xml:space="preserve"> opportunities</w:t>
      </w:r>
      <w:r>
        <w:rPr>
          <w:rFonts w:cs="Arial"/>
          <w:szCs w:val="22"/>
        </w:rPr>
        <w:t>: Costs associated with p</w:t>
      </w:r>
      <w:r w:rsidRPr="00C23580" w:rsidR="00C23580">
        <w:rPr>
          <w:rFonts w:cs="Arial"/>
          <w:szCs w:val="22"/>
        </w:rPr>
        <w:t>articipation in professional development opportunities</w:t>
      </w:r>
      <w:r w:rsidR="00E24F5D">
        <w:rPr>
          <w:rFonts w:cs="Arial"/>
          <w:szCs w:val="22"/>
        </w:rPr>
        <w:t>.</w:t>
      </w:r>
    </w:p>
    <w:p w:rsidRPr="00C23580" w:rsidR="00C23580" w:rsidP="00C23580" w:rsidRDefault="00684101" w14:paraId="31B2776F" w14:textId="415B1D2B">
      <w:pPr>
        <w:pStyle w:val="ListParagraph"/>
        <w:numPr>
          <w:ilvl w:val="0"/>
          <w:numId w:val="21"/>
        </w:numPr>
        <w:rPr>
          <w:rFonts w:cs="Arial"/>
          <w:szCs w:val="22"/>
        </w:rPr>
      </w:pPr>
      <w:r w:rsidRPr="005A08AB">
        <w:rPr>
          <w:rFonts w:cs="Arial"/>
          <w:b/>
          <w:bCs/>
          <w:szCs w:val="22"/>
        </w:rPr>
        <w:t>I</w:t>
      </w:r>
      <w:r w:rsidRPr="005A08AB" w:rsidR="00C23580">
        <w:rPr>
          <w:rFonts w:cs="Arial"/>
          <w:b/>
          <w:bCs/>
          <w:szCs w:val="22"/>
        </w:rPr>
        <w:t>nstructional materials</w:t>
      </w:r>
      <w:r>
        <w:rPr>
          <w:rFonts w:cs="Arial"/>
          <w:szCs w:val="22"/>
        </w:rPr>
        <w:t>:</w:t>
      </w:r>
      <w:r w:rsidRPr="00C23580" w:rsidR="00C23580">
        <w:rPr>
          <w:rFonts w:cs="Arial"/>
          <w:szCs w:val="22"/>
        </w:rPr>
        <w:t xml:space="preserve"> </w:t>
      </w:r>
      <w:r>
        <w:rPr>
          <w:rFonts w:cs="Arial"/>
          <w:szCs w:val="22"/>
        </w:rPr>
        <w:t xml:space="preserve">Costs associated with </w:t>
      </w:r>
      <w:r w:rsidR="006F1066">
        <w:rPr>
          <w:rFonts w:cs="Arial"/>
          <w:szCs w:val="22"/>
        </w:rPr>
        <w:t>obtaining instructional materials</w:t>
      </w:r>
      <w:r w:rsidR="00E24F5D">
        <w:rPr>
          <w:rFonts w:cs="Arial"/>
          <w:szCs w:val="22"/>
        </w:rPr>
        <w:t xml:space="preserve">, </w:t>
      </w:r>
      <w:r w:rsidR="006F1066">
        <w:rPr>
          <w:rFonts w:cs="Arial"/>
          <w:szCs w:val="22"/>
        </w:rPr>
        <w:t>resources</w:t>
      </w:r>
      <w:r w:rsidR="00E24F5D">
        <w:rPr>
          <w:rFonts w:cs="Arial"/>
          <w:szCs w:val="22"/>
        </w:rPr>
        <w:t xml:space="preserve">, and/or </w:t>
      </w:r>
      <w:r w:rsidR="003B342B">
        <w:rPr>
          <w:rFonts w:cs="Arial"/>
          <w:szCs w:val="22"/>
        </w:rPr>
        <w:t>experiential learning opportunities</w:t>
      </w:r>
      <w:r w:rsidR="00E24F5D">
        <w:rPr>
          <w:rFonts w:cs="Arial"/>
          <w:szCs w:val="22"/>
        </w:rPr>
        <w:t>.</w:t>
      </w:r>
    </w:p>
    <w:p w:rsidRPr="00C23580" w:rsidR="00C23580" w:rsidP="00C23580" w:rsidRDefault="00E07C8F" w14:paraId="269CA110" w14:textId="0C840FB4">
      <w:pPr>
        <w:pStyle w:val="ListParagraph"/>
        <w:numPr>
          <w:ilvl w:val="0"/>
          <w:numId w:val="21"/>
        </w:numPr>
        <w:rPr>
          <w:rFonts w:cs="Arial"/>
          <w:szCs w:val="22"/>
        </w:rPr>
      </w:pPr>
      <w:r w:rsidRPr="005A08AB">
        <w:rPr>
          <w:rFonts w:cs="Arial"/>
          <w:b/>
          <w:bCs/>
          <w:szCs w:val="22"/>
        </w:rPr>
        <w:t>E</w:t>
      </w:r>
      <w:r w:rsidRPr="005A08AB" w:rsidR="00C23580">
        <w:rPr>
          <w:rFonts w:cs="Arial"/>
          <w:b/>
          <w:bCs/>
          <w:szCs w:val="22"/>
        </w:rPr>
        <w:t>valuation</w:t>
      </w:r>
      <w:r w:rsidRPr="005A08AB" w:rsidR="005A08AB">
        <w:rPr>
          <w:rFonts w:cs="Arial"/>
          <w:b/>
          <w:bCs/>
          <w:szCs w:val="22"/>
        </w:rPr>
        <w:t xml:space="preserve"> strategies</w:t>
      </w:r>
      <w:r>
        <w:rPr>
          <w:rFonts w:cs="Arial"/>
          <w:szCs w:val="22"/>
        </w:rPr>
        <w:t xml:space="preserve">: Costs </w:t>
      </w:r>
      <w:r w:rsidR="002A4372">
        <w:rPr>
          <w:rFonts w:cs="Arial"/>
          <w:szCs w:val="22"/>
        </w:rPr>
        <w:t xml:space="preserve">for </w:t>
      </w:r>
      <w:r w:rsidR="00FC43B8">
        <w:rPr>
          <w:rFonts w:cs="Arial"/>
          <w:szCs w:val="22"/>
        </w:rPr>
        <w:t>d</w:t>
      </w:r>
      <w:r w:rsidRPr="005D4BF2" w:rsidR="005D4BF2">
        <w:rPr>
          <w:rFonts w:cs="Arial"/>
          <w:szCs w:val="22"/>
        </w:rPr>
        <w:t xml:space="preserve">eveloping and implementing strategies that can be used to assess the effectiveness/impact of implemented or planned climate </w:t>
      </w:r>
      <w:r w:rsidR="00EC661C">
        <w:rPr>
          <w:rFonts w:cs="Arial"/>
          <w:szCs w:val="22"/>
        </w:rPr>
        <w:t>awareness</w:t>
      </w:r>
      <w:r w:rsidRPr="005D4BF2" w:rsidR="005D4BF2">
        <w:rPr>
          <w:rFonts w:cs="Arial"/>
          <w:szCs w:val="22"/>
        </w:rPr>
        <w:t xml:space="preserve"> curriculum on student learning</w:t>
      </w:r>
      <w:r w:rsidR="00E24F5D">
        <w:rPr>
          <w:rFonts w:cs="Arial"/>
          <w:szCs w:val="22"/>
        </w:rPr>
        <w:t>.</w:t>
      </w:r>
    </w:p>
    <w:p w:rsidR="00C23580" w:rsidP="003B342B" w:rsidRDefault="00C23580" w14:paraId="6584AEBA" w14:textId="77777777">
      <w:pPr>
        <w:pStyle w:val="ListParagraph"/>
        <w:ind w:left="1080"/>
        <w:rPr>
          <w:rFonts w:cs="Arial"/>
          <w:szCs w:val="22"/>
        </w:rPr>
      </w:pPr>
    </w:p>
    <w:p w:rsidRPr="00A21322" w:rsidR="00A21322" w:rsidP="00C1762F" w:rsidRDefault="00C344CD" w14:paraId="7C1DBBA1" w14:textId="3D26202F">
      <w:pPr>
        <w:pStyle w:val="Heading2"/>
      </w:pPr>
      <w:bookmarkStart w:name="_Ineligible_Costs" w:id="41"/>
      <w:bookmarkStart w:name="_Toc126843177" w:id="42"/>
      <w:bookmarkEnd w:id="41"/>
      <w:r w:rsidRPr="007B55F3">
        <w:t xml:space="preserve">Ineligible </w:t>
      </w:r>
      <w:r w:rsidRPr="00C344CD">
        <w:t>Costs</w:t>
      </w:r>
      <w:bookmarkEnd w:id="42"/>
    </w:p>
    <w:p w:rsidR="00C344CD" w:rsidP="0013614C" w:rsidRDefault="00C344CD" w14:paraId="57A9CF30" w14:textId="765DD460">
      <w:pPr>
        <w:ind w:left="720"/>
      </w:pPr>
      <w:r w:rsidRPr="00324EAA">
        <w:t>The NJDOE will not reimburse grantees or sub-grantees for ineligible costs. Ineligible costs include:</w:t>
      </w:r>
    </w:p>
    <w:bookmarkEnd w:displacedByCustomXml="next" w:id="21"/>
    <w:sdt>
      <w:sdtPr>
        <w:rPr>
          <w:rFonts w:asciiTheme="minorHAnsi" w:hAnsiTheme="minorHAnsi" w:cstheme="minorHAnsi"/>
          <w:color w:val="2B579A"/>
          <w:szCs w:val="22"/>
          <w:shd w:val="clear" w:color="auto" w:fill="E6E6E6"/>
        </w:rPr>
        <w:alias w:val="Sample Text Ineligible Costs"/>
        <w:tag w:val="Sample Text Ineligible Costs"/>
        <w:id w:val="1750846491"/>
        <w:placeholder>
          <w:docPart w:val="3E905E2B895744CE9B0D379DA3B65D1D"/>
        </w:placeholder>
      </w:sdtPr>
      <w:sdtEndPr>
        <w:rPr>
          <w:rFonts w:ascii="Calibri" w:hAnsi="Calibri" w:cs="Times New Roman"/>
          <w:color w:val="000000"/>
          <w:szCs w:val="21"/>
        </w:rPr>
      </w:sdtEndPr>
      <w:sdtContent>
        <w:p w:rsidRPr="00C1569C" w:rsidR="00C1569C" w:rsidP="00F556A8" w:rsidRDefault="00C1569C" w14:paraId="7AA2BCBA" w14:textId="30A1842F">
          <w:pPr>
            <w:pStyle w:val="ListParagraph"/>
            <w:numPr>
              <w:ilvl w:val="0"/>
              <w:numId w:val="21"/>
            </w:numPr>
            <w:rPr>
              <w:rFonts w:asciiTheme="minorHAnsi" w:hAnsiTheme="minorHAnsi" w:cstheme="minorHAnsi"/>
              <w:szCs w:val="22"/>
            </w:rPr>
          </w:pPr>
          <w:r w:rsidRPr="00C30BC8">
            <w:rPr>
              <w:rFonts w:asciiTheme="minorHAnsi" w:hAnsiTheme="minorHAnsi" w:cstheme="minorHAnsi"/>
              <w:b/>
              <w:bCs/>
              <w:szCs w:val="22"/>
            </w:rPr>
            <w:t xml:space="preserve">Indirect </w:t>
          </w:r>
          <w:r w:rsidRPr="00C30BC8" w:rsidR="00C30BC8">
            <w:rPr>
              <w:rFonts w:asciiTheme="minorHAnsi" w:hAnsiTheme="minorHAnsi" w:cstheme="minorHAnsi"/>
              <w:b/>
              <w:bCs/>
              <w:szCs w:val="22"/>
            </w:rPr>
            <w:t>c</w:t>
          </w:r>
          <w:r w:rsidRPr="00C30BC8">
            <w:rPr>
              <w:rFonts w:asciiTheme="minorHAnsi" w:hAnsiTheme="minorHAnsi" w:cstheme="minorHAnsi"/>
              <w:b/>
              <w:bCs/>
              <w:szCs w:val="22"/>
            </w:rPr>
            <w:t>osts</w:t>
          </w:r>
        </w:p>
        <w:p w:rsidRPr="000A3C8A" w:rsidR="000A3C8A" w:rsidP="000A3C8A" w:rsidRDefault="000A3C8A" w14:paraId="4052090E" w14:textId="3A753733">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Outside of grant term</w:t>
          </w:r>
          <w:r w:rsidRPr="000A3C8A">
            <w:rPr>
              <w:rFonts w:asciiTheme="minorHAnsi" w:hAnsiTheme="minorHAnsi" w:cstheme="minorHAnsi"/>
              <w:szCs w:val="22"/>
            </w:rPr>
            <w:t>: Costs incurred outside of the grant term</w:t>
          </w:r>
        </w:p>
        <w:p w:rsidRPr="000A3C8A" w:rsidR="000A3C8A" w:rsidP="000A3C8A" w:rsidRDefault="00D149B2" w14:paraId="263243C4" w14:textId="3F41FDBC">
          <w:pPr>
            <w:pStyle w:val="ListParagraph"/>
            <w:numPr>
              <w:ilvl w:val="0"/>
              <w:numId w:val="21"/>
            </w:numPr>
            <w:rPr>
              <w:rFonts w:asciiTheme="minorHAnsi" w:hAnsiTheme="minorHAnsi" w:cstheme="minorHAnsi"/>
              <w:szCs w:val="22"/>
            </w:rPr>
          </w:pPr>
          <w:r>
            <w:rPr>
              <w:rFonts w:asciiTheme="minorHAnsi" w:hAnsiTheme="minorHAnsi" w:cstheme="minorHAnsi"/>
              <w:b/>
              <w:bCs/>
              <w:szCs w:val="22"/>
            </w:rPr>
            <w:t>Existing s</w:t>
          </w:r>
          <w:r w:rsidRPr="000524BB" w:rsidR="000A3C8A">
            <w:rPr>
              <w:rFonts w:asciiTheme="minorHAnsi" w:hAnsiTheme="minorHAnsi" w:cstheme="minorHAnsi"/>
              <w:b/>
              <w:bCs/>
              <w:szCs w:val="22"/>
            </w:rPr>
            <w:t>taff</w:t>
          </w:r>
          <w:r w:rsidRPr="000A3C8A" w:rsidR="000A3C8A">
            <w:rPr>
              <w:rFonts w:asciiTheme="minorHAnsi" w:hAnsiTheme="minorHAnsi" w:cstheme="minorHAnsi"/>
              <w:szCs w:val="22"/>
            </w:rPr>
            <w:t xml:space="preserve">: Salaries and/or benefits for </w:t>
          </w:r>
          <w:r w:rsidR="00AF6BAD">
            <w:rPr>
              <w:rFonts w:asciiTheme="minorHAnsi" w:hAnsiTheme="minorHAnsi" w:cstheme="minorHAnsi"/>
              <w:szCs w:val="22"/>
            </w:rPr>
            <w:t>existing</w:t>
          </w:r>
          <w:r w:rsidR="00265033">
            <w:rPr>
              <w:rFonts w:asciiTheme="minorHAnsi" w:hAnsiTheme="minorHAnsi" w:cstheme="minorHAnsi"/>
              <w:szCs w:val="22"/>
            </w:rPr>
            <w:t xml:space="preserve"> </w:t>
          </w:r>
          <w:r w:rsidRPr="000A3C8A" w:rsidR="000A3C8A">
            <w:rPr>
              <w:rFonts w:asciiTheme="minorHAnsi" w:hAnsiTheme="minorHAnsi" w:cstheme="minorHAnsi"/>
              <w:szCs w:val="22"/>
            </w:rPr>
            <w:t>staff are not eligible</w:t>
          </w:r>
        </w:p>
        <w:p w:rsidRPr="000A3C8A" w:rsidR="000A3C8A" w:rsidP="000A3C8A" w:rsidRDefault="000A3C8A" w14:paraId="715E7C55" w14:textId="5CE43026">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Routine operating/admin</w:t>
          </w:r>
          <w:r w:rsidR="001F710C">
            <w:rPr>
              <w:rFonts w:asciiTheme="minorHAnsi" w:hAnsiTheme="minorHAnsi" w:cstheme="minorHAnsi"/>
              <w:b/>
              <w:bCs/>
              <w:szCs w:val="22"/>
            </w:rPr>
            <w:t>istrative</w:t>
          </w:r>
          <w:r w:rsidRPr="000524BB">
            <w:rPr>
              <w:rFonts w:asciiTheme="minorHAnsi" w:hAnsiTheme="minorHAnsi" w:cstheme="minorHAnsi"/>
              <w:b/>
              <w:bCs/>
              <w:szCs w:val="22"/>
            </w:rPr>
            <w:t xml:space="preserve"> costs</w:t>
          </w:r>
          <w:r w:rsidRPr="000A3C8A">
            <w:rPr>
              <w:rFonts w:asciiTheme="minorHAnsi" w:hAnsiTheme="minorHAnsi" w:cstheme="minorHAnsi"/>
              <w:szCs w:val="22"/>
            </w:rPr>
            <w:t>: Costs for the routine operation of or administration of the organization are not eligible</w:t>
          </w:r>
        </w:p>
        <w:p w:rsidRPr="000A3C8A" w:rsidR="000A3C8A" w:rsidP="000A3C8A" w:rsidRDefault="000A3C8A" w14:paraId="50D4C9AE" w14:textId="1C1914DE">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No benefit</w:t>
          </w:r>
          <w:r w:rsidRPr="000A3C8A">
            <w:rPr>
              <w:rFonts w:asciiTheme="minorHAnsi" w:hAnsiTheme="minorHAnsi" w:cstheme="minorHAnsi"/>
              <w:szCs w:val="22"/>
            </w:rPr>
            <w:t>: Costs incurred for salaries, services</w:t>
          </w:r>
          <w:r w:rsidR="00D80D70">
            <w:rPr>
              <w:rFonts w:asciiTheme="minorHAnsi" w:hAnsiTheme="minorHAnsi" w:cstheme="minorHAnsi"/>
              <w:szCs w:val="22"/>
            </w:rPr>
            <w:t>,</w:t>
          </w:r>
          <w:r w:rsidRPr="000A3C8A">
            <w:rPr>
              <w:rFonts w:asciiTheme="minorHAnsi" w:hAnsiTheme="minorHAnsi" w:cstheme="minorHAnsi"/>
              <w:szCs w:val="22"/>
            </w:rPr>
            <w:t xml:space="preserve"> or media which do not benefit the end user of the grant program</w:t>
          </w:r>
        </w:p>
        <w:p w:rsidRPr="000A3C8A" w:rsidR="000A3C8A" w:rsidP="000A3C8A" w:rsidRDefault="000A3C8A" w14:paraId="0E49FB58" w14:textId="7339965B">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Not reasonable or necessary</w:t>
          </w:r>
          <w:r w:rsidRPr="000A3C8A">
            <w:rPr>
              <w:rFonts w:asciiTheme="minorHAnsi" w:hAnsiTheme="minorHAnsi" w:cstheme="minorHAnsi"/>
              <w:szCs w:val="22"/>
            </w:rPr>
            <w:t>: Cost</w:t>
          </w:r>
          <w:r w:rsidR="00D80D70">
            <w:rPr>
              <w:rFonts w:asciiTheme="minorHAnsi" w:hAnsiTheme="minorHAnsi" w:cstheme="minorHAnsi"/>
              <w:szCs w:val="22"/>
            </w:rPr>
            <w:t>s</w:t>
          </w:r>
          <w:r w:rsidRPr="000A3C8A">
            <w:rPr>
              <w:rFonts w:asciiTheme="minorHAnsi" w:hAnsiTheme="minorHAnsi" w:cstheme="minorHAnsi"/>
              <w:szCs w:val="22"/>
            </w:rPr>
            <w:t xml:space="preserve"> which are not reasonable or necessary to carry out the grant</w:t>
          </w:r>
        </w:p>
        <w:p w:rsidRPr="000A3C8A" w:rsidR="000A3C8A" w:rsidP="000A3C8A" w:rsidRDefault="000A3C8A" w14:paraId="473C1E5C" w14:textId="4F95EA19">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Outside of target area</w:t>
          </w:r>
          <w:r w:rsidRPr="000A3C8A">
            <w:rPr>
              <w:rFonts w:asciiTheme="minorHAnsi" w:hAnsiTheme="minorHAnsi" w:cstheme="minorHAnsi"/>
              <w:szCs w:val="22"/>
            </w:rPr>
            <w:t xml:space="preserve">: The purpose of the grant is to provide statewide coverage; therefore, any activities undertaken outside of a Grantee’s DHSS designated territory must have prior NJDOE approval before costs being incurred </w:t>
          </w:r>
        </w:p>
        <w:p w:rsidRPr="00664D9F" w:rsidR="000A3C8A" w:rsidP="000A3C8A" w:rsidRDefault="000A3C8A" w14:paraId="68657C85" w14:textId="202D5E8F">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 xml:space="preserve">Poorly </w:t>
          </w:r>
          <w:r w:rsidR="00181D3A">
            <w:rPr>
              <w:rFonts w:asciiTheme="minorHAnsi" w:hAnsiTheme="minorHAnsi" w:cstheme="minorHAnsi"/>
              <w:b/>
              <w:bCs/>
              <w:szCs w:val="22"/>
            </w:rPr>
            <w:t>d</w:t>
          </w:r>
          <w:r w:rsidRPr="000524BB">
            <w:rPr>
              <w:rFonts w:asciiTheme="minorHAnsi" w:hAnsiTheme="minorHAnsi" w:cstheme="minorHAnsi"/>
              <w:b/>
              <w:bCs/>
              <w:szCs w:val="22"/>
            </w:rPr>
            <w:t>ocumented/</w:t>
          </w:r>
          <w:r w:rsidR="00181D3A">
            <w:rPr>
              <w:rFonts w:asciiTheme="minorHAnsi" w:hAnsiTheme="minorHAnsi" w:cstheme="minorHAnsi"/>
              <w:b/>
              <w:bCs/>
              <w:szCs w:val="22"/>
            </w:rPr>
            <w:t>u</w:t>
          </w:r>
          <w:r w:rsidRPr="000524BB">
            <w:rPr>
              <w:rFonts w:asciiTheme="minorHAnsi" w:hAnsiTheme="minorHAnsi" w:cstheme="minorHAnsi"/>
              <w:b/>
              <w:bCs/>
              <w:szCs w:val="22"/>
            </w:rPr>
            <w:t>ndocumented</w:t>
          </w:r>
          <w:r w:rsidRPr="000A3C8A">
            <w:rPr>
              <w:rFonts w:asciiTheme="minorHAnsi" w:hAnsiTheme="minorHAnsi" w:cstheme="minorHAnsi"/>
              <w:szCs w:val="22"/>
            </w:rPr>
            <w:t xml:space="preserve">: Costs which are not supported by adequate </w:t>
          </w:r>
          <w:r w:rsidRPr="00664D9F">
            <w:rPr>
              <w:rFonts w:asciiTheme="minorHAnsi" w:hAnsiTheme="minorHAnsi" w:cstheme="minorHAnsi"/>
              <w:szCs w:val="22"/>
            </w:rPr>
            <w:t>documentation</w:t>
          </w:r>
        </w:p>
        <w:p w:rsidRPr="00664D9F" w:rsidR="00C1569C" w:rsidP="00C1569C" w:rsidRDefault="000A3C8A" w14:paraId="6FE6C8F7" w14:textId="6CC12302">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 xml:space="preserve">Off </w:t>
          </w:r>
          <w:r w:rsidR="00181D3A">
            <w:rPr>
              <w:rFonts w:asciiTheme="minorHAnsi" w:hAnsiTheme="minorHAnsi" w:cstheme="minorHAnsi"/>
              <w:b/>
              <w:bCs/>
              <w:szCs w:val="22"/>
            </w:rPr>
            <w:t>m</w:t>
          </w:r>
          <w:r w:rsidRPr="000524BB">
            <w:rPr>
              <w:rFonts w:asciiTheme="minorHAnsi" w:hAnsiTheme="minorHAnsi" w:cstheme="minorHAnsi"/>
              <w:b/>
              <w:bCs/>
              <w:szCs w:val="22"/>
            </w:rPr>
            <w:t>essage</w:t>
          </w:r>
          <w:r w:rsidRPr="00664D9F">
            <w:rPr>
              <w:rFonts w:asciiTheme="minorHAnsi" w:hAnsiTheme="minorHAnsi" w:cstheme="minorHAnsi"/>
              <w:szCs w:val="22"/>
            </w:rPr>
            <w:t xml:space="preserve">: Costs for media which are prohibited or off message </w:t>
          </w:r>
        </w:p>
        <w:p w:rsidRPr="00926D78" w:rsidR="000A3C8A" w:rsidP="00D80D70" w:rsidRDefault="00664D9F" w14:paraId="1A8F7080" w14:textId="6E1E4E18">
          <w:pPr>
            <w:pStyle w:val="ListParagraph"/>
            <w:numPr>
              <w:ilvl w:val="0"/>
              <w:numId w:val="21"/>
            </w:numPr>
            <w:rPr>
              <w:rFonts w:asciiTheme="minorHAnsi" w:hAnsiTheme="minorHAnsi" w:cstheme="minorHAnsi"/>
              <w:szCs w:val="22"/>
            </w:rPr>
          </w:pPr>
          <w:r w:rsidRPr="000524BB">
            <w:rPr>
              <w:rFonts w:asciiTheme="minorHAnsi" w:hAnsiTheme="minorHAnsi" w:cstheme="minorHAnsi"/>
              <w:b/>
              <w:bCs/>
              <w:szCs w:val="22"/>
            </w:rPr>
            <w:t>Supplanting</w:t>
          </w:r>
          <w:r w:rsidRPr="00664D9F">
            <w:rPr>
              <w:rFonts w:asciiTheme="minorHAnsi" w:hAnsiTheme="minorHAnsi" w:cstheme="minorHAnsi"/>
              <w:szCs w:val="22"/>
            </w:rPr>
            <w:t>: Costs for salaries, services or media which are covered under other federal, state</w:t>
          </w:r>
          <w:r w:rsidR="00C30BC8">
            <w:rPr>
              <w:rFonts w:asciiTheme="minorHAnsi" w:hAnsiTheme="minorHAnsi" w:cstheme="minorHAnsi"/>
              <w:szCs w:val="22"/>
            </w:rPr>
            <w:t>,</w:t>
          </w:r>
          <w:r w:rsidRPr="00664D9F">
            <w:rPr>
              <w:rFonts w:asciiTheme="minorHAnsi" w:hAnsiTheme="minorHAnsi" w:cstheme="minorHAnsi"/>
              <w:szCs w:val="22"/>
            </w:rPr>
            <w:t xml:space="preserve"> or private funding</w:t>
          </w:r>
        </w:p>
      </w:sdtContent>
    </w:sdt>
    <w:p w:rsidRPr="000A3C8A" w:rsidR="000A3C8A" w:rsidP="000A3C8A" w:rsidRDefault="000A3C8A" w14:paraId="5DBBBB33" w14:textId="0BDB9A72">
      <w:pPr>
        <w:rPr>
          <w:rFonts w:asciiTheme="minorHAnsi" w:hAnsiTheme="minorHAnsi" w:cstheme="minorHAnsi"/>
          <w:szCs w:val="22"/>
        </w:rPr>
        <w:sectPr w:rsidRPr="000A3C8A" w:rsidR="000A3C8A" w:rsidSect="0046481D">
          <w:pgSz w:w="12240" w:h="15840" w:orient="portrait"/>
          <w:pgMar w:top="1440" w:right="1170" w:bottom="1080" w:left="1440" w:header="720" w:footer="720" w:gutter="0"/>
          <w:cols w:space="720"/>
          <w:docGrid w:linePitch="360"/>
        </w:sectPr>
      </w:pPr>
      <w:r w:rsidRPr="000A3C8A">
        <w:rPr>
          <w:rFonts w:asciiTheme="minorHAnsi" w:hAnsiTheme="minorHAnsi" w:cstheme="minorHAnsi"/>
          <w:szCs w:val="22"/>
        </w:rPr>
        <w:tab/>
      </w:r>
    </w:p>
    <w:p w:rsidRPr="0081687A" w:rsidR="00956CA7" w:rsidP="0013614C" w:rsidRDefault="00D543AD" w14:paraId="088CF27D" w14:textId="35B93C67">
      <w:pPr>
        <w:pStyle w:val="Heading2"/>
        <w:numPr>
          <w:ilvl w:val="0"/>
          <w:numId w:val="6"/>
        </w:numPr>
        <w:ind w:left="720" w:hanging="720"/>
      </w:pPr>
      <w:bookmarkStart w:name="_Grant_Agreement_and" w:id="43"/>
      <w:bookmarkEnd w:id="43"/>
      <w:r>
        <w:t xml:space="preserve"> </w:t>
      </w:r>
      <w:r w:rsidR="0013614C">
        <w:t xml:space="preserve">     </w:t>
      </w:r>
      <w:bookmarkStart w:name="_Toc126843178" w:id="44"/>
      <w:r w:rsidRPr="006E54E2" w:rsidR="00956CA7">
        <w:rPr>
          <w:sz w:val="28"/>
        </w:rPr>
        <w:t xml:space="preserve">Grant </w:t>
      </w:r>
      <w:r w:rsidRPr="006E54E2" w:rsidR="009E2715">
        <w:rPr>
          <w:sz w:val="28"/>
        </w:rPr>
        <w:t xml:space="preserve">Agreement </w:t>
      </w:r>
      <w:r w:rsidR="005B6F69">
        <w:rPr>
          <w:sz w:val="28"/>
        </w:rPr>
        <w:t xml:space="preserve">and </w:t>
      </w:r>
      <w:r w:rsidR="00D65DE7">
        <w:rPr>
          <w:sz w:val="28"/>
        </w:rPr>
        <w:t xml:space="preserve">Program </w:t>
      </w:r>
      <w:r w:rsidRPr="006E54E2" w:rsidR="00956CA7">
        <w:rPr>
          <w:sz w:val="28"/>
        </w:rPr>
        <w:t>Requirements</w:t>
      </w:r>
      <w:bookmarkEnd w:id="44"/>
    </w:p>
    <w:p w:rsidRPr="00A470C3" w:rsidR="00956CA7" w:rsidP="00F2317A" w:rsidRDefault="009E2715" w14:paraId="223F500C" w14:textId="6ED9E61B">
      <w:pPr>
        <w:tabs>
          <w:tab w:val="left" w:pos="720"/>
        </w:tabs>
        <w:ind w:left="72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w:history="1" r:id="rId45">
        <w:r w:rsidRPr="00CE4951" w:rsidR="006F22D8">
          <w:rPr>
            <w:rStyle w:val="Hyperlink"/>
            <w:szCs w:val="22"/>
          </w:rPr>
          <w:t>OMB Circular 0</w:t>
        </w:r>
        <w:r w:rsidRPr="00CE4951" w:rsidR="006F22D8">
          <w:rPr>
            <w:rStyle w:val="Hyperlink"/>
          </w:rPr>
          <w:t>7-05-OMB</w:t>
        </w:r>
      </w:hyperlink>
      <w:r w:rsidR="006F22D8">
        <w:t>)</w:t>
      </w:r>
      <w:r>
        <w:rPr>
          <w:color w:val="auto"/>
          <w:szCs w:val="22"/>
        </w:rPr>
        <w:t>. T</w:t>
      </w:r>
      <w:r w:rsidRPr="00A668C9" w:rsidR="00956CA7">
        <w:rPr>
          <w:color w:val="auto"/>
          <w:szCs w:val="22"/>
        </w:rPr>
        <w:t>he grantee is expected to complete the goals and objectives laid out in the approved</w:t>
      </w:r>
      <w:r>
        <w:rPr>
          <w:color w:val="auto"/>
          <w:szCs w:val="22"/>
        </w:rPr>
        <w:t xml:space="preserve"> application and is</w:t>
      </w:r>
      <w:r w:rsidRPr="00A668C9" w:rsidR="00956CA7">
        <w:rPr>
          <w:color w:val="auto"/>
          <w:szCs w:val="22"/>
        </w:rPr>
        <w:t xml:space="preserve"> </w:t>
      </w:r>
      <w:r>
        <w:rPr>
          <w:color w:val="auto"/>
          <w:szCs w:val="22"/>
        </w:rPr>
        <w:t xml:space="preserve">expected to </w:t>
      </w:r>
      <w:r w:rsidRPr="00A668C9" w:rsidR="00956CA7">
        <w:rPr>
          <w:color w:val="auto"/>
          <w:szCs w:val="22"/>
        </w:rPr>
        <w:t xml:space="preserve">complete </w:t>
      </w:r>
      <w:r>
        <w:rPr>
          <w:color w:val="auto"/>
          <w:szCs w:val="22"/>
        </w:rPr>
        <w:t xml:space="preserve">the </w:t>
      </w:r>
      <w:r w:rsidRPr="00A668C9" w:rsidR="00956CA7">
        <w:rPr>
          <w:color w:val="auto"/>
          <w:szCs w:val="22"/>
        </w:rPr>
        <w:t xml:space="preserve">activities established in its grant </w:t>
      </w:r>
      <w:r w:rsidRPr="00A668C9">
        <w:rPr>
          <w:color w:val="auto"/>
          <w:szCs w:val="22"/>
        </w:rPr>
        <w:t>agreement and</w:t>
      </w:r>
      <w:r w:rsidRPr="00A668C9" w:rsidR="00956CA7">
        <w:rPr>
          <w:color w:val="auto"/>
          <w:szCs w:val="22"/>
        </w:rPr>
        <w:t xml:space="preserve"> make satisfactory progress toward the completion of its approved action plan. Failure to do so </w:t>
      </w:r>
      <w:r w:rsidRPr="00A668C9" w:rsidR="00956CA7">
        <w:rPr>
          <w:color w:val="auto"/>
          <w:szCs w:val="22"/>
        </w:rPr>
        <w:lastRenderedPageBreak/>
        <w:t xml:space="preserve">may result in the withdrawal by </w:t>
      </w:r>
      <w:r w:rsidR="00304908">
        <w:rPr>
          <w:color w:val="auto"/>
          <w:szCs w:val="22"/>
        </w:rPr>
        <w:t>NJDOE</w:t>
      </w:r>
      <w:r w:rsidRPr="00A668C9" w:rsidR="00956CA7">
        <w:rPr>
          <w:color w:val="auto"/>
          <w:szCs w:val="22"/>
        </w:rPr>
        <w:t xml:space="preserve"> of the grantee’s eligibility for the continuation of grant funding. The </w:t>
      </w:r>
      <w:r>
        <w:rPr>
          <w:color w:val="auto"/>
          <w:szCs w:val="22"/>
        </w:rPr>
        <w:t>NJDOE</w:t>
      </w:r>
      <w:r w:rsidRPr="00A668C9" w:rsidR="00956CA7">
        <w:rPr>
          <w:color w:val="auto"/>
          <w:szCs w:val="22"/>
        </w:rPr>
        <w:t xml:space="preserve"> will remove ineligible, inappropriate</w:t>
      </w:r>
      <w:r w:rsidR="009D6993">
        <w:rPr>
          <w:color w:val="auto"/>
          <w:szCs w:val="22"/>
        </w:rPr>
        <w:t>,</w:t>
      </w:r>
      <w:r w:rsidRPr="00A668C9" w:rsidR="00956CA7">
        <w:rPr>
          <w:color w:val="auto"/>
          <w:szCs w:val="22"/>
        </w:rPr>
        <w:t xml:space="preserve"> or undocumented costs from funding consideration. To view</w:t>
      </w:r>
      <w:r w:rsidR="00956CA7">
        <w:rPr>
          <w:color w:val="auto"/>
          <w:szCs w:val="22"/>
        </w:rPr>
        <w:t xml:space="preserve"> and download</w:t>
      </w:r>
      <w:r w:rsidRPr="00A668C9" w:rsidR="00956CA7">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Pr="00A668C9" w:rsidR="00956CA7">
        <w:rPr>
          <w:color w:val="auto"/>
          <w:szCs w:val="22"/>
        </w:rPr>
        <w:t xml:space="preserve">click </w:t>
      </w:r>
      <w:hyperlink w:history="1" r:id="rId46">
        <w:r w:rsidRPr="00DF6E64" w:rsidR="00956CA7">
          <w:rPr>
            <w:rStyle w:val="Hyperlink"/>
            <w:szCs w:val="22"/>
          </w:rPr>
          <w:t>here</w:t>
        </w:r>
      </w:hyperlink>
      <w:r w:rsidR="00956CA7">
        <w:rPr>
          <w:color w:val="auto"/>
          <w:szCs w:val="22"/>
        </w:rPr>
        <w:t>.</w:t>
      </w:r>
    </w:p>
    <w:p w:rsidRPr="00A956AB" w:rsidR="00956CA7" w:rsidP="00C1762F" w:rsidRDefault="00956CA7" w14:paraId="71EE9D65" w14:textId="5B56E1E7">
      <w:pPr>
        <w:pStyle w:val="Heading2"/>
      </w:pPr>
      <w:bookmarkStart w:name="_Toc126843179" w:id="45"/>
      <w:r w:rsidRPr="00A956AB">
        <w:t>Mandatory Orientation and Training</w:t>
      </w:r>
      <w:bookmarkEnd w:id="45"/>
    </w:p>
    <w:p w:rsidRPr="00A668C9" w:rsidR="00956CA7" w:rsidP="00B9381E" w:rsidRDefault="00956CA7" w14:paraId="6A191F01" w14:textId="5E8B27B2">
      <w:pPr>
        <w:ind w:left="720" w:right="-275"/>
        <w:rPr>
          <w:rFonts w:cs="Arial"/>
          <w:color w:val="auto"/>
          <w:szCs w:val="22"/>
        </w:rPr>
      </w:pPr>
      <w:r w:rsidRPr="00CC2954">
        <w:rPr>
          <w:rFonts w:cs="Arial"/>
          <w:color w:val="auto"/>
          <w:szCs w:val="22"/>
        </w:rPr>
        <w:t xml:space="preserve">The grantee </w:t>
      </w:r>
      <w:r w:rsidR="0042749B">
        <w:rPr>
          <w:rFonts w:cs="Arial"/>
          <w:color w:val="auto"/>
          <w:szCs w:val="22"/>
        </w:rPr>
        <w:t>may be</w:t>
      </w:r>
      <w:r w:rsidRPr="00CC2954">
        <w:rPr>
          <w:rFonts w:cs="Arial"/>
          <w:color w:val="auto"/>
          <w:szCs w:val="22"/>
        </w:rPr>
        <w:t xml:space="preserve"> required to attend a program orientation. The NJDOE staff will acquaint the grantee with the general program information, </w:t>
      </w:r>
      <w:r w:rsidRPr="00CC2954" w:rsidR="00145BE9">
        <w:rPr>
          <w:rFonts w:cs="Arial"/>
          <w:color w:val="auto"/>
          <w:szCs w:val="22"/>
        </w:rPr>
        <w:t xml:space="preserve">and </w:t>
      </w:r>
      <w:r w:rsidRPr="00CC2954">
        <w:rPr>
          <w:rFonts w:cs="Arial"/>
          <w:color w:val="auto"/>
          <w:szCs w:val="22"/>
        </w:rPr>
        <w:t>requirements of the program, including grant management, mandated staffing, policies and procedures, and compliance with applicable state and federal program regulations.</w:t>
      </w:r>
      <w:r w:rsidR="00DE6C95">
        <w:rPr>
          <w:rFonts w:cs="Arial"/>
          <w:color w:val="auto"/>
          <w:szCs w:val="22"/>
        </w:rPr>
        <w:t xml:space="preserve"> </w:t>
      </w:r>
    </w:p>
    <w:p w:rsidRPr="00A956AB" w:rsidR="00956CA7" w:rsidP="00C1762F" w:rsidRDefault="00956CA7" w14:paraId="60C7582E" w14:textId="25EF0C05">
      <w:pPr>
        <w:pStyle w:val="Heading2"/>
      </w:pPr>
      <w:bookmarkStart w:name="_Toc126843180" w:id="46"/>
      <w:r w:rsidRPr="00A956AB">
        <w:t xml:space="preserve">Reporting </w:t>
      </w:r>
      <w:r w:rsidRPr="006862BF">
        <w:t>Requirements</w:t>
      </w:r>
      <w:bookmarkEnd w:id="46"/>
    </w:p>
    <w:p w:rsidRPr="0051579A" w:rsidR="00956CA7" w:rsidP="005B0E0A" w:rsidRDefault="00956CA7" w14:paraId="5A8ECF5A" w14:textId="6D9D6DBE">
      <w:pPr>
        <w:ind w:left="720"/>
        <w:rPr>
          <w:b/>
          <w:bCs/>
        </w:rPr>
      </w:pPr>
      <w:r w:rsidRPr="0007752E">
        <w:t xml:space="preserve">Grantees will be required to submit reports on activities according to the program report schedule (in </w:t>
      </w:r>
      <w:hyperlink w:history="1" w:anchor="_Reporting_Periods">
        <w:r w:rsidR="008A16A2">
          <w:rPr>
            <w:rStyle w:val="Hyperlink"/>
          </w:rPr>
          <w:t>Section III.</w:t>
        </w:r>
        <w:proofErr w:type="gramStart"/>
        <w:r w:rsidR="008A16A2">
          <w:rPr>
            <w:rStyle w:val="Hyperlink"/>
          </w:rPr>
          <w:t>4.a.</w:t>
        </w:r>
        <w:proofErr w:type="gramEnd"/>
      </w:hyperlink>
      <w:r w:rsidRPr="0007752E" w:rsidR="008D5921">
        <w:t>).</w:t>
      </w:r>
      <w:r w:rsidRPr="0007752E">
        <w:t xml:space="preserve"> The grantee will ensure that all reports are uploaded to EWEG by the due dates. Failure to deliver the reports by </w:t>
      </w:r>
      <w:r w:rsidR="001B0A01">
        <w:t xml:space="preserve">the </w:t>
      </w:r>
      <w:r w:rsidRPr="0007752E">
        <w:t xml:space="preserve">due dates may result in the </w:t>
      </w:r>
      <w:r w:rsidR="00082D66">
        <w:t>g</w:t>
      </w:r>
      <w:r w:rsidRPr="0007752E">
        <w:t>rantee achieving an unsatisfactory rating and may result in the stop of all NJDOE program payments.</w:t>
      </w:r>
    </w:p>
    <w:p w:rsidRPr="00A956AB" w:rsidR="00956CA7" w:rsidP="00C1762F" w:rsidRDefault="00956CA7" w14:paraId="33B58617" w14:textId="264D9565">
      <w:pPr>
        <w:pStyle w:val="Heading2"/>
      </w:pPr>
      <w:bookmarkStart w:name="_Toc126843181" w:id="47"/>
      <w:r w:rsidRPr="00A956AB">
        <w:t>Activity Report</w:t>
      </w:r>
      <w:bookmarkEnd w:id="47"/>
    </w:p>
    <w:p w:rsidRPr="00E54232" w:rsidR="00956CA7" w:rsidP="0010544C" w:rsidRDefault="003D3F3C" w14:paraId="55E5E464" w14:textId="7E75DC44">
      <w:pPr>
        <w:ind w:left="720"/>
        <w:rPr>
          <w:szCs w:val="22"/>
        </w:rPr>
      </w:pPr>
      <w:r>
        <w:rPr>
          <w:color w:val="auto"/>
          <w:szCs w:val="22"/>
        </w:rPr>
        <w:t xml:space="preserve">A </w:t>
      </w:r>
      <w:r w:rsidR="00AF308B">
        <w:rPr>
          <w:color w:val="auto"/>
          <w:szCs w:val="22"/>
        </w:rPr>
        <w:t>final activity</w:t>
      </w:r>
      <w:r w:rsidRPr="00BB34B6" w:rsidR="00956CA7">
        <w:rPr>
          <w:color w:val="auto"/>
          <w:szCs w:val="22"/>
        </w:rPr>
        <w:t xml:space="preserve"> report </w:t>
      </w:r>
      <w:r w:rsidR="00405334">
        <w:rPr>
          <w:color w:val="auto"/>
          <w:szCs w:val="22"/>
        </w:rPr>
        <w:t xml:space="preserve">is </w:t>
      </w:r>
      <w:r w:rsidRPr="00BB34B6" w:rsidR="00956CA7">
        <w:rPr>
          <w:color w:val="auto"/>
          <w:szCs w:val="22"/>
        </w:rPr>
        <w:t xml:space="preserve">to be delivered to </w:t>
      </w:r>
      <w:r w:rsidR="00AF308B">
        <w:rPr>
          <w:color w:val="auto"/>
          <w:szCs w:val="22"/>
        </w:rPr>
        <w:t xml:space="preserve">the </w:t>
      </w:r>
      <w:r w:rsidRPr="00BB34B6" w:rsidR="00956CA7">
        <w:rPr>
          <w:color w:val="auto"/>
          <w:szCs w:val="22"/>
        </w:rPr>
        <w:t xml:space="preserve">NJDOE via electronic format uploaded within the EWEG system. </w:t>
      </w:r>
      <w:r w:rsidR="00F62127">
        <w:rPr>
          <w:color w:val="auto"/>
          <w:szCs w:val="22"/>
        </w:rPr>
        <w:t>A r</w:t>
      </w:r>
      <w:r w:rsidRPr="00BB34B6" w:rsidR="00F62127">
        <w:rPr>
          <w:color w:val="auto"/>
          <w:szCs w:val="22"/>
        </w:rPr>
        <w:t xml:space="preserve">eport </w:t>
      </w:r>
      <w:r w:rsidRPr="00BB34B6" w:rsidR="00956CA7">
        <w:rPr>
          <w:color w:val="auto"/>
          <w:szCs w:val="22"/>
        </w:rPr>
        <w:t xml:space="preserve">submitted by other means will not be accepted and will be considered late if not uploaded by the due date listed in </w:t>
      </w:r>
      <w:hyperlink w:history="1" w:anchor="_Reporting_Periods">
        <w:r w:rsidR="007D51FC">
          <w:rPr>
            <w:rStyle w:val="Hyperlink"/>
            <w:szCs w:val="22"/>
          </w:rPr>
          <w:t>Section III.</w:t>
        </w:r>
        <w:proofErr w:type="gramStart"/>
        <w:r w:rsidR="007D51FC">
          <w:rPr>
            <w:rStyle w:val="Hyperlink"/>
            <w:szCs w:val="22"/>
          </w:rPr>
          <w:t>4.a</w:t>
        </w:r>
        <w:proofErr w:type="gramEnd"/>
      </w:hyperlink>
      <w:r w:rsidRPr="00BB34B6" w:rsidR="00DC0F08">
        <w:rPr>
          <w:color w:val="auto"/>
          <w:szCs w:val="22"/>
        </w:rPr>
        <w:t>.</w:t>
      </w:r>
      <w:r w:rsidRPr="00BB34B6" w:rsidR="00956CA7">
        <w:rPr>
          <w:color w:val="auto"/>
          <w:szCs w:val="22"/>
        </w:rPr>
        <w:t xml:space="preserve"> </w:t>
      </w:r>
      <w:r w:rsidR="00D2298E">
        <w:rPr>
          <w:color w:val="auto"/>
          <w:szCs w:val="22"/>
        </w:rPr>
        <w:t xml:space="preserve">This </w:t>
      </w:r>
      <w:r w:rsidRPr="00BB34B6" w:rsidR="00956CA7">
        <w:rPr>
          <w:color w:val="auto"/>
          <w:szCs w:val="22"/>
        </w:rPr>
        <w:t>report track</w:t>
      </w:r>
      <w:r w:rsidR="00F62127">
        <w:rPr>
          <w:color w:val="auto"/>
          <w:szCs w:val="22"/>
        </w:rPr>
        <w:t>s</w:t>
      </w:r>
      <w:r w:rsidRPr="00BB34B6" w:rsidR="00956CA7">
        <w:rPr>
          <w:color w:val="auto"/>
          <w:szCs w:val="22"/>
        </w:rPr>
        <w:t xml:space="preserve"> actual progress in meeting benchmarks</w:t>
      </w:r>
      <w:r w:rsidRPr="00BB34B6" w:rsidR="007828CB">
        <w:rPr>
          <w:color w:val="auto"/>
          <w:szCs w:val="22"/>
        </w:rPr>
        <w:t xml:space="preserve"> a</w:t>
      </w:r>
      <w:r w:rsidRPr="00BB34B6" w:rsidR="00C92169">
        <w:rPr>
          <w:color w:val="auto"/>
          <w:szCs w:val="22"/>
        </w:rPr>
        <w:t xml:space="preserve">nd </w:t>
      </w:r>
      <w:r w:rsidRPr="00BB34B6" w:rsidR="001C6194">
        <w:rPr>
          <w:color w:val="auto"/>
          <w:szCs w:val="22"/>
        </w:rPr>
        <w:t>documenting</w:t>
      </w:r>
      <w:r w:rsidRPr="00BB34B6" w:rsidR="00C92169">
        <w:rPr>
          <w:color w:val="auto"/>
          <w:szCs w:val="22"/>
        </w:rPr>
        <w:t xml:space="preserve"> measurable outcomes</w:t>
      </w:r>
      <w:r w:rsidRPr="00BB34B6" w:rsidR="00956CA7">
        <w:rPr>
          <w:color w:val="auto"/>
          <w:szCs w:val="22"/>
        </w:rPr>
        <w:t xml:space="preserve"> f</w:t>
      </w:r>
      <w:r w:rsidRPr="00BB34B6" w:rsidR="001C6194">
        <w:rPr>
          <w:color w:val="auto"/>
          <w:szCs w:val="22"/>
        </w:rPr>
        <w:t xml:space="preserve">rom </w:t>
      </w:r>
      <w:r w:rsidRPr="00BB34B6" w:rsidR="00C92169">
        <w:rPr>
          <w:color w:val="auto"/>
          <w:szCs w:val="22"/>
        </w:rPr>
        <w:t>the program activities list</w:t>
      </w:r>
      <w:r w:rsidRPr="00BB34B6" w:rsidR="001C6194">
        <w:rPr>
          <w:color w:val="auto"/>
          <w:szCs w:val="22"/>
        </w:rPr>
        <w:t>ed</w:t>
      </w:r>
      <w:r w:rsidRPr="00BB34B6" w:rsidR="00C92169">
        <w:rPr>
          <w:color w:val="auto"/>
          <w:szCs w:val="22"/>
        </w:rPr>
        <w:t xml:space="preserve"> in the application</w:t>
      </w:r>
      <w:r w:rsidRPr="00BB34B6" w:rsidR="006A5C26">
        <w:rPr>
          <w:color w:val="auto"/>
          <w:szCs w:val="22"/>
        </w:rPr>
        <w:t xml:space="preserve">. </w:t>
      </w:r>
      <w:r w:rsidRPr="00BB34B6" w:rsidR="00956CA7">
        <w:rPr>
          <w:color w:val="auto"/>
          <w:szCs w:val="22"/>
        </w:rPr>
        <w:t xml:space="preserve">Specific instructions for completing </w:t>
      </w:r>
      <w:r w:rsidR="00DB5DDF">
        <w:rPr>
          <w:color w:val="auto"/>
          <w:szCs w:val="22"/>
        </w:rPr>
        <w:t xml:space="preserve">the </w:t>
      </w:r>
      <w:r w:rsidR="00E75827">
        <w:rPr>
          <w:color w:val="auto"/>
          <w:szCs w:val="22"/>
        </w:rPr>
        <w:t xml:space="preserve">final </w:t>
      </w:r>
      <w:r w:rsidR="0058453F">
        <w:rPr>
          <w:color w:val="auto"/>
          <w:szCs w:val="22"/>
        </w:rPr>
        <w:t>a</w:t>
      </w:r>
      <w:r w:rsidR="00B11ACB">
        <w:rPr>
          <w:color w:val="auto"/>
          <w:szCs w:val="22"/>
        </w:rPr>
        <w:t xml:space="preserve">ctivity </w:t>
      </w:r>
      <w:r w:rsidR="0058453F">
        <w:rPr>
          <w:color w:val="auto"/>
          <w:szCs w:val="22"/>
        </w:rPr>
        <w:t>r</w:t>
      </w:r>
      <w:r w:rsidR="00B11ACB">
        <w:rPr>
          <w:color w:val="auto"/>
          <w:szCs w:val="22"/>
        </w:rPr>
        <w:t>eport</w:t>
      </w:r>
      <w:r w:rsidR="000E6910">
        <w:t xml:space="preserve"> can be found in </w:t>
      </w:r>
      <w:hyperlink w:history="1" w:anchor="_Acceptable_Documentation_for">
        <w:r w:rsidR="007D51FC">
          <w:rPr>
            <w:rStyle w:val="Hyperlink"/>
          </w:rPr>
          <w:t>Section III.6.</w:t>
        </w:r>
      </w:hyperlink>
      <w:r w:rsidR="00F11342">
        <w:t xml:space="preserve">, </w:t>
      </w:r>
      <w:r w:rsidR="007D51FC">
        <w:t>Acceptable Documentation for Grant Monitoring</w:t>
      </w:r>
      <w:r w:rsidRPr="00BB34B6" w:rsidR="00956CA7">
        <w:rPr>
          <w:szCs w:val="22"/>
        </w:rPr>
        <w:t>.</w:t>
      </w:r>
    </w:p>
    <w:p w:rsidRPr="00A956AB" w:rsidR="00956CA7" w:rsidP="00C1762F" w:rsidRDefault="00956CA7" w14:paraId="6F77A778" w14:textId="33B3CD28">
      <w:pPr>
        <w:pStyle w:val="Heading2"/>
        <w:rPr>
          <w:bCs/>
        </w:rPr>
      </w:pPr>
      <w:bookmarkStart w:name="_Fiscal_Reimbursement_and" w:id="48"/>
      <w:bookmarkStart w:name="_Toc126843182" w:id="49"/>
      <w:bookmarkEnd w:id="48"/>
      <w:r w:rsidRPr="00A956AB">
        <w:t>Fiscal Reimbursement and Fiscal Report Requirements</w:t>
      </w:r>
      <w:bookmarkEnd w:id="49"/>
    </w:p>
    <w:p w:rsidRPr="00E54232" w:rsidR="00956CA7" w:rsidP="2A82EE48" w:rsidRDefault="00956CA7" w14:paraId="5C6089F3" w14:textId="13D23D38">
      <w:pPr>
        <w:ind w:left="720"/>
        <w:rPr>
          <w:b/>
          <w:bCs/>
        </w:rPr>
      </w:pPr>
      <w:r w:rsidRPr="2A82EE48">
        <w:rPr>
          <w:b/>
          <w:bCs/>
        </w:rPr>
        <w:t>Reimbursement Request:</w:t>
      </w:r>
      <w:r>
        <w:t xml:space="preserve"> The grantee shall request monthly, </w:t>
      </w:r>
      <w:r w:rsidR="00971520">
        <w:t>by the 15</w:t>
      </w:r>
      <w:r w:rsidRPr="2A82EE48" w:rsidR="00971520">
        <w:rPr>
          <w:vertAlign w:val="superscript"/>
        </w:rPr>
        <w:t>th</w:t>
      </w:r>
      <w:r w:rsidR="00971520">
        <w:t xml:space="preserve"> of every month</w:t>
      </w:r>
      <w:r w:rsidR="006A5C26">
        <w:t>,</w:t>
      </w:r>
      <w:r>
        <w:t xml:space="preserve"> reimbursement payment from the NJDOE. The grantee will complete a reimbursement request through the EWEG payment system. Specific instructions for completing this report </w:t>
      </w:r>
      <w:r w:rsidR="00324446">
        <w:t>are</w:t>
      </w:r>
      <w:r>
        <w:t xml:space="preserve"> found </w:t>
      </w:r>
      <w:r w:rsidR="00B83DB2">
        <w:t>at</w:t>
      </w:r>
      <w:r>
        <w:t xml:space="preserve"> this </w:t>
      </w:r>
      <w:hyperlink r:id="rId47">
        <w:r w:rsidRPr="2A82EE48">
          <w:rPr>
            <w:rStyle w:val="Hyperlink"/>
          </w:rPr>
          <w:t>link</w:t>
        </w:r>
      </w:hyperlink>
      <w:r>
        <w:t>.</w:t>
      </w:r>
    </w:p>
    <w:p w:rsidR="00046DB9" w:rsidP="0010544C" w:rsidRDefault="00956CA7" w14:paraId="3001CC1F" w14:textId="03833DFA">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p>
    <w:p w:rsidR="00956CA7" w:rsidP="0010544C" w:rsidRDefault="00956CA7" w14:paraId="4F309EE2" w14:textId="1CA86428">
      <w:pPr>
        <w:ind w:left="720"/>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rsidRPr="00A668C9" w:rsidR="005F4E7B" w:rsidP="0010544C" w:rsidRDefault="005F4E7B" w14:paraId="03171A77" w14:textId="55E6805A">
      <w:pPr>
        <w:ind w:left="720"/>
        <w:rPr>
          <w:b/>
        </w:rPr>
      </w:pPr>
      <w:r>
        <w:t>NOTE: ALL REIMBURSEMENT REQUESTS MUST BE SUBMITTED PRIOR TO JUNE 15</w:t>
      </w:r>
      <w:r w:rsidR="00D6743F">
        <w:t>,</w:t>
      </w:r>
      <w:r>
        <w:t xml:space="preserve"> 2023</w:t>
      </w:r>
      <w:r w:rsidR="00D6743F">
        <w:t>.</w:t>
      </w:r>
      <w:r>
        <w:t xml:space="preserve"> Funds not requested by this date will be forfeited by the applicant.</w:t>
      </w:r>
    </w:p>
    <w:p w:rsidRPr="00A668C9" w:rsidR="00956CA7" w:rsidP="0010544C" w:rsidRDefault="00956CA7" w14:paraId="5C930A54" w14:textId="7D6AE7A4">
      <w:pPr>
        <w:ind w:left="720"/>
        <w:rPr>
          <w:b/>
        </w:rPr>
      </w:pPr>
      <w:r w:rsidRPr="00046DB9">
        <w:rPr>
          <w:b/>
        </w:rPr>
        <w:t>Final Expenditure Report:</w:t>
      </w:r>
      <w:r w:rsidRPr="00A668C9">
        <w:t xml:space="preserve"> This report</w:t>
      </w:r>
      <w:r w:rsidR="005F4E7B">
        <w:t xml:space="preserve"> WILL NOT </w:t>
      </w:r>
      <w:r w:rsidRPr="00A668C9">
        <w:t>generate a final payment to the grantee upon selecting the “final report radial button.”</w:t>
      </w:r>
    </w:p>
    <w:p w:rsidRPr="00C26BB9" w:rsidR="00375902" w:rsidP="00316135" w:rsidRDefault="00ED381F" w14:paraId="1F998601" w14:textId="3818AB4A">
      <w:pPr>
        <w:pStyle w:val="Heading3"/>
      </w:pPr>
      <w:bookmarkStart w:name="_Reporting_Periods" w:id="50"/>
      <w:bookmarkEnd w:id="50"/>
      <w:r w:rsidRPr="00434A48">
        <w:t xml:space="preserve"> </w:t>
      </w:r>
      <w:bookmarkStart w:name="_Toc126843183" w:id="51"/>
      <w:r w:rsidRPr="00C26BB9" w:rsidR="00956CA7">
        <w:rPr>
          <w:rStyle w:val="Heading2Char"/>
          <w:b/>
        </w:rPr>
        <w:t>Reporting Periods</w:t>
      </w:r>
      <w:bookmarkEnd w:id="51"/>
    </w:p>
    <w:p w:rsidRPr="00A668C9" w:rsidR="00956CA7" w:rsidP="00C5425B" w:rsidRDefault="00956CA7" w14:paraId="10001368" w14:textId="075C4F1A">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rsidRPr="005D1725" w:rsidR="00956CA7" w:rsidP="00D23194" w:rsidRDefault="00956CA7" w14:paraId="6DF53CEB" w14:textId="29777423">
      <w:pPr>
        <w:ind w:left="720"/>
        <w:rPr>
          <w:rFonts w:cs="Arial"/>
          <w:b/>
          <w:color w:val="auto"/>
          <w:szCs w:val="22"/>
          <w:u w:val="single"/>
        </w:rPr>
      </w:pPr>
      <w:r w:rsidRPr="005D1725">
        <w:rPr>
          <w:rFonts w:cs="Arial"/>
          <w:b/>
          <w:color w:val="auto"/>
          <w:szCs w:val="22"/>
        </w:rPr>
        <w:t xml:space="preserve">The reporting periods </w:t>
      </w:r>
      <w:r w:rsidR="00091308">
        <w:rPr>
          <w:rFonts w:cs="Arial"/>
          <w:b/>
          <w:color w:val="auto"/>
          <w:szCs w:val="22"/>
        </w:rPr>
        <w:t xml:space="preserve">for fiscal and activity reports </w:t>
      </w:r>
      <w:r w:rsidRPr="005D1725">
        <w:rPr>
          <w:rFonts w:cs="Arial"/>
          <w:b/>
          <w:color w:val="auto"/>
          <w:szCs w:val="22"/>
        </w:rPr>
        <w:t>are as follows:</w:t>
      </w:r>
    </w:p>
    <w:tbl>
      <w:tblPr>
        <w:tblStyle w:val="TableGrid"/>
        <w:tblW w:w="900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440"/>
        <w:gridCol w:w="180"/>
        <w:gridCol w:w="3870"/>
        <w:gridCol w:w="806"/>
        <w:gridCol w:w="2704"/>
      </w:tblGrid>
      <w:tr w:rsidRPr="006F7B81" w:rsidR="001243B9" w:rsidTr="2A82EE48" w14:paraId="33A2B9B4" w14:textId="77777777">
        <w:trPr>
          <w:trHeight w:val="64"/>
        </w:trPr>
        <w:tc>
          <w:tcPr>
            <w:tcW w:w="1620" w:type="dxa"/>
            <w:gridSpan w:val="2"/>
            <w:shd w:val="clear" w:color="auto" w:fill="BFBFBF" w:themeFill="background1" w:themeFillShade="BF"/>
            <w:vAlign w:val="bottom"/>
          </w:tcPr>
          <w:p w:rsidRPr="005D1725" w:rsidR="00956CA7" w:rsidP="001243B9" w:rsidRDefault="00956CA7" w14:paraId="742EEFCA" w14:textId="5957DAEE">
            <w:pPr>
              <w:spacing w:before="60" w:after="60"/>
              <w:ind w:left="-105" w:right="-20"/>
              <w:rPr>
                <w:color w:val="auto"/>
                <w:sz w:val="22"/>
                <w:szCs w:val="22"/>
              </w:rPr>
            </w:pPr>
            <w:r w:rsidRPr="005D1725">
              <w:rPr>
                <w:color w:val="auto"/>
                <w:sz w:val="22"/>
                <w:szCs w:val="22"/>
              </w:rPr>
              <w:lastRenderedPageBreak/>
              <w:t>Report:</w:t>
            </w:r>
          </w:p>
        </w:tc>
        <w:tc>
          <w:tcPr>
            <w:tcW w:w="4676" w:type="dxa"/>
            <w:gridSpan w:val="2"/>
            <w:shd w:val="clear" w:color="auto" w:fill="BFBFBF" w:themeFill="background1" w:themeFillShade="BF"/>
            <w:vAlign w:val="bottom"/>
          </w:tcPr>
          <w:p w:rsidRPr="005D1725" w:rsidR="00956CA7" w:rsidP="001243B9" w:rsidRDefault="00956CA7" w14:paraId="47B2124A" w14:textId="73FFC4C6">
            <w:pPr>
              <w:spacing w:before="60" w:after="60"/>
              <w:ind w:left="-12" w:right="-20"/>
              <w:rPr>
                <w:color w:val="auto"/>
                <w:sz w:val="22"/>
                <w:szCs w:val="22"/>
              </w:rPr>
            </w:pPr>
            <w:r w:rsidRPr="005D1725">
              <w:rPr>
                <w:color w:val="auto"/>
                <w:sz w:val="22"/>
                <w:szCs w:val="22"/>
              </w:rPr>
              <w:t>Reporting period:</w:t>
            </w:r>
          </w:p>
        </w:tc>
        <w:tc>
          <w:tcPr>
            <w:tcW w:w="2704" w:type="dxa"/>
            <w:shd w:val="clear" w:color="auto" w:fill="BFBFBF" w:themeFill="background1" w:themeFillShade="BF"/>
            <w:vAlign w:val="bottom"/>
          </w:tcPr>
          <w:p w:rsidRPr="005D1725" w:rsidR="00956CA7" w:rsidP="001243B9" w:rsidRDefault="00956CA7" w14:paraId="15748F1B" w14:textId="362CD079">
            <w:pPr>
              <w:spacing w:before="60" w:after="60"/>
              <w:ind w:left="-110" w:right="-20"/>
              <w:rPr>
                <w:color w:val="auto"/>
                <w:sz w:val="22"/>
                <w:szCs w:val="22"/>
              </w:rPr>
            </w:pPr>
            <w:r w:rsidRPr="005D1725">
              <w:rPr>
                <w:color w:val="auto"/>
                <w:sz w:val="22"/>
                <w:szCs w:val="22"/>
              </w:rPr>
              <w:t>Date Due:</w:t>
            </w:r>
          </w:p>
        </w:tc>
      </w:tr>
      <w:tr w:rsidRPr="00046DB9" w:rsidR="00956CA7" w:rsidTr="2A82EE48" w14:paraId="4283D7E0" w14:textId="77777777">
        <w:trPr>
          <w:trHeight w:val="261"/>
        </w:trPr>
        <w:tc>
          <w:tcPr>
            <w:tcW w:w="1440" w:type="dxa"/>
            <w:shd w:val="clear" w:color="auto" w:fill="auto"/>
            <w:vAlign w:val="bottom"/>
          </w:tcPr>
          <w:p w:rsidRPr="00D52878" w:rsidR="00956CA7" w:rsidP="00A71F16" w:rsidRDefault="00956CA7" w14:paraId="72E9ADA4" w14:textId="0E754A7E">
            <w:pPr>
              <w:spacing w:before="60" w:after="60"/>
              <w:ind w:left="0"/>
              <w:jc w:val="center"/>
              <w:rPr>
                <w:sz w:val="22"/>
                <w:szCs w:val="22"/>
              </w:rPr>
            </w:pPr>
            <w:r w:rsidRPr="00D52878">
              <w:rPr>
                <w:sz w:val="22"/>
                <w:szCs w:val="22"/>
              </w:rPr>
              <w:t>Final</w:t>
            </w:r>
          </w:p>
        </w:tc>
        <w:tc>
          <w:tcPr>
            <w:tcW w:w="4050" w:type="dxa"/>
            <w:gridSpan w:val="2"/>
            <w:shd w:val="clear" w:color="auto" w:fill="auto"/>
            <w:vAlign w:val="bottom"/>
          </w:tcPr>
          <w:p w:rsidRPr="00CF2A2D" w:rsidR="00956CA7" w:rsidP="001243B9" w:rsidRDefault="7094AD75" w14:paraId="09B75EEC" w14:textId="5ACE0DE9">
            <w:pPr>
              <w:spacing w:before="60" w:after="60"/>
              <w:ind w:left="0"/>
              <w:rPr>
                <w:color w:val="auto"/>
                <w:sz w:val="22"/>
                <w:szCs w:val="22"/>
              </w:rPr>
            </w:pPr>
            <w:r w:rsidRPr="00CF2A2D">
              <w:rPr>
                <w:color w:val="auto"/>
              </w:rPr>
              <w:t>0</w:t>
            </w:r>
            <w:r w:rsidRPr="00CF2A2D" w:rsidR="00172EF3">
              <w:rPr>
                <w:color w:val="auto"/>
              </w:rPr>
              <w:t>5</w:t>
            </w:r>
            <w:r w:rsidRPr="00CF2A2D" w:rsidR="00C96309">
              <w:rPr>
                <w:color w:val="auto"/>
              </w:rPr>
              <w:t>/</w:t>
            </w:r>
            <w:r w:rsidRPr="00CF2A2D" w:rsidR="00F10FFB">
              <w:rPr>
                <w:color w:val="auto"/>
              </w:rPr>
              <w:t>01</w:t>
            </w:r>
            <w:r w:rsidRPr="00CF2A2D" w:rsidR="00C96309">
              <w:rPr>
                <w:color w:val="auto"/>
              </w:rPr>
              <w:t>/2</w:t>
            </w:r>
            <w:r w:rsidRPr="00CF2A2D" w:rsidR="00AA7335">
              <w:rPr>
                <w:color w:val="auto"/>
              </w:rPr>
              <w:t>3</w:t>
            </w:r>
            <w:r w:rsidRPr="00CF2A2D" w:rsidR="00C96309">
              <w:rPr>
                <w:color w:val="auto"/>
              </w:rPr>
              <w:t xml:space="preserve"> – </w:t>
            </w:r>
            <w:r w:rsidRPr="00CF2A2D" w:rsidR="0020713F">
              <w:rPr>
                <w:color w:val="auto"/>
              </w:rPr>
              <w:t>0</w:t>
            </w:r>
            <w:r w:rsidRPr="00CF2A2D" w:rsidR="38252A23">
              <w:rPr>
                <w:color w:val="auto"/>
              </w:rPr>
              <w:t>6</w:t>
            </w:r>
            <w:r w:rsidRPr="00CF2A2D" w:rsidR="47DD4744">
              <w:rPr>
                <w:color w:val="auto"/>
              </w:rPr>
              <w:t>/</w:t>
            </w:r>
            <w:r w:rsidRPr="00CF2A2D" w:rsidR="37954AB5">
              <w:rPr>
                <w:color w:val="auto"/>
              </w:rPr>
              <w:t>3</w:t>
            </w:r>
            <w:r w:rsidRPr="00CF2A2D" w:rsidR="1F48D2AA">
              <w:rPr>
                <w:color w:val="auto"/>
              </w:rPr>
              <w:t>0</w:t>
            </w:r>
            <w:r w:rsidRPr="00CF2A2D" w:rsidR="00C96309">
              <w:rPr>
                <w:color w:val="auto"/>
              </w:rPr>
              <w:t>/2</w:t>
            </w:r>
            <w:r w:rsidRPr="00CF2A2D" w:rsidR="00D62453">
              <w:rPr>
                <w:color w:val="auto"/>
              </w:rPr>
              <w:t>3</w:t>
            </w:r>
          </w:p>
        </w:tc>
        <w:sdt>
          <w:sdtPr>
            <w:rPr>
              <w:rFonts w:eastAsia="SimSun"/>
              <w:szCs w:val="22"/>
            </w:rPr>
            <w:id w:val="-1786496201"/>
            <w:placeholder>
              <w:docPart w:val="FE91A9DF748840BCA6B9020931895235"/>
            </w:placeholder>
            <w:date w:fullDate="2023-08-31T00:00:00Z">
              <w:dateFormat w:val="M/d/yyyy"/>
              <w:lid w:val="en-US"/>
              <w:storeMappedDataAs w:val="dateTime"/>
              <w:calendar w:val="gregorian"/>
            </w:date>
          </w:sdtPr>
          <w:sdtEndPr/>
          <w:sdtContent>
            <w:tc>
              <w:tcPr>
                <w:tcW w:w="3510" w:type="dxa"/>
                <w:gridSpan w:val="2"/>
                <w:shd w:val="clear" w:color="auto" w:fill="auto"/>
                <w:vAlign w:val="bottom"/>
              </w:tcPr>
              <w:p w:rsidRPr="00CF2A2D" w:rsidR="00956CA7" w:rsidP="001243B9" w:rsidRDefault="00B43778" w14:paraId="5AC13E67" w14:textId="7BDEC3EA">
                <w:pPr>
                  <w:spacing w:before="60" w:after="60"/>
                  <w:ind w:left="0"/>
                  <w:rPr>
                    <w:sz w:val="22"/>
                    <w:szCs w:val="22"/>
                  </w:rPr>
                </w:pPr>
                <w:r w:rsidRPr="00CF2A2D">
                  <w:rPr>
                    <w:rFonts w:eastAsia="SimSun"/>
                    <w:szCs w:val="22"/>
                  </w:rPr>
                  <w:t>8/31/2023</w:t>
                </w:r>
              </w:p>
            </w:tc>
          </w:sdtContent>
        </w:sdt>
      </w:tr>
      <w:tr w:rsidRPr="00046DB9" w:rsidR="00956CA7" w:rsidTr="2A82EE48" w14:paraId="29D4D104" w14:textId="77777777">
        <w:trPr>
          <w:trHeight w:val="261"/>
        </w:trPr>
        <w:tc>
          <w:tcPr>
            <w:tcW w:w="1440" w:type="dxa"/>
            <w:shd w:val="clear" w:color="auto" w:fill="auto"/>
            <w:vAlign w:val="bottom"/>
          </w:tcPr>
          <w:p w:rsidRPr="00046DB9" w:rsidR="00956CA7" w:rsidP="001243B9" w:rsidRDefault="00956CA7" w14:paraId="56FD79C6" w14:textId="77777777">
            <w:pPr>
              <w:spacing w:before="60" w:after="60"/>
              <w:ind w:left="-110" w:right="-20"/>
              <w:outlineLvl w:val="0"/>
              <w:rPr>
                <w:color w:val="auto"/>
                <w:sz w:val="22"/>
                <w:szCs w:val="22"/>
              </w:rPr>
            </w:pPr>
          </w:p>
        </w:tc>
        <w:tc>
          <w:tcPr>
            <w:tcW w:w="4050" w:type="dxa"/>
            <w:gridSpan w:val="2"/>
            <w:shd w:val="clear" w:color="auto" w:fill="auto"/>
            <w:vAlign w:val="bottom"/>
          </w:tcPr>
          <w:p w:rsidRPr="00046DB9" w:rsidR="00956CA7" w:rsidP="00BD0BE3" w:rsidRDefault="00956CA7" w14:paraId="5535931F" w14:textId="4A849E50">
            <w:pPr>
              <w:ind w:left="168"/>
              <w:rPr>
                <w:sz w:val="22"/>
                <w:szCs w:val="22"/>
              </w:rPr>
            </w:pPr>
          </w:p>
        </w:tc>
        <w:tc>
          <w:tcPr>
            <w:tcW w:w="3510" w:type="dxa"/>
            <w:gridSpan w:val="2"/>
            <w:shd w:val="clear" w:color="auto" w:fill="auto"/>
            <w:vAlign w:val="bottom"/>
          </w:tcPr>
          <w:p w:rsidRPr="00046DB9" w:rsidR="00956CA7" w:rsidP="001243B9" w:rsidRDefault="00956CA7" w14:paraId="0359DF36" w14:textId="77777777">
            <w:pPr>
              <w:spacing w:before="60" w:after="60"/>
              <w:ind w:left="-110" w:right="-20"/>
              <w:outlineLvl w:val="0"/>
              <w:rPr>
                <w:color w:val="auto"/>
                <w:sz w:val="22"/>
                <w:szCs w:val="22"/>
              </w:rPr>
            </w:pPr>
          </w:p>
        </w:tc>
      </w:tr>
    </w:tbl>
    <w:p w:rsidRPr="00A956AB" w:rsidR="00956CA7" w:rsidP="00C1762F" w:rsidRDefault="00956CA7" w14:paraId="52B43774" w14:textId="4625E63D">
      <w:pPr>
        <w:pStyle w:val="Heading2"/>
      </w:pPr>
      <w:bookmarkStart w:name="_Toc126843184" w:id="52"/>
      <w:r w:rsidRPr="00A956AB">
        <w:t>Monitoring</w:t>
      </w:r>
      <w:bookmarkEnd w:id="52"/>
    </w:p>
    <w:p w:rsidRPr="0040257A" w:rsidR="00956CA7" w:rsidP="0010544C" w:rsidRDefault="00956CA7" w14:paraId="66C039FA" w14:textId="028154C9">
      <w:pPr>
        <w:ind w:left="720"/>
      </w:pPr>
      <w:r>
        <w:t xml:space="preserve">The NJDOE Program Managers </w:t>
      </w:r>
      <w:r w:rsidR="00691358">
        <w:t>may</w:t>
      </w:r>
      <w:r>
        <w:t xml:space="preserve"> schedule on-site monitoring visits </w:t>
      </w:r>
      <w:r w:rsidR="00920729">
        <w:t>or virtual</w:t>
      </w:r>
      <w:r w:rsidR="007906A2">
        <w:t xml:space="preserve"> meetings </w:t>
      </w:r>
      <w:r>
        <w:t>with the Program Coordinator during</w:t>
      </w:r>
      <w:r w:rsidR="0007488D">
        <w:t xml:space="preserve"> or after</w:t>
      </w:r>
      <w:r>
        <w:t xml:space="preserve"> the term of the Program contract to review program performance and fiscal documentation. These visits</w:t>
      </w:r>
      <w:r w:rsidR="007906A2">
        <w:t>/meetings</w:t>
      </w:r>
      <w:r>
        <w:t xml:space="preserve"> may be a comprehensive program assessment, or they may be oriented toward a review of performance in specific areas. In either case, Program staff shall cooperate with Program Managers and provide them with files and other information as requested.</w:t>
      </w:r>
      <w:r w:rsidRPr="2A82EE48" w:rsidR="00CE1863">
        <w:rPr>
          <w:rFonts w:cs="Arial"/>
          <w:color w:val="auto"/>
        </w:rPr>
        <w:t xml:space="preserve"> Districts are required upon request to share details regarding their implementation of awarded funds with department staff in either written form or in-person </w:t>
      </w:r>
      <w:r w:rsidRPr="2A82EE48" w:rsidR="0089540E">
        <w:rPr>
          <w:rFonts w:cs="Arial"/>
          <w:color w:val="auto"/>
        </w:rPr>
        <w:t xml:space="preserve">site visits and </w:t>
      </w:r>
      <w:r w:rsidRPr="2A82EE48" w:rsidR="00CE1863">
        <w:rPr>
          <w:rFonts w:cs="Arial"/>
          <w:color w:val="auto"/>
        </w:rPr>
        <w:t>interviews.</w:t>
      </w:r>
    </w:p>
    <w:p w:rsidRPr="00A956AB" w:rsidR="00956CA7" w:rsidP="00C1762F" w:rsidRDefault="00956CA7" w14:paraId="777D07AE" w14:textId="42A4CFC9">
      <w:pPr>
        <w:pStyle w:val="Heading2"/>
        <w:rPr>
          <w:bCs/>
        </w:rPr>
      </w:pPr>
      <w:bookmarkStart w:name="_Acceptable_Documentation_for" w:id="53"/>
      <w:bookmarkStart w:name="_Toc126843185" w:id="54"/>
      <w:bookmarkEnd w:id="53"/>
      <w:r w:rsidRPr="00A956AB">
        <w:t>Acceptable Documentation for Grant Monitoring</w:t>
      </w:r>
      <w:bookmarkEnd w:id="54"/>
    </w:p>
    <w:p w:rsidR="000C3B92" w:rsidP="0010544C" w:rsidRDefault="00956CA7" w14:paraId="55579B99" w14:textId="2A9306BE">
      <w:pPr>
        <w:ind w:left="720"/>
      </w:pPr>
      <w:r w:rsidRPr="0040257A">
        <w:t xml:space="preserve">Full and detailed documentation for grant expenditures shall be retained at the organization’s level for monitoring purposes. This shall include expenditures of the </w:t>
      </w:r>
      <w:r w:rsidR="00AE37CD">
        <w:t>g</w:t>
      </w:r>
      <w:r w:rsidRPr="0040257A">
        <w:t>rantee and all sub-grantees.</w:t>
      </w:r>
    </w:p>
    <w:p w:rsidRPr="0075661E" w:rsidR="00A10E97" w:rsidP="0075661E" w:rsidRDefault="00BD29C6" w14:paraId="52457248" w14:textId="6F4ABA5F">
      <w:pPr>
        <w:pStyle w:val="Heading3"/>
      </w:pPr>
      <w:bookmarkStart w:name="_Toc126843186" w:id="55"/>
      <w:r>
        <w:t xml:space="preserve">Final </w:t>
      </w:r>
      <w:r w:rsidRPr="0075661E" w:rsidR="00956CA7">
        <w:t>Activity Report</w:t>
      </w:r>
      <w:bookmarkEnd w:id="55"/>
    </w:p>
    <w:p w:rsidRPr="00C90847" w:rsidR="00956CA7" w:rsidP="0013614C" w:rsidRDefault="000B3C0F" w14:paraId="1BAFEEB1" w14:textId="0EEE0CC1">
      <w:pPr>
        <w:ind w:left="720" w:right="-360"/>
      </w:pPr>
      <w:r>
        <w:t xml:space="preserve">This </w:t>
      </w:r>
      <w:r w:rsidRPr="00D04965" w:rsidR="0013614C">
        <w:t>report c</w:t>
      </w:r>
      <w:r w:rsidRPr="00D04965" w:rsidR="009E2715">
        <w:t>onsist</w:t>
      </w:r>
      <w:r>
        <w:t>s</w:t>
      </w:r>
      <w:r w:rsidRPr="00D04965" w:rsidR="009E2715">
        <w:t xml:space="preserve"> of documentation and</w:t>
      </w:r>
      <w:r w:rsidR="009133B7">
        <w:t>/</w:t>
      </w:r>
      <w:r w:rsidRPr="00D04965" w:rsidR="009E2715">
        <w:t>or evidence of program a</w:t>
      </w:r>
      <w:r w:rsidRPr="00D04965" w:rsidR="00956CA7">
        <w:t>ctivities</w:t>
      </w:r>
      <w:r w:rsidRPr="00D04965" w:rsidR="009E2715">
        <w:t xml:space="preserve">. </w:t>
      </w:r>
      <w:r>
        <w:t xml:space="preserve">It </w:t>
      </w:r>
      <w:r w:rsidRPr="00B76987" w:rsidR="00B6306F">
        <w:t>must</w:t>
      </w:r>
      <w:r w:rsidRPr="00B76987" w:rsidR="009E2715">
        <w:t xml:space="preserve"> be in the form of </w:t>
      </w:r>
      <w:r w:rsidRPr="00B76987" w:rsidR="00AE22D7">
        <w:t xml:space="preserve">a </w:t>
      </w:r>
      <w:r w:rsidRPr="00B76987" w:rsidR="009E2715">
        <w:t>p</w:t>
      </w:r>
      <w:r w:rsidRPr="00B76987" w:rsidR="00956CA7">
        <w:t>roperly completed</w:t>
      </w:r>
      <w:r w:rsidRPr="00B76987" w:rsidR="009E2715">
        <w:t xml:space="preserve"> programmatic</w:t>
      </w:r>
      <w:r w:rsidRPr="00B76987" w:rsidR="00956CA7">
        <w:t xml:space="preserve"> Activity Report </w:t>
      </w:r>
      <w:r w:rsidRPr="00B76987" w:rsidR="00722E0F">
        <w:t>using the</w:t>
      </w:r>
      <w:r w:rsidRPr="00B76987" w:rsidR="00CF5C22">
        <w:t xml:space="preserve"> </w:t>
      </w:r>
      <w:r w:rsidRPr="00B76987" w:rsidR="00664AB7">
        <w:t xml:space="preserve">template </w:t>
      </w:r>
      <w:r w:rsidRPr="00B76987" w:rsidR="00B6306F">
        <w:t>provided</w:t>
      </w:r>
      <w:r w:rsidRPr="00B76987" w:rsidR="00CF5C22">
        <w:t xml:space="preserve"> by the Program Office</w:t>
      </w:r>
      <w:r w:rsidRPr="00B76987" w:rsidR="0055720A">
        <w:t>. The report template</w:t>
      </w:r>
      <w:r w:rsidRPr="00B76987" w:rsidR="00FA4AE8">
        <w:t xml:space="preserve"> </w:t>
      </w:r>
      <w:r w:rsidRPr="00B76987" w:rsidR="00634BEB">
        <w:t>will be</w:t>
      </w:r>
      <w:r w:rsidRPr="00B76987" w:rsidR="00FA4AE8">
        <w:t xml:space="preserve"> </w:t>
      </w:r>
      <w:r w:rsidRPr="00B76987" w:rsidR="008E57AC">
        <w:t>located on the</w:t>
      </w:r>
      <w:r w:rsidRPr="00B76987" w:rsidR="000D1BD4">
        <w:t xml:space="preserve"> </w:t>
      </w:r>
      <w:r w:rsidRPr="00B76987" w:rsidR="008E57AC">
        <w:t>Program Office’s website</w:t>
      </w:r>
      <w:r w:rsidRPr="00B76987" w:rsidR="004F1365">
        <w:t xml:space="preserve"> (</w:t>
      </w:r>
      <w:hyperlink w:history="1" r:id="rId48">
        <w:r w:rsidRPr="00B76987" w:rsidR="00462BA7">
          <w:rPr>
            <w:rStyle w:val="Hyperlink"/>
          </w:rPr>
          <w:t>https://www.nj.gov/education/innovation/</w:t>
        </w:r>
      </w:hyperlink>
      <w:r w:rsidRPr="00B76987" w:rsidR="004F1365">
        <w:t>)</w:t>
      </w:r>
      <w:r w:rsidRPr="00B76987" w:rsidR="004F73D2">
        <w:t xml:space="preserve">. The report </w:t>
      </w:r>
      <w:r w:rsidRPr="00B76987" w:rsidR="00CF0091">
        <w:t xml:space="preserve">template </w:t>
      </w:r>
      <w:r w:rsidRPr="00B76987" w:rsidR="004F73D2">
        <w:t>can be found</w:t>
      </w:r>
      <w:r w:rsidRPr="00B76987" w:rsidR="00B33331">
        <w:t xml:space="preserve"> </w:t>
      </w:r>
      <w:r w:rsidRPr="00B76987" w:rsidR="004F73D2">
        <w:t>by navigating to the</w:t>
      </w:r>
      <w:r w:rsidRPr="00B76987" w:rsidR="00B33331">
        <w:t xml:space="preserve"> Climate Awareness </w:t>
      </w:r>
      <w:r w:rsidRPr="00B76987" w:rsidR="00651BFD">
        <w:t>heading</w:t>
      </w:r>
      <w:r w:rsidRPr="00B76987" w:rsidR="004F73D2">
        <w:t xml:space="preserve"> and </w:t>
      </w:r>
      <w:r w:rsidRPr="00B76987" w:rsidR="00C36FD6">
        <w:t>looking under the Notice of Grant Opportunity subheading</w:t>
      </w:r>
      <w:r w:rsidRPr="00B76987" w:rsidR="00CC183B">
        <w:t xml:space="preserve">. </w:t>
      </w:r>
      <w:r w:rsidRPr="00B76987" w:rsidR="00275623">
        <w:t>Grant</w:t>
      </w:r>
      <w:r w:rsidRPr="00B76987" w:rsidR="00CC183B">
        <w:t>ees</w:t>
      </w:r>
      <w:r w:rsidRPr="00B76987" w:rsidR="00C34D43">
        <w:t xml:space="preserve"> should download the </w:t>
      </w:r>
      <w:r w:rsidRPr="00B76987" w:rsidR="00483E0C">
        <w:t>report template</w:t>
      </w:r>
      <w:r w:rsidRPr="00B76987" w:rsidR="00C34D43">
        <w:t xml:space="preserve">, fill in the applicable fields, and upload the completed report </w:t>
      </w:r>
      <w:r w:rsidRPr="00B76987" w:rsidR="00483E0C">
        <w:t xml:space="preserve">template </w:t>
      </w:r>
      <w:r w:rsidRPr="00B76987" w:rsidR="00C34D43">
        <w:t>into the EWEG system</w:t>
      </w:r>
      <w:r w:rsidRPr="00B76987" w:rsidR="00707B5E">
        <w:t>.</w:t>
      </w:r>
      <w:r w:rsidRPr="00D04965" w:rsidR="00707B5E">
        <w:t xml:space="preserve"> </w:t>
      </w:r>
      <w:r w:rsidR="00E16169">
        <w:t>To supplement</w:t>
      </w:r>
      <w:r w:rsidRPr="00384A9A" w:rsidR="00384A9A">
        <w:t xml:space="preserve"> </w:t>
      </w:r>
      <w:r w:rsidR="00211310">
        <w:t xml:space="preserve">the </w:t>
      </w:r>
      <w:r w:rsidR="00956787">
        <w:t>final activity report</w:t>
      </w:r>
      <w:r w:rsidRPr="00384A9A" w:rsidR="00384A9A">
        <w:t xml:space="preserve">, other documentation, such as </w:t>
      </w:r>
      <w:r w:rsidR="009C17E8">
        <w:t xml:space="preserve">student testimonials, </w:t>
      </w:r>
      <w:r w:rsidRPr="00384A9A" w:rsidR="00384A9A">
        <w:t>photos, flyers, video links, and newspaper clippings/article links related to the use of grant funds, is welcome</w:t>
      </w:r>
      <w:r w:rsidR="007B180F">
        <w:t xml:space="preserve">, </w:t>
      </w:r>
      <w:r w:rsidRPr="00384A9A" w:rsidR="00384A9A">
        <w:t>but not mandatory</w:t>
      </w:r>
      <w:r w:rsidR="007B180F">
        <w:t xml:space="preserve">, </w:t>
      </w:r>
      <w:r w:rsidRPr="00384A9A" w:rsidR="00384A9A">
        <w:t xml:space="preserve">and can </w:t>
      </w:r>
      <w:r w:rsidR="00B41928">
        <w:t xml:space="preserve">also </w:t>
      </w:r>
      <w:r w:rsidRPr="00384A9A" w:rsidR="00384A9A">
        <w:t>be uploaded in</w:t>
      </w:r>
      <w:r w:rsidR="00C47BDD">
        <w:t>to the</w:t>
      </w:r>
      <w:r w:rsidRPr="00384A9A" w:rsidR="00384A9A">
        <w:t xml:space="preserve"> EWEG</w:t>
      </w:r>
      <w:r w:rsidR="00C47BDD">
        <w:t xml:space="preserve"> system</w:t>
      </w:r>
      <w:r w:rsidRPr="00D04965" w:rsidR="009E2715">
        <w:t>. Documentation</w:t>
      </w:r>
      <w:r w:rsidRPr="00D04965" w:rsidR="00956CA7">
        <w:t xml:space="preserve"> </w:t>
      </w:r>
      <w:r w:rsidR="00A64ABD">
        <w:t xml:space="preserve">of acceptable use of grant funds </w:t>
      </w:r>
      <w:r w:rsidRPr="00D04965" w:rsidR="00956CA7">
        <w:t xml:space="preserve">should be retained </w:t>
      </w:r>
      <w:r w:rsidRPr="00D04965" w:rsidR="0013614C">
        <w:t>with the grantee</w:t>
      </w:r>
      <w:r w:rsidRPr="00D04965" w:rsidR="00956CA7">
        <w:t xml:space="preserve"> for monitoring purposes</w:t>
      </w:r>
      <w:r w:rsidRPr="00D04965" w:rsidR="009E2715">
        <w:t xml:space="preserve"> unless otherwise specified by the </w:t>
      </w:r>
      <w:r w:rsidR="003531C2">
        <w:t>P</w:t>
      </w:r>
      <w:r w:rsidRPr="00D04965" w:rsidR="009E2715">
        <w:t xml:space="preserve">rogram </w:t>
      </w:r>
      <w:r w:rsidR="003531C2">
        <w:t>O</w:t>
      </w:r>
      <w:r w:rsidRPr="00D04965" w:rsidR="009E2715">
        <w:t>ffice</w:t>
      </w:r>
      <w:r w:rsidRPr="00D04965" w:rsidR="00956CA7">
        <w:t>.</w:t>
      </w:r>
    </w:p>
    <w:p w:rsidRPr="00271995" w:rsidR="00737514" w:rsidP="00316135" w:rsidRDefault="00956CA7" w14:paraId="7C13A7D9" w14:textId="762897B1">
      <w:pPr>
        <w:pStyle w:val="Heading3"/>
      </w:pPr>
      <w:bookmarkStart w:name="_Toc126843187" w:id="56"/>
      <w:r w:rsidRPr="00271995">
        <w:t>Reimbursements</w:t>
      </w:r>
      <w:bookmarkEnd w:id="56"/>
    </w:p>
    <w:p w:rsidRPr="00F33DAA" w:rsidR="00051BEC" w:rsidP="00A10E97" w:rsidRDefault="00956CA7" w14:paraId="06FD6FC5" w14:textId="65BA6DC5">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rsidRPr="00A0068E" w:rsidR="00956CA7" w:rsidP="00A10E97" w:rsidRDefault="00956CA7" w14:paraId="7D8A0D85" w14:textId="51305DAA">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Pr="00E80664" w:rsidR="002F73CE">
        <w:t>The travel</w:t>
      </w:r>
      <w:r w:rsidRPr="00E80664">
        <w:t xml:space="preserve"> reimbursement rate is </w:t>
      </w:r>
      <w:r w:rsidRPr="00E80664" w:rsidR="00DB13C0">
        <w:t>$0</w:t>
      </w:r>
      <w:r w:rsidRPr="00E80664">
        <w:t>.</w:t>
      </w:r>
      <w:r w:rsidR="008562FD">
        <w:t>47</w:t>
      </w:r>
      <w:r w:rsidRPr="00E80664" w:rsidR="008562FD">
        <w:t xml:space="preserve"> </w:t>
      </w:r>
      <w:r w:rsidRPr="00E80664">
        <w:t>cents per mile.</w:t>
      </w:r>
      <w:r w:rsidRPr="00A0068E">
        <w:t xml:space="preserve"> Receipts for parking and tolls must be retained.</w:t>
      </w:r>
    </w:p>
    <w:p w:rsidRPr="0040257A" w:rsidR="00956CA7" w:rsidP="00A10E97" w:rsidRDefault="00956CA7" w14:paraId="3435AD24" w14:textId="2F8AD79F">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rsidRPr="0040257A" w:rsidR="00956CA7" w:rsidP="00A10E97" w:rsidRDefault="00956CA7" w14:paraId="0A400171" w14:textId="0B7E0005">
      <w:pPr>
        <w:ind w:left="720"/>
      </w:pPr>
      <w:r w:rsidRPr="00F33DAA">
        <w:rPr>
          <w:b/>
        </w:rPr>
        <w:lastRenderedPageBreak/>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rsidR="00956CA7" w:rsidP="00A10E97" w:rsidRDefault="00956CA7" w14:paraId="54840AD7" w14:textId="1E5EE318">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Pr="0040257A" w:rsidR="009E698A">
        <w:t>enough</w:t>
      </w:r>
      <w:r w:rsidRPr="0040257A">
        <w:t xml:space="preserve"> detail to determine that the expenditure is an eligible cost under the </w:t>
      </w:r>
      <w:r w:rsidRPr="00D33CDF" w:rsidR="00D33CDF">
        <w:t>grant program.</w:t>
      </w:r>
    </w:p>
    <w:p w:rsidR="0013614C" w:rsidP="00C1762F" w:rsidRDefault="0013614C" w14:paraId="7A63DB6F" w14:textId="58A51452">
      <w:pPr>
        <w:pStyle w:val="Heading2"/>
        <w:rPr>
          <w:szCs w:val="22"/>
        </w:rPr>
      </w:pPr>
      <w:bookmarkStart w:name="_Toc126843188" w:id="57"/>
      <w:r>
        <w:rPr>
          <w:szCs w:val="22"/>
        </w:rPr>
        <w:t>Grant Amendments</w:t>
      </w:r>
      <w:bookmarkEnd w:id="57"/>
    </w:p>
    <w:p w:rsidRPr="0013614C" w:rsidR="00515BCC" w:rsidP="006720F8" w:rsidRDefault="00515BCC" w14:paraId="066C0DBF" w14:textId="10C046A2">
      <w:pPr>
        <w:ind w:left="720"/>
      </w:pPr>
      <w:r>
        <w:t xml:space="preserve">All requests for amendments must be submitted at a minimum of 90 days </w:t>
      </w:r>
      <w:r w:rsidR="00B8547B">
        <w:t>before</w:t>
      </w:r>
      <w:r>
        <w:t xml:space="preserve"> the end date of the grant agreement via the EWEG system.</w:t>
      </w:r>
    </w:p>
    <w:p w:rsidR="00386989" w:rsidP="006720F8" w:rsidRDefault="0008077B" w14:paraId="36976ED4" w14:textId="1FEF7901">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w:history="1" r:id="rId49">
        <w:r w:rsidRPr="003D24B2" w:rsidR="003B46F2">
          <w:rPr>
            <w:rStyle w:val="Hyperlink"/>
            <w:rFonts w:cs="Calibri"/>
            <w:szCs w:val="22"/>
          </w:rPr>
          <w:t>here</w:t>
        </w:r>
      </w:hyperlink>
      <w:r w:rsidR="003B46F2">
        <w:rPr>
          <w:rFonts w:cs="Calibri"/>
          <w:szCs w:val="22"/>
        </w:rPr>
        <w:t>. Amendment m</w:t>
      </w:r>
      <w:r w:rsidR="00386989">
        <w:t>odifications are initiated and submitted through the EWEG system</w:t>
      </w:r>
      <w:r w:rsidRPr="003B46F2" w:rsidR="003B46F2">
        <w:rPr>
          <w:rFonts w:cs="Calibri"/>
          <w:szCs w:val="22"/>
        </w:rPr>
        <w:t xml:space="preserve"> </w:t>
      </w:r>
      <w:r w:rsidRPr="00515BCC" w:rsidR="003B46F2">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w:history="1" r:id="rId50">
        <w:r w:rsidR="0073335A">
          <w:rPr>
            <w:rStyle w:val="Hyperlink"/>
            <w:rFonts w:eastAsia="SimSun" w:asciiTheme="minorHAnsi" w:hAnsiTheme="minorHAnsi" w:cstheme="minorHAnsi"/>
            <w:szCs w:val="22"/>
          </w:rPr>
          <w:t>the Pre-Award Manual</w:t>
        </w:r>
      </w:hyperlink>
      <w:r w:rsidR="00386989">
        <w:t xml:space="preserve">. </w:t>
      </w:r>
      <w:r w:rsidR="00AE0D26">
        <w:t>Use the</w:t>
      </w:r>
      <w:r w:rsidRPr="00621686" w:rsidR="00AE0D26">
        <w:rPr>
          <w:color w:val="3366FF"/>
        </w:rPr>
        <w:t xml:space="preserve"> </w:t>
      </w:r>
      <w:hyperlink w:history="1" r:id="rId51">
        <w:r w:rsidRPr="00621686" w:rsidR="00AE0D26">
          <w:rPr>
            <w:color w:val="0000FF"/>
            <w:u w:val="single"/>
          </w:rPr>
          <w:t>Quick Reference for Commonly Requested Costs</w:t>
        </w:r>
      </w:hyperlink>
      <w:r w:rsidRPr="00324EAA" w:rsidR="00AE0D26">
        <w:t xml:space="preserve"> </w:t>
      </w:r>
      <w:r w:rsidRPr="00F25996" w:rsidR="00AE0D26">
        <w:t xml:space="preserve">or the </w:t>
      </w:r>
      <w:hyperlink w:history="1" r:id="rId52">
        <w:r w:rsidRPr="00621686" w:rsidR="00AE0D26">
          <w:rPr>
            <w:color w:val="0000FF"/>
            <w:u w:val="single"/>
          </w:rPr>
          <w:t>Uniform Minimum Chart of Accounts</w:t>
        </w:r>
      </w:hyperlink>
      <w:r w:rsidRPr="00171B21" w:rsidR="00AE0D26">
        <w:t xml:space="preserve"> to locate the appropriate budget costs codes.</w:t>
      </w:r>
    </w:p>
    <w:p w:rsidRPr="00515BCC" w:rsidR="00280776" w:rsidP="006720F8" w:rsidRDefault="00280776" w14:paraId="44D5AD87" w14:textId="77777777">
      <w:pPr>
        <w:ind w:left="720"/>
        <w:rPr>
          <w:rFonts w:cs="Calibri"/>
          <w:szCs w:val="22"/>
        </w:rPr>
      </w:pPr>
      <w:r w:rsidRPr="00515BCC">
        <w:rPr>
          <w:rFonts w:cs="Calibri"/>
          <w:szCs w:val="22"/>
        </w:rPr>
        <w:t>Amendments are required if the following situations occur:</w:t>
      </w:r>
    </w:p>
    <w:p w:rsidRPr="00EA1944" w:rsidR="00280776" w:rsidP="00EA1944" w:rsidRDefault="6670A195" w14:paraId="3C3904D6" w14:textId="255E9712">
      <w:pPr>
        <w:pStyle w:val="ListParagraph"/>
        <w:numPr>
          <w:ilvl w:val="0"/>
          <w:numId w:val="21"/>
        </w:numPr>
        <w:rPr>
          <w:rFonts w:ascii="Wingdings" w:hAnsi="Wingdings" w:cs="Calibri"/>
          <w:szCs w:val="22"/>
        </w:rPr>
      </w:pPr>
      <w:r w:rsidRPr="2AA1CDCC">
        <w:rPr>
          <w:rFonts w:cs="Calibri"/>
        </w:rPr>
        <w:t xml:space="preserve">Changes to the program activity and request for </w:t>
      </w:r>
      <w:r w:rsidRPr="2AA1CDCC" w:rsidR="449A9253">
        <w:rPr>
          <w:rFonts w:cs="Calibri"/>
        </w:rPr>
        <w:t>no-cost</w:t>
      </w:r>
      <w:r w:rsidRPr="2AA1CDCC">
        <w:rPr>
          <w:rFonts w:cs="Calibri"/>
        </w:rPr>
        <w:t xml:space="preserve"> time </w:t>
      </w:r>
      <w:proofErr w:type="gramStart"/>
      <w:r w:rsidRPr="2AA1CDCC">
        <w:rPr>
          <w:rFonts w:cs="Calibri"/>
        </w:rPr>
        <w:t>extension;</w:t>
      </w:r>
      <w:proofErr w:type="gramEnd"/>
    </w:p>
    <w:p w:rsidRPr="00EA1944" w:rsidR="00280776" w:rsidP="00EA1944" w:rsidRDefault="6670A195" w14:paraId="727B6B0B" w14:textId="77777777">
      <w:pPr>
        <w:pStyle w:val="ListParagraph"/>
        <w:numPr>
          <w:ilvl w:val="0"/>
          <w:numId w:val="21"/>
        </w:numPr>
        <w:rPr>
          <w:rFonts w:ascii="Wingdings" w:hAnsi="Wingdings" w:cs="Calibri"/>
          <w:szCs w:val="22"/>
        </w:rPr>
      </w:pPr>
      <w:r w:rsidRPr="2AA1CDCC">
        <w:rPr>
          <w:rFonts w:cs="Calibri"/>
        </w:rPr>
        <w:t xml:space="preserve">Budget transfers greater than ten percent of the total approved budget into a previously approved line </w:t>
      </w:r>
      <w:proofErr w:type="gramStart"/>
      <w:r w:rsidRPr="2AA1CDCC">
        <w:rPr>
          <w:rFonts w:cs="Calibri"/>
        </w:rPr>
        <w:t>item;</w:t>
      </w:r>
      <w:proofErr w:type="gramEnd"/>
    </w:p>
    <w:p w:rsidRPr="00EA1944" w:rsidR="00280776" w:rsidP="00EA1944" w:rsidRDefault="6670A195" w14:paraId="03C67505" w14:textId="77777777">
      <w:pPr>
        <w:pStyle w:val="ListParagraph"/>
        <w:numPr>
          <w:ilvl w:val="0"/>
          <w:numId w:val="21"/>
        </w:numPr>
        <w:rPr>
          <w:rFonts w:ascii="Wingdings" w:hAnsi="Wingdings" w:cs="Calibri"/>
          <w:szCs w:val="22"/>
        </w:rPr>
      </w:pPr>
      <w:r w:rsidRPr="2AA1CDCC">
        <w:rPr>
          <w:rFonts w:cs="Calibri"/>
        </w:rPr>
        <w:t xml:space="preserve">Changes to 200-320 Purchased Professional Education Services (subgrantee costs) previously approved in the </w:t>
      </w:r>
      <w:proofErr w:type="gramStart"/>
      <w:r w:rsidRPr="2AA1CDCC">
        <w:rPr>
          <w:rFonts w:cs="Calibri"/>
        </w:rPr>
        <w:t>budget;</w:t>
      </w:r>
      <w:proofErr w:type="gramEnd"/>
    </w:p>
    <w:p w:rsidRPr="00EA1944" w:rsidR="00280776" w:rsidP="00EA1944" w:rsidRDefault="6670A195" w14:paraId="6F83E335" w14:textId="77777777">
      <w:pPr>
        <w:pStyle w:val="ListParagraph"/>
        <w:numPr>
          <w:ilvl w:val="0"/>
          <w:numId w:val="21"/>
        </w:numPr>
        <w:rPr>
          <w:rFonts w:ascii="Wingdings" w:hAnsi="Wingdings" w:cs="Calibri"/>
          <w:szCs w:val="22"/>
        </w:rPr>
      </w:pPr>
      <w:r w:rsidRPr="2AA1CDCC">
        <w:rPr>
          <w:rFonts w:cs="Calibri"/>
        </w:rPr>
        <w:t xml:space="preserve">Budget transfer to a line not previously approved in the </w:t>
      </w:r>
      <w:proofErr w:type="gramStart"/>
      <w:r w:rsidRPr="2AA1CDCC">
        <w:rPr>
          <w:rFonts w:cs="Calibri"/>
        </w:rPr>
        <w:t>budget;</w:t>
      </w:r>
      <w:proofErr w:type="gramEnd"/>
    </w:p>
    <w:p w:rsidRPr="00EA1944" w:rsidR="00280776" w:rsidP="00EA1944" w:rsidRDefault="6670A195" w14:paraId="31B05068" w14:textId="4136B2D5">
      <w:pPr>
        <w:pStyle w:val="ListParagraph"/>
        <w:numPr>
          <w:ilvl w:val="0"/>
          <w:numId w:val="21"/>
        </w:numPr>
        <w:rPr>
          <w:rFonts w:ascii="Wingdings" w:hAnsi="Wingdings" w:cs="Calibri"/>
          <w:szCs w:val="22"/>
        </w:rPr>
      </w:pPr>
      <w:r w:rsidRPr="2AA1CDCC">
        <w:rPr>
          <w:rFonts w:cs="Calibri"/>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Pr="2AA1CDCC" w:rsidR="449A9253">
        <w:rPr>
          <w:rFonts w:cs="Calibri"/>
        </w:rPr>
        <w:t>,</w:t>
      </w:r>
      <w:r w:rsidRPr="2AA1CDCC">
        <w:rPr>
          <w:rFonts w:cs="Calibri"/>
        </w:rPr>
        <w:t xml:space="preserve"> or substitutions to the approved equipment list</w:t>
      </w:r>
      <w:proofErr w:type="gramStart"/>
      <w:r w:rsidRPr="2AA1CDCC">
        <w:rPr>
          <w:rFonts w:cs="Calibri"/>
        </w:rPr>
        <w:t>)</w:t>
      </w:r>
      <w:r w:rsidRPr="2AA1CDCC" w:rsidR="57B8CA56">
        <w:rPr>
          <w:rFonts w:cs="Calibri"/>
        </w:rPr>
        <w:t>;</w:t>
      </w:r>
      <w:proofErr w:type="gramEnd"/>
    </w:p>
    <w:p w:rsidRPr="00EA1944" w:rsidR="00280776" w:rsidP="00EA1944" w:rsidRDefault="6670A195" w14:paraId="54096BD7" w14:textId="6A777B0E">
      <w:pPr>
        <w:pStyle w:val="ListParagraph"/>
        <w:numPr>
          <w:ilvl w:val="0"/>
          <w:numId w:val="21"/>
        </w:numPr>
        <w:rPr>
          <w:rFonts w:ascii="Wingdings" w:hAnsi="Wingdings" w:cs="Calibri"/>
          <w:szCs w:val="22"/>
        </w:rPr>
      </w:pPr>
      <w:r w:rsidRPr="2AA1CDCC">
        <w:rPr>
          <w:rFonts w:cs="Calibri"/>
        </w:rPr>
        <w:t>Changes to Indirect Costs</w:t>
      </w:r>
      <w:r w:rsidRPr="2AA1CDCC" w:rsidR="57B8CA56">
        <w:rPr>
          <w:rFonts w:cs="Calibri"/>
        </w:rPr>
        <w:t>.</w:t>
      </w:r>
    </w:p>
    <w:p w:rsidRPr="00515BCC" w:rsidR="00280776" w:rsidP="006720F8" w:rsidRDefault="00280776" w14:paraId="6E85F093" w14:textId="1C6B4111">
      <w:pPr>
        <w:ind w:left="720"/>
        <w:rPr>
          <w:rFonts w:cs="Calibri"/>
          <w:b/>
          <w:bCs/>
          <w:szCs w:val="22"/>
        </w:rPr>
      </w:pPr>
      <w:r w:rsidRPr="00515BCC">
        <w:rPr>
          <w:rFonts w:cs="Calibri"/>
          <w:b/>
          <w:bCs/>
          <w:szCs w:val="22"/>
        </w:rPr>
        <w:t>IMPORTANT NOTE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to the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rsidRPr="00A10E97" w:rsidR="00A10E97" w:rsidP="00D667BF" w:rsidRDefault="00956CA7" w14:paraId="4EAB0AAB" w14:textId="1EEC8994">
      <w:pPr>
        <w:pStyle w:val="Heading2"/>
        <w:rPr>
          <w:szCs w:val="22"/>
        </w:rPr>
      </w:pPr>
      <w:bookmarkStart w:name="_Toc126843189" w:id="58"/>
      <w:r w:rsidRPr="005D0B5C">
        <w:t>Suspension/Cancellation of Grant/Loan Agreement and/or Reduction in Funding</w:t>
      </w:r>
      <w:bookmarkEnd w:id="58"/>
    </w:p>
    <w:p w:rsidR="001D07FB" w:rsidP="001D07FB" w:rsidRDefault="00956CA7" w14:paraId="1AAFEE17" w14:textId="2CE34950">
      <w:pPr>
        <w:ind w:left="720"/>
        <w:rPr>
          <w:szCs w:val="22"/>
        </w:rPr>
      </w:pPr>
      <w:r w:rsidRPr="00A10E97">
        <w:t xml:space="preserve">The Department reserves the right to suspend and/or cancel this Grant Agreement for nonperformance of any of </w:t>
      </w:r>
      <w:r w:rsidR="00517A6C">
        <w:t xml:space="preserve">the </w:t>
      </w:r>
      <w:r w:rsidRPr="00A10E97">
        <w:t xml:space="preserve">Grant/Loan Agreement provisions. Failure by the </w:t>
      </w:r>
      <w:r w:rsidR="006B3AD5">
        <w:t>g</w:t>
      </w:r>
      <w:r w:rsidRPr="00A10E97">
        <w:t>rantee to comply with agreement stipulations, standards</w:t>
      </w:r>
      <w:r w:rsidR="00517A6C">
        <w:t>,</w:t>
      </w:r>
      <w:r w:rsidRPr="00A10E97">
        <w:t xml:space="preserve"> or conditions may give the Department cause to suspend this agreement and withhold further payments, prohibit additional </w:t>
      </w:r>
      <w:proofErr w:type="gramStart"/>
      <w:r w:rsidRPr="00A10E97">
        <w:t>obligations</w:t>
      </w:r>
      <w:proofErr w:type="gramEnd"/>
      <w:r w:rsidRPr="00A10E97">
        <w:t xml:space="preserve"> or project funds pending corrective action, disallow all or part of the cost associated with the noncompliance, terminate this agreement</w:t>
      </w:r>
      <w:r w:rsidR="00FF3C3F">
        <w:t>,</w:t>
      </w:r>
      <w:r w:rsidRPr="00A10E97">
        <w:t xml:space="preserve"> or take other remedies that may</w:t>
      </w:r>
      <w:r w:rsidRPr="00737514">
        <w:rPr>
          <w:szCs w:val="22"/>
        </w:rPr>
        <w:t xml:space="preserve"> be legally available.</w:t>
      </w:r>
    </w:p>
    <w:p w:rsidRPr="00737514" w:rsidR="00956CA7" w:rsidP="001D07FB" w:rsidRDefault="00956CA7" w14:paraId="012645B6" w14:textId="02949E60">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in advance of the adverse action to be taken together </w:t>
      </w:r>
      <w:r w:rsidRPr="00737514">
        <w:rPr>
          <w:szCs w:val="22"/>
        </w:rPr>
        <w:lastRenderedPageBreak/>
        <w:t>with recommendations to correct deficiencies. Grantees that correct deficiencies in accordance with guidance provided in the written notice shall be reinstated.</w:t>
      </w:r>
    </w:p>
    <w:p w:rsidRPr="005D0B5C" w:rsidR="00956CA7" w:rsidP="00C1762F" w:rsidRDefault="00956CA7" w14:paraId="344CFFCE" w14:textId="1DCE830A">
      <w:pPr>
        <w:pStyle w:val="Heading2"/>
      </w:pPr>
      <w:bookmarkStart w:name="_Toc126843190" w:id="59"/>
      <w:r w:rsidRPr="00D22E4B">
        <w:t>Grant</w:t>
      </w:r>
      <w:r w:rsidRPr="005D0B5C">
        <w:t xml:space="preserve"> Close Out</w:t>
      </w:r>
      <w:bookmarkEnd w:id="59"/>
    </w:p>
    <w:p w:rsidRPr="0040257A" w:rsidR="00956CA7" w:rsidP="001D07FB" w:rsidRDefault="00956CA7" w14:paraId="08FE4D85" w14:textId="4F0FFA7B">
      <w:pPr>
        <w:ind w:left="720"/>
        <w:rPr>
          <w:b/>
        </w:rPr>
      </w:pPr>
      <w:r w:rsidRPr="0040257A">
        <w:t xml:space="preserve">The </w:t>
      </w:r>
      <w:r w:rsidR="003C252F">
        <w:t>g</w:t>
      </w:r>
      <w:r w:rsidRPr="0040257A">
        <w:t xml:space="preserve">rantee shall provide all documentation necessary to close out this agreement within 60 days of the </w:t>
      </w:r>
      <w:r w:rsidR="00325FC8">
        <w:t xml:space="preserve">grant </w:t>
      </w:r>
      <w:r w:rsidRPr="0040257A">
        <w:t>agreement’s ending date. If performance is ahead of schedule, the documentation should be submitted within 60 days of the conclusion of grant activities. Documentation will include the Final Report</w:t>
      </w:r>
      <w:r w:rsidR="00F20226">
        <w:t>s</w:t>
      </w:r>
      <w:r w:rsidRPr="0040257A">
        <w:t xml:space="preserve"> referenced in </w:t>
      </w:r>
      <w:hyperlink w:history="1" w:anchor="_Reporting_Periods">
        <w:r w:rsidRPr="00F20226" w:rsidR="00F20226">
          <w:rPr>
            <w:rStyle w:val="Hyperlink"/>
          </w:rPr>
          <w:t>Section</w:t>
        </w:r>
        <w:r w:rsidRPr="00F20226">
          <w:rPr>
            <w:rStyle w:val="Hyperlink"/>
          </w:rPr>
          <w:t xml:space="preserve"> I</w:t>
        </w:r>
        <w:r w:rsidRPr="00F20226" w:rsidR="00046DB9">
          <w:rPr>
            <w:rStyle w:val="Hyperlink"/>
          </w:rPr>
          <w:t>I</w:t>
        </w:r>
        <w:r w:rsidRPr="00F20226">
          <w:rPr>
            <w:rStyle w:val="Hyperlink"/>
          </w:rPr>
          <w:t>I.</w:t>
        </w:r>
        <w:proofErr w:type="gramStart"/>
        <w:r w:rsidRPr="00F20226" w:rsidR="00553000">
          <w:rPr>
            <w:rStyle w:val="Hyperlink"/>
          </w:rPr>
          <w:t>4</w:t>
        </w:r>
        <w:r w:rsidRPr="00F20226">
          <w:rPr>
            <w:rStyle w:val="Hyperlink"/>
          </w:rPr>
          <w:t>.</w:t>
        </w:r>
        <w:r w:rsidRPr="00F20226" w:rsidR="00AD42AE">
          <w:rPr>
            <w:rStyle w:val="Hyperlink"/>
          </w:rPr>
          <w:t>a</w:t>
        </w:r>
        <w:proofErr w:type="gramEnd"/>
      </w:hyperlink>
      <w:r w:rsidR="000C3A88">
        <w:t>.</w:t>
      </w:r>
    </w:p>
    <w:p w:rsidR="00956CA7" w:rsidP="00C1762F" w:rsidRDefault="00956CA7" w14:paraId="1EF09177" w14:textId="36C45D3E">
      <w:pPr>
        <w:pStyle w:val="Heading2"/>
      </w:pPr>
      <w:bookmarkStart w:name="_Toc126843191" w:id="60"/>
      <w:r w:rsidRPr="005D0B5C">
        <w:t xml:space="preserve">Federal </w:t>
      </w:r>
      <w:r w:rsidRPr="00D22E4B">
        <w:t>Requirements</w:t>
      </w:r>
      <w:bookmarkEnd w:id="60"/>
    </w:p>
    <w:p w:rsidRPr="00CF5C22" w:rsidR="005423F6" w:rsidP="00CF5C22" w:rsidRDefault="00353282" w14:paraId="29D472D9" w14:textId="196BEFB2">
      <w:pPr>
        <w:ind w:left="720"/>
        <w:rPr>
          <w:b/>
        </w:rPr>
      </w:pPr>
      <w:sdt>
        <w:sdtPr>
          <w:rPr>
            <w:color w:val="2B579A"/>
            <w:shd w:val="clear" w:color="auto" w:fill="E6E6E6"/>
          </w:rPr>
          <w:id w:val="1966461779"/>
          <w14:checkbox>
            <w14:checked w14:val="1"/>
            <w14:checkedState w14:val="2612" w14:font="MS Gothic"/>
            <w14:uncheckedState w14:val="2610" w14:font="MS Gothic"/>
          </w14:checkbox>
        </w:sdtPr>
        <w:sdtEndPr>
          <w:rPr>
            <w:color w:val="000000"/>
            <w:shd w:val="clear" w:color="auto" w:fill="auto"/>
          </w:rPr>
        </w:sdtEndPr>
        <w:sdtContent>
          <w:r w:rsidR="007D6DD5">
            <w:rPr>
              <w:rFonts w:hint="eastAsia" w:ascii="MS Gothic" w:hAnsi="MS Gothic" w:eastAsia="MS Gothic"/>
            </w:rPr>
            <w:t>☒</w:t>
          </w:r>
        </w:sdtContent>
      </w:sdt>
      <w:r w:rsidR="00B83392">
        <w:t xml:space="preserve"> Not Applicable</w:t>
      </w:r>
    </w:p>
    <w:sectPr w:rsidRPr="00CF5C22" w:rsidR="005423F6" w:rsidSect="00A77630">
      <w:headerReference w:type="default" r:id="rId53"/>
      <w:type w:val="continuous"/>
      <w:pgSz w:w="12240" w:h="15840" w:orient="portrait"/>
      <w:pgMar w:top="1440" w:right="1440" w:bottom="720" w:left="1440" w:header="72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282" w:rsidP="0094623B" w:rsidRDefault="00353282" w14:paraId="25E387F3" w14:textId="77777777">
      <w:r>
        <w:separator/>
      </w:r>
    </w:p>
  </w:endnote>
  <w:endnote w:type="continuationSeparator" w:id="0">
    <w:p w:rsidR="00353282" w:rsidP="0094623B" w:rsidRDefault="00353282" w14:paraId="3A010164" w14:textId="77777777">
      <w:r>
        <w:continuationSeparator/>
      </w:r>
    </w:p>
  </w:endnote>
  <w:endnote w:type="continuationNotice" w:id="1">
    <w:p w:rsidR="00353282" w:rsidRDefault="00353282" w14:paraId="19A9764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3E" w:rsidRDefault="0080213E" w14:paraId="1D2448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rsidRPr="00CF4A3A" w:rsidR="000347C1" w:rsidP="00C62F1C" w:rsidRDefault="000347C1" w14:paraId="08CF7CC5" w14:textId="58209E17">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r w:rsidRPr="00CF4A3A">
              <w:rPr>
                <w:rFonts w:asciiTheme="minorHAnsi" w:hAnsiTheme="minorHAnsi" w:cstheme="minorHAnsi"/>
                <w:szCs w:val="22"/>
              </w:rPr>
              <w:t xml:space="preserve"> of </w:t>
            </w:r>
            <w:r w:rsidRPr="00CF4A3A">
              <w:rPr>
                <w:rFonts w:asciiTheme="minorHAnsi" w:hAnsiTheme="minorHAnsi" w:cstheme="minorHAnsi"/>
                <w:bCs/>
                <w:color w:val="2B579A"/>
                <w:szCs w:val="22"/>
                <w:shd w:val="clear" w:color="auto" w:fill="E6E6E6"/>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bCs/>
                <w:color w:val="2B579A"/>
                <w:szCs w:val="22"/>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3E" w:rsidRDefault="0080213E" w14:paraId="1734269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95709" w:rsidR="000347C1" w:rsidP="00F95709" w:rsidRDefault="000347C1" w14:paraId="34C3FE74" w14:textId="7FAE51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1" w:rsidRDefault="000347C1" w14:paraId="29B7224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rsidRPr="0046481D" w:rsidR="000347C1" w:rsidP="00474BE5" w:rsidRDefault="000347C1" w14:paraId="5E82CE8D" w14:textId="77777777">
        <w:pPr>
          <w:pStyle w:val="Footer"/>
          <w:tabs>
            <w:tab w:val="clear" w:pos="4680"/>
            <w:tab w:val="clear" w:pos="9360"/>
          </w:tabs>
          <w:jc w:val="center"/>
          <w:rPr>
            <w:rFonts w:cs="Calibri"/>
            <w:sz w:val="20"/>
            <w:szCs w:val="20"/>
          </w:rPr>
        </w:pPr>
        <w:r w:rsidRPr="0046481D">
          <w:rPr>
            <w:rFonts w:cs="Calibri"/>
            <w:noProof/>
            <w:sz w:val="20"/>
            <w:szCs w:val="20"/>
          </w:rPr>
          <w:t xml:space="preserve">Page </w:t>
        </w:r>
        <w:r w:rsidRPr="0046481D">
          <w:rPr>
            <w:rFonts w:cs="Calibri"/>
            <w:bCs/>
            <w:noProof/>
            <w:color w:val="2B579A"/>
            <w:sz w:val="20"/>
            <w:szCs w:val="20"/>
            <w:shd w:val="clear" w:color="auto" w:fill="E6E6E6"/>
          </w:rPr>
          <w:fldChar w:fldCharType="begin"/>
        </w:r>
        <w:r w:rsidRPr="0046481D">
          <w:rPr>
            <w:rFonts w:cs="Calibri"/>
            <w:bCs/>
            <w:noProof/>
            <w:sz w:val="20"/>
            <w:szCs w:val="20"/>
          </w:rPr>
          <w:instrText xml:space="preserve"> PAGE  \* Arabic  \* MERGEFORMAT </w:instrText>
        </w:r>
        <w:r w:rsidRPr="0046481D">
          <w:rPr>
            <w:rFonts w:cs="Calibri"/>
            <w:bCs/>
            <w:noProof/>
            <w:color w:val="2B579A"/>
            <w:sz w:val="20"/>
            <w:szCs w:val="20"/>
            <w:shd w:val="clear" w:color="auto" w:fill="E6E6E6"/>
          </w:rPr>
          <w:fldChar w:fldCharType="separate"/>
        </w:r>
        <w:r w:rsidRPr="0046481D">
          <w:rPr>
            <w:rFonts w:cs="Calibri"/>
            <w:bCs/>
            <w:noProof/>
            <w:sz w:val="20"/>
            <w:szCs w:val="20"/>
          </w:rPr>
          <w:t>1</w:t>
        </w:r>
        <w:r w:rsidRPr="0046481D">
          <w:rPr>
            <w:rFonts w:cs="Calibri"/>
            <w:bCs/>
            <w:noProof/>
            <w:color w:val="2B579A"/>
            <w:sz w:val="20"/>
            <w:szCs w:val="20"/>
            <w:shd w:val="clear" w:color="auto" w:fill="E6E6E6"/>
          </w:rPr>
          <w:fldChar w:fldCharType="end"/>
        </w:r>
        <w:r w:rsidRPr="0046481D">
          <w:rPr>
            <w:rFonts w:cs="Calibri"/>
            <w:noProof/>
            <w:sz w:val="20"/>
            <w:szCs w:val="20"/>
          </w:rPr>
          <w:t xml:space="preserve"> of </w:t>
        </w:r>
        <w:r w:rsidRPr="0046481D">
          <w:rPr>
            <w:rFonts w:cs="Calibri"/>
            <w:bCs/>
            <w:noProof/>
            <w:color w:val="2B579A"/>
            <w:sz w:val="20"/>
            <w:szCs w:val="20"/>
            <w:shd w:val="clear" w:color="auto" w:fill="E6E6E6"/>
          </w:rPr>
          <w:fldChar w:fldCharType="begin"/>
        </w:r>
        <w:r w:rsidRPr="0046481D">
          <w:rPr>
            <w:rFonts w:cs="Calibri"/>
            <w:bCs/>
            <w:noProof/>
            <w:sz w:val="20"/>
            <w:szCs w:val="20"/>
          </w:rPr>
          <w:instrText xml:space="preserve"> NUMPAGES  \* Arabic  \* MERGEFORMAT </w:instrText>
        </w:r>
        <w:r w:rsidRPr="0046481D">
          <w:rPr>
            <w:rFonts w:cs="Calibri"/>
            <w:bCs/>
            <w:noProof/>
            <w:color w:val="2B579A"/>
            <w:sz w:val="20"/>
            <w:szCs w:val="20"/>
            <w:shd w:val="clear" w:color="auto" w:fill="E6E6E6"/>
          </w:rPr>
          <w:fldChar w:fldCharType="separate"/>
        </w:r>
        <w:r w:rsidRPr="0046481D">
          <w:rPr>
            <w:rFonts w:cs="Calibri"/>
            <w:bCs/>
            <w:noProof/>
            <w:sz w:val="20"/>
            <w:szCs w:val="20"/>
          </w:rPr>
          <w:t>2</w:t>
        </w:r>
        <w:r w:rsidRPr="0046481D">
          <w:rPr>
            <w:rFonts w:cs="Calibri"/>
            <w:bCs/>
            <w:noProof/>
            <w:color w:val="2B579A"/>
            <w:sz w:val="20"/>
            <w:szCs w:val="20"/>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282" w:rsidP="0094623B" w:rsidRDefault="00353282" w14:paraId="5035F4C0" w14:textId="77777777">
      <w:r>
        <w:separator/>
      </w:r>
    </w:p>
  </w:footnote>
  <w:footnote w:type="continuationSeparator" w:id="0">
    <w:p w:rsidR="00353282" w:rsidP="0094623B" w:rsidRDefault="00353282" w14:paraId="05CF41D4" w14:textId="77777777">
      <w:r>
        <w:continuationSeparator/>
      </w:r>
    </w:p>
  </w:footnote>
  <w:footnote w:type="continuationNotice" w:id="1">
    <w:p w:rsidR="00353282" w:rsidRDefault="00353282" w14:paraId="25DCB3CD"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3E" w:rsidRDefault="0080213E" w14:paraId="60E43F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3E" w:rsidRDefault="0080213E" w14:paraId="3362A1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13E" w:rsidRDefault="0080213E" w14:paraId="3D7E6FC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1" w:rsidRDefault="000347C1" w14:paraId="643D562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5EDC" w:rsidR="000347C1" w:rsidP="009F5EDC" w:rsidRDefault="000347C1" w14:paraId="2E0D483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47C1" w:rsidRDefault="000347C1" w14:paraId="04C787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12"/>
    <w:multiLevelType w:val="hybridMultilevel"/>
    <w:tmpl w:val="F9EEA96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3842105"/>
    <w:multiLevelType w:val="hybridMultilevel"/>
    <w:tmpl w:val="F7A4E4E0"/>
    <w:lvl w:ilvl="0" w:tplc="04090001">
      <w:start w:val="1"/>
      <w:numFmt w:val="bullet"/>
      <w:lvlText w:val=""/>
      <w:lvlJc w:val="left"/>
      <w:pPr>
        <w:ind w:left="3584" w:hanging="360"/>
      </w:pPr>
      <w:rPr>
        <w:rFonts w:hint="default" w:ascii="Symbol" w:hAnsi="Symbol"/>
      </w:rPr>
    </w:lvl>
    <w:lvl w:ilvl="1" w:tplc="04090003" w:tentative="1">
      <w:start w:val="1"/>
      <w:numFmt w:val="bullet"/>
      <w:lvlText w:val="o"/>
      <w:lvlJc w:val="left"/>
      <w:pPr>
        <w:ind w:left="4304" w:hanging="360"/>
      </w:pPr>
      <w:rPr>
        <w:rFonts w:hint="default" w:ascii="Courier New" w:hAnsi="Courier New" w:cs="Courier New"/>
      </w:rPr>
    </w:lvl>
    <w:lvl w:ilvl="2" w:tplc="04090005" w:tentative="1">
      <w:start w:val="1"/>
      <w:numFmt w:val="bullet"/>
      <w:lvlText w:val=""/>
      <w:lvlJc w:val="left"/>
      <w:pPr>
        <w:ind w:left="5024" w:hanging="360"/>
      </w:pPr>
      <w:rPr>
        <w:rFonts w:hint="default" w:ascii="Wingdings" w:hAnsi="Wingdings"/>
      </w:rPr>
    </w:lvl>
    <w:lvl w:ilvl="3" w:tplc="04090001" w:tentative="1">
      <w:start w:val="1"/>
      <w:numFmt w:val="bullet"/>
      <w:lvlText w:val=""/>
      <w:lvlJc w:val="left"/>
      <w:pPr>
        <w:ind w:left="5744" w:hanging="360"/>
      </w:pPr>
      <w:rPr>
        <w:rFonts w:hint="default" w:ascii="Symbol" w:hAnsi="Symbol"/>
      </w:rPr>
    </w:lvl>
    <w:lvl w:ilvl="4" w:tplc="04090003" w:tentative="1">
      <w:start w:val="1"/>
      <w:numFmt w:val="bullet"/>
      <w:lvlText w:val="o"/>
      <w:lvlJc w:val="left"/>
      <w:pPr>
        <w:ind w:left="6464" w:hanging="360"/>
      </w:pPr>
      <w:rPr>
        <w:rFonts w:hint="default" w:ascii="Courier New" w:hAnsi="Courier New" w:cs="Courier New"/>
      </w:rPr>
    </w:lvl>
    <w:lvl w:ilvl="5" w:tplc="04090005" w:tentative="1">
      <w:start w:val="1"/>
      <w:numFmt w:val="bullet"/>
      <w:lvlText w:val=""/>
      <w:lvlJc w:val="left"/>
      <w:pPr>
        <w:ind w:left="7184" w:hanging="360"/>
      </w:pPr>
      <w:rPr>
        <w:rFonts w:hint="default" w:ascii="Wingdings" w:hAnsi="Wingdings"/>
      </w:rPr>
    </w:lvl>
    <w:lvl w:ilvl="6" w:tplc="04090001" w:tentative="1">
      <w:start w:val="1"/>
      <w:numFmt w:val="bullet"/>
      <w:lvlText w:val=""/>
      <w:lvlJc w:val="left"/>
      <w:pPr>
        <w:ind w:left="7904" w:hanging="360"/>
      </w:pPr>
      <w:rPr>
        <w:rFonts w:hint="default" w:ascii="Symbol" w:hAnsi="Symbol"/>
      </w:rPr>
    </w:lvl>
    <w:lvl w:ilvl="7" w:tplc="04090003" w:tentative="1">
      <w:start w:val="1"/>
      <w:numFmt w:val="bullet"/>
      <w:lvlText w:val="o"/>
      <w:lvlJc w:val="left"/>
      <w:pPr>
        <w:ind w:left="8624" w:hanging="360"/>
      </w:pPr>
      <w:rPr>
        <w:rFonts w:hint="default" w:ascii="Courier New" w:hAnsi="Courier New" w:cs="Courier New"/>
      </w:rPr>
    </w:lvl>
    <w:lvl w:ilvl="8" w:tplc="04090005" w:tentative="1">
      <w:start w:val="1"/>
      <w:numFmt w:val="bullet"/>
      <w:lvlText w:val=""/>
      <w:lvlJc w:val="left"/>
      <w:pPr>
        <w:ind w:left="9344" w:hanging="360"/>
      </w:pPr>
      <w:rPr>
        <w:rFonts w:hint="default" w:ascii="Wingdings" w:hAnsi="Wingdings"/>
      </w:rPr>
    </w:lvl>
  </w:abstractNum>
  <w:abstractNum w:abstractNumId="2" w15:restartNumberingAfterBreak="0">
    <w:nsid w:val="03F57197"/>
    <w:multiLevelType w:val="hybridMultilevel"/>
    <w:tmpl w:val="D11233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4584CE5"/>
    <w:multiLevelType w:val="hybridMultilevel"/>
    <w:tmpl w:val="5128FB9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5B06ADE"/>
    <w:multiLevelType w:val="hybridMultilevel"/>
    <w:tmpl w:val="291A1A0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218638B4"/>
    <w:multiLevelType w:val="hybridMultilevel"/>
    <w:tmpl w:val="03B8FAA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8260DF"/>
    <w:multiLevelType w:val="hybridMultilevel"/>
    <w:tmpl w:val="2F3A0F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DE04E09"/>
    <w:multiLevelType w:val="multilevel"/>
    <w:tmpl w:val="AA1685D8"/>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FA3463"/>
    <w:multiLevelType w:val="hybridMultilevel"/>
    <w:tmpl w:val="41B2A5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368F4F42"/>
    <w:multiLevelType w:val="hybridMultilevel"/>
    <w:tmpl w:val="4628F7BE"/>
    <w:lvl w:ilvl="0" w:tplc="627ED5D0">
      <w:start w:val="1"/>
      <w:numFmt w:val="decimal"/>
      <w:lvlText w:val="%1."/>
      <w:lvlJc w:val="left"/>
      <w:pPr>
        <w:ind w:left="1080" w:hanging="360"/>
      </w:pPr>
      <w:rPr>
        <w:rFonts w:hint="default" w:ascii="Calibri" w:hAnsi="Calibri" w:cs="Times New Roman"/>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hint="default" w:ascii="Symbol" w:hAnsi="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40750EF1"/>
    <w:multiLevelType w:val="hybridMultilevel"/>
    <w:tmpl w:val="0580713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415A5509"/>
    <w:multiLevelType w:val="hybridMultilevel"/>
    <w:tmpl w:val="504E5804"/>
    <w:lvl w:ilvl="0" w:tplc="43404A86">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54F1CE0"/>
    <w:multiLevelType w:val="hybridMultilevel"/>
    <w:tmpl w:val="023E7058"/>
    <w:lvl w:ilvl="0" w:tplc="04090001">
      <w:start w:val="1"/>
      <w:numFmt w:val="bullet"/>
      <w:lvlText w:val=""/>
      <w:lvlJc w:val="left"/>
      <w:pPr>
        <w:ind w:left="1484" w:hanging="360"/>
      </w:pPr>
      <w:rPr>
        <w:rFonts w:hint="default" w:ascii="Symbol" w:hAnsi="Symbol"/>
      </w:rPr>
    </w:lvl>
    <w:lvl w:ilvl="1" w:tplc="04090003" w:tentative="1">
      <w:start w:val="1"/>
      <w:numFmt w:val="bullet"/>
      <w:lvlText w:val="o"/>
      <w:lvlJc w:val="left"/>
      <w:pPr>
        <w:ind w:left="2204" w:hanging="360"/>
      </w:pPr>
      <w:rPr>
        <w:rFonts w:hint="default" w:ascii="Courier New" w:hAnsi="Courier New" w:cs="Courier New"/>
      </w:rPr>
    </w:lvl>
    <w:lvl w:ilvl="2" w:tplc="04090005" w:tentative="1">
      <w:start w:val="1"/>
      <w:numFmt w:val="bullet"/>
      <w:lvlText w:val=""/>
      <w:lvlJc w:val="left"/>
      <w:pPr>
        <w:ind w:left="2924" w:hanging="360"/>
      </w:pPr>
      <w:rPr>
        <w:rFonts w:hint="default" w:ascii="Wingdings" w:hAnsi="Wingdings"/>
      </w:rPr>
    </w:lvl>
    <w:lvl w:ilvl="3" w:tplc="04090001" w:tentative="1">
      <w:start w:val="1"/>
      <w:numFmt w:val="bullet"/>
      <w:lvlText w:val=""/>
      <w:lvlJc w:val="left"/>
      <w:pPr>
        <w:ind w:left="3644" w:hanging="360"/>
      </w:pPr>
      <w:rPr>
        <w:rFonts w:hint="default" w:ascii="Symbol" w:hAnsi="Symbol"/>
      </w:rPr>
    </w:lvl>
    <w:lvl w:ilvl="4" w:tplc="04090003" w:tentative="1">
      <w:start w:val="1"/>
      <w:numFmt w:val="bullet"/>
      <w:lvlText w:val="o"/>
      <w:lvlJc w:val="left"/>
      <w:pPr>
        <w:ind w:left="4364" w:hanging="360"/>
      </w:pPr>
      <w:rPr>
        <w:rFonts w:hint="default" w:ascii="Courier New" w:hAnsi="Courier New" w:cs="Courier New"/>
      </w:rPr>
    </w:lvl>
    <w:lvl w:ilvl="5" w:tplc="04090005" w:tentative="1">
      <w:start w:val="1"/>
      <w:numFmt w:val="bullet"/>
      <w:lvlText w:val=""/>
      <w:lvlJc w:val="left"/>
      <w:pPr>
        <w:ind w:left="5084" w:hanging="360"/>
      </w:pPr>
      <w:rPr>
        <w:rFonts w:hint="default" w:ascii="Wingdings" w:hAnsi="Wingdings"/>
      </w:rPr>
    </w:lvl>
    <w:lvl w:ilvl="6" w:tplc="04090001" w:tentative="1">
      <w:start w:val="1"/>
      <w:numFmt w:val="bullet"/>
      <w:lvlText w:val=""/>
      <w:lvlJc w:val="left"/>
      <w:pPr>
        <w:ind w:left="5804" w:hanging="360"/>
      </w:pPr>
      <w:rPr>
        <w:rFonts w:hint="default" w:ascii="Symbol" w:hAnsi="Symbol"/>
      </w:rPr>
    </w:lvl>
    <w:lvl w:ilvl="7" w:tplc="04090003" w:tentative="1">
      <w:start w:val="1"/>
      <w:numFmt w:val="bullet"/>
      <w:lvlText w:val="o"/>
      <w:lvlJc w:val="left"/>
      <w:pPr>
        <w:ind w:left="6524" w:hanging="360"/>
      </w:pPr>
      <w:rPr>
        <w:rFonts w:hint="default" w:ascii="Courier New" w:hAnsi="Courier New" w:cs="Courier New"/>
      </w:rPr>
    </w:lvl>
    <w:lvl w:ilvl="8" w:tplc="04090005" w:tentative="1">
      <w:start w:val="1"/>
      <w:numFmt w:val="bullet"/>
      <w:lvlText w:val=""/>
      <w:lvlJc w:val="left"/>
      <w:pPr>
        <w:ind w:left="7244" w:hanging="360"/>
      </w:pPr>
      <w:rPr>
        <w:rFonts w:hint="default" w:ascii="Wingdings" w:hAnsi="Wingdings"/>
      </w:rPr>
    </w:lvl>
  </w:abstractNum>
  <w:abstractNum w:abstractNumId="18" w15:restartNumberingAfterBreak="0">
    <w:nsid w:val="49685199"/>
    <w:multiLevelType w:val="hybridMultilevel"/>
    <w:tmpl w:val="5A469E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D796D3D"/>
    <w:multiLevelType w:val="hybridMultilevel"/>
    <w:tmpl w:val="FA647F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4F232B5F"/>
    <w:multiLevelType w:val="hybridMultilevel"/>
    <w:tmpl w:val="4AB204C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C945C8A"/>
    <w:multiLevelType w:val="hybridMultilevel"/>
    <w:tmpl w:val="D86AE636"/>
    <w:lvl w:ilvl="0" w:tplc="20C0D218">
      <w:numFmt w:val="bullet"/>
      <w:lvlText w:val=""/>
      <w:lvlJc w:val="left"/>
      <w:pPr>
        <w:ind w:left="1800" w:hanging="360"/>
      </w:pPr>
      <w:rPr>
        <w:rFonts w:hint="default" w:ascii="Wingdings" w:hAnsi="Wingdings" w:eastAsia="Times New Roman" w:cs="Calibr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615C5AAD"/>
    <w:multiLevelType w:val="hybridMultilevel"/>
    <w:tmpl w:val="11F06E8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65C87E09"/>
    <w:multiLevelType w:val="multilevel"/>
    <w:tmpl w:val="BDCE21A4"/>
    <w:lvl w:ilvl="0">
      <w:start w:val="1"/>
      <w:numFmt w:val="upperRoman"/>
      <w:suff w:val="space"/>
      <w:lvlText w:val="%1."/>
      <w:lvlJc w:val="left"/>
      <w:pPr>
        <w:ind w:left="432" w:hanging="432"/>
      </w:pPr>
      <w:rPr>
        <w:rFonts w:hint="default" w:ascii="Calibri"/>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suff w:val="space"/>
      <w:lvlText w:val="%1.%2.%3."/>
      <w:lvlJc w:val="left"/>
      <w:pPr>
        <w:ind w:left="1800" w:hanging="1080"/>
      </w:pPr>
      <w:rPr>
        <w:rFonts w:hint="default" w:ascii="Calibri" w:hAnsi="Calibri" w:cs="Times New Roman"/>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hint="default" w:ascii="Symbol" w:hAnsi="Symbol"/>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4" w15:restartNumberingAfterBreak="0">
    <w:nsid w:val="662D18A8"/>
    <w:multiLevelType w:val="multilevel"/>
    <w:tmpl w:val="8EE8EBE2"/>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hint="default" w:ascii="Calibri" w:hAnsi="Calibri"/>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hint="default" w:ascii="Calibri" w:hAnsi="Calibri"/>
        <w:b w:val="0"/>
        <w:i w:val="0"/>
        <w:sz w:val="22"/>
      </w:rPr>
    </w:lvl>
    <w:lvl w:ilvl="4">
      <w:start w:val="1"/>
      <w:numFmt w:val="lowerLetter"/>
      <w:lvlText w:val="%1.%2.%3.%4(%5)"/>
      <w:lvlJc w:val="left"/>
      <w:pPr>
        <w:ind w:left="2880" w:firstLine="0"/>
      </w:pPr>
      <w:rPr>
        <w:rFonts w:hint="default" w:asciiTheme="majorHAnsi" w:hAnsiTheme="majorHAnsi"/>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A83639C"/>
    <w:multiLevelType w:val="hybridMultilevel"/>
    <w:tmpl w:val="25B048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hint="default" w:ascii="Calibri" w:hAnsi="Calibri"/>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hint="default" w:ascii="Calibri" w:hAnsi="Calibri"/>
        <w:b w:val="0"/>
        <w:i w:val="0"/>
        <w:sz w:val="22"/>
      </w:rPr>
    </w:lvl>
    <w:lvl w:ilvl="4">
      <w:start w:val="1"/>
      <w:numFmt w:val="lowerLetter"/>
      <w:lvlText w:val="%1.%2.%3.%4(%5)"/>
      <w:lvlJc w:val="left"/>
      <w:pPr>
        <w:ind w:left="2880" w:firstLine="0"/>
      </w:pPr>
      <w:rPr>
        <w:rFonts w:hint="default" w:asciiTheme="majorHAnsi" w:hAnsiTheme="majorHAnsi"/>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6D9C3906"/>
    <w:multiLevelType w:val="hybridMultilevel"/>
    <w:tmpl w:val="49D602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70605852"/>
    <w:multiLevelType w:val="multilevel"/>
    <w:tmpl w:val="308A9E0A"/>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9" w15:restartNumberingAfterBreak="0">
    <w:nsid w:val="717A2C78"/>
    <w:multiLevelType w:val="hybridMultilevel"/>
    <w:tmpl w:val="6C824B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76624F56"/>
    <w:multiLevelType w:val="hybridMultilevel"/>
    <w:tmpl w:val="B282D0F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773216F6"/>
    <w:multiLevelType w:val="hybridMultilevel"/>
    <w:tmpl w:val="8402D608"/>
    <w:lvl w:ilvl="0" w:tplc="20C0D218">
      <w:numFmt w:val="bullet"/>
      <w:lvlText w:val=""/>
      <w:lvlJc w:val="left"/>
      <w:pPr>
        <w:ind w:left="1080" w:hanging="360"/>
      </w:pPr>
      <w:rPr>
        <w:rFonts w:hint="default" w:ascii="Wingdings" w:hAnsi="Wingdings" w:eastAsia="Times New Roman" w:cs="Calibr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2" w15:restartNumberingAfterBreak="0">
    <w:nsid w:val="7A30481E"/>
    <w:multiLevelType w:val="hybridMultilevel"/>
    <w:tmpl w:val="F74A6E6A"/>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3" w15:restartNumberingAfterBreak="0">
    <w:nsid w:val="7A3A5079"/>
    <w:multiLevelType w:val="hybridMultilevel"/>
    <w:tmpl w:val="D3E480CE"/>
    <w:lvl w:ilvl="0" w:tplc="04090001">
      <w:start w:val="1"/>
      <w:numFmt w:val="bullet"/>
      <w:lvlText w:val=""/>
      <w:lvlJc w:val="left"/>
      <w:pPr>
        <w:ind w:left="990" w:hanging="360"/>
      </w:pPr>
      <w:rPr>
        <w:rFonts w:hint="default" w:ascii="Symbol" w:hAnsi="Symbol"/>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num w:numId="1">
    <w:abstractNumId w:val="12"/>
  </w:num>
  <w:num w:numId="2">
    <w:abstractNumId w:val="5"/>
  </w:num>
  <w:num w:numId="3">
    <w:abstractNumId w:val="32"/>
  </w:num>
  <w:num w:numId="4">
    <w:abstractNumId w:val="14"/>
  </w:num>
  <w:num w:numId="5">
    <w:abstractNumId w:val="23"/>
  </w:num>
  <w:num w:numId="6">
    <w:abstractNumId w:val="23"/>
  </w:num>
  <w:num w:numId="7">
    <w:abstractNumId w:val="27"/>
  </w:num>
  <w:num w:numId="8">
    <w:abstractNumId w:val="33"/>
  </w:num>
  <w:num w:numId="9">
    <w:abstractNumId w:val="1"/>
  </w:num>
  <w:num w:numId="10">
    <w:abstractNumId w:val="10"/>
  </w:num>
  <w:num w:numId="11">
    <w:abstractNumId w:val="6"/>
  </w:num>
  <w:num w:numId="12">
    <w:abstractNumId w:val="16"/>
  </w:num>
  <w:num w:numId="13">
    <w:abstractNumId w:val="24"/>
    <w:lvlOverride w:ilvl="0">
      <w:lvl w:ilvl="0">
        <w:start w:val="1"/>
        <w:numFmt w:val="upperRoman"/>
        <w:lvlText w:val="%1."/>
        <w:lvlJc w:val="left"/>
        <w:pPr>
          <w:ind w:left="0" w:firstLine="0"/>
        </w:pPr>
        <w:rPr>
          <w:rFonts w:hint="default" w:ascii="Calibri" w:hAnsi="Calibri"/>
          <w:b/>
          <w:i w:val="0"/>
          <w:caps/>
          <w:sz w:val="24"/>
        </w:rPr>
      </w:lvl>
    </w:lvlOverride>
    <w:lvlOverride w:ilvl="1">
      <w:lvl w:ilvl="1">
        <w:start w:val="1"/>
        <w:numFmt w:val="decimal"/>
        <w:lvlText w:val="%1. %2. "/>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 %2. %3. "/>
        <w:lvlJc w:val="left"/>
        <w:pPr>
          <w:ind w:left="2160" w:hanging="1080"/>
        </w:pPr>
        <w:rPr>
          <w:rFonts w:hint="default"/>
          <w:b/>
          <w:bCs w:val="0"/>
          <w:sz w:val="22"/>
          <w:szCs w:val="20"/>
        </w:rPr>
      </w:lvl>
    </w:lvlOverride>
    <w:lvlOverride w:ilvl="3">
      <w:lvl w:ilvl="3">
        <w:start w:val="1"/>
        <w:numFmt w:val="decimal"/>
        <w:lvlText w:val="%1.%2.%3.%4."/>
        <w:lvlJc w:val="left"/>
        <w:pPr>
          <w:ind w:left="2520" w:hanging="720"/>
        </w:pPr>
        <w:rPr>
          <w:rFonts w:hint="default" w:ascii="Calibri" w:hAnsi="Calibri"/>
          <w:b w:val="0"/>
          <w:i w:val="0"/>
          <w:sz w:val="22"/>
        </w:rPr>
      </w:lvl>
    </w:lvlOverride>
    <w:lvlOverride w:ilvl="4">
      <w:lvl w:ilvl="4">
        <w:start w:val="1"/>
        <w:numFmt w:val="lowerLetter"/>
        <w:lvlText w:val="%1.%2.%3.%4(%5)"/>
        <w:lvlJc w:val="left"/>
        <w:pPr>
          <w:ind w:left="2880" w:firstLine="0"/>
        </w:pPr>
        <w:rPr>
          <w:rFonts w:hint="default" w:ascii="Calibri" w:hAnsi="Calibri"/>
          <w:b w:val="0"/>
          <w:i w:val="0"/>
          <w:color w:val="auto"/>
          <w:sz w:val="22"/>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4">
    <w:abstractNumId w:val="26"/>
  </w:num>
  <w:num w:numId="15">
    <w:abstractNumId w:val="30"/>
  </w:num>
  <w:num w:numId="16">
    <w:abstractNumId w:val="22"/>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15"/>
  </w:num>
  <w:num w:numId="22">
    <w:abstractNumId w:val="18"/>
  </w:num>
  <w:num w:numId="23">
    <w:abstractNumId w:val="8"/>
  </w:num>
  <w:num w:numId="24">
    <w:abstractNumId w:val="0"/>
  </w:num>
  <w:num w:numId="25">
    <w:abstractNumId w:val="31"/>
  </w:num>
  <w:num w:numId="26">
    <w:abstractNumId w:val="21"/>
  </w:num>
  <w:num w:numId="27">
    <w:abstractNumId w:val="11"/>
  </w:num>
  <w:num w:numId="28">
    <w:abstractNumId w:val="3"/>
  </w:num>
  <w:num w:numId="29">
    <w:abstractNumId w:val="29"/>
  </w:num>
  <w:num w:numId="30">
    <w:abstractNumId w:val="28"/>
  </w:num>
  <w:num w:numId="31">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3"/>
  </w:num>
  <w:num w:numId="35">
    <w:abstractNumId w:val="17"/>
  </w:num>
  <w:num w:numId="36">
    <w:abstractNumId w:val="9"/>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3767"/>
    <w:rsid w:val="00003E70"/>
    <w:rsid w:val="00004ECB"/>
    <w:rsid w:val="0000536A"/>
    <w:rsid w:val="00005749"/>
    <w:rsid w:val="0000585D"/>
    <w:rsid w:val="00005C45"/>
    <w:rsid w:val="00006025"/>
    <w:rsid w:val="00007265"/>
    <w:rsid w:val="00010E70"/>
    <w:rsid w:val="00011648"/>
    <w:rsid w:val="00012120"/>
    <w:rsid w:val="000130C6"/>
    <w:rsid w:val="00014E3F"/>
    <w:rsid w:val="00015813"/>
    <w:rsid w:val="00017B64"/>
    <w:rsid w:val="00020A20"/>
    <w:rsid w:val="00022F45"/>
    <w:rsid w:val="00023C42"/>
    <w:rsid w:val="00027BA9"/>
    <w:rsid w:val="00027BC8"/>
    <w:rsid w:val="00030D53"/>
    <w:rsid w:val="0003300A"/>
    <w:rsid w:val="00034273"/>
    <w:rsid w:val="000347C1"/>
    <w:rsid w:val="000352B2"/>
    <w:rsid w:val="0003551F"/>
    <w:rsid w:val="0003649B"/>
    <w:rsid w:val="0003730C"/>
    <w:rsid w:val="0003754D"/>
    <w:rsid w:val="00041680"/>
    <w:rsid w:val="00041B95"/>
    <w:rsid w:val="00041CF0"/>
    <w:rsid w:val="00042844"/>
    <w:rsid w:val="0004370C"/>
    <w:rsid w:val="00043835"/>
    <w:rsid w:val="00043901"/>
    <w:rsid w:val="00044AB3"/>
    <w:rsid w:val="0004511A"/>
    <w:rsid w:val="000452E1"/>
    <w:rsid w:val="00045624"/>
    <w:rsid w:val="0004610D"/>
    <w:rsid w:val="00046DB9"/>
    <w:rsid w:val="000473D2"/>
    <w:rsid w:val="0004797A"/>
    <w:rsid w:val="0005048E"/>
    <w:rsid w:val="0005155B"/>
    <w:rsid w:val="00051BEC"/>
    <w:rsid w:val="00052356"/>
    <w:rsid w:val="000524BB"/>
    <w:rsid w:val="000539DB"/>
    <w:rsid w:val="0005402A"/>
    <w:rsid w:val="00055CEB"/>
    <w:rsid w:val="000574DD"/>
    <w:rsid w:val="00057F67"/>
    <w:rsid w:val="00061CBC"/>
    <w:rsid w:val="00062360"/>
    <w:rsid w:val="000635D2"/>
    <w:rsid w:val="00064091"/>
    <w:rsid w:val="00065479"/>
    <w:rsid w:val="000656E5"/>
    <w:rsid w:val="00066945"/>
    <w:rsid w:val="00066E0C"/>
    <w:rsid w:val="00067100"/>
    <w:rsid w:val="000676DC"/>
    <w:rsid w:val="00070426"/>
    <w:rsid w:val="000704C6"/>
    <w:rsid w:val="00071712"/>
    <w:rsid w:val="00071DDF"/>
    <w:rsid w:val="00072C83"/>
    <w:rsid w:val="00072F1A"/>
    <w:rsid w:val="0007488D"/>
    <w:rsid w:val="0007505C"/>
    <w:rsid w:val="000750A8"/>
    <w:rsid w:val="00076FE8"/>
    <w:rsid w:val="0007752E"/>
    <w:rsid w:val="00080506"/>
    <w:rsid w:val="0008077B"/>
    <w:rsid w:val="000820A3"/>
    <w:rsid w:val="00082464"/>
    <w:rsid w:val="00082D66"/>
    <w:rsid w:val="00083136"/>
    <w:rsid w:val="000843BD"/>
    <w:rsid w:val="0008466A"/>
    <w:rsid w:val="00086006"/>
    <w:rsid w:val="00086BB8"/>
    <w:rsid w:val="000874C0"/>
    <w:rsid w:val="00087649"/>
    <w:rsid w:val="00091308"/>
    <w:rsid w:val="00093111"/>
    <w:rsid w:val="000931DC"/>
    <w:rsid w:val="00093E13"/>
    <w:rsid w:val="0009430C"/>
    <w:rsid w:val="0009490E"/>
    <w:rsid w:val="0009520B"/>
    <w:rsid w:val="00096B1E"/>
    <w:rsid w:val="00097C5B"/>
    <w:rsid w:val="000A03C0"/>
    <w:rsid w:val="000A291D"/>
    <w:rsid w:val="000A2B2F"/>
    <w:rsid w:val="000A3C8A"/>
    <w:rsid w:val="000A40D8"/>
    <w:rsid w:val="000A462A"/>
    <w:rsid w:val="000A6CCC"/>
    <w:rsid w:val="000A6D0F"/>
    <w:rsid w:val="000A710E"/>
    <w:rsid w:val="000A72D6"/>
    <w:rsid w:val="000A7593"/>
    <w:rsid w:val="000B0B63"/>
    <w:rsid w:val="000B20D7"/>
    <w:rsid w:val="000B2824"/>
    <w:rsid w:val="000B3C0F"/>
    <w:rsid w:val="000B3CB3"/>
    <w:rsid w:val="000B691E"/>
    <w:rsid w:val="000B69B1"/>
    <w:rsid w:val="000B69E3"/>
    <w:rsid w:val="000B69FB"/>
    <w:rsid w:val="000C01E3"/>
    <w:rsid w:val="000C0414"/>
    <w:rsid w:val="000C1855"/>
    <w:rsid w:val="000C3243"/>
    <w:rsid w:val="000C3A88"/>
    <w:rsid w:val="000C3B92"/>
    <w:rsid w:val="000C573B"/>
    <w:rsid w:val="000C5B80"/>
    <w:rsid w:val="000C688A"/>
    <w:rsid w:val="000D0522"/>
    <w:rsid w:val="000D1198"/>
    <w:rsid w:val="000D1BD4"/>
    <w:rsid w:val="000D21A3"/>
    <w:rsid w:val="000D274A"/>
    <w:rsid w:val="000D2D24"/>
    <w:rsid w:val="000D3FF0"/>
    <w:rsid w:val="000D4D44"/>
    <w:rsid w:val="000D53F8"/>
    <w:rsid w:val="000D5AB3"/>
    <w:rsid w:val="000D5EEE"/>
    <w:rsid w:val="000D676E"/>
    <w:rsid w:val="000D7462"/>
    <w:rsid w:val="000D7E54"/>
    <w:rsid w:val="000E05A7"/>
    <w:rsid w:val="000E0DC8"/>
    <w:rsid w:val="000E1EFD"/>
    <w:rsid w:val="000E1FD9"/>
    <w:rsid w:val="000E276E"/>
    <w:rsid w:val="000E2F22"/>
    <w:rsid w:val="000E4090"/>
    <w:rsid w:val="000E44B2"/>
    <w:rsid w:val="000E51F1"/>
    <w:rsid w:val="000E6910"/>
    <w:rsid w:val="000E6BB9"/>
    <w:rsid w:val="000F059A"/>
    <w:rsid w:val="000F0614"/>
    <w:rsid w:val="000F260A"/>
    <w:rsid w:val="000F3884"/>
    <w:rsid w:val="000F3979"/>
    <w:rsid w:val="000F502F"/>
    <w:rsid w:val="000F5706"/>
    <w:rsid w:val="000F5C86"/>
    <w:rsid w:val="000F7B43"/>
    <w:rsid w:val="001016F9"/>
    <w:rsid w:val="00101AAB"/>
    <w:rsid w:val="00102792"/>
    <w:rsid w:val="0010375E"/>
    <w:rsid w:val="00103FDB"/>
    <w:rsid w:val="00104270"/>
    <w:rsid w:val="0010544C"/>
    <w:rsid w:val="00105450"/>
    <w:rsid w:val="001078F4"/>
    <w:rsid w:val="00107D8A"/>
    <w:rsid w:val="00110EFF"/>
    <w:rsid w:val="0011463E"/>
    <w:rsid w:val="001148C0"/>
    <w:rsid w:val="00115301"/>
    <w:rsid w:val="001153D7"/>
    <w:rsid w:val="00116AFE"/>
    <w:rsid w:val="0011775F"/>
    <w:rsid w:val="001179E3"/>
    <w:rsid w:val="001213AE"/>
    <w:rsid w:val="00121F58"/>
    <w:rsid w:val="00122895"/>
    <w:rsid w:val="00122DA2"/>
    <w:rsid w:val="001243B9"/>
    <w:rsid w:val="0012489E"/>
    <w:rsid w:val="00124F54"/>
    <w:rsid w:val="001254C8"/>
    <w:rsid w:val="00125A8B"/>
    <w:rsid w:val="00125BC8"/>
    <w:rsid w:val="00130A0F"/>
    <w:rsid w:val="00130C06"/>
    <w:rsid w:val="001332AA"/>
    <w:rsid w:val="00133DEF"/>
    <w:rsid w:val="00133F10"/>
    <w:rsid w:val="0013524E"/>
    <w:rsid w:val="00135F94"/>
    <w:rsid w:val="0013614C"/>
    <w:rsid w:val="00136D40"/>
    <w:rsid w:val="001375B5"/>
    <w:rsid w:val="00137F6D"/>
    <w:rsid w:val="00140ED4"/>
    <w:rsid w:val="00140FD2"/>
    <w:rsid w:val="0014292C"/>
    <w:rsid w:val="00142D69"/>
    <w:rsid w:val="00143771"/>
    <w:rsid w:val="00143988"/>
    <w:rsid w:val="0014561C"/>
    <w:rsid w:val="00145BD1"/>
    <w:rsid w:val="00145BE9"/>
    <w:rsid w:val="00145C52"/>
    <w:rsid w:val="00145D33"/>
    <w:rsid w:val="00146666"/>
    <w:rsid w:val="00146B4C"/>
    <w:rsid w:val="00150D79"/>
    <w:rsid w:val="0015713B"/>
    <w:rsid w:val="001571A3"/>
    <w:rsid w:val="00157408"/>
    <w:rsid w:val="00157953"/>
    <w:rsid w:val="0016011D"/>
    <w:rsid w:val="001604B2"/>
    <w:rsid w:val="0016132B"/>
    <w:rsid w:val="0016226F"/>
    <w:rsid w:val="00163947"/>
    <w:rsid w:val="001639CE"/>
    <w:rsid w:val="00163AAB"/>
    <w:rsid w:val="00163FD6"/>
    <w:rsid w:val="00164F66"/>
    <w:rsid w:val="001653BB"/>
    <w:rsid w:val="00165589"/>
    <w:rsid w:val="00170608"/>
    <w:rsid w:val="00170BE1"/>
    <w:rsid w:val="00171B21"/>
    <w:rsid w:val="00172051"/>
    <w:rsid w:val="00172EF3"/>
    <w:rsid w:val="00173FC4"/>
    <w:rsid w:val="0017403D"/>
    <w:rsid w:val="001745DD"/>
    <w:rsid w:val="00175E9A"/>
    <w:rsid w:val="00177F15"/>
    <w:rsid w:val="00180F86"/>
    <w:rsid w:val="0018179C"/>
    <w:rsid w:val="00181D3A"/>
    <w:rsid w:val="00184073"/>
    <w:rsid w:val="001843AA"/>
    <w:rsid w:val="001855AA"/>
    <w:rsid w:val="0018686D"/>
    <w:rsid w:val="00190725"/>
    <w:rsid w:val="00190D29"/>
    <w:rsid w:val="00190FD8"/>
    <w:rsid w:val="0019135A"/>
    <w:rsid w:val="00193551"/>
    <w:rsid w:val="00193CFB"/>
    <w:rsid w:val="00194CDB"/>
    <w:rsid w:val="001951AE"/>
    <w:rsid w:val="00196911"/>
    <w:rsid w:val="0019713E"/>
    <w:rsid w:val="00197CF0"/>
    <w:rsid w:val="00197D06"/>
    <w:rsid w:val="001A0604"/>
    <w:rsid w:val="001A0B8B"/>
    <w:rsid w:val="001A1D04"/>
    <w:rsid w:val="001A204C"/>
    <w:rsid w:val="001A2373"/>
    <w:rsid w:val="001A23A0"/>
    <w:rsid w:val="001A5DCE"/>
    <w:rsid w:val="001A6A0C"/>
    <w:rsid w:val="001A775C"/>
    <w:rsid w:val="001A7EE6"/>
    <w:rsid w:val="001B04C4"/>
    <w:rsid w:val="001B0947"/>
    <w:rsid w:val="001B0A01"/>
    <w:rsid w:val="001B18E2"/>
    <w:rsid w:val="001B2B09"/>
    <w:rsid w:val="001B3E21"/>
    <w:rsid w:val="001B4E80"/>
    <w:rsid w:val="001B510D"/>
    <w:rsid w:val="001B6366"/>
    <w:rsid w:val="001B69DD"/>
    <w:rsid w:val="001B7083"/>
    <w:rsid w:val="001B7237"/>
    <w:rsid w:val="001C03EE"/>
    <w:rsid w:val="001C07FF"/>
    <w:rsid w:val="001C0E0F"/>
    <w:rsid w:val="001C1B91"/>
    <w:rsid w:val="001C208F"/>
    <w:rsid w:val="001C2340"/>
    <w:rsid w:val="001C285B"/>
    <w:rsid w:val="001C32F8"/>
    <w:rsid w:val="001C3F80"/>
    <w:rsid w:val="001C4CE6"/>
    <w:rsid w:val="001C4FC7"/>
    <w:rsid w:val="001C6194"/>
    <w:rsid w:val="001C6768"/>
    <w:rsid w:val="001D07FB"/>
    <w:rsid w:val="001D0F07"/>
    <w:rsid w:val="001D2480"/>
    <w:rsid w:val="001D270A"/>
    <w:rsid w:val="001D33C1"/>
    <w:rsid w:val="001D33F1"/>
    <w:rsid w:val="001D45D9"/>
    <w:rsid w:val="001D5017"/>
    <w:rsid w:val="001D7B4D"/>
    <w:rsid w:val="001E077C"/>
    <w:rsid w:val="001E1127"/>
    <w:rsid w:val="001E12F8"/>
    <w:rsid w:val="001E13FC"/>
    <w:rsid w:val="001E22E5"/>
    <w:rsid w:val="001E2BF4"/>
    <w:rsid w:val="001E2F43"/>
    <w:rsid w:val="001E5924"/>
    <w:rsid w:val="001E5A7F"/>
    <w:rsid w:val="001E600A"/>
    <w:rsid w:val="001E65C9"/>
    <w:rsid w:val="001F0D55"/>
    <w:rsid w:val="001F2524"/>
    <w:rsid w:val="001F32B6"/>
    <w:rsid w:val="001F3A45"/>
    <w:rsid w:val="001F3AD2"/>
    <w:rsid w:val="001F5B80"/>
    <w:rsid w:val="001F6DC8"/>
    <w:rsid w:val="001F710C"/>
    <w:rsid w:val="0020207B"/>
    <w:rsid w:val="002033E1"/>
    <w:rsid w:val="00203F86"/>
    <w:rsid w:val="00204A3A"/>
    <w:rsid w:val="00204FC0"/>
    <w:rsid w:val="00205908"/>
    <w:rsid w:val="00205C65"/>
    <w:rsid w:val="0020713F"/>
    <w:rsid w:val="00207D7E"/>
    <w:rsid w:val="0021010B"/>
    <w:rsid w:val="002104F7"/>
    <w:rsid w:val="00211310"/>
    <w:rsid w:val="00214CD0"/>
    <w:rsid w:val="0021525A"/>
    <w:rsid w:val="00215865"/>
    <w:rsid w:val="00215AB5"/>
    <w:rsid w:val="00215CB9"/>
    <w:rsid w:val="00216E91"/>
    <w:rsid w:val="00220AD0"/>
    <w:rsid w:val="00220BA4"/>
    <w:rsid w:val="00221F11"/>
    <w:rsid w:val="00222553"/>
    <w:rsid w:val="00222B10"/>
    <w:rsid w:val="00224358"/>
    <w:rsid w:val="0022619E"/>
    <w:rsid w:val="002263F2"/>
    <w:rsid w:val="002312F2"/>
    <w:rsid w:val="0023189D"/>
    <w:rsid w:val="00231A6E"/>
    <w:rsid w:val="00232D5D"/>
    <w:rsid w:val="002341B8"/>
    <w:rsid w:val="00235293"/>
    <w:rsid w:val="00237A25"/>
    <w:rsid w:val="002414E3"/>
    <w:rsid w:val="0024183E"/>
    <w:rsid w:val="0024310F"/>
    <w:rsid w:val="00243537"/>
    <w:rsid w:val="0024606A"/>
    <w:rsid w:val="00246CEE"/>
    <w:rsid w:val="00246DAA"/>
    <w:rsid w:val="00247EE0"/>
    <w:rsid w:val="00251B1F"/>
    <w:rsid w:val="00252735"/>
    <w:rsid w:val="0025290A"/>
    <w:rsid w:val="00252E2B"/>
    <w:rsid w:val="00253D02"/>
    <w:rsid w:val="0025467F"/>
    <w:rsid w:val="002558FA"/>
    <w:rsid w:val="00255D37"/>
    <w:rsid w:val="0026006C"/>
    <w:rsid w:val="00261836"/>
    <w:rsid w:val="00261DBF"/>
    <w:rsid w:val="002627A9"/>
    <w:rsid w:val="00263049"/>
    <w:rsid w:val="0026420A"/>
    <w:rsid w:val="00265033"/>
    <w:rsid w:val="00265BCA"/>
    <w:rsid w:val="002662B2"/>
    <w:rsid w:val="00266B42"/>
    <w:rsid w:val="00267459"/>
    <w:rsid w:val="00267B3F"/>
    <w:rsid w:val="00271995"/>
    <w:rsid w:val="00271B83"/>
    <w:rsid w:val="002720D5"/>
    <w:rsid w:val="00272CB9"/>
    <w:rsid w:val="00274204"/>
    <w:rsid w:val="0027519C"/>
    <w:rsid w:val="00275493"/>
    <w:rsid w:val="00275623"/>
    <w:rsid w:val="00275AAD"/>
    <w:rsid w:val="00275FE5"/>
    <w:rsid w:val="00276F6C"/>
    <w:rsid w:val="0027718C"/>
    <w:rsid w:val="00280776"/>
    <w:rsid w:val="0028315C"/>
    <w:rsid w:val="00283A1A"/>
    <w:rsid w:val="00284A4A"/>
    <w:rsid w:val="00284E23"/>
    <w:rsid w:val="00285258"/>
    <w:rsid w:val="00285651"/>
    <w:rsid w:val="0028615C"/>
    <w:rsid w:val="002874BA"/>
    <w:rsid w:val="002908C2"/>
    <w:rsid w:val="002909FC"/>
    <w:rsid w:val="00291C47"/>
    <w:rsid w:val="00292F26"/>
    <w:rsid w:val="00292F31"/>
    <w:rsid w:val="00293073"/>
    <w:rsid w:val="00294D15"/>
    <w:rsid w:val="002955B9"/>
    <w:rsid w:val="00295EDC"/>
    <w:rsid w:val="002969AC"/>
    <w:rsid w:val="002A0040"/>
    <w:rsid w:val="002A09CC"/>
    <w:rsid w:val="002A12B4"/>
    <w:rsid w:val="002A1417"/>
    <w:rsid w:val="002A27DA"/>
    <w:rsid w:val="002A3070"/>
    <w:rsid w:val="002A3BEE"/>
    <w:rsid w:val="002A4372"/>
    <w:rsid w:val="002A4946"/>
    <w:rsid w:val="002A6224"/>
    <w:rsid w:val="002A6435"/>
    <w:rsid w:val="002A6B46"/>
    <w:rsid w:val="002A6DC6"/>
    <w:rsid w:val="002B075D"/>
    <w:rsid w:val="002B0ECB"/>
    <w:rsid w:val="002B28BF"/>
    <w:rsid w:val="002B504D"/>
    <w:rsid w:val="002B6BD6"/>
    <w:rsid w:val="002B764D"/>
    <w:rsid w:val="002B7771"/>
    <w:rsid w:val="002C0582"/>
    <w:rsid w:val="002C06DC"/>
    <w:rsid w:val="002C4249"/>
    <w:rsid w:val="002C5035"/>
    <w:rsid w:val="002C5BB9"/>
    <w:rsid w:val="002C6249"/>
    <w:rsid w:val="002C63F2"/>
    <w:rsid w:val="002C67CA"/>
    <w:rsid w:val="002C6D5D"/>
    <w:rsid w:val="002C7569"/>
    <w:rsid w:val="002C7F4B"/>
    <w:rsid w:val="002D0617"/>
    <w:rsid w:val="002D0CFB"/>
    <w:rsid w:val="002D1FC5"/>
    <w:rsid w:val="002D2974"/>
    <w:rsid w:val="002D3744"/>
    <w:rsid w:val="002D3963"/>
    <w:rsid w:val="002D3B52"/>
    <w:rsid w:val="002D4729"/>
    <w:rsid w:val="002D5474"/>
    <w:rsid w:val="002D54DA"/>
    <w:rsid w:val="002D5A36"/>
    <w:rsid w:val="002D5F0E"/>
    <w:rsid w:val="002D5F61"/>
    <w:rsid w:val="002D6273"/>
    <w:rsid w:val="002D76E7"/>
    <w:rsid w:val="002D7FDA"/>
    <w:rsid w:val="002E10E5"/>
    <w:rsid w:val="002E150E"/>
    <w:rsid w:val="002E2E47"/>
    <w:rsid w:val="002E37CF"/>
    <w:rsid w:val="002E4521"/>
    <w:rsid w:val="002E62BB"/>
    <w:rsid w:val="002F00B0"/>
    <w:rsid w:val="002F09BE"/>
    <w:rsid w:val="002F195B"/>
    <w:rsid w:val="002F3D0A"/>
    <w:rsid w:val="002F3D4D"/>
    <w:rsid w:val="002F52D7"/>
    <w:rsid w:val="002F5EAF"/>
    <w:rsid w:val="002F6294"/>
    <w:rsid w:val="002F6472"/>
    <w:rsid w:val="002F687B"/>
    <w:rsid w:val="002F73CE"/>
    <w:rsid w:val="002F7675"/>
    <w:rsid w:val="0030043D"/>
    <w:rsid w:val="003015CF"/>
    <w:rsid w:val="00301C8E"/>
    <w:rsid w:val="0030229C"/>
    <w:rsid w:val="00303A8A"/>
    <w:rsid w:val="00304294"/>
    <w:rsid w:val="0030454F"/>
    <w:rsid w:val="00304908"/>
    <w:rsid w:val="003052DA"/>
    <w:rsid w:val="003054E8"/>
    <w:rsid w:val="00307301"/>
    <w:rsid w:val="00307869"/>
    <w:rsid w:val="00310B0C"/>
    <w:rsid w:val="00310BC9"/>
    <w:rsid w:val="00311407"/>
    <w:rsid w:val="00311A80"/>
    <w:rsid w:val="0031224F"/>
    <w:rsid w:val="00314253"/>
    <w:rsid w:val="00315533"/>
    <w:rsid w:val="00315B5D"/>
    <w:rsid w:val="00316135"/>
    <w:rsid w:val="00317291"/>
    <w:rsid w:val="003207A2"/>
    <w:rsid w:val="00320855"/>
    <w:rsid w:val="003227BE"/>
    <w:rsid w:val="00322BF3"/>
    <w:rsid w:val="00323A45"/>
    <w:rsid w:val="00323C34"/>
    <w:rsid w:val="00324446"/>
    <w:rsid w:val="00324EAA"/>
    <w:rsid w:val="00325589"/>
    <w:rsid w:val="00325FC8"/>
    <w:rsid w:val="003309AB"/>
    <w:rsid w:val="00330D0B"/>
    <w:rsid w:val="003318CF"/>
    <w:rsid w:val="0033536A"/>
    <w:rsid w:val="00341FF4"/>
    <w:rsid w:val="00342323"/>
    <w:rsid w:val="00342C7F"/>
    <w:rsid w:val="00344CEA"/>
    <w:rsid w:val="00350B8A"/>
    <w:rsid w:val="00350BE3"/>
    <w:rsid w:val="003527CC"/>
    <w:rsid w:val="00352CEA"/>
    <w:rsid w:val="003531C2"/>
    <w:rsid w:val="00353282"/>
    <w:rsid w:val="00353E75"/>
    <w:rsid w:val="00361C7B"/>
    <w:rsid w:val="00362BAF"/>
    <w:rsid w:val="00362C47"/>
    <w:rsid w:val="003669B8"/>
    <w:rsid w:val="0036759E"/>
    <w:rsid w:val="00370439"/>
    <w:rsid w:val="00370965"/>
    <w:rsid w:val="00370CC3"/>
    <w:rsid w:val="00370F4D"/>
    <w:rsid w:val="00373A04"/>
    <w:rsid w:val="00374A7C"/>
    <w:rsid w:val="00374EF1"/>
    <w:rsid w:val="00375251"/>
    <w:rsid w:val="00375902"/>
    <w:rsid w:val="003764DD"/>
    <w:rsid w:val="00377512"/>
    <w:rsid w:val="00377588"/>
    <w:rsid w:val="00377F25"/>
    <w:rsid w:val="00380915"/>
    <w:rsid w:val="00380DFA"/>
    <w:rsid w:val="0038137B"/>
    <w:rsid w:val="00382670"/>
    <w:rsid w:val="003829E6"/>
    <w:rsid w:val="00383D6F"/>
    <w:rsid w:val="00384115"/>
    <w:rsid w:val="00384A9A"/>
    <w:rsid w:val="00385BEA"/>
    <w:rsid w:val="00386033"/>
    <w:rsid w:val="00386701"/>
    <w:rsid w:val="00386989"/>
    <w:rsid w:val="00387FAD"/>
    <w:rsid w:val="003901EF"/>
    <w:rsid w:val="00392016"/>
    <w:rsid w:val="00393324"/>
    <w:rsid w:val="003962DC"/>
    <w:rsid w:val="003A0C19"/>
    <w:rsid w:val="003A102C"/>
    <w:rsid w:val="003A3319"/>
    <w:rsid w:val="003A395C"/>
    <w:rsid w:val="003A6525"/>
    <w:rsid w:val="003A670D"/>
    <w:rsid w:val="003A6E81"/>
    <w:rsid w:val="003B0135"/>
    <w:rsid w:val="003B01FD"/>
    <w:rsid w:val="003B0FC6"/>
    <w:rsid w:val="003B1971"/>
    <w:rsid w:val="003B2582"/>
    <w:rsid w:val="003B2A99"/>
    <w:rsid w:val="003B2EF5"/>
    <w:rsid w:val="003B342B"/>
    <w:rsid w:val="003B39FC"/>
    <w:rsid w:val="003B43F8"/>
    <w:rsid w:val="003B44AD"/>
    <w:rsid w:val="003B46F2"/>
    <w:rsid w:val="003B47B3"/>
    <w:rsid w:val="003B4A6D"/>
    <w:rsid w:val="003B4B1B"/>
    <w:rsid w:val="003B4D94"/>
    <w:rsid w:val="003B53E0"/>
    <w:rsid w:val="003B6676"/>
    <w:rsid w:val="003B6D64"/>
    <w:rsid w:val="003B7AB8"/>
    <w:rsid w:val="003C0FFA"/>
    <w:rsid w:val="003C1362"/>
    <w:rsid w:val="003C1498"/>
    <w:rsid w:val="003C252F"/>
    <w:rsid w:val="003C423A"/>
    <w:rsid w:val="003C495E"/>
    <w:rsid w:val="003C509E"/>
    <w:rsid w:val="003C50A2"/>
    <w:rsid w:val="003C5900"/>
    <w:rsid w:val="003C609E"/>
    <w:rsid w:val="003C6949"/>
    <w:rsid w:val="003C6ABF"/>
    <w:rsid w:val="003C7A35"/>
    <w:rsid w:val="003C7A68"/>
    <w:rsid w:val="003C7A87"/>
    <w:rsid w:val="003D0537"/>
    <w:rsid w:val="003D07A6"/>
    <w:rsid w:val="003D0D17"/>
    <w:rsid w:val="003D112D"/>
    <w:rsid w:val="003D1881"/>
    <w:rsid w:val="003D1A4F"/>
    <w:rsid w:val="003D1E58"/>
    <w:rsid w:val="003D24B2"/>
    <w:rsid w:val="003D2663"/>
    <w:rsid w:val="003D3BF9"/>
    <w:rsid w:val="003D3F3C"/>
    <w:rsid w:val="003D4092"/>
    <w:rsid w:val="003D48F5"/>
    <w:rsid w:val="003D5BB4"/>
    <w:rsid w:val="003E045C"/>
    <w:rsid w:val="003E2445"/>
    <w:rsid w:val="003E2F7D"/>
    <w:rsid w:val="003E40FC"/>
    <w:rsid w:val="003E6194"/>
    <w:rsid w:val="003E709D"/>
    <w:rsid w:val="003E7848"/>
    <w:rsid w:val="003F0345"/>
    <w:rsid w:val="003F12AB"/>
    <w:rsid w:val="003F6F13"/>
    <w:rsid w:val="003F7589"/>
    <w:rsid w:val="003F75F9"/>
    <w:rsid w:val="004008CD"/>
    <w:rsid w:val="00402FBC"/>
    <w:rsid w:val="00403B68"/>
    <w:rsid w:val="00403C1B"/>
    <w:rsid w:val="00403D8C"/>
    <w:rsid w:val="00404239"/>
    <w:rsid w:val="00405334"/>
    <w:rsid w:val="00406644"/>
    <w:rsid w:val="004113DD"/>
    <w:rsid w:val="004116D3"/>
    <w:rsid w:val="004118B4"/>
    <w:rsid w:val="00411AC8"/>
    <w:rsid w:val="00412AD6"/>
    <w:rsid w:val="00412C3C"/>
    <w:rsid w:val="0041385C"/>
    <w:rsid w:val="00413F87"/>
    <w:rsid w:val="004143C8"/>
    <w:rsid w:val="004151A5"/>
    <w:rsid w:val="00416023"/>
    <w:rsid w:val="004164C4"/>
    <w:rsid w:val="00416B8A"/>
    <w:rsid w:val="0041704F"/>
    <w:rsid w:val="00417F17"/>
    <w:rsid w:val="0042086D"/>
    <w:rsid w:val="00420D16"/>
    <w:rsid w:val="00421226"/>
    <w:rsid w:val="0042369D"/>
    <w:rsid w:val="00423DDF"/>
    <w:rsid w:val="00424331"/>
    <w:rsid w:val="0042684C"/>
    <w:rsid w:val="0042749B"/>
    <w:rsid w:val="00431E8E"/>
    <w:rsid w:val="00432172"/>
    <w:rsid w:val="004329E4"/>
    <w:rsid w:val="00433057"/>
    <w:rsid w:val="00433D7C"/>
    <w:rsid w:val="00434A48"/>
    <w:rsid w:val="00435177"/>
    <w:rsid w:val="0043524F"/>
    <w:rsid w:val="0043645F"/>
    <w:rsid w:val="0043731F"/>
    <w:rsid w:val="00437A09"/>
    <w:rsid w:val="00440D8D"/>
    <w:rsid w:val="00441793"/>
    <w:rsid w:val="00442726"/>
    <w:rsid w:val="0044322C"/>
    <w:rsid w:val="0044333D"/>
    <w:rsid w:val="0044616A"/>
    <w:rsid w:val="0044633E"/>
    <w:rsid w:val="004479B6"/>
    <w:rsid w:val="00450C67"/>
    <w:rsid w:val="00452790"/>
    <w:rsid w:val="0045299D"/>
    <w:rsid w:val="00452A0B"/>
    <w:rsid w:val="00452E9A"/>
    <w:rsid w:val="00454C96"/>
    <w:rsid w:val="00455BD9"/>
    <w:rsid w:val="004568BD"/>
    <w:rsid w:val="004570F0"/>
    <w:rsid w:val="004605E0"/>
    <w:rsid w:val="0046273F"/>
    <w:rsid w:val="00462BA7"/>
    <w:rsid w:val="004643B0"/>
    <w:rsid w:val="0046481D"/>
    <w:rsid w:val="004666EE"/>
    <w:rsid w:val="00466D8A"/>
    <w:rsid w:val="00466DA0"/>
    <w:rsid w:val="00466F8B"/>
    <w:rsid w:val="0047182D"/>
    <w:rsid w:val="00471EE3"/>
    <w:rsid w:val="004720E3"/>
    <w:rsid w:val="00473D2F"/>
    <w:rsid w:val="00473FCA"/>
    <w:rsid w:val="00474066"/>
    <w:rsid w:val="00474BE5"/>
    <w:rsid w:val="00474DFB"/>
    <w:rsid w:val="00474FD0"/>
    <w:rsid w:val="0047504C"/>
    <w:rsid w:val="00480BBC"/>
    <w:rsid w:val="00480D87"/>
    <w:rsid w:val="004811CC"/>
    <w:rsid w:val="00483E0C"/>
    <w:rsid w:val="00484699"/>
    <w:rsid w:val="00485796"/>
    <w:rsid w:val="0048600E"/>
    <w:rsid w:val="004915D2"/>
    <w:rsid w:val="00491ED5"/>
    <w:rsid w:val="004928D1"/>
    <w:rsid w:val="00493D2D"/>
    <w:rsid w:val="00494BD4"/>
    <w:rsid w:val="004966CA"/>
    <w:rsid w:val="004971D3"/>
    <w:rsid w:val="00497640"/>
    <w:rsid w:val="004A07D6"/>
    <w:rsid w:val="004A0838"/>
    <w:rsid w:val="004A0B93"/>
    <w:rsid w:val="004A0BDF"/>
    <w:rsid w:val="004A3CF0"/>
    <w:rsid w:val="004A4155"/>
    <w:rsid w:val="004A6187"/>
    <w:rsid w:val="004A71D6"/>
    <w:rsid w:val="004A7718"/>
    <w:rsid w:val="004A7AAD"/>
    <w:rsid w:val="004A7AE3"/>
    <w:rsid w:val="004B0180"/>
    <w:rsid w:val="004B0529"/>
    <w:rsid w:val="004B11EF"/>
    <w:rsid w:val="004B1886"/>
    <w:rsid w:val="004B2479"/>
    <w:rsid w:val="004B3931"/>
    <w:rsid w:val="004B4587"/>
    <w:rsid w:val="004B5B89"/>
    <w:rsid w:val="004B7C3D"/>
    <w:rsid w:val="004C0192"/>
    <w:rsid w:val="004C0CBA"/>
    <w:rsid w:val="004C128E"/>
    <w:rsid w:val="004C1AAF"/>
    <w:rsid w:val="004C24D3"/>
    <w:rsid w:val="004C4737"/>
    <w:rsid w:val="004C6088"/>
    <w:rsid w:val="004C64C2"/>
    <w:rsid w:val="004C7C65"/>
    <w:rsid w:val="004D12AD"/>
    <w:rsid w:val="004D1A79"/>
    <w:rsid w:val="004D2836"/>
    <w:rsid w:val="004D2F6C"/>
    <w:rsid w:val="004D3395"/>
    <w:rsid w:val="004D343D"/>
    <w:rsid w:val="004D459B"/>
    <w:rsid w:val="004D4775"/>
    <w:rsid w:val="004D695A"/>
    <w:rsid w:val="004D6F73"/>
    <w:rsid w:val="004D7AAA"/>
    <w:rsid w:val="004E0AA3"/>
    <w:rsid w:val="004E12AB"/>
    <w:rsid w:val="004E532F"/>
    <w:rsid w:val="004E58AC"/>
    <w:rsid w:val="004E5B28"/>
    <w:rsid w:val="004E5F54"/>
    <w:rsid w:val="004E754C"/>
    <w:rsid w:val="004E78D3"/>
    <w:rsid w:val="004E7F8D"/>
    <w:rsid w:val="004F1365"/>
    <w:rsid w:val="004F1B13"/>
    <w:rsid w:val="004F3722"/>
    <w:rsid w:val="004F57B1"/>
    <w:rsid w:val="004F73D2"/>
    <w:rsid w:val="004F7437"/>
    <w:rsid w:val="005007F4"/>
    <w:rsid w:val="00501A41"/>
    <w:rsid w:val="00502C92"/>
    <w:rsid w:val="0050342F"/>
    <w:rsid w:val="0050370A"/>
    <w:rsid w:val="0050449D"/>
    <w:rsid w:val="00505F2E"/>
    <w:rsid w:val="00507715"/>
    <w:rsid w:val="00507A6B"/>
    <w:rsid w:val="00507B16"/>
    <w:rsid w:val="0051000E"/>
    <w:rsid w:val="00510530"/>
    <w:rsid w:val="00511336"/>
    <w:rsid w:val="0051266F"/>
    <w:rsid w:val="00512C4F"/>
    <w:rsid w:val="005148D7"/>
    <w:rsid w:val="00514B90"/>
    <w:rsid w:val="00515BCC"/>
    <w:rsid w:val="00515BDE"/>
    <w:rsid w:val="00515EDB"/>
    <w:rsid w:val="005164BB"/>
    <w:rsid w:val="00517A6C"/>
    <w:rsid w:val="00520CAA"/>
    <w:rsid w:val="00521BBA"/>
    <w:rsid w:val="00522DAD"/>
    <w:rsid w:val="00523D48"/>
    <w:rsid w:val="005243D5"/>
    <w:rsid w:val="00526AA1"/>
    <w:rsid w:val="005272D5"/>
    <w:rsid w:val="0052790B"/>
    <w:rsid w:val="00527E83"/>
    <w:rsid w:val="005303FB"/>
    <w:rsid w:val="0053047B"/>
    <w:rsid w:val="00530D13"/>
    <w:rsid w:val="0053138B"/>
    <w:rsid w:val="00531F09"/>
    <w:rsid w:val="00534850"/>
    <w:rsid w:val="00534CB7"/>
    <w:rsid w:val="005374DE"/>
    <w:rsid w:val="0053780D"/>
    <w:rsid w:val="00537D84"/>
    <w:rsid w:val="00537D8C"/>
    <w:rsid w:val="00540D5D"/>
    <w:rsid w:val="005421B4"/>
    <w:rsid w:val="005423F6"/>
    <w:rsid w:val="00543CC6"/>
    <w:rsid w:val="005444DB"/>
    <w:rsid w:val="00546497"/>
    <w:rsid w:val="00546EDD"/>
    <w:rsid w:val="005474A0"/>
    <w:rsid w:val="0055013C"/>
    <w:rsid w:val="0055079A"/>
    <w:rsid w:val="00550C95"/>
    <w:rsid w:val="005526A9"/>
    <w:rsid w:val="00553000"/>
    <w:rsid w:val="00554112"/>
    <w:rsid w:val="00555788"/>
    <w:rsid w:val="00555D7C"/>
    <w:rsid w:val="0055639B"/>
    <w:rsid w:val="00556EAA"/>
    <w:rsid w:val="0055720A"/>
    <w:rsid w:val="00560FD7"/>
    <w:rsid w:val="0056119D"/>
    <w:rsid w:val="0056145A"/>
    <w:rsid w:val="00561E43"/>
    <w:rsid w:val="00562063"/>
    <w:rsid w:val="00562956"/>
    <w:rsid w:val="00563A0B"/>
    <w:rsid w:val="00563D24"/>
    <w:rsid w:val="00565A5F"/>
    <w:rsid w:val="00565D4A"/>
    <w:rsid w:val="0056608A"/>
    <w:rsid w:val="00566633"/>
    <w:rsid w:val="005667DB"/>
    <w:rsid w:val="00566D19"/>
    <w:rsid w:val="00566FB5"/>
    <w:rsid w:val="00567C2C"/>
    <w:rsid w:val="005709FC"/>
    <w:rsid w:val="00573C33"/>
    <w:rsid w:val="00574936"/>
    <w:rsid w:val="00576C54"/>
    <w:rsid w:val="0058211D"/>
    <w:rsid w:val="00582CAD"/>
    <w:rsid w:val="00583287"/>
    <w:rsid w:val="00583D8E"/>
    <w:rsid w:val="0058453F"/>
    <w:rsid w:val="005862F4"/>
    <w:rsid w:val="005879B3"/>
    <w:rsid w:val="00587C2F"/>
    <w:rsid w:val="005902D1"/>
    <w:rsid w:val="00590B2D"/>
    <w:rsid w:val="0059292A"/>
    <w:rsid w:val="00593873"/>
    <w:rsid w:val="00594C33"/>
    <w:rsid w:val="005954D7"/>
    <w:rsid w:val="005969CB"/>
    <w:rsid w:val="00596BC9"/>
    <w:rsid w:val="005A08AB"/>
    <w:rsid w:val="005A0F59"/>
    <w:rsid w:val="005A18E1"/>
    <w:rsid w:val="005A23A0"/>
    <w:rsid w:val="005A27A1"/>
    <w:rsid w:val="005A650E"/>
    <w:rsid w:val="005B0E0A"/>
    <w:rsid w:val="005B1603"/>
    <w:rsid w:val="005B2838"/>
    <w:rsid w:val="005B459E"/>
    <w:rsid w:val="005B5221"/>
    <w:rsid w:val="005B6E32"/>
    <w:rsid w:val="005B6F69"/>
    <w:rsid w:val="005B7821"/>
    <w:rsid w:val="005C0307"/>
    <w:rsid w:val="005C2410"/>
    <w:rsid w:val="005C24FF"/>
    <w:rsid w:val="005C2612"/>
    <w:rsid w:val="005C293A"/>
    <w:rsid w:val="005C413E"/>
    <w:rsid w:val="005C4146"/>
    <w:rsid w:val="005C5A68"/>
    <w:rsid w:val="005C6C41"/>
    <w:rsid w:val="005D067E"/>
    <w:rsid w:val="005D103F"/>
    <w:rsid w:val="005D1725"/>
    <w:rsid w:val="005D2625"/>
    <w:rsid w:val="005D26D9"/>
    <w:rsid w:val="005D3E6A"/>
    <w:rsid w:val="005D40AD"/>
    <w:rsid w:val="005D4BF2"/>
    <w:rsid w:val="005D5723"/>
    <w:rsid w:val="005D7020"/>
    <w:rsid w:val="005D769B"/>
    <w:rsid w:val="005E08B2"/>
    <w:rsid w:val="005E0FAC"/>
    <w:rsid w:val="005E21FB"/>
    <w:rsid w:val="005E2379"/>
    <w:rsid w:val="005E2A63"/>
    <w:rsid w:val="005E7242"/>
    <w:rsid w:val="005E7FF6"/>
    <w:rsid w:val="005F1575"/>
    <w:rsid w:val="005F1716"/>
    <w:rsid w:val="005F24E3"/>
    <w:rsid w:val="005F28FB"/>
    <w:rsid w:val="005F2CEC"/>
    <w:rsid w:val="005F312F"/>
    <w:rsid w:val="005F3C49"/>
    <w:rsid w:val="005F42E4"/>
    <w:rsid w:val="005F4E7B"/>
    <w:rsid w:val="005F51E3"/>
    <w:rsid w:val="005F577D"/>
    <w:rsid w:val="005F6D42"/>
    <w:rsid w:val="00602733"/>
    <w:rsid w:val="00602820"/>
    <w:rsid w:val="00603083"/>
    <w:rsid w:val="006036D5"/>
    <w:rsid w:val="00603F0B"/>
    <w:rsid w:val="00604D9D"/>
    <w:rsid w:val="0060534B"/>
    <w:rsid w:val="006123A8"/>
    <w:rsid w:val="00613BD1"/>
    <w:rsid w:val="00614F14"/>
    <w:rsid w:val="00615283"/>
    <w:rsid w:val="006160CC"/>
    <w:rsid w:val="00620049"/>
    <w:rsid w:val="006208CA"/>
    <w:rsid w:val="00621034"/>
    <w:rsid w:val="0062112C"/>
    <w:rsid w:val="00621686"/>
    <w:rsid w:val="00621CD6"/>
    <w:rsid w:val="00622F67"/>
    <w:rsid w:val="0062409F"/>
    <w:rsid w:val="006247A0"/>
    <w:rsid w:val="00624F65"/>
    <w:rsid w:val="0062529E"/>
    <w:rsid w:val="0062706F"/>
    <w:rsid w:val="0063073C"/>
    <w:rsid w:val="00630FDE"/>
    <w:rsid w:val="00631E20"/>
    <w:rsid w:val="0063207B"/>
    <w:rsid w:val="0063317A"/>
    <w:rsid w:val="00634733"/>
    <w:rsid w:val="00634BEB"/>
    <w:rsid w:val="00642018"/>
    <w:rsid w:val="006424CA"/>
    <w:rsid w:val="006424F1"/>
    <w:rsid w:val="00642FEE"/>
    <w:rsid w:val="006431A4"/>
    <w:rsid w:val="006457B0"/>
    <w:rsid w:val="00646294"/>
    <w:rsid w:val="006468E3"/>
    <w:rsid w:val="00646E79"/>
    <w:rsid w:val="00647820"/>
    <w:rsid w:val="0065169D"/>
    <w:rsid w:val="00651BFD"/>
    <w:rsid w:val="006527DF"/>
    <w:rsid w:val="00653A3F"/>
    <w:rsid w:val="00654D19"/>
    <w:rsid w:val="00655276"/>
    <w:rsid w:val="00656BF6"/>
    <w:rsid w:val="00657C5C"/>
    <w:rsid w:val="00657C65"/>
    <w:rsid w:val="00660039"/>
    <w:rsid w:val="00660F53"/>
    <w:rsid w:val="006616B9"/>
    <w:rsid w:val="0066226B"/>
    <w:rsid w:val="00662B48"/>
    <w:rsid w:val="00662CF8"/>
    <w:rsid w:val="00663F56"/>
    <w:rsid w:val="00664AB7"/>
    <w:rsid w:val="00664D9F"/>
    <w:rsid w:val="00665859"/>
    <w:rsid w:val="00666524"/>
    <w:rsid w:val="00666860"/>
    <w:rsid w:val="006672F8"/>
    <w:rsid w:val="006678A6"/>
    <w:rsid w:val="006704C2"/>
    <w:rsid w:val="00670661"/>
    <w:rsid w:val="006710DD"/>
    <w:rsid w:val="00671454"/>
    <w:rsid w:val="006720F8"/>
    <w:rsid w:val="00675073"/>
    <w:rsid w:val="00675667"/>
    <w:rsid w:val="00675D9A"/>
    <w:rsid w:val="00675F58"/>
    <w:rsid w:val="006767DC"/>
    <w:rsid w:val="00677D61"/>
    <w:rsid w:val="00680C30"/>
    <w:rsid w:val="0068141D"/>
    <w:rsid w:val="0068184F"/>
    <w:rsid w:val="006820C0"/>
    <w:rsid w:val="00682D37"/>
    <w:rsid w:val="00682D8D"/>
    <w:rsid w:val="00682DBF"/>
    <w:rsid w:val="00682DFE"/>
    <w:rsid w:val="006835FE"/>
    <w:rsid w:val="00683B21"/>
    <w:rsid w:val="00683C4E"/>
    <w:rsid w:val="00684101"/>
    <w:rsid w:val="00684386"/>
    <w:rsid w:val="006862BF"/>
    <w:rsid w:val="00686E41"/>
    <w:rsid w:val="006872A4"/>
    <w:rsid w:val="006902AE"/>
    <w:rsid w:val="0069068C"/>
    <w:rsid w:val="00691358"/>
    <w:rsid w:val="00693287"/>
    <w:rsid w:val="0069736A"/>
    <w:rsid w:val="00697D88"/>
    <w:rsid w:val="006A02E8"/>
    <w:rsid w:val="006A0386"/>
    <w:rsid w:val="006A12E6"/>
    <w:rsid w:val="006A1CEC"/>
    <w:rsid w:val="006A2B5B"/>
    <w:rsid w:val="006A2E68"/>
    <w:rsid w:val="006A5C26"/>
    <w:rsid w:val="006A647C"/>
    <w:rsid w:val="006B01CA"/>
    <w:rsid w:val="006B0852"/>
    <w:rsid w:val="006B2091"/>
    <w:rsid w:val="006B25E0"/>
    <w:rsid w:val="006B3125"/>
    <w:rsid w:val="006B35D6"/>
    <w:rsid w:val="006B390D"/>
    <w:rsid w:val="006B3AD5"/>
    <w:rsid w:val="006B49CB"/>
    <w:rsid w:val="006B6684"/>
    <w:rsid w:val="006B68CF"/>
    <w:rsid w:val="006B6F1D"/>
    <w:rsid w:val="006C14C9"/>
    <w:rsid w:val="006C2046"/>
    <w:rsid w:val="006C4568"/>
    <w:rsid w:val="006C609F"/>
    <w:rsid w:val="006C674B"/>
    <w:rsid w:val="006D1C9A"/>
    <w:rsid w:val="006D22D7"/>
    <w:rsid w:val="006D2490"/>
    <w:rsid w:val="006D24A9"/>
    <w:rsid w:val="006D3473"/>
    <w:rsid w:val="006D39A7"/>
    <w:rsid w:val="006D3B4D"/>
    <w:rsid w:val="006D40F4"/>
    <w:rsid w:val="006D454B"/>
    <w:rsid w:val="006D6757"/>
    <w:rsid w:val="006E0A88"/>
    <w:rsid w:val="006E0D1D"/>
    <w:rsid w:val="006E30A2"/>
    <w:rsid w:val="006E3D98"/>
    <w:rsid w:val="006E54E2"/>
    <w:rsid w:val="006E56E3"/>
    <w:rsid w:val="006E64F8"/>
    <w:rsid w:val="006E6607"/>
    <w:rsid w:val="006E7B0C"/>
    <w:rsid w:val="006E7C3E"/>
    <w:rsid w:val="006F085C"/>
    <w:rsid w:val="006F1066"/>
    <w:rsid w:val="006F17FF"/>
    <w:rsid w:val="006F22D8"/>
    <w:rsid w:val="006F42C5"/>
    <w:rsid w:val="006F5650"/>
    <w:rsid w:val="006F7B81"/>
    <w:rsid w:val="007010E9"/>
    <w:rsid w:val="00701D1B"/>
    <w:rsid w:val="00702F7B"/>
    <w:rsid w:val="00702FFF"/>
    <w:rsid w:val="0070462B"/>
    <w:rsid w:val="0070638E"/>
    <w:rsid w:val="0070660A"/>
    <w:rsid w:val="007078D0"/>
    <w:rsid w:val="00707980"/>
    <w:rsid w:val="00707B5E"/>
    <w:rsid w:val="007103F0"/>
    <w:rsid w:val="00710476"/>
    <w:rsid w:val="007107C0"/>
    <w:rsid w:val="00710D08"/>
    <w:rsid w:val="00710E95"/>
    <w:rsid w:val="00711A6B"/>
    <w:rsid w:val="00713778"/>
    <w:rsid w:val="00713AC0"/>
    <w:rsid w:val="007151E8"/>
    <w:rsid w:val="00715FB5"/>
    <w:rsid w:val="00716C6C"/>
    <w:rsid w:val="00720EF4"/>
    <w:rsid w:val="0072109A"/>
    <w:rsid w:val="00721D8D"/>
    <w:rsid w:val="00722E0F"/>
    <w:rsid w:val="00723841"/>
    <w:rsid w:val="00725100"/>
    <w:rsid w:val="00725581"/>
    <w:rsid w:val="00725D46"/>
    <w:rsid w:val="007261D6"/>
    <w:rsid w:val="00726738"/>
    <w:rsid w:val="00726E3D"/>
    <w:rsid w:val="0073335A"/>
    <w:rsid w:val="00733EEB"/>
    <w:rsid w:val="00734A62"/>
    <w:rsid w:val="00734AD1"/>
    <w:rsid w:val="00737514"/>
    <w:rsid w:val="007379BA"/>
    <w:rsid w:val="00737F6C"/>
    <w:rsid w:val="0074012F"/>
    <w:rsid w:val="00740590"/>
    <w:rsid w:val="00741CC7"/>
    <w:rsid w:val="007428C8"/>
    <w:rsid w:val="0074587B"/>
    <w:rsid w:val="00745A3B"/>
    <w:rsid w:val="00747015"/>
    <w:rsid w:val="007470B3"/>
    <w:rsid w:val="007470ED"/>
    <w:rsid w:val="007506F3"/>
    <w:rsid w:val="00751A7C"/>
    <w:rsid w:val="007538B3"/>
    <w:rsid w:val="00753F6F"/>
    <w:rsid w:val="0075553F"/>
    <w:rsid w:val="007555F8"/>
    <w:rsid w:val="00755B7D"/>
    <w:rsid w:val="00755C67"/>
    <w:rsid w:val="00755E06"/>
    <w:rsid w:val="0075661E"/>
    <w:rsid w:val="00760958"/>
    <w:rsid w:val="00760FC4"/>
    <w:rsid w:val="00763666"/>
    <w:rsid w:val="00763A55"/>
    <w:rsid w:val="00763F4B"/>
    <w:rsid w:val="007648B6"/>
    <w:rsid w:val="00765882"/>
    <w:rsid w:val="007673BE"/>
    <w:rsid w:val="00767BEE"/>
    <w:rsid w:val="007701A1"/>
    <w:rsid w:val="0077027E"/>
    <w:rsid w:val="007709A2"/>
    <w:rsid w:val="007725C9"/>
    <w:rsid w:val="007726C2"/>
    <w:rsid w:val="007729D1"/>
    <w:rsid w:val="00776209"/>
    <w:rsid w:val="00781282"/>
    <w:rsid w:val="007818C8"/>
    <w:rsid w:val="00781DC9"/>
    <w:rsid w:val="007828CB"/>
    <w:rsid w:val="0078290A"/>
    <w:rsid w:val="007836C0"/>
    <w:rsid w:val="00783808"/>
    <w:rsid w:val="00784252"/>
    <w:rsid w:val="00785823"/>
    <w:rsid w:val="00785E8D"/>
    <w:rsid w:val="00787696"/>
    <w:rsid w:val="00787BCD"/>
    <w:rsid w:val="007906A2"/>
    <w:rsid w:val="00791210"/>
    <w:rsid w:val="007922CE"/>
    <w:rsid w:val="00794B68"/>
    <w:rsid w:val="00795178"/>
    <w:rsid w:val="00795496"/>
    <w:rsid w:val="00795506"/>
    <w:rsid w:val="0079639F"/>
    <w:rsid w:val="00796F32"/>
    <w:rsid w:val="00797316"/>
    <w:rsid w:val="007A0210"/>
    <w:rsid w:val="007A1174"/>
    <w:rsid w:val="007A17C3"/>
    <w:rsid w:val="007A1AE8"/>
    <w:rsid w:val="007A2B23"/>
    <w:rsid w:val="007A2FCF"/>
    <w:rsid w:val="007A48F6"/>
    <w:rsid w:val="007A6FE2"/>
    <w:rsid w:val="007B180F"/>
    <w:rsid w:val="007B1812"/>
    <w:rsid w:val="007B1DD1"/>
    <w:rsid w:val="007B215A"/>
    <w:rsid w:val="007B2577"/>
    <w:rsid w:val="007B302A"/>
    <w:rsid w:val="007B32DF"/>
    <w:rsid w:val="007B3974"/>
    <w:rsid w:val="007B39BD"/>
    <w:rsid w:val="007B4B92"/>
    <w:rsid w:val="007B7894"/>
    <w:rsid w:val="007B7B78"/>
    <w:rsid w:val="007C1694"/>
    <w:rsid w:val="007C4F34"/>
    <w:rsid w:val="007C5054"/>
    <w:rsid w:val="007C58B7"/>
    <w:rsid w:val="007C654A"/>
    <w:rsid w:val="007C7C7D"/>
    <w:rsid w:val="007D0BFD"/>
    <w:rsid w:val="007D0F8C"/>
    <w:rsid w:val="007D20A7"/>
    <w:rsid w:val="007D2A22"/>
    <w:rsid w:val="007D3318"/>
    <w:rsid w:val="007D38DD"/>
    <w:rsid w:val="007D4E0D"/>
    <w:rsid w:val="007D4F17"/>
    <w:rsid w:val="007D51FC"/>
    <w:rsid w:val="007D6DD5"/>
    <w:rsid w:val="007D7D1B"/>
    <w:rsid w:val="007E01CA"/>
    <w:rsid w:val="007E0979"/>
    <w:rsid w:val="007E1134"/>
    <w:rsid w:val="007E22B3"/>
    <w:rsid w:val="007E4B1D"/>
    <w:rsid w:val="007E522E"/>
    <w:rsid w:val="007E56AE"/>
    <w:rsid w:val="007E63C4"/>
    <w:rsid w:val="007F0524"/>
    <w:rsid w:val="007F11F9"/>
    <w:rsid w:val="007F1D7E"/>
    <w:rsid w:val="007F5013"/>
    <w:rsid w:val="00800824"/>
    <w:rsid w:val="0080213E"/>
    <w:rsid w:val="008027FF"/>
    <w:rsid w:val="008056B5"/>
    <w:rsid w:val="00805D72"/>
    <w:rsid w:val="00807957"/>
    <w:rsid w:val="008105BD"/>
    <w:rsid w:val="00810845"/>
    <w:rsid w:val="00810D46"/>
    <w:rsid w:val="008113DC"/>
    <w:rsid w:val="008123DA"/>
    <w:rsid w:val="008146B9"/>
    <w:rsid w:val="00814C65"/>
    <w:rsid w:val="00814E67"/>
    <w:rsid w:val="0081687A"/>
    <w:rsid w:val="00817D27"/>
    <w:rsid w:val="00817F3B"/>
    <w:rsid w:val="008207A3"/>
    <w:rsid w:val="00820EAE"/>
    <w:rsid w:val="00820F51"/>
    <w:rsid w:val="00820FAE"/>
    <w:rsid w:val="008237F9"/>
    <w:rsid w:val="00823FA3"/>
    <w:rsid w:val="00824110"/>
    <w:rsid w:val="00824243"/>
    <w:rsid w:val="008252C4"/>
    <w:rsid w:val="0082695B"/>
    <w:rsid w:val="00830DE9"/>
    <w:rsid w:val="008318AF"/>
    <w:rsid w:val="008319EC"/>
    <w:rsid w:val="008345D0"/>
    <w:rsid w:val="00834C37"/>
    <w:rsid w:val="0083597D"/>
    <w:rsid w:val="0083647A"/>
    <w:rsid w:val="00836F29"/>
    <w:rsid w:val="008420D0"/>
    <w:rsid w:val="00843036"/>
    <w:rsid w:val="00843F04"/>
    <w:rsid w:val="00845458"/>
    <w:rsid w:val="00845688"/>
    <w:rsid w:val="0084745D"/>
    <w:rsid w:val="008479C9"/>
    <w:rsid w:val="00850B51"/>
    <w:rsid w:val="00850CF2"/>
    <w:rsid w:val="0085183E"/>
    <w:rsid w:val="008519CA"/>
    <w:rsid w:val="00851BD1"/>
    <w:rsid w:val="008526EA"/>
    <w:rsid w:val="00852A46"/>
    <w:rsid w:val="0085478F"/>
    <w:rsid w:val="00854DE1"/>
    <w:rsid w:val="008562FD"/>
    <w:rsid w:val="008579AB"/>
    <w:rsid w:val="008631B2"/>
    <w:rsid w:val="00867DCC"/>
    <w:rsid w:val="00867DE0"/>
    <w:rsid w:val="00870283"/>
    <w:rsid w:val="00870460"/>
    <w:rsid w:val="008705BE"/>
    <w:rsid w:val="00871150"/>
    <w:rsid w:val="00871862"/>
    <w:rsid w:val="00871D70"/>
    <w:rsid w:val="00873EA0"/>
    <w:rsid w:val="00874950"/>
    <w:rsid w:val="00875079"/>
    <w:rsid w:val="00875460"/>
    <w:rsid w:val="00876772"/>
    <w:rsid w:val="00880183"/>
    <w:rsid w:val="0088058F"/>
    <w:rsid w:val="00880CEB"/>
    <w:rsid w:val="00881BB2"/>
    <w:rsid w:val="0088307C"/>
    <w:rsid w:val="008840B8"/>
    <w:rsid w:val="00884115"/>
    <w:rsid w:val="008841B7"/>
    <w:rsid w:val="00884420"/>
    <w:rsid w:val="008846C5"/>
    <w:rsid w:val="00886B94"/>
    <w:rsid w:val="008876BE"/>
    <w:rsid w:val="00890005"/>
    <w:rsid w:val="00890DE7"/>
    <w:rsid w:val="00891B8C"/>
    <w:rsid w:val="00892EC1"/>
    <w:rsid w:val="0089442B"/>
    <w:rsid w:val="00894B31"/>
    <w:rsid w:val="00894DC4"/>
    <w:rsid w:val="0089540E"/>
    <w:rsid w:val="00895D86"/>
    <w:rsid w:val="00896BDB"/>
    <w:rsid w:val="00897262"/>
    <w:rsid w:val="00897C5B"/>
    <w:rsid w:val="008A006A"/>
    <w:rsid w:val="008A16A2"/>
    <w:rsid w:val="008A1DD3"/>
    <w:rsid w:val="008A1EA1"/>
    <w:rsid w:val="008A249B"/>
    <w:rsid w:val="008A27FB"/>
    <w:rsid w:val="008A2EA0"/>
    <w:rsid w:val="008A3929"/>
    <w:rsid w:val="008A5209"/>
    <w:rsid w:val="008A59E4"/>
    <w:rsid w:val="008A5E8C"/>
    <w:rsid w:val="008A6197"/>
    <w:rsid w:val="008A637D"/>
    <w:rsid w:val="008B096B"/>
    <w:rsid w:val="008B0F48"/>
    <w:rsid w:val="008B23FF"/>
    <w:rsid w:val="008B2D77"/>
    <w:rsid w:val="008B35A3"/>
    <w:rsid w:val="008B3635"/>
    <w:rsid w:val="008B3B82"/>
    <w:rsid w:val="008B418B"/>
    <w:rsid w:val="008B4228"/>
    <w:rsid w:val="008B6336"/>
    <w:rsid w:val="008B7226"/>
    <w:rsid w:val="008C19C5"/>
    <w:rsid w:val="008C7CA7"/>
    <w:rsid w:val="008D00E0"/>
    <w:rsid w:val="008D1144"/>
    <w:rsid w:val="008D13CC"/>
    <w:rsid w:val="008D3A85"/>
    <w:rsid w:val="008D3F4A"/>
    <w:rsid w:val="008D407B"/>
    <w:rsid w:val="008D4F5A"/>
    <w:rsid w:val="008D5921"/>
    <w:rsid w:val="008D7400"/>
    <w:rsid w:val="008D75B2"/>
    <w:rsid w:val="008D76E7"/>
    <w:rsid w:val="008D7A98"/>
    <w:rsid w:val="008E3380"/>
    <w:rsid w:val="008E3F18"/>
    <w:rsid w:val="008E40C3"/>
    <w:rsid w:val="008E54EC"/>
    <w:rsid w:val="008E57AC"/>
    <w:rsid w:val="008E6178"/>
    <w:rsid w:val="008E682D"/>
    <w:rsid w:val="008E71A7"/>
    <w:rsid w:val="008E7280"/>
    <w:rsid w:val="008E74E9"/>
    <w:rsid w:val="008E7B76"/>
    <w:rsid w:val="008F099B"/>
    <w:rsid w:val="008F31BF"/>
    <w:rsid w:val="008F357A"/>
    <w:rsid w:val="008F3725"/>
    <w:rsid w:val="008F3890"/>
    <w:rsid w:val="008F474B"/>
    <w:rsid w:val="008F53FC"/>
    <w:rsid w:val="008F5494"/>
    <w:rsid w:val="008F54A4"/>
    <w:rsid w:val="008F57CE"/>
    <w:rsid w:val="008F5FF7"/>
    <w:rsid w:val="008F67CE"/>
    <w:rsid w:val="008F7BC2"/>
    <w:rsid w:val="0090086E"/>
    <w:rsid w:val="00901558"/>
    <w:rsid w:val="00901EC7"/>
    <w:rsid w:val="00907F97"/>
    <w:rsid w:val="0091158F"/>
    <w:rsid w:val="00911664"/>
    <w:rsid w:val="00911679"/>
    <w:rsid w:val="00911702"/>
    <w:rsid w:val="00911757"/>
    <w:rsid w:val="00912284"/>
    <w:rsid w:val="009133B7"/>
    <w:rsid w:val="009133CF"/>
    <w:rsid w:val="009142C0"/>
    <w:rsid w:val="00915CE5"/>
    <w:rsid w:val="00916D81"/>
    <w:rsid w:val="00917D87"/>
    <w:rsid w:val="00920729"/>
    <w:rsid w:val="00920B58"/>
    <w:rsid w:val="00920D37"/>
    <w:rsid w:val="0092182A"/>
    <w:rsid w:val="00921A3A"/>
    <w:rsid w:val="00921B4C"/>
    <w:rsid w:val="0092208B"/>
    <w:rsid w:val="00922156"/>
    <w:rsid w:val="00924315"/>
    <w:rsid w:val="009247F2"/>
    <w:rsid w:val="0092534A"/>
    <w:rsid w:val="009262E9"/>
    <w:rsid w:val="009266D5"/>
    <w:rsid w:val="00926A1A"/>
    <w:rsid w:val="00926D78"/>
    <w:rsid w:val="00926D8C"/>
    <w:rsid w:val="00926EF7"/>
    <w:rsid w:val="00926F60"/>
    <w:rsid w:val="009273F9"/>
    <w:rsid w:val="00930650"/>
    <w:rsid w:val="00930E1E"/>
    <w:rsid w:val="009317BD"/>
    <w:rsid w:val="00931936"/>
    <w:rsid w:val="0093276F"/>
    <w:rsid w:val="00932C1C"/>
    <w:rsid w:val="0093396E"/>
    <w:rsid w:val="00933D71"/>
    <w:rsid w:val="009343AE"/>
    <w:rsid w:val="0093469C"/>
    <w:rsid w:val="009367DA"/>
    <w:rsid w:val="00936A72"/>
    <w:rsid w:val="00937004"/>
    <w:rsid w:val="00937B6A"/>
    <w:rsid w:val="0094053C"/>
    <w:rsid w:val="0094099E"/>
    <w:rsid w:val="00941D4C"/>
    <w:rsid w:val="00942B4F"/>
    <w:rsid w:val="009432AC"/>
    <w:rsid w:val="009442C7"/>
    <w:rsid w:val="00945071"/>
    <w:rsid w:val="009453D7"/>
    <w:rsid w:val="0094623B"/>
    <w:rsid w:val="00946B10"/>
    <w:rsid w:val="00947C89"/>
    <w:rsid w:val="00950BCB"/>
    <w:rsid w:val="009535EA"/>
    <w:rsid w:val="009549F0"/>
    <w:rsid w:val="009551DA"/>
    <w:rsid w:val="00955CF7"/>
    <w:rsid w:val="0095628C"/>
    <w:rsid w:val="00956787"/>
    <w:rsid w:val="00956CA7"/>
    <w:rsid w:val="0096026B"/>
    <w:rsid w:val="00960C79"/>
    <w:rsid w:val="00960D7E"/>
    <w:rsid w:val="00960D89"/>
    <w:rsid w:val="00962750"/>
    <w:rsid w:val="0096297D"/>
    <w:rsid w:val="0096340A"/>
    <w:rsid w:val="00963AD5"/>
    <w:rsid w:val="00963F3B"/>
    <w:rsid w:val="00965B38"/>
    <w:rsid w:val="0097014A"/>
    <w:rsid w:val="009701C4"/>
    <w:rsid w:val="0097075B"/>
    <w:rsid w:val="00971520"/>
    <w:rsid w:val="0097221A"/>
    <w:rsid w:val="00972B4A"/>
    <w:rsid w:val="00973631"/>
    <w:rsid w:val="0097370D"/>
    <w:rsid w:val="0097379D"/>
    <w:rsid w:val="00973888"/>
    <w:rsid w:val="00974048"/>
    <w:rsid w:val="00974859"/>
    <w:rsid w:val="00975F68"/>
    <w:rsid w:val="00977449"/>
    <w:rsid w:val="00977EF0"/>
    <w:rsid w:val="0098037D"/>
    <w:rsid w:val="00980C1E"/>
    <w:rsid w:val="00983989"/>
    <w:rsid w:val="00985E6A"/>
    <w:rsid w:val="00985FC3"/>
    <w:rsid w:val="0098625B"/>
    <w:rsid w:val="00987267"/>
    <w:rsid w:val="009878AD"/>
    <w:rsid w:val="00987CB6"/>
    <w:rsid w:val="009904E2"/>
    <w:rsid w:val="00990710"/>
    <w:rsid w:val="00991480"/>
    <w:rsid w:val="00992694"/>
    <w:rsid w:val="0099307E"/>
    <w:rsid w:val="00994238"/>
    <w:rsid w:val="0099442F"/>
    <w:rsid w:val="00996548"/>
    <w:rsid w:val="00996E51"/>
    <w:rsid w:val="00996F12"/>
    <w:rsid w:val="009A1023"/>
    <w:rsid w:val="009A1BCC"/>
    <w:rsid w:val="009A1E18"/>
    <w:rsid w:val="009A2CA7"/>
    <w:rsid w:val="009A310B"/>
    <w:rsid w:val="009A3206"/>
    <w:rsid w:val="009A4E5C"/>
    <w:rsid w:val="009A67D0"/>
    <w:rsid w:val="009B0080"/>
    <w:rsid w:val="009B008D"/>
    <w:rsid w:val="009B01D6"/>
    <w:rsid w:val="009B18B3"/>
    <w:rsid w:val="009B2097"/>
    <w:rsid w:val="009B2506"/>
    <w:rsid w:val="009B4047"/>
    <w:rsid w:val="009B502D"/>
    <w:rsid w:val="009B7950"/>
    <w:rsid w:val="009C025C"/>
    <w:rsid w:val="009C121C"/>
    <w:rsid w:val="009C17E8"/>
    <w:rsid w:val="009C1DD5"/>
    <w:rsid w:val="009C2CCF"/>
    <w:rsid w:val="009C3303"/>
    <w:rsid w:val="009C5C4F"/>
    <w:rsid w:val="009C5D32"/>
    <w:rsid w:val="009C6117"/>
    <w:rsid w:val="009C6C10"/>
    <w:rsid w:val="009C793C"/>
    <w:rsid w:val="009D0D9F"/>
    <w:rsid w:val="009D1506"/>
    <w:rsid w:val="009D1AB6"/>
    <w:rsid w:val="009D1AD7"/>
    <w:rsid w:val="009D1D4F"/>
    <w:rsid w:val="009D2CCF"/>
    <w:rsid w:val="009D35D2"/>
    <w:rsid w:val="009D54A9"/>
    <w:rsid w:val="009D5C2F"/>
    <w:rsid w:val="009D6993"/>
    <w:rsid w:val="009D7C86"/>
    <w:rsid w:val="009E07B0"/>
    <w:rsid w:val="009E1A32"/>
    <w:rsid w:val="009E1CAD"/>
    <w:rsid w:val="009E25D0"/>
    <w:rsid w:val="009E2715"/>
    <w:rsid w:val="009E2A69"/>
    <w:rsid w:val="009E3813"/>
    <w:rsid w:val="009E4114"/>
    <w:rsid w:val="009E532E"/>
    <w:rsid w:val="009E5B16"/>
    <w:rsid w:val="009E66CB"/>
    <w:rsid w:val="009E698A"/>
    <w:rsid w:val="009E6FC5"/>
    <w:rsid w:val="009F0E35"/>
    <w:rsid w:val="009F2AB5"/>
    <w:rsid w:val="009F46EE"/>
    <w:rsid w:val="009F57E5"/>
    <w:rsid w:val="009F5EDC"/>
    <w:rsid w:val="009F5F46"/>
    <w:rsid w:val="009F6DFF"/>
    <w:rsid w:val="00A0068E"/>
    <w:rsid w:val="00A00952"/>
    <w:rsid w:val="00A01BBF"/>
    <w:rsid w:val="00A03578"/>
    <w:rsid w:val="00A04585"/>
    <w:rsid w:val="00A054DF"/>
    <w:rsid w:val="00A0603B"/>
    <w:rsid w:val="00A0615F"/>
    <w:rsid w:val="00A0774D"/>
    <w:rsid w:val="00A07FFD"/>
    <w:rsid w:val="00A1062F"/>
    <w:rsid w:val="00A10E97"/>
    <w:rsid w:val="00A1138E"/>
    <w:rsid w:val="00A11544"/>
    <w:rsid w:val="00A1199F"/>
    <w:rsid w:val="00A1343E"/>
    <w:rsid w:val="00A14810"/>
    <w:rsid w:val="00A159BF"/>
    <w:rsid w:val="00A15EBE"/>
    <w:rsid w:val="00A16B25"/>
    <w:rsid w:val="00A175B3"/>
    <w:rsid w:val="00A17860"/>
    <w:rsid w:val="00A207F8"/>
    <w:rsid w:val="00A20A3C"/>
    <w:rsid w:val="00A21322"/>
    <w:rsid w:val="00A22B05"/>
    <w:rsid w:val="00A23814"/>
    <w:rsid w:val="00A23E64"/>
    <w:rsid w:val="00A26BD1"/>
    <w:rsid w:val="00A26C96"/>
    <w:rsid w:val="00A27AE9"/>
    <w:rsid w:val="00A30692"/>
    <w:rsid w:val="00A31F30"/>
    <w:rsid w:val="00A32B7B"/>
    <w:rsid w:val="00A32DA2"/>
    <w:rsid w:val="00A335D3"/>
    <w:rsid w:val="00A338BA"/>
    <w:rsid w:val="00A33A15"/>
    <w:rsid w:val="00A33B7E"/>
    <w:rsid w:val="00A33FAC"/>
    <w:rsid w:val="00A34576"/>
    <w:rsid w:val="00A346EA"/>
    <w:rsid w:val="00A34772"/>
    <w:rsid w:val="00A34E35"/>
    <w:rsid w:val="00A357D7"/>
    <w:rsid w:val="00A3717F"/>
    <w:rsid w:val="00A372C1"/>
    <w:rsid w:val="00A40B1F"/>
    <w:rsid w:val="00A41C5C"/>
    <w:rsid w:val="00A41C85"/>
    <w:rsid w:val="00A42C43"/>
    <w:rsid w:val="00A42FC7"/>
    <w:rsid w:val="00A44955"/>
    <w:rsid w:val="00A46C54"/>
    <w:rsid w:val="00A46E67"/>
    <w:rsid w:val="00A52140"/>
    <w:rsid w:val="00A53A93"/>
    <w:rsid w:val="00A54712"/>
    <w:rsid w:val="00A55F50"/>
    <w:rsid w:val="00A576AC"/>
    <w:rsid w:val="00A6031F"/>
    <w:rsid w:val="00A611B6"/>
    <w:rsid w:val="00A613ED"/>
    <w:rsid w:val="00A6228E"/>
    <w:rsid w:val="00A63A9A"/>
    <w:rsid w:val="00A647E6"/>
    <w:rsid w:val="00A64ABD"/>
    <w:rsid w:val="00A65326"/>
    <w:rsid w:val="00A65573"/>
    <w:rsid w:val="00A7018F"/>
    <w:rsid w:val="00A71969"/>
    <w:rsid w:val="00A71C75"/>
    <w:rsid w:val="00A71F16"/>
    <w:rsid w:val="00A71F46"/>
    <w:rsid w:val="00A71FF1"/>
    <w:rsid w:val="00A7255D"/>
    <w:rsid w:val="00A7256F"/>
    <w:rsid w:val="00A735B3"/>
    <w:rsid w:val="00A7439C"/>
    <w:rsid w:val="00A75BEE"/>
    <w:rsid w:val="00A75D56"/>
    <w:rsid w:val="00A76572"/>
    <w:rsid w:val="00A767BA"/>
    <w:rsid w:val="00A77630"/>
    <w:rsid w:val="00A80662"/>
    <w:rsid w:val="00A8068F"/>
    <w:rsid w:val="00A81150"/>
    <w:rsid w:val="00A813CC"/>
    <w:rsid w:val="00A823D7"/>
    <w:rsid w:val="00A82626"/>
    <w:rsid w:val="00A82690"/>
    <w:rsid w:val="00A8472A"/>
    <w:rsid w:val="00A854C8"/>
    <w:rsid w:val="00A875F7"/>
    <w:rsid w:val="00A90747"/>
    <w:rsid w:val="00A90C57"/>
    <w:rsid w:val="00A922BF"/>
    <w:rsid w:val="00A922E8"/>
    <w:rsid w:val="00A93C35"/>
    <w:rsid w:val="00A953EE"/>
    <w:rsid w:val="00A96B14"/>
    <w:rsid w:val="00AA118C"/>
    <w:rsid w:val="00AA1B5F"/>
    <w:rsid w:val="00AA20BD"/>
    <w:rsid w:val="00AA384F"/>
    <w:rsid w:val="00AA4078"/>
    <w:rsid w:val="00AA5260"/>
    <w:rsid w:val="00AA5F28"/>
    <w:rsid w:val="00AA7335"/>
    <w:rsid w:val="00AA747F"/>
    <w:rsid w:val="00AA7CAC"/>
    <w:rsid w:val="00AA7F27"/>
    <w:rsid w:val="00AB13D9"/>
    <w:rsid w:val="00AB1960"/>
    <w:rsid w:val="00AB2327"/>
    <w:rsid w:val="00AB2604"/>
    <w:rsid w:val="00AB5C07"/>
    <w:rsid w:val="00AB65E8"/>
    <w:rsid w:val="00AB73B7"/>
    <w:rsid w:val="00AC057F"/>
    <w:rsid w:val="00AC1113"/>
    <w:rsid w:val="00AC3C16"/>
    <w:rsid w:val="00AC6DC0"/>
    <w:rsid w:val="00AC6F96"/>
    <w:rsid w:val="00AD1088"/>
    <w:rsid w:val="00AD2A77"/>
    <w:rsid w:val="00AD2D28"/>
    <w:rsid w:val="00AD361C"/>
    <w:rsid w:val="00AD42AE"/>
    <w:rsid w:val="00AD514B"/>
    <w:rsid w:val="00AD559B"/>
    <w:rsid w:val="00AD5788"/>
    <w:rsid w:val="00AD6191"/>
    <w:rsid w:val="00AD6678"/>
    <w:rsid w:val="00AD6723"/>
    <w:rsid w:val="00AD7824"/>
    <w:rsid w:val="00AD7BBF"/>
    <w:rsid w:val="00AE0D26"/>
    <w:rsid w:val="00AE22D7"/>
    <w:rsid w:val="00AE2908"/>
    <w:rsid w:val="00AE33B4"/>
    <w:rsid w:val="00AE3721"/>
    <w:rsid w:val="00AE37CD"/>
    <w:rsid w:val="00AE3818"/>
    <w:rsid w:val="00AE59A6"/>
    <w:rsid w:val="00AE65FF"/>
    <w:rsid w:val="00AE6E46"/>
    <w:rsid w:val="00AE6FA4"/>
    <w:rsid w:val="00AE719D"/>
    <w:rsid w:val="00AF03F6"/>
    <w:rsid w:val="00AF0F02"/>
    <w:rsid w:val="00AF102A"/>
    <w:rsid w:val="00AF1E78"/>
    <w:rsid w:val="00AF27DF"/>
    <w:rsid w:val="00AF308B"/>
    <w:rsid w:val="00AF3EC3"/>
    <w:rsid w:val="00AF5CDB"/>
    <w:rsid w:val="00AF6BAD"/>
    <w:rsid w:val="00AF740E"/>
    <w:rsid w:val="00AF7426"/>
    <w:rsid w:val="00B01A76"/>
    <w:rsid w:val="00B02AEC"/>
    <w:rsid w:val="00B040D3"/>
    <w:rsid w:val="00B04ADD"/>
    <w:rsid w:val="00B05AFF"/>
    <w:rsid w:val="00B064E1"/>
    <w:rsid w:val="00B06FB5"/>
    <w:rsid w:val="00B100F4"/>
    <w:rsid w:val="00B10B68"/>
    <w:rsid w:val="00B11ACB"/>
    <w:rsid w:val="00B12A30"/>
    <w:rsid w:val="00B12C11"/>
    <w:rsid w:val="00B137CC"/>
    <w:rsid w:val="00B13A3D"/>
    <w:rsid w:val="00B13EFB"/>
    <w:rsid w:val="00B15B81"/>
    <w:rsid w:val="00B17D10"/>
    <w:rsid w:val="00B204A3"/>
    <w:rsid w:val="00B20E30"/>
    <w:rsid w:val="00B220CF"/>
    <w:rsid w:val="00B228F2"/>
    <w:rsid w:val="00B23F8F"/>
    <w:rsid w:val="00B24BDD"/>
    <w:rsid w:val="00B251F7"/>
    <w:rsid w:val="00B261A5"/>
    <w:rsid w:val="00B278DB"/>
    <w:rsid w:val="00B3001E"/>
    <w:rsid w:val="00B300FA"/>
    <w:rsid w:val="00B3080F"/>
    <w:rsid w:val="00B30AC0"/>
    <w:rsid w:val="00B3252B"/>
    <w:rsid w:val="00B33331"/>
    <w:rsid w:val="00B3352F"/>
    <w:rsid w:val="00B34516"/>
    <w:rsid w:val="00B3457A"/>
    <w:rsid w:val="00B3665C"/>
    <w:rsid w:val="00B36DD8"/>
    <w:rsid w:val="00B36FF6"/>
    <w:rsid w:val="00B370CB"/>
    <w:rsid w:val="00B376DB"/>
    <w:rsid w:val="00B37C9E"/>
    <w:rsid w:val="00B37DB8"/>
    <w:rsid w:val="00B41928"/>
    <w:rsid w:val="00B422C5"/>
    <w:rsid w:val="00B4273A"/>
    <w:rsid w:val="00B4300D"/>
    <w:rsid w:val="00B43778"/>
    <w:rsid w:val="00B46055"/>
    <w:rsid w:val="00B4696B"/>
    <w:rsid w:val="00B504CB"/>
    <w:rsid w:val="00B50FA7"/>
    <w:rsid w:val="00B52E7A"/>
    <w:rsid w:val="00B5565C"/>
    <w:rsid w:val="00B556BC"/>
    <w:rsid w:val="00B557BC"/>
    <w:rsid w:val="00B55E84"/>
    <w:rsid w:val="00B578A1"/>
    <w:rsid w:val="00B57F98"/>
    <w:rsid w:val="00B629F2"/>
    <w:rsid w:val="00B6306F"/>
    <w:rsid w:val="00B6310D"/>
    <w:rsid w:val="00B637FB"/>
    <w:rsid w:val="00B638E6"/>
    <w:rsid w:val="00B64560"/>
    <w:rsid w:val="00B64D1A"/>
    <w:rsid w:val="00B651F7"/>
    <w:rsid w:val="00B6700F"/>
    <w:rsid w:val="00B67186"/>
    <w:rsid w:val="00B67222"/>
    <w:rsid w:val="00B7194A"/>
    <w:rsid w:val="00B71B4A"/>
    <w:rsid w:val="00B7308F"/>
    <w:rsid w:val="00B73167"/>
    <w:rsid w:val="00B73243"/>
    <w:rsid w:val="00B73B41"/>
    <w:rsid w:val="00B74086"/>
    <w:rsid w:val="00B74121"/>
    <w:rsid w:val="00B75FA3"/>
    <w:rsid w:val="00B760E0"/>
    <w:rsid w:val="00B762D2"/>
    <w:rsid w:val="00B76987"/>
    <w:rsid w:val="00B771A0"/>
    <w:rsid w:val="00B80366"/>
    <w:rsid w:val="00B82EE3"/>
    <w:rsid w:val="00B83392"/>
    <w:rsid w:val="00B83907"/>
    <w:rsid w:val="00B83C89"/>
    <w:rsid w:val="00B83DB2"/>
    <w:rsid w:val="00B8456C"/>
    <w:rsid w:val="00B84F39"/>
    <w:rsid w:val="00B8547B"/>
    <w:rsid w:val="00B87952"/>
    <w:rsid w:val="00B8797A"/>
    <w:rsid w:val="00B87F4D"/>
    <w:rsid w:val="00B9078E"/>
    <w:rsid w:val="00B91A35"/>
    <w:rsid w:val="00B92C20"/>
    <w:rsid w:val="00B9381E"/>
    <w:rsid w:val="00B948AD"/>
    <w:rsid w:val="00B96D5B"/>
    <w:rsid w:val="00B974D5"/>
    <w:rsid w:val="00B97AA5"/>
    <w:rsid w:val="00BA0603"/>
    <w:rsid w:val="00BA1F8E"/>
    <w:rsid w:val="00BA290D"/>
    <w:rsid w:val="00BA4EFE"/>
    <w:rsid w:val="00BA6B31"/>
    <w:rsid w:val="00BA73DD"/>
    <w:rsid w:val="00BA7B63"/>
    <w:rsid w:val="00BB0965"/>
    <w:rsid w:val="00BB34B6"/>
    <w:rsid w:val="00BB35E3"/>
    <w:rsid w:val="00BB3EC4"/>
    <w:rsid w:val="00BB3F32"/>
    <w:rsid w:val="00BB3FDE"/>
    <w:rsid w:val="00BB48A2"/>
    <w:rsid w:val="00BB7402"/>
    <w:rsid w:val="00BB7D38"/>
    <w:rsid w:val="00BC01EE"/>
    <w:rsid w:val="00BC07D8"/>
    <w:rsid w:val="00BC15ED"/>
    <w:rsid w:val="00BC1E3D"/>
    <w:rsid w:val="00BC2317"/>
    <w:rsid w:val="00BC2C3E"/>
    <w:rsid w:val="00BC31E4"/>
    <w:rsid w:val="00BC3EB8"/>
    <w:rsid w:val="00BC4F97"/>
    <w:rsid w:val="00BC5688"/>
    <w:rsid w:val="00BC6EBE"/>
    <w:rsid w:val="00BC717D"/>
    <w:rsid w:val="00BC75F0"/>
    <w:rsid w:val="00BC7B65"/>
    <w:rsid w:val="00BC7D15"/>
    <w:rsid w:val="00BD027B"/>
    <w:rsid w:val="00BD0BE3"/>
    <w:rsid w:val="00BD1C00"/>
    <w:rsid w:val="00BD2054"/>
    <w:rsid w:val="00BD2653"/>
    <w:rsid w:val="00BD29C6"/>
    <w:rsid w:val="00BD32A6"/>
    <w:rsid w:val="00BD356B"/>
    <w:rsid w:val="00BD42F8"/>
    <w:rsid w:val="00BD52C8"/>
    <w:rsid w:val="00BD5E94"/>
    <w:rsid w:val="00BD756F"/>
    <w:rsid w:val="00BD7849"/>
    <w:rsid w:val="00BE0590"/>
    <w:rsid w:val="00BE185B"/>
    <w:rsid w:val="00BE2183"/>
    <w:rsid w:val="00BE31B5"/>
    <w:rsid w:val="00BE3A89"/>
    <w:rsid w:val="00BE46DF"/>
    <w:rsid w:val="00BE4EE5"/>
    <w:rsid w:val="00BE6FCF"/>
    <w:rsid w:val="00BE755F"/>
    <w:rsid w:val="00BE77E1"/>
    <w:rsid w:val="00BF04EF"/>
    <w:rsid w:val="00BF2275"/>
    <w:rsid w:val="00BF28A2"/>
    <w:rsid w:val="00BF2BFE"/>
    <w:rsid w:val="00BF3151"/>
    <w:rsid w:val="00BF362B"/>
    <w:rsid w:val="00BF4176"/>
    <w:rsid w:val="00BF6BE2"/>
    <w:rsid w:val="00C00E2B"/>
    <w:rsid w:val="00C011CA"/>
    <w:rsid w:val="00C01D61"/>
    <w:rsid w:val="00C04BA3"/>
    <w:rsid w:val="00C0535F"/>
    <w:rsid w:val="00C05AC2"/>
    <w:rsid w:val="00C05FA7"/>
    <w:rsid w:val="00C06C95"/>
    <w:rsid w:val="00C07D76"/>
    <w:rsid w:val="00C105A9"/>
    <w:rsid w:val="00C10D0B"/>
    <w:rsid w:val="00C11537"/>
    <w:rsid w:val="00C11D22"/>
    <w:rsid w:val="00C11F40"/>
    <w:rsid w:val="00C12B77"/>
    <w:rsid w:val="00C13504"/>
    <w:rsid w:val="00C13DF4"/>
    <w:rsid w:val="00C1517B"/>
    <w:rsid w:val="00C1569C"/>
    <w:rsid w:val="00C15AAD"/>
    <w:rsid w:val="00C16C47"/>
    <w:rsid w:val="00C17095"/>
    <w:rsid w:val="00C1762F"/>
    <w:rsid w:val="00C23580"/>
    <w:rsid w:val="00C236BC"/>
    <w:rsid w:val="00C23D5F"/>
    <w:rsid w:val="00C24D82"/>
    <w:rsid w:val="00C25B4C"/>
    <w:rsid w:val="00C26BB9"/>
    <w:rsid w:val="00C278DE"/>
    <w:rsid w:val="00C3036C"/>
    <w:rsid w:val="00C30B2F"/>
    <w:rsid w:val="00C30BC8"/>
    <w:rsid w:val="00C316DA"/>
    <w:rsid w:val="00C317F5"/>
    <w:rsid w:val="00C344CD"/>
    <w:rsid w:val="00C34D43"/>
    <w:rsid w:val="00C36FD6"/>
    <w:rsid w:val="00C379FA"/>
    <w:rsid w:val="00C40441"/>
    <w:rsid w:val="00C40DE4"/>
    <w:rsid w:val="00C40F4F"/>
    <w:rsid w:val="00C41C69"/>
    <w:rsid w:val="00C42974"/>
    <w:rsid w:val="00C43314"/>
    <w:rsid w:val="00C44884"/>
    <w:rsid w:val="00C45736"/>
    <w:rsid w:val="00C45BFB"/>
    <w:rsid w:val="00C45EE2"/>
    <w:rsid w:val="00C46711"/>
    <w:rsid w:val="00C474E9"/>
    <w:rsid w:val="00C477A2"/>
    <w:rsid w:val="00C47BDD"/>
    <w:rsid w:val="00C50282"/>
    <w:rsid w:val="00C509E1"/>
    <w:rsid w:val="00C511EB"/>
    <w:rsid w:val="00C53123"/>
    <w:rsid w:val="00C5419F"/>
    <w:rsid w:val="00C5425B"/>
    <w:rsid w:val="00C54A93"/>
    <w:rsid w:val="00C55408"/>
    <w:rsid w:val="00C5619C"/>
    <w:rsid w:val="00C56651"/>
    <w:rsid w:val="00C57A28"/>
    <w:rsid w:val="00C57D87"/>
    <w:rsid w:val="00C61EBB"/>
    <w:rsid w:val="00C622DF"/>
    <w:rsid w:val="00C62979"/>
    <w:rsid w:val="00C62F1C"/>
    <w:rsid w:val="00C63807"/>
    <w:rsid w:val="00C64E29"/>
    <w:rsid w:val="00C65CF8"/>
    <w:rsid w:val="00C669F7"/>
    <w:rsid w:val="00C66D35"/>
    <w:rsid w:val="00C7072F"/>
    <w:rsid w:val="00C7157F"/>
    <w:rsid w:val="00C73B93"/>
    <w:rsid w:val="00C73BAF"/>
    <w:rsid w:val="00C73C35"/>
    <w:rsid w:val="00C7541C"/>
    <w:rsid w:val="00C75945"/>
    <w:rsid w:val="00C75AA2"/>
    <w:rsid w:val="00C75E48"/>
    <w:rsid w:val="00C769E4"/>
    <w:rsid w:val="00C7739B"/>
    <w:rsid w:val="00C8008C"/>
    <w:rsid w:val="00C80560"/>
    <w:rsid w:val="00C806B4"/>
    <w:rsid w:val="00C80C0C"/>
    <w:rsid w:val="00C812A4"/>
    <w:rsid w:val="00C823F8"/>
    <w:rsid w:val="00C846B1"/>
    <w:rsid w:val="00C84EE0"/>
    <w:rsid w:val="00C856C3"/>
    <w:rsid w:val="00C8667E"/>
    <w:rsid w:val="00C86AFE"/>
    <w:rsid w:val="00C86C4A"/>
    <w:rsid w:val="00C87166"/>
    <w:rsid w:val="00C87AC0"/>
    <w:rsid w:val="00C90847"/>
    <w:rsid w:val="00C91304"/>
    <w:rsid w:val="00C91A6A"/>
    <w:rsid w:val="00C92169"/>
    <w:rsid w:val="00C93EBA"/>
    <w:rsid w:val="00C9404F"/>
    <w:rsid w:val="00C94694"/>
    <w:rsid w:val="00C95510"/>
    <w:rsid w:val="00C96309"/>
    <w:rsid w:val="00C96B9E"/>
    <w:rsid w:val="00C9768C"/>
    <w:rsid w:val="00CA21FF"/>
    <w:rsid w:val="00CA2444"/>
    <w:rsid w:val="00CA4540"/>
    <w:rsid w:val="00CA5CF2"/>
    <w:rsid w:val="00CA6C07"/>
    <w:rsid w:val="00CA74A7"/>
    <w:rsid w:val="00CA7666"/>
    <w:rsid w:val="00CB0FB7"/>
    <w:rsid w:val="00CB2DF0"/>
    <w:rsid w:val="00CB3E2F"/>
    <w:rsid w:val="00CB4739"/>
    <w:rsid w:val="00CB7151"/>
    <w:rsid w:val="00CB72DE"/>
    <w:rsid w:val="00CB7881"/>
    <w:rsid w:val="00CB795D"/>
    <w:rsid w:val="00CC0066"/>
    <w:rsid w:val="00CC0AF0"/>
    <w:rsid w:val="00CC115A"/>
    <w:rsid w:val="00CC183B"/>
    <w:rsid w:val="00CC226A"/>
    <w:rsid w:val="00CC2954"/>
    <w:rsid w:val="00CC32A2"/>
    <w:rsid w:val="00CC39F8"/>
    <w:rsid w:val="00CC3E05"/>
    <w:rsid w:val="00CC4815"/>
    <w:rsid w:val="00CC4849"/>
    <w:rsid w:val="00CC682E"/>
    <w:rsid w:val="00CC73B9"/>
    <w:rsid w:val="00CC7A70"/>
    <w:rsid w:val="00CD0C51"/>
    <w:rsid w:val="00CD1592"/>
    <w:rsid w:val="00CD1FAE"/>
    <w:rsid w:val="00CD27A5"/>
    <w:rsid w:val="00CD4286"/>
    <w:rsid w:val="00CD6573"/>
    <w:rsid w:val="00CD6728"/>
    <w:rsid w:val="00CE0554"/>
    <w:rsid w:val="00CE1237"/>
    <w:rsid w:val="00CE1863"/>
    <w:rsid w:val="00CE1B46"/>
    <w:rsid w:val="00CE25C5"/>
    <w:rsid w:val="00CE4951"/>
    <w:rsid w:val="00CE5852"/>
    <w:rsid w:val="00CE5938"/>
    <w:rsid w:val="00CE6B92"/>
    <w:rsid w:val="00CE6C2B"/>
    <w:rsid w:val="00CE716E"/>
    <w:rsid w:val="00CF0091"/>
    <w:rsid w:val="00CF010A"/>
    <w:rsid w:val="00CF067D"/>
    <w:rsid w:val="00CF2A2D"/>
    <w:rsid w:val="00CF3207"/>
    <w:rsid w:val="00CF4A3A"/>
    <w:rsid w:val="00CF590A"/>
    <w:rsid w:val="00CF5C22"/>
    <w:rsid w:val="00CF6664"/>
    <w:rsid w:val="00CF6B5A"/>
    <w:rsid w:val="00CF6DC9"/>
    <w:rsid w:val="00CF7D30"/>
    <w:rsid w:val="00D00D65"/>
    <w:rsid w:val="00D020A6"/>
    <w:rsid w:val="00D02E92"/>
    <w:rsid w:val="00D03A66"/>
    <w:rsid w:val="00D0419F"/>
    <w:rsid w:val="00D0457C"/>
    <w:rsid w:val="00D04965"/>
    <w:rsid w:val="00D049F1"/>
    <w:rsid w:val="00D04F91"/>
    <w:rsid w:val="00D0502B"/>
    <w:rsid w:val="00D05CE9"/>
    <w:rsid w:val="00D076CA"/>
    <w:rsid w:val="00D11190"/>
    <w:rsid w:val="00D112A8"/>
    <w:rsid w:val="00D12E54"/>
    <w:rsid w:val="00D139DC"/>
    <w:rsid w:val="00D149B2"/>
    <w:rsid w:val="00D157A5"/>
    <w:rsid w:val="00D16074"/>
    <w:rsid w:val="00D166C1"/>
    <w:rsid w:val="00D17AAC"/>
    <w:rsid w:val="00D2034B"/>
    <w:rsid w:val="00D20D3C"/>
    <w:rsid w:val="00D218F3"/>
    <w:rsid w:val="00D22073"/>
    <w:rsid w:val="00D2265C"/>
    <w:rsid w:val="00D2268D"/>
    <w:rsid w:val="00D2298E"/>
    <w:rsid w:val="00D22ACF"/>
    <w:rsid w:val="00D22E4B"/>
    <w:rsid w:val="00D23194"/>
    <w:rsid w:val="00D24092"/>
    <w:rsid w:val="00D267A6"/>
    <w:rsid w:val="00D26DB0"/>
    <w:rsid w:val="00D26E9B"/>
    <w:rsid w:val="00D26FD9"/>
    <w:rsid w:val="00D3101B"/>
    <w:rsid w:val="00D3184E"/>
    <w:rsid w:val="00D32CB3"/>
    <w:rsid w:val="00D32E5C"/>
    <w:rsid w:val="00D33B65"/>
    <w:rsid w:val="00D33CDF"/>
    <w:rsid w:val="00D340DC"/>
    <w:rsid w:val="00D35334"/>
    <w:rsid w:val="00D35EE0"/>
    <w:rsid w:val="00D364A2"/>
    <w:rsid w:val="00D36936"/>
    <w:rsid w:val="00D378F7"/>
    <w:rsid w:val="00D40B24"/>
    <w:rsid w:val="00D425DF"/>
    <w:rsid w:val="00D4317E"/>
    <w:rsid w:val="00D43364"/>
    <w:rsid w:val="00D438A6"/>
    <w:rsid w:val="00D460B6"/>
    <w:rsid w:val="00D46741"/>
    <w:rsid w:val="00D47BA1"/>
    <w:rsid w:val="00D50436"/>
    <w:rsid w:val="00D51D0D"/>
    <w:rsid w:val="00D51D0E"/>
    <w:rsid w:val="00D51FA6"/>
    <w:rsid w:val="00D52878"/>
    <w:rsid w:val="00D5337D"/>
    <w:rsid w:val="00D5353C"/>
    <w:rsid w:val="00D53F6E"/>
    <w:rsid w:val="00D543AD"/>
    <w:rsid w:val="00D543ED"/>
    <w:rsid w:val="00D55EA5"/>
    <w:rsid w:val="00D575BE"/>
    <w:rsid w:val="00D578A3"/>
    <w:rsid w:val="00D57F06"/>
    <w:rsid w:val="00D605AA"/>
    <w:rsid w:val="00D62453"/>
    <w:rsid w:val="00D63127"/>
    <w:rsid w:val="00D63610"/>
    <w:rsid w:val="00D64498"/>
    <w:rsid w:val="00D646FE"/>
    <w:rsid w:val="00D64A43"/>
    <w:rsid w:val="00D64B3D"/>
    <w:rsid w:val="00D65DE7"/>
    <w:rsid w:val="00D66309"/>
    <w:rsid w:val="00D667BF"/>
    <w:rsid w:val="00D67151"/>
    <w:rsid w:val="00D6731E"/>
    <w:rsid w:val="00D6743F"/>
    <w:rsid w:val="00D67928"/>
    <w:rsid w:val="00D67B50"/>
    <w:rsid w:val="00D67EE9"/>
    <w:rsid w:val="00D70D64"/>
    <w:rsid w:val="00D728BF"/>
    <w:rsid w:val="00D752BF"/>
    <w:rsid w:val="00D759CA"/>
    <w:rsid w:val="00D77726"/>
    <w:rsid w:val="00D801A9"/>
    <w:rsid w:val="00D80D70"/>
    <w:rsid w:val="00D80EB9"/>
    <w:rsid w:val="00D80F6A"/>
    <w:rsid w:val="00D81DA0"/>
    <w:rsid w:val="00D85CE7"/>
    <w:rsid w:val="00D87AAA"/>
    <w:rsid w:val="00D90E71"/>
    <w:rsid w:val="00D91142"/>
    <w:rsid w:val="00D91CCB"/>
    <w:rsid w:val="00D9219C"/>
    <w:rsid w:val="00D923AA"/>
    <w:rsid w:val="00D92AD1"/>
    <w:rsid w:val="00D9367D"/>
    <w:rsid w:val="00D93BE5"/>
    <w:rsid w:val="00D93C17"/>
    <w:rsid w:val="00D94275"/>
    <w:rsid w:val="00D96A67"/>
    <w:rsid w:val="00DA092A"/>
    <w:rsid w:val="00DA0E2B"/>
    <w:rsid w:val="00DA1428"/>
    <w:rsid w:val="00DA1B5F"/>
    <w:rsid w:val="00DA1E8B"/>
    <w:rsid w:val="00DA27D4"/>
    <w:rsid w:val="00DA5249"/>
    <w:rsid w:val="00DA5B70"/>
    <w:rsid w:val="00DA6A92"/>
    <w:rsid w:val="00DA7E92"/>
    <w:rsid w:val="00DB030A"/>
    <w:rsid w:val="00DB11F9"/>
    <w:rsid w:val="00DB13C0"/>
    <w:rsid w:val="00DB26D3"/>
    <w:rsid w:val="00DB28F4"/>
    <w:rsid w:val="00DB2E1B"/>
    <w:rsid w:val="00DB301E"/>
    <w:rsid w:val="00DB5A93"/>
    <w:rsid w:val="00DB5AD9"/>
    <w:rsid w:val="00DB5C9F"/>
    <w:rsid w:val="00DB5DDF"/>
    <w:rsid w:val="00DB6C87"/>
    <w:rsid w:val="00DB71F1"/>
    <w:rsid w:val="00DB7D35"/>
    <w:rsid w:val="00DC0F08"/>
    <w:rsid w:val="00DC1214"/>
    <w:rsid w:val="00DC22AB"/>
    <w:rsid w:val="00DC2D50"/>
    <w:rsid w:val="00DC3613"/>
    <w:rsid w:val="00DC518B"/>
    <w:rsid w:val="00DC5546"/>
    <w:rsid w:val="00DC6115"/>
    <w:rsid w:val="00DC62A9"/>
    <w:rsid w:val="00DC6743"/>
    <w:rsid w:val="00DC6D21"/>
    <w:rsid w:val="00DC7680"/>
    <w:rsid w:val="00DC7846"/>
    <w:rsid w:val="00DD04D2"/>
    <w:rsid w:val="00DD1536"/>
    <w:rsid w:val="00DD2DC2"/>
    <w:rsid w:val="00DD37B9"/>
    <w:rsid w:val="00DD3D49"/>
    <w:rsid w:val="00DD3D5B"/>
    <w:rsid w:val="00DD5778"/>
    <w:rsid w:val="00DD6C96"/>
    <w:rsid w:val="00DD7611"/>
    <w:rsid w:val="00DD7A71"/>
    <w:rsid w:val="00DE0A8E"/>
    <w:rsid w:val="00DE2516"/>
    <w:rsid w:val="00DE26B8"/>
    <w:rsid w:val="00DE4872"/>
    <w:rsid w:val="00DE6C95"/>
    <w:rsid w:val="00DE7212"/>
    <w:rsid w:val="00DF0E51"/>
    <w:rsid w:val="00DF16C6"/>
    <w:rsid w:val="00DF1908"/>
    <w:rsid w:val="00DF2C0F"/>
    <w:rsid w:val="00DF307A"/>
    <w:rsid w:val="00DF3AC2"/>
    <w:rsid w:val="00DF4AA2"/>
    <w:rsid w:val="00DF52A8"/>
    <w:rsid w:val="00DF5824"/>
    <w:rsid w:val="00DF7F38"/>
    <w:rsid w:val="00E005E7"/>
    <w:rsid w:val="00E00601"/>
    <w:rsid w:val="00E017AB"/>
    <w:rsid w:val="00E01AF4"/>
    <w:rsid w:val="00E0323C"/>
    <w:rsid w:val="00E034C5"/>
    <w:rsid w:val="00E03E44"/>
    <w:rsid w:val="00E047F6"/>
    <w:rsid w:val="00E053C5"/>
    <w:rsid w:val="00E06958"/>
    <w:rsid w:val="00E06BC2"/>
    <w:rsid w:val="00E07C8F"/>
    <w:rsid w:val="00E14C5F"/>
    <w:rsid w:val="00E15630"/>
    <w:rsid w:val="00E15B04"/>
    <w:rsid w:val="00E160FF"/>
    <w:rsid w:val="00E16169"/>
    <w:rsid w:val="00E167E1"/>
    <w:rsid w:val="00E1724D"/>
    <w:rsid w:val="00E17402"/>
    <w:rsid w:val="00E218E6"/>
    <w:rsid w:val="00E22B08"/>
    <w:rsid w:val="00E232F9"/>
    <w:rsid w:val="00E2469E"/>
    <w:rsid w:val="00E247AD"/>
    <w:rsid w:val="00E24F5D"/>
    <w:rsid w:val="00E25243"/>
    <w:rsid w:val="00E25D78"/>
    <w:rsid w:val="00E25EC7"/>
    <w:rsid w:val="00E263B6"/>
    <w:rsid w:val="00E26DA9"/>
    <w:rsid w:val="00E26F22"/>
    <w:rsid w:val="00E317D3"/>
    <w:rsid w:val="00E31A0A"/>
    <w:rsid w:val="00E32F64"/>
    <w:rsid w:val="00E3350E"/>
    <w:rsid w:val="00E33EBD"/>
    <w:rsid w:val="00E34385"/>
    <w:rsid w:val="00E36AA0"/>
    <w:rsid w:val="00E36C2F"/>
    <w:rsid w:val="00E41472"/>
    <w:rsid w:val="00E44295"/>
    <w:rsid w:val="00E4475D"/>
    <w:rsid w:val="00E4672E"/>
    <w:rsid w:val="00E52EE1"/>
    <w:rsid w:val="00E56BD6"/>
    <w:rsid w:val="00E60729"/>
    <w:rsid w:val="00E6086A"/>
    <w:rsid w:val="00E60EEB"/>
    <w:rsid w:val="00E62A8C"/>
    <w:rsid w:val="00E63BC7"/>
    <w:rsid w:val="00E63C47"/>
    <w:rsid w:val="00E6418E"/>
    <w:rsid w:val="00E650EF"/>
    <w:rsid w:val="00E66924"/>
    <w:rsid w:val="00E679CE"/>
    <w:rsid w:val="00E70ADD"/>
    <w:rsid w:val="00E723E2"/>
    <w:rsid w:val="00E72A08"/>
    <w:rsid w:val="00E746F6"/>
    <w:rsid w:val="00E74FA0"/>
    <w:rsid w:val="00E753C0"/>
    <w:rsid w:val="00E755A8"/>
    <w:rsid w:val="00E75827"/>
    <w:rsid w:val="00E767EE"/>
    <w:rsid w:val="00E779EF"/>
    <w:rsid w:val="00E80358"/>
    <w:rsid w:val="00E80664"/>
    <w:rsid w:val="00E80D57"/>
    <w:rsid w:val="00E83174"/>
    <w:rsid w:val="00E83BBD"/>
    <w:rsid w:val="00E8438E"/>
    <w:rsid w:val="00E84566"/>
    <w:rsid w:val="00E84F4C"/>
    <w:rsid w:val="00E858F5"/>
    <w:rsid w:val="00E859B5"/>
    <w:rsid w:val="00E860E0"/>
    <w:rsid w:val="00E901FF"/>
    <w:rsid w:val="00E90EF9"/>
    <w:rsid w:val="00E9364A"/>
    <w:rsid w:val="00E93EDA"/>
    <w:rsid w:val="00E95623"/>
    <w:rsid w:val="00E95684"/>
    <w:rsid w:val="00E95EA4"/>
    <w:rsid w:val="00E96863"/>
    <w:rsid w:val="00E97730"/>
    <w:rsid w:val="00EA1339"/>
    <w:rsid w:val="00EA1944"/>
    <w:rsid w:val="00EA1DB4"/>
    <w:rsid w:val="00EA46D3"/>
    <w:rsid w:val="00EA776E"/>
    <w:rsid w:val="00EB1250"/>
    <w:rsid w:val="00EB1737"/>
    <w:rsid w:val="00EB1E82"/>
    <w:rsid w:val="00EB1EEF"/>
    <w:rsid w:val="00EB221C"/>
    <w:rsid w:val="00EB2C55"/>
    <w:rsid w:val="00EB2CFC"/>
    <w:rsid w:val="00EB3D19"/>
    <w:rsid w:val="00EB4959"/>
    <w:rsid w:val="00EB5E12"/>
    <w:rsid w:val="00EB6518"/>
    <w:rsid w:val="00EB74E6"/>
    <w:rsid w:val="00EC03BD"/>
    <w:rsid w:val="00EC13A9"/>
    <w:rsid w:val="00EC2309"/>
    <w:rsid w:val="00EC284F"/>
    <w:rsid w:val="00EC36A4"/>
    <w:rsid w:val="00EC41CE"/>
    <w:rsid w:val="00EC4C59"/>
    <w:rsid w:val="00EC5456"/>
    <w:rsid w:val="00EC56D4"/>
    <w:rsid w:val="00EC5BD9"/>
    <w:rsid w:val="00EC661C"/>
    <w:rsid w:val="00EC6964"/>
    <w:rsid w:val="00EC6CC1"/>
    <w:rsid w:val="00EC7186"/>
    <w:rsid w:val="00EC7482"/>
    <w:rsid w:val="00ED0B87"/>
    <w:rsid w:val="00ED1530"/>
    <w:rsid w:val="00ED15AD"/>
    <w:rsid w:val="00ED1D62"/>
    <w:rsid w:val="00ED24BD"/>
    <w:rsid w:val="00ED2BE8"/>
    <w:rsid w:val="00ED381F"/>
    <w:rsid w:val="00ED3A40"/>
    <w:rsid w:val="00ED6C81"/>
    <w:rsid w:val="00EE0ACB"/>
    <w:rsid w:val="00EE2AA7"/>
    <w:rsid w:val="00EE3A91"/>
    <w:rsid w:val="00EE4275"/>
    <w:rsid w:val="00EE5F72"/>
    <w:rsid w:val="00EE71E9"/>
    <w:rsid w:val="00EE72EC"/>
    <w:rsid w:val="00EE79CC"/>
    <w:rsid w:val="00EF290D"/>
    <w:rsid w:val="00EF386A"/>
    <w:rsid w:val="00EF4894"/>
    <w:rsid w:val="00EF51A0"/>
    <w:rsid w:val="00EF6582"/>
    <w:rsid w:val="00EF7CCE"/>
    <w:rsid w:val="00F00983"/>
    <w:rsid w:val="00F00A18"/>
    <w:rsid w:val="00F01776"/>
    <w:rsid w:val="00F020DF"/>
    <w:rsid w:val="00F0255D"/>
    <w:rsid w:val="00F0310D"/>
    <w:rsid w:val="00F058C9"/>
    <w:rsid w:val="00F10FFB"/>
    <w:rsid w:val="00F11342"/>
    <w:rsid w:val="00F12A9D"/>
    <w:rsid w:val="00F12F45"/>
    <w:rsid w:val="00F131CF"/>
    <w:rsid w:val="00F133DB"/>
    <w:rsid w:val="00F138C7"/>
    <w:rsid w:val="00F16468"/>
    <w:rsid w:val="00F17AD9"/>
    <w:rsid w:val="00F17CE8"/>
    <w:rsid w:val="00F20226"/>
    <w:rsid w:val="00F20944"/>
    <w:rsid w:val="00F22120"/>
    <w:rsid w:val="00F2317A"/>
    <w:rsid w:val="00F24961"/>
    <w:rsid w:val="00F24C30"/>
    <w:rsid w:val="00F24F54"/>
    <w:rsid w:val="00F253FF"/>
    <w:rsid w:val="00F25996"/>
    <w:rsid w:val="00F25CA0"/>
    <w:rsid w:val="00F260C3"/>
    <w:rsid w:val="00F27260"/>
    <w:rsid w:val="00F27342"/>
    <w:rsid w:val="00F27580"/>
    <w:rsid w:val="00F27A1E"/>
    <w:rsid w:val="00F322B2"/>
    <w:rsid w:val="00F3246F"/>
    <w:rsid w:val="00F32F36"/>
    <w:rsid w:val="00F33D17"/>
    <w:rsid w:val="00F33DAA"/>
    <w:rsid w:val="00F33E75"/>
    <w:rsid w:val="00F347F0"/>
    <w:rsid w:val="00F354B1"/>
    <w:rsid w:val="00F3607B"/>
    <w:rsid w:val="00F37A0F"/>
    <w:rsid w:val="00F4104D"/>
    <w:rsid w:val="00F4491F"/>
    <w:rsid w:val="00F44B66"/>
    <w:rsid w:val="00F453EA"/>
    <w:rsid w:val="00F50882"/>
    <w:rsid w:val="00F50D77"/>
    <w:rsid w:val="00F541DB"/>
    <w:rsid w:val="00F556A8"/>
    <w:rsid w:val="00F558EA"/>
    <w:rsid w:val="00F55AD9"/>
    <w:rsid w:val="00F566AE"/>
    <w:rsid w:val="00F60CB1"/>
    <w:rsid w:val="00F60FE2"/>
    <w:rsid w:val="00F617B5"/>
    <w:rsid w:val="00F62127"/>
    <w:rsid w:val="00F62E2D"/>
    <w:rsid w:val="00F639F2"/>
    <w:rsid w:val="00F64A46"/>
    <w:rsid w:val="00F64ABF"/>
    <w:rsid w:val="00F65A24"/>
    <w:rsid w:val="00F66E82"/>
    <w:rsid w:val="00F705EF"/>
    <w:rsid w:val="00F71105"/>
    <w:rsid w:val="00F71587"/>
    <w:rsid w:val="00F7244E"/>
    <w:rsid w:val="00F7261B"/>
    <w:rsid w:val="00F73475"/>
    <w:rsid w:val="00F7457E"/>
    <w:rsid w:val="00F771A8"/>
    <w:rsid w:val="00F80329"/>
    <w:rsid w:val="00F82418"/>
    <w:rsid w:val="00F82CB1"/>
    <w:rsid w:val="00F82E2E"/>
    <w:rsid w:val="00F83C62"/>
    <w:rsid w:val="00F8450E"/>
    <w:rsid w:val="00F85966"/>
    <w:rsid w:val="00F86130"/>
    <w:rsid w:val="00F8702D"/>
    <w:rsid w:val="00F870A9"/>
    <w:rsid w:val="00F8784C"/>
    <w:rsid w:val="00F879D1"/>
    <w:rsid w:val="00F90E46"/>
    <w:rsid w:val="00F9280E"/>
    <w:rsid w:val="00F941B0"/>
    <w:rsid w:val="00F9490F"/>
    <w:rsid w:val="00F95709"/>
    <w:rsid w:val="00F962DA"/>
    <w:rsid w:val="00F97A06"/>
    <w:rsid w:val="00FA0D64"/>
    <w:rsid w:val="00FA12A3"/>
    <w:rsid w:val="00FA1846"/>
    <w:rsid w:val="00FA2064"/>
    <w:rsid w:val="00FA2156"/>
    <w:rsid w:val="00FA26CC"/>
    <w:rsid w:val="00FA44EC"/>
    <w:rsid w:val="00FA45DB"/>
    <w:rsid w:val="00FA4AE8"/>
    <w:rsid w:val="00FA5511"/>
    <w:rsid w:val="00FA5C72"/>
    <w:rsid w:val="00FA6927"/>
    <w:rsid w:val="00FA6D43"/>
    <w:rsid w:val="00FB0012"/>
    <w:rsid w:val="00FB0DD2"/>
    <w:rsid w:val="00FB1A2A"/>
    <w:rsid w:val="00FB2B6F"/>
    <w:rsid w:val="00FB3B1F"/>
    <w:rsid w:val="00FB46D3"/>
    <w:rsid w:val="00FB4DCA"/>
    <w:rsid w:val="00FB5049"/>
    <w:rsid w:val="00FB645B"/>
    <w:rsid w:val="00FB71A3"/>
    <w:rsid w:val="00FB7B55"/>
    <w:rsid w:val="00FC0AB0"/>
    <w:rsid w:val="00FC1EEA"/>
    <w:rsid w:val="00FC27D1"/>
    <w:rsid w:val="00FC2918"/>
    <w:rsid w:val="00FC35AD"/>
    <w:rsid w:val="00FC43B8"/>
    <w:rsid w:val="00FC4A53"/>
    <w:rsid w:val="00FC5B6F"/>
    <w:rsid w:val="00FC5C62"/>
    <w:rsid w:val="00FC7810"/>
    <w:rsid w:val="00FD07FF"/>
    <w:rsid w:val="00FD15D3"/>
    <w:rsid w:val="00FD2C2F"/>
    <w:rsid w:val="00FD4C4C"/>
    <w:rsid w:val="00FD4D16"/>
    <w:rsid w:val="00FD59FD"/>
    <w:rsid w:val="00FD62B2"/>
    <w:rsid w:val="00FD660B"/>
    <w:rsid w:val="00FE1D51"/>
    <w:rsid w:val="00FE24BA"/>
    <w:rsid w:val="00FE36D1"/>
    <w:rsid w:val="00FE4EAE"/>
    <w:rsid w:val="00FE7A6D"/>
    <w:rsid w:val="00FF2DEB"/>
    <w:rsid w:val="00FF3C3F"/>
    <w:rsid w:val="00FF4012"/>
    <w:rsid w:val="00FF46DD"/>
    <w:rsid w:val="00FF4EBE"/>
    <w:rsid w:val="00FF686B"/>
    <w:rsid w:val="0219F820"/>
    <w:rsid w:val="043EBE93"/>
    <w:rsid w:val="05A5C417"/>
    <w:rsid w:val="0712EEFD"/>
    <w:rsid w:val="08C1FE60"/>
    <w:rsid w:val="090C4E4D"/>
    <w:rsid w:val="09839EDA"/>
    <w:rsid w:val="09CA4925"/>
    <w:rsid w:val="0AF32CCB"/>
    <w:rsid w:val="0D00AA9F"/>
    <w:rsid w:val="0D80EF0E"/>
    <w:rsid w:val="0E0099DB"/>
    <w:rsid w:val="0FA7D04C"/>
    <w:rsid w:val="1090BEE8"/>
    <w:rsid w:val="171F5109"/>
    <w:rsid w:val="1A10C1F0"/>
    <w:rsid w:val="1E8E0B49"/>
    <w:rsid w:val="1F48D2AA"/>
    <w:rsid w:val="2127FCAF"/>
    <w:rsid w:val="22D7B6CF"/>
    <w:rsid w:val="2353FFB8"/>
    <w:rsid w:val="284C365C"/>
    <w:rsid w:val="28B26A9C"/>
    <w:rsid w:val="28F169A9"/>
    <w:rsid w:val="293DC2D6"/>
    <w:rsid w:val="2A82EE48"/>
    <w:rsid w:val="2AA1CDCC"/>
    <w:rsid w:val="2E7F50ED"/>
    <w:rsid w:val="2EA16B8D"/>
    <w:rsid w:val="2FA1CC18"/>
    <w:rsid w:val="2FF8EB90"/>
    <w:rsid w:val="31349EE9"/>
    <w:rsid w:val="329AF1F0"/>
    <w:rsid w:val="336FE8D1"/>
    <w:rsid w:val="3384D7DB"/>
    <w:rsid w:val="34B2707A"/>
    <w:rsid w:val="3627EE20"/>
    <w:rsid w:val="37954AB5"/>
    <w:rsid w:val="37D0D33A"/>
    <w:rsid w:val="38252A23"/>
    <w:rsid w:val="395B70C4"/>
    <w:rsid w:val="399E2C25"/>
    <w:rsid w:val="3F4A8B68"/>
    <w:rsid w:val="419C6BE9"/>
    <w:rsid w:val="423204C8"/>
    <w:rsid w:val="449A9253"/>
    <w:rsid w:val="47C52739"/>
    <w:rsid w:val="47DD4744"/>
    <w:rsid w:val="4C966E8F"/>
    <w:rsid w:val="4D37978C"/>
    <w:rsid w:val="4E9A57C8"/>
    <w:rsid w:val="4F8AC0A9"/>
    <w:rsid w:val="53C88913"/>
    <w:rsid w:val="55CD28E3"/>
    <w:rsid w:val="57B8CA56"/>
    <w:rsid w:val="59410816"/>
    <w:rsid w:val="5A2845B5"/>
    <w:rsid w:val="5A4718A8"/>
    <w:rsid w:val="5E331FF1"/>
    <w:rsid w:val="5E3BCB87"/>
    <w:rsid w:val="5F41BDEA"/>
    <w:rsid w:val="60579361"/>
    <w:rsid w:val="62D2BE48"/>
    <w:rsid w:val="63A30EE6"/>
    <w:rsid w:val="658ABC92"/>
    <w:rsid w:val="6670A195"/>
    <w:rsid w:val="686A3C8F"/>
    <w:rsid w:val="687DFDDD"/>
    <w:rsid w:val="68AF01D9"/>
    <w:rsid w:val="6B02D79B"/>
    <w:rsid w:val="6B1DBABA"/>
    <w:rsid w:val="6CCBF698"/>
    <w:rsid w:val="6CE0C98A"/>
    <w:rsid w:val="6D299B82"/>
    <w:rsid w:val="6E55200C"/>
    <w:rsid w:val="6E85C3B0"/>
    <w:rsid w:val="6E92F3F6"/>
    <w:rsid w:val="7094AD75"/>
    <w:rsid w:val="73E73E88"/>
    <w:rsid w:val="74EC6175"/>
    <w:rsid w:val="761188C7"/>
    <w:rsid w:val="7651D3E7"/>
    <w:rsid w:val="7761CDCC"/>
    <w:rsid w:val="7770A6F7"/>
    <w:rsid w:val="797415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E4101"/>
  <w15:chartTrackingRefBased/>
  <w15:docId w15:val="{47095CB8-B0C4-4473-AF78-4E8DC063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392"/>
    <w:pPr>
      <w:spacing w:before="120" w:after="120"/>
    </w:pPr>
    <w:rPr>
      <w:rFonts w:ascii="Calibri" w:hAnsi="Calibri" w:eastAsia="Times New Roman" w:cs="Times New Roman"/>
      <w:color w:val="000000"/>
      <w:szCs w:val="21"/>
    </w:rPr>
  </w:style>
  <w:style w:type="paragraph" w:styleId="Heading1">
    <w:name w:val="heading 1"/>
    <w:basedOn w:val="Normal"/>
    <w:next w:val="Normal"/>
    <w:link w:val="Heading1Char"/>
    <w:autoRedefine/>
    <w:uiPriority w:val="9"/>
    <w:qFormat/>
    <w:rsid w:val="00795506"/>
    <w:pPr>
      <w:keepNext/>
      <w:keepLines/>
      <w:outlineLvl w:val="0"/>
    </w:pPr>
    <w:rPr>
      <w:rFonts w:asciiTheme="minorHAnsi" w:hAnsiTheme="minorHAnsi" w:eastAsiaTheme="majorEastAsia"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6"/>
      </w:numPr>
      <w:outlineLvl w:val="1"/>
    </w:pPr>
    <w:rPr>
      <w:rFonts w:eastAsia="SimSun"/>
      <w:b/>
      <w:color w:val="auto"/>
      <w:sz w:val="24"/>
      <w:szCs w:val="28"/>
    </w:rPr>
  </w:style>
  <w:style w:type="paragraph" w:styleId="Heading3">
    <w:name w:val="heading 3"/>
    <w:basedOn w:val="ListParagraph"/>
    <w:next w:val="Normal"/>
    <w:link w:val="Heading3Char"/>
    <w:uiPriority w:val="9"/>
    <w:unhideWhenUsed/>
    <w:qFormat/>
    <w:rsid w:val="00316135"/>
    <w:pPr>
      <w:numPr>
        <w:ilvl w:val="2"/>
        <w:numId w:val="6"/>
      </w:numPr>
      <w:outlineLvl w:val="2"/>
    </w:pPr>
    <w:rPr>
      <w:b/>
      <w:sz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63F4B"/>
    <w:rPr>
      <w:rFonts w:ascii="Calibri" w:hAnsi="Calibri" w:eastAsia="SimSun"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styleId="CommentTextChar" w:customStyle="1">
    <w:name w:val="Comment Text Char"/>
    <w:basedOn w:val="DefaultParagraphFont"/>
    <w:link w:val="CommentText"/>
    <w:uiPriority w:val="99"/>
    <w:rsid w:val="00310B0C"/>
    <w:rPr>
      <w:rFonts w:ascii="Calibri" w:hAnsi="Calibri" w:eastAsia="Times New Roman"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styleId="Heading1Char" w:customStyle="1">
    <w:name w:val="Heading 1 Char"/>
    <w:basedOn w:val="DefaultParagraphFont"/>
    <w:link w:val="Heading1"/>
    <w:uiPriority w:val="9"/>
    <w:rsid w:val="007955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styleId="Heading3Char" w:customStyle="1">
    <w:name w:val="Heading 3 Char"/>
    <w:basedOn w:val="DefaultParagraphFont"/>
    <w:link w:val="Heading3"/>
    <w:uiPriority w:val="9"/>
    <w:rsid w:val="00316135"/>
    <w:rPr>
      <w:rFonts w:ascii="Calibri" w:hAnsi="Calibri" w:eastAsia="Times New Roman" w:cs="Times New Roman"/>
      <w:b/>
      <w:color w:val="000000"/>
      <w:sz w:val="24"/>
      <w:szCs w:val="2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styleId="BodyTextIndentChar" w:customStyle="1">
    <w:name w:val="Body Text Indent Char"/>
    <w:basedOn w:val="DefaultParagraphFont"/>
    <w:link w:val="BodyTextIndent"/>
    <w:rsid w:val="00A90747"/>
    <w:rPr>
      <w:rFonts w:ascii="Calibri" w:hAnsi="Calibri" w:eastAsia="Times New Roman"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styleId="BodyTextChar" w:customStyle="1">
    <w:name w:val="Body Text Char"/>
    <w:basedOn w:val="DefaultParagraphFont"/>
    <w:link w:val="BodyText"/>
    <w:rsid w:val="00A90747"/>
    <w:rPr>
      <w:rFonts w:ascii="Calibri" w:hAnsi="Calibri" w:eastAsia="Times New Roman" w:cs="Times New Roman"/>
      <w:snapToGrid w:val="0"/>
      <w:color w:val="000000"/>
      <w:szCs w:val="21"/>
    </w:rPr>
  </w:style>
  <w:style w:type="numbering" w:styleId="Style3" w:customStyle="1">
    <w:name w:val="Style3"/>
    <w:uiPriority w:val="99"/>
    <w:rsid w:val="00C344CD"/>
    <w:pPr>
      <w:numPr>
        <w:numId w:val="1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2489E"/>
    <w:rPr>
      <w:rFonts w:ascii="Segoe UI" w:hAnsi="Segoe UI" w:eastAsia="Times New Roman" w:cs="Segoe UI"/>
      <w:color w:val="000000"/>
      <w:sz w:val="18"/>
      <w:szCs w:val="18"/>
    </w:rPr>
  </w:style>
  <w:style w:type="character" w:styleId="Heading4Char" w:customStyle="1">
    <w:name w:val="Heading 4 Char"/>
    <w:basedOn w:val="DefaultParagraphFont"/>
    <w:link w:val="Heading4"/>
    <w:uiPriority w:val="9"/>
    <w:semiHidden/>
    <w:rsid w:val="00576C54"/>
    <w:rPr>
      <w:rFonts w:asciiTheme="majorHAnsi" w:hAnsiTheme="majorHAnsi" w:eastAsiaTheme="majorEastAsia"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hAnsi="Calibri" w:eastAsia="Times New Roman" w:cs="Times New Roman"/>
      <w:sz w:val="21"/>
      <w:szCs w:val="21"/>
    </w:rPr>
  </w:style>
  <w:style w:type="character" w:styleId="NoSpacingChar" w:customStyle="1">
    <w:name w:val="No Spacing Char"/>
    <w:basedOn w:val="DefaultParagraphFont"/>
    <w:link w:val="NoSpacing"/>
    <w:uiPriority w:val="1"/>
    <w:rsid w:val="0094623B"/>
    <w:rPr>
      <w:rFonts w:ascii="Calibri" w:hAnsi="Calibri" w:eastAsia="Times New Roman"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styleId="HeaderChar" w:customStyle="1">
    <w:name w:val="Header Char"/>
    <w:basedOn w:val="DefaultParagraphFont"/>
    <w:link w:val="Header"/>
    <w:uiPriority w:val="99"/>
    <w:rsid w:val="0094623B"/>
    <w:rPr>
      <w:rFonts w:ascii="Calibri" w:hAnsi="Calibri" w:eastAsia="Times New Roman"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styleId="FooterChar" w:customStyle="1">
    <w:name w:val="Footer Char"/>
    <w:basedOn w:val="DefaultParagraphFont"/>
    <w:link w:val="Footer"/>
    <w:uiPriority w:val="99"/>
    <w:rsid w:val="0094623B"/>
    <w:rPr>
      <w:rFonts w:ascii="Calibri" w:hAnsi="Calibri" w:eastAsia="Times New Roman"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4A0B93"/>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CB795D"/>
    <w:pPr>
      <w:tabs>
        <w:tab w:val="right" w:leader="dot" w:pos="9350"/>
      </w:tabs>
      <w:ind w:left="220"/>
    </w:pPr>
    <w:rPr>
      <w:rFonts w:asciiTheme="minorHAnsi" w:hAnsiTheme="minorHAnsi" w:cstheme="minorHAnsi"/>
      <w:b/>
      <w:bCs/>
      <w:noProof/>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94623B"/>
    <w:rPr>
      <w:rFonts w:asciiTheme="majorHAnsi" w:hAnsiTheme="majorHAnsi" w:eastAsiaTheme="majorEastAsia" w:cstheme="majorBidi"/>
      <w:spacing w:val="-10"/>
      <w:kern w:val="28"/>
      <w:sz w:val="56"/>
      <w:szCs w:val="56"/>
    </w:rPr>
  </w:style>
  <w:style w:type="paragraph" w:styleId="Revision">
    <w:name w:val="Revision"/>
    <w:hidden/>
    <w:uiPriority w:val="99"/>
    <w:semiHidden/>
    <w:rsid w:val="00EE72EC"/>
    <w:rPr>
      <w:rFonts w:ascii="Calibri" w:hAnsi="Calibri" w:eastAsia="Times New Roman"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styleId="CommentSubjectChar" w:customStyle="1">
    <w:name w:val="Comment Subject Char"/>
    <w:basedOn w:val="CommentTextChar"/>
    <w:link w:val="CommentSubject"/>
    <w:uiPriority w:val="99"/>
    <w:semiHidden/>
    <w:rsid w:val="0013614C"/>
    <w:rPr>
      <w:rFonts w:ascii="Calibri" w:hAnsi="Calibri" w:eastAsia="Times New Roman"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34444340">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s://www.nj.gov/education/grants/discretionary/apps/docs/PreAwardManual.pdf" TargetMode="External" Id="rId18" /><Relationship Type="http://schemas.openxmlformats.org/officeDocument/2006/relationships/hyperlink" Target="http://www.sam.gov/" TargetMode="External" Id="rId26" /><Relationship Type="http://schemas.openxmlformats.org/officeDocument/2006/relationships/hyperlink" Target="https://www.nj.gov/infobank/circular/cir23-02-OMB.pdf" TargetMode="External" Id="rId39" /><Relationship Type="http://schemas.openxmlformats.org/officeDocument/2006/relationships/footer" Target="footer4.xml" Id="rId21" /><Relationship Type="http://schemas.openxmlformats.org/officeDocument/2006/relationships/footer" Target="footer6.xml" Id="rId34" /><Relationship Type="http://schemas.openxmlformats.org/officeDocument/2006/relationships/hyperlink" Target="https://www.nj.gov/education/grants/discretionary/apps/docs/PreAwardManual.pdf" TargetMode="External" Id="rId42" /><Relationship Type="http://schemas.openxmlformats.org/officeDocument/2006/relationships/hyperlink" Target="https://njdoe.mtwgms.org/NJDOEGmsWeb/HelpFiles/New_Reimbursement_Request_Instructions.pdf" TargetMode="External" Id="rId47" /><Relationship Type="http://schemas.openxmlformats.org/officeDocument/2006/relationships/hyperlink" Target="https://www.nj.gov/education/grants/discretionary/apps/docs/PreAwardManual.pdf" TargetMode="External" Id="rId50" /><Relationship Type="http://schemas.openxmlformats.org/officeDocument/2006/relationships/glossaryDocument" Target="glossary/document.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eweghelp@doe.state.nj.us" TargetMode="External" Id="rId29" /><Relationship Type="http://schemas.openxmlformats.org/officeDocument/2006/relationships/image" Target="media/image1.jpeg" Id="rId11" /><Relationship Type="http://schemas.openxmlformats.org/officeDocument/2006/relationships/hyperlink" Target="https://www.nj.gov/education/grants/opportunities/2023/23-WB01-G02.shtml" TargetMode="External" Id="rId24" /><Relationship Type="http://schemas.openxmlformats.org/officeDocument/2006/relationships/hyperlink" Target="https://www.nj.gov/education/grants/discretionary/apps/docs/PreAwardManual.pdf" TargetMode="External" Id="rId32" /><Relationship Type="http://schemas.openxmlformats.org/officeDocument/2006/relationships/hyperlink" Target="https://homeroom5.doe.state.nj.us/events/" TargetMode="External" Id="rId37" /><Relationship Type="http://schemas.openxmlformats.org/officeDocument/2006/relationships/hyperlink" Target="https://www.nj.gov/infobank/circular/cir23-08-OMB.pdf" TargetMode="External" Id="rId40" /><Relationship Type="http://schemas.openxmlformats.org/officeDocument/2006/relationships/hyperlink" Target="https://www.nj.gov/infobank/circular/cir0705b.pdf" TargetMode="External" Id="rId45" /><Relationship Type="http://schemas.openxmlformats.org/officeDocument/2006/relationships/header" Target="header6.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homeroom.state.nj.us/" TargetMode="External" Id="rId19" /><Relationship Type="http://schemas.openxmlformats.org/officeDocument/2006/relationships/hyperlink" Target="http://homeroom.state.nj.us" TargetMode="External" Id="rId31" /><Relationship Type="http://schemas.openxmlformats.org/officeDocument/2006/relationships/hyperlink" Target="https://www.nj.gov/education/finance/fp/af/coa/" TargetMode="External" Id="rId44" /><Relationship Type="http://schemas.openxmlformats.org/officeDocument/2006/relationships/hyperlink" Target="https://www.nj.gov/education/finance/fp/af/coa/"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hyperlink" Target="http://www.nj.gov/njded/grants/discretionary/" TargetMode="External" Id="rId27" /><Relationship Type="http://schemas.openxmlformats.org/officeDocument/2006/relationships/hyperlink" Target="https://www.nj.gov/education/grants/discretionary/apps/docs/PreAwardManual.pdf" TargetMode="External" Id="rId30" /><Relationship Type="http://schemas.openxmlformats.org/officeDocument/2006/relationships/hyperlink" Target="https://www.nj.gov/education/grants/discretionary/apps/docs/PreAwardManual.pdf" TargetMode="External" Id="rId35" /><Relationship Type="http://schemas.openxmlformats.org/officeDocument/2006/relationships/hyperlink" Target="https://www.nj.gov/education/grants/discretionary/apps/docs/common_costs.pdf" TargetMode="External" Id="rId43" /><Relationship Type="http://schemas.openxmlformats.org/officeDocument/2006/relationships/hyperlink" Target="https://www.nj.gov/education/innovation/" TargetMode="External" Id="rId48" /><Relationship Type="http://schemas.openxmlformats.org/officeDocument/2006/relationships/theme" Target="theme/theme1.xml" Id="rId56" /><Relationship Type="http://schemas.openxmlformats.org/officeDocument/2006/relationships/webSettings" Target="webSettings.xml" Id="rId8" /><Relationship Type="http://schemas.openxmlformats.org/officeDocument/2006/relationships/hyperlink" Target="http://www.nj.gov/education/grants/discretionary/apps/common_costs.pdf" TargetMode="External" Id="rId51"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www.nj.gov/education/grants/opportunities/2023/23-WB01-G02.shtml" TargetMode="External" Id="rId25" /><Relationship Type="http://schemas.openxmlformats.org/officeDocument/2006/relationships/header" Target="header5.xml" Id="rId33" /><Relationship Type="http://schemas.openxmlformats.org/officeDocument/2006/relationships/hyperlink" Target="https://www.ecfr.gov/current/title-2/subtitle-A/chapter-II/part-200/subpart-E/subject-group-ECFRd41a10959e1acab/section-200.417" TargetMode="External" Id="rId38" /><Relationship Type="http://schemas.openxmlformats.org/officeDocument/2006/relationships/hyperlink" Target="https://www.nj.gov/education/grants/discretionary/management/docs/attacha_b.pdf" TargetMode="External" Id="rId46" /><Relationship Type="http://schemas.openxmlformats.org/officeDocument/2006/relationships/hyperlink" Target="http://www.nj.gov/education/grants/discretionary" TargetMode="External" Id="rId20" /><Relationship Type="http://schemas.openxmlformats.org/officeDocument/2006/relationships/hyperlink" Target="https://www.ecfr.gov/current/title-2/subtitle-A/chapter-II/part-200/subpart-E/subject-group-ECFRd93f2a98b1f6455/section-200.414"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15" /><Relationship Type="http://schemas.openxmlformats.org/officeDocument/2006/relationships/footer" Target="footer5.xml" Id="rId23" /><Relationship Type="http://schemas.openxmlformats.org/officeDocument/2006/relationships/hyperlink" Target="mailto:innovation@doe.nj.gov" TargetMode="External" Id="rId28" /><Relationship Type="http://schemas.openxmlformats.org/officeDocument/2006/relationships/hyperlink" Target="https://events.teams.microsoft.com/event/65da87a4-cc80-41c7-b75c-a65b9f7e8cd2@4b4f7312-dd09-4959-b666-d5ba6dc8f4b4" TargetMode="External" Id="rId36" /><Relationship Type="http://schemas.openxmlformats.org/officeDocument/2006/relationships/hyperlink" Target="https://www.nj.gov/education/grants/discretionary/management/" TargetMode="External" Id="rId4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CF067D" w:rsidP="00CF067D">
          <w:pPr>
            <w:pStyle w:val="FE91A9DF748840BCA6B90209318952351"/>
          </w:pPr>
          <w:r w:rsidRPr="00046DB9">
            <w:rPr>
              <w:rFonts w:eastAsia="SimSun"/>
              <w:szCs w:val="22"/>
            </w:rPr>
            <w:t>Click or tap to enter a date.</w:t>
          </w:r>
        </w:p>
      </w:docPartBody>
    </w:docPart>
    <w:docPart>
      <w:docPartPr>
        <w:name w:val="914C4DD9F4E04B69B2866098E1664E57"/>
        <w:category>
          <w:name w:val="General"/>
          <w:gallery w:val="placeholder"/>
        </w:category>
        <w:types>
          <w:type w:val="bbPlcHdr"/>
        </w:types>
        <w:behaviors>
          <w:behavior w:val="content"/>
        </w:behaviors>
        <w:guid w:val="{174146F9-B89E-4323-9D16-DCC7146111A0}"/>
      </w:docPartPr>
      <w:docPartBody>
        <w:p w:rsidR="00FD5698" w:rsidRDefault="007D0F8C" w:rsidP="007D0F8C">
          <w:pPr>
            <w:pStyle w:val="914C4DD9F4E04B69B2866098E1664E57"/>
          </w:pPr>
          <w:r w:rsidRPr="0032777A">
            <w:rPr>
              <w:rStyle w:val="PlaceholderText"/>
            </w:rPr>
            <w:t>Click or tap here to enter text.</w:t>
          </w:r>
        </w:p>
      </w:docPartBody>
    </w:docPart>
    <w:docPart>
      <w:docPartPr>
        <w:name w:val="3E905E2B895744CE9B0D379DA3B65D1D"/>
        <w:category>
          <w:name w:val="General"/>
          <w:gallery w:val="placeholder"/>
        </w:category>
        <w:types>
          <w:type w:val="bbPlcHdr"/>
        </w:types>
        <w:behaviors>
          <w:behavior w:val="content"/>
        </w:behaviors>
        <w:guid w:val="{04D27557-649C-4102-91FA-16DD4150B6F8}"/>
      </w:docPartPr>
      <w:docPartBody>
        <w:p w:rsidR="00E86672" w:rsidRDefault="005C6C41" w:rsidP="005C6C41">
          <w:pPr>
            <w:pStyle w:val="3E905E2B895744CE9B0D379DA3B65D1D"/>
          </w:pPr>
          <w:r w:rsidRPr="0032777A">
            <w:rPr>
              <w:rStyle w:val="PlaceholderText"/>
            </w:rPr>
            <w:t>Click or tap here to enter text.</w:t>
          </w:r>
        </w:p>
      </w:docPartBody>
    </w:docPart>
    <w:docPart>
      <w:docPartPr>
        <w:name w:val="4FED0CDDE7C148E1BB2B16E53B2B28DF"/>
        <w:category>
          <w:name w:val="General"/>
          <w:gallery w:val="placeholder"/>
        </w:category>
        <w:types>
          <w:type w:val="bbPlcHdr"/>
        </w:types>
        <w:behaviors>
          <w:behavior w:val="content"/>
        </w:behaviors>
        <w:guid w:val="{A76D43B8-CDCD-418B-88FB-F2B3714F1E12}"/>
      </w:docPartPr>
      <w:docPartBody>
        <w:p w:rsidR="005D42C3" w:rsidRDefault="00753F6F">
          <w:pPr>
            <w:pStyle w:val="4FED0CDDE7C148E1BB2B16E53B2B28DF"/>
          </w:pPr>
          <w:r w:rsidRPr="0032777A">
            <w:rPr>
              <w:rStyle w:val="PlaceholderText"/>
            </w:rPr>
            <w:t>Choose an item.</w:t>
          </w:r>
        </w:p>
      </w:docPartBody>
    </w:docPart>
    <w:docPart>
      <w:docPartPr>
        <w:name w:val="BF5A3FF4BE8F46099E43DF75D9DCF669"/>
        <w:category>
          <w:name w:val="General"/>
          <w:gallery w:val="placeholder"/>
        </w:category>
        <w:types>
          <w:type w:val="bbPlcHdr"/>
        </w:types>
        <w:behaviors>
          <w:behavior w:val="content"/>
        </w:behaviors>
        <w:guid w:val="{9E314E44-A11F-4ADE-A3B2-DF86B0A272DD}"/>
      </w:docPartPr>
      <w:docPartBody>
        <w:p w:rsidR="008D69B6" w:rsidRDefault="00B370CB">
          <w:pPr>
            <w:pStyle w:val="BF5A3FF4BE8F46099E43DF75D9DCF669"/>
          </w:pPr>
          <w:r w:rsidRPr="003B2582">
            <w:rPr>
              <w:rFonts w:eastAsia="SimSun"/>
            </w:rPr>
            <w:t>Click or tap to enter a date.</w:t>
          </w:r>
        </w:p>
      </w:docPartBody>
    </w:docPart>
    <w:docPart>
      <w:docPartPr>
        <w:name w:val="777EB63EFB404887A60680157BF088FA"/>
        <w:category>
          <w:name w:val="General"/>
          <w:gallery w:val="placeholder"/>
        </w:category>
        <w:types>
          <w:type w:val="bbPlcHdr"/>
        </w:types>
        <w:behaviors>
          <w:behavior w:val="content"/>
        </w:behaviors>
        <w:guid w:val="{3D7F0958-D75F-4FCC-8F8C-5AAD8C98FFA2}"/>
      </w:docPartPr>
      <w:docPartBody>
        <w:p w:rsidR="008D69B6" w:rsidRDefault="00B370CB">
          <w:pPr>
            <w:pStyle w:val="777EB63EFB404887A60680157BF088FA"/>
          </w:pPr>
          <w:r w:rsidRPr="00325589">
            <w:rPr>
              <w:rStyle w:val="PlaceholderText"/>
              <w:rFonts w:eastAsia="SimSun"/>
              <w:sz w:val="12"/>
            </w:rPr>
            <w:t>Click or tap to enter a date.</w:t>
          </w:r>
        </w:p>
      </w:docPartBody>
    </w:docPart>
    <w:docPart>
      <w:docPartPr>
        <w:name w:val="9562B2FAE3154AF29B48B3F49FF133F5"/>
        <w:category>
          <w:name w:val="General"/>
          <w:gallery w:val="placeholder"/>
        </w:category>
        <w:types>
          <w:type w:val="bbPlcHdr"/>
        </w:types>
        <w:behaviors>
          <w:behavior w:val="content"/>
        </w:behaviors>
        <w:guid w:val="{07734AC3-3D05-405A-BF1D-74B0137E4801}"/>
      </w:docPartPr>
      <w:docPartBody>
        <w:p w:rsidR="008D69B6" w:rsidRDefault="00B370CB">
          <w:pPr>
            <w:pStyle w:val="9562B2FAE3154AF29B48B3F49FF133F5"/>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5085"/>
    <w:rsid w:val="00042A45"/>
    <w:rsid w:val="00043612"/>
    <w:rsid w:val="0005747F"/>
    <w:rsid w:val="000C3F60"/>
    <w:rsid w:val="000E3662"/>
    <w:rsid w:val="00105C6C"/>
    <w:rsid w:val="001243B6"/>
    <w:rsid w:val="001E5735"/>
    <w:rsid w:val="00243ED1"/>
    <w:rsid w:val="002A2758"/>
    <w:rsid w:val="002B7B62"/>
    <w:rsid w:val="002B7E8F"/>
    <w:rsid w:val="00314EFB"/>
    <w:rsid w:val="00380A83"/>
    <w:rsid w:val="003D4220"/>
    <w:rsid w:val="003D771D"/>
    <w:rsid w:val="00410DAC"/>
    <w:rsid w:val="00434E62"/>
    <w:rsid w:val="0044079B"/>
    <w:rsid w:val="0048437D"/>
    <w:rsid w:val="004A236C"/>
    <w:rsid w:val="005258DE"/>
    <w:rsid w:val="005362B4"/>
    <w:rsid w:val="00550C1E"/>
    <w:rsid w:val="00552D80"/>
    <w:rsid w:val="005C6C41"/>
    <w:rsid w:val="005D41C9"/>
    <w:rsid w:val="005D42C3"/>
    <w:rsid w:val="00640AC6"/>
    <w:rsid w:val="0064195F"/>
    <w:rsid w:val="006C6B23"/>
    <w:rsid w:val="006F6AEA"/>
    <w:rsid w:val="00742BDF"/>
    <w:rsid w:val="00753D22"/>
    <w:rsid w:val="00753F6F"/>
    <w:rsid w:val="00764EBF"/>
    <w:rsid w:val="007A5766"/>
    <w:rsid w:val="007D0F8C"/>
    <w:rsid w:val="007E0E8A"/>
    <w:rsid w:val="007F0453"/>
    <w:rsid w:val="008103DA"/>
    <w:rsid w:val="008B07FE"/>
    <w:rsid w:val="008B2F9E"/>
    <w:rsid w:val="008B4F03"/>
    <w:rsid w:val="008D69B6"/>
    <w:rsid w:val="00900D20"/>
    <w:rsid w:val="009672EE"/>
    <w:rsid w:val="009E3430"/>
    <w:rsid w:val="009F5AEB"/>
    <w:rsid w:val="009F7568"/>
    <w:rsid w:val="00A361B5"/>
    <w:rsid w:val="00A5627A"/>
    <w:rsid w:val="00AC7278"/>
    <w:rsid w:val="00B11FFD"/>
    <w:rsid w:val="00B370CB"/>
    <w:rsid w:val="00B43242"/>
    <w:rsid w:val="00B649BE"/>
    <w:rsid w:val="00B8325E"/>
    <w:rsid w:val="00BD3BCD"/>
    <w:rsid w:val="00C10D11"/>
    <w:rsid w:val="00C27F71"/>
    <w:rsid w:val="00C927AE"/>
    <w:rsid w:val="00CA4134"/>
    <w:rsid w:val="00CF067D"/>
    <w:rsid w:val="00D0734D"/>
    <w:rsid w:val="00D41C2F"/>
    <w:rsid w:val="00DE0008"/>
    <w:rsid w:val="00DF2604"/>
    <w:rsid w:val="00E15C48"/>
    <w:rsid w:val="00E178B8"/>
    <w:rsid w:val="00E34385"/>
    <w:rsid w:val="00E4649D"/>
    <w:rsid w:val="00E6203A"/>
    <w:rsid w:val="00E70A46"/>
    <w:rsid w:val="00E86672"/>
    <w:rsid w:val="00E97FD2"/>
    <w:rsid w:val="00EE1A2F"/>
    <w:rsid w:val="00F130FA"/>
    <w:rsid w:val="00F456C7"/>
    <w:rsid w:val="00FA20D8"/>
    <w:rsid w:val="00FB56A2"/>
    <w:rsid w:val="00FC0415"/>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B6FD73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4C4DD9F4E04B69B2866098E1664E57">
    <w:name w:val="914C4DD9F4E04B69B2866098E1664E57"/>
    <w:rsid w:val="007D0F8C"/>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FED0CDDE7C148E1BB2B16E53B2B28DF">
    <w:name w:val="4FED0CDDE7C148E1BB2B16E53B2B28DF"/>
  </w:style>
  <w:style w:type="paragraph" w:customStyle="1" w:styleId="FE91A9DF748840BCA6B90209318952351">
    <w:name w:val="FE91A9DF748840BCA6B90209318952351"/>
    <w:rsid w:val="00CF067D"/>
    <w:pPr>
      <w:spacing w:before="120" w:after="120" w:line="240" w:lineRule="auto"/>
    </w:pPr>
    <w:rPr>
      <w:rFonts w:ascii="Calibri" w:eastAsia="Times New Roman" w:hAnsi="Calibri" w:cs="Times New Roman"/>
      <w:color w:val="000000"/>
      <w:szCs w:val="21"/>
    </w:rPr>
  </w:style>
  <w:style w:type="paragraph" w:customStyle="1" w:styleId="3E905E2B895744CE9B0D379DA3B65D1D">
    <w:name w:val="3E905E2B895744CE9B0D379DA3B65D1D"/>
    <w:rsid w:val="005C6C41"/>
  </w:style>
  <w:style w:type="paragraph" w:customStyle="1" w:styleId="BF5A3FF4BE8F46099E43DF75D9DCF669">
    <w:name w:val="BF5A3FF4BE8F46099E43DF75D9DCF669"/>
  </w:style>
  <w:style w:type="paragraph" w:customStyle="1" w:styleId="777EB63EFB404887A60680157BF088FA">
    <w:name w:val="777EB63EFB404887A60680157BF088FA"/>
  </w:style>
  <w:style w:type="paragraph" w:customStyle="1" w:styleId="9562B2FAE3154AF29B48B3F49FF133F5">
    <w:name w:val="9562B2FAE3154AF29B48B3F49FF13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8" ma:contentTypeDescription="Create a new document." ma:contentTypeScope="" ma:versionID="213225a976bf34642ab77233bc467288">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f44196db7ecf3327733336832e1cb250"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SharedWithUsers xmlns="2f57b3d6-2a08-4fee-adfc-63f103472337">
      <UserInfo>
        <DisplayName>Egan, Martin</DisplayName>
        <AccountId>252</AccountId>
        <AccountType/>
      </UserInfo>
      <UserInfo>
        <DisplayName>Love, Lovette</DisplayName>
        <AccountId>259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43DF8-2BCD-4955-8DE9-313F63481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4363C0BE-1A55-43BC-A7C7-A92F6274DB5B}">
  <ds:schemaRefs>
    <ds:schemaRef ds:uri="http://schemas.openxmlformats.org/officeDocument/2006/bibliography"/>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Nietos, Lorraine</dc:creator>
  <keywords/>
  <dc:description/>
  <lastModifiedBy>Angelucci, Maria</lastModifiedBy>
  <revision>3</revision>
  <lastPrinted>2022-05-06T01:08:00.0000000Z</lastPrinted>
  <dcterms:created xsi:type="dcterms:W3CDTF">2023-04-11T15:56:00.0000000Z</dcterms:created>
  <dcterms:modified xsi:type="dcterms:W3CDTF">2023-04-11T16:08:09.9545814Z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