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85796" w14:paraId="130731AC" w14:textId="77777777" w:rsidTr="00CF010A">
        <w:trPr>
          <w:trHeight w:val="1520"/>
        </w:trPr>
        <w:tc>
          <w:tcPr>
            <w:tcW w:w="9350" w:type="dxa"/>
            <w:shd w:val="clear" w:color="auto" w:fill="4472C4" w:themeFill="accent1"/>
          </w:tcPr>
          <w:p w14:paraId="7426E409" w14:textId="1D04AE78" w:rsidR="00485796" w:rsidRDefault="00FA5C72" w:rsidP="00AD514B">
            <w:pPr>
              <w:ind w:left="-17"/>
              <w:mirrorIndents/>
              <w:rPr>
                <w:rFonts w:asciiTheme="minorHAnsi" w:hAnsiTheme="minorHAnsi" w:cstheme="minorHAnsi"/>
                <w:color w:val="auto"/>
                <w:szCs w:val="22"/>
              </w:rPr>
            </w:pPr>
            <w:bookmarkStart w:id="0" w:name="_Toc96599937"/>
            <w:bookmarkEnd w:id="0"/>
            <w:r>
              <w:rPr>
                <w:noProof/>
                <w:color w:val="2B579A"/>
                <w:shd w:val="clear" w:color="auto" w:fill="E6E6E6"/>
              </w:rPr>
              <w:drawing>
                <wp:anchor distT="0" distB="0" distL="114300" distR="114300" simplePos="0" relativeHeight="251658240" behindDoc="0" locked="0" layoutInCell="1" allowOverlap="1" wp14:anchorId="205BC4E2" wp14:editId="0FB1A6C9">
                  <wp:simplePos x="0" y="0"/>
                  <wp:positionH relativeFrom="column">
                    <wp:posOffset>-71755</wp:posOffset>
                  </wp:positionH>
                  <wp:positionV relativeFrom="paragraph">
                    <wp:posOffset>-66040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14:paraId="7CBA9F9F" w14:textId="77777777" w:rsidTr="00CF010A">
        <w:trPr>
          <w:trHeight w:val="4751"/>
        </w:trPr>
        <w:tc>
          <w:tcPr>
            <w:tcW w:w="9350" w:type="dxa"/>
            <w:vAlign w:val="center"/>
          </w:tcPr>
          <w:p w14:paraId="58BF586B" w14:textId="62D9CD9C" w:rsidR="00485796" w:rsidRDefault="009775B3" w:rsidP="00D90E71">
            <w:pPr>
              <w:spacing w:before="240"/>
              <w:ind w:left="-14"/>
              <w:mirrorIndents/>
              <w:jc w:val="center"/>
              <w:rPr>
                <w:rFonts w:asciiTheme="minorHAnsi" w:hAnsiTheme="minorHAnsi" w:cstheme="minorHAnsi"/>
                <w:color w:val="auto"/>
                <w:sz w:val="72"/>
                <w:szCs w:val="22"/>
              </w:rPr>
            </w:pPr>
            <w:r>
              <w:rPr>
                <w:rFonts w:asciiTheme="minorHAnsi" w:hAnsiTheme="minorHAnsi" w:cstheme="minorHAnsi"/>
                <w:color w:val="auto"/>
                <w:sz w:val="72"/>
                <w:szCs w:val="22"/>
              </w:rPr>
              <w:t>Advanced Placement and International Baccalaureate Course Expansion NGO</w:t>
            </w:r>
          </w:p>
          <w:p w14:paraId="7331FB0F" w14:textId="0BBF5739" w:rsidR="004A7718" w:rsidRDefault="00133E79" w:rsidP="00D90E71">
            <w:pPr>
              <w:spacing w:before="240"/>
              <w:ind w:left="-14"/>
              <w:mirrorIndents/>
              <w:jc w:val="center"/>
              <w:rPr>
                <w:rFonts w:asciiTheme="minorHAnsi" w:hAnsiTheme="minorHAnsi" w:cstheme="minorHAnsi"/>
                <w:color w:val="auto"/>
                <w:sz w:val="56"/>
                <w:szCs w:val="22"/>
              </w:rPr>
            </w:pPr>
            <w:r>
              <w:rPr>
                <w:rFonts w:asciiTheme="minorHAnsi" w:hAnsiTheme="minorHAnsi" w:cstheme="minorHAnsi"/>
                <w:color w:val="auto"/>
                <w:sz w:val="52"/>
                <w:szCs w:val="22"/>
                <w:shd w:val="clear" w:color="auto" w:fill="E6E6E6"/>
              </w:rPr>
              <w:t>24-TE12-G03</w:t>
            </w:r>
          </w:p>
          <w:p w14:paraId="346D0C35" w14:textId="2ED9142B" w:rsidR="00261836" w:rsidRPr="009775B3" w:rsidRDefault="00261836" w:rsidP="00D90E71">
            <w:pPr>
              <w:spacing w:before="240"/>
              <w:ind w:left="-14"/>
              <w:mirrorIndents/>
              <w:jc w:val="center"/>
              <w:rPr>
                <w:rFonts w:asciiTheme="minorHAnsi" w:hAnsiTheme="minorHAnsi" w:cstheme="minorHAnsi"/>
                <w:color w:val="auto"/>
                <w:sz w:val="36"/>
                <w:szCs w:val="36"/>
              </w:rPr>
            </w:pPr>
            <w:r w:rsidRPr="009775B3">
              <w:rPr>
                <w:rFonts w:asciiTheme="minorHAnsi" w:hAnsiTheme="minorHAnsi" w:cstheme="minorHAnsi"/>
                <w:color w:val="auto"/>
                <w:sz w:val="36"/>
                <w:szCs w:val="36"/>
              </w:rPr>
              <w:t xml:space="preserve">Program Term Date: </w:t>
            </w:r>
            <w:r w:rsidR="00303928">
              <w:rPr>
                <w:rFonts w:asciiTheme="minorHAnsi" w:hAnsiTheme="minorHAnsi" w:cstheme="minorHAnsi"/>
                <w:color w:val="auto"/>
                <w:sz w:val="36"/>
                <w:szCs w:val="36"/>
              </w:rPr>
              <w:t xml:space="preserve">April </w:t>
            </w:r>
            <w:r w:rsidR="00DF7682">
              <w:rPr>
                <w:rFonts w:asciiTheme="minorHAnsi" w:hAnsiTheme="minorHAnsi" w:cstheme="minorHAnsi"/>
                <w:color w:val="auto"/>
                <w:sz w:val="36"/>
                <w:szCs w:val="36"/>
              </w:rPr>
              <w:t>1</w:t>
            </w:r>
            <w:r w:rsidR="009775B3" w:rsidRPr="009775B3">
              <w:rPr>
                <w:rFonts w:asciiTheme="minorHAnsi" w:hAnsiTheme="minorHAnsi" w:cstheme="minorHAnsi"/>
                <w:color w:val="auto"/>
                <w:sz w:val="36"/>
                <w:szCs w:val="36"/>
              </w:rPr>
              <w:t>, 2024, to December 31, 2024</w:t>
            </w:r>
          </w:p>
          <w:p w14:paraId="16094577" w14:textId="459A1D7F" w:rsidR="00E90EF9" w:rsidRPr="00543CC6" w:rsidRDefault="007E4B1D" w:rsidP="00D90E71">
            <w:pPr>
              <w:spacing w:before="240"/>
              <w:ind w:left="-14"/>
              <w:mirrorIndents/>
              <w:jc w:val="center"/>
              <w:rPr>
                <w:rFonts w:asciiTheme="minorHAnsi" w:hAnsiTheme="minorHAnsi" w:cstheme="minorHAnsi"/>
                <w:color w:val="auto"/>
                <w:sz w:val="40"/>
                <w:szCs w:val="22"/>
              </w:rPr>
            </w:pPr>
            <w:r w:rsidRPr="009775B3">
              <w:rPr>
                <w:rFonts w:asciiTheme="minorHAnsi" w:hAnsiTheme="minorHAnsi" w:cstheme="minorHAnsi"/>
                <w:color w:val="auto"/>
                <w:sz w:val="36"/>
                <w:szCs w:val="36"/>
              </w:rPr>
              <w:t>Application Due Date</w:t>
            </w:r>
            <w:r w:rsidR="008345D0" w:rsidRPr="009775B3">
              <w:rPr>
                <w:rFonts w:asciiTheme="minorHAnsi" w:hAnsiTheme="minorHAnsi" w:cstheme="minorHAnsi"/>
                <w:color w:val="auto"/>
                <w:sz w:val="36"/>
                <w:szCs w:val="36"/>
              </w:rPr>
              <w:t xml:space="preserve">: </w:t>
            </w:r>
            <w:sdt>
              <w:sdtPr>
                <w:rPr>
                  <w:rFonts w:asciiTheme="minorHAnsi" w:hAnsiTheme="minorHAnsi" w:cstheme="minorHAnsi"/>
                  <w:color w:val="auto"/>
                  <w:sz w:val="36"/>
                  <w:szCs w:val="36"/>
                  <w:shd w:val="clear" w:color="auto" w:fill="E6E6E6"/>
                </w:rPr>
                <w:id w:val="1107158790"/>
                <w:placeholder>
                  <w:docPart w:val="4E1F13DF69B84B89BEE3C9640C249455"/>
                </w:placeholder>
                <w:date w:fullDate="2024-02-13T00:00:00Z">
                  <w:dateFormat w:val="dddd, MMMM dd, yyyy"/>
                  <w:lid w:val="en-US"/>
                  <w:storeMappedDataAs w:val="dateTime"/>
                  <w:calendar w:val="gregorian"/>
                </w:date>
              </w:sdtPr>
              <w:sdtEndPr/>
              <w:sdtContent>
                <w:r w:rsidR="00303928">
                  <w:rPr>
                    <w:rFonts w:asciiTheme="minorHAnsi" w:hAnsiTheme="minorHAnsi" w:cstheme="minorHAnsi"/>
                    <w:color w:val="auto"/>
                    <w:sz w:val="36"/>
                    <w:szCs w:val="36"/>
                    <w:shd w:val="clear" w:color="auto" w:fill="E6E6E6"/>
                  </w:rPr>
                  <w:t>Tuesday, February 13, 2024</w:t>
                </w:r>
              </w:sdtContent>
            </w:sdt>
            <w:r w:rsidR="0013614C" w:rsidRPr="009775B3">
              <w:rPr>
                <w:rFonts w:asciiTheme="minorHAnsi" w:hAnsiTheme="minorHAnsi" w:cstheme="minorHAnsi"/>
                <w:color w:val="auto"/>
                <w:sz w:val="36"/>
                <w:szCs w:val="36"/>
              </w:rPr>
              <w:br/>
              <w:t>no later than 4:00 P.M.</w:t>
            </w:r>
          </w:p>
        </w:tc>
      </w:tr>
      <w:tr w:rsidR="00485796" w14:paraId="46978A6D" w14:textId="77777777" w:rsidTr="00CF010A">
        <w:trPr>
          <w:trHeight w:val="6740"/>
        </w:trPr>
        <w:tc>
          <w:tcPr>
            <w:tcW w:w="9350" w:type="dxa"/>
            <w:shd w:val="clear" w:color="auto" w:fill="4472C4" w:themeFill="accent1"/>
          </w:tcPr>
          <w:p w14:paraId="028B341B" w14:textId="77777777" w:rsidR="00140ED4" w:rsidRDefault="00140ED4" w:rsidP="0027519C">
            <w:pPr>
              <w:ind w:left="-14"/>
              <w:contextualSpacing/>
              <w:mirrorIndents/>
              <w:jc w:val="right"/>
              <w:rPr>
                <w:rFonts w:asciiTheme="minorHAnsi" w:hAnsiTheme="minorHAnsi" w:cstheme="minorHAnsi"/>
                <w:color w:val="FFFFFF" w:themeColor="background1"/>
                <w:sz w:val="32"/>
                <w:szCs w:val="22"/>
              </w:rPr>
            </w:pPr>
          </w:p>
          <w:p w14:paraId="37FD1D20" w14:textId="1DA359AD" w:rsidR="00485796" w:rsidRDefault="009775B3" w:rsidP="0027519C">
            <w:pPr>
              <w:ind w:left="-14"/>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Angelica Allen-McMillan, Ed.D.</w:t>
            </w:r>
          </w:p>
          <w:p w14:paraId="1FFFD116" w14:textId="0B545ABA" w:rsidR="007B215A" w:rsidRPr="00020A20" w:rsidRDefault="009775B3" w:rsidP="0027519C">
            <w:pPr>
              <w:ind w:left="-14"/>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Acting </w:t>
            </w:r>
            <w:r w:rsidR="007B215A" w:rsidRPr="00020A20">
              <w:rPr>
                <w:rFonts w:asciiTheme="minorHAnsi" w:hAnsiTheme="minorHAnsi" w:cstheme="minorHAnsi"/>
                <w:color w:val="FFFFFF" w:themeColor="background1"/>
                <w:sz w:val="28"/>
                <w:szCs w:val="22"/>
              </w:rPr>
              <w:t>Commissioner of Education</w:t>
            </w:r>
          </w:p>
          <w:p w14:paraId="09285323" w14:textId="77777777" w:rsidR="008B096B" w:rsidRDefault="008B096B" w:rsidP="0027519C">
            <w:pPr>
              <w:ind w:left="-14"/>
              <w:contextualSpacing/>
              <w:mirrorIndents/>
              <w:jc w:val="right"/>
              <w:rPr>
                <w:rFonts w:asciiTheme="minorHAnsi" w:hAnsiTheme="minorHAnsi" w:cstheme="minorHAnsi"/>
                <w:color w:val="FFFFFF" w:themeColor="background1"/>
                <w:sz w:val="32"/>
                <w:szCs w:val="22"/>
              </w:rPr>
            </w:pPr>
          </w:p>
          <w:p w14:paraId="53075713" w14:textId="73EA74F4" w:rsidR="008B096B" w:rsidRDefault="009775B3" w:rsidP="00936A72">
            <w:pPr>
              <w:ind w:left="-14"/>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Jorden Schiff</w:t>
            </w:r>
            <w:r w:rsidR="00CE4690">
              <w:rPr>
                <w:rFonts w:asciiTheme="minorHAnsi" w:hAnsiTheme="minorHAnsi" w:cstheme="minorHAnsi"/>
                <w:color w:val="FFFFFF" w:themeColor="background1"/>
                <w:sz w:val="32"/>
                <w:szCs w:val="22"/>
              </w:rPr>
              <w:t>, Ed.D.</w:t>
            </w:r>
          </w:p>
          <w:p w14:paraId="62CDCBBE" w14:textId="77777777" w:rsidR="005303FB" w:rsidRPr="00020A20" w:rsidRDefault="005303FB" w:rsidP="00936A72">
            <w:pPr>
              <w:ind w:left="-14"/>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p w14:paraId="138254F1" w14:textId="77777777" w:rsidR="005303FB" w:rsidRDefault="005303FB" w:rsidP="007B215A">
            <w:pPr>
              <w:ind w:left="-17"/>
              <w:mirrorIndents/>
              <w:jc w:val="right"/>
              <w:rPr>
                <w:rFonts w:asciiTheme="minorHAnsi" w:hAnsiTheme="minorHAnsi" w:cstheme="minorHAnsi"/>
                <w:color w:val="FFFFFF" w:themeColor="background1"/>
                <w:sz w:val="32"/>
                <w:szCs w:val="22"/>
              </w:rPr>
            </w:pPr>
          </w:p>
          <w:p w14:paraId="642C8287" w14:textId="08108C72" w:rsidR="005303FB" w:rsidRDefault="009775B3" w:rsidP="00936A72">
            <w:pPr>
              <w:spacing w:before="0" w:after="0"/>
              <w:ind w:left="-14"/>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Peter Mazzagatti</w:t>
            </w:r>
            <w:r w:rsidR="00F0314C">
              <w:rPr>
                <w:rFonts w:asciiTheme="minorHAnsi" w:hAnsiTheme="minorHAnsi" w:cstheme="minorHAnsi"/>
                <w:color w:val="FFFFFF" w:themeColor="background1"/>
                <w:sz w:val="32"/>
                <w:szCs w:val="22"/>
              </w:rPr>
              <w:t>, Ed.D.</w:t>
            </w:r>
          </w:p>
          <w:p w14:paraId="55E6B4AB" w14:textId="697CE49A" w:rsidR="00931936" w:rsidRPr="00020A20" w:rsidRDefault="00931936" w:rsidP="00936A72">
            <w:pPr>
              <w:spacing w:before="0" w:after="0"/>
              <w:ind w:left="-14"/>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Director</w:t>
            </w:r>
          </w:p>
          <w:p w14:paraId="3E554272" w14:textId="633F5A15" w:rsidR="00931936" w:rsidRDefault="009775B3" w:rsidP="00936A72">
            <w:pPr>
              <w:spacing w:before="0" w:after="0"/>
              <w:ind w:left="-14"/>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28"/>
                <w:szCs w:val="22"/>
              </w:rPr>
              <w:t>Office of Educator Effectiveness</w:t>
            </w:r>
          </w:p>
          <w:p w14:paraId="0715748C" w14:textId="77777777" w:rsidR="000B69B1" w:rsidRDefault="000B69B1" w:rsidP="000B69B1">
            <w:pPr>
              <w:spacing w:before="0" w:after="0"/>
              <w:ind w:left="-17"/>
              <w:mirrorIndents/>
              <w:jc w:val="right"/>
              <w:rPr>
                <w:rFonts w:asciiTheme="minorHAnsi" w:hAnsiTheme="minorHAnsi" w:cstheme="minorHAnsi"/>
                <w:color w:val="FFFFFF" w:themeColor="background1"/>
                <w:sz w:val="32"/>
                <w:szCs w:val="22"/>
              </w:rPr>
            </w:pPr>
          </w:p>
          <w:p w14:paraId="6656039A" w14:textId="03B21820" w:rsidR="000B69B1" w:rsidRDefault="009775B3" w:rsidP="000B69B1">
            <w:pPr>
              <w:spacing w:before="0" w:after="0"/>
              <w:ind w:left="-17"/>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FY2024</w:t>
            </w:r>
          </w:p>
          <w:p w14:paraId="113698D0" w14:textId="0C878AEE" w:rsidR="00926EF7" w:rsidRDefault="00F606B3" w:rsidP="000B69B1">
            <w:pPr>
              <w:spacing w:before="0" w:after="0"/>
              <w:ind w:left="-17"/>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shd w:val="clear" w:color="auto" w:fill="E6E6E6"/>
              </w:rPr>
              <w:fldChar w:fldCharType="begin">
                <w:ffData>
                  <w:name w:val="Text17"/>
                  <w:enabled/>
                  <w:calcOnExit w:val="0"/>
                  <w:textInput>
                    <w:default w:val="24-100-034-5063-364"/>
                  </w:textInput>
                </w:ffData>
              </w:fldChar>
            </w:r>
            <w:bookmarkStart w:id="1" w:name="Text17"/>
            <w:r>
              <w:rPr>
                <w:rFonts w:asciiTheme="minorHAnsi" w:hAnsiTheme="minorHAnsi" w:cstheme="minorHAnsi"/>
                <w:color w:val="FFFFFF" w:themeColor="background1"/>
                <w:sz w:val="32"/>
                <w:szCs w:val="22"/>
                <w:shd w:val="clear" w:color="auto" w:fill="E6E6E6"/>
              </w:rPr>
              <w:instrText xml:space="preserve"> FORMTEXT </w:instrText>
            </w:r>
            <w:r>
              <w:rPr>
                <w:rFonts w:asciiTheme="minorHAnsi" w:hAnsiTheme="minorHAnsi" w:cstheme="minorHAnsi"/>
                <w:color w:val="FFFFFF" w:themeColor="background1"/>
                <w:sz w:val="32"/>
                <w:szCs w:val="22"/>
                <w:shd w:val="clear" w:color="auto" w:fill="E6E6E6"/>
              </w:rPr>
            </w:r>
            <w:r>
              <w:rPr>
                <w:rFonts w:asciiTheme="minorHAnsi" w:hAnsiTheme="minorHAnsi" w:cstheme="minorHAnsi"/>
                <w:color w:val="FFFFFF" w:themeColor="background1"/>
                <w:sz w:val="32"/>
                <w:szCs w:val="22"/>
                <w:shd w:val="clear" w:color="auto" w:fill="E6E6E6"/>
              </w:rPr>
              <w:fldChar w:fldCharType="separate"/>
            </w:r>
            <w:r>
              <w:rPr>
                <w:rFonts w:asciiTheme="minorHAnsi" w:hAnsiTheme="minorHAnsi" w:cstheme="minorHAnsi"/>
                <w:noProof/>
                <w:color w:val="FFFFFF" w:themeColor="background1"/>
                <w:sz w:val="32"/>
                <w:szCs w:val="22"/>
                <w:shd w:val="clear" w:color="auto" w:fill="E6E6E6"/>
              </w:rPr>
              <w:t>24-100-034-5063-364</w:t>
            </w:r>
            <w:r>
              <w:rPr>
                <w:rFonts w:asciiTheme="minorHAnsi" w:hAnsiTheme="minorHAnsi" w:cstheme="minorHAnsi"/>
                <w:color w:val="FFFFFF" w:themeColor="background1"/>
                <w:sz w:val="32"/>
                <w:szCs w:val="22"/>
                <w:shd w:val="clear" w:color="auto" w:fill="E6E6E6"/>
              </w:rPr>
              <w:fldChar w:fldCharType="end"/>
            </w:r>
            <w:bookmarkEnd w:id="1"/>
          </w:p>
          <w:p w14:paraId="38A63B5D" w14:textId="77777777" w:rsidR="00926EF7"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161A17AA" w14:textId="41AA4224" w:rsidR="00926EF7" w:rsidRDefault="00926EF7" w:rsidP="00DB28F4">
      <w:pPr>
        <w:mirrorIndents/>
        <w:rPr>
          <w:rFonts w:asciiTheme="minorHAnsi" w:hAnsiTheme="minorHAnsi" w:cstheme="minorHAnsi"/>
          <w:color w:val="auto"/>
          <w:szCs w:val="22"/>
        </w:rPr>
        <w:sectPr w:rsidR="00926EF7" w:rsidSect="001D33C1">
          <w:footerReference w:type="default" r:id="rId12"/>
          <w:pgSz w:w="12240" w:h="15840"/>
          <w:pgMar w:top="1440" w:right="1440" w:bottom="450" w:left="1440" w:header="720" w:footer="310" w:gutter="0"/>
          <w:pgNumType w:start="0"/>
          <w:cols w:space="720"/>
          <w:titlePg/>
          <w:docGrid w:linePitch="360"/>
        </w:sectPr>
      </w:pPr>
    </w:p>
    <w:p w14:paraId="6C9BD887" w14:textId="09DC7620" w:rsidR="00DB28F4" w:rsidRPr="00DB28F4" w:rsidRDefault="00DB28F4" w:rsidP="00DB28F4">
      <w:pPr>
        <w:mirrorIndents/>
      </w:pPr>
      <w:r>
        <w:rPr>
          <w:rFonts w:asciiTheme="minorHAnsi" w:hAnsiTheme="minorHAnsi" w:cstheme="minorHAnsi"/>
          <w:color w:val="auto"/>
          <w:szCs w:val="22"/>
        </w:rPr>
        <w:lastRenderedPageBreak/>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on the</w:t>
      </w:r>
      <w:r>
        <w:t xml:space="preserve"> New Jersey Department of Education (NJDOE) </w:t>
      </w:r>
      <w:r>
        <w:rPr>
          <w:rFonts w:asciiTheme="minorHAnsi" w:hAnsiTheme="minorHAnsi" w:cstheme="minorHAnsi"/>
          <w:color w:val="auto"/>
          <w:szCs w:val="22"/>
        </w:rPr>
        <w:t xml:space="preserve">Notice of Grant Opportunity (NGO).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 xml:space="preserve">complete the application in the Electronic Web-enable Grant (EWEG) system are available in </w:t>
      </w:r>
      <w:hyperlink r:id="rId13" w:history="1">
        <w:r>
          <w:rPr>
            <w:rStyle w:val="Hyperlink"/>
            <w:rFonts w:asciiTheme="minorHAnsi" w:eastAsia="SimSun" w:hAnsiTheme="minorHAnsi" w:cstheme="minorHAnsi"/>
            <w:szCs w:val="22"/>
          </w:rPr>
          <w:t>the Pre-Award Manual</w:t>
        </w:r>
      </w:hyperlink>
      <w:r>
        <w:rPr>
          <w:rFonts w:asciiTheme="minorHAnsi" w:hAnsiTheme="minorHAnsi" w:cstheme="minorHAnsi"/>
          <w:szCs w:val="22"/>
        </w:rPr>
        <w:t>.</w:t>
      </w:r>
    </w:p>
    <w:p w14:paraId="620166BB" w14:textId="43BEC504" w:rsidR="00DB28F4" w:rsidRDefault="00DB28F4" w:rsidP="00DB28F4">
      <w:pPr>
        <w:mirrorIndents/>
        <w:rPr>
          <w:rFonts w:asciiTheme="minorHAnsi" w:hAnsiTheme="minorHAnsi" w:cstheme="minorHAnsi"/>
          <w:bCs/>
          <w:szCs w:val="22"/>
        </w:rPr>
      </w:pPr>
      <w:r>
        <w:rPr>
          <w:rFonts w:asciiTheme="minorHAnsi" w:hAnsiTheme="minorHAnsi" w:cstheme="minorHAnsi"/>
          <w:szCs w:val="22"/>
        </w:rPr>
        <w:t xml:space="preserve">When responding to this Notice of Grant Opportunity (NGO), applicants must use the Electronic </w:t>
      </w:r>
      <w:r w:rsidR="002D4729">
        <w:rPr>
          <w:rFonts w:asciiTheme="minorHAnsi" w:hAnsiTheme="minorHAnsi" w:cstheme="minorHAnsi"/>
          <w:szCs w:val="22"/>
        </w:rPr>
        <w:t>Web-Enabled</w:t>
      </w:r>
      <w:r>
        <w:rPr>
          <w:rFonts w:asciiTheme="minorHAnsi" w:hAnsiTheme="minorHAnsi" w:cstheme="minorHAnsi"/>
          <w:szCs w:val="22"/>
        </w:rPr>
        <w:t xml:space="preserve"> Grant</w:t>
      </w:r>
      <w:r w:rsidR="0013614C">
        <w:rPr>
          <w:rFonts w:asciiTheme="minorHAnsi" w:hAnsiTheme="minorHAnsi" w:cstheme="minorHAnsi"/>
          <w:szCs w:val="22"/>
        </w:rPr>
        <w:t xml:space="preserve"> System</w:t>
      </w:r>
      <w:r>
        <w:rPr>
          <w:rFonts w:asciiTheme="minorHAnsi" w:hAnsiTheme="minorHAnsi" w:cstheme="minorHAnsi"/>
          <w:szCs w:val="22"/>
        </w:rPr>
        <w:t xml:space="preserve"> (EWEG) online application system on the New Jersey Department of Education</w:t>
      </w:r>
      <w:r w:rsidR="00EE3E90">
        <w:rPr>
          <w:rFonts w:asciiTheme="minorHAnsi" w:hAnsiTheme="minorHAnsi" w:cstheme="minorHAnsi"/>
          <w:szCs w:val="22"/>
        </w:rPr>
        <w:t>'</w:t>
      </w:r>
      <w:r>
        <w:rPr>
          <w:rFonts w:asciiTheme="minorHAnsi" w:hAnsiTheme="minorHAnsi" w:cstheme="minorHAnsi"/>
          <w:szCs w:val="22"/>
        </w:rPr>
        <w:t xml:space="preserve">s </w:t>
      </w:r>
      <w:hyperlink r:id="rId14" w:history="1">
        <w:r>
          <w:rPr>
            <w:rStyle w:val="Hyperlink"/>
            <w:rFonts w:asciiTheme="minorHAnsi" w:eastAsia="SimSun" w:hAnsiTheme="minorHAnsi" w:cstheme="minorHAnsi"/>
            <w:szCs w:val="22"/>
          </w:rPr>
          <w:t>Homeroom</w:t>
        </w:r>
      </w:hyperlink>
      <w:r>
        <w:rPr>
          <w:rFonts w:asciiTheme="minorHAnsi" w:hAnsiTheme="minorHAnsi" w:cstheme="minorHAnsi"/>
          <w:szCs w:val="22"/>
        </w:rPr>
        <w:t xml:space="preserve"> webpage. Please refer to the NJDOE</w:t>
      </w:r>
      <w:r w:rsidR="00EE3E90">
        <w:rPr>
          <w:rFonts w:asciiTheme="minorHAnsi" w:hAnsiTheme="minorHAnsi" w:cstheme="minorHAnsi"/>
          <w:szCs w:val="22"/>
        </w:rPr>
        <w:t>'</w:t>
      </w:r>
      <w:r>
        <w:rPr>
          <w:rFonts w:asciiTheme="minorHAnsi" w:hAnsiTheme="minorHAnsi" w:cstheme="minorHAnsi"/>
          <w:szCs w:val="22"/>
        </w:rPr>
        <w:t xml:space="preserve">s </w:t>
      </w:r>
      <w:hyperlink r:id="rId15" w:history="1">
        <w:r>
          <w:rPr>
            <w:rStyle w:val="Hyperlink"/>
            <w:rFonts w:asciiTheme="minorHAnsi" w:eastAsia="SimSun" w:hAnsiTheme="minorHAnsi" w:cstheme="minorHAnsi"/>
            <w:szCs w:val="22"/>
          </w:rPr>
          <w:t>Discretionary Grants</w:t>
        </w:r>
      </w:hyperlink>
      <w:r>
        <w:rPr>
          <w:rFonts w:asciiTheme="minorHAnsi" w:hAnsiTheme="minorHAnsi" w:cstheme="minorHAnsi"/>
          <w:szCs w:val="22"/>
        </w:rPr>
        <w:t xml:space="preserve"> web page for the NGO and (click on available grants) for information on when the EWEG application will be online.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Pr>
          <w:rFonts w:asciiTheme="minorHAnsi" w:hAnsiTheme="minorHAnsi" w:cstheme="minorHAnsi"/>
          <w:szCs w:val="22"/>
        </w:rPr>
        <w:t xml:space="preserve"> system access through the NJDOE Homeroom web page </w:t>
      </w:r>
      <w:r w:rsidR="0013614C">
        <w:rPr>
          <w:rFonts w:asciiTheme="minorHAnsi" w:hAnsiTheme="minorHAnsi" w:cstheme="minorHAnsi"/>
          <w:szCs w:val="22"/>
        </w:rPr>
        <w:t xml:space="preserve">on the due date of the application, </w:t>
      </w:r>
      <w:r>
        <w:rPr>
          <w:rFonts w:asciiTheme="minorHAnsi" w:hAnsiTheme="minorHAnsi" w:cstheme="minorHAnsi"/>
          <w:szCs w:val="22"/>
        </w:rPr>
        <w:t>no later than 4:00 P.M.</w:t>
      </w:r>
      <w:r w:rsidR="0013614C">
        <w:rPr>
          <w:rFonts w:asciiTheme="minorHAnsi" w:hAnsiTheme="minorHAnsi" w:cstheme="minorHAnsi"/>
          <w:szCs w:val="22"/>
        </w:rPr>
        <w:t xml:space="preserve"> </w:t>
      </w:r>
      <w:r>
        <w:rPr>
          <w:rFonts w:asciiTheme="minorHAnsi" w:hAnsiTheme="minorHAnsi" w:cstheme="minorHAnsi"/>
          <w:szCs w:val="22"/>
        </w:rPr>
        <w:t xml:space="preserve"> Without exception, the ACC will not accept, and the Office of Grants Management (OGM) cannot evaluate for funding consideration, an application after this deadline.</w:t>
      </w:r>
    </w:p>
    <w:sdt>
      <w:sdtPr>
        <w:rPr>
          <w:rFonts w:ascii="Calibri" w:eastAsia="Times New Roman" w:hAnsi="Calibri" w:cs="Times New Roman"/>
          <w:b w:val="0"/>
          <w:bCs w:val="0"/>
          <w:color w:val="000000"/>
          <w:sz w:val="22"/>
          <w:szCs w:val="21"/>
        </w:rPr>
        <w:id w:val="-1427115796"/>
        <w:docPartObj>
          <w:docPartGallery w:val="Table of Contents"/>
          <w:docPartUnique/>
        </w:docPartObj>
      </w:sdtPr>
      <w:sdtEndPr>
        <w:rPr>
          <w:noProof/>
        </w:rPr>
      </w:sdtEndPr>
      <w:sdtContent>
        <w:p w14:paraId="2B833910" w14:textId="3F986C1A" w:rsidR="0094623B" w:rsidRPr="004502C4" w:rsidRDefault="0094623B" w:rsidP="004947DC">
          <w:pPr>
            <w:pStyle w:val="TOCHeading"/>
          </w:pPr>
          <w:r w:rsidRPr="004502C4">
            <w:t>Table of Contents</w:t>
          </w:r>
        </w:p>
        <w:p w14:paraId="4DBA24D6" w14:textId="06CCBDFE" w:rsidR="00C65F95" w:rsidRDefault="004947DC">
          <w:pPr>
            <w:pStyle w:val="TOC2"/>
            <w:rPr>
              <w:rFonts w:eastAsiaTheme="minorEastAsia" w:cstheme="minorBidi"/>
              <w:b w:val="0"/>
              <w:bCs w:val="0"/>
              <w:noProof/>
              <w:color w:val="auto"/>
              <w:sz w:val="22"/>
              <w:szCs w:val="22"/>
            </w:rPr>
          </w:pPr>
          <w:r>
            <w:fldChar w:fldCharType="begin"/>
          </w:r>
          <w:r>
            <w:instrText xml:space="preserve"> TOC \o "1-3" \h \z \u </w:instrText>
          </w:r>
          <w:r>
            <w:fldChar w:fldCharType="separate"/>
          </w:r>
          <w:hyperlink w:anchor="_Toc146618630" w:history="1">
            <w:r w:rsidR="00C65F95" w:rsidRPr="00021588">
              <w:rPr>
                <w:rStyle w:val="Hyperlink"/>
                <w:noProof/>
                <w14:scene3d>
                  <w14:camera w14:prst="orthographicFront"/>
                  <w14:lightRig w14:rig="threePt" w14:dir="t">
                    <w14:rot w14:lat="0" w14:lon="0" w14:rev="0"/>
                  </w14:lightRig>
                </w14:scene3d>
              </w:rPr>
              <w:t>I.</w:t>
            </w:r>
            <w:r w:rsidR="00C65F95" w:rsidRPr="00021588">
              <w:rPr>
                <w:rStyle w:val="Hyperlink"/>
                <w:noProof/>
              </w:rPr>
              <w:t xml:space="preserve"> Grant Program Information</w:t>
            </w:r>
            <w:r w:rsidR="00C65F95">
              <w:rPr>
                <w:noProof/>
                <w:webHidden/>
              </w:rPr>
              <w:tab/>
            </w:r>
            <w:r w:rsidR="00C65F95">
              <w:rPr>
                <w:noProof/>
                <w:webHidden/>
              </w:rPr>
              <w:fldChar w:fldCharType="begin"/>
            </w:r>
            <w:r w:rsidR="00C65F95">
              <w:rPr>
                <w:noProof/>
                <w:webHidden/>
              </w:rPr>
              <w:instrText xml:space="preserve"> PAGEREF _Toc146618630 \h </w:instrText>
            </w:r>
            <w:r w:rsidR="00C65F95">
              <w:rPr>
                <w:noProof/>
                <w:webHidden/>
              </w:rPr>
            </w:r>
            <w:r w:rsidR="00C65F95">
              <w:rPr>
                <w:noProof/>
                <w:webHidden/>
              </w:rPr>
              <w:fldChar w:fldCharType="separate"/>
            </w:r>
            <w:r w:rsidR="00C033B3">
              <w:rPr>
                <w:noProof/>
                <w:webHidden/>
              </w:rPr>
              <w:t>7</w:t>
            </w:r>
            <w:r w:rsidR="00C65F95">
              <w:rPr>
                <w:noProof/>
                <w:webHidden/>
              </w:rPr>
              <w:fldChar w:fldCharType="end"/>
            </w:r>
          </w:hyperlink>
        </w:p>
        <w:p w14:paraId="79241096" w14:textId="09C6F18B" w:rsidR="00C65F95" w:rsidRDefault="00AA5DF2">
          <w:pPr>
            <w:pStyle w:val="TOC2"/>
            <w:rPr>
              <w:rFonts w:eastAsiaTheme="minorEastAsia" w:cstheme="minorBidi"/>
              <w:b w:val="0"/>
              <w:bCs w:val="0"/>
              <w:noProof/>
              <w:color w:val="auto"/>
              <w:sz w:val="22"/>
              <w:szCs w:val="22"/>
            </w:rPr>
          </w:pPr>
          <w:hyperlink w:anchor="_Toc146618631" w:history="1">
            <w:r w:rsidR="00C65F95" w:rsidRPr="00021588">
              <w:rPr>
                <w:rStyle w:val="Hyperlink"/>
                <w:noProof/>
                <w14:scene3d>
                  <w14:camera w14:prst="orthographicFront"/>
                  <w14:lightRig w14:rig="threePt" w14:dir="t">
                    <w14:rot w14:lat="0" w14:lon="0" w14:rev="0"/>
                  </w14:lightRig>
                </w14:scene3d>
              </w:rPr>
              <w:t>I.1.</w:t>
            </w:r>
            <w:r w:rsidR="00C65F95">
              <w:rPr>
                <w:rFonts w:eastAsiaTheme="minorEastAsia" w:cstheme="minorBidi"/>
                <w:b w:val="0"/>
                <w:bCs w:val="0"/>
                <w:noProof/>
                <w:color w:val="auto"/>
                <w:sz w:val="22"/>
                <w:szCs w:val="22"/>
              </w:rPr>
              <w:tab/>
            </w:r>
            <w:r w:rsidR="00C65F95" w:rsidRPr="00021588">
              <w:rPr>
                <w:rStyle w:val="Hyperlink"/>
                <w:noProof/>
              </w:rPr>
              <w:t>Purpose of the NGO</w:t>
            </w:r>
            <w:r w:rsidR="00C65F95">
              <w:rPr>
                <w:noProof/>
                <w:webHidden/>
              </w:rPr>
              <w:tab/>
            </w:r>
            <w:r w:rsidR="00C65F95">
              <w:rPr>
                <w:noProof/>
                <w:webHidden/>
              </w:rPr>
              <w:fldChar w:fldCharType="begin"/>
            </w:r>
            <w:r w:rsidR="00C65F95">
              <w:rPr>
                <w:noProof/>
                <w:webHidden/>
              </w:rPr>
              <w:instrText xml:space="preserve"> PAGEREF _Toc146618631 \h </w:instrText>
            </w:r>
            <w:r w:rsidR="00C65F95">
              <w:rPr>
                <w:noProof/>
                <w:webHidden/>
              </w:rPr>
            </w:r>
            <w:r w:rsidR="00C65F95">
              <w:rPr>
                <w:noProof/>
                <w:webHidden/>
              </w:rPr>
              <w:fldChar w:fldCharType="separate"/>
            </w:r>
            <w:r w:rsidR="00C033B3">
              <w:rPr>
                <w:noProof/>
                <w:webHidden/>
              </w:rPr>
              <w:t>7</w:t>
            </w:r>
            <w:r w:rsidR="00C65F95">
              <w:rPr>
                <w:noProof/>
                <w:webHidden/>
              </w:rPr>
              <w:fldChar w:fldCharType="end"/>
            </w:r>
          </w:hyperlink>
        </w:p>
        <w:p w14:paraId="779D4B71" w14:textId="4BA47079" w:rsidR="00C65F95" w:rsidRDefault="00AA5DF2">
          <w:pPr>
            <w:pStyle w:val="TOC2"/>
            <w:rPr>
              <w:rFonts w:eastAsiaTheme="minorEastAsia" w:cstheme="minorBidi"/>
              <w:b w:val="0"/>
              <w:bCs w:val="0"/>
              <w:noProof/>
              <w:color w:val="auto"/>
              <w:sz w:val="22"/>
              <w:szCs w:val="22"/>
            </w:rPr>
          </w:pPr>
          <w:hyperlink w:anchor="_Toc146618632" w:history="1">
            <w:r w:rsidR="00C65F95" w:rsidRPr="00021588">
              <w:rPr>
                <w:rStyle w:val="Hyperlink"/>
                <w:noProof/>
                <w14:scene3d>
                  <w14:camera w14:prst="orthographicFront"/>
                  <w14:lightRig w14:rig="threePt" w14:dir="t">
                    <w14:rot w14:lat="0" w14:lon="0" w14:rev="0"/>
                  </w14:lightRig>
                </w14:scene3d>
              </w:rPr>
              <w:t>I.2.</w:t>
            </w:r>
            <w:r w:rsidR="00C65F95">
              <w:rPr>
                <w:rFonts w:eastAsiaTheme="minorEastAsia" w:cstheme="minorBidi"/>
                <w:b w:val="0"/>
                <w:bCs w:val="0"/>
                <w:noProof/>
                <w:color w:val="auto"/>
                <w:sz w:val="22"/>
                <w:szCs w:val="22"/>
              </w:rPr>
              <w:tab/>
            </w:r>
            <w:r w:rsidR="00C65F95" w:rsidRPr="00021588">
              <w:rPr>
                <w:rStyle w:val="Hyperlink"/>
                <w:noProof/>
              </w:rPr>
              <w:t>Federal Compliance Requirements - Unique Entity Identifier (UEI) Registrations</w:t>
            </w:r>
            <w:r w:rsidR="00C65F95">
              <w:rPr>
                <w:noProof/>
                <w:webHidden/>
              </w:rPr>
              <w:tab/>
            </w:r>
            <w:r w:rsidR="00C65F95">
              <w:rPr>
                <w:noProof/>
                <w:webHidden/>
              </w:rPr>
              <w:fldChar w:fldCharType="begin"/>
            </w:r>
            <w:r w:rsidR="00C65F95">
              <w:rPr>
                <w:noProof/>
                <w:webHidden/>
              </w:rPr>
              <w:instrText xml:space="preserve"> PAGEREF _Toc146618632 \h </w:instrText>
            </w:r>
            <w:r w:rsidR="00C65F95">
              <w:rPr>
                <w:noProof/>
                <w:webHidden/>
              </w:rPr>
            </w:r>
            <w:r w:rsidR="00C65F95">
              <w:rPr>
                <w:noProof/>
                <w:webHidden/>
              </w:rPr>
              <w:fldChar w:fldCharType="separate"/>
            </w:r>
            <w:r w:rsidR="00C033B3">
              <w:rPr>
                <w:noProof/>
                <w:webHidden/>
              </w:rPr>
              <w:t>7</w:t>
            </w:r>
            <w:r w:rsidR="00C65F95">
              <w:rPr>
                <w:noProof/>
                <w:webHidden/>
              </w:rPr>
              <w:fldChar w:fldCharType="end"/>
            </w:r>
          </w:hyperlink>
        </w:p>
        <w:p w14:paraId="68641F1E" w14:textId="6CD31C3D" w:rsidR="00C65F95" w:rsidRDefault="00AA5DF2">
          <w:pPr>
            <w:pStyle w:val="TOC2"/>
            <w:rPr>
              <w:rFonts w:eastAsiaTheme="minorEastAsia" w:cstheme="minorBidi"/>
              <w:b w:val="0"/>
              <w:bCs w:val="0"/>
              <w:noProof/>
              <w:color w:val="auto"/>
              <w:sz w:val="22"/>
              <w:szCs w:val="22"/>
            </w:rPr>
          </w:pPr>
          <w:hyperlink w:anchor="_Toc146618633" w:history="1">
            <w:r w:rsidR="00C65F95" w:rsidRPr="00021588">
              <w:rPr>
                <w:rStyle w:val="Hyperlink"/>
                <w:noProof/>
                <w14:scene3d>
                  <w14:camera w14:prst="orthographicFront"/>
                  <w14:lightRig w14:rig="threePt" w14:dir="t">
                    <w14:rot w14:lat="0" w14:lon="0" w14:rev="0"/>
                  </w14:lightRig>
                </w14:scene3d>
              </w:rPr>
              <w:t>I.3.</w:t>
            </w:r>
            <w:r w:rsidR="00C65F95">
              <w:rPr>
                <w:rFonts w:eastAsiaTheme="minorEastAsia" w:cstheme="minorBidi"/>
                <w:b w:val="0"/>
                <w:bCs w:val="0"/>
                <w:noProof/>
                <w:color w:val="auto"/>
                <w:sz w:val="22"/>
                <w:szCs w:val="22"/>
              </w:rPr>
              <w:tab/>
            </w:r>
            <w:r w:rsidR="00C65F95" w:rsidRPr="00021588">
              <w:rPr>
                <w:rStyle w:val="Hyperlink"/>
                <w:noProof/>
              </w:rPr>
              <w:t>Award Management SAM Application</w:t>
            </w:r>
            <w:r w:rsidR="00C65F95">
              <w:rPr>
                <w:noProof/>
                <w:webHidden/>
              </w:rPr>
              <w:tab/>
            </w:r>
            <w:r w:rsidR="00C65F95">
              <w:rPr>
                <w:noProof/>
                <w:webHidden/>
              </w:rPr>
              <w:fldChar w:fldCharType="begin"/>
            </w:r>
            <w:r w:rsidR="00C65F95">
              <w:rPr>
                <w:noProof/>
                <w:webHidden/>
              </w:rPr>
              <w:instrText xml:space="preserve"> PAGEREF _Toc146618633 \h </w:instrText>
            </w:r>
            <w:r w:rsidR="00C65F95">
              <w:rPr>
                <w:noProof/>
                <w:webHidden/>
              </w:rPr>
            </w:r>
            <w:r w:rsidR="00C65F95">
              <w:rPr>
                <w:noProof/>
                <w:webHidden/>
              </w:rPr>
              <w:fldChar w:fldCharType="separate"/>
            </w:r>
            <w:r w:rsidR="00C033B3">
              <w:rPr>
                <w:noProof/>
                <w:webHidden/>
              </w:rPr>
              <w:t>8</w:t>
            </w:r>
            <w:r w:rsidR="00C65F95">
              <w:rPr>
                <w:noProof/>
                <w:webHidden/>
              </w:rPr>
              <w:fldChar w:fldCharType="end"/>
            </w:r>
          </w:hyperlink>
        </w:p>
        <w:p w14:paraId="640A9F7B" w14:textId="6CC85315" w:rsidR="00C65F95" w:rsidRDefault="00AA5DF2">
          <w:pPr>
            <w:pStyle w:val="TOC2"/>
            <w:rPr>
              <w:rFonts w:eastAsiaTheme="minorEastAsia" w:cstheme="minorBidi"/>
              <w:b w:val="0"/>
              <w:bCs w:val="0"/>
              <w:noProof/>
              <w:color w:val="auto"/>
              <w:sz w:val="22"/>
              <w:szCs w:val="22"/>
            </w:rPr>
          </w:pPr>
          <w:hyperlink w:anchor="_Toc146618634" w:history="1">
            <w:r w:rsidR="00C65F95" w:rsidRPr="00021588">
              <w:rPr>
                <w:rStyle w:val="Hyperlink"/>
                <w:noProof/>
                <w14:scene3d>
                  <w14:camera w14:prst="orthographicFront"/>
                  <w14:lightRig w14:rig="threePt" w14:dir="t">
                    <w14:rot w14:lat="0" w14:lon="0" w14:rev="0"/>
                  </w14:lightRig>
                </w14:scene3d>
              </w:rPr>
              <w:t>I.4.</w:t>
            </w:r>
            <w:r w:rsidR="00C65F95">
              <w:rPr>
                <w:rFonts w:eastAsiaTheme="minorEastAsia" w:cstheme="minorBidi"/>
                <w:b w:val="0"/>
                <w:bCs w:val="0"/>
                <w:noProof/>
                <w:color w:val="auto"/>
                <w:sz w:val="22"/>
                <w:szCs w:val="22"/>
              </w:rPr>
              <w:tab/>
            </w:r>
            <w:r w:rsidR="00C65F95" w:rsidRPr="00021588">
              <w:rPr>
                <w:rStyle w:val="Hyperlink"/>
                <w:noProof/>
              </w:rPr>
              <w:t>Dissemination of This Notice</w:t>
            </w:r>
            <w:r w:rsidR="00C65F95">
              <w:rPr>
                <w:noProof/>
                <w:webHidden/>
              </w:rPr>
              <w:tab/>
            </w:r>
            <w:r w:rsidR="00C65F95">
              <w:rPr>
                <w:noProof/>
                <w:webHidden/>
              </w:rPr>
              <w:fldChar w:fldCharType="begin"/>
            </w:r>
            <w:r w:rsidR="00C65F95">
              <w:rPr>
                <w:noProof/>
                <w:webHidden/>
              </w:rPr>
              <w:instrText xml:space="preserve"> PAGEREF _Toc146618634 \h </w:instrText>
            </w:r>
            <w:r w:rsidR="00C65F95">
              <w:rPr>
                <w:noProof/>
                <w:webHidden/>
              </w:rPr>
            </w:r>
            <w:r w:rsidR="00C65F95">
              <w:rPr>
                <w:noProof/>
                <w:webHidden/>
              </w:rPr>
              <w:fldChar w:fldCharType="separate"/>
            </w:r>
            <w:r w:rsidR="00C033B3">
              <w:rPr>
                <w:noProof/>
                <w:webHidden/>
              </w:rPr>
              <w:t>8</w:t>
            </w:r>
            <w:r w:rsidR="00C65F95">
              <w:rPr>
                <w:noProof/>
                <w:webHidden/>
              </w:rPr>
              <w:fldChar w:fldCharType="end"/>
            </w:r>
          </w:hyperlink>
        </w:p>
        <w:p w14:paraId="06952CDF" w14:textId="0DFEFCD3" w:rsidR="00C65F95" w:rsidRDefault="00AA5DF2">
          <w:pPr>
            <w:pStyle w:val="TOC2"/>
            <w:rPr>
              <w:rFonts w:eastAsiaTheme="minorEastAsia" w:cstheme="minorBidi"/>
              <w:b w:val="0"/>
              <w:bCs w:val="0"/>
              <w:noProof/>
              <w:color w:val="auto"/>
              <w:sz w:val="22"/>
              <w:szCs w:val="22"/>
            </w:rPr>
          </w:pPr>
          <w:hyperlink w:anchor="_Toc146618635" w:history="1">
            <w:r w:rsidR="00C65F95" w:rsidRPr="00021588">
              <w:rPr>
                <w:rStyle w:val="Hyperlink"/>
                <w:noProof/>
                <w14:scene3d>
                  <w14:camera w14:prst="orthographicFront"/>
                  <w14:lightRig w14:rig="threePt" w14:dir="t">
                    <w14:rot w14:lat="0" w14:lon="0" w14:rev="0"/>
                  </w14:lightRig>
                </w14:scene3d>
              </w:rPr>
              <w:t>I.5.</w:t>
            </w:r>
            <w:r w:rsidR="00C65F95">
              <w:rPr>
                <w:rFonts w:eastAsiaTheme="minorEastAsia" w:cstheme="minorBidi"/>
                <w:b w:val="0"/>
                <w:bCs w:val="0"/>
                <w:noProof/>
                <w:color w:val="auto"/>
                <w:sz w:val="22"/>
                <w:szCs w:val="22"/>
              </w:rPr>
              <w:tab/>
            </w:r>
            <w:r w:rsidR="00C65F95" w:rsidRPr="00021588">
              <w:rPr>
                <w:rStyle w:val="Hyperlink"/>
                <w:noProof/>
              </w:rPr>
              <w:t>Access to the EWEG Application</w:t>
            </w:r>
            <w:r w:rsidR="00C65F95">
              <w:rPr>
                <w:noProof/>
                <w:webHidden/>
              </w:rPr>
              <w:tab/>
            </w:r>
            <w:r w:rsidR="00C65F95">
              <w:rPr>
                <w:noProof/>
                <w:webHidden/>
              </w:rPr>
              <w:fldChar w:fldCharType="begin"/>
            </w:r>
            <w:r w:rsidR="00C65F95">
              <w:rPr>
                <w:noProof/>
                <w:webHidden/>
              </w:rPr>
              <w:instrText xml:space="preserve"> PAGEREF _Toc146618635 \h </w:instrText>
            </w:r>
            <w:r w:rsidR="00C65F95">
              <w:rPr>
                <w:noProof/>
                <w:webHidden/>
              </w:rPr>
            </w:r>
            <w:r w:rsidR="00C65F95">
              <w:rPr>
                <w:noProof/>
                <w:webHidden/>
              </w:rPr>
              <w:fldChar w:fldCharType="separate"/>
            </w:r>
            <w:r w:rsidR="00C033B3">
              <w:rPr>
                <w:noProof/>
                <w:webHidden/>
              </w:rPr>
              <w:t>8</w:t>
            </w:r>
            <w:r w:rsidR="00C65F95">
              <w:rPr>
                <w:noProof/>
                <w:webHidden/>
              </w:rPr>
              <w:fldChar w:fldCharType="end"/>
            </w:r>
          </w:hyperlink>
        </w:p>
        <w:p w14:paraId="23E70BCE" w14:textId="4E8C15B0" w:rsidR="00C65F95" w:rsidRDefault="00AA5DF2">
          <w:pPr>
            <w:pStyle w:val="TOC2"/>
            <w:rPr>
              <w:rFonts w:eastAsiaTheme="minorEastAsia" w:cstheme="minorBidi"/>
              <w:b w:val="0"/>
              <w:bCs w:val="0"/>
              <w:noProof/>
              <w:color w:val="auto"/>
              <w:sz w:val="22"/>
              <w:szCs w:val="22"/>
            </w:rPr>
          </w:pPr>
          <w:hyperlink w:anchor="_Toc146618636" w:history="1">
            <w:r w:rsidR="00C65F95" w:rsidRPr="00021588">
              <w:rPr>
                <w:rStyle w:val="Hyperlink"/>
                <w:noProof/>
                <w14:scene3d>
                  <w14:camera w14:prst="orthographicFront"/>
                  <w14:lightRig w14:rig="threePt" w14:dir="t">
                    <w14:rot w14:lat="0" w14:lon="0" w14:rev="0"/>
                  </w14:lightRig>
                </w14:scene3d>
              </w:rPr>
              <w:t>I.6.</w:t>
            </w:r>
            <w:r w:rsidR="00C65F95">
              <w:rPr>
                <w:rFonts w:eastAsiaTheme="minorEastAsia" w:cstheme="minorBidi"/>
                <w:b w:val="0"/>
                <w:bCs w:val="0"/>
                <w:noProof/>
                <w:color w:val="auto"/>
                <w:sz w:val="22"/>
                <w:szCs w:val="22"/>
              </w:rPr>
              <w:tab/>
            </w:r>
            <w:r w:rsidR="00C65F95" w:rsidRPr="00021588">
              <w:rPr>
                <w:rStyle w:val="Hyperlink"/>
                <w:noProof/>
              </w:rPr>
              <w:t>Application Submission</w:t>
            </w:r>
            <w:r w:rsidR="00C65F95">
              <w:rPr>
                <w:noProof/>
                <w:webHidden/>
              </w:rPr>
              <w:tab/>
            </w:r>
            <w:r w:rsidR="00C65F95">
              <w:rPr>
                <w:noProof/>
                <w:webHidden/>
              </w:rPr>
              <w:fldChar w:fldCharType="begin"/>
            </w:r>
            <w:r w:rsidR="00C65F95">
              <w:rPr>
                <w:noProof/>
                <w:webHidden/>
              </w:rPr>
              <w:instrText xml:space="preserve"> PAGEREF _Toc146618636 \h </w:instrText>
            </w:r>
            <w:r w:rsidR="00C65F95">
              <w:rPr>
                <w:noProof/>
                <w:webHidden/>
              </w:rPr>
            </w:r>
            <w:r w:rsidR="00C65F95">
              <w:rPr>
                <w:noProof/>
                <w:webHidden/>
              </w:rPr>
              <w:fldChar w:fldCharType="separate"/>
            </w:r>
            <w:r w:rsidR="00C033B3">
              <w:rPr>
                <w:noProof/>
                <w:webHidden/>
              </w:rPr>
              <w:t>9</w:t>
            </w:r>
            <w:r w:rsidR="00C65F95">
              <w:rPr>
                <w:noProof/>
                <w:webHidden/>
              </w:rPr>
              <w:fldChar w:fldCharType="end"/>
            </w:r>
          </w:hyperlink>
        </w:p>
        <w:p w14:paraId="71BC986D" w14:textId="0D3E3764" w:rsidR="00C65F95" w:rsidRDefault="00AA5DF2">
          <w:pPr>
            <w:pStyle w:val="TOC2"/>
            <w:rPr>
              <w:rFonts w:eastAsiaTheme="minorEastAsia" w:cstheme="minorBidi"/>
              <w:b w:val="0"/>
              <w:bCs w:val="0"/>
              <w:noProof/>
              <w:color w:val="auto"/>
              <w:sz w:val="22"/>
              <w:szCs w:val="22"/>
            </w:rPr>
          </w:pPr>
          <w:hyperlink w:anchor="_Toc146618637" w:history="1">
            <w:r w:rsidR="00C65F95" w:rsidRPr="00021588">
              <w:rPr>
                <w:rStyle w:val="Hyperlink"/>
                <w:noProof/>
                <w14:scene3d>
                  <w14:camera w14:prst="orthographicFront"/>
                  <w14:lightRig w14:rig="threePt" w14:dir="t">
                    <w14:rot w14:lat="0" w14:lon="0" w14:rev="0"/>
                  </w14:lightRig>
                </w14:scene3d>
              </w:rPr>
              <w:t>I.7.</w:t>
            </w:r>
            <w:r w:rsidR="00C65F95">
              <w:rPr>
                <w:rFonts w:eastAsiaTheme="minorEastAsia" w:cstheme="minorBidi"/>
                <w:b w:val="0"/>
                <w:bCs w:val="0"/>
                <w:noProof/>
                <w:color w:val="auto"/>
                <w:sz w:val="22"/>
                <w:szCs w:val="22"/>
              </w:rPr>
              <w:tab/>
            </w:r>
            <w:r w:rsidR="00C65F95" w:rsidRPr="00021588">
              <w:rPr>
                <w:rStyle w:val="Hyperlink"/>
                <w:noProof/>
              </w:rPr>
              <w:t>Application Review Criteria</w:t>
            </w:r>
            <w:r w:rsidR="00C65F95">
              <w:rPr>
                <w:noProof/>
                <w:webHidden/>
              </w:rPr>
              <w:tab/>
            </w:r>
            <w:r w:rsidR="00C65F95">
              <w:rPr>
                <w:noProof/>
                <w:webHidden/>
              </w:rPr>
              <w:fldChar w:fldCharType="begin"/>
            </w:r>
            <w:r w:rsidR="00C65F95">
              <w:rPr>
                <w:noProof/>
                <w:webHidden/>
              </w:rPr>
              <w:instrText xml:space="preserve"> PAGEREF _Toc146618637 \h </w:instrText>
            </w:r>
            <w:r w:rsidR="00C65F95">
              <w:rPr>
                <w:noProof/>
                <w:webHidden/>
              </w:rPr>
            </w:r>
            <w:r w:rsidR="00C65F95">
              <w:rPr>
                <w:noProof/>
                <w:webHidden/>
              </w:rPr>
              <w:fldChar w:fldCharType="separate"/>
            </w:r>
            <w:r w:rsidR="00C033B3">
              <w:rPr>
                <w:noProof/>
                <w:webHidden/>
              </w:rPr>
              <w:t>9</w:t>
            </w:r>
            <w:r w:rsidR="00C65F95">
              <w:rPr>
                <w:noProof/>
                <w:webHidden/>
              </w:rPr>
              <w:fldChar w:fldCharType="end"/>
            </w:r>
          </w:hyperlink>
        </w:p>
        <w:p w14:paraId="6B308F72" w14:textId="6EA56720" w:rsidR="00C65F95" w:rsidRDefault="00AA5DF2">
          <w:pPr>
            <w:pStyle w:val="TOC2"/>
            <w:rPr>
              <w:rFonts w:eastAsiaTheme="minorEastAsia" w:cstheme="minorBidi"/>
              <w:b w:val="0"/>
              <w:bCs w:val="0"/>
              <w:noProof/>
              <w:color w:val="auto"/>
              <w:sz w:val="22"/>
              <w:szCs w:val="22"/>
            </w:rPr>
          </w:pPr>
          <w:hyperlink w:anchor="_Toc146618638" w:history="1">
            <w:r w:rsidR="00C65F95" w:rsidRPr="00021588">
              <w:rPr>
                <w:rStyle w:val="Hyperlink"/>
                <w:noProof/>
                <w14:scene3d>
                  <w14:camera w14:prst="orthographicFront"/>
                  <w14:lightRig w14:rig="threePt" w14:dir="t">
                    <w14:rot w14:lat="0" w14:lon="0" w14:rev="0"/>
                  </w14:lightRig>
                </w14:scene3d>
              </w:rPr>
              <w:t>I.8.</w:t>
            </w:r>
            <w:r w:rsidR="00C65F95">
              <w:rPr>
                <w:rFonts w:eastAsiaTheme="minorEastAsia" w:cstheme="minorBidi"/>
                <w:b w:val="0"/>
                <w:bCs w:val="0"/>
                <w:noProof/>
                <w:color w:val="auto"/>
                <w:sz w:val="22"/>
                <w:szCs w:val="22"/>
              </w:rPr>
              <w:tab/>
            </w:r>
            <w:r w:rsidR="00C65F95" w:rsidRPr="00021588">
              <w:rPr>
                <w:rStyle w:val="Hyperlink"/>
                <w:noProof/>
              </w:rPr>
              <w:t>Grantee Award Notifications</w:t>
            </w:r>
            <w:r w:rsidR="00C65F95">
              <w:rPr>
                <w:noProof/>
                <w:webHidden/>
              </w:rPr>
              <w:tab/>
            </w:r>
            <w:r w:rsidR="00C65F95">
              <w:rPr>
                <w:noProof/>
                <w:webHidden/>
              </w:rPr>
              <w:fldChar w:fldCharType="begin"/>
            </w:r>
            <w:r w:rsidR="00C65F95">
              <w:rPr>
                <w:noProof/>
                <w:webHidden/>
              </w:rPr>
              <w:instrText xml:space="preserve"> PAGEREF _Toc146618638 \h </w:instrText>
            </w:r>
            <w:r w:rsidR="00C65F95">
              <w:rPr>
                <w:noProof/>
                <w:webHidden/>
              </w:rPr>
            </w:r>
            <w:r w:rsidR="00C65F95">
              <w:rPr>
                <w:noProof/>
                <w:webHidden/>
              </w:rPr>
              <w:fldChar w:fldCharType="separate"/>
            </w:r>
            <w:r w:rsidR="00C033B3">
              <w:rPr>
                <w:noProof/>
                <w:webHidden/>
              </w:rPr>
              <w:t>9</w:t>
            </w:r>
            <w:r w:rsidR="00C65F95">
              <w:rPr>
                <w:noProof/>
                <w:webHidden/>
              </w:rPr>
              <w:fldChar w:fldCharType="end"/>
            </w:r>
          </w:hyperlink>
        </w:p>
        <w:p w14:paraId="40FC0060" w14:textId="6802138A" w:rsidR="00C65F95" w:rsidRDefault="00AA5DF2">
          <w:pPr>
            <w:pStyle w:val="TOC2"/>
            <w:rPr>
              <w:rFonts w:eastAsiaTheme="minorEastAsia" w:cstheme="minorBidi"/>
              <w:b w:val="0"/>
              <w:bCs w:val="0"/>
              <w:noProof/>
              <w:color w:val="auto"/>
              <w:sz w:val="22"/>
              <w:szCs w:val="22"/>
            </w:rPr>
          </w:pPr>
          <w:hyperlink w:anchor="_Toc146618639" w:history="1">
            <w:r w:rsidR="00C65F95" w:rsidRPr="00021588">
              <w:rPr>
                <w:rStyle w:val="Hyperlink"/>
                <w:noProof/>
                <w14:scene3d>
                  <w14:camera w14:prst="orthographicFront"/>
                  <w14:lightRig w14:rig="threePt" w14:dir="t">
                    <w14:rot w14:lat="0" w14:lon="0" w14:rev="0"/>
                  </w14:lightRig>
                </w14:scene3d>
              </w:rPr>
              <w:t>I.9.</w:t>
            </w:r>
            <w:r w:rsidR="00C65F95">
              <w:rPr>
                <w:rFonts w:eastAsiaTheme="minorEastAsia" w:cstheme="minorBidi"/>
                <w:b w:val="0"/>
                <w:bCs w:val="0"/>
                <w:noProof/>
                <w:color w:val="auto"/>
                <w:sz w:val="22"/>
                <w:szCs w:val="22"/>
              </w:rPr>
              <w:tab/>
            </w:r>
            <w:r w:rsidR="00C65F95" w:rsidRPr="00021588">
              <w:rPr>
                <w:rStyle w:val="Hyperlink"/>
                <w:noProof/>
              </w:rPr>
              <w:t>Open Public Records</w:t>
            </w:r>
            <w:r w:rsidR="00C65F95">
              <w:rPr>
                <w:noProof/>
                <w:webHidden/>
              </w:rPr>
              <w:tab/>
            </w:r>
            <w:r w:rsidR="00C65F95">
              <w:rPr>
                <w:noProof/>
                <w:webHidden/>
              </w:rPr>
              <w:fldChar w:fldCharType="begin"/>
            </w:r>
            <w:r w:rsidR="00C65F95">
              <w:rPr>
                <w:noProof/>
                <w:webHidden/>
              </w:rPr>
              <w:instrText xml:space="preserve"> PAGEREF _Toc146618639 \h </w:instrText>
            </w:r>
            <w:r w:rsidR="00C65F95">
              <w:rPr>
                <w:noProof/>
                <w:webHidden/>
              </w:rPr>
            </w:r>
            <w:r w:rsidR="00C65F95">
              <w:rPr>
                <w:noProof/>
                <w:webHidden/>
              </w:rPr>
              <w:fldChar w:fldCharType="separate"/>
            </w:r>
            <w:r w:rsidR="00C033B3">
              <w:rPr>
                <w:noProof/>
                <w:webHidden/>
              </w:rPr>
              <w:t>9</w:t>
            </w:r>
            <w:r w:rsidR="00C65F95">
              <w:rPr>
                <w:noProof/>
                <w:webHidden/>
              </w:rPr>
              <w:fldChar w:fldCharType="end"/>
            </w:r>
          </w:hyperlink>
        </w:p>
        <w:p w14:paraId="1EA73560" w14:textId="534DC75F" w:rsidR="00C65F95" w:rsidRDefault="00AA5DF2">
          <w:pPr>
            <w:pStyle w:val="TOC2"/>
            <w:rPr>
              <w:rFonts w:eastAsiaTheme="minorEastAsia" w:cstheme="minorBidi"/>
              <w:b w:val="0"/>
              <w:bCs w:val="0"/>
              <w:noProof/>
              <w:color w:val="auto"/>
              <w:sz w:val="22"/>
              <w:szCs w:val="22"/>
            </w:rPr>
          </w:pPr>
          <w:hyperlink w:anchor="_Toc146618640" w:history="1">
            <w:r w:rsidR="00C65F95" w:rsidRPr="00021588">
              <w:rPr>
                <w:rStyle w:val="Hyperlink"/>
                <w:noProof/>
                <w14:scene3d>
                  <w14:camera w14:prst="orthographicFront"/>
                  <w14:lightRig w14:rig="threePt" w14:dir="t">
                    <w14:rot w14:lat="0" w14:lon="0" w14:rev="0"/>
                  </w14:lightRig>
                </w14:scene3d>
              </w:rPr>
              <w:t>II.</w:t>
            </w:r>
            <w:r w:rsidR="00C65F95" w:rsidRPr="00021588">
              <w:rPr>
                <w:rStyle w:val="Hyperlink"/>
                <w:noProof/>
              </w:rPr>
              <w:t xml:space="preserve"> Completing the Application</w:t>
            </w:r>
            <w:r w:rsidR="00C65F95">
              <w:rPr>
                <w:noProof/>
                <w:webHidden/>
              </w:rPr>
              <w:tab/>
            </w:r>
            <w:r w:rsidR="00C65F95">
              <w:rPr>
                <w:noProof/>
                <w:webHidden/>
              </w:rPr>
              <w:fldChar w:fldCharType="begin"/>
            </w:r>
            <w:r w:rsidR="00C65F95">
              <w:rPr>
                <w:noProof/>
                <w:webHidden/>
              </w:rPr>
              <w:instrText xml:space="preserve"> PAGEREF _Toc146618640 \h </w:instrText>
            </w:r>
            <w:r w:rsidR="00C65F95">
              <w:rPr>
                <w:noProof/>
                <w:webHidden/>
              </w:rPr>
            </w:r>
            <w:r w:rsidR="00C65F95">
              <w:rPr>
                <w:noProof/>
                <w:webHidden/>
              </w:rPr>
              <w:fldChar w:fldCharType="separate"/>
            </w:r>
            <w:r w:rsidR="00C033B3">
              <w:rPr>
                <w:noProof/>
                <w:webHidden/>
              </w:rPr>
              <w:t>10</w:t>
            </w:r>
            <w:r w:rsidR="00C65F95">
              <w:rPr>
                <w:noProof/>
                <w:webHidden/>
              </w:rPr>
              <w:fldChar w:fldCharType="end"/>
            </w:r>
          </w:hyperlink>
        </w:p>
        <w:p w14:paraId="0FB756D4" w14:textId="49030AE8" w:rsidR="00C65F95" w:rsidRDefault="00AA5DF2">
          <w:pPr>
            <w:pStyle w:val="TOC2"/>
            <w:rPr>
              <w:rFonts w:eastAsiaTheme="minorEastAsia" w:cstheme="minorBidi"/>
              <w:b w:val="0"/>
              <w:bCs w:val="0"/>
              <w:noProof/>
              <w:color w:val="auto"/>
              <w:sz w:val="22"/>
              <w:szCs w:val="22"/>
            </w:rPr>
          </w:pPr>
          <w:hyperlink w:anchor="_Toc146618641" w:history="1">
            <w:r w:rsidR="00C65F95" w:rsidRPr="00021588">
              <w:rPr>
                <w:rStyle w:val="Hyperlink"/>
                <w:noProof/>
                <w14:scene3d>
                  <w14:camera w14:prst="orthographicFront"/>
                  <w14:lightRig w14:rig="threePt" w14:dir="t">
                    <w14:rot w14:lat="0" w14:lon="0" w14:rev="0"/>
                  </w14:lightRig>
                </w14:scene3d>
              </w:rPr>
              <w:t>II.1.</w:t>
            </w:r>
            <w:r w:rsidR="00C65F95">
              <w:rPr>
                <w:rFonts w:eastAsiaTheme="minorEastAsia" w:cstheme="minorBidi"/>
                <w:b w:val="0"/>
                <w:bCs w:val="0"/>
                <w:noProof/>
                <w:color w:val="auto"/>
                <w:sz w:val="22"/>
                <w:szCs w:val="22"/>
              </w:rPr>
              <w:tab/>
            </w:r>
            <w:r w:rsidR="00C65F95" w:rsidRPr="00021588">
              <w:rPr>
                <w:rStyle w:val="Hyperlink"/>
                <w:noProof/>
              </w:rPr>
              <w:t>General Instructions for Applying</w:t>
            </w:r>
            <w:r w:rsidR="00C65F95">
              <w:rPr>
                <w:noProof/>
                <w:webHidden/>
              </w:rPr>
              <w:tab/>
            </w:r>
            <w:r w:rsidR="00C65F95">
              <w:rPr>
                <w:noProof/>
                <w:webHidden/>
              </w:rPr>
              <w:fldChar w:fldCharType="begin"/>
            </w:r>
            <w:r w:rsidR="00C65F95">
              <w:rPr>
                <w:noProof/>
                <w:webHidden/>
              </w:rPr>
              <w:instrText xml:space="preserve"> PAGEREF _Toc146618641 \h </w:instrText>
            </w:r>
            <w:r w:rsidR="00C65F95">
              <w:rPr>
                <w:noProof/>
                <w:webHidden/>
              </w:rPr>
            </w:r>
            <w:r w:rsidR="00C65F95">
              <w:rPr>
                <w:noProof/>
                <w:webHidden/>
              </w:rPr>
              <w:fldChar w:fldCharType="separate"/>
            </w:r>
            <w:r w:rsidR="00C033B3">
              <w:rPr>
                <w:noProof/>
                <w:webHidden/>
              </w:rPr>
              <w:t>10</w:t>
            </w:r>
            <w:r w:rsidR="00C65F95">
              <w:rPr>
                <w:noProof/>
                <w:webHidden/>
              </w:rPr>
              <w:fldChar w:fldCharType="end"/>
            </w:r>
          </w:hyperlink>
        </w:p>
        <w:p w14:paraId="078ACA47" w14:textId="14BC1541" w:rsidR="00C65F95" w:rsidRDefault="00AA5DF2">
          <w:pPr>
            <w:pStyle w:val="TOC2"/>
            <w:rPr>
              <w:rFonts w:eastAsiaTheme="minorEastAsia" w:cstheme="minorBidi"/>
              <w:b w:val="0"/>
              <w:bCs w:val="0"/>
              <w:noProof/>
              <w:color w:val="auto"/>
              <w:sz w:val="22"/>
              <w:szCs w:val="22"/>
            </w:rPr>
          </w:pPr>
          <w:hyperlink w:anchor="_Toc146618642" w:history="1">
            <w:r w:rsidR="00C65F95" w:rsidRPr="00021588">
              <w:rPr>
                <w:rStyle w:val="Hyperlink"/>
                <w:noProof/>
                <w14:scene3d>
                  <w14:camera w14:prst="orthographicFront"/>
                  <w14:lightRig w14:rig="threePt" w14:dir="t">
                    <w14:rot w14:lat="0" w14:lon="0" w14:rev="0"/>
                  </w14:lightRig>
                </w14:scene3d>
              </w:rPr>
              <w:t>II.2.</w:t>
            </w:r>
            <w:r w:rsidR="00C65F95">
              <w:rPr>
                <w:rFonts w:eastAsiaTheme="minorEastAsia" w:cstheme="minorBidi"/>
                <w:b w:val="0"/>
                <w:bCs w:val="0"/>
                <w:noProof/>
                <w:color w:val="auto"/>
                <w:sz w:val="22"/>
                <w:szCs w:val="22"/>
              </w:rPr>
              <w:tab/>
            </w:r>
            <w:r w:rsidR="00C65F95" w:rsidRPr="00021588">
              <w:rPr>
                <w:rStyle w:val="Hyperlink"/>
                <w:noProof/>
              </w:rPr>
              <w:t>Application Technical Assistance Session</w:t>
            </w:r>
            <w:r w:rsidR="00C65F95">
              <w:rPr>
                <w:noProof/>
                <w:webHidden/>
              </w:rPr>
              <w:tab/>
            </w:r>
            <w:r w:rsidR="00C65F95">
              <w:rPr>
                <w:noProof/>
                <w:webHidden/>
              </w:rPr>
              <w:fldChar w:fldCharType="begin"/>
            </w:r>
            <w:r w:rsidR="00C65F95">
              <w:rPr>
                <w:noProof/>
                <w:webHidden/>
              </w:rPr>
              <w:instrText xml:space="preserve"> PAGEREF _Toc146618642 \h </w:instrText>
            </w:r>
            <w:r w:rsidR="00C65F95">
              <w:rPr>
                <w:noProof/>
                <w:webHidden/>
              </w:rPr>
            </w:r>
            <w:r w:rsidR="00C65F95">
              <w:rPr>
                <w:noProof/>
                <w:webHidden/>
              </w:rPr>
              <w:fldChar w:fldCharType="separate"/>
            </w:r>
            <w:r w:rsidR="00C033B3">
              <w:rPr>
                <w:noProof/>
                <w:webHidden/>
              </w:rPr>
              <w:t>10</w:t>
            </w:r>
            <w:r w:rsidR="00C65F95">
              <w:rPr>
                <w:noProof/>
                <w:webHidden/>
              </w:rPr>
              <w:fldChar w:fldCharType="end"/>
            </w:r>
          </w:hyperlink>
        </w:p>
        <w:p w14:paraId="727EAF4D" w14:textId="1891C6D8" w:rsidR="00C65F95" w:rsidRDefault="00AA5DF2">
          <w:pPr>
            <w:pStyle w:val="TOC2"/>
            <w:rPr>
              <w:rFonts w:eastAsiaTheme="minorEastAsia" w:cstheme="minorBidi"/>
              <w:b w:val="0"/>
              <w:bCs w:val="0"/>
              <w:noProof/>
              <w:color w:val="auto"/>
              <w:sz w:val="22"/>
              <w:szCs w:val="22"/>
            </w:rPr>
          </w:pPr>
          <w:hyperlink w:anchor="_Toc146618643" w:history="1">
            <w:r w:rsidR="00C65F95" w:rsidRPr="00021588">
              <w:rPr>
                <w:rStyle w:val="Hyperlink"/>
                <w:noProof/>
                <w14:scene3d>
                  <w14:camera w14:prst="orthographicFront"/>
                  <w14:lightRig w14:rig="threePt" w14:dir="t">
                    <w14:rot w14:lat="0" w14:lon="0" w14:rev="0"/>
                  </w14:lightRig>
                </w14:scene3d>
              </w:rPr>
              <w:t>II.3.</w:t>
            </w:r>
            <w:r w:rsidR="00C65F95">
              <w:rPr>
                <w:rFonts w:eastAsiaTheme="minorEastAsia" w:cstheme="minorBidi"/>
                <w:b w:val="0"/>
                <w:bCs w:val="0"/>
                <w:noProof/>
                <w:color w:val="auto"/>
                <w:sz w:val="22"/>
                <w:szCs w:val="22"/>
              </w:rPr>
              <w:tab/>
            </w:r>
            <w:r w:rsidR="00C65F95" w:rsidRPr="00021588">
              <w:rPr>
                <w:rStyle w:val="Hyperlink"/>
                <w:noProof/>
              </w:rPr>
              <w:t>Grant Deliverables</w:t>
            </w:r>
            <w:r w:rsidR="00C65F95">
              <w:rPr>
                <w:noProof/>
                <w:webHidden/>
              </w:rPr>
              <w:tab/>
            </w:r>
            <w:r w:rsidR="00C65F95">
              <w:rPr>
                <w:noProof/>
                <w:webHidden/>
              </w:rPr>
              <w:fldChar w:fldCharType="begin"/>
            </w:r>
            <w:r w:rsidR="00C65F95">
              <w:rPr>
                <w:noProof/>
                <w:webHidden/>
              </w:rPr>
              <w:instrText xml:space="preserve"> PAGEREF _Toc146618643 \h </w:instrText>
            </w:r>
            <w:r w:rsidR="00C65F95">
              <w:rPr>
                <w:noProof/>
                <w:webHidden/>
              </w:rPr>
            </w:r>
            <w:r w:rsidR="00C65F95">
              <w:rPr>
                <w:noProof/>
                <w:webHidden/>
              </w:rPr>
              <w:fldChar w:fldCharType="separate"/>
            </w:r>
            <w:r w:rsidR="00C033B3">
              <w:rPr>
                <w:noProof/>
                <w:webHidden/>
              </w:rPr>
              <w:t>10</w:t>
            </w:r>
            <w:r w:rsidR="00C65F95">
              <w:rPr>
                <w:noProof/>
                <w:webHidden/>
              </w:rPr>
              <w:fldChar w:fldCharType="end"/>
            </w:r>
          </w:hyperlink>
        </w:p>
        <w:p w14:paraId="01180EF1" w14:textId="513F7B7D" w:rsidR="00C65F95" w:rsidRDefault="00AA5DF2">
          <w:pPr>
            <w:pStyle w:val="TOC2"/>
            <w:rPr>
              <w:rFonts w:eastAsiaTheme="minorEastAsia" w:cstheme="minorBidi"/>
              <w:b w:val="0"/>
              <w:bCs w:val="0"/>
              <w:noProof/>
              <w:color w:val="auto"/>
              <w:sz w:val="22"/>
              <w:szCs w:val="22"/>
            </w:rPr>
          </w:pPr>
          <w:hyperlink w:anchor="_Toc146618644" w:history="1">
            <w:r w:rsidR="00C65F95" w:rsidRPr="00021588">
              <w:rPr>
                <w:rStyle w:val="Hyperlink"/>
                <w:noProof/>
                <w14:scene3d>
                  <w14:camera w14:prst="orthographicFront"/>
                  <w14:lightRig w14:rig="threePt" w14:dir="t">
                    <w14:rot w14:lat="0" w14:lon="0" w14:rev="0"/>
                  </w14:lightRig>
                </w14:scene3d>
              </w:rPr>
              <w:t>II.4.</w:t>
            </w:r>
            <w:r w:rsidR="00C65F95">
              <w:rPr>
                <w:rFonts w:eastAsiaTheme="minorEastAsia" w:cstheme="minorBidi"/>
                <w:b w:val="0"/>
                <w:bCs w:val="0"/>
                <w:noProof/>
                <w:color w:val="auto"/>
                <w:sz w:val="22"/>
                <w:szCs w:val="22"/>
              </w:rPr>
              <w:tab/>
            </w:r>
            <w:r w:rsidR="00C65F95" w:rsidRPr="00021588">
              <w:rPr>
                <w:rStyle w:val="Hyperlink"/>
                <w:noProof/>
              </w:rPr>
              <w:t>Project Design Considerations</w:t>
            </w:r>
            <w:r w:rsidR="00C65F95">
              <w:rPr>
                <w:noProof/>
                <w:webHidden/>
              </w:rPr>
              <w:tab/>
            </w:r>
            <w:r w:rsidR="00C65F95">
              <w:rPr>
                <w:noProof/>
                <w:webHidden/>
              </w:rPr>
              <w:fldChar w:fldCharType="begin"/>
            </w:r>
            <w:r w:rsidR="00C65F95">
              <w:rPr>
                <w:noProof/>
                <w:webHidden/>
              </w:rPr>
              <w:instrText xml:space="preserve"> PAGEREF _Toc146618644 \h </w:instrText>
            </w:r>
            <w:r w:rsidR="00C65F95">
              <w:rPr>
                <w:noProof/>
                <w:webHidden/>
              </w:rPr>
            </w:r>
            <w:r w:rsidR="00C65F95">
              <w:rPr>
                <w:noProof/>
                <w:webHidden/>
              </w:rPr>
              <w:fldChar w:fldCharType="separate"/>
            </w:r>
            <w:r w:rsidR="00C033B3">
              <w:rPr>
                <w:noProof/>
                <w:webHidden/>
              </w:rPr>
              <w:t>11</w:t>
            </w:r>
            <w:r w:rsidR="00C65F95">
              <w:rPr>
                <w:noProof/>
                <w:webHidden/>
              </w:rPr>
              <w:fldChar w:fldCharType="end"/>
            </w:r>
          </w:hyperlink>
        </w:p>
        <w:p w14:paraId="1301F1AB" w14:textId="1248C8F4" w:rsidR="00C65F95" w:rsidRDefault="00AA5DF2">
          <w:pPr>
            <w:pStyle w:val="TOC2"/>
            <w:rPr>
              <w:rFonts w:eastAsiaTheme="minorEastAsia" w:cstheme="minorBidi"/>
              <w:b w:val="0"/>
              <w:bCs w:val="0"/>
              <w:noProof/>
              <w:color w:val="auto"/>
              <w:sz w:val="22"/>
              <w:szCs w:val="22"/>
            </w:rPr>
          </w:pPr>
          <w:hyperlink w:anchor="_Toc146618645" w:history="1">
            <w:r w:rsidR="00C65F95" w:rsidRPr="00021588">
              <w:rPr>
                <w:rStyle w:val="Hyperlink"/>
                <w:noProof/>
                <w14:scene3d>
                  <w14:camera w14:prst="orthographicFront"/>
                  <w14:lightRig w14:rig="threePt" w14:dir="t">
                    <w14:rot w14:lat="0" w14:lon="0" w14:rev="0"/>
                  </w14:lightRig>
                </w14:scene3d>
              </w:rPr>
              <w:t>II.5.</w:t>
            </w:r>
            <w:r w:rsidR="00C65F95">
              <w:rPr>
                <w:rFonts w:eastAsiaTheme="minorEastAsia" w:cstheme="minorBidi"/>
                <w:b w:val="0"/>
                <w:bCs w:val="0"/>
                <w:noProof/>
                <w:color w:val="auto"/>
                <w:sz w:val="22"/>
                <w:szCs w:val="22"/>
              </w:rPr>
              <w:tab/>
            </w:r>
            <w:r w:rsidR="00C65F95" w:rsidRPr="00021588">
              <w:rPr>
                <w:rStyle w:val="Hyperlink"/>
                <w:noProof/>
              </w:rPr>
              <w:t>Application Component Required Uploads</w:t>
            </w:r>
            <w:r w:rsidR="00C65F95">
              <w:rPr>
                <w:noProof/>
                <w:webHidden/>
              </w:rPr>
              <w:tab/>
            </w:r>
            <w:r w:rsidR="00C65F95">
              <w:rPr>
                <w:noProof/>
                <w:webHidden/>
              </w:rPr>
              <w:fldChar w:fldCharType="begin"/>
            </w:r>
            <w:r w:rsidR="00C65F95">
              <w:rPr>
                <w:noProof/>
                <w:webHidden/>
              </w:rPr>
              <w:instrText xml:space="preserve"> PAGEREF _Toc146618645 \h </w:instrText>
            </w:r>
            <w:r w:rsidR="00C65F95">
              <w:rPr>
                <w:noProof/>
                <w:webHidden/>
              </w:rPr>
            </w:r>
            <w:r w:rsidR="00C65F95">
              <w:rPr>
                <w:noProof/>
                <w:webHidden/>
              </w:rPr>
              <w:fldChar w:fldCharType="separate"/>
            </w:r>
            <w:r w:rsidR="00C033B3">
              <w:rPr>
                <w:noProof/>
                <w:webHidden/>
              </w:rPr>
              <w:t>15</w:t>
            </w:r>
            <w:r w:rsidR="00C65F95">
              <w:rPr>
                <w:noProof/>
                <w:webHidden/>
              </w:rPr>
              <w:fldChar w:fldCharType="end"/>
            </w:r>
          </w:hyperlink>
        </w:p>
        <w:p w14:paraId="4CA0F6DA" w14:textId="1ABC6DFF" w:rsidR="00C65F95" w:rsidRDefault="00AA5DF2">
          <w:pPr>
            <w:pStyle w:val="TOC2"/>
            <w:rPr>
              <w:rFonts w:eastAsiaTheme="minorEastAsia" w:cstheme="minorBidi"/>
              <w:b w:val="0"/>
              <w:bCs w:val="0"/>
              <w:noProof/>
              <w:color w:val="auto"/>
              <w:sz w:val="22"/>
              <w:szCs w:val="22"/>
            </w:rPr>
          </w:pPr>
          <w:hyperlink w:anchor="_Toc146618646" w:history="1">
            <w:r w:rsidR="00C65F95" w:rsidRPr="00021588">
              <w:rPr>
                <w:rStyle w:val="Hyperlink"/>
                <w:noProof/>
                <w14:scene3d>
                  <w14:camera w14:prst="orthographicFront"/>
                  <w14:lightRig w14:rig="threePt" w14:dir="t">
                    <w14:rot w14:lat="0" w14:lon="0" w14:rev="0"/>
                  </w14:lightRig>
                </w14:scene3d>
              </w:rPr>
              <w:t>II.6.</w:t>
            </w:r>
            <w:r w:rsidR="00C65F95">
              <w:rPr>
                <w:rFonts w:eastAsiaTheme="minorEastAsia" w:cstheme="minorBidi"/>
                <w:b w:val="0"/>
                <w:bCs w:val="0"/>
                <w:noProof/>
                <w:color w:val="auto"/>
                <w:sz w:val="22"/>
                <w:szCs w:val="22"/>
              </w:rPr>
              <w:tab/>
            </w:r>
            <w:r w:rsidR="00C65F95" w:rsidRPr="00021588">
              <w:rPr>
                <w:rStyle w:val="Hyperlink"/>
                <w:noProof/>
              </w:rPr>
              <w:t>Eligible Activities</w:t>
            </w:r>
            <w:r w:rsidR="00C65F95">
              <w:rPr>
                <w:noProof/>
                <w:webHidden/>
              </w:rPr>
              <w:tab/>
            </w:r>
            <w:r w:rsidR="00C65F95">
              <w:rPr>
                <w:noProof/>
                <w:webHidden/>
              </w:rPr>
              <w:fldChar w:fldCharType="begin"/>
            </w:r>
            <w:r w:rsidR="00C65F95">
              <w:rPr>
                <w:noProof/>
                <w:webHidden/>
              </w:rPr>
              <w:instrText xml:space="preserve"> PAGEREF _Toc146618646 \h </w:instrText>
            </w:r>
            <w:r w:rsidR="00C65F95">
              <w:rPr>
                <w:noProof/>
                <w:webHidden/>
              </w:rPr>
            </w:r>
            <w:r w:rsidR="00C65F95">
              <w:rPr>
                <w:noProof/>
                <w:webHidden/>
              </w:rPr>
              <w:fldChar w:fldCharType="separate"/>
            </w:r>
            <w:r w:rsidR="00C033B3">
              <w:rPr>
                <w:noProof/>
                <w:webHidden/>
              </w:rPr>
              <w:t>15</w:t>
            </w:r>
            <w:r w:rsidR="00C65F95">
              <w:rPr>
                <w:noProof/>
                <w:webHidden/>
              </w:rPr>
              <w:fldChar w:fldCharType="end"/>
            </w:r>
          </w:hyperlink>
        </w:p>
        <w:p w14:paraId="562AE458" w14:textId="79B0D5F4" w:rsidR="00C65F95" w:rsidRDefault="00AA5DF2">
          <w:pPr>
            <w:pStyle w:val="TOC2"/>
            <w:rPr>
              <w:rFonts w:eastAsiaTheme="minorEastAsia" w:cstheme="minorBidi"/>
              <w:b w:val="0"/>
              <w:bCs w:val="0"/>
              <w:noProof/>
              <w:color w:val="auto"/>
              <w:sz w:val="22"/>
              <w:szCs w:val="22"/>
            </w:rPr>
          </w:pPr>
          <w:hyperlink w:anchor="_Toc146618647" w:history="1">
            <w:r w:rsidR="00C65F95" w:rsidRPr="00021588">
              <w:rPr>
                <w:rStyle w:val="Hyperlink"/>
                <w:noProof/>
                <w14:scene3d>
                  <w14:camera w14:prst="orthographicFront"/>
                  <w14:lightRig w14:rig="threePt" w14:dir="t">
                    <w14:rot w14:lat="0" w14:lon="0" w14:rev="0"/>
                  </w14:lightRig>
                </w14:scene3d>
              </w:rPr>
              <w:t>II.7.</w:t>
            </w:r>
            <w:r w:rsidR="00C65F95">
              <w:rPr>
                <w:rFonts w:eastAsiaTheme="minorEastAsia" w:cstheme="minorBidi"/>
                <w:b w:val="0"/>
                <w:bCs w:val="0"/>
                <w:noProof/>
                <w:color w:val="auto"/>
                <w:sz w:val="22"/>
                <w:szCs w:val="22"/>
              </w:rPr>
              <w:tab/>
            </w:r>
            <w:r w:rsidR="00C65F95" w:rsidRPr="00021588">
              <w:rPr>
                <w:rStyle w:val="Hyperlink"/>
                <w:noProof/>
              </w:rPr>
              <w:t>Sub-granting Funds</w:t>
            </w:r>
            <w:r w:rsidR="00C65F95">
              <w:rPr>
                <w:noProof/>
                <w:webHidden/>
              </w:rPr>
              <w:tab/>
            </w:r>
            <w:r w:rsidR="00C65F95">
              <w:rPr>
                <w:noProof/>
                <w:webHidden/>
              </w:rPr>
              <w:fldChar w:fldCharType="begin"/>
            </w:r>
            <w:r w:rsidR="00C65F95">
              <w:rPr>
                <w:noProof/>
                <w:webHidden/>
              </w:rPr>
              <w:instrText xml:space="preserve"> PAGEREF _Toc146618647 \h </w:instrText>
            </w:r>
            <w:r w:rsidR="00C65F95">
              <w:rPr>
                <w:noProof/>
                <w:webHidden/>
              </w:rPr>
            </w:r>
            <w:r w:rsidR="00C65F95">
              <w:rPr>
                <w:noProof/>
                <w:webHidden/>
              </w:rPr>
              <w:fldChar w:fldCharType="separate"/>
            </w:r>
            <w:r w:rsidR="00C033B3">
              <w:rPr>
                <w:noProof/>
                <w:webHidden/>
              </w:rPr>
              <w:t>15</w:t>
            </w:r>
            <w:r w:rsidR="00C65F95">
              <w:rPr>
                <w:noProof/>
                <w:webHidden/>
              </w:rPr>
              <w:fldChar w:fldCharType="end"/>
            </w:r>
          </w:hyperlink>
        </w:p>
        <w:p w14:paraId="4686EFB7" w14:textId="5998B4CE" w:rsidR="00C65F95" w:rsidRDefault="00AA5DF2">
          <w:pPr>
            <w:pStyle w:val="TOC2"/>
            <w:rPr>
              <w:rFonts w:eastAsiaTheme="minorEastAsia" w:cstheme="minorBidi"/>
              <w:b w:val="0"/>
              <w:bCs w:val="0"/>
              <w:noProof/>
              <w:color w:val="auto"/>
              <w:sz w:val="22"/>
              <w:szCs w:val="22"/>
            </w:rPr>
          </w:pPr>
          <w:hyperlink w:anchor="_Toc146618648" w:history="1">
            <w:r w:rsidR="00C65F95" w:rsidRPr="00021588">
              <w:rPr>
                <w:rStyle w:val="Hyperlink"/>
                <w:noProof/>
                <w14:scene3d>
                  <w14:camera w14:prst="orthographicFront"/>
                  <w14:lightRig w14:rig="threePt" w14:dir="t">
                    <w14:rot w14:lat="0" w14:lon="0" w14:rev="0"/>
                  </w14:lightRig>
                </w14:scene3d>
              </w:rPr>
              <w:t>II.8.</w:t>
            </w:r>
            <w:r w:rsidR="00C65F95">
              <w:rPr>
                <w:rFonts w:eastAsiaTheme="minorEastAsia" w:cstheme="minorBidi"/>
                <w:b w:val="0"/>
                <w:bCs w:val="0"/>
                <w:noProof/>
                <w:color w:val="auto"/>
                <w:sz w:val="22"/>
                <w:szCs w:val="22"/>
              </w:rPr>
              <w:tab/>
            </w:r>
            <w:r w:rsidR="00C65F95" w:rsidRPr="00021588">
              <w:rPr>
                <w:rStyle w:val="Hyperlink"/>
                <w:noProof/>
              </w:rPr>
              <w:t>NonPublic Participation</w:t>
            </w:r>
            <w:r w:rsidR="00C65F95">
              <w:rPr>
                <w:noProof/>
                <w:webHidden/>
              </w:rPr>
              <w:tab/>
            </w:r>
            <w:r w:rsidR="00C65F95">
              <w:rPr>
                <w:noProof/>
                <w:webHidden/>
              </w:rPr>
              <w:fldChar w:fldCharType="begin"/>
            </w:r>
            <w:r w:rsidR="00C65F95">
              <w:rPr>
                <w:noProof/>
                <w:webHidden/>
              </w:rPr>
              <w:instrText xml:space="preserve"> PAGEREF _Toc146618648 \h </w:instrText>
            </w:r>
            <w:r w:rsidR="00C65F95">
              <w:rPr>
                <w:noProof/>
                <w:webHidden/>
              </w:rPr>
            </w:r>
            <w:r w:rsidR="00C65F95">
              <w:rPr>
                <w:noProof/>
                <w:webHidden/>
              </w:rPr>
              <w:fldChar w:fldCharType="separate"/>
            </w:r>
            <w:r w:rsidR="00C033B3">
              <w:rPr>
                <w:noProof/>
                <w:webHidden/>
              </w:rPr>
              <w:t>16</w:t>
            </w:r>
            <w:r w:rsidR="00C65F95">
              <w:rPr>
                <w:noProof/>
                <w:webHidden/>
              </w:rPr>
              <w:fldChar w:fldCharType="end"/>
            </w:r>
          </w:hyperlink>
        </w:p>
        <w:p w14:paraId="41A720F6" w14:textId="5CD95FB6" w:rsidR="00C65F95" w:rsidRDefault="00AA5DF2">
          <w:pPr>
            <w:pStyle w:val="TOC2"/>
            <w:rPr>
              <w:rFonts w:eastAsiaTheme="minorEastAsia" w:cstheme="minorBidi"/>
              <w:b w:val="0"/>
              <w:bCs w:val="0"/>
              <w:noProof/>
              <w:color w:val="auto"/>
              <w:sz w:val="22"/>
              <w:szCs w:val="22"/>
            </w:rPr>
          </w:pPr>
          <w:hyperlink w:anchor="_Toc146618649" w:history="1">
            <w:r w:rsidR="00C65F95" w:rsidRPr="00021588">
              <w:rPr>
                <w:rStyle w:val="Hyperlink"/>
                <w:noProof/>
                <w14:scene3d>
                  <w14:camera w14:prst="orthographicFront"/>
                  <w14:lightRig w14:rig="threePt" w14:dir="t">
                    <w14:rot w14:lat="0" w14:lon="0" w14:rev="0"/>
                  </w14:lightRig>
                </w14:scene3d>
              </w:rPr>
              <w:t>II.9.</w:t>
            </w:r>
            <w:r w:rsidR="00C65F95">
              <w:rPr>
                <w:rFonts w:eastAsiaTheme="minorEastAsia" w:cstheme="minorBidi"/>
                <w:b w:val="0"/>
                <w:bCs w:val="0"/>
                <w:noProof/>
                <w:color w:val="auto"/>
                <w:sz w:val="22"/>
                <w:szCs w:val="22"/>
              </w:rPr>
              <w:tab/>
            </w:r>
            <w:r w:rsidR="00C65F95" w:rsidRPr="00021588">
              <w:rPr>
                <w:rStyle w:val="Hyperlink"/>
                <w:noProof/>
              </w:rPr>
              <w:t>Apportionment of Grant Funds</w:t>
            </w:r>
            <w:r w:rsidR="00C65F95">
              <w:rPr>
                <w:noProof/>
                <w:webHidden/>
              </w:rPr>
              <w:tab/>
            </w:r>
            <w:r w:rsidR="00C65F95">
              <w:rPr>
                <w:noProof/>
                <w:webHidden/>
              </w:rPr>
              <w:fldChar w:fldCharType="begin"/>
            </w:r>
            <w:r w:rsidR="00C65F95">
              <w:rPr>
                <w:noProof/>
                <w:webHidden/>
              </w:rPr>
              <w:instrText xml:space="preserve"> PAGEREF _Toc146618649 \h </w:instrText>
            </w:r>
            <w:r w:rsidR="00C65F95">
              <w:rPr>
                <w:noProof/>
                <w:webHidden/>
              </w:rPr>
            </w:r>
            <w:r w:rsidR="00C65F95">
              <w:rPr>
                <w:noProof/>
                <w:webHidden/>
              </w:rPr>
              <w:fldChar w:fldCharType="separate"/>
            </w:r>
            <w:r w:rsidR="00C033B3">
              <w:rPr>
                <w:noProof/>
                <w:webHidden/>
              </w:rPr>
              <w:t>16</w:t>
            </w:r>
            <w:r w:rsidR="00C65F95">
              <w:rPr>
                <w:noProof/>
                <w:webHidden/>
              </w:rPr>
              <w:fldChar w:fldCharType="end"/>
            </w:r>
          </w:hyperlink>
        </w:p>
        <w:p w14:paraId="43A86345" w14:textId="32A8A619" w:rsidR="00C65F95" w:rsidRDefault="00AA5DF2">
          <w:pPr>
            <w:pStyle w:val="TOC2"/>
            <w:rPr>
              <w:rFonts w:eastAsiaTheme="minorEastAsia" w:cstheme="minorBidi"/>
              <w:b w:val="0"/>
              <w:bCs w:val="0"/>
              <w:noProof/>
              <w:color w:val="auto"/>
              <w:sz w:val="22"/>
              <w:szCs w:val="22"/>
            </w:rPr>
          </w:pPr>
          <w:hyperlink w:anchor="_Toc146618650" w:history="1">
            <w:r w:rsidR="00C65F95" w:rsidRPr="00021588">
              <w:rPr>
                <w:rStyle w:val="Hyperlink"/>
                <w:noProof/>
                <w14:scene3d>
                  <w14:camera w14:prst="orthographicFront"/>
                  <w14:lightRig w14:rig="threePt" w14:dir="t">
                    <w14:rot w14:lat="0" w14:lon="0" w14:rev="0"/>
                  </w14:lightRig>
                </w14:scene3d>
              </w:rPr>
              <w:t>II.10.</w:t>
            </w:r>
            <w:r w:rsidR="00C65F95">
              <w:rPr>
                <w:rFonts w:eastAsiaTheme="minorEastAsia" w:cstheme="minorBidi"/>
                <w:b w:val="0"/>
                <w:bCs w:val="0"/>
                <w:noProof/>
                <w:color w:val="auto"/>
                <w:sz w:val="22"/>
                <w:szCs w:val="22"/>
              </w:rPr>
              <w:tab/>
            </w:r>
            <w:r w:rsidR="00C65F95" w:rsidRPr="00021588">
              <w:rPr>
                <w:rStyle w:val="Hyperlink"/>
                <w:noProof/>
              </w:rPr>
              <w:t>Eligible Costs</w:t>
            </w:r>
            <w:r w:rsidR="00C65F95">
              <w:rPr>
                <w:noProof/>
                <w:webHidden/>
              </w:rPr>
              <w:tab/>
            </w:r>
            <w:r w:rsidR="00C65F95">
              <w:rPr>
                <w:noProof/>
                <w:webHidden/>
              </w:rPr>
              <w:fldChar w:fldCharType="begin"/>
            </w:r>
            <w:r w:rsidR="00C65F95">
              <w:rPr>
                <w:noProof/>
                <w:webHidden/>
              </w:rPr>
              <w:instrText xml:space="preserve"> PAGEREF _Toc146618650 \h </w:instrText>
            </w:r>
            <w:r w:rsidR="00C65F95">
              <w:rPr>
                <w:noProof/>
                <w:webHidden/>
              </w:rPr>
            </w:r>
            <w:r w:rsidR="00C65F95">
              <w:rPr>
                <w:noProof/>
                <w:webHidden/>
              </w:rPr>
              <w:fldChar w:fldCharType="separate"/>
            </w:r>
            <w:r w:rsidR="00C033B3">
              <w:rPr>
                <w:noProof/>
                <w:webHidden/>
              </w:rPr>
              <w:t>17</w:t>
            </w:r>
            <w:r w:rsidR="00C65F95">
              <w:rPr>
                <w:noProof/>
                <w:webHidden/>
              </w:rPr>
              <w:fldChar w:fldCharType="end"/>
            </w:r>
          </w:hyperlink>
        </w:p>
        <w:p w14:paraId="2DF5291B" w14:textId="056D0F33" w:rsidR="00C65F95" w:rsidRDefault="00AA5DF2">
          <w:pPr>
            <w:pStyle w:val="TOC2"/>
            <w:rPr>
              <w:rFonts w:eastAsiaTheme="minorEastAsia" w:cstheme="minorBidi"/>
              <w:b w:val="0"/>
              <w:bCs w:val="0"/>
              <w:noProof/>
              <w:color w:val="auto"/>
              <w:sz w:val="22"/>
              <w:szCs w:val="22"/>
            </w:rPr>
          </w:pPr>
          <w:hyperlink w:anchor="_Toc146618651" w:history="1">
            <w:r w:rsidR="00C65F95" w:rsidRPr="00021588">
              <w:rPr>
                <w:rStyle w:val="Hyperlink"/>
                <w:noProof/>
                <w14:scene3d>
                  <w14:camera w14:prst="orthographicFront"/>
                  <w14:lightRig w14:rig="threePt" w14:dir="t">
                    <w14:rot w14:lat="0" w14:lon="0" w14:rev="0"/>
                  </w14:lightRig>
                </w14:scene3d>
              </w:rPr>
              <w:t>II.11.</w:t>
            </w:r>
            <w:r w:rsidR="00C65F95">
              <w:rPr>
                <w:rFonts w:eastAsiaTheme="minorEastAsia" w:cstheme="minorBidi"/>
                <w:b w:val="0"/>
                <w:bCs w:val="0"/>
                <w:noProof/>
                <w:color w:val="auto"/>
                <w:sz w:val="22"/>
                <w:szCs w:val="22"/>
              </w:rPr>
              <w:tab/>
            </w:r>
            <w:r w:rsidR="00C65F95" w:rsidRPr="00021588">
              <w:rPr>
                <w:rStyle w:val="Hyperlink"/>
                <w:noProof/>
              </w:rPr>
              <w:t>Ineligible Costs</w:t>
            </w:r>
            <w:r w:rsidR="00C65F95">
              <w:rPr>
                <w:noProof/>
                <w:webHidden/>
              </w:rPr>
              <w:tab/>
            </w:r>
            <w:r w:rsidR="00C65F95">
              <w:rPr>
                <w:noProof/>
                <w:webHidden/>
              </w:rPr>
              <w:fldChar w:fldCharType="begin"/>
            </w:r>
            <w:r w:rsidR="00C65F95">
              <w:rPr>
                <w:noProof/>
                <w:webHidden/>
              </w:rPr>
              <w:instrText xml:space="preserve"> PAGEREF _Toc146618651 \h </w:instrText>
            </w:r>
            <w:r w:rsidR="00C65F95">
              <w:rPr>
                <w:noProof/>
                <w:webHidden/>
              </w:rPr>
            </w:r>
            <w:r w:rsidR="00C65F95">
              <w:rPr>
                <w:noProof/>
                <w:webHidden/>
              </w:rPr>
              <w:fldChar w:fldCharType="separate"/>
            </w:r>
            <w:r w:rsidR="00C033B3">
              <w:rPr>
                <w:noProof/>
                <w:webHidden/>
              </w:rPr>
              <w:t>17</w:t>
            </w:r>
            <w:r w:rsidR="00C65F95">
              <w:rPr>
                <w:noProof/>
                <w:webHidden/>
              </w:rPr>
              <w:fldChar w:fldCharType="end"/>
            </w:r>
          </w:hyperlink>
        </w:p>
        <w:p w14:paraId="3136BEE3" w14:textId="70318024" w:rsidR="00C65F95" w:rsidRDefault="00AA5DF2">
          <w:pPr>
            <w:pStyle w:val="TOC2"/>
            <w:rPr>
              <w:rFonts w:eastAsiaTheme="minorEastAsia" w:cstheme="minorBidi"/>
              <w:b w:val="0"/>
              <w:bCs w:val="0"/>
              <w:noProof/>
              <w:color w:val="auto"/>
              <w:sz w:val="22"/>
              <w:szCs w:val="22"/>
            </w:rPr>
          </w:pPr>
          <w:hyperlink w:anchor="_Toc146618652" w:history="1">
            <w:r w:rsidR="00C65F95" w:rsidRPr="00021588">
              <w:rPr>
                <w:rStyle w:val="Hyperlink"/>
                <w:noProof/>
                <w14:scene3d>
                  <w14:camera w14:prst="orthographicFront"/>
                  <w14:lightRig w14:rig="threePt" w14:dir="t">
                    <w14:rot w14:lat="0" w14:lon="0" w14:rev="0"/>
                  </w14:lightRig>
                </w14:scene3d>
              </w:rPr>
              <w:t>III.</w:t>
            </w:r>
            <w:r w:rsidR="00C65F95" w:rsidRPr="00021588">
              <w:rPr>
                <w:rStyle w:val="Hyperlink"/>
                <w:noProof/>
              </w:rPr>
              <w:t xml:space="preserve"> Grant Agreement and Program Requirements</w:t>
            </w:r>
            <w:r w:rsidR="00C65F95">
              <w:rPr>
                <w:noProof/>
                <w:webHidden/>
              </w:rPr>
              <w:tab/>
            </w:r>
            <w:r w:rsidR="00C65F95">
              <w:rPr>
                <w:noProof/>
                <w:webHidden/>
              </w:rPr>
              <w:fldChar w:fldCharType="begin"/>
            </w:r>
            <w:r w:rsidR="00C65F95">
              <w:rPr>
                <w:noProof/>
                <w:webHidden/>
              </w:rPr>
              <w:instrText xml:space="preserve"> PAGEREF _Toc146618652 \h </w:instrText>
            </w:r>
            <w:r w:rsidR="00C65F95">
              <w:rPr>
                <w:noProof/>
                <w:webHidden/>
              </w:rPr>
            </w:r>
            <w:r w:rsidR="00C65F95">
              <w:rPr>
                <w:noProof/>
                <w:webHidden/>
              </w:rPr>
              <w:fldChar w:fldCharType="separate"/>
            </w:r>
            <w:r w:rsidR="00C033B3">
              <w:rPr>
                <w:noProof/>
                <w:webHidden/>
              </w:rPr>
              <w:t>19</w:t>
            </w:r>
            <w:r w:rsidR="00C65F95">
              <w:rPr>
                <w:noProof/>
                <w:webHidden/>
              </w:rPr>
              <w:fldChar w:fldCharType="end"/>
            </w:r>
          </w:hyperlink>
        </w:p>
        <w:p w14:paraId="1C45C848" w14:textId="4DFC6EA9" w:rsidR="00C65F95" w:rsidRDefault="00AA5DF2">
          <w:pPr>
            <w:pStyle w:val="TOC2"/>
            <w:rPr>
              <w:rFonts w:eastAsiaTheme="minorEastAsia" w:cstheme="minorBidi"/>
              <w:b w:val="0"/>
              <w:bCs w:val="0"/>
              <w:noProof/>
              <w:color w:val="auto"/>
              <w:sz w:val="22"/>
              <w:szCs w:val="22"/>
            </w:rPr>
          </w:pPr>
          <w:hyperlink w:anchor="_Toc146618653" w:history="1">
            <w:r w:rsidR="00C65F95" w:rsidRPr="00021588">
              <w:rPr>
                <w:rStyle w:val="Hyperlink"/>
                <w:noProof/>
                <w14:scene3d>
                  <w14:camera w14:prst="orthographicFront"/>
                  <w14:lightRig w14:rig="threePt" w14:dir="t">
                    <w14:rot w14:lat="0" w14:lon="0" w14:rev="0"/>
                  </w14:lightRig>
                </w14:scene3d>
              </w:rPr>
              <w:t>III.1.</w:t>
            </w:r>
            <w:r w:rsidR="00C65F95">
              <w:rPr>
                <w:rFonts w:eastAsiaTheme="minorEastAsia" w:cstheme="minorBidi"/>
                <w:b w:val="0"/>
                <w:bCs w:val="0"/>
                <w:noProof/>
                <w:color w:val="auto"/>
                <w:sz w:val="22"/>
                <w:szCs w:val="22"/>
              </w:rPr>
              <w:tab/>
            </w:r>
            <w:r w:rsidR="00C65F95" w:rsidRPr="00021588">
              <w:rPr>
                <w:rStyle w:val="Hyperlink"/>
                <w:noProof/>
              </w:rPr>
              <w:t>Mandatory Orientation and Training</w:t>
            </w:r>
            <w:r w:rsidR="00C65F95">
              <w:rPr>
                <w:noProof/>
                <w:webHidden/>
              </w:rPr>
              <w:tab/>
            </w:r>
            <w:r w:rsidR="00C65F95">
              <w:rPr>
                <w:noProof/>
                <w:webHidden/>
              </w:rPr>
              <w:fldChar w:fldCharType="begin"/>
            </w:r>
            <w:r w:rsidR="00C65F95">
              <w:rPr>
                <w:noProof/>
                <w:webHidden/>
              </w:rPr>
              <w:instrText xml:space="preserve"> PAGEREF _Toc146618653 \h </w:instrText>
            </w:r>
            <w:r w:rsidR="00C65F95">
              <w:rPr>
                <w:noProof/>
                <w:webHidden/>
              </w:rPr>
            </w:r>
            <w:r w:rsidR="00C65F95">
              <w:rPr>
                <w:noProof/>
                <w:webHidden/>
              </w:rPr>
              <w:fldChar w:fldCharType="separate"/>
            </w:r>
            <w:r w:rsidR="00C033B3">
              <w:rPr>
                <w:noProof/>
                <w:webHidden/>
              </w:rPr>
              <w:t>19</w:t>
            </w:r>
            <w:r w:rsidR="00C65F95">
              <w:rPr>
                <w:noProof/>
                <w:webHidden/>
              </w:rPr>
              <w:fldChar w:fldCharType="end"/>
            </w:r>
          </w:hyperlink>
        </w:p>
        <w:p w14:paraId="3C214660" w14:textId="4B97B727" w:rsidR="00C65F95" w:rsidRDefault="00AA5DF2">
          <w:pPr>
            <w:pStyle w:val="TOC2"/>
            <w:rPr>
              <w:rFonts w:eastAsiaTheme="minorEastAsia" w:cstheme="minorBidi"/>
              <w:b w:val="0"/>
              <w:bCs w:val="0"/>
              <w:noProof/>
              <w:color w:val="auto"/>
              <w:sz w:val="22"/>
              <w:szCs w:val="22"/>
            </w:rPr>
          </w:pPr>
          <w:hyperlink w:anchor="_Toc146618654" w:history="1">
            <w:r w:rsidR="00C65F95" w:rsidRPr="00021588">
              <w:rPr>
                <w:rStyle w:val="Hyperlink"/>
                <w:noProof/>
                <w14:scene3d>
                  <w14:camera w14:prst="orthographicFront"/>
                  <w14:lightRig w14:rig="threePt" w14:dir="t">
                    <w14:rot w14:lat="0" w14:lon="0" w14:rev="0"/>
                  </w14:lightRig>
                </w14:scene3d>
              </w:rPr>
              <w:t>III.2.</w:t>
            </w:r>
            <w:r w:rsidR="00C65F95">
              <w:rPr>
                <w:rFonts w:eastAsiaTheme="minorEastAsia" w:cstheme="minorBidi"/>
                <w:b w:val="0"/>
                <w:bCs w:val="0"/>
                <w:noProof/>
                <w:color w:val="auto"/>
                <w:sz w:val="22"/>
                <w:szCs w:val="22"/>
              </w:rPr>
              <w:tab/>
            </w:r>
            <w:r w:rsidR="00C65F95" w:rsidRPr="00021588">
              <w:rPr>
                <w:rStyle w:val="Hyperlink"/>
                <w:noProof/>
              </w:rPr>
              <w:t>Reporting Requirements</w:t>
            </w:r>
            <w:r w:rsidR="00C65F95">
              <w:rPr>
                <w:noProof/>
                <w:webHidden/>
              </w:rPr>
              <w:tab/>
            </w:r>
            <w:r w:rsidR="00C65F95">
              <w:rPr>
                <w:noProof/>
                <w:webHidden/>
              </w:rPr>
              <w:fldChar w:fldCharType="begin"/>
            </w:r>
            <w:r w:rsidR="00C65F95">
              <w:rPr>
                <w:noProof/>
                <w:webHidden/>
              </w:rPr>
              <w:instrText xml:space="preserve"> PAGEREF _Toc146618654 \h </w:instrText>
            </w:r>
            <w:r w:rsidR="00C65F95">
              <w:rPr>
                <w:noProof/>
                <w:webHidden/>
              </w:rPr>
            </w:r>
            <w:r w:rsidR="00C65F95">
              <w:rPr>
                <w:noProof/>
                <w:webHidden/>
              </w:rPr>
              <w:fldChar w:fldCharType="separate"/>
            </w:r>
            <w:r w:rsidR="00C033B3">
              <w:rPr>
                <w:noProof/>
                <w:webHidden/>
              </w:rPr>
              <w:t>19</w:t>
            </w:r>
            <w:r w:rsidR="00C65F95">
              <w:rPr>
                <w:noProof/>
                <w:webHidden/>
              </w:rPr>
              <w:fldChar w:fldCharType="end"/>
            </w:r>
          </w:hyperlink>
        </w:p>
        <w:p w14:paraId="6395B102" w14:textId="1B9A619E" w:rsidR="00C65F95" w:rsidRDefault="00AA5DF2">
          <w:pPr>
            <w:pStyle w:val="TOC2"/>
            <w:rPr>
              <w:rFonts w:eastAsiaTheme="minorEastAsia" w:cstheme="minorBidi"/>
              <w:b w:val="0"/>
              <w:bCs w:val="0"/>
              <w:noProof/>
              <w:color w:val="auto"/>
              <w:sz w:val="22"/>
              <w:szCs w:val="22"/>
            </w:rPr>
          </w:pPr>
          <w:hyperlink w:anchor="_Toc146618655" w:history="1">
            <w:r w:rsidR="00C65F95" w:rsidRPr="00021588">
              <w:rPr>
                <w:rStyle w:val="Hyperlink"/>
                <w:noProof/>
                <w14:scene3d>
                  <w14:camera w14:prst="orthographicFront"/>
                  <w14:lightRig w14:rig="threePt" w14:dir="t">
                    <w14:rot w14:lat="0" w14:lon="0" w14:rev="0"/>
                  </w14:lightRig>
                </w14:scene3d>
              </w:rPr>
              <w:t>III.3.</w:t>
            </w:r>
            <w:r w:rsidR="00C65F95">
              <w:rPr>
                <w:rFonts w:eastAsiaTheme="minorEastAsia" w:cstheme="minorBidi"/>
                <w:b w:val="0"/>
                <w:bCs w:val="0"/>
                <w:noProof/>
                <w:color w:val="auto"/>
                <w:sz w:val="22"/>
                <w:szCs w:val="22"/>
              </w:rPr>
              <w:tab/>
            </w:r>
            <w:r w:rsidR="00C65F95" w:rsidRPr="00021588">
              <w:rPr>
                <w:rStyle w:val="Hyperlink"/>
                <w:noProof/>
              </w:rPr>
              <w:t>Interim Activity Reports</w:t>
            </w:r>
            <w:r w:rsidR="00C65F95">
              <w:rPr>
                <w:noProof/>
                <w:webHidden/>
              </w:rPr>
              <w:tab/>
            </w:r>
            <w:r w:rsidR="00C65F95">
              <w:rPr>
                <w:noProof/>
                <w:webHidden/>
              </w:rPr>
              <w:fldChar w:fldCharType="begin"/>
            </w:r>
            <w:r w:rsidR="00C65F95">
              <w:rPr>
                <w:noProof/>
                <w:webHidden/>
              </w:rPr>
              <w:instrText xml:space="preserve"> PAGEREF _Toc146618655 \h </w:instrText>
            </w:r>
            <w:r w:rsidR="00C65F95">
              <w:rPr>
                <w:noProof/>
                <w:webHidden/>
              </w:rPr>
            </w:r>
            <w:r w:rsidR="00C65F95">
              <w:rPr>
                <w:noProof/>
                <w:webHidden/>
              </w:rPr>
              <w:fldChar w:fldCharType="separate"/>
            </w:r>
            <w:r w:rsidR="00C033B3">
              <w:rPr>
                <w:noProof/>
                <w:webHidden/>
              </w:rPr>
              <w:t>19</w:t>
            </w:r>
            <w:r w:rsidR="00C65F95">
              <w:rPr>
                <w:noProof/>
                <w:webHidden/>
              </w:rPr>
              <w:fldChar w:fldCharType="end"/>
            </w:r>
          </w:hyperlink>
        </w:p>
        <w:p w14:paraId="00B4754B" w14:textId="6532EC9E" w:rsidR="00C65F95" w:rsidRDefault="00AA5DF2">
          <w:pPr>
            <w:pStyle w:val="TOC2"/>
            <w:rPr>
              <w:rFonts w:eastAsiaTheme="minorEastAsia" w:cstheme="minorBidi"/>
              <w:b w:val="0"/>
              <w:bCs w:val="0"/>
              <w:noProof/>
              <w:color w:val="auto"/>
              <w:sz w:val="22"/>
              <w:szCs w:val="22"/>
            </w:rPr>
          </w:pPr>
          <w:hyperlink w:anchor="_Toc146618656" w:history="1">
            <w:r w:rsidR="00C65F95" w:rsidRPr="00021588">
              <w:rPr>
                <w:rStyle w:val="Hyperlink"/>
                <w:noProof/>
                <w14:scene3d>
                  <w14:camera w14:prst="orthographicFront"/>
                  <w14:lightRig w14:rig="threePt" w14:dir="t">
                    <w14:rot w14:lat="0" w14:lon="0" w14:rev="0"/>
                  </w14:lightRig>
                </w14:scene3d>
              </w:rPr>
              <w:t>III.4.</w:t>
            </w:r>
            <w:r w:rsidR="00C65F95">
              <w:rPr>
                <w:rFonts w:eastAsiaTheme="minorEastAsia" w:cstheme="minorBidi"/>
                <w:b w:val="0"/>
                <w:bCs w:val="0"/>
                <w:noProof/>
                <w:color w:val="auto"/>
                <w:sz w:val="22"/>
                <w:szCs w:val="22"/>
              </w:rPr>
              <w:tab/>
            </w:r>
            <w:r w:rsidR="00C65F95" w:rsidRPr="00021588">
              <w:rPr>
                <w:rStyle w:val="Hyperlink"/>
                <w:noProof/>
              </w:rPr>
              <w:t>Fiscal Reimbursement and Fiscal Interim Report Requirements</w:t>
            </w:r>
            <w:r w:rsidR="00C65F95">
              <w:rPr>
                <w:noProof/>
                <w:webHidden/>
              </w:rPr>
              <w:tab/>
            </w:r>
            <w:r w:rsidR="00C65F95">
              <w:rPr>
                <w:noProof/>
                <w:webHidden/>
              </w:rPr>
              <w:fldChar w:fldCharType="begin"/>
            </w:r>
            <w:r w:rsidR="00C65F95">
              <w:rPr>
                <w:noProof/>
                <w:webHidden/>
              </w:rPr>
              <w:instrText xml:space="preserve"> PAGEREF _Toc146618656 \h </w:instrText>
            </w:r>
            <w:r w:rsidR="00C65F95">
              <w:rPr>
                <w:noProof/>
                <w:webHidden/>
              </w:rPr>
            </w:r>
            <w:r w:rsidR="00C65F95">
              <w:rPr>
                <w:noProof/>
                <w:webHidden/>
              </w:rPr>
              <w:fldChar w:fldCharType="separate"/>
            </w:r>
            <w:r w:rsidR="00C033B3">
              <w:rPr>
                <w:noProof/>
                <w:webHidden/>
              </w:rPr>
              <w:t>19</w:t>
            </w:r>
            <w:r w:rsidR="00C65F95">
              <w:rPr>
                <w:noProof/>
                <w:webHidden/>
              </w:rPr>
              <w:fldChar w:fldCharType="end"/>
            </w:r>
          </w:hyperlink>
        </w:p>
        <w:p w14:paraId="26047060" w14:textId="09B27240" w:rsidR="00C65F95" w:rsidRDefault="00AA5DF2">
          <w:pPr>
            <w:pStyle w:val="TOC2"/>
            <w:rPr>
              <w:rFonts w:eastAsiaTheme="minorEastAsia" w:cstheme="minorBidi"/>
              <w:b w:val="0"/>
              <w:bCs w:val="0"/>
              <w:noProof/>
              <w:color w:val="auto"/>
              <w:sz w:val="22"/>
              <w:szCs w:val="22"/>
            </w:rPr>
          </w:pPr>
          <w:hyperlink w:anchor="_Toc146618657" w:history="1">
            <w:r w:rsidR="00C65F95" w:rsidRPr="00021588">
              <w:rPr>
                <w:rStyle w:val="Hyperlink"/>
                <w:noProof/>
              </w:rPr>
              <w:t>III.4.a. Reporting Periods</w:t>
            </w:r>
            <w:r w:rsidR="00C65F95">
              <w:rPr>
                <w:noProof/>
                <w:webHidden/>
              </w:rPr>
              <w:tab/>
            </w:r>
            <w:r w:rsidR="00C65F95">
              <w:rPr>
                <w:noProof/>
                <w:webHidden/>
              </w:rPr>
              <w:fldChar w:fldCharType="begin"/>
            </w:r>
            <w:r w:rsidR="00C65F95">
              <w:rPr>
                <w:noProof/>
                <w:webHidden/>
              </w:rPr>
              <w:instrText xml:space="preserve"> PAGEREF _Toc146618657 \h </w:instrText>
            </w:r>
            <w:r w:rsidR="00C65F95">
              <w:rPr>
                <w:noProof/>
                <w:webHidden/>
              </w:rPr>
            </w:r>
            <w:r w:rsidR="00C65F95">
              <w:rPr>
                <w:noProof/>
                <w:webHidden/>
              </w:rPr>
              <w:fldChar w:fldCharType="separate"/>
            </w:r>
            <w:r w:rsidR="00C033B3">
              <w:rPr>
                <w:noProof/>
                <w:webHidden/>
              </w:rPr>
              <w:t>20</w:t>
            </w:r>
            <w:r w:rsidR="00C65F95">
              <w:rPr>
                <w:noProof/>
                <w:webHidden/>
              </w:rPr>
              <w:fldChar w:fldCharType="end"/>
            </w:r>
          </w:hyperlink>
        </w:p>
        <w:p w14:paraId="1357DA36" w14:textId="2C65FF84" w:rsidR="00C65F95" w:rsidRDefault="00AA5DF2">
          <w:pPr>
            <w:pStyle w:val="TOC2"/>
            <w:rPr>
              <w:rFonts w:eastAsiaTheme="minorEastAsia" w:cstheme="minorBidi"/>
              <w:b w:val="0"/>
              <w:bCs w:val="0"/>
              <w:noProof/>
              <w:color w:val="auto"/>
              <w:sz w:val="22"/>
              <w:szCs w:val="22"/>
            </w:rPr>
          </w:pPr>
          <w:hyperlink w:anchor="_Toc146618658" w:history="1">
            <w:r w:rsidR="00C65F95" w:rsidRPr="00021588">
              <w:rPr>
                <w:rStyle w:val="Hyperlink"/>
                <w:noProof/>
                <w14:scene3d>
                  <w14:camera w14:prst="orthographicFront"/>
                  <w14:lightRig w14:rig="threePt" w14:dir="t">
                    <w14:rot w14:lat="0" w14:lon="0" w14:rev="0"/>
                  </w14:lightRig>
                </w14:scene3d>
              </w:rPr>
              <w:t>III.5.</w:t>
            </w:r>
            <w:r w:rsidR="00C65F95">
              <w:rPr>
                <w:rFonts w:eastAsiaTheme="minorEastAsia" w:cstheme="minorBidi"/>
                <w:b w:val="0"/>
                <w:bCs w:val="0"/>
                <w:noProof/>
                <w:color w:val="auto"/>
                <w:sz w:val="22"/>
                <w:szCs w:val="22"/>
              </w:rPr>
              <w:tab/>
            </w:r>
            <w:r w:rsidR="00C65F95" w:rsidRPr="00021588">
              <w:rPr>
                <w:rStyle w:val="Hyperlink"/>
                <w:noProof/>
              </w:rPr>
              <w:t>Monitoring</w:t>
            </w:r>
            <w:r w:rsidR="00C65F95">
              <w:rPr>
                <w:noProof/>
                <w:webHidden/>
              </w:rPr>
              <w:tab/>
            </w:r>
            <w:r w:rsidR="00C65F95">
              <w:rPr>
                <w:noProof/>
                <w:webHidden/>
              </w:rPr>
              <w:fldChar w:fldCharType="begin"/>
            </w:r>
            <w:r w:rsidR="00C65F95">
              <w:rPr>
                <w:noProof/>
                <w:webHidden/>
              </w:rPr>
              <w:instrText xml:space="preserve"> PAGEREF _Toc146618658 \h </w:instrText>
            </w:r>
            <w:r w:rsidR="00C65F95">
              <w:rPr>
                <w:noProof/>
                <w:webHidden/>
              </w:rPr>
            </w:r>
            <w:r w:rsidR="00C65F95">
              <w:rPr>
                <w:noProof/>
                <w:webHidden/>
              </w:rPr>
              <w:fldChar w:fldCharType="separate"/>
            </w:r>
            <w:r w:rsidR="00C033B3">
              <w:rPr>
                <w:noProof/>
                <w:webHidden/>
              </w:rPr>
              <w:t>20</w:t>
            </w:r>
            <w:r w:rsidR="00C65F95">
              <w:rPr>
                <w:noProof/>
                <w:webHidden/>
              </w:rPr>
              <w:fldChar w:fldCharType="end"/>
            </w:r>
          </w:hyperlink>
        </w:p>
        <w:p w14:paraId="2C5B0599" w14:textId="37EDB54C" w:rsidR="00C65F95" w:rsidRDefault="00AA5DF2">
          <w:pPr>
            <w:pStyle w:val="TOC2"/>
            <w:rPr>
              <w:rFonts w:eastAsiaTheme="minorEastAsia" w:cstheme="minorBidi"/>
              <w:b w:val="0"/>
              <w:bCs w:val="0"/>
              <w:noProof/>
              <w:color w:val="auto"/>
              <w:sz w:val="22"/>
              <w:szCs w:val="22"/>
            </w:rPr>
          </w:pPr>
          <w:hyperlink w:anchor="_Toc146618659" w:history="1">
            <w:r w:rsidR="00C65F95" w:rsidRPr="00021588">
              <w:rPr>
                <w:rStyle w:val="Hyperlink"/>
                <w:noProof/>
                <w14:scene3d>
                  <w14:camera w14:prst="orthographicFront"/>
                  <w14:lightRig w14:rig="threePt" w14:dir="t">
                    <w14:rot w14:lat="0" w14:lon="0" w14:rev="0"/>
                  </w14:lightRig>
                </w14:scene3d>
              </w:rPr>
              <w:t>III.6.</w:t>
            </w:r>
            <w:r w:rsidR="00C65F95">
              <w:rPr>
                <w:rFonts w:eastAsiaTheme="minorEastAsia" w:cstheme="minorBidi"/>
                <w:b w:val="0"/>
                <w:bCs w:val="0"/>
                <w:noProof/>
                <w:color w:val="auto"/>
                <w:sz w:val="22"/>
                <w:szCs w:val="22"/>
              </w:rPr>
              <w:tab/>
            </w:r>
            <w:r w:rsidR="00C65F95" w:rsidRPr="00021588">
              <w:rPr>
                <w:rStyle w:val="Hyperlink"/>
                <w:noProof/>
              </w:rPr>
              <w:t>Acceptable Documentation for Grant Monitoring</w:t>
            </w:r>
            <w:r w:rsidR="00C65F95">
              <w:rPr>
                <w:noProof/>
                <w:webHidden/>
              </w:rPr>
              <w:tab/>
            </w:r>
            <w:r w:rsidR="00C65F95">
              <w:rPr>
                <w:noProof/>
                <w:webHidden/>
              </w:rPr>
              <w:fldChar w:fldCharType="begin"/>
            </w:r>
            <w:r w:rsidR="00C65F95">
              <w:rPr>
                <w:noProof/>
                <w:webHidden/>
              </w:rPr>
              <w:instrText xml:space="preserve"> PAGEREF _Toc146618659 \h </w:instrText>
            </w:r>
            <w:r w:rsidR="00C65F95">
              <w:rPr>
                <w:noProof/>
                <w:webHidden/>
              </w:rPr>
            </w:r>
            <w:r w:rsidR="00C65F95">
              <w:rPr>
                <w:noProof/>
                <w:webHidden/>
              </w:rPr>
              <w:fldChar w:fldCharType="separate"/>
            </w:r>
            <w:r w:rsidR="00C033B3">
              <w:rPr>
                <w:noProof/>
                <w:webHidden/>
              </w:rPr>
              <w:t>20</w:t>
            </w:r>
            <w:r w:rsidR="00C65F95">
              <w:rPr>
                <w:noProof/>
                <w:webHidden/>
              </w:rPr>
              <w:fldChar w:fldCharType="end"/>
            </w:r>
          </w:hyperlink>
        </w:p>
        <w:p w14:paraId="3AF294B6" w14:textId="0074C57C" w:rsidR="00C65F95" w:rsidRDefault="00AA5DF2">
          <w:pPr>
            <w:pStyle w:val="TOC2"/>
            <w:rPr>
              <w:rFonts w:eastAsiaTheme="minorEastAsia" w:cstheme="minorBidi"/>
              <w:b w:val="0"/>
              <w:bCs w:val="0"/>
              <w:noProof/>
              <w:color w:val="auto"/>
              <w:sz w:val="22"/>
              <w:szCs w:val="22"/>
            </w:rPr>
          </w:pPr>
          <w:hyperlink w:anchor="_Toc146618660" w:history="1">
            <w:r w:rsidR="00C65F95" w:rsidRPr="00021588">
              <w:rPr>
                <w:rStyle w:val="Hyperlink"/>
                <w:noProof/>
                <w14:scene3d>
                  <w14:camera w14:prst="orthographicFront"/>
                  <w14:lightRig w14:rig="threePt" w14:dir="t">
                    <w14:rot w14:lat="0" w14:lon="0" w14:rev="0"/>
                  </w14:lightRig>
                </w14:scene3d>
              </w:rPr>
              <w:t>III.7.</w:t>
            </w:r>
            <w:r w:rsidR="00C65F95">
              <w:rPr>
                <w:rFonts w:eastAsiaTheme="minorEastAsia" w:cstheme="minorBidi"/>
                <w:b w:val="0"/>
                <w:bCs w:val="0"/>
                <w:noProof/>
                <w:color w:val="auto"/>
                <w:sz w:val="22"/>
                <w:szCs w:val="22"/>
              </w:rPr>
              <w:tab/>
            </w:r>
            <w:r w:rsidR="00C65F95" w:rsidRPr="00021588">
              <w:rPr>
                <w:rStyle w:val="Hyperlink"/>
                <w:noProof/>
              </w:rPr>
              <w:t>Grant Amendments</w:t>
            </w:r>
            <w:r w:rsidR="00C65F95">
              <w:rPr>
                <w:noProof/>
                <w:webHidden/>
              </w:rPr>
              <w:tab/>
            </w:r>
            <w:r w:rsidR="00C65F95">
              <w:rPr>
                <w:noProof/>
                <w:webHidden/>
              </w:rPr>
              <w:fldChar w:fldCharType="begin"/>
            </w:r>
            <w:r w:rsidR="00C65F95">
              <w:rPr>
                <w:noProof/>
                <w:webHidden/>
              </w:rPr>
              <w:instrText xml:space="preserve"> PAGEREF _Toc146618660 \h </w:instrText>
            </w:r>
            <w:r w:rsidR="00C65F95">
              <w:rPr>
                <w:noProof/>
                <w:webHidden/>
              </w:rPr>
            </w:r>
            <w:r w:rsidR="00C65F95">
              <w:rPr>
                <w:noProof/>
                <w:webHidden/>
              </w:rPr>
              <w:fldChar w:fldCharType="separate"/>
            </w:r>
            <w:r w:rsidR="00C033B3">
              <w:rPr>
                <w:noProof/>
                <w:webHidden/>
              </w:rPr>
              <w:t>21</w:t>
            </w:r>
            <w:r w:rsidR="00C65F95">
              <w:rPr>
                <w:noProof/>
                <w:webHidden/>
              </w:rPr>
              <w:fldChar w:fldCharType="end"/>
            </w:r>
          </w:hyperlink>
        </w:p>
        <w:p w14:paraId="073FEF50" w14:textId="2886E1BF" w:rsidR="00C65F95" w:rsidRDefault="00AA5DF2">
          <w:pPr>
            <w:pStyle w:val="TOC2"/>
            <w:rPr>
              <w:rFonts w:eastAsiaTheme="minorEastAsia" w:cstheme="minorBidi"/>
              <w:b w:val="0"/>
              <w:bCs w:val="0"/>
              <w:noProof/>
              <w:color w:val="auto"/>
              <w:sz w:val="22"/>
              <w:szCs w:val="22"/>
            </w:rPr>
          </w:pPr>
          <w:hyperlink w:anchor="_Toc146618661" w:history="1">
            <w:r w:rsidR="00C65F95" w:rsidRPr="00021588">
              <w:rPr>
                <w:rStyle w:val="Hyperlink"/>
                <w:noProof/>
                <w14:scene3d>
                  <w14:camera w14:prst="orthographicFront"/>
                  <w14:lightRig w14:rig="threePt" w14:dir="t">
                    <w14:rot w14:lat="0" w14:lon="0" w14:rev="0"/>
                  </w14:lightRig>
                </w14:scene3d>
              </w:rPr>
              <w:t>III.8.</w:t>
            </w:r>
            <w:r w:rsidR="00C65F95">
              <w:rPr>
                <w:rFonts w:eastAsiaTheme="minorEastAsia" w:cstheme="minorBidi"/>
                <w:b w:val="0"/>
                <w:bCs w:val="0"/>
                <w:noProof/>
                <w:color w:val="auto"/>
                <w:sz w:val="22"/>
                <w:szCs w:val="22"/>
              </w:rPr>
              <w:tab/>
            </w:r>
            <w:r w:rsidR="00C65F95" w:rsidRPr="00021588">
              <w:rPr>
                <w:rStyle w:val="Hyperlink"/>
                <w:noProof/>
              </w:rPr>
              <w:t>Suspension/Cancellation of Grant/Loan Agreement or Reduction in Funding</w:t>
            </w:r>
            <w:r w:rsidR="00C65F95">
              <w:rPr>
                <w:noProof/>
                <w:webHidden/>
              </w:rPr>
              <w:tab/>
            </w:r>
            <w:r w:rsidR="00C65F95">
              <w:rPr>
                <w:noProof/>
                <w:webHidden/>
              </w:rPr>
              <w:fldChar w:fldCharType="begin"/>
            </w:r>
            <w:r w:rsidR="00C65F95">
              <w:rPr>
                <w:noProof/>
                <w:webHidden/>
              </w:rPr>
              <w:instrText xml:space="preserve"> PAGEREF _Toc146618661 \h </w:instrText>
            </w:r>
            <w:r w:rsidR="00C65F95">
              <w:rPr>
                <w:noProof/>
                <w:webHidden/>
              </w:rPr>
            </w:r>
            <w:r w:rsidR="00C65F95">
              <w:rPr>
                <w:noProof/>
                <w:webHidden/>
              </w:rPr>
              <w:fldChar w:fldCharType="separate"/>
            </w:r>
            <w:r w:rsidR="00C033B3">
              <w:rPr>
                <w:noProof/>
                <w:webHidden/>
              </w:rPr>
              <w:t>22</w:t>
            </w:r>
            <w:r w:rsidR="00C65F95">
              <w:rPr>
                <w:noProof/>
                <w:webHidden/>
              </w:rPr>
              <w:fldChar w:fldCharType="end"/>
            </w:r>
          </w:hyperlink>
        </w:p>
        <w:p w14:paraId="3ACC7C1F" w14:textId="663B6F83" w:rsidR="00C65F95" w:rsidRDefault="00AA5DF2">
          <w:pPr>
            <w:pStyle w:val="TOC2"/>
            <w:rPr>
              <w:rFonts w:eastAsiaTheme="minorEastAsia" w:cstheme="minorBidi"/>
              <w:b w:val="0"/>
              <w:bCs w:val="0"/>
              <w:noProof/>
              <w:color w:val="auto"/>
              <w:sz w:val="22"/>
              <w:szCs w:val="22"/>
            </w:rPr>
          </w:pPr>
          <w:hyperlink w:anchor="_Toc146618662" w:history="1">
            <w:r w:rsidR="00C65F95" w:rsidRPr="00021588">
              <w:rPr>
                <w:rStyle w:val="Hyperlink"/>
                <w:noProof/>
                <w14:scene3d>
                  <w14:camera w14:prst="orthographicFront"/>
                  <w14:lightRig w14:rig="threePt" w14:dir="t">
                    <w14:rot w14:lat="0" w14:lon="0" w14:rev="0"/>
                  </w14:lightRig>
                </w14:scene3d>
              </w:rPr>
              <w:t>III.9.</w:t>
            </w:r>
            <w:r w:rsidR="00C65F95">
              <w:rPr>
                <w:rFonts w:eastAsiaTheme="minorEastAsia" w:cstheme="minorBidi"/>
                <w:b w:val="0"/>
                <w:bCs w:val="0"/>
                <w:noProof/>
                <w:color w:val="auto"/>
                <w:sz w:val="22"/>
                <w:szCs w:val="22"/>
              </w:rPr>
              <w:tab/>
            </w:r>
            <w:r w:rsidR="00C65F95" w:rsidRPr="00021588">
              <w:rPr>
                <w:rStyle w:val="Hyperlink"/>
                <w:noProof/>
              </w:rPr>
              <w:t>Grant Close Out</w:t>
            </w:r>
            <w:r w:rsidR="00C65F95">
              <w:rPr>
                <w:noProof/>
                <w:webHidden/>
              </w:rPr>
              <w:tab/>
            </w:r>
            <w:r w:rsidR="00C65F95">
              <w:rPr>
                <w:noProof/>
                <w:webHidden/>
              </w:rPr>
              <w:fldChar w:fldCharType="begin"/>
            </w:r>
            <w:r w:rsidR="00C65F95">
              <w:rPr>
                <w:noProof/>
                <w:webHidden/>
              </w:rPr>
              <w:instrText xml:space="preserve"> PAGEREF _Toc146618662 \h </w:instrText>
            </w:r>
            <w:r w:rsidR="00C65F95">
              <w:rPr>
                <w:noProof/>
                <w:webHidden/>
              </w:rPr>
            </w:r>
            <w:r w:rsidR="00C65F95">
              <w:rPr>
                <w:noProof/>
                <w:webHidden/>
              </w:rPr>
              <w:fldChar w:fldCharType="separate"/>
            </w:r>
            <w:r w:rsidR="00C033B3">
              <w:rPr>
                <w:noProof/>
                <w:webHidden/>
              </w:rPr>
              <w:t>22</w:t>
            </w:r>
            <w:r w:rsidR="00C65F95">
              <w:rPr>
                <w:noProof/>
                <w:webHidden/>
              </w:rPr>
              <w:fldChar w:fldCharType="end"/>
            </w:r>
          </w:hyperlink>
        </w:p>
        <w:p w14:paraId="51C2839B" w14:textId="417824B9" w:rsidR="00C65F95" w:rsidRDefault="00AA5DF2">
          <w:pPr>
            <w:pStyle w:val="TOC2"/>
            <w:rPr>
              <w:rFonts w:eastAsiaTheme="minorEastAsia" w:cstheme="minorBidi"/>
              <w:b w:val="0"/>
              <w:bCs w:val="0"/>
              <w:noProof/>
              <w:color w:val="auto"/>
              <w:sz w:val="22"/>
              <w:szCs w:val="22"/>
            </w:rPr>
          </w:pPr>
          <w:hyperlink w:anchor="_Toc146618663" w:history="1">
            <w:r w:rsidR="00C65F95" w:rsidRPr="00021588">
              <w:rPr>
                <w:rStyle w:val="Hyperlink"/>
                <w:noProof/>
                <w14:scene3d>
                  <w14:camera w14:prst="orthographicFront"/>
                  <w14:lightRig w14:rig="threePt" w14:dir="t">
                    <w14:rot w14:lat="0" w14:lon="0" w14:rev="0"/>
                  </w14:lightRig>
                </w14:scene3d>
              </w:rPr>
              <w:t>III.10.</w:t>
            </w:r>
            <w:r w:rsidR="00C65F95">
              <w:rPr>
                <w:rFonts w:eastAsiaTheme="minorEastAsia" w:cstheme="minorBidi"/>
                <w:b w:val="0"/>
                <w:bCs w:val="0"/>
                <w:noProof/>
                <w:color w:val="auto"/>
                <w:sz w:val="22"/>
                <w:szCs w:val="22"/>
              </w:rPr>
              <w:tab/>
            </w:r>
            <w:r w:rsidR="00C65F95" w:rsidRPr="00021588">
              <w:rPr>
                <w:rStyle w:val="Hyperlink"/>
                <w:noProof/>
              </w:rPr>
              <w:t>Federal Requirements</w:t>
            </w:r>
            <w:r w:rsidR="00C65F95">
              <w:rPr>
                <w:noProof/>
                <w:webHidden/>
              </w:rPr>
              <w:tab/>
            </w:r>
            <w:r w:rsidR="00C65F95">
              <w:rPr>
                <w:noProof/>
                <w:webHidden/>
              </w:rPr>
              <w:fldChar w:fldCharType="begin"/>
            </w:r>
            <w:r w:rsidR="00C65F95">
              <w:rPr>
                <w:noProof/>
                <w:webHidden/>
              </w:rPr>
              <w:instrText xml:space="preserve"> PAGEREF _Toc146618663 \h </w:instrText>
            </w:r>
            <w:r w:rsidR="00C65F95">
              <w:rPr>
                <w:noProof/>
                <w:webHidden/>
              </w:rPr>
            </w:r>
            <w:r w:rsidR="00C65F95">
              <w:rPr>
                <w:noProof/>
                <w:webHidden/>
              </w:rPr>
              <w:fldChar w:fldCharType="separate"/>
            </w:r>
            <w:r w:rsidR="00C033B3">
              <w:rPr>
                <w:noProof/>
                <w:webHidden/>
              </w:rPr>
              <w:t>22</w:t>
            </w:r>
            <w:r w:rsidR="00C65F95">
              <w:rPr>
                <w:noProof/>
                <w:webHidden/>
              </w:rPr>
              <w:fldChar w:fldCharType="end"/>
            </w:r>
          </w:hyperlink>
        </w:p>
        <w:p w14:paraId="6430F70C" w14:textId="2E3FC30D" w:rsidR="004947DC" w:rsidRDefault="004947DC">
          <w:r>
            <w:rPr>
              <w:b/>
              <w:bCs/>
              <w:noProof/>
            </w:rPr>
            <w:fldChar w:fldCharType="end"/>
          </w:r>
        </w:p>
      </w:sdtContent>
    </w:sdt>
    <w:p w14:paraId="1DE96F73" w14:textId="77777777" w:rsidR="004947DC" w:rsidRDefault="004947DC">
      <w:pPr>
        <w:spacing w:before="0" w:after="0"/>
        <w:rPr>
          <w:b/>
          <w:bCs/>
          <w:color w:val="auto"/>
          <w:sz w:val="28"/>
          <w:szCs w:val="24"/>
        </w:rPr>
      </w:pPr>
      <w:r>
        <w:rPr>
          <w:b/>
          <w:bCs/>
          <w:color w:val="auto"/>
          <w:sz w:val="28"/>
          <w:szCs w:val="24"/>
        </w:rPr>
        <w:br w:type="page"/>
      </w:r>
    </w:p>
    <w:p w14:paraId="2B205926" w14:textId="230F52D5" w:rsidR="00B806E3" w:rsidRPr="000E4DBF" w:rsidRDefault="00B806E3" w:rsidP="000E4DBF">
      <w:pPr>
        <w:rPr>
          <w:b/>
          <w:bCs/>
          <w:color w:val="auto"/>
          <w:sz w:val="28"/>
          <w:szCs w:val="24"/>
        </w:rPr>
      </w:pPr>
      <w:r w:rsidRPr="000E4DBF">
        <w:rPr>
          <w:b/>
          <w:bCs/>
          <w:color w:val="auto"/>
          <w:sz w:val="28"/>
          <w:szCs w:val="24"/>
        </w:rPr>
        <w:lastRenderedPageBreak/>
        <w:t>State Board of Education</w:t>
      </w:r>
    </w:p>
    <w:p w14:paraId="1308CC31" w14:textId="77777777" w:rsidR="00B806E3" w:rsidRPr="00B0014D" w:rsidRDefault="00B806E3" w:rsidP="00B806E3">
      <w:pPr>
        <w:mirrorIndents/>
        <w:rPr>
          <w:rFonts w:asciiTheme="minorHAnsi" w:hAnsiTheme="minorHAnsi" w:cstheme="minorHAnsi"/>
          <w:szCs w:val="22"/>
          <w:highlight w:val="yellow"/>
        </w:rPr>
      </w:pPr>
    </w:p>
    <w:p w14:paraId="136ACB96" w14:textId="77777777" w:rsidR="00CD704D" w:rsidRPr="00CC7612" w:rsidRDefault="00CD704D" w:rsidP="00CD704D">
      <w:pPr>
        <w:tabs>
          <w:tab w:val="right" w:leader="dot" w:pos="9360"/>
        </w:tabs>
        <w:spacing w:before="0" w:after="0"/>
        <w:rPr>
          <w:rFonts w:asciiTheme="minorHAnsi" w:hAnsiTheme="minorHAnsi" w:cstheme="minorBidi"/>
          <w:color w:val="auto"/>
          <w:sz w:val="28"/>
          <w:szCs w:val="28"/>
          <w:lang w:val="de-DE"/>
        </w:rPr>
      </w:pPr>
      <w:r w:rsidRPr="00CC7612">
        <w:rPr>
          <w:rFonts w:asciiTheme="minorHAnsi" w:hAnsiTheme="minorHAnsi" w:cstheme="minorHAnsi"/>
          <w:color w:val="auto"/>
          <w:sz w:val="28"/>
          <w:szCs w:val="20"/>
        </w:rPr>
        <w:t>KATHY A. GOLDENBERG</w:t>
      </w:r>
      <w:r>
        <w:rPr>
          <w:rFonts w:asciiTheme="minorHAnsi" w:hAnsiTheme="minorHAnsi" w:cstheme="minorHAnsi"/>
          <w:color w:val="auto"/>
          <w:sz w:val="28"/>
          <w:szCs w:val="20"/>
          <w:lang w:val="de-DE"/>
        </w:rPr>
        <w:tab/>
      </w:r>
      <w:r w:rsidRPr="00CC7612">
        <w:rPr>
          <w:rFonts w:asciiTheme="minorHAnsi" w:hAnsiTheme="minorHAnsi" w:cstheme="minorHAnsi"/>
          <w:color w:val="auto"/>
          <w:sz w:val="28"/>
          <w:szCs w:val="20"/>
        </w:rPr>
        <w:t>Burlington</w:t>
      </w:r>
    </w:p>
    <w:p w14:paraId="031102BD" w14:textId="77777777" w:rsidR="00CD704D" w:rsidRPr="00CC7612" w:rsidRDefault="00CD704D" w:rsidP="00CD704D">
      <w:pPr>
        <w:spacing w:before="0" w:after="0"/>
        <w:jc w:val="both"/>
        <w:rPr>
          <w:rFonts w:asciiTheme="minorHAnsi" w:hAnsiTheme="minorHAnsi" w:cstheme="minorHAnsi"/>
          <w:color w:val="auto"/>
          <w:sz w:val="28"/>
          <w:szCs w:val="20"/>
          <w:lang w:val="de-DE"/>
        </w:rPr>
      </w:pPr>
      <w:r w:rsidRPr="00CC7612">
        <w:rPr>
          <w:rFonts w:asciiTheme="minorHAnsi" w:hAnsiTheme="minorHAnsi" w:cstheme="minorHAnsi"/>
          <w:color w:val="auto"/>
          <w:sz w:val="28"/>
          <w:szCs w:val="20"/>
          <w:lang w:val="de-DE"/>
        </w:rPr>
        <w:t>President</w:t>
      </w:r>
    </w:p>
    <w:p w14:paraId="3EA2C232" w14:textId="77777777" w:rsidR="00CD704D" w:rsidRPr="00CC7612" w:rsidRDefault="00CD704D" w:rsidP="00CD704D">
      <w:pPr>
        <w:spacing w:before="0" w:after="0"/>
        <w:jc w:val="both"/>
        <w:rPr>
          <w:rFonts w:asciiTheme="minorHAnsi" w:hAnsiTheme="minorHAnsi" w:cstheme="minorHAnsi"/>
          <w:color w:val="auto"/>
          <w:sz w:val="28"/>
          <w:szCs w:val="20"/>
        </w:rPr>
      </w:pPr>
    </w:p>
    <w:p w14:paraId="0500DCD6" w14:textId="77777777" w:rsidR="00CD704D" w:rsidRPr="00CC7612" w:rsidRDefault="00CD704D" w:rsidP="00CD704D">
      <w:pPr>
        <w:tabs>
          <w:tab w:val="right" w:leader="dot" w:pos="9360"/>
        </w:tabs>
        <w:spacing w:before="0" w:after="0"/>
        <w:rPr>
          <w:rFonts w:asciiTheme="minorHAnsi" w:hAnsiTheme="minorHAnsi" w:cstheme="minorHAnsi"/>
          <w:color w:val="auto"/>
          <w:sz w:val="28"/>
          <w:szCs w:val="20"/>
        </w:rPr>
      </w:pPr>
      <w:r w:rsidRPr="00CC7612">
        <w:rPr>
          <w:rFonts w:asciiTheme="minorHAnsi" w:hAnsiTheme="minorHAnsi" w:cstheme="minorHAnsi"/>
          <w:color w:val="auto"/>
          <w:sz w:val="28"/>
          <w:szCs w:val="20"/>
        </w:rPr>
        <w:t>ANDREW J. MULVIHILL</w:t>
      </w:r>
      <w:r>
        <w:rPr>
          <w:rFonts w:asciiTheme="minorHAnsi" w:hAnsiTheme="minorHAnsi" w:cstheme="minorHAnsi"/>
          <w:color w:val="auto"/>
          <w:sz w:val="28"/>
          <w:szCs w:val="20"/>
        </w:rPr>
        <w:tab/>
      </w:r>
      <w:r w:rsidRPr="00CC7612">
        <w:rPr>
          <w:rFonts w:asciiTheme="minorHAnsi" w:hAnsiTheme="minorHAnsi" w:cstheme="minorHAnsi"/>
          <w:color w:val="auto"/>
          <w:sz w:val="28"/>
          <w:szCs w:val="20"/>
        </w:rPr>
        <w:t>Sussex</w:t>
      </w:r>
    </w:p>
    <w:p w14:paraId="0D24B651" w14:textId="77777777" w:rsidR="00CD704D" w:rsidRPr="00CC7612" w:rsidRDefault="00CD704D" w:rsidP="00CD704D">
      <w:pPr>
        <w:spacing w:before="0" w:after="0"/>
        <w:jc w:val="both"/>
        <w:rPr>
          <w:rFonts w:asciiTheme="minorHAnsi" w:hAnsiTheme="minorHAnsi" w:cstheme="minorHAnsi"/>
          <w:color w:val="auto"/>
          <w:sz w:val="28"/>
          <w:szCs w:val="20"/>
          <w:lang w:val="de-DE"/>
        </w:rPr>
      </w:pPr>
      <w:r w:rsidRPr="00CC7612">
        <w:rPr>
          <w:rFonts w:asciiTheme="minorHAnsi" w:hAnsiTheme="minorHAnsi" w:cstheme="minorHAnsi"/>
          <w:color w:val="auto"/>
          <w:sz w:val="28"/>
          <w:szCs w:val="20"/>
          <w:lang w:val="de-DE"/>
        </w:rPr>
        <w:t>Vice President</w:t>
      </w:r>
    </w:p>
    <w:p w14:paraId="5472FA38" w14:textId="77777777" w:rsidR="00CD704D" w:rsidRPr="00CC7612" w:rsidRDefault="00CD704D" w:rsidP="00CD704D">
      <w:pPr>
        <w:spacing w:before="0" w:after="0"/>
        <w:jc w:val="both"/>
        <w:rPr>
          <w:rFonts w:asciiTheme="minorHAnsi" w:hAnsiTheme="minorHAnsi" w:cstheme="minorHAnsi"/>
          <w:color w:val="auto"/>
          <w:sz w:val="28"/>
          <w:szCs w:val="20"/>
          <w:lang w:val="de-DE"/>
        </w:rPr>
      </w:pPr>
    </w:p>
    <w:p w14:paraId="59F62A68" w14:textId="77777777" w:rsidR="00CD704D" w:rsidRPr="00CC7612" w:rsidRDefault="00CD704D" w:rsidP="00CD704D">
      <w:pPr>
        <w:tabs>
          <w:tab w:val="right" w:leader="dot" w:pos="9360"/>
        </w:tabs>
        <w:spacing w:before="0" w:after="0"/>
        <w:jc w:val="both"/>
        <w:rPr>
          <w:rFonts w:asciiTheme="minorHAnsi" w:hAnsiTheme="minorHAnsi" w:cstheme="minorBidi"/>
          <w:color w:val="auto"/>
          <w:sz w:val="28"/>
          <w:szCs w:val="28"/>
          <w:lang w:val="de-DE"/>
        </w:rPr>
      </w:pPr>
      <w:r w:rsidRPr="00CC7612">
        <w:rPr>
          <w:rFonts w:asciiTheme="minorHAnsi" w:hAnsiTheme="minorHAnsi" w:cstheme="minorHAnsi"/>
          <w:color w:val="auto"/>
          <w:sz w:val="28"/>
          <w:szCs w:val="20"/>
          <w:lang w:val="de-DE"/>
        </w:rPr>
        <w:t>ARCELLO APONTE</w:t>
      </w:r>
      <w:r>
        <w:rPr>
          <w:rFonts w:asciiTheme="minorHAnsi" w:hAnsiTheme="minorHAnsi" w:cstheme="minorHAnsi"/>
          <w:color w:val="auto"/>
          <w:sz w:val="28"/>
          <w:szCs w:val="20"/>
          <w:lang w:val="de-DE"/>
        </w:rPr>
        <w:tab/>
      </w:r>
      <w:r w:rsidRPr="00CC7612">
        <w:rPr>
          <w:rFonts w:asciiTheme="minorHAnsi" w:hAnsiTheme="minorHAnsi" w:cstheme="minorHAnsi"/>
          <w:color w:val="auto"/>
          <w:sz w:val="28"/>
          <w:szCs w:val="20"/>
          <w:lang w:val="de-DE"/>
        </w:rPr>
        <w:t xml:space="preserve">Middlesex </w:t>
      </w:r>
    </w:p>
    <w:p w14:paraId="53C5BF7B" w14:textId="77777777" w:rsidR="00CD704D" w:rsidRPr="00CC7612" w:rsidRDefault="00CD704D" w:rsidP="00CD704D">
      <w:pPr>
        <w:spacing w:before="0" w:after="0"/>
        <w:jc w:val="both"/>
        <w:rPr>
          <w:rFonts w:asciiTheme="minorHAnsi" w:hAnsiTheme="minorHAnsi" w:cstheme="minorHAnsi"/>
          <w:color w:val="auto"/>
          <w:sz w:val="28"/>
          <w:szCs w:val="20"/>
          <w:lang w:val="de-DE"/>
        </w:rPr>
      </w:pPr>
    </w:p>
    <w:p w14:paraId="644FBA82" w14:textId="77777777" w:rsidR="00CD704D" w:rsidRPr="00CC7612" w:rsidRDefault="00CD704D" w:rsidP="00CD704D">
      <w:pPr>
        <w:tabs>
          <w:tab w:val="right" w:leader="dot" w:pos="9360"/>
        </w:tabs>
        <w:spacing w:before="0" w:after="0"/>
        <w:jc w:val="both"/>
        <w:rPr>
          <w:rFonts w:asciiTheme="minorHAnsi" w:hAnsiTheme="minorHAnsi" w:cstheme="minorHAnsi"/>
          <w:color w:val="auto"/>
          <w:sz w:val="28"/>
          <w:szCs w:val="20"/>
          <w:lang w:val="de-DE"/>
        </w:rPr>
      </w:pPr>
      <w:r w:rsidRPr="00CC7612">
        <w:rPr>
          <w:rFonts w:asciiTheme="minorHAnsi" w:hAnsiTheme="minorHAnsi" w:cstheme="minorHAnsi"/>
          <w:color w:val="auto"/>
          <w:sz w:val="28"/>
          <w:szCs w:val="20"/>
          <w:lang w:val="de-DE"/>
        </w:rPr>
        <w:t>MARY BETH BERRY</w:t>
      </w:r>
      <w:r>
        <w:rPr>
          <w:rFonts w:asciiTheme="minorHAnsi" w:hAnsiTheme="minorHAnsi" w:cstheme="minorHAnsi"/>
          <w:color w:val="auto"/>
          <w:sz w:val="28"/>
          <w:szCs w:val="20"/>
          <w:lang w:val="de-DE"/>
        </w:rPr>
        <w:tab/>
      </w:r>
      <w:r w:rsidRPr="00CC7612">
        <w:rPr>
          <w:rFonts w:asciiTheme="minorHAnsi" w:hAnsiTheme="minorHAnsi" w:cstheme="minorHAnsi"/>
          <w:color w:val="auto"/>
          <w:sz w:val="28"/>
          <w:szCs w:val="20"/>
          <w:lang w:val="de-DE"/>
        </w:rPr>
        <w:t>Hunterdon</w:t>
      </w:r>
    </w:p>
    <w:p w14:paraId="61B2EB7C" w14:textId="77777777" w:rsidR="00CD704D" w:rsidRPr="00CC7612" w:rsidRDefault="00CD704D" w:rsidP="00CD704D">
      <w:pPr>
        <w:tabs>
          <w:tab w:val="right" w:leader="dot" w:pos="9360"/>
        </w:tabs>
        <w:spacing w:before="0" w:after="0"/>
        <w:jc w:val="both"/>
        <w:rPr>
          <w:rFonts w:asciiTheme="minorHAnsi" w:hAnsiTheme="minorHAnsi" w:cstheme="minorHAnsi"/>
          <w:color w:val="auto"/>
          <w:sz w:val="28"/>
          <w:szCs w:val="20"/>
          <w:lang w:val="de-DE"/>
        </w:rPr>
      </w:pPr>
    </w:p>
    <w:p w14:paraId="2800E138" w14:textId="77777777" w:rsidR="00CD704D" w:rsidRPr="00CC7612" w:rsidRDefault="00CD704D" w:rsidP="00CD704D">
      <w:pPr>
        <w:tabs>
          <w:tab w:val="right" w:leader="dot" w:pos="9360"/>
        </w:tabs>
        <w:spacing w:before="0" w:after="0"/>
        <w:jc w:val="both"/>
        <w:rPr>
          <w:rFonts w:asciiTheme="minorHAnsi" w:hAnsiTheme="minorHAnsi" w:cstheme="minorBidi"/>
          <w:color w:val="auto"/>
          <w:sz w:val="28"/>
          <w:szCs w:val="28"/>
          <w:lang w:val="de-DE"/>
        </w:rPr>
      </w:pPr>
      <w:r w:rsidRPr="0274FBC1">
        <w:rPr>
          <w:rFonts w:asciiTheme="minorHAnsi" w:hAnsiTheme="minorHAnsi" w:cstheme="minorBidi"/>
          <w:color w:val="auto"/>
          <w:sz w:val="28"/>
          <w:szCs w:val="28"/>
          <w:lang w:val="de-DE"/>
        </w:rPr>
        <w:t>ELAINE BOBROVE</w:t>
      </w:r>
      <w:r>
        <w:tab/>
      </w:r>
      <w:r w:rsidRPr="0274FBC1">
        <w:rPr>
          <w:rFonts w:asciiTheme="minorHAnsi" w:hAnsiTheme="minorHAnsi" w:cstheme="minorBidi"/>
          <w:color w:val="auto"/>
          <w:sz w:val="28"/>
          <w:szCs w:val="28"/>
          <w:lang w:val="de-DE"/>
        </w:rPr>
        <w:t>Camden</w:t>
      </w:r>
    </w:p>
    <w:p w14:paraId="44CCEDC5" w14:textId="77777777" w:rsidR="00CD704D" w:rsidRPr="00CC7612" w:rsidRDefault="00CD704D" w:rsidP="00CD704D">
      <w:pPr>
        <w:tabs>
          <w:tab w:val="right" w:leader="dot" w:pos="9360"/>
        </w:tabs>
        <w:spacing w:before="0" w:after="0"/>
        <w:jc w:val="both"/>
        <w:rPr>
          <w:rFonts w:asciiTheme="minorHAnsi" w:hAnsiTheme="minorHAnsi" w:cstheme="minorHAnsi"/>
          <w:color w:val="auto"/>
          <w:sz w:val="28"/>
          <w:szCs w:val="20"/>
          <w:lang w:val="de-DE"/>
        </w:rPr>
      </w:pPr>
    </w:p>
    <w:p w14:paraId="04CA82E6" w14:textId="77777777" w:rsidR="00CD704D" w:rsidRPr="00CC7612" w:rsidRDefault="00CD704D" w:rsidP="00CD704D">
      <w:pPr>
        <w:tabs>
          <w:tab w:val="right" w:leader="dot" w:pos="9360"/>
        </w:tabs>
        <w:spacing w:before="0" w:after="0"/>
        <w:jc w:val="both"/>
        <w:rPr>
          <w:rFonts w:asciiTheme="minorHAnsi" w:hAnsiTheme="minorHAnsi" w:cstheme="minorBidi"/>
          <w:color w:val="auto"/>
          <w:sz w:val="28"/>
          <w:szCs w:val="28"/>
          <w:lang w:val="de-DE"/>
        </w:rPr>
      </w:pPr>
      <w:r w:rsidRPr="00CC7612">
        <w:rPr>
          <w:rFonts w:asciiTheme="minorHAnsi" w:hAnsiTheme="minorHAnsi" w:cstheme="minorHAnsi"/>
          <w:color w:val="auto"/>
          <w:sz w:val="28"/>
          <w:szCs w:val="20"/>
          <w:lang w:val="de-DE"/>
        </w:rPr>
        <w:t>FATIMAH BURNAM-WATKINS</w:t>
      </w:r>
      <w:r>
        <w:rPr>
          <w:rFonts w:asciiTheme="minorHAnsi" w:hAnsiTheme="minorHAnsi" w:cstheme="minorHAnsi"/>
          <w:color w:val="auto"/>
          <w:sz w:val="28"/>
          <w:szCs w:val="20"/>
          <w:lang w:val="de-DE"/>
        </w:rPr>
        <w:tab/>
      </w:r>
      <w:r w:rsidRPr="00CC7612">
        <w:rPr>
          <w:rFonts w:asciiTheme="minorHAnsi" w:hAnsiTheme="minorHAnsi" w:cstheme="minorHAnsi"/>
          <w:color w:val="auto"/>
          <w:sz w:val="28"/>
          <w:szCs w:val="20"/>
          <w:lang w:val="de-DE"/>
        </w:rPr>
        <w:t>Union</w:t>
      </w:r>
    </w:p>
    <w:p w14:paraId="680C6D58" w14:textId="77777777" w:rsidR="00CD704D" w:rsidRPr="00CC7612" w:rsidRDefault="00CD704D" w:rsidP="00CD704D">
      <w:pPr>
        <w:tabs>
          <w:tab w:val="right" w:leader="dot" w:pos="9360"/>
        </w:tabs>
        <w:spacing w:before="0" w:after="0"/>
        <w:jc w:val="both"/>
        <w:rPr>
          <w:rFonts w:asciiTheme="minorHAnsi" w:hAnsiTheme="minorHAnsi" w:cstheme="minorHAnsi"/>
          <w:color w:val="auto"/>
          <w:sz w:val="28"/>
          <w:szCs w:val="20"/>
          <w:lang w:val="de-DE"/>
        </w:rPr>
      </w:pPr>
    </w:p>
    <w:p w14:paraId="3FCBC739" w14:textId="77777777" w:rsidR="00CD704D" w:rsidRPr="00CC7612" w:rsidRDefault="00CD704D" w:rsidP="000542D3">
      <w:pPr>
        <w:tabs>
          <w:tab w:val="right" w:leader="dot" w:pos="9360"/>
          <w:tab w:val="left" w:pos="9450"/>
        </w:tabs>
        <w:spacing w:before="0" w:after="0"/>
        <w:jc w:val="both"/>
        <w:rPr>
          <w:rFonts w:asciiTheme="minorHAnsi" w:hAnsiTheme="minorHAnsi" w:cstheme="minorHAnsi"/>
          <w:color w:val="auto"/>
          <w:sz w:val="28"/>
          <w:szCs w:val="20"/>
        </w:rPr>
      </w:pPr>
      <w:r w:rsidRPr="00CC7612">
        <w:rPr>
          <w:rFonts w:asciiTheme="minorHAnsi" w:hAnsiTheme="minorHAnsi" w:cstheme="minorHAnsi"/>
          <w:color w:val="auto"/>
          <w:sz w:val="28"/>
          <w:szCs w:val="20"/>
          <w:lang w:val="de-DE"/>
        </w:rPr>
        <w:t>RONALD K. BUTCHER</w:t>
      </w:r>
      <w:r>
        <w:rPr>
          <w:rFonts w:asciiTheme="minorHAnsi" w:hAnsiTheme="minorHAnsi" w:cstheme="minorHAnsi"/>
          <w:color w:val="auto"/>
          <w:sz w:val="28"/>
          <w:szCs w:val="20"/>
          <w:lang w:val="de-DE"/>
        </w:rPr>
        <w:tab/>
      </w:r>
      <w:r w:rsidRPr="00CC7612">
        <w:rPr>
          <w:rFonts w:asciiTheme="minorHAnsi" w:hAnsiTheme="minorHAnsi" w:cstheme="minorHAnsi"/>
          <w:color w:val="auto"/>
          <w:sz w:val="28"/>
          <w:szCs w:val="20"/>
          <w:lang w:val="de-DE"/>
        </w:rPr>
        <w:t>Gloucester</w:t>
      </w:r>
      <w:r w:rsidRPr="00CC7612">
        <w:rPr>
          <w:rFonts w:asciiTheme="minorHAnsi" w:hAnsiTheme="minorHAnsi" w:cstheme="minorHAnsi"/>
          <w:color w:val="auto"/>
          <w:sz w:val="28"/>
          <w:szCs w:val="20"/>
        </w:rPr>
        <w:t xml:space="preserve"> </w:t>
      </w:r>
    </w:p>
    <w:p w14:paraId="07A6B206" w14:textId="77777777" w:rsidR="00CD704D" w:rsidRPr="00CC7612" w:rsidRDefault="00CD704D" w:rsidP="00CD704D">
      <w:pPr>
        <w:tabs>
          <w:tab w:val="right" w:leader="dot" w:pos="9360"/>
        </w:tabs>
        <w:spacing w:before="0" w:after="0"/>
        <w:jc w:val="both"/>
        <w:rPr>
          <w:rFonts w:asciiTheme="minorHAnsi" w:hAnsiTheme="minorHAnsi" w:cstheme="minorHAnsi"/>
          <w:color w:val="auto"/>
          <w:sz w:val="28"/>
          <w:szCs w:val="20"/>
        </w:rPr>
      </w:pPr>
    </w:p>
    <w:p w14:paraId="21083B44" w14:textId="77777777" w:rsidR="00CD704D" w:rsidRPr="00CC7612" w:rsidRDefault="00CD704D" w:rsidP="00CD704D">
      <w:pPr>
        <w:tabs>
          <w:tab w:val="right" w:leader="dot" w:pos="9360"/>
        </w:tabs>
        <w:spacing w:before="0" w:after="0"/>
        <w:jc w:val="both"/>
        <w:rPr>
          <w:rFonts w:asciiTheme="minorHAnsi" w:hAnsiTheme="minorHAnsi" w:cstheme="minorHAnsi"/>
          <w:color w:val="auto"/>
          <w:sz w:val="28"/>
          <w:szCs w:val="20"/>
        </w:rPr>
      </w:pPr>
      <w:r w:rsidRPr="00CC7612">
        <w:rPr>
          <w:rFonts w:asciiTheme="minorHAnsi" w:hAnsiTheme="minorHAnsi" w:cstheme="minorHAnsi"/>
          <w:color w:val="auto"/>
          <w:sz w:val="28"/>
          <w:szCs w:val="20"/>
        </w:rPr>
        <w:t>JACK FORNARO</w:t>
      </w:r>
      <w:r>
        <w:rPr>
          <w:rFonts w:asciiTheme="minorHAnsi" w:hAnsiTheme="minorHAnsi" w:cstheme="minorHAnsi"/>
          <w:color w:val="auto"/>
          <w:sz w:val="28"/>
          <w:szCs w:val="20"/>
        </w:rPr>
        <w:tab/>
      </w:r>
      <w:r w:rsidRPr="00CC7612">
        <w:rPr>
          <w:rFonts w:asciiTheme="minorHAnsi" w:hAnsiTheme="minorHAnsi" w:cstheme="minorHAnsi"/>
          <w:color w:val="auto"/>
          <w:sz w:val="28"/>
          <w:szCs w:val="20"/>
        </w:rPr>
        <w:t>Warren</w:t>
      </w:r>
    </w:p>
    <w:p w14:paraId="53D66430" w14:textId="77777777" w:rsidR="00CD704D" w:rsidRPr="00CC7612" w:rsidRDefault="00CD704D" w:rsidP="00CD704D">
      <w:pPr>
        <w:tabs>
          <w:tab w:val="right" w:leader="dot" w:pos="9360"/>
        </w:tabs>
        <w:spacing w:before="0" w:after="0"/>
        <w:jc w:val="both"/>
        <w:rPr>
          <w:rFonts w:asciiTheme="minorHAnsi" w:hAnsiTheme="minorHAnsi" w:cstheme="minorHAnsi"/>
          <w:color w:val="auto"/>
          <w:sz w:val="28"/>
          <w:szCs w:val="20"/>
        </w:rPr>
      </w:pPr>
    </w:p>
    <w:p w14:paraId="62CE6006" w14:textId="77777777" w:rsidR="00CD704D" w:rsidRPr="00CC7612" w:rsidRDefault="00CD704D" w:rsidP="00CD704D">
      <w:pPr>
        <w:tabs>
          <w:tab w:val="right" w:leader="dot" w:pos="9360"/>
        </w:tabs>
        <w:spacing w:before="0" w:after="0"/>
        <w:jc w:val="both"/>
        <w:rPr>
          <w:rFonts w:asciiTheme="minorHAnsi" w:hAnsiTheme="minorHAnsi" w:cstheme="minorBidi"/>
          <w:color w:val="auto"/>
          <w:sz w:val="28"/>
          <w:szCs w:val="28"/>
        </w:rPr>
      </w:pPr>
      <w:r w:rsidRPr="4E655D5F">
        <w:rPr>
          <w:rFonts w:asciiTheme="minorHAnsi" w:hAnsiTheme="minorHAnsi" w:cstheme="minorBidi"/>
          <w:color w:val="auto"/>
          <w:sz w:val="28"/>
          <w:szCs w:val="28"/>
        </w:rPr>
        <w:t>MARY ELIZABETH GAZI</w:t>
      </w:r>
      <w:r>
        <w:rPr>
          <w:rFonts w:asciiTheme="minorHAnsi" w:hAnsiTheme="minorHAnsi" w:cstheme="minorHAnsi"/>
          <w:color w:val="auto"/>
          <w:sz w:val="28"/>
          <w:szCs w:val="20"/>
        </w:rPr>
        <w:tab/>
      </w:r>
      <w:r w:rsidRPr="4E655D5F">
        <w:rPr>
          <w:rFonts w:asciiTheme="minorHAnsi" w:hAnsiTheme="minorHAnsi" w:cstheme="minorBidi"/>
          <w:color w:val="auto"/>
          <w:sz w:val="28"/>
          <w:szCs w:val="28"/>
        </w:rPr>
        <w:t>Somerset</w:t>
      </w:r>
    </w:p>
    <w:p w14:paraId="2246B72C" w14:textId="77777777" w:rsidR="00CD704D" w:rsidRPr="00CC7612" w:rsidRDefault="00CD704D" w:rsidP="00CD704D">
      <w:pPr>
        <w:tabs>
          <w:tab w:val="right" w:leader="dot" w:pos="9360"/>
        </w:tabs>
        <w:spacing w:before="0" w:after="0"/>
        <w:jc w:val="both"/>
        <w:rPr>
          <w:rFonts w:asciiTheme="minorHAnsi" w:hAnsiTheme="minorHAnsi" w:cstheme="minorHAnsi"/>
          <w:color w:val="auto"/>
          <w:sz w:val="28"/>
          <w:szCs w:val="20"/>
        </w:rPr>
      </w:pPr>
    </w:p>
    <w:p w14:paraId="0DEDE988" w14:textId="77777777" w:rsidR="00CD704D" w:rsidRPr="00CC7612" w:rsidRDefault="00CD704D" w:rsidP="00CD704D">
      <w:pPr>
        <w:tabs>
          <w:tab w:val="right" w:leader="dot" w:pos="9360"/>
        </w:tabs>
        <w:spacing w:before="0" w:after="0"/>
        <w:jc w:val="both"/>
        <w:rPr>
          <w:rFonts w:asciiTheme="minorHAnsi" w:hAnsiTheme="minorHAnsi" w:cstheme="minorBidi"/>
          <w:color w:val="auto"/>
          <w:sz w:val="28"/>
          <w:szCs w:val="28"/>
        </w:rPr>
      </w:pPr>
      <w:r w:rsidRPr="4E655D5F">
        <w:rPr>
          <w:rFonts w:asciiTheme="minorHAnsi" w:hAnsiTheme="minorHAnsi" w:cstheme="minorBidi"/>
          <w:color w:val="auto"/>
          <w:sz w:val="28"/>
          <w:szCs w:val="28"/>
        </w:rPr>
        <w:t>NEDD JAMES JOHNSON</w:t>
      </w:r>
      <w:r>
        <w:rPr>
          <w:rFonts w:asciiTheme="minorHAnsi" w:hAnsiTheme="minorHAnsi" w:cstheme="minorHAnsi"/>
          <w:color w:val="auto"/>
          <w:sz w:val="28"/>
          <w:szCs w:val="20"/>
        </w:rPr>
        <w:tab/>
      </w:r>
      <w:r w:rsidRPr="4E655D5F">
        <w:rPr>
          <w:rFonts w:asciiTheme="minorHAnsi" w:hAnsiTheme="minorHAnsi" w:cstheme="minorBidi"/>
          <w:color w:val="auto"/>
          <w:sz w:val="28"/>
          <w:szCs w:val="28"/>
        </w:rPr>
        <w:t>Salem</w:t>
      </w:r>
    </w:p>
    <w:p w14:paraId="7B24B203" w14:textId="77777777" w:rsidR="00CD704D" w:rsidRPr="00CC7612" w:rsidRDefault="00CD704D" w:rsidP="00CD704D">
      <w:pPr>
        <w:tabs>
          <w:tab w:val="right" w:leader="dot" w:pos="9360"/>
        </w:tabs>
        <w:spacing w:before="0" w:after="0"/>
        <w:jc w:val="both"/>
        <w:rPr>
          <w:rFonts w:asciiTheme="minorHAnsi" w:hAnsiTheme="minorHAnsi" w:cstheme="minorHAnsi"/>
          <w:color w:val="auto"/>
          <w:sz w:val="28"/>
          <w:szCs w:val="20"/>
        </w:rPr>
      </w:pPr>
    </w:p>
    <w:p w14:paraId="49CE125A" w14:textId="77777777" w:rsidR="00CD704D" w:rsidRPr="00CC7612" w:rsidRDefault="00CD704D" w:rsidP="00CD704D">
      <w:pPr>
        <w:tabs>
          <w:tab w:val="right" w:leader="dot" w:pos="9360"/>
        </w:tabs>
        <w:spacing w:before="0" w:after="0"/>
        <w:jc w:val="both"/>
        <w:rPr>
          <w:rFonts w:asciiTheme="minorHAnsi" w:hAnsiTheme="minorHAnsi" w:cstheme="minorHAnsi"/>
          <w:color w:val="auto"/>
          <w:sz w:val="28"/>
          <w:szCs w:val="20"/>
        </w:rPr>
      </w:pPr>
      <w:r w:rsidRPr="00CC7612">
        <w:rPr>
          <w:rFonts w:asciiTheme="minorHAnsi" w:hAnsiTheme="minorHAnsi" w:cstheme="minorHAnsi"/>
          <w:color w:val="auto"/>
          <w:sz w:val="28"/>
          <w:szCs w:val="20"/>
        </w:rPr>
        <w:t>ERNEST P. LEPORE</w:t>
      </w:r>
      <w:r>
        <w:rPr>
          <w:rFonts w:asciiTheme="minorHAnsi" w:hAnsiTheme="minorHAnsi" w:cstheme="minorHAnsi"/>
          <w:color w:val="auto"/>
          <w:sz w:val="28"/>
          <w:szCs w:val="20"/>
        </w:rPr>
        <w:tab/>
      </w:r>
      <w:r w:rsidRPr="00CC7612">
        <w:rPr>
          <w:rFonts w:asciiTheme="minorHAnsi" w:hAnsiTheme="minorHAnsi" w:cstheme="minorHAnsi"/>
          <w:color w:val="auto"/>
          <w:sz w:val="28"/>
          <w:szCs w:val="20"/>
        </w:rPr>
        <w:t>Hudson</w:t>
      </w:r>
    </w:p>
    <w:p w14:paraId="01A2EAE1" w14:textId="77777777" w:rsidR="00CD704D" w:rsidRPr="00CC7612" w:rsidRDefault="00CD704D" w:rsidP="00CD704D">
      <w:pPr>
        <w:tabs>
          <w:tab w:val="right" w:leader="dot" w:pos="9360"/>
        </w:tabs>
        <w:spacing w:before="0" w:after="0"/>
        <w:jc w:val="both"/>
        <w:rPr>
          <w:rFonts w:asciiTheme="minorHAnsi" w:hAnsiTheme="minorHAnsi" w:cstheme="minorHAnsi"/>
          <w:color w:val="auto"/>
          <w:sz w:val="28"/>
          <w:szCs w:val="20"/>
        </w:rPr>
      </w:pPr>
    </w:p>
    <w:p w14:paraId="62196798" w14:textId="77777777" w:rsidR="00CD704D" w:rsidRPr="00CC7612" w:rsidRDefault="00CD704D" w:rsidP="00CD704D">
      <w:pPr>
        <w:tabs>
          <w:tab w:val="right" w:leader="dot" w:pos="9360"/>
        </w:tabs>
        <w:spacing w:before="0" w:after="0"/>
        <w:jc w:val="both"/>
        <w:rPr>
          <w:rFonts w:asciiTheme="minorHAnsi" w:hAnsiTheme="minorHAnsi" w:cstheme="minorBidi"/>
          <w:color w:val="auto"/>
          <w:sz w:val="28"/>
          <w:szCs w:val="28"/>
        </w:rPr>
      </w:pPr>
      <w:r w:rsidRPr="4E655D5F">
        <w:rPr>
          <w:rFonts w:asciiTheme="minorHAnsi" w:hAnsiTheme="minorHAnsi" w:cstheme="minorBidi"/>
          <w:color w:val="auto"/>
          <w:sz w:val="28"/>
          <w:szCs w:val="28"/>
        </w:rPr>
        <w:t>JOSEPH RICCA, Jr</w:t>
      </w:r>
      <w:r>
        <w:rPr>
          <w:rFonts w:asciiTheme="minorHAnsi" w:hAnsiTheme="minorHAnsi" w:cstheme="minorHAnsi"/>
          <w:color w:val="auto"/>
          <w:sz w:val="28"/>
          <w:szCs w:val="20"/>
        </w:rPr>
        <w:t>.</w:t>
      </w:r>
      <w:r>
        <w:rPr>
          <w:rFonts w:asciiTheme="minorHAnsi" w:hAnsiTheme="minorHAnsi" w:cstheme="minorHAnsi"/>
          <w:color w:val="auto"/>
          <w:sz w:val="28"/>
          <w:szCs w:val="20"/>
        </w:rPr>
        <w:tab/>
      </w:r>
      <w:r w:rsidRPr="4E655D5F">
        <w:rPr>
          <w:rFonts w:asciiTheme="minorHAnsi" w:hAnsiTheme="minorHAnsi" w:cstheme="minorBidi"/>
          <w:color w:val="auto"/>
          <w:sz w:val="28"/>
          <w:szCs w:val="28"/>
        </w:rPr>
        <w:t>Morris</w:t>
      </w:r>
    </w:p>
    <w:p w14:paraId="03A8125B" w14:textId="77777777" w:rsidR="00CD704D" w:rsidRPr="00CC7612" w:rsidRDefault="00CD704D" w:rsidP="00CD704D">
      <w:pPr>
        <w:tabs>
          <w:tab w:val="right" w:leader="dot" w:pos="9360"/>
        </w:tabs>
        <w:spacing w:before="0" w:after="0"/>
        <w:jc w:val="both"/>
        <w:rPr>
          <w:rFonts w:asciiTheme="minorHAnsi" w:hAnsiTheme="minorHAnsi" w:cstheme="minorHAnsi"/>
          <w:color w:val="auto"/>
          <w:sz w:val="28"/>
          <w:szCs w:val="20"/>
        </w:rPr>
      </w:pPr>
    </w:p>
    <w:p w14:paraId="61D4EDB8" w14:textId="77777777" w:rsidR="00CD704D" w:rsidRPr="00CC7612" w:rsidRDefault="00CD704D" w:rsidP="00CD704D">
      <w:pPr>
        <w:tabs>
          <w:tab w:val="right" w:leader="dot" w:pos="9360"/>
        </w:tabs>
        <w:spacing w:before="0" w:after="0"/>
        <w:jc w:val="both"/>
        <w:rPr>
          <w:rFonts w:asciiTheme="minorHAnsi" w:hAnsiTheme="minorHAnsi" w:cstheme="minorBidi"/>
          <w:color w:val="auto"/>
          <w:sz w:val="28"/>
          <w:szCs w:val="28"/>
        </w:rPr>
      </w:pPr>
      <w:r w:rsidRPr="3AC13EF3">
        <w:rPr>
          <w:rFonts w:asciiTheme="minorHAnsi" w:hAnsiTheme="minorHAnsi" w:cstheme="minorBidi"/>
          <w:color w:val="auto"/>
          <w:sz w:val="28"/>
          <w:szCs w:val="28"/>
        </w:rPr>
        <w:t>SYLVIA SYLVIA-CIOFFI</w:t>
      </w:r>
      <w:r>
        <w:tab/>
      </w:r>
      <w:r w:rsidRPr="3AC13EF3">
        <w:rPr>
          <w:rFonts w:asciiTheme="minorHAnsi" w:hAnsiTheme="minorHAnsi" w:cstheme="minorBidi"/>
          <w:color w:val="auto"/>
          <w:sz w:val="28"/>
          <w:szCs w:val="28"/>
        </w:rPr>
        <w:t>Monmouth</w:t>
      </w:r>
    </w:p>
    <w:p w14:paraId="40B0A2AE" w14:textId="77777777" w:rsidR="00CD704D" w:rsidRPr="00FC13F1" w:rsidRDefault="00CD704D" w:rsidP="00CD704D">
      <w:pPr>
        <w:spacing w:before="0" w:after="0"/>
        <w:jc w:val="both"/>
        <w:rPr>
          <w:rFonts w:ascii="Times New Roman" w:hAnsi="Times New Roman"/>
          <w:color w:val="auto"/>
          <w:sz w:val="28"/>
          <w:szCs w:val="20"/>
        </w:rPr>
      </w:pPr>
    </w:p>
    <w:p w14:paraId="535DCA32" w14:textId="77777777" w:rsidR="00CD704D" w:rsidRPr="003A6E4C" w:rsidRDefault="00CD704D" w:rsidP="00CD704D">
      <w:pPr>
        <w:spacing w:before="0" w:after="0"/>
        <w:jc w:val="center"/>
        <w:rPr>
          <w:rFonts w:asciiTheme="minorHAnsi" w:hAnsiTheme="minorHAnsi" w:cstheme="minorHAnsi"/>
          <w:color w:val="auto"/>
          <w:sz w:val="28"/>
          <w:szCs w:val="20"/>
        </w:rPr>
      </w:pPr>
      <w:r w:rsidRPr="003A6E4C">
        <w:rPr>
          <w:rFonts w:asciiTheme="minorHAnsi" w:hAnsiTheme="minorHAnsi" w:cstheme="minorHAnsi"/>
          <w:color w:val="auto"/>
          <w:sz w:val="28"/>
          <w:szCs w:val="20"/>
        </w:rPr>
        <w:t>Dr. Angelica Allen-McMillan, Acting Commissioner</w:t>
      </w:r>
    </w:p>
    <w:p w14:paraId="5022C9F6" w14:textId="77777777" w:rsidR="00CD704D" w:rsidRPr="003A6E4C" w:rsidRDefault="00CD704D" w:rsidP="00CD704D">
      <w:pPr>
        <w:spacing w:before="0" w:after="0"/>
        <w:jc w:val="center"/>
        <w:rPr>
          <w:rFonts w:asciiTheme="minorHAnsi" w:hAnsiTheme="minorHAnsi" w:cstheme="minorHAnsi"/>
          <w:color w:val="auto"/>
          <w:sz w:val="28"/>
          <w:szCs w:val="20"/>
        </w:rPr>
      </w:pPr>
      <w:r w:rsidRPr="003A6E4C">
        <w:rPr>
          <w:rFonts w:asciiTheme="minorHAnsi" w:hAnsiTheme="minorHAnsi" w:cstheme="minorHAnsi"/>
          <w:color w:val="auto"/>
          <w:sz w:val="28"/>
          <w:szCs w:val="20"/>
        </w:rPr>
        <w:t>Secretary, State Board of Education</w:t>
      </w:r>
    </w:p>
    <w:p w14:paraId="5D1C78E5" w14:textId="4663073A" w:rsidR="00D2775E" w:rsidRPr="00D2775E" w:rsidRDefault="00CD704D" w:rsidP="00CD704D">
      <w:pPr>
        <w:jc w:val="center"/>
      </w:pPr>
      <w:r w:rsidRPr="000762EB">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w:t>
      </w:r>
      <w:r w:rsidR="00F3171A">
        <w:t>P</w:t>
      </w:r>
      <w:r w:rsidRPr="000762EB">
        <w:t>rogram or service for which the Department has responsibility. The Department will comply with all state and federal laws and regulations concerning nondiscrimination.</w:t>
      </w:r>
      <w:r w:rsidR="00B806E3" w:rsidRPr="00B0014D">
        <w:rPr>
          <w:highlight w:val="yellow"/>
        </w:rPr>
        <w:br w:type="page"/>
      </w:r>
    </w:p>
    <w:p w14:paraId="29832993" w14:textId="67400FE9" w:rsidR="00310B0C" w:rsidRPr="005B6F69" w:rsidRDefault="00055CEB" w:rsidP="001951AE">
      <w:pPr>
        <w:pStyle w:val="Heading2"/>
        <w:numPr>
          <w:ilvl w:val="0"/>
          <w:numId w:val="5"/>
        </w:numPr>
        <w:ind w:left="720" w:hanging="720"/>
        <w:rPr>
          <w:sz w:val="28"/>
        </w:rPr>
      </w:pPr>
      <w:bookmarkStart w:id="2" w:name="_Toc146618630"/>
      <w:r w:rsidRPr="005B6F69">
        <w:rPr>
          <w:sz w:val="28"/>
        </w:rPr>
        <w:lastRenderedPageBreak/>
        <w:t>Grant Program Informatio</w:t>
      </w:r>
      <w:r w:rsidR="00EB221C" w:rsidRPr="005B6F69">
        <w:rPr>
          <w:sz w:val="28"/>
        </w:rPr>
        <w:t>n</w:t>
      </w:r>
      <w:bookmarkEnd w:id="2"/>
    </w:p>
    <w:p w14:paraId="48540053" w14:textId="097470F1" w:rsidR="00310B0C" w:rsidRDefault="00310B0C" w:rsidP="00C1762F">
      <w:pPr>
        <w:pStyle w:val="Heading2"/>
      </w:pPr>
      <w:bookmarkStart w:id="3" w:name="_Toc146618631"/>
      <w:r w:rsidRPr="00B0014D">
        <w:t xml:space="preserve">Purpose </w:t>
      </w:r>
      <w:r w:rsidR="002D4729">
        <w:t>of</w:t>
      </w:r>
      <w:r w:rsidRPr="00B0014D">
        <w:t xml:space="preserve"> the NGO</w:t>
      </w:r>
      <w:bookmarkEnd w:id="3"/>
    </w:p>
    <w:sdt>
      <w:sdtPr>
        <w:rPr>
          <w:color w:val="2B579A"/>
          <w:shd w:val="clear" w:color="auto" w:fill="E6E6E6"/>
        </w:rPr>
        <w:id w:val="-413941122"/>
        <w:placeholder>
          <w:docPart w:val="DefaultPlaceholder_-1854013440"/>
        </w:placeholder>
      </w:sdtPr>
      <w:sdtEndPr>
        <w:rPr>
          <w:color w:val="000000"/>
          <w:shd w:val="clear" w:color="auto" w:fill="auto"/>
        </w:rPr>
      </w:sdtEndPr>
      <w:sdtContent>
        <w:p w14:paraId="0614B69D" w14:textId="7D06AFD3" w:rsidR="007E737F" w:rsidRDefault="009775B3" w:rsidP="003C7A68">
          <w:pPr>
            <w:ind w:left="720"/>
            <w:rPr>
              <w:rStyle w:val="normaltextrun"/>
              <w:rFonts w:cs="Calibri"/>
              <w:szCs w:val="22"/>
              <w:shd w:val="clear" w:color="auto" w:fill="FFFFFF"/>
            </w:rPr>
          </w:pPr>
          <w:r>
            <w:t>A</w:t>
          </w:r>
          <w:r w:rsidRPr="00C127DE">
            <w:t xml:space="preserve">s </w:t>
          </w:r>
          <w:r w:rsidR="007156C3">
            <w:t xml:space="preserve">a </w:t>
          </w:r>
          <w:r w:rsidRPr="00C127DE">
            <w:t>part of Governor</w:t>
          </w:r>
          <w:r>
            <w:t xml:space="preserve"> Murphy</w:t>
          </w:r>
          <w:r w:rsidR="00EE3E90">
            <w:t>'</w:t>
          </w:r>
          <w:r>
            <w:t>s</w:t>
          </w:r>
          <w:r w:rsidRPr="00C127DE">
            <w:t xml:space="preserve"> F</w:t>
          </w:r>
          <w:r>
            <w:t>iscal Year</w:t>
          </w:r>
          <w:r w:rsidRPr="00C127DE">
            <w:t xml:space="preserve"> </w:t>
          </w:r>
          <w:r w:rsidR="00E06125">
            <w:t xml:space="preserve">(FY) </w:t>
          </w:r>
          <w:r w:rsidRPr="00C127DE">
            <w:t xml:space="preserve">2024 </w:t>
          </w:r>
          <w:r>
            <w:t>State B</w:t>
          </w:r>
          <w:r w:rsidRPr="00C127DE">
            <w:t>ud</w:t>
          </w:r>
          <w:r>
            <w:t xml:space="preserve">get, a proposed </w:t>
          </w:r>
          <w:r w:rsidR="00FC658E">
            <w:t>$1,000,000</w:t>
          </w:r>
          <w:r w:rsidRPr="00C127DE">
            <w:t xml:space="preserve"> </w:t>
          </w:r>
          <w:r>
            <w:t xml:space="preserve">will support </w:t>
          </w:r>
          <w:r w:rsidRPr="00C127DE">
            <w:rPr>
              <w:rStyle w:val="normaltextrun"/>
              <w:rFonts w:cs="Calibri"/>
              <w:szCs w:val="22"/>
              <w:shd w:val="clear" w:color="auto" w:fill="FFFFFF"/>
            </w:rPr>
            <w:t xml:space="preserve">a competitive grant program to provide funding for </w:t>
          </w:r>
          <w:r w:rsidR="00343FFD">
            <w:rPr>
              <w:rStyle w:val="normaltextrun"/>
              <w:rFonts w:cs="Calibri"/>
              <w:szCs w:val="22"/>
              <w:shd w:val="clear" w:color="auto" w:fill="FFFFFF"/>
            </w:rPr>
            <w:t xml:space="preserve">a cohort of </w:t>
          </w:r>
          <w:r w:rsidR="003730F5">
            <w:rPr>
              <w:rStyle w:val="normaltextrun"/>
              <w:rFonts w:cs="Calibri"/>
              <w:szCs w:val="22"/>
              <w:shd w:val="clear" w:color="auto" w:fill="FFFFFF"/>
            </w:rPr>
            <w:t>LEAs</w:t>
          </w:r>
          <w:r w:rsidRPr="00C127DE">
            <w:rPr>
              <w:rStyle w:val="normaltextrun"/>
              <w:rFonts w:cs="Calibri"/>
              <w:szCs w:val="22"/>
              <w:shd w:val="clear" w:color="auto" w:fill="FFFFFF"/>
            </w:rPr>
            <w:t xml:space="preserve"> to train or hire additional teachers for Advanced Placement </w:t>
          </w:r>
          <w:r>
            <w:rPr>
              <w:rStyle w:val="normaltextrun"/>
              <w:rFonts w:cs="Calibri"/>
              <w:szCs w:val="22"/>
              <w:shd w:val="clear" w:color="auto" w:fill="FFFFFF"/>
            </w:rPr>
            <w:t xml:space="preserve">(AP) </w:t>
          </w:r>
          <w:r w:rsidRPr="00C127DE">
            <w:rPr>
              <w:rStyle w:val="normaltextrun"/>
              <w:rFonts w:cs="Calibri"/>
              <w:szCs w:val="22"/>
              <w:shd w:val="clear" w:color="auto" w:fill="FFFFFF"/>
            </w:rPr>
            <w:t>or International Baccalaureate</w:t>
          </w:r>
          <w:r>
            <w:rPr>
              <w:rStyle w:val="normaltextrun"/>
              <w:rFonts w:cs="Calibri"/>
              <w:szCs w:val="22"/>
              <w:shd w:val="clear" w:color="auto" w:fill="FFFFFF"/>
            </w:rPr>
            <w:t xml:space="preserve"> (IB)</w:t>
          </w:r>
          <w:r w:rsidRPr="00C127DE">
            <w:rPr>
              <w:rStyle w:val="normaltextrun"/>
              <w:rFonts w:cs="Calibri"/>
              <w:szCs w:val="22"/>
              <w:shd w:val="clear" w:color="auto" w:fill="FFFFFF"/>
            </w:rPr>
            <w:t xml:space="preserve"> classes. </w:t>
          </w:r>
          <w:r>
            <w:rPr>
              <w:rStyle w:val="normaltextrun"/>
              <w:rFonts w:cs="Calibri"/>
              <w:szCs w:val="22"/>
              <w:shd w:val="clear" w:color="auto" w:fill="FFFFFF"/>
            </w:rPr>
            <w:t xml:space="preserve">This competitive grant program </w:t>
          </w:r>
          <w:r w:rsidR="00CC0106">
            <w:rPr>
              <w:rStyle w:val="normaltextrun"/>
              <w:rFonts w:cs="Calibri"/>
              <w:szCs w:val="22"/>
              <w:shd w:val="clear" w:color="auto" w:fill="FFFFFF"/>
            </w:rPr>
            <w:t>is designed to</w:t>
          </w:r>
          <w:r>
            <w:rPr>
              <w:rStyle w:val="normaltextrun"/>
              <w:rFonts w:cs="Calibri"/>
              <w:szCs w:val="22"/>
              <w:shd w:val="clear" w:color="auto" w:fill="FFFFFF"/>
            </w:rPr>
            <w:t xml:space="preserve"> expand </w:t>
          </w:r>
          <w:r w:rsidR="0073614E">
            <w:rPr>
              <w:rStyle w:val="normaltextrun"/>
              <w:rFonts w:cs="Calibri"/>
              <w:szCs w:val="22"/>
              <w:shd w:val="clear" w:color="auto" w:fill="FFFFFF"/>
            </w:rPr>
            <w:t xml:space="preserve">the opportunity for </w:t>
          </w:r>
          <w:r>
            <w:rPr>
              <w:rStyle w:val="normaltextrun"/>
              <w:rFonts w:cs="Calibri"/>
              <w:szCs w:val="22"/>
              <w:shd w:val="clear" w:color="auto" w:fill="FFFFFF"/>
            </w:rPr>
            <w:t xml:space="preserve">equitable access to college-level AP/IB courses to traditionally disadvantaged students whose access to college-level coursework is not always accessible. </w:t>
          </w:r>
        </w:p>
        <w:p w14:paraId="364348DC" w14:textId="207DE172" w:rsidR="004A6FBB" w:rsidRDefault="007E737F" w:rsidP="007E737F">
          <w:pPr>
            <w:ind w:left="720"/>
          </w:pPr>
          <w:r w:rsidRPr="007E737F">
            <w:rPr>
              <w:rStyle w:val="normaltextrun"/>
              <w:rFonts w:cs="Calibri"/>
              <w:szCs w:val="22"/>
              <w:shd w:val="clear" w:color="auto" w:fill="FFFFFF"/>
            </w:rPr>
            <w:t>The</w:t>
          </w:r>
          <w:r>
            <w:t xml:space="preserve"> </w:t>
          </w:r>
          <w:r w:rsidR="00F3171A">
            <w:t>P</w:t>
          </w:r>
          <w:r>
            <w:t xml:space="preserve">rogram will offer </w:t>
          </w:r>
          <w:r w:rsidR="004E017C">
            <w:t xml:space="preserve">a cohort of </w:t>
          </w:r>
          <w:r>
            <w:t xml:space="preserve">Local Education Agencies (LEAs) </w:t>
          </w:r>
          <w:r w:rsidR="00EA6BE6">
            <w:t xml:space="preserve">the necessary funding for </w:t>
          </w:r>
          <w:r>
            <w:t xml:space="preserve">their teachers to become formally trained to teach AP or IB classes. </w:t>
          </w:r>
        </w:p>
        <w:p w14:paraId="15681FBE" w14:textId="77777777" w:rsidR="004A6FBB" w:rsidRPr="001D7658" w:rsidRDefault="004A6FBB" w:rsidP="001D7658">
          <w:pPr>
            <w:pStyle w:val="ListParagraph"/>
            <w:numPr>
              <w:ilvl w:val="2"/>
              <w:numId w:val="35"/>
            </w:numPr>
            <w:ind w:left="1440"/>
            <w:rPr>
              <w:rStyle w:val="Strong"/>
            </w:rPr>
          </w:pPr>
          <w:r w:rsidRPr="001D7658">
            <w:rPr>
              <w:rStyle w:val="Strong"/>
            </w:rPr>
            <w:t>Expected Outcomes of the Grant Program</w:t>
          </w:r>
        </w:p>
        <w:p w14:paraId="1227871F" w14:textId="5B9F9D73" w:rsidR="007E737F" w:rsidRDefault="007E737F" w:rsidP="007E737F">
          <w:pPr>
            <w:ind w:left="720"/>
          </w:pPr>
          <w:r>
            <w:t>As part of the NGO application process, LEAs will submit plans outlining how the training of additional staff to teach AP or IB coursework will result in one or more of the following outcomes:</w:t>
          </w:r>
        </w:p>
        <w:p w14:paraId="11776923" w14:textId="7C8E46FF" w:rsidR="007E737F" w:rsidRDefault="007E737F" w:rsidP="00F84002">
          <w:pPr>
            <w:pStyle w:val="ListParagraph"/>
            <w:numPr>
              <w:ilvl w:val="0"/>
              <w:numId w:val="45"/>
            </w:numPr>
            <w:spacing w:before="0" w:after="160" w:line="259" w:lineRule="auto"/>
            <w:ind w:left="1440"/>
          </w:pPr>
          <w:r>
            <w:t>Expanding the number of educators teaching AP/IB in a district</w:t>
          </w:r>
          <w:r w:rsidR="007377F3">
            <w:t>,</w:t>
          </w:r>
        </w:p>
        <w:p w14:paraId="2D091206" w14:textId="4AB44E3D" w:rsidR="007E737F" w:rsidRDefault="007E737F" w:rsidP="00F84002">
          <w:pPr>
            <w:pStyle w:val="ListParagraph"/>
            <w:numPr>
              <w:ilvl w:val="0"/>
              <w:numId w:val="45"/>
            </w:numPr>
            <w:spacing w:before="0" w:after="160" w:line="259" w:lineRule="auto"/>
            <w:ind w:left="1440"/>
          </w:pPr>
          <w:r>
            <w:t>Offering additional AP or IB courses to students</w:t>
          </w:r>
          <w:r w:rsidR="007377F3">
            <w:t xml:space="preserve">, </w:t>
          </w:r>
          <w:r w:rsidR="00C070D5">
            <w:t>and/</w:t>
          </w:r>
          <w:r w:rsidR="007377F3">
            <w:t>or</w:t>
          </w:r>
        </w:p>
        <w:p w14:paraId="5FE20529" w14:textId="5820A014" w:rsidR="00FC658E" w:rsidRDefault="007E737F" w:rsidP="00F84002">
          <w:pPr>
            <w:pStyle w:val="ListParagraph"/>
            <w:numPr>
              <w:ilvl w:val="0"/>
              <w:numId w:val="45"/>
            </w:numPr>
            <w:spacing w:before="0" w:after="160" w:line="259" w:lineRule="auto"/>
            <w:ind w:left="1440"/>
          </w:pPr>
          <w:r>
            <w:t xml:space="preserve">Expanding their current AP or IP programming to </w:t>
          </w:r>
          <w:r w:rsidR="007377F3">
            <w:t xml:space="preserve">New Jersey's </w:t>
          </w:r>
          <w:r w:rsidR="007377F3" w:rsidRPr="003E248B">
            <w:t xml:space="preserve">disadvantaged and high-need </w:t>
          </w:r>
          <w:r w:rsidR="007377F3" w:rsidRPr="00567A53">
            <w:t>student</w:t>
          </w:r>
          <w:r w:rsidR="007377F3">
            <w:t xml:space="preserve"> population.</w:t>
          </w:r>
        </w:p>
        <w:p w14:paraId="67A4E4FB" w14:textId="77777777" w:rsidR="00EF0652" w:rsidRPr="00EF0652" w:rsidRDefault="00EF0652" w:rsidP="001D7658">
          <w:pPr>
            <w:spacing w:before="0" w:after="160" w:line="259" w:lineRule="auto"/>
            <w:ind w:left="720"/>
            <w:rPr>
              <w:rStyle w:val="Strong"/>
            </w:rPr>
          </w:pPr>
          <w:r w:rsidRPr="00EF0652">
            <w:rPr>
              <w:rStyle w:val="Strong"/>
            </w:rPr>
            <w:t>1.1.2 Eligibility to Apply</w:t>
          </w:r>
        </w:p>
        <w:p w14:paraId="444963A8" w14:textId="166624F7" w:rsidR="009775B3" w:rsidRDefault="00FC658E" w:rsidP="001D7658">
          <w:pPr>
            <w:spacing w:before="0" w:after="160" w:line="259" w:lineRule="auto"/>
            <w:ind w:left="720"/>
          </w:pPr>
          <w:r>
            <w:t>To be eligible to apply for this opportunity, in</w:t>
          </w:r>
          <w:r w:rsidRPr="00FC658E">
            <w:rPr>
              <w:rStyle w:val="normaltextrun"/>
              <w:rFonts w:cs="Calibri"/>
              <w:bdr w:val="none" w:sz="0" w:space="0" w:color="auto" w:frame="1"/>
            </w:rPr>
            <w:t xml:space="preserve"> support of Governor Murphy</w:t>
          </w:r>
          <w:r w:rsidR="00EE3E90">
            <w:rPr>
              <w:rStyle w:val="normaltextrun"/>
              <w:rFonts w:cs="Calibri"/>
              <w:bdr w:val="none" w:sz="0" w:space="0" w:color="auto" w:frame="1"/>
            </w:rPr>
            <w:t>'</w:t>
          </w:r>
          <w:r w:rsidRPr="00FC658E">
            <w:rPr>
              <w:rStyle w:val="normaltextrun"/>
              <w:rFonts w:cs="Calibri"/>
              <w:bdr w:val="none" w:sz="0" w:space="0" w:color="auto" w:frame="1"/>
            </w:rPr>
            <w:t xml:space="preserve">s vision for a stronger, fairer, more equitable New Jersey, </w:t>
          </w:r>
          <w:r w:rsidRPr="001D7658">
            <w:rPr>
              <w:rStyle w:val="Strong"/>
            </w:rPr>
            <w:t xml:space="preserve">this grant program will only be offered to </w:t>
          </w:r>
          <w:r w:rsidR="00A23283" w:rsidRPr="001D7658">
            <w:rPr>
              <w:rStyle w:val="Strong"/>
            </w:rPr>
            <w:t>LEAs</w:t>
          </w:r>
          <w:r w:rsidRPr="001D7658">
            <w:rPr>
              <w:rStyle w:val="Strong"/>
            </w:rPr>
            <w:t xml:space="preserve"> with at least one school that qualifies for the federal definition of a schoolwide Title One program</w:t>
          </w:r>
          <w:r w:rsidR="00740EF7">
            <w:rPr>
              <w:rStyle w:val="Emphasis"/>
            </w:rPr>
            <w:t>.</w:t>
          </w:r>
          <w:r w:rsidR="00567A53">
            <w:rPr>
              <w:rStyle w:val="Emphasis"/>
            </w:rPr>
            <w:t xml:space="preserve"> </w:t>
          </w:r>
          <w:r w:rsidRPr="00B70844">
            <w:rPr>
              <w:rStyle w:val="normaltextrun"/>
              <w:rFonts w:cs="Calibri"/>
              <w:bdr w:val="none" w:sz="0" w:space="0" w:color="auto" w:frame="1"/>
            </w:rPr>
            <w:t>To meet this standard, a school must have at least 40% of its student population from low-income</w:t>
          </w:r>
          <w:r>
            <w:t xml:space="preserve"> households.</w:t>
          </w:r>
          <w:r w:rsidR="00DA11D3" w:rsidRPr="00DA11D3">
            <w:rPr>
              <w:rStyle w:val="Strong"/>
            </w:rPr>
            <w:t xml:space="preserve"> </w:t>
          </w:r>
        </w:p>
      </w:sdtContent>
    </w:sdt>
    <w:p w14:paraId="36B3EC5B" w14:textId="4713949D" w:rsidR="00890DE7" w:rsidRDefault="00055CEB" w:rsidP="003C7A68">
      <w:pPr>
        <w:ind w:left="720"/>
      </w:pPr>
      <w:r w:rsidRPr="00D67B50">
        <w:rPr>
          <w:b/>
        </w:rPr>
        <w:t>Application Type</w:t>
      </w:r>
      <w:r w:rsidR="00AB5C07">
        <w:t>:</w:t>
      </w:r>
      <w:r w:rsidR="00890DE7">
        <w:t xml:space="preserve"> </w:t>
      </w:r>
      <w:sdt>
        <w:sdtPr>
          <w:rPr>
            <w:rStyle w:val="Strong"/>
            <w:b w:val="0"/>
            <w:bCs w:val="0"/>
          </w:rPr>
          <w:alias w:val="Drop Down"/>
          <w:tag w:val="Type of application"/>
          <w:id w:val="597532347"/>
          <w:placeholder>
            <w:docPart w:val="8D0CCA1529BC43539A09E83AC82DFEC7"/>
          </w:placeholder>
          <w:dropDownList>
            <w:listItem w:value="Choose an item."/>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dropDownList>
        </w:sdtPr>
        <w:sdtEndPr>
          <w:rPr>
            <w:rStyle w:val="Strong"/>
          </w:rPr>
        </w:sdtEndPr>
        <w:sdtContent>
          <w:r w:rsidR="009775B3" w:rsidRPr="00D9574C">
            <w:rPr>
              <w:rStyle w:val="Strong"/>
              <w:b w:val="0"/>
              <w:bCs w:val="0"/>
            </w:rPr>
            <w:t>Limited Competitive*</w:t>
          </w:r>
        </w:sdtContent>
      </w:sdt>
    </w:p>
    <w:p w14:paraId="5061CCFD" w14:textId="07A42867" w:rsidR="00890DE7" w:rsidRPr="001855AA" w:rsidRDefault="00AB5C07" w:rsidP="00A854C8">
      <w:pPr>
        <w:ind w:left="2340" w:right="-540" w:hanging="1620"/>
      </w:pPr>
      <w:r w:rsidRPr="00AB5C07">
        <w:rPr>
          <w:b/>
        </w:rPr>
        <w:t>Target Audience</w:t>
      </w:r>
      <w:r>
        <w:rPr>
          <w:b/>
        </w:rPr>
        <w:t xml:space="preserve">: </w:t>
      </w:r>
      <w:sdt>
        <w:sdtPr>
          <w:rPr>
            <w:b/>
            <w:color w:val="2B579A"/>
            <w:shd w:val="clear" w:color="auto" w:fill="E6E6E6"/>
          </w:rPr>
          <w:tag w:val="Check box"/>
          <w:id w:val="1776211346"/>
          <w14:checkbox>
            <w14:checked w14:val="1"/>
            <w14:checkedState w14:val="2612" w14:font="MS Gothic"/>
            <w14:uncheckedState w14:val="2610" w14:font="MS Gothic"/>
          </w14:checkbox>
        </w:sdtPr>
        <w:sdtEndPr/>
        <w:sdtContent>
          <w:r w:rsidR="00072FA9">
            <w:rPr>
              <w:rFonts w:ascii="MS Gothic" w:eastAsia="MS Gothic" w:hAnsi="MS Gothic" w:hint="eastAsia"/>
              <w:b/>
            </w:rPr>
            <w:t>☒</w:t>
          </w:r>
        </w:sdtContent>
      </w:sdt>
      <w:r>
        <w:rPr>
          <w:b/>
        </w:rPr>
        <w:t xml:space="preserve"> </w:t>
      </w:r>
      <w:r w:rsidRPr="00B0014D">
        <w:t>Local Education Agency (LEA)</w:t>
      </w:r>
      <w:r w:rsidR="00DA11D3">
        <w:t xml:space="preserve"> </w:t>
      </w:r>
      <w:r w:rsidR="00493D2D">
        <w:br/>
      </w:r>
      <w:sdt>
        <w:sdtPr>
          <w:rPr>
            <w:color w:val="2B579A"/>
            <w:shd w:val="clear" w:color="auto" w:fill="E6E6E6"/>
          </w:rPr>
          <w:tag w:val="Check box"/>
          <w:id w:val="-187533144"/>
          <w14:checkbox>
            <w14:checked w14:val="0"/>
            <w14:checkedState w14:val="2612" w14:font="MS Gothic"/>
            <w14:uncheckedState w14:val="2610" w14:font="MS Gothic"/>
          </w14:checkbox>
        </w:sdtPr>
        <w:sdtEndPr>
          <w:rPr>
            <w:color w:val="000000"/>
            <w:shd w:val="clear" w:color="auto" w:fill="auto"/>
          </w:rPr>
        </w:sdtEndPr>
        <w:sdtContent>
          <w:r w:rsidRPr="00DE0A8E">
            <w:rPr>
              <w:rFonts w:ascii="MS Gothic" w:eastAsia="MS Gothic" w:hAnsi="MS Gothic" w:hint="eastAsia"/>
              <w:b/>
            </w:rPr>
            <w:t>☐</w:t>
          </w:r>
        </w:sdtContent>
      </w:sdt>
      <w:r>
        <w:t xml:space="preserve"> </w:t>
      </w:r>
      <w:r w:rsidRPr="00B0014D">
        <w:t>Community-Based</w:t>
      </w:r>
      <w:r>
        <w:t xml:space="preserve"> </w:t>
      </w:r>
      <w:r w:rsidRPr="00B0014D">
        <w:t>Nonprofit</w:t>
      </w:r>
      <w:r w:rsidR="000347C1">
        <w:t xml:space="preserve"> </w:t>
      </w:r>
      <w:r w:rsidRPr="00B0014D">
        <w:t xml:space="preserve">Organization (CBO), or </w:t>
      </w:r>
      <w:r w:rsidR="001855AA">
        <w:br/>
      </w:r>
      <w:sdt>
        <w:sdtPr>
          <w:rPr>
            <w:color w:val="2B579A"/>
            <w:shd w:val="clear" w:color="auto" w:fill="E6E6E6"/>
          </w:rPr>
          <w:id w:val="-859961638"/>
          <w14:checkbox>
            <w14:checked w14:val="0"/>
            <w14:checkedState w14:val="2612" w14:font="MS Gothic"/>
            <w14:uncheckedState w14:val="2610" w14:font="MS Gothic"/>
          </w14:checkbox>
        </w:sdtPr>
        <w:sdtEndPr>
          <w:rPr>
            <w:color w:val="000000"/>
            <w:shd w:val="clear" w:color="auto" w:fill="auto"/>
          </w:rPr>
        </w:sdtEndPr>
        <w:sdtContent>
          <w:r w:rsidRPr="00DE0A8E">
            <w:rPr>
              <w:rFonts w:ascii="MS Gothic" w:eastAsia="MS Gothic" w:hAnsi="MS Gothic" w:hint="eastAsia"/>
              <w:b/>
            </w:rPr>
            <w:t>☐</w:t>
          </w:r>
        </w:sdtContent>
      </w:sdt>
      <w:r>
        <w:t xml:space="preserve"> </w:t>
      </w:r>
      <w:r w:rsidRPr="00B0014D">
        <w:t>Institutes of Higher Education</w:t>
      </w:r>
      <w:r w:rsidR="00FA6927">
        <w:t xml:space="preserve"> </w:t>
      </w:r>
      <w:r w:rsidR="001C285B">
        <w:t>(IHE)</w:t>
      </w:r>
      <w:r w:rsidR="00FA6927">
        <w:br/>
      </w:r>
      <w:sdt>
        <w:sdtPr>
          <w:rPr>
            <w:b/>
            <w:color w:val="2B579A"/>
            <w:shd w:val="clear" w:color="auto" w:fill="E6E6E6"/>
          </w:rPr>
          <w:id w:val="1356378500"/>
          <w14:checkbox>
            <w14:checked w14:val="0"/>
            <w14:checkedState w14:val="2612" w14:font="MS Gothic"/>
            <w14:uncheckedState w14:val="2610" w14:font="MS Gothic"/>
          </w14:checkbox>
        </w:sdtPr>
        <w:sdtEndPr/>
        <w:sdtContent>
          <w:r w:rsidR="00072FA9">
            <w:rPr>
              <w:rFonts w:ascii="MS Gothic" w:eastAsia="MS Gothic" w:hAnsi="MS Gothic" w:hint="eastAsia"/>
              <w:b/>
            </w:rPr>
            <w:t>☐</w:t>
          </w:r>
        </w:sdtContent>
      </w:sdt>
      <w:r w:rsidR="00FA6927">
        <w:rPr>
          <w:b/>
        </w:rPr>
        <w:t xml:space="preserve"> </w:t>
      </w:r>
      <w:r w:rsidR="00FA6927" w:rsidRPr="00FA6927">
        <w:t>Other*</w:t>
      </w:r>
      <w:r w:rsidR="00A01BF7">
        <w:t xml:space="preserve"> </w:t>
      </w:r>
    </w:p>
    <w:p w14:paraId="5BF5C6B9" w14:textId="32884DD4" w:rsidR="00910611" w:rsidRDefault="00910611" w:rsidP="00A854C8">
      <w:pPr>
        <w:ind w:left="2340" w:right="-540" w:hanging="1620"/>
        <w:rPr>
          <w:b/>
        </w:rPr>
      </w:pPr>
      <w:r>
        <w:rPr>
          <w:b/>
        </w:rPr>
        <w:t>1.1.3 Grant Period Start and End Dates</w:t>
      </w:r>
    </w:p>
    <w:p w14:paraId="59334F8F" w14:textId="0ECC6F35" w:rsidR="00910611" w:rsidRDefault="00910611" w:rsidP="00910611">
      <w:pPr>
        <w:ind w:left="720"/>
        <w:rPr>
          <w:rStyle w:val="Strong"/>
          <w:b w:val="0"/>
          <w:bCs w:val="0"/>
        </w:rPr>
      </w:pPr>
      <w:r>
        <w:rPr>
          <w:rStyle w:val="Strong"/>
          <w:b w:val="0"/>
          <w:bCs w:val="0"/>
        </w:rPr>
        <w:t xml:space="preserve">The </w:t>
      </w:r>
      <w:r w:rsidR="00AC237E">
        <w:rPr>
          <w:rStyle w:val="Strong"/>
          <w:b w:val="0"/>
          <w:bCs w:val="0"/>
        </w:rPr>
        <w:t xml:space="preserve">expected grant start date is </w:t>
      </w:r>
      <w:r w:rsidR="00303928">
        <w:rPr>
          <w:rStyle w:val="Strong"/>
          <w:b w:val="0"/>
          <w:bCs w:val="0"/>
        </w:rPr>
        <w:t xml:space="preserve">April </w:t>
      </w:r>
      <w:r w:rsidR="00AC237E">
        <w:rPr>
          <w:rStyle w:val="Strong"/>
          <w:b w:val="0"/>
          <w:bCs w:val="0"/>
        </w:rPr>
        <w:t xml:space="preserve">1, </w:t>
      </w:r>
      <w:r w:rsidR="00E7358D">
        <w:rPr>
          <w:rStyle w:val="Strong"/>
          <w:b w:val="0"/>
          <w:bCs w:val="0"/>
        </w:rPr>
        <w:t>2024,</w:t>
      </w:r>
      <w:r w:rsidR="00AC237E">
        <w:rPr>
          <w:rStyle w:val="Strong"/>
          <w:b w:val="0"/>
          <w:bCs w:val="0"/>
        </w:rPr>
        <w:t xml:space="preserve"> and the end date is December 31, 2024.</w:t>
      </w:r>
    </w:p>
    <w:p w14:paraId="18537F2D" w14:textId="54558C94" w:rsidR="00DA3815" w:rsidRPr="00ED7E41" w:rsidRDefault="00DA3815" w:rsidP="00910611">
      <w:pPr>
        <w:ind w:left="720"/>
        <w:rPr>
          <w:rStyle w:val="Strong"/>
        </w:rPr>
      </w:pPr>
      <w:r w:rsidRPr="00ED7E41">
        <w:rPr>
          <w:rStyle w:val="Strong"/>
        </w:rPr>
        <w:t>1.1.4 Funding Amount</w:t>
      </w:r>
    </w:p>
    <w:p w14:paraId="7E6E5778" w14:textId="446114E6" w:rsidR="00DA3815" w:rsidRPr="00910611" w:rsidRDefault="000E3003" w:rsidP="00910611">
      <w:pPr>
        <w:ind w:left="720"/>
        <w:rPr>
          <w:rStyle w:val="Strong"/>
          <w:b w:val="0"/>
          <w:bCs w:val="0"/>
        </w:rPr>
      </w:pPr>
      <w:r>
        <w:rPr>
          <w:rStyle w:val="Strong"/>
          <w:b w:val="0"/>
          <w:bCs w:val="0"/>
        </w:rPr>
        <w:t xml:space="preserve">Based on </w:t>
      </w:r>
      <w:r w:rsidR="00983BB3">
        <w:rPr>
          <w:rStyle w:val="Strong"/>
          <w:b w:val="0"/>
          <w:bCs w:val="0"/>
        </w:rPr>
        <w:t>LE</w:t>
      </w:r>
      <w:r w:rsidR="008A2CE0">
        <w:rPr>
          <w:rStyle w:val="Strong"/>
          <w:b w:val="0"/>
          <w:bCs w:val="0"/>
        </w:rPr>
        <w:t>A school district student enrollment</w:t>
      </w:r>
      <w:r w:rsidR="00DA4045">
        <w:rPr>
          <w:rStyle w:val="Strong"/>
          <w:b w:val="0"/>
          <w:bCs w:val="0"/>
        </w:rPr>
        <w:t xml:space="preserve"> listed in </w:t>
      </w:r>
      <w:hyperlink w:anchor="_Apportionment_of_Grant" w:history="1">
        <w:r w:rsidR="0053259C" w:rsidRPr="0053259C">
          <w:rPr>
            <w:rStyle w:val="Hyperlink"/>
          </w:rPr>
          <w:t>Section II.8</w:t>
        </w:r>
      </w:hyperlink>
      <w:r w:rsidR="0053259C">
        <w:rPr>
          <w:rStyle w:val="Strong"/>
          <w:b w:val="0"/>
          <w:bCs w:val="0"/>
        </w:rPr>
        <w:t>, Apportionment of Grant Funds</w:t>
      </w:r>
      <w:r w:rsidR="008A2CE0">
        <w:rPr>
          <w:rStyle w:val="Strong"/>
          <w:b w:val="0"/>
          <w:bCs w:val="0"/>
        </w:rPr>
        <w:t>,</w:t>
      </w:r>
      <w:r>
        <w:rPr>
          <w:rStyle w:val="Strong"/>
          <w:b w:val="0"/>
          <w:bCs w:val="0"/>
        </w:rPr>
        <w:t xml:space="preserve"> </w:t>
      </w:r>
      <w:r w:rsidR="00EF01BB">
        <w:rPr>
          <w:rStyle w:val="Strong"/>
          <w:b w:val="0"/>
          <w:bCs w:val="0"/>
        </w:rPr>
        <w:t xml:space="preserve">LEAs </w:t>
      </w:r>
      <w:r w:rsidR="008A2CE0">
        <w:rPr>
          <w:rStyle w:val="Strong"/>
          <w:b w:val="0"/>
          <w:bCs w:val="0"/>
        </w:rPr>
        <w:t>can</w:t>
      </w:r>
      <w:r w:rsidR="00EF01BB">
        <w:rPr>
          <w:rStyle w:val="Strong"/>
          <w:b w:val="0"/>
          <w:bCs w:val="0"/>
        </w:rPr>
        <w:t xml:space="preserve"> apply </w:t>
      </w:r>
      <w:r w:rsidR="003640DA">
        <w:rPr>
          <w:rStyle w:val="Strong"/>
          <w:b w:val="0"/>
          <w:bCs w:val="0"/>
        </w:rPr>
        <w:t xml:space="preserve">for </w:t>
      </w:r>
      <w:r w:rsidR="009963C0">
        <w:rPr>
          <w:rStyle w:val="Strong"/>
          <w:b w:val="0"/>
          <w:bCs w:val="0"/>
        </w:rPr>
        <w:t xml:space="preserve">up to $50,000 or up to $75,000 of </w:t>
      </w:r>
      <w:r w:rsidR="003640DA">
        <w:rPr>
          <w:rStyle w:val="Strong"/>
          <w:b w:val="0"/>
          <w:bCs w:val="0"/>
        </w:rPr>
        <w:t>FY</w:t>
      </w:r>
      <w:r w:rsidR="00E06125">
        <w:rPr>
          <w:rStyle w:val="Strong"/>
          <w:b w:val="0"/>
          <w:bCs w:val="0"/>
        </w:rPr>
        <w:t>20</w:t>
      </w:r>
      <w:r w:rsidR="003640DA">
        <w:rPr>
          <w:rStyle w:val="Strong"/>
          <w:b w:val="0"/>
          <w:bCs w:val="0"/>
        </w:rPr>
        <w:t xml:space="preserve">24 </w:t>
      </w:r>
      <w:r w:rsidR="009963C0">
        <w:rPr>
          <w:rStyle w:val="Strong"/>
          <w:b w:val="0"/>
          <w:bCs w:val="0"/>
        </w:rPr>
        <w:t xml:space="preserve">State funds </w:t>
      </w:r>
      <w:r w:rsidR="003640DA">
        <w:rPr>
          <w:rStyle w:val="Strong"/>
          <w:b w:val="0"/>
          <w:bCs w:val="0"/>
        </w:rPr>
        <w:t>for this initiative</w:t>
      </w:r>
      <w:r w:rsidR="00E7358D">
        <w:rPr>
          <w:rStyle w:val="Strong"/>
          <w:b w:val="0"/>
          <w:bCs w:val="0"/>
        </w:rPr>
        <w:t>.</w:t>
      </w:r>
      <w:r w:rsidR="003640DA">
        <w:rPr>
          <w:rStyle w:val="Strong"/>
          <w:b w:val="0"/>
          <w:bCs w:val="0"/>
        </w:rPr>
        <w:t xml:space="preserve"> </w:t>
      </w:r>
    </w:p>
    <w:p w14:paraId="5763298A" w14:textId="7A3795D6" w:rsidR="00310B0C" w:rsidRPr="00B0014D" w:rsidRDefault="00310B0C" w:rsidP="00C1762F">
      <w:pPr>
        <w:pStyle w:val="Heading2"/>
      </w:pPr>
      <w:bookmarkStart w:id="4" w:name="_Toc146618632"/>
      <w:r w:rsidRPr="00B0014D">
        <w:t xml:space="preserve">Federal Compliance Requirements - Unique Entity </w:t>
      </w:r>
      <w:r w:rsidR="00A657A7">
        <w:t>I</w:t>
      </w:r>
      <w:r w:rsidRPr="00B0014D">
        <w:t>dentifier (UEI) Registrations</w:t>
      </w:r>
      <w:bookmarkEnd w:id="4"/>
    </w:p>
    <w:p w14:paraId="123D8AA6" w14:textId="1CB76DBF" w:rsidR="00310B0C" w:rsidRPr="00B0014D" w:rsidRDefault="00A657A7" w:rsidP="007103F0">
      <w:pPr>
        <w:ind w:left="720" w:right="-90"/>
      </w:pPr>
      <w:r>
        <w:t>Following</w:t>
      </w:r>
      <w:r w:rsidR="00310B0C" w:rsidRPr="00B0014D">
        <w:t xml:space="preserve"> the Federal Fiscal Accountability Transparency Act (FFATA), all grant recipients must have a valid </w:t>
      </w:r>
      <w:bookmarkStart w:id="5" w:name="_Hlk95294658"/>
      <w:r w:rsidR="00310B0C" w:rsidRPr="00B0014D">
        <w:t>Unique Entity identifier (UEI)</w:t>
      </w:r>
      <w:bookmarkEnd w:id="5"/>
      <w:r w:rsidR="00310B0C" w:rsidRPr="00B0014D">
        <w:t xml:space="preserve">. As part of the government-wide initiative, </w:t>
      </w:r>
      <w:r w:rsidR="00304908">
        <w:t>NJDOE</w:t>
      </w:r>
      <w:r w:rsidR="00310B0C" w:rsidRPr="00B0014D">
        <w:t xml:space="preserve"> will join other Federal agencies and transition from </w:t>
      </w:r>
      <w:r w:rsidR="00FF58CD">
        <w:t>using</w:t>
      </w:r>
      <w:r w:rsidR="00310B0C" w:rsidRPr="00B0014D">
        <w:t xml:space="preserve"> the Dun and Bradstreet Data Universal Numbering System (DUNS) to the new UEI for all grant </w:t>
      </w:r>
      <w:r w:rsidR="00646E79">
        <w:t>recipients</w:t>
      </w:r>
      <w:r w:rsidR="00310B0C" w:rsidRPr="00B0014D">
        <w:t xml:space="preserve"> and applicant organizations. UEIs are the primary means of entity identification for Federal awards and </w:t>
      </w:r>
      <w:r w:rsidR="00DA1428">
        <w:t xml:space="preserve">are </w:t>
      </w:r>
      <w:r w:rsidR="00310B0C" w:rsidRPr="00B0014D">
        <w:t xml:space="preserve">required in accordance with 2 CFR Part 25. The </w:t>
      </w:r>
      <w:r w:rsidR="00C20811">
        <w:t>Federal Government administers the UEI number</w:t>
      </w:r>
      <w:r w:rsidR="00310B0C" w:rsidRPr="00B0014D">
        <w:t xml:space="preserve"> </w:t>
      </w:r>
      <w:r w:rsidR="002D7CC7">
        <w:t>o</w:t>
      </w:r>
      <w:r w:rsidR="00310B0C" w:rsidRPr="00B0014D">
        <w:t>n SAM.gov (System for Award Management).</w:t>
      </w:r>
    </w:p>
    <w:p w14:paraId="5DFCAAEA" w14:textId="5EB638F6" w:rsidR="00310B0C" w:rsidRPr="00B0014D" w:rsidRDefault="00310B0C" w:rsidP="00C1762F">
      <w:pPr>
        <w:pStyle w:val="Heading2"/>
      </w:pPr>
      <w:bookmarkStart w:id="6" w:name="_Toc146618633"/>
      <w:r w:rsidRPr="00B0014D">
        <w:lastRenderedPageBreak/>
        <w:t>A</w:t>
      </w:r>
      <w:r w:rsidR="00304908">
        <w:t>ward</w:t>
      </w:r>
      <w:r w:rsidRPr="00B0014D">
        <w:t xml:space="preserve"> Management SAM Application</w:t>
      </w:r>
      <w:bookmarkEnd w:id="6"/>
    </w:p>
    <w:p w14:paraId="06F9A0CA" w14:textId="0EDA9A52" w:rsidR="00A3717F" w:rsidRDefault="002D7CC7" w:rsidP="00A3717F">
      <w:pPr>
        <w:ind w:left="720"/>
        <w:rPr>
          <w:b/>
        </w:rPr>
      </w:pPr>
      <w:r>
        <w:t>Before</w:t>
      </w:r>
      <w:r w:rsidR="00A3717F">
        <w:t xml:space="preserve"> applying for a grant application, all Local Education Agenc</w:t>
      </w:r>
      <w:r w:rsidR="00EA6BE6">
        <w:t>ies</w:t>
      </w:r>
      <w:r w:rsidR="00A3717F">
        <w:t xml:space="preserve"> (LEA), Community-Based Nonprofit Organization</w:t>
      </w:r>
      <w:r w:rsidR="00EA6BE6">
        <w:t>s</w:t>
      </w:r>
      <w:r w:rsidR="00A3717F">
        <w:t xml:space="preserve"> (CBO), or Institut</w:t>
      </w:r>
      <w:r w:rsidR="00EA6BE6">
        <w:t>ions</w:t>
      </w:r>
      <w:r w:rsidR="00A3717F">
        <w:t xml:space="preserve"> of Higher Education (IHE) must create a profile in the NJDOE EWEG</w:t>
      </w:r>
      <w:r w:rsidR="00EE3E90">
        <w:t>'</w:t>
      </w:r>
      <w:r w:rsidR="00A3717F">
        <w:t>s AWARD Management SAM application to include the district</w:t>
      </w:r>
      <w:r w:rsidR="00EE3E90">
        <w:t>'</w:t>
      </w:r>
      <w:r w:rsidR="00A3717F">
        <w:t>s UEI information:</w:t>
      </w:r>
    </w:p>
    <w:p w14:paraId="319A229A" w14:textId="77777777" w:rsidR="00A3717F" w:rsidRDefault="00A3717F" w:rsidP="00A3717F">
      <w:pPr>
        <w:ind w:left="720"/>
        <w:rPr>
          <w:b/>
        </w:rPr>
      </w:pPr>
      <w:r>
        <w:t>Key steps/actions:</w:t>
      </w:r>
    </w:p>
    <w:p w14:paraId="012E30C9" w14:textId="77777777" w:rsidR="00A3717F" w:rsidRDefault="00A3717F" w:rsidP="00005C45">
      <w:pPr>
        <w:pStyle w:val="ListParagraph"/>
        <w:numPr>
          <w:ilvl w:val="3"/>
          <w:numId w:val="31"/>
        </w:numPr>
        <w:ind w:left="1620"/>
      </w:pPr>
      <w:r>
        <w:rPr>
          <w:color w:val="auto"/>
        </w:rPr>
        <w:t>Create and submit the AWARD Management SAM application in EWEG if your entity has applied for or has received other grants from the NJDOE.</w:t>
      </w:r>
    </w:p>
    <w:p w14:paraId="64124364" w14:textId="77777777" w:rsidR="00A3717F" w:rsidRDefault="00A3717F" w:rsidP="00005C45">
      <w:pPr>
        <w:pStyle w:val="ListParagraph"/>
        <w:numPr>
          <w:ilvl w:val="3"/>
          <w:numId w:val="31"/>
        </w:numPr>
        <w:ind w:left="1620"/>
      </w:pPr>
      <w:r>
        <w:rPr>
          <w:color w:val="auto"/>
        </w:rPr>
        <w:t xml:space="preserve">When completing the AWARD Management SAM application, entities must enter an active SAM UEI. </w:t>
      </w:r>
    </w:p>
    <w:p w14:paraId="2BB05242" w14:textId="70F7CDE0" w:rsidR="00A3717F" w:rsidRDefault="00A3717F" w:rsidP="00005C45">
      <w:pPr>
        <w:pStyle w:val="ListParagraph"/>
        <w:numPr>
          <w:ilvl w:val="3"/>
          <w:numId w:val="31"/>
        </w:numPr>
        <w:ind w:left="1620"/>
        <w:rPr>
          <w:rStyle w:val="Hyperlink"/>
          <w:rFonts w:eastAsia="SimSun"/>
          <w:color w:val="000000"/>
          <w:u w:val="none"/>
        </w:rPr>
      </w:pPr>
      <w:r>
        <w:rPr>
          <w:color w:val="auto"/>
        </w:rPr>
        <w:t xml:space="preserve">To renew an existing SAM UEI or apply for a SAM UEI, entities must go through </w:t>
      </w:r>
      <w:hyperlink r:id="rId16" w:history="1">
        <w:r w:rsidR="00310B0C" w:rsidRPr="005D5723">
          <w:rPr>
            <w:rStyle w:val="Hyperlink"/>
            <w:rFonts w:asciiTheme="minorHAnsi" w:eastAsia="SimSun" w:hAnsiTheme="minorHAnsi" w:cstheme="minorHAnsi"/>
            <w:color w:val="auto"/>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753CC65E" w:rsidR="00314253" w:rsidRDefault="00314253" w:rsidP="00314253">
      <w:pPr>
        <w:ind w:left="720"/>
      </w:pPr>
      <w:r>
        <w:t xml:space="preserve">Failure to complete or update the AWARD Management SAM application in EWEG will prevent the applicant </w:t>
      </w:r>
      <w:r w:rsidR="002D7CC7">
        <w:t>from viewing</w:t>
      </w:r>
      <w:r>
        <w:t>, creat</w:t>
      </w:r>
      <w:r w:rsidR="002D7CC7">
        <w:t>ing</w:t>
      </w:r>
      <w:r>
        <w:t>, and submit</w:t>
      </w:r>
      <w:r w:rsidR="002D7CC7">
        <w:t>ting</w:t>
      </w:r>
      <w:r>
        <w:t xml:space="preserve"> applications in the EWEG system.</w:t>
      </w:r>
    </w:p>
    <w:p w14:paraId="5CE63B8A" w14:textId="3792E76E" w:rsidR="00310B0C" w:rsidRPr="00EA6BE6" w:rsidRDefault="00310B0C" w:rsidP="005D5723">
      <w:pPr>
        <w:ind w:left="720"/>
        <w:rPr>
          <w:rStyle w:val="Strong"/>
        </w:rPr>
      </w:pPr>
      <w:r w:rsidRPr="00EA6BE6">
        <w:rPr>
          <w:rStyle w:val="Strong"/>
        </w:rPr>
        <w:t>No award will be made to an applicant not in compliance with FFATA.</w:t>
      </w:r>
    </w:p>
    <w:p w14:paraId="0786F8B3" w14:textId="0E70DB71" w:rsidR="00310B0C" w:rsidRPr="00A8472A" w:rsidRDefault="00310B0C" w:rsidP="00C1762F">
      <w:pPr>
        <w:pStyle w:val="Heading2"/>
      </w:pPr>
      <w:bookmarkStart w:id="7" w:name="_Toc96599940"/>
      <w:bookmarkStart w:id="8" w:name="_Toc146618634"/>
      <w:r w:rsidRPr="00B0014D">
        <w:t>Dissemina</w:t>
      </w:r>
      <w:r w:rsidRPr="00A8472A">
        <w:t>tion of This Notice</w:t>
      </w:r>
      <w:bookmarkEnd w:id="7"/>
      <w:bookmarkEnd w:id="8"/>
    </w:p>
    <w:p w14:paraId="5FFF9D27" w14:textId="011A6106" w:rsidR="00310B0C" w:rsidRPr="00B0014D" w:rsidRDefault="00310B0C" w:rsidP="0094623B">
      <w:pPr>
        <w:ind w:left="720"/>
      </w:pPr>
      <w:r w:rsidRPr="00A8472A">
        <w:t xml:space="preserve">The </w:t>
      </w:r>
      <w:r w:rsidR="007E737F">
        <w:t>Office of Educator Effectiveness</w:t>
      </w:r>
      <w:r w:rsidR="00D3101B">
        <w:t xml:space="preserve"> </w:t>
      </w:r>
      <w:r w:rsidRPr="00B0014D">
        <w:t xml:space="preserve">will make this notice available to eligible </w:t>
      </w:r>
      <w:r w:rsidRPr="00A8472A">
        <w:t>applicants</w:t>
      </w:r>
      <w:r w:rsidRPr="00B0014D">
        <w:t xml:space="preserve"> listed in section </w:t>
      </w:r>
      <w:r w:rsidR="009432AC">
        <w:t>I</w:t>
      </w:r>
      <w:r w:rsidRPr="00B0014D">
        <w:t>.</w:t>
      </w:r>
      <w:r w:rsidR="009432AC">
        <w:t>1.</w:t>
      </w:r>
      <w:r w:rsidRPr="00B0014D">
        <w:t xml:space="preserve"> based upon the eligibility statement, to the Office of Comprehensive Support Team Leaders</w:t>
      </w:r>
      <w:r w:rsidR="00874950">
        <w:t>,</w:t>
      </w:r>
      <w:r w:rsidRPr="00B0014D">
        <w:t xml:space="preserve"> and to the county superintendents of the counties </w:t>
      </w:r>
      <w:r w:rsidR="00C07BF0">
        <w:t>where</w:t>
      </w:r>
      <w:r w:rsidRPr="00B0014D">
        <w:t xml:space="preserve"> the eligible agencies are located.</w:t>
      </w:r>
    </w:p>
    <w:p w14:paraId="6C3CCEDC" w14:textId="373E17CD" w:rsidR="00310B0C" w:rsidRPr="00B0014D" w:rsidRDefault="00310B0C" w:rsidP="0094623B">
      <w:pPr>
        <w:ind w:left="720"/>
      </w:pPr>
      <w:r w:rsidRPr="00B0014D">
        <w:t>Additional copies of the NGO are also available on the NJDOE</w:t>
      </w:r>
      <w:r w:rsidR="00EE3E90">
        <w:t>'</w:t>
      </w:r>
      <w:r w:rsidRPr="00B0014D">
        <w:t xml:space="preserve">s </w:t>
      </w:r>
      <w:hyperlink r:id="rId17" w:history="1">
        <w:r w:rsidRPr="00B0014D">
          <w:rPr>
            <w:rStyle w:val="Hyperlink"/>
            <w:rFonts w:asciiTheme="minorHAnsi" w:hAnsiTheme="minorHAnsi" w:cstheme="minorHAnsi"/>
            <w:szCs w:val="22"/>
          </w:rPr>
          <w:t>Discretionary Grant</w:t>
        </w:r>
      </w:hyperlink>
      <w:r w:rsidRPr="00B0014D">
        <w:t xml:space="preserve"> </w:t>
      </w:r>
      <w:r w:rsidR="00874950">
        <w:t>website</w:t>
      </w:r>
      <w:r w:rsidRPr="00B0014D">
        <w:t xml:space="preserve"> or by contacting the</w:t>
      </w:r>
      <w:r w:rsidR="00474066">
        <w:t xml:space="preserve"> </w:t>
      </w:r>
      <w:r w:rsidR="007E737F">
        <w:t>Office of Educator Effectiveness</w:t>
      </w:r>
      <w:r w:rsidRPr="00B0014D">
        <w:rPr>
          <w:shd w:val="clear" w:color="auto" w:fill="FFFFFF"/>
        </w:rPr>
        <w:t xml:space="preserve"> </w:t>
      </w:r>
      <w:r w:rsidRPr="00B0014D">
        <w:t xml:space="preserve">at the New Jersey Department of Education, </w:t>
      </w:r>
      <w:r w:rsidR="004E5B28">
        <w:t xml:space="preserve">100 </w:t>
      </w:r>
      <w:r w:rsidRPr="00B0014D">
        <w:t xml:space="preserve">River View Plaza, Route 29, P.O. Box 500, Trenton, NJ  08625-0500; </w:t>
      </w:r>
      <w:bookmarkStart w:id="9" w:name="_Toc96599942"/>
      <w:r w:rsidR="00095D52" w:rsidRPr="00050B9E">
        <w:rPr>
          <w:rFonts w:asciiTheme="minorHAnsi" w:hAnsiTheme="minorHAnsi" w:cstheme="minorHAnsi"/>
        </w:rPr>
        <w:t xml:space="preserve">email: </w:t>
      </w:r>
      <w:hyperlink r:id="rId18" w:history="1">
        <w:r w:rsidR="00095D52" w:rsidRPr="001B42A9">
          <w:rPr>
            <w:rStyle w:val="Hyperlink"/>
            <w:rFonts w:asciiTheme="minorHAnsi" w:hAnsiTheme="minorHAnsi" w:cstheme="minorHAnsi"/>
            <w:color w:val="0743B1"/>
            <w:shd w:val="clear" w:color="auto" w:fill="FFFFFF"/>
          </w:rPr>
          <w:t>teachpd@doe.nj.gov</w:t>
        </w:r>
      </w:hyperlink>
    </w:p>
    <w:p w14:paraId="08A38D8D" w14:textId="7F6F0BDB" w:rsidR="0013614C" w:rsidRDefault="0013614C" w:rsidP="00C1762F">
      <w:pPr>
        <w:pStyle w:val="Heading2"/>
      </w:pPr>
      <w:bookmarkStart w:id="10" w:name="_Toc146618635"/>
      <w:r>
        <w:t>Access to the EWEG Application</w:t>
      </w:r>
      <w:bookmarkEnd w:id="10"/>
    </w:p>
    <w:p w14:paraId="766015C3" w14:textId="6C08E63D" w:rsidR="0013614C" w:rsidRPr="00B0014D" w:rsidRDefault="0013614C" w:rsidP="0013614C">
      <w:pPr>
        <w:ind w:left="720"/>
      </w:pPr>
      <w:r w:rsidRPr="00B0014D">
        <w:rPr>
          <w:bCs/>
        </w:rPr>
        <w:t xml:space="preserve">Each eligible applicant must have a </w:t>
      </w:r>
      <w:r w:rsidR="00D0457C">
        <w:rPr>
          <w:bCs/>
        </w:rPr>
        <w:t>login</w:t>
      </w:r>
      <w:r w:rsidRPr="00B0014D">
        <w:rPr>
          <w:bCs/>
        </w:rPr>
        <w:t xml:space="preserve"> ID and password to access the system</w:t>
      </w:r>
      <w:r w:rsidRPr="00B0014D">
        <w:t>. LEA applicants should contact their district</w:t>
      </w:r>
      <w:r w:rsidR="00EE3E90">
        <w:t>'</w:t>
      </w:r>
      <w:r w:rsidRPr="00B0014D">
        <w:t xml:space="preserve">s Web (Homeroom) Administrator, who will complete the registration. Non-LEA applicants should send an email request for </w:t>
      </w:r>
      <w:hyperlink r:id="rId19" w:history="1">
        <w:r>
          <w:rPr>
            <w:rStyle w:val="Hyperlink"/>
            <w:rFonts w:asciiTheme="minorHAnsi" w:hAnsiTheme="minorHAnsi" w:cstheme="minorHAnsi"/>
            <w:szCs w:val="22"/>
          </w:rPr>
          <w:t>EWEG Help</w:t>
        </w:r>
      </w:hyperlink>
      <w:r w:rsidRPr="00B0014D">
        <w:t>. Please allow 24-48 hours for the registration to be completed.</w:t>
      </w:r>
    </w:p>
    <w:p w14:paraId="595A7F0E" w14:textId="6965B3E4" w:rsidR="00656E41" w:rsidRDefault="0013614C" w:rsidP="00880CF7">
      <w:pPr>
        <w:spacing w:after="240"/>
        <w:ind w:left="720" w:right="15"/>
        <w:rPr>
          <w:rFonts w:asciiTheme="minorHAnsi" w:hAnsiTheme="minorHAnsi" w:cstheme="minorHAnsi"/>
          <w:szCs w:val="22"/>
        </w:rPr>
      </w:pPr>
      <w:r w:rsidRPr="00B0014D">
        <w:rPr>
          <w:bCs/>
        </w:rPr>
        <w:t>The NJDOE advises applicants to plan appropriately</w:t>
      </w:r>
      <w:r w:rsidRPr="00B0014D">
        <w:t xml:space="preserve"> to allow time to address any technical challenges. Additionally, applicants should run a consistency check at least </w:t>
      </w:r>
      <w:r w:rsidR="00037A34">
        <w:t>48</w:t>
      </w:r>
      <w:r w:rsidRPr="00B0014D">
        <w:t xml:space="preserve"> hours before the due date to determine any errors that might prevent </w:t>
      </w:r>
      <w:r w:rsidR="008F3890">
        <w:t xml:space="preserve">the </w:t>
      </w:r>
      <w:r w:rsidR="0067413A">
        <w:t>application submiss</w:t>
      </w:r>
      <w:r w:rsidRPr="00B0014D">
        <w:t>ion. Applicants are advised not to wait until the due date to submit the application online</w:t>
      </w:r>
      <w:r w:rsidR="0067413A">
        <w:t>,</w:t>
      </w:r>
      <w:r w:rsidRPr="00B0014D">
        <w:t xml:space="preserve"> as the EWEG system may be slower than normal due to increased usage. Running the consistency check does not submit the application. When the consistency check runs successfully, a submit button will appear. </w:t>
      </w:r>
      <w:r w:rsidR="00656E41">
        <w:rPr>
          <w:rFonts w:asciiTheme="minorHAnsi" w:hAnsiTheme="minorHAnsi" w:cstheme="minorHAnsi"/>
        </w:rPr>
        <w:t>Once the application is complete and has passed a clean consistency check with no error messages, the applicant may submit the application by clicking the Submit button and wait</w:t>
      </w:r>
      <w:r w:rsidR="00245763">
        <w:rPr>
          <w:rFonts w:asciiTheme="minorHAnsi" w:hAnsiTheme="minorHAnsi" w:cstheme="minorHAnsi"/>
        </w:rPr>
        <w:t>ing</w:t>
      </w:r>
      <w:r w:rsidR="00656E41">
        <w:rPr>
          <w:rFonts w:asciiTheme="minorHAnsi" w:hAnsiTheme="minorHAnsi" w:cstheme="minorHAnsi"/>
        </w:rPr>
        <w:t xml:space="preserve"> for the EWEG system message indicating the application was submitted. The application status will update</w:t>
      </w:r>
      <w:r w:rsidR="00516E4C">
        <w:rPr>
          <w:rFonts w:asciiTheme="minorHAnsi" w:hAnsiTheme="minorHAnsi" w:cstheme="minorHAnsi"/>
        </w:rPr>
        <w:t xml:space="preserve"> </w:t>
      </w:r>
      <w:r w:rsidR="00B84A4F">
        <w:rPr>
          <w:rFonts w:asciiTheme="minorHAnsi" w:hAnsiTheme="minorHAnsi" w:cstheme="minorHAnsi"/>
        </w:rPr>
        <w:t>o</w:t>
      </w:r>
      <w:r w:rsidR="00516E4C">
        <w:rPr>
          <w:rFonts w:asciiTheme="minorHAnsi" w:hAnsiTheme="minorHAnsi" w:cstheme="minorHAnsi"/>
        </w:rPr>
        <w:t xml:space="preserve">n the GMS Select </w:t>
      </w:r>
      <w:r w:rsidR="00880CF7">
        <w:rPr>
          <w:rFonts w:asciiTheme="minorHAnsi" w:hAnsiTheme="minorHAnsi" w:cstheme="minorHAnsi"/>
        </w:rPr>
        <w:t>page</w:t>
      </w:r>
      <w:r w:rsidR="00656E41">
        <w:rPr>
          <w:rFonts w:asciiTheme="minorHAnsi" w:hAnsiTheme="minorHAnsi" w:cstheme="minorHAnsi"/>
        </w:rPr>
        <w:t xml:space="preserve"> to </w:t>
      </w:r>
      <w:r w:rsidR="00EE3E90">
        <w:rPr>
          <w:rFonts w:asciiTheme="minorHAnsi" w:hAnsiTheme="minorHAnsi" w:cstheme="minorHAnsi"/>
        </w:rPr>
        <w:t>"</w:t>
      </w:r>
      <w:r w:rsidR="00656E41">
        <w:rPr>
          <w:rFonts w:asciiTheme="minorHAnsi" w:hAnsiTheme="minorHAnsi" w:cstheme="minorHAnsi"/>
        </w:rPr>
        <w:t xml:space="preserve">Submitted </w:t>
      </w:r>
      <w:r w:rsidR="00880CF7">
        <w:rPr>
          <w:rFonts w:asciiTheme="minorHAnsi" w:hAnsiTheme="minorHAnsi" w:cstheme="minorHAnsi"/>
        </w:rPr>
        <w:t>for</w:t>
      </w:r>
      <w:r w:rsidR="00656E41">
        <w:rPr>
          <w:rFonts w:asciiTheme="minorHAnsi" w:hAnsiTheme="minorHAnsi" w:cstheme="minorHAnsi"/>
        </w:rPr>
        <w:t xml:space="preserve"> Review</w:t>
      </w:r>
      <w:r w:rsidR="00B84A4F">
        <w:rPr>
          <w:rFonts w:asciiTheme="minorHAnsi" w:hAnsiTheme="minorHAnsi" w:cstheme="minorHAnsi"/>
        </w:rPr>
        <w:t>,</w:t>
      </w:r>
      <w:r w:rsidR="00EE3E90">
        <w:rPr>
          <w:rFonts w:asciiTheme="minorHAnsi" w:hAnsiTheme="minorHAnsi" w:cstheme="minorHAnsi"/>
        </w:rPr>
        <w:t>"</w:t>
      </w:r>
      <w:r w:rsidR="00656E41">
        <w:rPr>
          <w:rFonts w:asciiTheme="minorHAnsi" w:hAnsiTheme="minorHAnsi" w:cstheme="minorHAnsi"/>
        </w:rPr>
        <w:t xml:space="preserve"> along with the </w:t>
      </w:r>
      <w:r w:rsidR="00B84A4F">
        <w:rPr>
          <w:rFonts w:asciiTheme="minorHAnsi" w:hAnsiTheme="minorHAnsi" w:cstheme="minorHAnsi"/>
        </w:rPr>
        <w:t>application submission date</w:t>
      </w:r>
      <w:r w:rsidR="00656E41">
        <w:rPr>
          <w:rFonts w:asciiTheme="minorHAnsi" w:hAnsiTheme="minorHAnsi" w:cstheme="minorHAnsi"/>
        </w:rPr>
        <w:t>.</w:t>
      </w:r>
    </w:p>
    <w:p w14:paraId="44B973DC" w14:textId="04792126" w:rsidR="0013614C" w:rsidRPr="0013614C" w:rsidRDefault="00AC5C44" w:rsidP="0013614C">
      <w:pPr>
        <w:ind w:left="720"/>
        <w:rPr>
          <w:color w:val="auto"/>
        </w:rPr>
      </w:pPr>
      <w:r w:rsidRPr="00AC5C44">
        <w:rPr>
          <w:b/>
          <w:bCs/>
        </w:rPr>
        <w:t>IMPORTANT:</w:t>
      </w:r>
      <w:r>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w:t>
      </w:r>
      <w:r w:rsidR="003F5006">
        <w:t>Department</w:t>
      </w:r>
      <w:r w:rsidR="00252609">
        <w:t xml:space="preserve"> for application review consideration</w:t>
      </w:r>
      <w:r w:rsidR="00550A4B">
        <w:t>.</w:t>
      </w:r>
      <w:r w:rsidR="0013614C" w:rsidRPr="00B0014D">
        <w:t xml:space="preserve"> </w:t>
      </w:r>
      <w:r w:rsidR="0013614C" w:rsidRPr="0063317A">
        <w:rPr>
          <w:rStyle w:val="Strong"/>
        </w:rPr>
        <w:t>Please Note: The submit button in the EWEG system will disappear as of 4:00 P</w:t>
      </w:r>
      <w:r w:rsidR="00B948A5">
        <w:rPr>
          <w:rStyle w:val="Strong"/>
        </w:rPr>
        <w:t>.M.</w:t>
      </w:r>
      <w:r w:rsidR="0013614C" w:rsidRPr="0063317A">
        <w:rPr>
          <w:rStyle w:val="Strong"/>
        </w:rPr>
        <w:t xml:space="preserve"> on the due date</w:t>
      </w:r>
      <w:r w:rsidR="0013614C" w:rsidRPr="00B0014D">
        <w:t>.</w:t>
      </w:r>
      <w:r w:rsidR="0013614C">
        <w:t xml:space="preserve"> Please refer to the </w:t>
      </w:r>
      <w:hyperlink r:id="rId20" w:history="1">
        <w:r w:rsidR="0013614C">
          <w:rPr>
            <w:rStyle w:val="Hyperlink"/>
            <w:rFonts w:asciiTheme="minorHAnsi" w:eastAsia="SimSun" w:hAnsiTheme="minorHAnsi" w:cstheme="minorHAnsi"/>
            <w:szCs w:val="22"/>
          </w:rPr>
          <w:t>Pre-Award Manual</w:t>
        </w:r>
      </w:hyperlink>
      <w:r w:rsidR="0013614C">
        <w:rPr>
          <w:rStyle w:val="Hyperlink"/>
          <w:rFonts w:asciiTheme="minorHAnsi" w:eastAsia="SimSun" w:hAnsiTheme="minorHAnsi" w:cstheme="minorHAnsi"/>
          <w:szCs w:val="22"/>
          <w:u w:val="none"/>
        </w:rPr>
        <w:t xml:space="preserve"> </w:t>
      </w:r>
      <w:r w:rsidR="0013614C">
        <w:rPr>
          <w:rStyle w:val="Hyperlink"/>
          <w:rFonts w:asciiTheme="minorHAnsi" w:eastAsia="SimSun" w:hAnsiTheme="minorHAnsi" w:cstheme="minorHAnsi"/>
          <w:color w:val="auto"/>
          <w:szCs w:val="22"/>
          <w:u w:val="none"/>
        </w:rPr>
        <w:t>for instructions on how to work in EWEG.</w:t>
      </w:r>
    </w:p>
    <w:p w14:paraId="5F81E50E" w14:textId="061C5989" w:rsidR="0094623B" w:rsidRPr="0094623B" w:rsidRDefault="00310B0C" w:rsidP="00C1762F">
      <w:pPr>
        <w:pStyle w:val="Heading2"/>
      </w:pPr>
      <w:bookmarkStart w:id="11" w:name="_Toc146618636"/>
      <w:r w:rsidRPr="00B0014D">
        <w:lastRenderedPageBreak/>
        <w:t>Application Submission</w:t>
      </w:r>
      <w:bookmarkEnd w:id="9"/>
      <w:bookmarkEnd w:id="11"/>
    </w:p>
    <w:p w14:paraId="7B97B58A" w14:textId="35692974" w:rsidR="0013614C" w:rsidRDefault="0013614C" w:rsidP="00BC7D15">
      <w:pPr>
        <w:ind w:left="720"/>
      </w:pPr>
      <w:r w:rsidRPr="00310B0C">
        <w:t xml:space="preserve">The Application Control Center (ACC) must receive the completed application through the online EWEG system access through the NJDOE </w:t>
      </w:r>
      <w:hyperlink r:id="rId21" w:history="1">
        <w:r w:rsidRPr="000C3243">
          <w:rPr>
            <w:rStyle w:val="Hyperlink"/>
            <w:rFonts w:asciiTheme="minorHAnsi" w:hAnsiTheme="minorHAnsi" w:cstheme="minorHAnsi"/>
            <w:szCs w:val="22"/>
          </w:rPr>
          <w:t>Homeroom</w:t>
        </w:r>
      </w:hyperlink>
      <w:r w:rsidRPr="00310B0C">
        <w:t xml:space="preserve"> web page </w:t>
      </w:r>
      <w:r w:rsidRPr="0063317A">
        <w:rPr>
          <w:rStyle w:val="Strong"/>
        </w:rPr>
        <w:t>no later than 4:00 P.M. on</w:t>
      </w:r>
      <w:r w:rsidRPr="005474A0">
        <w:rPr>
          <w:b/>
        </w:rPr>
        <w:t xml:space="preserve"> </w:t>
      </w:r>
      <w:r w:rsidR="00273CED">
        <w:rPr>
          <w:b/>
        </w:rPr>
        <w:br/>
      </w:r>
      <w:sdt>
        <w:sdtPr>
          <w:rPr>
            <w:b/>
            <w:bCs/>
            <w:highlight w:val="lightGray"/>
          </w:rPr>
          <w:id w:val="1279142779"/>
          <w:placeholder>
            <w:docPart w:val="4E274DB94D544E42B9C09C30A8EE2E0A"/>
          </w:placeholder>
          <w:date w:fullDate="2024-02-13T00:00:00Z">
            <w:dateFormat w:val="dddd, MMMM dd, yyyy"/>
            <w:lid w:val="en-US"/>
            <w:storeMappedDataAs w:val="dateTime"/>
            <w:calendar w:val="gregorian"/>
          </w:date>
        </w:sdtPr>
        <w:sdtEndPr/>
        <w:sdtContent>
          <w:r w:rsidR="004F07C3">
            <w:rPr>
              <w:b/>
              <w:bCs/>
              <w:highlight w:val="lightGray"/>
            </w:rPr>
            <w:t>Tuesday, February 13, 2024</w:t>
          </w:r>
        </w:sdtContent>
      </w:sdt>
      <w:r w:rsidR="00D32B99">
        <w:rPr>
          <w:b/>
        </w:rPr>
        <w:t>.</w:t>
      </w:r>
      <w:r w:rsidRPr="00310B0C">
        <w:t xml:space="preserve"> Without exception, the ACC will not accept, and the Office of Grants Management (OGM) cannot evaluate for funding consideration an application after this deadline.</w:t>
      </w:r>
    </w:p>
    <w:p w14:paraId="5EF5788B" w14:textId="5BC907B8" w:rsidR="00310B0C" w:rsidRDefault="00310B0C" w:rsidP="00BC7D15">
      <w:pPr>
        <w:ind w:left="720"/>
      </w:pPr>
      <w:r w:rsidRPr="00310B0C">
        <w:t xml:space="preserve">The NJDOE administers discretionary grant programs in strict conformance with procedures designed to ensure accountability and integrity in public funds and, therefore, will not accept late applications. </w:t>
      </w:r>
      <w:bookmarkStart w:id="12" w:name="_Hlk97805666"/>
      <w:r w:rsidRPr="00310B0C">
        <w:t>The responsibility for a timely submission resides with the applicant.</w:t>
      </w:r>
    </w:p>
    <w:bookmarkEnd w:id="12"/>
    <w:p w14:paraId="4824FBF2" w14:textId="641EF657" w:rsidR="00310B0C" w:rsidRPr="00304294" w:rsidRDefault="00F24C30" w:rsidP="00BC7D15">
      <w:pPr>
        <w:ind w:left="720"/>
        <w:rPr>
          <w:rStyle w:val="Strong"/>
        </w:rPr>
      </w:pPr>
      <w:r>
        <w:t>Completed</w:t>
      </w:r>
      <w:r w:rsidR="00310B0C" w:rsidRPr="00B0014D">
        <w:t xml:space="preserve"> applications include all elements listed in </w:t>
      </w:r>
      <w:hyperlink w:anchor="_Application_Component_Required" w:history="1">
        <w:r w:rsidR="00310B0C" w:rsidRPr="0013614C">
          <w:rPr>
            <w:rStyle w:val="Hyperlink"/>
          </w:rPr>
          <w:t xml:space="preserve">Section </w:t>
        </w:r>
        <w:r w:rsidR="00324EAA" w:rsidRPr="0013614C">
          <w:rPr>
            <w:rStyle w:val="Hyperlink"/>
          </w:rPr>
          <w:t>II.</w:t>
        </w:r>
        <w:r w:rsidR="003E2445">
          <w:rPr>
            <w:rStyle w:val="Hyperlink"/>
          </w:rPr>
          <w:t>5</w:t>
        </w:r>
        <w:r w:rsidR="00324EAA" w:rsidRPr="0013614C">
          <w:rPr>
            <w:rStyle w:val="Hyperlink"/>
          </w:rPr>
          <w:t>.</w:t>
        </w:r>
      </w:hyperlink>
      <w:r w:rsidR="00310B0C" w:rsidRPr="0053047B">
        <w:t>, Application Component</w:t>
      </w:r>
      <w:r w:rsidR="0013614C">
        <w:t xml:space="preserve"> Required Uploads c</w:t>
      </w:r>
      <w:r w:rsidR="00310B0C" w:rsidRPr="0053047B">
        <w:t>hecklist. Applications received by the due date and specified time</w:t>
      </w:r>
      <w:r w:rsidR="00310B0C" w:rsidRPr="00B0014D">
        <w:t xml:space="preserve"> will be screened to determine whether they are, in fact, eligible for consideration. </w:t>
      </w:r>
      <w:r w:rsidR="00304908">
        <w:t>NJDOE</w:t>
      </w:r>
      <w:r w:rsidR="00310B0C" w:rsidRPr="00B0014D">
        <w:t xml:space="preserve"> reserves the right to reject any application not in conformance with the requirements of this NGO. </w:t>
      </w:r>
      <w:r w:rsidR="00310B0C" w:rsidRPr="00304294">
        <w:rPr>
          <w:rStyle w:val="Strong"/>
        </w:rPr>
        <w:t>Paper copies of the grant application will not be accepted in lieu of the EWEG application. Applications submitted via FAX will not be accepted under any circumstances.</w:t>
      </w:r>
    </w:p>
    <w:p w14:paraId="4DE23D78" w14:textId="6246676C" w:rsidR="00310B0C" w:rsidRPr="00B0014D" w:rsidRDefault="00310B0C" w:rsidP="00C1762F">
      <w:pPr>
        <w:pStyle w:val="Heading2"/>
      </w:pPr>
      <w:bookmarkStart w:id="13" w:name="_Toc146618637"/>
      <w:r w:rsidRPr="00B0014D">
        <w:t>Application Review Criteria</w:t>
      </w:r>
      <w:bookmarkEnd w:id="13"/>
    </w:p>
    <w:p w14:paraId="0935F60E" w14:textId="0522DEDA" w:rsidR="008D75B2" w:rsidRDefault="00BC15ED" w:rsidP="4E518054">
      <w:pPr>
        <w:ind w:left="720"/>
        <w:rPr>
          <w:b/>
          <w:bCs/>
        </w:rPr>
      </w:pPr>
      <w:r>
        <w:t>To be considered for funding, all grant application</w:t>
      </w:r>
      <w:r w:rsidR="00143988">
        <w:t>s</w:t>
      </w:r>
      <w:r w:rsidR="00992694">
        <w:t xml:space="preserve"> </w:t>
      </w:r>
      <w:r w:rsidR="00143988">
        <w:t>complete</w:t>
      </w:r>
      <w:r>
        <w:t xml:space="preserve"> a two-tiered review. </w:t>
      </w:r>
      <w:r w:rsidR="00A346EA">
        <w:t xml:space="preserve">The application will be reviewed and scored by evaluators and the Program Office responsible for administering the </w:t>
      </w:r>
      <w:r w:rsidR="00F3171A">
        <w:t>P</w:t>
      </w:r>
      <w:r w:rsidR="00A346EA">
        <w:t xml:space="preserve">rogram. </w:t>
      </w:r>
      <w:r w:rsidR="008D75B2">
        <w:t>The evaluators will use the information provided in the grant application under the Narrative Tabs</w:t>
      </w:r>
      <w:r w:rsidR="00085EBF">
        <w:t>,</w:t>
      </w:r>
      <w:r w:rsidR="008D75B2">
        <w:t xml:space="preserve"> which include the Need, </w:t>
      </w:r>
      <w:r w:rsidR="62EA0D7F">
        <w:t>Project</w:t>
      </w:r>
      <w:r w:rsidR="008D75B2">
        <w:t xml:space="preserve"> Description, </w:t>
      </w:r>
      <w:r w:rsidR="62EA0D7F">
        <w:t>Project</w:t>
      </w:r>
      <w:r w:rsidR="008D75B2">
        <w:t xml:space="preserve"> Activity Plan, Goals/Objectives – Indicators and Activity Plan, Commitment and Capacity, the Budget Tabs</w:t>
      </w:r>
      <w:r w:rsidR="00C75945">
        <w:t>,</w:t>
      </w:r>
      <w:r w:rsidR="008D75B2">
        <w:t xml:space="preserve"> and all required documentation noted as part of the NGO in the Upload Tab. In addition to how well the content addresses </w:t>
      </w:r>
      <w:hyperlink w:anchor="_Project_Design_Considerations_1">
        <w:r w:rsidR="00D40B24" w:rsidRPr="4E518054">
          <w:rPr>
            <w:rStyle w:val="Hyperlink"/>
          </w:rPr>
          <w:t>Section II.4.</w:t>
        </w:r>
      </w:hyperlink>
      <w:r w:rsidR="008D75B2">
        <w:t>, the evaluators will review the NGO application for completeness and accuracy. The total point value for the NGO is 100 points.</w:t>
      </w:r>
      <w:r w:rsidR="00897B8A">
        <w:t xml:space="preserve"> </w:t>
      </w:r>
      <w:r w:rsidR="001B322B">
        <w:t xml:space="preserve"> </w:t>
      </w:r>
    </w:p>
    <w:p w14:paraId="72456748" w14:textId="259749D6" w:rsidR="004C0CBA" w:rsidRPr="004C0CBA" w:rsidRDefault="00BC15ED" w:rsidP="00C509E1">
      <w:pPr>
        <w:ind w:left="720"/>
      </w:pPr>
      <w:r w:rsidRPr="4E518054">
        <w:rPr>
          <w:color w:val="auto"/>
        </w:rPr>
        <w:t xml:space="preserve">Grant applications must score 70 points or greater and meet the </w:t>
      </w:r>
      <w:r w:rsidR="00B36B06" w:rsidRPr="4E518054">
        <w:rPr>
          <w:color w:val="auto"/>
        </w:rPr>
        <w:t>Notice of Grant Opportunity (NGO) 's intent before adding</w:t>
      </w:r>
      <w:r w:rsidR="005B06D5" w:rsidRPr="4E518054">
        <w:rPr>
          <w:color w:val="auto"/>
        </w:rPr>
        <w:t xml:space="preserve"> any bonus points</w:t>
      </w:r>
      <w:r w:rsidRPr="4E518054">
        <w:rPr>
          <w:color w:val="auto"/>
        </w:rPr>
        <w:t xml:space="preserve">, as noted in </w:t>
      </w:r>
      <w:r w:rsidR="0078595F" w:rsidRPr="4E518054">
        <w:rPr>
          <w:color w:val="auto"/>
        </w:rPr>
        <w:t>S</w:t>
      </w:r>
      <w:r w:rsidRPr="4E518054">
        <w:rPr>
          <w:color w:val="auto"/>
        </w:rPr>
        <w:t>ection 1.</w:t>
      </w:r>
      <w:r w:rsidR="006B01CA" w:rsidRPr="4E518054">
        <w:rPr>
          <w:color w:val="auto"/>
        </w:rPr>
        <w:t>1</w:t>
      </w:r>
      <w:r w:rsidRPr="4E518054">
        <w:rPr>
          <w:color w:val="auto"/>
        </w:rPr>
        <w:t xml:space="preserve"> Eligibility to Apply in the NGO</w:t>
      </w:r>
      <w:r w:rsidR="00CD56E1" w:rsidRPr="4E518054">
        <w:rPr>
          <w:color w:val="auto"/>
        </w:rPr>
        <w:t>,</w:t>
      </w:r>
      <w:r w:rsidRPr="4E518054">
        <w:rPr>
          <w:color w:val="auto"/>
        </w:rPr>
        <w:t xml:space="preserve"> and </w:t>
      </w:r>
      <w:hyperlink w:anchor="_Project_Design_Considerations_1">
        <w:r w:rsidR="00781282" w:rsidRPr="4E518054">
          <w:rPr>
            <w:rStyle w:val="Hyperlink"/>
          </w:rPr>
          <w:t>Section II.4.</w:t>
        </w:r>
      </w:hyperlink>
      <w:r w:rsidR="00A1199F" w:rsidRPr="4E518054">
        <w:rPr>
          <w:color w:val="auto"/>
        </w:rPr>
        <w:t xml:space="preserve">, </w:t>
      </w:r>
      <w:r w:rsidR="62EA0D7F" w:rsidRPr="4E518054">
        <w:rPr>
          <w:color w:val="auto"/>
        </w:rPr>
        <w:t>Project</w:t>
      </w:r>
      <w:r w:rsidRPr="4E518054">
        <w:rPr>
          <w:color w:val="auto"/>
        </w:rPr>
        <w:t xml:space="preserve"> Design</w:t>
      </w:r>
      <w:r w:rsidR="00BD42F8" w:rsidRPr="4E518054">
        <w:rPr>
          <w:color w:val="auto"/>
        </w:rPr>
        <w:t xml:space="preserve"> Components</w:t>
      </w:r>
      <w:r w:rsidRPr="4E518054">
        <w:rPr>
          <w:color w:val="auto"/>
        </w:rPr>
        <w:t xml:space="preserve">. </w:t>
      </w:r>
      <w:r w:rsidR="004C0CBA">
        <w:t xml:space="preserve">The NJDOE reserves the right to reject any application not in conformance with the requirements of this NGO. </w:t>
      </w:r>
      <w:r w:rsidR="00CE27CB">
        <w:t xml:space="preserve"> </w:t>
      </w:r>
    </w:p>
    <w:p w14:paraId="55D29A14" w14:textId="32611DD6" w:rsidR="00310B0C" w:rsidRPr="00B0014D" w:rsidRDefault="00310B0C" w:rsidP="00A159BF">
      <w:pPr>
        <w:pStyle w:val="Heading2"/>
      </w:pPr>
      <w:bookmarkStart w:id="14" w:name="_Toc146618638"/>
      <w:r w:rsidRPr="00B0014D">
        <w:t>Grantee Award Notifications</w:t>
      </w:r>
      <w:bookmarkEnd w:id="14"/>
    </w:p>
    <w:p w14:paraId="2A3131A3" w14:textId="073CCD09" w:rsidR="00324EAA" w:rsidRDefault="00310B0C" w:rsidP="00207424">
      <w:pPr>
        <w:ind w:left="720"/>
        <w:rPr>
          <w:b/>
        </w:rPr>
      </w:pPr>
      <w:r w:rsidRPr="00B0014D">
        <w:t>A successful applicant will be notified via the EWEG system to the emails listed in the Contacts Tab</w:t>
      </w:r>
      <w:r w:rsidR="00B36B06">
        <w:t>,</w:t>
      </w:r>
      <w:r w:rsidRPr="00B0014D">
        <w:t xml:space="preserve"> and a list will be posted on the NGO web page within the NJDOE website. </w:t>
      </w:r>
      <w:r w:rsidR="00086BB8">
        <w:t xml:space="preserve">Preliminary Approved </w:t>
      </w:r>
      <w:r w:rsidR="00E93EDA">
        <w:t xml:space="preserve">Applications will be notified </w:t>
      </w:r>
      <w:r w:rsidRPr="00B0014D">
        <w:t>via EWEG</w:t>
      </w:r>
      <w:r w:rsidR="00F131CF">
        <w:t xml:space="preserve"> </w:t>
      </w:r>
      <w:r w:rsidR="00E93EDA">
        <w:t>w</w:t>
      </w:r>
      <w:r w:rsidR="00F131CF">
        <w:t>ith</w:t>
      </w:r>
      <w:r w:rsidRPr="00B0014D">
        <w:t xml:space="preserve"> instructions on </w:t>
      </w:r>
      <w:r w:rsidR="00B36B06">
        <w:t>proceeding</w:t>
      </w:r>
      <w:r w:rsidRPr="00B0014D">
        <w:t xml:space="preserve"> with </w:t>
      </w:r>
      <w:r w:rsidR="006247A0">
        <w:rPr>
          <w:rFonts w:asciiTheme="minorHAnsi" w:hAnsiTheme="minorHAnsi" w:cstheme="minorHAnsi"/>
          <w:szCs w:val="22"/>
        </w:rPr>
        <w:t>P</w:t>
      </w:r>
      <w:r w:rsidR="00324EAA">
        <w:rPr>
          <w:rFonts w:asciiTheme="minorHAnsi" w:hAnsiTheme="minorHAnsi" w:cstheme="minorHAnsi"/>
          <w:szCs w:val="22"/>
        </w:rPr>
        <w:t xml:space="preserve">re-award </w:t>
      </w:r>
      <w:r w:rsidR="006247A0">
        <w:rPr>
          <w:rFonts w:asciiTheme="minorHAnsi" w:hAnsiTheme="minorHAnsi" w:cstheme="minorHAnsi"/>
          <w:szCs w:val="22"/>
        </w:rPr>
        <w:t>R</w:t>
      </w:r>
      <w:r w:rsidR="00324EAA">
        <w:rPr>
          <w:rFonts w:asciiTheme="minorHAnsi" w:hAnsiTheme="minorHAnsi" w:cstheme="minorHAnsi"/>
          <w:szCs w:val="22"/>
        </w:rPr>
        <w:t>evisions (PAR)</w:t>
      </w:r>
      <w:r w:rsidR="00F131CF">
        <w:rPr>
          <w:rFonts w:asciiTheme="minorHAnsi" w:hAnsiTheme="minorHAnsi" w:cstheme="minorHAnsi"/>
          <w:szCs w:val="22"/>
        </w:rPr>
        <w:t xml:space="preserve">. </w:t>
      </w:r>
      <w:r w:rsidR="003A6CF5">
        <w:rPr>
          <w:rFonts w:asciiTheme="minorHAnsi" w:hAnsiTheme="minorHAnsi" w:cstheme="minorHAnsi"/>
          <w:szCs w:val="22"/>
        </w:rPr>
        <w:t xml:space="preserve">Refer to the </w:t>
      </w:r>
      <w:hyperlink r:id="rId22" w:history="1">
        <w:r w:rsidR="003A6CF5">
          <w:rPr>
            <w:rStyle w:val="Hyperlink"/>
            <w:rFonts w:asciiTheme="minorHAnsi" w:eastAsia="SimSun" w:hAnsiTheme="minorHAnsi" w:cstheme="minorHAnsi"/>
            <w:szCs w:val="22"/>
          </w:rPr>
          <w:t>Pre-Award Manual</w:t>
        </w:r>
      </w:hyperlink>
      <w:r w:rsidR="00F55788">
        <w:rPr>
          <w:rStyle w:val="Hyperlink"/>
          <w:rFonts w:asciiTheme="minorHAnsi" w:eastAsia="SimSun" w:hAnsiTheme="minorHAnsi" w:cstheme="minorHAnsi"/>
          <w:szCs w:val="22"/>
        </w:rPr>
        <w:t xml:space="preserve"> </w:t>
      </w:r>
      <w:r w:rsidR="00F55788">
        <w:rPr>
          <w:rStyle w:val="Hyperlink"/>
          <w:rFonts w:asciiTheme="minorHAnsi" w:eastAsia="SimSun" w:hAnsiTheme="minorHAnsi" w:cstheme="minorHAnsi"/>
          <w:color w:val="auto"/>
          <w:szCs w:val="22"/>
          <w:u w:val="none"/>
        </w:rPr>
        <w:t>for inst</w:t>
      </w:r>
      <w:r w:rsidR="00D26FD9" w:rsidRPr="00F64A46">
        <w:rPr>
          <w:rStyle w:val="Hyperlink"/>
          <w:rFonts w:asciiTheme="minorHAnsi" w:eastAsia="SimSun" w:hAnsiTheme="minorHAnsi" w:cstheme="minorHAnsi"/>
          <w:color w:val="auto"/>
          <w:szCs w:val="22"/>
          <w:u w:val="none"/>
        </w:rPr>
        <w:t xml:space="preserve">ructions on how to </w:t>
      </w:r>
      <w:r w:rsidR="00D26FD9">
        <w:rPr>
          <w:rFonts w:asciiTheme="minorHAnsi" w:hAnsiTheme="minorHAnsi" w:cstheme="minorHAnsi"/>
          <w:szCs w:val="22"/>
        </w:rPr>
        <w:t>initiate the PAR process by creating an amendment</w:t>
      </w:r>
      <w:r w:rsidR="006B0852">
        <w:rPr>
          <w:rFonts w:asciiTheme="minorHAnsi" w:hAnsiTheme="minorHAnsi" w:cstheme="minorHAnsi"/>
          <w:szCs w:val="22"/>
        </w:rPr>
        <w:t>.</w:t>
      </w:r>
    </w:p>
    <w:p w14:paraId="1131D8A9" w14:textId="2C5A11A4" w:rsidR="00310B0C" w:rsidRPr="00B0014D" w:rsidRDefault="00310B0C" w:rsidP="00D2265C">
      <w:pPr>
        <w:ind w:left="720"/>
        <w:rPr>
          <w:b/>
          <w:color w:val="auto"/>
        </w:rPr>
      </w:pPr>
      <w:r w:rsidRPr="00B0014D">
        <w:rPr>
          <w:color w:val="auto"/>
        </w:rPr>
        <w:t xml:space="preserve">Those applicants not meeting the 70-point </w:t>
      </w:r>
      <w:r w:rsidR="006F5650" w:rsidRPr="00B0014D">
        <w:rPr>
          <w:color w:val="auto"/>
        </w:rPr>
        <w:t>threshold</w:t>
      </w:r>
      <w:r w:rsidRPr="00B0014D">
        <w:rPr>
          <w:color w:val="auto"/>
        </w:rPr>
        <w:t xml:space="preserve"> or the</w:t>
      </w:r>
      <w:r w:rsidR="00AE6E46">
        <w:rPr>
          <w:color w:val="auto"/>
        </w:rPr>
        <w:t xml:space="preserve"> </w:t>
      </w:r>
      <w:r w:rsidR="00C105A9">
        <w:rPr>
          <w:color w:val="auto"/>
        </w:rPr>
        <w:t xml:space="preserve">intent of the NGO listed in </w:t>
      </w:r>
      <w:hyperlink w:anchor="_Project_Design_Considerations_1" w:history="1">
        <w:r w:rsidR="00D40B24" w:rsidRPr="00B10B68">
          <w:rPr>
            <w:rStyle w:val="Hyperlink"/>
          </w:rPr>
          <w:t>Section II.</w:t>
        </w:r>
        <w:r w:rsidR="00D40B24">
          <w:rPr>
            <w:rStyle w:val="Hyperlink"/>
          </w:rPr>
          <w:t>4</w:t>
        </w:r>
        <w:r w:rsidR="00D40B24" w:rsidRPr="00B10B68">
          <w:rPr>
            <w:rStyle w:val="Hyperlink"/>
          </w:rPr>
          <w:t>.</w:t>
        </w:r>
      </w:hyperlink>
      <w:r w:rsidR="0026006C">
        <w:rPr>
          <w:color w:val="auto"/>
        </w:rPr>
        <w:t>,</w:t>
      </w:r>
      <w:r w:rsidRPr="00B0014D">
        <w:rPr>
          <w:color w:val="auto"/>
        </w:rPr>
        <w:t xml:space="preserve"> </w:t>
      </w:r>
      <w:r w:rsidR="00324EAA">
        <w:rPr>
          <w:color w:val="auto"/>
        </w:rPr>
        <w:t>P</w:t>
      </w:r>
      <w:r w:rsidRPr="00B0014D">
        <w:rPr>
          <w:color w:val="auto"/>
        </w:rPr>
        <w:t xml:space="preserve">rogram </w:t>
      </w:r>
      <w:r w:rsidR="00682D37">
        <w:rPr>
          <w:color w:val="auto"/>
        </w:rPr>
        <w:t>Design Consideration</w:t>
      </w:r>
      <w:r w:rsidR="002D1FC5">
        <w:rPr>
          <w:color w:val="auto"/>
        </w:rPr>
        <w:t>,</w:t>
      </w:r>
      <w:r w:rsidRPr="00B0014D">
        <w:rPr>
          <w:color w:val="auto"/>
        </w:rPr>
        <w:t xml:space="preserve"> will be notified via </w:t>
      </w:r>
      <w:r w:rsidR="00324EAA">
        <w:rPr>
          <w:color w:val="auto"/>
        </w:rPr>
        <w:t>an EWEG</w:t>
      </w:r>
      <w:r w:rsidRPr="00B0014D">
        <w:rPr>
          <w:color w:val="auto"/>
        </w:rPr>
        <w:t xml:space="preserve"> email</w:t>
      </w:r>
      <w:r w:rsidR="00324EAA">
        <w:rPr>
          <w:color w:val="auto"/>
        </w:rPr>
        <w:t xml:space="preserve"> to the</w:t>
      </w:r>
      <w:r w:rsidRPr="00B0014D">
        <w:rPr>
          <w:color w:val="auto"/>
        </w:rPr>
        <w:t xml:space="preserve"> </w:t>
      </w:r>
      <w:r w:rsidR="00324EAA">
        <w:rPr>
          <w:color w:val="auto"/>
        </w:rPr>
        <w:t xml:space="preserve">contacts </w:t>
      </w:r>
      <w:r w:rsidR="00E860E0">
        <w:rPr>
          <w:color w:val="auto"/>
        </w:rPr>
        <w:t xml:space="preserve">listed </w:t>
      </w:r>
      <w:r w:rsidRPr="00B0014D">
        <w:rPr>
          <w:color w:val="auto"/>
        </w:rPr>
        <w:t xml:space="preserve">in the </w:t>
      </w:r>
      <w:r w:rsidR="00A207F8">
        <w:rPr>
          <w:color w:val="auto"/>
        </w:rPr>
        <w:t>application</w:t>
      </w:r>
      <w:r w:rsidR="00207424">
        <w:rPr>
          <w:color w:val="auto"/>
        </w:rPr>
        <w:t>,</w:t>
      </w:r>
      <w:r w:rsidR="00324EAA">
        <w:rPr>
          <w:color w:val="auto"/>
        </w:rPr>
        <w:t xml:space="preserve"> and the application status will read </w:t>
      </w:r>
      <w:r w:rsidR="00EE3E90">
        <w:rPr>
          <w:color w:val="auto"/>
        </w:rPr>
        <w:t>"</w:t>
      </w:r>
      <w:r w:rsidRPr="00B0014D">
        <w:rPr>
          <w:color w:val="auto"/>
        </w:rPr>
        <w:t>No Award</w:t>
      </w:r>
      <w:r w:rsidR="00324EAA">
        <w:rPr>
          <w:color w:val="auto"/>
        </w:rPr>
        <w:t>.</w:t>
      </w:r>
      <w:r w:rsidR="00EE3E90">
        <w:rPr>
          <w:color w:val="auto"/>
        </w:rPr>
        <w:t>"</w:t>
      </w:r>
    </w:p>
    <w:p w14:paraId="405187C9" w14:textId="037A3C71" w:rsidR="00310B0C" w:rsidRPr="00B0014D" w:rsidRDefault="00310B0C" w:rsidP="00C1762F">
      <w:pPr>
        <w:pStyle w:val="Heading2"/>
      </w:pPr>
      <w:bookmarkStart w:id="15" w:name="_Toc146618639"/>
      <w:r w:rsidRPr="00B0014D">
        <w:t>Open Public Records</w:t>
      </w:r>
      <w:bookmarkEnd w:id="15"/>
    </w:p>
    <w:p w14:paraId="62EF4F88" w14:textId="5EC4404D" w:rsidR="000347C1" w:rsidRDefault="00310B0C" w:rsidP="000347C1">
      <w:pPr>
        <w:ind w:left="720"/>
        <w:rPr>
          <w:color w:val="auto"/>
        </w:rPr>
        <w:sectPr w:rsidR="000347C1" w:rsidSect="00D0419F">
          <w:headerReference w:type="default" r:id="rId23"/>
          <w:footerReference w:type="default" r:id="rId24"/>
          <w:pgSz w:w="12240" w:h="15840"/>
          <w:pgMar w:top="1440" w:right="1080" w:bottom="1080" w:left="1080" w:header="720" w:footer="720" w:gutter="0"/>
          <w:pgNumType w:start="4"/>
          <w:cols w:space="720"/>
          <w:docGrid w:linePitch="360"/>
        </w:sectPr>
      </w:pPr>
      <w:r w:rsidRPr="00B0014D">
        <w:rPr>
          <w:color w:val="auto"/>
        </w:rPr>
        <w:t xml:space="preserve">Please be advised that </w:t>
      </w:r>
      <w:r w:rsidR="00731B7F">
        <w:rPr>
          <w:color w:val="auto"/>
        </w:rPr>
        <w:t>per</w:t>
      </w:r>
      <w:r w:rsidRPr="00B0014D">
        <w:rPr>
          <w:color w:val="auto"/>
        </w:rPr>
        <w:t xml:space="preserve"> the Open Public Records Act P.L. 2001, c. 404, all applications for discretionary grant funds received September 1, 2003</w:t>
      </w:r>
      <w:r w:rsidR="00B5565C">
        <w:rPr>
          <w:color w:val="auto"/>
        </w:rPr>
        <w:t>,</w:t>
      </w:r>
      <w:r w:rsidRPr="00B0014D">
        <w:rPr>
          <w:color w:val="auto"/>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050B6FA2" w14:textId="1AF9EF72" w:rsidR="003C7A35" w:rsidRPr="00EB74E6" w:rsidRDefault="00677D61" w:rsidP="4E518054">
      <w:pPr>
        <w:pStyle w:val="Heading2"/>
        <w:numPr>
          <w:ilvl w:val="0"/>
          <w:numId w:val="5"/>
        </w:numPr>
        <w:ind w:left="720" w:hanging="720"/>
        <w:rPr>
          <w:sz w:val="28"/>
        </w:rPr>
      </w:pPr>
      <w:bookmarkStart w:id="16" w:name="_Toc146618640"/>
      <w:r w:rsidRPr="4E518054">
        <w:rPr>
          <w:sz w:val="28"/>
        </w:rPr>
        <w:lastRenderedPageBreak/>
        <w:t>Completing the Application</w:t>
      </w:r>
      <w:bookmarkEnd w:id="16"/>
    </w:p>
    <w:p w14:paraId="7897C922" w14:textId="15C3B321" w:rsidR="00677D61" w:rsidRPr="00B0014D" w:rsidRDefault="00677D61" w:rsidP="4E518054">
      <w:pPr>
        <w:ind w:left="720"/>
        <w:rPr>
          <w:rFonts w:asciiTheme="minorHAnsi" w:hAnsiTheme="minorHAnsi" w:cstheme="minorBidi"/>
        </w:rPr>
      </w:pPr>
      <w:r>
        <w:t>Th</w:t>
      </w:r>
      <w:r w:rsidR="00731B7F">
        <w:t>is section intend</w:t>
      </w:r>
      <w:r>
        <w:t xml:space="preserve">s to provide the applicant with the framework within which it will plan, design, and develop its proposed </w:t>
      </w:r>
      <w:r w:rsidR="34A7C46B">
        <w:t>p</w:t>
      </w:r>
      <w:r w:rsidR="62EA0D7F">
        <w:t>roject</w:t>
      </w:r>
      <w:r>
        <w:t xml:space="preserve"> to meet the purpose of this </w:t>
      </w:r>
      <w:r w:rsidR="00BC3EB8">
        <w:t>NGO</w:t>
      </w:r>
      <w:r>
        <w:t xml:space="preserve">. Before preparing applications, potential applicants are advised to review Section </w:t>
      </w:r>
      <w:r w:rsidR="00143771">
        <w:t>I</w:t>
      </w:r>
      <w:r>
        <w:t>, Grant Program</w:t>
      </w:r>
      <w:r w:rsidR="00631E20">
        <w:t xml:space="preserve"> Information</w:t>
      </w:r>
      <w:r>
        <w:t xml:space="preserve">, of this NGO to </w:t>
      </w:r>
      <w:r w:rsidR="00731B7F">
        <w:t>fully understand</w:t>
      </w:r>
      <w:r>
        <w:t xml:space="preserve"> the </w:t>
      </w:r>
      <w:r w:rsidR="00E25D78">
        <w:t>S</w:t>
      </w:r>
      <w:r>
        <w:t>tate</w:t>
      </w:r>
      <w:r w:rsidR="00EE3E90">
        <w:t>'</w:t>
      </w:r>
      <w:r>
        <w:t xml:space="preserve">s vision and purpose for offering the </w:t>
      </w:r>
      <w:r w:rsidR="00F3171A">
        <w:t>P</w:t>
      </w:r>
      <w:r>
        <w:t xml:space="preserve">rogram. Additionally, the information </w:t>
      </w:r>
      <w:r w:rsidR="00731B7F">
        <w:t>in Section III, Grantee Agreement Requirements</w:t>
      </w:r>
      <w:r w:rsidR="00B7271B">
        <w:t>,</w:t>
      </w:r>
      <w:r w:rsidR="00731B7F">
        <w:t xml:space="preserve"> will complete the applicant's understanding of the specific considerations and requirements</w:t>
      </w:r>
      <w:r w:rsidRPr="4E518054">
        <w:rPr>
          <w:rFonts w:asciiTheme="minorHAnsi" w:hAnsiTheme="minorHAnsi" w:cstheme="minorBidi"/>
        </w:rPr>
        <w:t xml:space="preserve"> to be considered or addressed in their </w:t>
      </w:r>
      <w:r w:rsidR="6CE61338" w:rsidRPr="4E518054">
        <w:rPr>
          <w:rFonts w:asciiTheme="minorHAnsi" w:hAnsiTheme="minorHAnsi" w:cstheme="minorBidi"/>
        </w:rPr>
        <w:t>p</w:t>
      </w:r>
      <w:r w:rsidR="62EA0D7F" w:rsidRPr="4E518054">
        <w:rPr>
          <w:rFonts w:asciiTheme="minorHAnsi" w:hAnsiTheme="minorHAnsi" w:cstheme="minorBidi"/>
        </w:rPr>
        <w:t>roject</w:t>
      </w:r>
      <w:r w:rsidRPr="4E518054">
        <w:rPr>
          <w:rFonts w:asciiTheme="minorHAnsi" w:hAnsiTheme="minorHAnsi" w:cstheme="minorBidi"/>
        </w:rPr>
        <w:t>.</w:t>
      </w:r>
    </w:p>
    <w:p w14:paraId="23BEA13E" w14:textId="77777777" w:rsidR="00A90747" w:rsidRPr="00B0014D" w:rsidRDefault="00A90747" w:rsidP="00C1762F">
      <w:pPr>
        <w:pStyle w:val="Heading2"/>
      </w:pPr>
      <w:bookmarkStart w:id="17" w:name="_Toc96599952"/>
      <w:bookmarkStart w:id="18" w:name="_Toc146618641"/>
      <w:bookmarkStart w:id="19" w:name="_Toc96599947"/>
      <w:r w:rsidRPr="00B0014D">
        <w:t>General Instructions for Applying</w:t>
      </w:r>
      <w:bookmarkEnd w:id="17"/>
      <w:bookmarkEnd w:id="18"/>
    </w:p>
    <w:p w14:paraId="6DC081EE" w14:textId="52116D39" w:rsidR="003527CC" w:rsidRDefault="00731B7F" w:rsidP="00546EDD">
      <w:pPr>
        <w:spacing w:before="0" w:after="0"/>
        <w:ind w:left="720"/>
      </w:pPr>
      <w:r>
        <w:t>Applicants must prepare and submit a complete application by the deadline to apply for a grant under this NGO</w:t>
      </w:r>
      <w:r w:rsidR="00A90747" w:rsidRPr="00546EDD">
        <w:t>.</w:t>
      </w:r>
      <w:r w:rsidR="00546EDD" w:rsidRPr="00546EDD">
        <w:t xml:space="preserve"> </w:t>
      </w:r>
      <w:r w:rsidR="00324EAA" w:rsidRPr="00546EDD">
        <w:t>The following components in their related EWEG Tabs in the application are required to be</w:t>
      </w:r>
      <w:r w:rsidR="00546EDD" w:rsidRPr="00546EDD">
        <w:t xml:space="preserve"> </w:t>
      </w:r>
      <w:r w:rsidR="00324EAA" w:rsidRPr="00546EDD">
        <w:t>completed:</w:t>
      </w:r>
    </w:p>
    <w:p w14:paraId="3B5E110B" w14:textId="704164D4" w:rsidR="0013614C" w:rsidRDefault="00324EAA" w:rsidP="00006025">
      <w:pPr>
        <w:spacing w:before="0" w:after="0"/>
        <w:ind w:left="1170"/>
      </w:pPr>
      <w:r>
        <w:t>Admin Tab – Contacts, Allocation, Assurance, Board Resolution</w:t>
      </w:r>
      <w:r w:rsidR="0013614C">
        <w:t>,</w:t>
      </w:r>
      <w:r>
        <w:t xml:space="preserve"> </w:t>
      </w:r>
      <w:r>
        <w:br/>
      </w:r>
      <w:r w:rsidR="0013614C">
        <w:t xml:space="preserve">Narrative Tab – Abstract, </w:t>
      </w:r>
      <w:r w:rsidR="62EA0D7F">
        <w:t>Project</w:t>
      </w:r>
      <w:r w:rsidR="00DB71F1">
        <w:t xml:space="preserve"> </w:t>
      </w:r>
      <w:r w:rsidR="0013614C">
        <w:t>Description, Need, Goals</w:t>
      </w:r>
      <w:r w:rsidR="0098625B">
        <w:t xml:space="preserve"> &amp; </w:t>
      </w:r>
      <w:r w:rsidR="0013614C">
        <w:t xml:space="preserve">Objectives, </w:t>
      </w:r>
      <w:r w:rsidR="62EA0D7F">
        <w:t>Project</w:t>
      </w:r>
      <w:r w:rsidR="0013614C">
        <w:t xml:space="preserve"> Activity Plan, Organizational Commitment &amp; Capacity</w:t>
      </w:r>
    </w:p>
    <w:p w14:paraId="5EDA1179" w14:textId="23C5884F" w:rsidR="00324EAA" w:rsidRPr="00546EDD" w:rsidRDefault="00324EAA" w:rsidP="00006025">
      <w:pPr>
        <w:spacing w:before="0" w:after="0"/>
        <w:ind w:left="1170"/>
      </w:pPr>
      <w:r w:rsidRPr="00546EDD">
        <w:t>Budget Tab – All related subtabs</w:t>
      </w:r>
      <w:r w:rsidR="0013614C">
        <w:t>.</w:t>
      </w:r>
    </w:p>
    <w:p w14:paraId="6C0AF758" w14:textId="01980F62" w:rsidR="00F7261B" w:rsidRPr="00546EDD" w:rsidRDefault="002E4521" w:rsidP="00006025">
      <w:pPr>
        <w:spacing w:before="0" w:after="0"/>
        <w:ind w:left="1170" w:right="-180"/>
      </w:pPr>
      <w:r>
        <w:t xml:space="preserve">Upload Tab </w:t>
      </w:r>
      <w:r w:rsidR="00675667">
        <w:t>–</w:t>
      </w:r>
      <w:r>
        <w:t xml:space="preserve"> </w:t>
      </w:r>
      <w:r w:rsidR="00B92C20">
        <w:t xml:space="preserve">The required documents </w:t>
      </w:r>
      <w:r w:rsidR="00731B7F">
        <w:t xml:space="preserve">are </w:t>
      </w:r>
      <w:r w:rsidR="00EB2CFC">
        <w:t xml:space="preserve">to be included in the application </w:t>
      </w:r>
      <w:r w:rsidR="00B92C20">
        <w:t>as stated in the NGO</w:t>
      </w:r>
      <w:r w:rsidR="00EB2CFC">
        <w:t>.</w:t>
      </w:r>
    </w:p>
    <w:p w14:paraId="633C84AA" w14:textId="56000256" w:rsidR="00A90747" w:rsidRPr="00B0014D" w:rsidRDefault="00A90747" w:rsidP="00324EAA">
      <w:pPr>
        <w:ind w:left="720"/>
      </w:pPr>
      <w:r w:rsidRPr="00B0014D">
        <w:t xml:space="preserve">The application must </w:t>
      </w:r>
      <w:r w:rsidR="00731B7F">
        <w:t>respond</w:t>
      </w:r>
      <w:r w:rsidRPr="00B0014D">
        <w:t xml:space="preserve"> to the State</w:t>
      </w:r>
      <w:r w:rsidR="00EE3E90">
        <w:t>'</w:t>
      </w:r>
      <w:r w:rsidRPr="00B0014D">
        <w:t xml:space="preserve">s vision articulated in Section </w:t>
      </w:r>
      <w:r w:rsidR="00523D48">
        <w:t>I</w:t>
      </w:r>
      <w:r w:rsidR="007959CA">
        <w:t>,</w:t>
      </w:r>
      <w:r w:rsidRPr="00B0014D">
        <w:t xml:space="preserve"> Grant Program Information</w:t>
      </w:r>
      <w:r w:rsidR="007959CA">
        <w:t>,</w:t>
      </w:r>
      <w:r w:rsidRPr="00B0014D">
        <w:t xml:space="preserve"> of this NGO. It must be planned, designed</w:t>
      </w:r>
      <w:r w:rsidR="00B5565C">
        <w:t>,</w:t>
      </w:r>
      <w:r w:rsidRPr="00B0014D">
        <w:t xml:space="preserve"> and developed </w:t>
      </w:r>
      <w:r w:rsidR="006439FC">
        <w:t>according to</w:t>
      </w:r>
      <w:r w:rsidRPr="00B0014D">
        <w:t xml:space="preserve"> the program framework articulated in Section </w:t>
      </w:r>
      <w:r w:rsidR="00023C42">
        <w:t>II</w:t>
      </w:r>
      <w:r w:rsidR="006A1CEC">
        <w:t>, Completing the Application</w:t>
      </w:r>
      <w:r w:rsidR="007959CA">
        <w:t>,</w:t>
      </w:r>
      <w:r w:rsidRPr="00B0014D">
        <w:t xml:space="preserve"> of this NGO. The applicant may </w:t>
      </w:r>
      <w:bookmarkStart w:id="20" w:name="_Hlk121146822"/>
      <w:r w:rsidR="00E802CF">
        <w:t>seek additional guidance</w:t>
      </w:r>
      <w:r w:rsidRPr="00B0014D">
        <w:t xml:space="preserve"> in the</w:t>
      </w:r>
      <w:hyperlink r:id="rId25" w:history="1">
        <w:r w:rsidRPr="0013614C">
          <w:rPr>
            <w:rStyle w:val="Hyperlink"/>
          </w:rPr>
          <w:t xml:space="preserve"> </w:t>
        </w:r>
        <w:r w:rsidRPr="0013614C">
          <w:rPr>
            <w:rStyle w:val="Hyperlink"/>
            <w:rFonts w:asciiTheme="minorHAnsi" w:hAnsiTheme="minorHAnsi" w:cstheme="minorHAnsi"/>
            <w:szCs w:val="22"/>
          </w:rPr>
          <w:t>Pre-Award Manual for Discretionary Grants</w:t>
        </w:r>
      </w:hyperlink>
      <w:bookmarkEnd w:id="20"/>
      <w:r w:rsidRPr="00B0014D">
        <w:t>.</w:t>
      </w:r>
    </w:p>
    <w:p w14:paraId="443F7995" w14:textId="586E0D02" w:rsidR="0094623B" w:rsidRDefault="006902AE" w:rsidP="00C1762F">
      <w:pPr>
        <w:pStyle w:val="Heading2"/>
      </w:pPr>
      <w:bookmarkStart w:id="21" w:name="_Review_of_Applications"/>
      <w:bookmarkStart w:id="22" w:name="_Toc96599941"/>
      <w:bookmarkStart w:id="23" w:name="_Toc146618642"/>
      <w:bookmarkEnd w:id="21"/>
      <w:r>
        <w:t xml:space="preserve">Application </w:t>
      </w:r>
      <w:r w:rsidR="00677D61" w:rsidRPr="0094623B">
        <w:t>Technical Assistance</w:t>
      </w:r>
      <w:bookmarkEnd w:id="22"/>
      <w:r w:rsidR="00AE6FA4">
        <w:t xml:space="preserve"> </w:t>
      </w:r>
      <w:r>
        <w:t>Session</w:t>
      </w:r>
      <w:bookmarkEnd w:id="23"/>
    </w:p>
    <w:p w14:paraId="7A60686E" w14:textId="047C42C6" w:rsidR="0094623B" w:rsidRDefault="00AA5DF2" w:rsidP="0094623B">
      <w:pPr>
        <w:spacing w:before="240"/>
        <w:ind w:left="720"/>
        <w:rPr>
          <w:rFonts w:eastAsia="SimSun"/>
          <w:b/>
          <w:color w:val="auto"/>
          <w:szCs w:val="28"/>
        </w:rPr>
      </w:pPr>
      <w:sdt>
        <w:sdtPr>
          <w:rPr>
            <w:rFonts w:eastAsia="SimSun"/>
            <w:b/>
            <w:color w:val="auto"/>
            <w:szCs w:val="28"/>
            <w:shd w:val="clear" w:color="auto" w:fill="E6E6E6"/>
          </w:rPr>
          <w:id w:val="512429664"/>
          <w:lock w:val="sdtLocked"/>
          <w:placeholder>
            <w:docPart w:val="442FFAF932EA46DBA8812CD684B963B9"/>
          </w:placeholder>
          <w:date w:fullDate="2024-01-18T00:00:00Z">
            <w:dateFormat w:val="dddd, MMMM dd, yyyy"/>
            <w:lid w:val="en-US"/>
            <w:storeMappedDataAs w:val="date"/>
            <w:calendar w:val="gregorian"/>
          </w:date>
        </w:sdtPr>
        <w:sdtEndPr>
          <w:rPr>
            <w:b w:val="0"/>
            <w:color w:val="000000"/>
            <w:szCs w:val="21"/>
          </w:rPr>
        </w:sdtEndPr>
        <w:sdtContent>
          <w:r w:rsidR="004F07C3">
            <w:rPr>
              <w:rFonts w:eastAsia="SimSun"/>
              <w:b/>
              <w:color w:val="auto"/>
              <w:szCs w:val="28"/>
              <w:shd w:val="clear" w:color="auto" w:fill="E6E6E6"/>
            </w:rPr>
            <w:t>Thursday, January 18, 2024</w:t>
          </w:r>
        </w:sdtContent>
      </w:sdt>
    </w:p>
    <w:p w14:paraId="48E535B5" w14:textId="77777777" w:rsidR="007B5833" w:rsidRDefault="00AA5DF2" w:rsidP="0094623B">
      <w:pPr>
        <w:spacing w:before="240"/>
        <w:ind w:left="720"/>
        <w:rPr>
          <w:rFonts w:eastAsia="SimSun"/>
          <w:b/>
          <w:color w:val="auto"/>
          <w:szCs w:val="28"/>
        </w:rPr>
      </w:pPr>
      <w:sdt>
        <w:sdtPr>
          <w:rPr>
            <w:rFonts w:eastAsia="SimSun"/>
            <w:b/>
            <w:color w:val="auto"/>
            <w:szCs w:val="28"/>
            <w:shd w:val="clear" w:color="auto" w:fill="E6E6E6"/>
          </w:rPr>
          <w:id w:val="-1822797830"/>
          <w14:checkbox>
            <w14:checked w14:val="1"/>
            <w14:checkedState w14:val="2612" w14:font="MS Gothic"/>
            <w14:uncheckedState w14:val="2610" w14:font="MS Gothic"/>
          </w14:checkbox>
        </w:sdtPr>
        <w:sdtEndPr/>
        <w:sdtContent>
          <w:r w:rsidR="007E737F">
            <w:rPr>
              <w:rFonts w:ascii="MS Gothic" w:eastAsia="MS Gothic" w:hAnsi="MS Gothic" w:hint="eastAsia"/>
              <w:b/>
              <w:color w:val="auto"/>
              <w:szCs w:val="28"/>
            </w:rPr>
            <w:t>☒</w:t>
          </w:r>
        </w:sdtContent>
      </w:sdt>
      <w:r w:rsidR="00304908">
        <w:rPr>
          <w:rFonts w:eastAsia="SimSun"/>
          <w:b/>
          <w:color w:val="auto"/>
          <w:szCs w:val="28"/>
        </w:rPr>
        <w:t xml:space="preserve"> TEAMs Virtual Meeting: </w:t>
      </w:r>
    </w:p>
    <w:p w14:paraId="58111A3A" w14:textId="7348BF71" w:rsidR="00304908" w:rsidRPr="00C65F95" w:rsidRDefault="00F72639" w:rsidP="00C65F95">
      <w:pPr>
        <w:pStyle w:val="NoSpacing"/>
        <w:ind w:left="720"/>
        <w:rPr>
          <w:rFonts w:eastAsia="SimSun"/>
          <w:sz w:val="22"/>
          <w:szCs w:val="22"/>
          <w:shd w:val="clear" w:color="auto" w:fill="E6E6E6"/>
        </w:rPr>
      </w:pPr>
      <w:r w:rsidRPr="00C65F95">
        <w:rPr>
          <w:rFonts w:eastAsia="SimSun"/>
          <w:sz w:val="22"/>
          <w:szCs w:val="22"/>
        </w:rPr>
        <w:t>Visit</w:t>
      </w:r>
      <w:r w:rsidRPr="00C65F95">
        <w:rPr>
          <w:rFonts w:eastAsia="SimSun"/>
          <w:b/>
          <w:sz w:val="22"/>
          <w:szCs w:val="22"/>
        </w:rPr>
        <w:t xml:space="preserve"> </w:t>
      </w:r>
      <w:hyperlink r:id="rId26" w:history="1">
        <w:r w:rsidR="00175F71" w:rsidRPr="00C65F95">
          <w:rPr>
            <w:rStyle w:val="Hyperlink"/>
            <w:rFonts w:eastAsia="SimSun"/>
            <w:sz w:val="22"/>
            <w:szCs w:val="28"/>
          </w:rPr>
          <w:t>NJDOE Calendar of Events</w:t>
        </w:r>
      </w:hyperlink>
      <w:r w:rsidR="009216F2" w:rsidRPr="00C65F95">
        <w:rPr>
          <w:rFonts w:eastAsia="SimSun"/>
          <w:sz w:val="22"/>
          <w:szCs w:val="22"/>
        </w:rPr>
        <w:t xml:space="preserve"> </w:t>
      </w:r>
      <w:r w:rsidRPr="00C65F95">
        <w:rPr>
          <w:rFonts w:eastAsia="SimSun"/>
          <w:sz w:val="22"/>
          <w:szCs w:val="22"/>
        </w:rPr>
        <w:t>for registration information.</w:t>
      </w:r>
    </w:p>
    <w:p w14:paraId="6318072D" w14:textId="1A10652B" w:rsidR="00146FB2" w:rsidRPr="00C65F95" w:rsidRDefault="004F07C3" w:rsidP="00C65F95">
      <w:pPr>
        <w:pStyle w:val="NoSpacing"/>
        <w:ind w:left="720"/>
        <w:rPr>
          <w:sz w:val="22"/>
          <w:szCs w:val="22"/>
        </w:rPr>
      </w:pPr>
      <w:r>
        <w:rPr>
          <w:rFonts w:eastAsia="MS Gothic"/>
          <w:sz w:val="22"/>
          <w:szCs w:val="22"/>
        </w:rPr>
        <w:t>January 18, 2024,</w:t>
      </w:r>
      <w:r w:rsidR="00146FB2" w:rsidRPr="00C65F95">
        <w:rPr>
          <w:rFonts w:eastAsia="MS Gothic"/>
          <w:sz w:val="22"/>
          <w:szCs w:val="22"/>
        </w:rPr>
        <w:t xml:space="preserve"> 10 –</w:t>
      </w:r>
      <w:r w:rsidR="00146FB2" w:rsidRPr="00C65F95">
        <w:rPr>
          <w:sz w:val="22"/>
          <w:szCs w:val="22"/>
        </w:rPr>
        <w:t xml:space="preserve"> 11:00 a.m.</w:t>
      </w:r>
    </w:p>
    <w:p w14:paraId="2C153C2E" w14:textId="77777777" w:rsidR="00C344CD" w:rsidRPr="0071742B" w:rsidRDefault="00C344CD" w:rsidP="00C1762F">
      <w:pPr>
        <w:pStyle w:val="Heading2"/>
        <w:rPr>
          <w:bCs/>
          <w:smallCaps/>
          <w:u w:val="single"/>
        </w:rPr>
      </w:pPr>
      <w:bookmarkStart w:id="24" w:name="_Grant_Deliverables"/>
      <w:bookmarkStart w:id="25" w:name="_Toc146618643"/>
      <w:bookmarkEnd w:id="24"/>
      <w:r w:rsidRPr="0071742B">
        <w:t>Grant Deliverables</w:t>
      </w:r>
      <w:bookmarkEnd w:id="25"/>
    </w:p>
    <w:p w14:paraId="364CDC2A" w14:textId="3D089089" w:rsidR="00B131EB" w:rsidRDefault="00B131EB" w:rsidP="4E518054">
      <w:pPr>
        <w:ind w:left="720"/>
        <w:rPr>
          <w:color w:val="auto"/>
        </w:rPr>
      </w:pPr>
      <w:bookmarkStart w:id="26" w:name="_Project_Design_Considerations_1"/>
      <w:bookmarkEnd w:id="26"/>
      <w:r w:rsidRPr="4E518054">
        <w:rPr>
          <w:color w:val="auto"/>
        </w:rPr>
        <w:t xml:space="preserve">Expected outcomes should align with the intent of the NGO, as noted in </w:t>
      </w:r>
      <w:hyperlink w:anchor="_I.1__Purpose">
        <w:r w:rsidRPr="4E518054">
          <w:rPr>
            <w:rStyle w:val="Hyperlink"/>
          </w:rPr>
          <w:t>Section I.1.</w:t>
        </w:r>
      </w:hyperlink>
      <w:r w:rsidRPr="4E518054">
        <w:rPr>
          <w:color w:val="auto"/>
        </w:rPr>
        <w:t xml:space="preserve">, Purpose of the NGO, and </w:t>
      </w:r>
      <w:hyperlink w:anchor="_Project_Design_Considerations">
        <w:r w:rsidRPr="4E518054">
          <w:rPr>
            <w:rStyle w:val="Hyperlink"/>
          </w:rPr>
          <w:t>Section II.4.</w:t>
        </w:r>
      </w:hyperlink>
      <w:r w:rsidRPr="4E518054">
        <w:rPr>
          <w:color w:val="auto"/>
        </w:rPr>
        <w:t xml:space="preserve">, </w:t>
      </w:r>
      <w:r w:rsidR="62EA0D7F" w:rsidRPr="4E518054">
        <w:rPr>
          <w:color w:val="auto"/>
        </w:rPr>
        <w:t>Project</w:t>
      </w:r>
      <w:r w:rsidRPr="4E518054">
        <w:rPr>
          <w:color w:val="auto"/>
        </w:rPr>
        <w:t xml:space="preserve"> Design Considerations. Grant recipients are required to adhere to the reporting schedule detailed in </w:t>
      </w:r>
      <w:hyperlink w:anchor="_Grant_Agreement_and">
        <w:r w:rsidRPr="4E518054">
          <w:rPr>
            <w:rStyle w:val="Hyperlink"/>
          </w:rPr>
          <w:t>Section III.</w:t>
        </w:r>
      </w:hyperlink>
      <w:r w:rsidRPr="4E518054">
        <w:rPr>
          <w:color w:val="auto"/>
        </w:rPr>
        <w:t>, Grant Agreement</w:t>
      </w:r>
      <w:r w:rsidR="00F838DA" w:rsidRPr="4E518054">
        <w:rPr>
          <w:color w:val="auto"/>
        </w:rPr>
        <w:t>,</w:t>
      </w:r>
      <w:r w:rsidRPr="4E518054">
        <w:rPr>
          <w:color w:val="auto"/>
        </w:rPr>
        <w:t xml:space="preserve"> and Program Requirements. </w:t>
      </w:r>
    </w:p>
    <w:p w14:paraId="355628D2" w14:textId="3F473627" w:rsidR="00073397" w:rsidRDefault="00FC658E" w:rsidP="00FC658E">
      <w:pPr>
        <w:ind w:left="720"/>
      </w:pPr>
      <w:r>
        <w:t xml:space="preserve">The </w:t>
      </w:r>
      <w:r w:rsidR="00F3171A">
        <w:t>P</w:t>
      </w:r>
      <w:r>
        <w:t>rogram will offer LEAs the opportunity for their teachers to become formally trained to teach AP or IB classes</w:t>
      </w:r>
      <w:r w:rsidR="00220A9F">
        <w:t>, emphasizing</w:t>
      </w:r>
      <w:r w:rsidR="00EA6BE6">
        <w:t xml:space="preserve"> expanding equitable access to college-level AP/IB courses to traditionally disadvantaged students</w:t>
      </w:r>
      <w:r>
        <w:t xml:space="preserve">. </w:t>
      </w:r>
    </w:p>
    <w:p w14:paraId="22A6BF8B" w14:textId="269ECE1E" w:rsidR="00FC658E" w:rsidRDefault="00FC658E" w:rsidP="00FC658E">
      <w:pPr>
        <w:ind w:left="720"/>
      </w:pPr>
      <w:r>
        <w:t>As part of the NGO application process, LEAs will submit plans outlining how the training of additional staff to teach AP or IB coursework will result in one or more of the following outcomes:</w:t>
      </w:r>
    </w:p>
    <w:p w14:paraId="720EFEE6" w14:textId="24F77548" w:rsidR="00FC658E" w:rsidRDefault="00FC658E" w:rsidP="00FC658E">
      <w:pPr>
        <w:pStyle w:val="ListParagraph"/>
        <w:numPr>
          <w:ilvl w:val="0"/>
          <w:numId w:val="36"/>
        </w:numPr>
        <w:spacing w:before="0" w:after="160" w:line="259" w:lineRule="auto"/>
      </w:pPr>
      <w:r>
        <w:lastRenderedPageBreak/>
        <w:t>Expanding the number of educators teaching AP/IB in a district</w:t>
      </w:r>
      <w:r w:rsidR="007059E0">
        <w:t>,</w:t>
      </w:r>
    </w:p>
    <w:p w14:paraId="4455C1BA" w14:textId="31DB1D46" w:rsidR="00FC658E" w:rsidRDefault="00FC658E" w:rsidP="00FC658E">
      <w:pPr>
        <w:pStyle w:val="ListParagraph"/>
        <w:numPr>
          <w:ilvl w:val="0"/>
          <w:numId w:val="36"/>
        </w:numPr>
        <w:spacing w:before="0" w:after="160" w:line="259" w:lineRule="auto"/>
      </w:pPr>
      <w:r>
        <w:t>Offering additional AP or IB courses to students</w:t>
      </w:r>
      <w:r w:rsidR="007059E0">
        <w:t>, and/or</w:t>
      </w:r>
    </w:p>
    <w:p w14:paraId="28F5E64C" w14:textId="0D66B5FA" w:rsidR="00FC658E" w:rsidRDefault="00FC658E" w:rsidP="00FC658E">
      <w:pPr>
        <w:pStyle w:val="ListParagraph"/>
        <w:numPr>
          <w:ilvl w:val="0"/>
          <w:numId w:val="36"/>
        </w:numPr>
        <w:spacing w:before="0" w:after="160" w:line="259" w:lineRule="auto"/>
      </w:pPr>
      <w:r>
        <w:t xml:space="preserve">Expanding their current AP or IP programming to </w:t>
      </w:r>
      <w:r w:rsidR="00B23424">
        <w:t>New Jersey</w:t>
      </w:r>
      <w:r w:rsidR="004A143C">
        <w:t>'</w:t>
      </w:r>
      <w:r w:rsidR="00B23424">
        <w:t xml:space="preserve">s </w:t>
      </w:r>
      <w:r w:rsidR="00B23424" w:rsidRPr="009009D4">
        <w:t xml:space="preserve">disadvantaged and high-need </w:t>
      </w:r>
      <w:r w:rsidR="00B23424" w:rsidRPr="004E1F0D">
        <w:t>student</w:t>
      </w:r>
      <w:r>
        <w:t xml:space="preserve"> population</w:t>
      </w:r>
      <w:r w:rsidR="00567A53">
        <w:t>.</w:t>
      </w:r>
    </w:p>
    <w:p w14:paraId="5F491AE8" w14:textId="7F864E7A" w:rsidR="00073397" w:rsidRDefault="006003FF" w:rsidP="006F476A">
      <w:pPr>
        <w:spacing w:before="0" w:after="160" w:line="259" w:lineRule="auto"/>
        <w:ind w:left="720"/>
      </w:pPr>
      <w:r>
        <w:t xml:space="preserve">For this NGO, consistent with the Elementary and Secondary Education </w:t>
      </w:r>
      <w:r w:rsidR="00964259">
        <w:t xml:space="preserve">Act </w:t>
      </w:r>
      <w:r>
        <w:t xml:space="preserve">(ESEA) </w:t>
      </w:r>
      <w:r w:rsidR="009D37BC">
        <w:t xml:space="preserve">as amended by </w:t>
      </w:r>
      <w:bookmarkStart w:id="27" w:name="_Int_COjMksbH"/>
      <w:r w:rsidR="004A143C">
        <w:t xml:space="preserve">the </w:t>
      </w:r>
      <w:r w:rsidR="00964259">
        <w:t>Every</w:t>
      </w:r>
      <w:bookmarkEnd w:id="27"/>
      <w:r w:rsidR="009D37BC">
        <w:t xml:space="preserve"> Student Succeeds Act (ESEA)</w:t>
      </w:r>
      <w:r>
        <w:t xml:space="preserve">, </w:t>
      </w:r>
      <w:r w:rsidR="00EC1E59">
        <w:t xml:space="preserve">the </w:t>
      </w:r>
      <w:r w:rsidR="0047585A">
        <w:t>subgroup of students in</w:t>
      </w:r>
      <w:r w:rsidR="00126D7E">
        <w:t xml:space="preserve"> focus </w:t>
      </w:r>
      <w:r w:rsidR="00EC1E59">
        <w:t>is described as:</w:t>
      </w:r>
      <w:r>
        <w:t xml:space="preserve"> </w:t>
      </w:r>
    </w:p>
    <w:p w14:paraId="287422B4" w14:textId="1CB4620E" w:rsidR="00126D7E" w:rsidRDefault="00782614" w:rsidP="00126D7E">
      <w:pPr>
        <w:pStyle w:val="ListParagraph"/>
        <w:numPr>
          <w:ilvl w:val="0"/>
          <w:numId w:val="37"/>
        </w:numPr>
        <w:spacing w:before="0" w:after="160" w:line="259" w:lineRule="auto"/>
      </w:pPr>
      <w:r>
        <w:t>Economically disadvantaged students;</w:t>
      </w:r>
    </w:p>
    <w:p w14:paraId="762A0F74" w14:textId="6BD78104" w:rsidR="00782614" w:rsidRDefault="00782614" w:rsidP="00126D7E">
      <w:pPr>
        <w:pStyle w:val="ListParagraph"/>
        <w:numPr>
          <w:ilvl w:val="0"/>
          <w:numId w:val="37"/>
        </w:numPr>
        <w:spacing w:before="0" w:after="160" w:line="259" w:lineRule="auto"/>
      </w:pPr>
      <w:r>
        <w:t>Students from major racial and ethnic groups;</w:t>
      </w:r>
    </w:p>
    <w:p w14:paraId="774113BE" w14:textId="5B2DD9A8" w:rsidR="00782614" w:rsidRDefault="00EA436F" w:rsidP="00126D7E">
      <w:pPr>
        <w:pStyle w:val="ListParagraph"/>
        <w:numPr>
          <w:ilvl w:val="0"/>
          <w:numId w:val="37"/>
        </w:numPr>
        <w:spacing w:before="0" w:after="160" w:line="259" w:lineRule="auto"/>
      </w:pPr>
      <w:r>
        <w:t>Children with disabilities; and</w:t>
      </w:r>
    </w:p>
    <w:p w14:paraId="76447297" w14:textId="63C3106F" w:rsidR="00EA436F" w:rsidRDefault="00EA436F" w:rsidP="00126D7E">
      <w:pPr>
        <w:pStyle w:val="ListParagraph"/>
        <w:numPr>
          <w:ilvl w:val="0"/>
          <w:numId w:val="37"/>
        </w:numPr>
        <w:spacing w:before="0" w:after="160" w:line="259" w:lineRule="auto"/>
      </w:pPr>
      <w:r>
        <w:t>English learners</w:t>
      </w:r>
      <w:r w:rsidR="009626D5">
        <w:t>.</w:t>
      </w:r>
    </w:p>
    <w:p w14:paraId="7A002444" w14:textId="4A7C5026" w:rsidR="002A27DA" w:rsidRPr="00C344CD" w:rsidRDefault="62EA0D7F" w:rsidP="00440558">
      <w:pPr>
        <w:pStyle w:val="Heading2"/>
      </w:pPr>
      <w:bookmarkStart w:id="28" w:name="_Toc146618644"/>
      <w:r>
        <w:t>Project</w:t>
      </w:r>
      <w:r w:rsidR="002A27DA">
        <w:t xml:space="preserve"> Design Considerations</w:t>
      </w:r>
      <w:bookmarkEnd w:id="28"/>
    </w:p>
    <w:sdt>
      <w:sdtPr>
        <w:rPr>
          <w:rStyle w:val="BodyTextChar"/>
        </w:rPr>
        <w:id w:val="-831987193"/>
        <w:placeholder>
          <w:docPart w:val="FF69AF8D1DEC4B4EA15E4D935B9BAAB6"/>
        </w:placeholder>
      </w:sdtPr>
      <w:sdtEndPr>
        <w:rPr>
          <w:rStyle w:val="BodyTextChar"/>
        </w:rPr>
      </w:sdtEndPr>
      <w:sdtContent>
        <w:p w14:paraId="27DE6328" w14:textId="313759B4" w:rsidR="00C84F8E" w:rsidRDefault="009020B0" w:rsidP="002A27DA">
          <w:pPr>
            <w:ind w:left="720"/>
            <w:rPr>
              <w:rStyle w:val="BodyTextChar"/>
            </w:rPr>
          </w:pPr>
          <w:r>
            <w:rPr>
              <w:rStyle w:val="BodyTextChar"/>
            </w:rPr>
            <w:t>A</w:t>
          </w:r>
          <w:r w:rsidR="00560F21">
            <w:rPr>
              <w:rStyle w:val="BodyTextChar"/>
            </w:rPr>
            <w:t>pplicants will find what is required when designing a local program consistent with the State goal</w:t>
          </w:r>
          <w:r w:rsidR="00254D8E">
            <w:rPr>
              <w:rStyle w:val="BodyTextChar"/>
            </w:rPr>
            <w:t xml:space="preserve"> within this section</w:t>
          </w:r>
          <w:r w:rsidR="00560F21">
            <w:rPr>
              <w:rStyle w:val="BodyTextChar"/>
            </w:rPr>
            <w:t xml:space="preserve">. </w:t>
          </w:r>
        </w:p>
        <w:p w14:paraId="1DEEC52E" w14:textId="36AAC3E2" w:rsidR="00560F21" w:rsidRDefault="00560F21" w:rsidP="002A27DA">
          <w:pPr>
            <w:ind w:left="720"/>
            <w:rPr>
              <w:rStyle w:val="BodyTextChar"/>
            </w:rPr>
          </w:pPr>
          <w:r>
            <w:rPr>
              <w:rStyle w:val="BodyTextChar"/>
            </w:rPr>
            <w:t xml:space="preserve">When crafting the grant application, applicants should create </w:t>
          </w:r>
          <w:r w:rsidR="00E0446B" w:rsidRPr="00B17E1D">
            <w:rPr>
              <w:rStyle w:val="Strong"/>
              <w:b w:val="0"/>
            </w:rPr>
            <w:t>a local</w:t>
          </w:r>
          <w:r w:rsidR="00C4138D">
            <w:rPr>
              <w:rStyle w:val="Strong"/>
            </w:rPr>
            <w:t xml:space="preserve"> </w:t>
          </w:r>
          <w:r w:rsidR="00C4138D" w:rsidRPr="00F60174">
            <w:rPr>
              <w:rStyle w:val="Strong"/>
              <w:b w:val="0"/>
            </w:rPr>
            <w:t>scho</w:t>
          </w:r>
          <w:r w:rsidR="00A7540A" w:rsidRPr="00F60174">
            <w:rPr>
              <w:rStyle w:val="Strong"/>
              <w:b w:val="0"/>
            </w:rPr>
            <w:t>o</w:t>
          </w:r>
          <w:r w:rsidR="00C4138D" w:rsidRPr="00F60174">
            <w:rPr>
              <w:rStyle w:val="Strong"/>
              <w:b w:val="0"/>
            </w:rPr>
            <w:t xml:space="preserve">l and/or district </w:t>
          </w:r>
          <w:r w:rsidR="001D273E" w:rsidRPr="00F60174">
            <w:rPr>
              <w:rStyle w:val="Strong"/>
              <w:b w:val="0"/>
              <w:bCs w:val="0"/>
            </w:rPr>
            <w:t>Professional Developme</w:t>
          </w:r>
          <w:r w:rsidR="00D408E3">
            <w:rPr>
              <w:rStyle w:val="Strong"/>
              <w:b w:val="0"/>
              <w:bCs w:val="0"/>
            </w:rPr>
            <w:t>n</w:t>
          </w:r>
          <w:r w:rsidR="001D273E" w:rsidRPr="00A31E30">
            <w:rPr>
              <w:rStyle w:val="Strong"/>
              <w:b w:val="0"/>
              <w:bCs w:val="0"/>
            </w:rPr>
            <w:t>t Plan (</w:t>
          </w:r>
          <w:r w:rsidR="00C4138D" w:rsidRPr="00A31E30">
            <w:rPr>
              <w:rStyle w:val="Strong"/>
              <w:b w:val="0"/>
            </w:rPr>
            <w:t>PD</w:t>
          </w:r>
          <w:r w:rsidR="00A7540A" w:rsidRPr="00A31E30">
            <w:rPr>
              <w:rStyle w:val="Strong"/>
              <w:b w:val="0"/>
            </w:rPr>
            <w:t>P</w:t>
          </w:r>
          <w:r w:rsidR="001D273E" w:rsidRPr="00A31E30">
            <w:rPr>
              <w:rStyle w:val="Strong"/>
              <w:b w:val="0"/>
              <w:bCs w:val="0"/>
            </w:rPr>
            <w:t>)</w:t>
          </w:r>
          <w:r w:rsidR="00E0446B" w:rsidRPr="00A31E30">
            <w:rPr>
              <w:rStyle w:val="Strong"/>
              <w:b w:val="0"/>
            </w:rPr>
            <w:t xml:space="preserve"> goal</w:t>
          </w:r>
          <w:r w:rsidR="00E0446B">
            <w:rPr>
              <w:rStyle w:val="BodyTextChar"/>
            </w:rPr>
            <w:t xml:space="preserve"> that </w:t>
          </w:r>
          <w:r w:rsidR="00897625">
            <w:rPr>
              <w:rStyle w:val="BodyTextChar"/>
            </w:rPr>
            <w:t>aligns</w:t>
          </w:r>
          <w:r w:rsidR="00E0446B">
            <w:rPr>
              <w:rStyle w:val="BodyTextChar"/>
            </w:rPr>
            <w:t xml:space="preserve"> with the State g</w:t>
          </w:r>
          <w:r w:rsidR="00073097">
            <w:rPr>
              <w:rStyle w:val="BodyTextChar"/>
            </w:rPr>
            <w:t>oal</w:t>
          </w:r>
          <w:r w:rsidR="00E0446B">
            <w:rPr>
              <w:rStyle w:val="BodyTextChar"/>
            </w:rPr>
            <w:t xml:space="preserve"> </w:t>
          </w:r>
          <w:r w:rsidR="00073097">
            <w:rPr>
              <w:rStyle w:val="BodyTextChar"/>
            </w:rPr>
            <w:t xml:space="preserve">and develop attainable objectives that </w:t>
          </w:r>
          <w:r w:rsidR="002B378D">
            <w:rPr>
              <w:rStyle w:val="BodyTextChar"/>
            </w:rPr>
            <w:t>support</w:t>
          </w:r>
          <w:r w:rsidR="00073097">
            <w:rPr>
              <w:rStyle w:val="BodyTextChar"/>
            </w:rPr>
            <w:t xml:space="preserve"> the </w:t>
          </w:r>
          <w:r w:rsidR="00E0446B">
            <w:rPr>
              <w:rStyle w:val="BodyTextChar"/>
            </w:rPr>
            <w:t xml:space="preserve">State and </w:t>
          </w:r>
          <w:r w:rsidR="007278E1">
            <w:rPr>
              <w:rStyle w:val="BodyTextChar"/>
            </w:rPr>
            <w:t>local goal</w:t>
          </w:r>
          <w:r w:rsidR="002B378D">
            <w:rPr>
              <w:rStyle w:val="BodyTextChar"/>
            </w:rPr>
            <w:t>, leading</w:t>
          </w:r>
          <w:r w:rsidR="007A0EF8">
            <w:rPr>
              <w:rStyle w:val="BodyTextChar"/>
            </w:rPr>
            <w:t xml:space="preserve"> to achievable grant outcomes.</w:t>
          </w:r>
          <w:r w:rsidR="00517E95">
            <w:rPr>
              <w:rStyle w:val="BodyTextChar"/>
            </w:rPr>
            <w:t xml:space="preserve"> </w:t>
          </w:r>
        </w:p>
        <w:p w14:paraId="70A7D4BC" w14:textId="0BC9DF53" w:rsidR="007A0EF8" w:rsidRDefault="007A0EF8" w:rsidP="002A27DA">
          <w:pPr>
            <w:ind w:left="720"/>
            <w:rPr>
              <w:rStyle w:val="BodyTextChar"/>
            </w:rPr>
          </w:pPr>
          <w:r>
            <w:rPr>
              <w:rStyle w:val="BodyTextChar"/>
            </w:rPr>
            <w:t xml:space="preserve">The State goal is </w:t>
          </w:r>
          <w:r w:rsidR="00C12ED2">
            <w:rPr>
              <w:rStyle w:val="BodyTextChar"/>
            </w:rPr>
            <w:t xml:space="preserve">to increase the number of students </w:t>
          </w:r>
          <w:r w:rsidR="00E43D66">
            <w:rPr>
              <w:rStyle w:val="BodyTextChar"/>
            </w:rPr>
            <w:t xml:space="preserve">academically prepared for postsecondary studies by developing a corps of trained Advanced Placement and International </w:t>
          </w:r>
          <w:r w:rsidR="00F31A6D">
            <w:rPr>
              <w:rStyle w:val="BodyTextChar"/>
            </w:rPr>
            <w:t>B</w:t>
          </w:r>
          <w:r w:rsidR="00E43D66">
            <w:rPr>
              <w:rStyle w:val="BodyTextChar"/>
            </w:rPr>
            <w:t>accalaurea</w:t>
          </w:r>
          <w:r w:rsidR="009B0D1E">
            <w:rPr>
              <w:rStyle w:val="BodyTextChar"/>
            </w:rPr>
            <w:t>te teachers</w:t>
          </w:r>
          <w:r w:rsidR="002B378D">
            <w:rPr>
              <w:rStyle w:val="BodyTextChar"/>
            </w:rPr>
            <w:t>.</w:t>
          </w:r>
          <w:r w:rsidR="009B0D1E">
            <w:rPr>
              <w:rStyle w:val="BodyTextChar"/>
            </w:rPr>
            <w:t xml:space="preserve"> </w:t>
          </w:r>
        </w:p>
        <w:p w14:paraId="39C11903" w14:textId="0894A376" w:rsidR="00F31A6D" w:rsidRDefault="00F31A6D" w:rsidP="002A27DA">
          <w:pPr>
            <w:ind w:left="720"/>
            <w:rPr>
              <w:rStyle w:val="BodyTextChar"/>
            </w:rPr>
          </w:pPr>
          <w:r>
            <w:rPr>
              <w:rStyle w:val="BodyTextChar"/>
            </w:rPr>
            <w:t>When developing objectives and indicators, LEAs should keep in mind the following:</w:t>
          </w:r>
        </w:p>
        <w:p w14:paraId="39445BF1" w14:textId="77777777" w:rsidR="00570D43" w:rsidRPr="00570D43" w:rsidRDefault="0059317D" w:rsidP="00E633AC">
          <w:pPr>
            <w:pStyle w:val="ListParagraph"/>
            <w:numPr>
              <w:ilvl w:val="0"/>
              <w:numId w:val="38"/>
            </w:numPr>
            <w:rPr>
              <w:rStyle w:val="Strong"/>
              <w:b w:val="0"/>
              <w:bCs w:val="0"/>
              <w:snapToGrid w:val="0"/>
            </w:rPr>
          </w:pPr>
          <w:r>
            <w:rPr>
              <w:rStyle w:val="Strong"/>
              <w:snapToGrid w:val="0"/>
            </w:rPr>
            <w:t xml:space="preserve">Effective </w:t>
          </w:r>
          <w:r w:rsidR="00156626">
            <w:rPr>
              <w:rStyle w:val="Strong"/>
              <w:snapToGrid w:val="0"/>
            </w:rPr>
            <w:t xml:space="preserve">Curricular Programming: </w:t>
          </w:r>
        </w:p>
        <w:p w14:paraId="140DD4A2" w14:textId="2608EAE0" w:rsidR="00570D43" w:rsidRPr="00570D43" w:rsidRDefault="00353903" w:rsidP="00570D43">
          <w:pPr>
            <w:pStyle w:val="ListParagraph"/>
            <w:numPr>
              <w:ilvl w:val="1"/>
              <w:numId w:val="38"/>
            </w:numPr>
            <w:rPr>
              <w:snapToGrid w:val="0"/>
            </w:rPr>
          </w:pPr>
          <w:r>
            <w:t xml:space="preserve">What are the components of developing </w:t>
          </w:r>
          <w:r w:rsidR="00662DE2">
            <w:t>effective</w:t>
          </w:r>
          <w:r>
            <w:t xml:space="preserve"> </w:t>
          </w:r>
          <w:r w:rsidR="00D81C47">
            <w:t xml:space="preserve">AP/IB </w:t>
          </w:r>
          <w:r>
            <w:t>program</w:t>
          </w:r>
          <w:r w:rsidR="00662DE2">
            <w:t>ming</w:t>
          </w:r>
          <w:r>
            <w:t>?</w:t>
          </w:r>
          <w:r w:rsidR="00CB13CA">
            <w:t xml:space="preserve"> </w:t>
          </w:r>
        </w:p>
        <w:p w14:paraId="1989167A" w14:textId="2F924A8D" w:rsidR="0059317D" w:rsidRPr="0043292B" w:rsidRDefault="00CB13CA" w:rsidP="006A392A">
          <w:pPr>
            <w:pStyle w:val="ListParagraph"/>
            <w:numPr>
              <w:ilvl w:val="1"/>
              <w:numId w:val="38"/>
            </w:numPr>
            <w:rPr>
              <w:rStyle w:val="Strong"/>
              <w:b w:val="0"/>
              <w:bCs w:val="0"/>
              <w:snapToGrid w:val="0"/>
            </w:rPr>
          </w:pPr>
          <w:r>
            <w:t>How will</w:t>
          </w:r>
          <w:r w:rsidR="00B62311">
            <w:t xml:space="preserve"> </w:t>
          </w:r>
          <w:r w:rsidR="00CF7B5B">
            <w:t xml:space="preserve">the LEA support the </w:t>
          </w:r>
          <w:r w:rsidR="62EA0D7F">
            <w:t>project</w:t>
          </w:r>
          <w:r w:rsidR="00CF7B5B">
            <w:t xml:space="preserve">ed </w:t>
          </w:r>
          <w:r w:rsidR="00343454">
            <w:t xml:space="preserve">program expansion </w:t>
          </w:r>
          <w:r w:rsidR="007A5E48">
            <w:t>after</w:t>
          </w:r>
          <w:r w:rsidR="00343454">
            <w:t xml:space="preserve"> receiving the award?</w:t>
          </w:r>
        </w:p>
        <w:p w14:paraId="201DCF84" w14:textId="77777777" w:rsidR="006A392A" w:rsidRDefault="004C3876" w:rsidP="00E633AC">
          <w:pPr>
            <w:pStyle w:val="ListParagraph"/>
            <w:numPr>
              <w:ilvl w:val="0"/>
              <w:numId w:val="38"/>
            </w:numPr>
            <w:rPr>
              <w:rStyle w:val="Strong"/>
              <w:b w:val="0"/>
              <w:bCs w:val="0"/>
              <w:snapToGrid w:val="0"/>
            </w:rPr>
          </w:pPr>
          <w:r w:rsidRPr="00E76F32">
            <w:rPr>
              <w:rStyle w:val="Strong"/>
              <w:snapToGrid w:val="0"/>
            </w:rPr>
            <w:t xml:space="preserve">Teacher </w:t>
          </w:r>
          <w:r w:rsidR="00E76F32">
            <w:rPr>
              <w:rStyle w:val="Strong"/>
              <w:snapToGrid w:val="0"/>
            </w:rPr>
            <w:t>Participation</w:t>
          </w:r>
          <w:r w:rsidR="00CF3BCB">
            <w:rPr>
              <w:rStyle w:val="Strong"/>
              <w:snapToGrid w:val="0"/>
            </w:rPr>
            <w:t xml:space="preserve"> and </w:t>
          </w:r>
          <w:r w:rsidR="002016C8">
            <w:rPr>
              <w:rStyle w:val="Strong"/>
              <w:snapToGrid w:val="0"/>
            </w:rPr>
            <w:t>S</w:t>
          </w:r>
          <w:r w:rsidR="00CF3BCB">
            <w:rPr>
              <w:rStyle w:val="Strong"/>
              <w:snapToGrid w:val="0"/>
            </w:rPr>
            <w:t>upport</w:t>
          </w:r>
          <w:r>
            <w:rPr>
              <w:rStyle w:val="Strong"/>
              <w:b w:val="0"/>
              <w:bCs w:val="0"/>
              <w:snapToGrid w:val="0"/>
            </w:rPr>
            <w:t xml:space="preserve">: </w:t>
          </w:r>
        </w:p>
        <w:p w14:paraId="72526489" w14:textId="5869E471" w:rsidR="006A392A" w:rsidRDefault="004C3876" w:rsidP="006A392A">
          <w:pPr>
            <w:pStyle w:val="ListParagraph"/>
            <w:numPr>
              <w:ilvl w:val="1"/>
              <w:numId w:val="38"/>
            </w:numPr>
            <w:rPr>
              <w:rStyle w:val="Strong"/>
              <w:b w:val="0"/>
              <w:bCs w:val="0"/>
              <w:snapToGrid w:val="0"/>
            </w:rPr>
          </w:pPr>
          <w:r>
            <w:rPr>
              <w:rStyle w:val="Strong"/>
              <w:b w:val="0"/>
              <w:bCs w:val="0"/>
              <w:snapToGrid w:val="0"/>
            </w:rPr>
            <w:t xml:space="preserve">How will the district </w:t>
          </w:r>
          <w:r w:rsidR="00E76F32">
            <w:rPr>
              <w:rStyle w:val="Strong"/>
              <w:b w:val="0"/>
              <w:bCs w:val="0"/>
              <w:snapToGrid w:val="0"/>
            </w:rPr>
            <w:t>select</w:t>
          </w:r>
          <w:r w:rsidR="00CA7C8D" w:rsidRPr="15F3C49C">
            <w:rPr>
              <w:rStyle w:val="Strong"/>
              <w:b w:val="0"/>
            </w:rPr>
            <w:t>/recruit</w:t>
          </w:r>
          <w:r w:rsidR="00E76F32">
            <w:rPr>
              <w:rStyle w:val="Strong"/>
              <w:b w:val="0"/>
              <w:bCs w:val="0"/>
              <w:snapToGrid w:val="0"/>
            </w:rPr>
            <w:t xml:space="preserve"> teachers </w:t>
          </w:r>
          <w:r w:rsidR="00837B87">
            <w:rPr>
              <w:rStyle w:val="Strong"/>
              <w:b w:val="0"/>
              <w:bCs w:val="0"/>
              <w:snapToGrid w:val="0"/>
            </w:rPr>
            <w:t>participating</w:t>
          </w:r>
          <w:r w:rsidR="00E76F32">
            <w:rPr>
              <w:rStyle w:val="Strong"/>
              <w:b w:val="0"/>
              <w:bCs w:val="0"/>
              <w:snapToGrid w:val="0"/>
            </w:rPr>
            <w:t xml:space="preserve"> in the </w:t>
          </w:r>
          <w:r w:rsidR="00581BF8">
            <w:rPr>
              <w:rStyle w:val="Strong"/>
              <w:b w:val="0"/>
              <w:bCs w:val="0"/>
              <w:snapToGrid w:val="0"/>
            </w:rPr>
            <w:t xml:space="preserve">training </w:t>
          </w:r>
          <w:r w:rsidR="00E76F32">
            <w:rPr>
              <w:rStyle w:val="Strong"/>
              <w:b w:val="0"/>
              <w:bCs w:val="0"/>
              <w:snapToGrid w:val="0"/>
            </w:rPr>
            <w:t>program?</w:t>
          </w:r>
          <w:r w:rsidR="00987860">
            <w:rPr>
              <w:rStyle w:val="Strong"/>
              <w:b w:val="0"/>
              <w:bCs w:val="0"/>
              <w:snapToGrid w:val="0"/>
            </w:rPr>
            <w:t xml:space="preserve"> </w:t>
          </w:r>
        </w:p>
        <w:p w14:paraId="2170627B" w14:textId="4136A37B" w:rsidR="006A392A" w:rsidRDefault="00E462D1" w:rsidP="006A392A">
          <w:pPr>
            <w:pStyle w:val="ListParagraph"/>
            <w:numPr>
              <w:ilvl w:val="1"/>
              <w:numId w:val="38"/>
            </w:numPr>
            <w:rPr>
              <w:rStyle w:val="Strong"/>
              <w:b w:val="0"/>
              <w:bCs w:val="0"/>
              <w:snapToGrid w:val="0"/>
            </w:rPr>
          </w:pPr>
          <w:r>
            <w:rPr>
              <w:rStyle w:val="Strong"/>
              <w:b w:val="0"/>
              <w:bCs w:val="0"/>
              <w:snapToGrid w:val="0"/>
            </w:rPr>
            <w:t>What is the approximate number of</w:t>
          </w:r>
          <w:r w:rsidR="00E76F32">
            <w:rPr>
              <w:rStyle w:val="Strong"/>
              <w:b w:val="0"/>
              <w:bCs w:val="0"/>
              <w:snapToGrid w:val="0"/>
            </w:rPr>
            <w:t xml:space="preserve"> teachers </w:t>
          </w:r>
          <w:r w:rsidR="00577034">
            <w:rPr>
              <w:rStyle w:val="Strong"/>
              <w:b w:val="0"/>
              <w:bCs w:val="0"/>
              <w:snapToGrid w:val="0"/>
            </w:rPr>
            <w:t>that will</w:t>
          </w:r>
          <w:r w:rsidR="00E76F32">
            <w:rPr>
              <w:rStyle w:val="Strong"/>
              <w:b w:val="0"/>
              <w:bCs w:val="0"/>
              <w:snapToGrid w:val="0"/>
            </w:rPr>
            <w:t xml:space="preserve"> participate in the </w:t>
          </w:r>
          <w:r w:rsidR="00F3171A">
            <w:rPr>
              <w:rStyle w:val="Strong"/>
              <w:b w:val="0"/>
              <w:bCs w:val="0"/>
              <w:snapToGrid w:val="0"/>
            </w:rPr>
            <w:t>P</w:t>
          </w:r>
          <w:r w:rsidR="00562419">
            <w:rPr>
              <w:rStyle w:val="Strong"/>
              <w:b w:val="0"/>
              <w:bCs w:val="0"/>
              <w:snapToGrid w:val="0"/>
            </w:rPr>
            <w:t xml:space="preserve">rogram? </w:t>
          </w:r>
        </w:p>
        <w:p w14:paraId="23DC310C" w14:textId="5DE7D201" w:rsidR="004C3876" w:rsidRDefault="00987860" w:rsidP="006A392A">
          <w:pPr>
            <w:pStyle w:val="ListParagraph"/>
            <w:numPr>
              <w:ilvl w:val="1"/>
              <w:numId w:val="38"/>
            </w:numPr>
            <w:rPr>
              <w:rStyle w:val="Strong"/>
              <w:b w:val="0"/>
              <w:bCs w:val="0"/>
              <w:snapToGrid w:val="0"/>
            </w:rPr>
          </w:pPr>
          <w:r>
            <w:rPr>
              <w:rStyle w:val="Strong"/>
              <w:b w:val="0"/>
              <w:bCs w:val="0"/>
              <w:snapToGrid w:val="0"/>
            </w:rPr>
            <w:t xml:space="preserve">How will the </w:t>
          </w:r>
          <w:r w:rsidR="00581BF8">
            <w:rPr>
              <w:rStyle w:val="Strong"/>
              <w:b w:val="0"/>
              <w:bCs w:val="0"/>
              <w:snapToGrid w:val="0"/>
            </w:rPr>
            <w:t xml:space="preserve">district </w:t>
          </w:r>
          <w:r w:rsidR="00305122">
            <w:rPr>
              <w:rStyle w:val="Strong"/>
              <w:b w:val="0"/>
              <w:bCs w:val="0"/>
              <w:snapToGrid w:val="0"/>
            </w:rPr>
            <w:t xml:space="preserve">sustain </w:t>
          </w:r>
          <w:r w:rsidR="005B53EA">
            <w:rPr>
              <w:rStyle w:val="Strong"/>
              <w:b w:val="0"/>
              <w:bCs w:val="0"/>
              <w:snapToGrid w:val="0"/>
            </w:rPr>
            <w:t xml:space="preserve">and </w:t>
          </w:r>
          <w:r w:rsidR="00581BF8">
            <w:rPr>
              <w:rStyle w:val="Strong"/>
              <w:b w:val="0"/>
              <w:bCs w:val="0"/>
              <w:snapToGrid w:val="0"/>
            </w:rPr>
            <w:t xml:space="preserve">support </w:t>
          </w:r>
          <w:r w:rsidR="00305122">
            <w:rPr>
              <w:rStyle w:val="Strong"/>
              <w:b w:val="0"/>
              <w:bCs w:val="0"/>
              <w:snapToGrid w:val="0"/>
            </w:rPr>
            <w:t xml:space="preserve">AP/IB </w:t>
          </w:r>
          <w:r w:rsidR="00064389">
            <w:rPr>
              <w:rStyle w:val="Strong"/>
              <w:b w:val="0"/>
              <w:bCs w:val="0"/>
              <w:snapToGrid w:val="0"/>
            </w:rPr>
            <w:t>teachers through ongoing training/workshops/professional development/mentoring opportunities</w:t>
          </w:r>
          <w:r w:rsidR="00305122">
            <w:rPr>
              <w:rStyle w:val="Strong"/>
              <w:b w:val="0"/>
              <w:bCs w:val="0"/>
              <w:snapToGrid w:val="0"/>
            </w:rPr>
            <w:t xml:space="preserve"> after the grant period has ended?</w:t>
          </w:r>
          <w:r w:rsidR="00064389">
            <w:rPr>
              <w:rStyle w:val="Strong"/>
              <w:b w:val="0"/>
              <w:bCs w:val="0"/>
              <w:snapToGrid w:val="0"/>
            </w:rPr>
            <w:t xml:space="preserve"> </w:t>
          </w:r>
        </w:p>
        <w:p w14:paraId="6FB13846" w14:textId="741ADDA7" w:rsidR="006A392A" w:rsidRDefault="00E76F32" w:rsidP="00E633AC">
          <w:pPr>
            <w:pStyle w:val="ListParagraph"/>
            <w:numPr>
              <w:ilvl w:val="0"/>
              <w:numId w:val="38"/>
            </w:numPr>
            <w:rPr>
              <w:rStyle w:val="Strong"/>
              <w:b w:val="0"/>
              <w:bCs w:val="0"/>
              <w:snapToGrid w:val="0"/>
            </w:rPr>
          </w:pPr>
          <w:r>
            <w:rPr>
              <w:rStyle w:val="Strong"/>
              <w:snapToGrid w:val="0"/>
            </w:rPr>
            <w:t>Course Selection</w:t>
          </w:r>
          <w:r w:rsidR="007650AE">
            <w:rPr>
              <w:rStyle w:val="Strong"/>
              <w:snapToGrid w:val="0"/>
            </w:rPr>
            <w:t xml:space="preserve"> and Scheduling</w:t>
          </w:r>
          <w:r w:rsidRPr="00E76F32">
            <w:rPr>
              <w:rStyle w:val="Strong"/>
              <w:b w:val="0"/>
              <w:bCs w:val="0"/>
              <w:snapToGrid w:val="0"/>
            </w:rPr>
            <w:t>:</w:t>
          </w:r>
          <w:r>
            <w:rPr>
              <w:rStyle w:val="Strong"/>
              <w:b w:val="0"/>
              <w:bCs w:val="0"/>
              <w:snapToGrid w:val="0"/>
            </w:rPr>
            <w:t xml:space="preserve"> </w:t>
          </w:r>
        </w:p>
        <w:p w14:paraId="0E3473A4" w14:textId="77777777" w:rsidR="00DB76BF" w:rsidRPr="00DB76BF" w:rsidRDefault="00E76F32" w:rsidP="006A392A">
          <w:pPr>
            <w:pStyle w:val="ListParagraph"/>
            <w:numPr>
              <w:ilvl w:val="1"/>
              <w:numId w:val="38"/>
            </w:numPr>
            <w:rPr>
              <w:rStyle w:val="Strong"/>
              <w:b w:val="0"/>
              <w:bCs w:val="0"/>
              <w:snapToGrid w:val="0"/>
            </w:rPr>
          </w:pPr>
          <w:r>
            <w:rPr>
              <w:rStyle w:val="Strong"/>
              <w:b w:val="0"/>
              <w:bCs w:val="0"/>
              <w:snapToGrid w:val="0"/>
            </w:rPr>
            <w:t xml:space="preserve">How will the district select </w:t>
          </w:r>
          <w:r w:rsidR="005A2C2F">
            <w:rPr>
              <w:rStyle w:val="Strong"/>
              <w:b w:val="0"/>
              <w:bCs w:val="0"/>
              <w:snapToGrid w:val="0"/>
            </w:rPr>
            <w:t xml:space="preserve">the </w:t>
          </w:r>
          <w:r>
            <w:rPr>
              <w:rStyle w:val="Strong"/>
              <w:b w:val="0"/>
              <w:bCs w:val="0"/>
              <w:snapToGrid w:val="0"/>
            </w:rPr>
            <w:t xml:space="preserve">classes to </w:t>
          </w:r>
          <w:r w:rsidR="00577034">
            <w:rPr>
              <w:rStyle w:val="Strong"/>
              <w:b w:val="0"/>
              <w:bCs w:val="0"/>
              <w:snapToGrid w:val="0"/>
            </w:rPr>
            <w:t>develop or expand?</w:t>
          </w:r>
          <w:r w:rsidR="003D19F5" w:rsidRPr="15F3C49C">
            <w:rPr>
              <w:rStyle w:val="Strong"/>
              <w:b w:val="0"/>
            </w:rPr>
            <w:t xml:space="preserve"> </w:t>
          </w:r>
        </w:p>
        <w:p w14:paraId="10109D88" w14:textId="5240777A" w:rsidR="00E76F32" w:rsidRPr="004C3876" w:rsidRDefault="003D19F5" w:rsidP="006A392A">
          <w:pPr>
            <w:pStyle w:val="ListParagraph"/>
            <w:numPr>
              <w:ilvl w:val="1"/>
              <w:numId w:val="38"/>
            </w:numPr>
            <w:rPr>
              <w:rStyle w:val="Strong"/>
              <w:b w:val="0"/>
              <w:bCs w:val="0"/>
              <w:snapToGrid w:val="0"/>
            </w:rPr>
          </w:pPr>
          <w:r w:rsidRPr="15F3C49C">
            <w:rPr>
              <w:rStyle w:val="Strong"/>
              <w:b w:val="0"/>
            </w:rPr>
            <w:t>What data sources will be consulted?</w:t>
          </w:r>
        </w:p>
        <w:p w14:paraId="2A218899" w14:textId="60C745F7" w:rsidR="00F212C9" w:rsidRPr="004C3876" w:rsidRDefault="00F212C9" w:rsidP="006A392A">
          <w:pPr>
            <w:pStyle w:val="ListParagraph"/>
            <w:numPr>
              <w:ilvl w:val="1"/>
              <w:numId w:val="38"/>
            </w:numPr>
            <w:rPr>
              <w:rStyle w:val="Strong"/>
              <w:b w:val="0"/>
              <w:bCs w:val="0"/>
              <w:snapToGrid w:val="0"/>
            </w:rPr>
          </w:pPr>
          <w:r>
            <w:rPr>
              <w:rStyle w:val="Strong"/>
              <w:b w:val="0"/>
            </w:rPr>
            <w:t>What sche</w:t>
          </w:r>
          <w:r w:rsidR="005E2BA1">
            <w:rPr>
              <w:rStyle w:val="Strong"/>
              <w:b w:val="0"/>
            </w:rPr>
            <w:t>dul</w:t>
          </w:r>
          <w:r>
            <w:rPr>
              <w:rStyle w:val="Strong"/>
              <w:b w:val="0"/>
            </w:rPr>
            <w:t xml:space="preserve">ing changes will the district </w:t>
          </w:r>
          <w:r w:rsidR="00F241D9">
            <w:rPr>
              <w:rStyle w:val="Strong"/>
              <w:b w:val="0"/>
            </w:rPr>
            <w:t xml:space="preserve">make to accommodate </w:t>
          </w:r>
          <w:r w:rsidR="00D971B5">
            <w:rPr>
              <w:rStyle w:val="Strong"/>
              <w:b w:val="0"/>
            </w:rPr>
            <w:t>new/expanded classes?</w:t>
          </w:r>
        </w:p>
        <w:p w14:paraId="3EEF42A7" w14:textId="73C23BDD" w:rsidR="006A392A" w:rsidRDefault="00E633AC" w:rsidP="00E633AC">
          <w:pPr>
            <w:pStyle w:val="ListParagraph"/>
            <w:numPr>
              <w:ilvl w:val="0"/>
              <w:numId w:val="38"/>
            </w:numPr>
            <w:rPr>
              <w:rStyle w:val="BodyTextChar"/>
            </w:rPr>
          </w:pPr>
          <w:r w:rsidRPr="00DF6C2A">
            <w:rPr>
              <w:rStyle w:val="Strong"/>
            </w:rPr>
            <w:t xml:space="preserve">Broadening </w:t>
          </w:r>
          <w:r w:rsidR="06614074" w:rsidRPr="335D5C65">
            <w:rPr>
              <w:rStyle w:val="Strong"/>
            </w:rPr>
            <w:t>A</w:t>
          </w:r>
          <w:r w:rsidRPr="335D5C65">
            <w:rPr>
              <w:rStyle w:val="Strong"/>
            </w:rPr>
            <w:t>ccess</w:t>
          </w:r>
          <w:r w:rsidRPr="00DF6C2A">
            <w:rPr>
              <w:rStyle w:val="Strong"/>
            </w:rPr>
            <w:t xml:space="preserve"> to Advanced Placement and International Bacc</w:t>
          </w:r>
          <w:r w:rsidR="00DF6C2A" w:rsidRPr="00DF6C2A">
            <w:rPr>
              <w:rStyle w:val="Strong"/>
            </w:rPr>
            <w:t>alaureate courses</w:t>
          </w:r>
          <w:r w:rsidR="00DF6C2A">
            <w:rPr>
              <w:rStyle w:val="BodyTextChar"/>
            </w:rPr>
            <w:t xml:space="preserve">: </w:t>
          </w:r>
        </w:p>
        <w:p w14:paraId="0FFC5CA6" w14:textId="2516BC39" w:rsidR="00F31A6D" w:rsidRDefault="008B1F39" w:rsidP="006A392A">
          <w:pPr>
            <w:pStyle w:val="ListParagraph"/>
            <w:numPr>
              <w:ilvl w:val="1"/>
              <w:numId w:val="38"/>
            </w:numPr>
            <w:rPr>
              <w:rStyle w:val="BodyTextChar"/>
            </w:rPr>
          </w:pPr>
          <w:r>
            <w:rPr>
              <w:rStyle w:val="BodyTextChar"/>
            </w:rPr>
            <w:t>W</w:t>
          </w:r>
          <w:r w:rsidR="00DF6C2A">
            <w:rPr>
              <w:rStyle w:val="BodyTextChar"/>
            </w:rPr>
            <w:t>hat</w:t>
          </w:r>
          <w:r w:rsidR="000C7AF7">
            <w:rPr>
              <w:rStyle w:val="BodyTextChar"/>
            </w:rPr>
            <w:t xml:space="preserve"> strategies will the district </w:t>
          </w:r>
          <w:r w:rsidR="007A1DCA">
            <w:rPr>
              <w:rStyle w:val="BodyTextChar"/>
            </w:rPr>
            <w:t xml:space="preserve">use </w:t>
          </w:r>
          <w:r w:rsidR="00102EE9">
            <w:rPr>
              <w:rStyle w:val="BodyTextChar"/>
            </w:rPr>
            <w:t>to ensure their AP/IB classes reflect the diversity of their student population?</w:t>
          </w:r>
          <w:r w:rsidR="009176F1">
            <w:rPr>
              <w:rStyle w:val="BodyTextChar"/>
            </w:rPr>
            <w:t xml:space="preserve"> </w:t>
          </w:r>
        </w:p>
        <w:p w14:paraId="60F15355" w14:textId="1DDEAFB6" w:rsidR="006A392A" w:rsidRDefault="00D279F4" w:rsidP="00E633AC">
          <w:pPr>
            <w:pStyle w:val="ListParagraph"/>
            <w:numPr>
              <w:ilvl w:val="0"/>
              <w:numId w:val="38"/>
            </w:numPr>
            <w:rPr>
              <w:rStyle w:val="BodyTextChar"/>
            </w:rPr>
          </w:pPr>
          <w:r w:rsidRPr="00D279F4">
            <w:rPr>
              <w:rStyle w:val="BodyTextChar"/>
              <w:b/>
              <w:bCs/>
            </w:rPr>
            <w:lastRenderedPageBreak/>
            <w:t>Student Support</w:t>
          </w:r>
          <w:r>
            <w:rPr>
              <w:rStyle w:val="BodyTextChar"/>
            </w:rPr>
            <w:t xml:space="preserve">: </w:t>
          </w:r>
        </w:p>
        <w:p w14:paraId="55FB09AA" w14:textId="7BDCCEAA" w:rsidR="00152E74" w:rsidRDefault="0079116D" w:rsidP="006A392A">
          <w:pPr>
            <w:pStyle w:val="ListParagraph"/>
            <w:numPr>
              <w:ilvl w:val="1"/>
              <w:numId w:val="38"/>
            </w:numPr>
            <w:rPr>
              <w:rStyle w:val="BodyTextChar"/>
            </w:rPr>
          </w:pPr>
          <w:r>
            <w:rPr>
              <w:rStyle w:val="BodyTextChar"/>
            </w:rPr>
            <w:t>AP/IB classes are academically challenging endeavors for all students</w:t>
          </w:r>
          <w:r w:rsidR="00501F8E">
            <w:rPr>
              <w:rStyle w:val="BodyTextChar"/>
            </w:rPr>
            <w:t>;</w:t>
          </w:r>
          <w:r>
            <w:rPr>
              <w:rStyle w:val="BodyTextChar"/>
            </w:rPr>
            <w:t xml:space="preserve"> </w:t>
          </w:r>
          <w:r w:rsidR="00501F8E">
            <w:rPr>
              <w:rStyle w:val="BodyTextChar"/>
            </w:rPr>
            <w:t>w</w:t>
          </w:r>
          <w:r w:rsidR="008249A0">
            <w:rPr>
              <w:rStyle w:val="BodyTextChar"/>
            </w:rPr>
            <w:t>hat does a Student Success Model look like, and how does it me</w:t>
          </w:r>
          <w:r w:rsidR="005A6DC9">
            <w:rPr>
              <w:rStyle w:val="BodyTextChar"/>
            </w:rPr>
            <w:t>e</w:t>
          </w:r>
          <w:r w:rsidR="008249A0">
            <w:rPr>
              <w:rStyle w:val="BodyTextChar"/>
            </w:rPr>
            <w:t xml:space="preserve">t the unique needs of all students? </w:t>
          </w:r>
        </w:p>
        <w:p w14:paraId="45881488" w14:textId="77777777" w:rsidR="006A392A" w:rsidRDefault="00522C29" w:rsidP="007278E1">
          <w:pPr>
            <w:pStyle w:val="ListParagraph"/>
            <w:numPr>
              <w:ilvl w:val="0"/>
              <w:numId w:val="38"/>
            </w:numPr>
            <w:rPr>
              <w:rStyle w:val="BodyTextChar"/>
            </w:rPr>
          </w:pPr>
          <w:r>
            <w:rPr>
              <w:rStyle w:val="BodyTextChar"/>
              <w:b/>
              <w:bCs/>
            </w:rPr>
            <w:t>College and Career Counseling</w:t>
          </w:r>
          <w:r w:rsidR="00750374" w:rsidRPr="00750374">
            <w:rPr>
              <w:rStyle w:val="BodyTextChar"/>
            </w:rPr>
            <w:t>:</w:t>
          </w:r>
          <w:r w:rsidR="00750374">
            <w:rPr>
              <w:rStyle w:val="BodyTextChar"/>
            </w:rPr>
            <w:t xml:space="preserve"> </w:t>
          </w:r>
        </w:p>
        <w:p w14:paraId="4914DC19" w14:textId="77777777" w:rsidR="00254D8E" w:rsidRDefault="00F90A58" w:rsidP="006A392A">
          <w:pPr>
            <w:pStyle w:val="ListParagraph"/>
            <w:numPr>
              <w:ilvl w:val="1"/>
              <w:numId w:val="38"/>
            </w:numPr>
            <w:rPr>
              <w:rStyle w:val="BodyTextChar"/>
            </w:rPr>
          </w:pPr>
          <w:r>
            <w:rPr>
              <w:rStyle w:val="BodyTextChar"/>
            </w:rPr>
            <w:t xml:space="preserve">Participation in </w:t>
          </w:r>
          <w:r w:rsidR="00ED7AF4">
            <w:rPr>
              <w:rStyle w:val="BodyTextChar"/>
            </w:rPr>
            <w:t>AP/IB classes</w:t>
          </w:r>
          <w:r w:rsidR="005A3020">
            <w:rPr>
              <w:rStyle w:val="BodyTextChar"/>
            </w:rPr>
            <w:t xml:space="preserve"> </w:t>
          </w:r>
          <w:r w:rsidR="00BA1445">
            <w:rPr>
              <w:rStyle w:val="BodyTextChar"/>
            </w:rPr>
            <w:t xml:space="preserve">represents </w:t>
          </w:r>
          <w:r w:rsidR="005A3020" w:rsidRPr="3AF74691">
            <w:rPr>
              <w:rStyle w:val="BodyTextChar"/>
            </w:rPr>
            <w:t>college</w:t>
          </w:r>
          <w:r w:rsidR="005A3020">
            <w:rPr>
              <w:rStyle w:val="BodyTextChar"/>
            </w:rPr>
            <w:t xml:space="preserve"> preparation and readiness. </w:t>
          </w:r>
          <w:r w:rsidR="00D74CAD">
            <w:rPr>
              <w:rStyle w:val="BodyTextChar"/>
            </w:rPr>
            <w:t xml:space="preserve">How will school counselors communicate </w:t>
          </w:r>
          <w:r w:rsidR="00181143">
            <w:rPr>
              <w:rStyle w:val="BodyTextChar"/>
            </w:rPr>
            <w:t xml:space="preserve">the </w:t>
          </w:r>
          <w:r w:rsidR="002F44E3">
            <w:rPr>
              <w:rStyle w:val="BodyTextChar"/>
            </w:rPr>
            <w:t xml:space="preserve">district's </w:t>
          </w:r>
          <w:r w:rsidR="00181143">
            <w:rPr>
              <w:rStyle w:val="BodyTextChar"/>
            </w:rPr>
            <w:t>AP/IB programming to students and families</w:t>
          </w:r>
          <w:r w:rsidR="00B74A72">
            <w:rPr>
              <w:rStyle w:val="BodyTextChar"/>
            </w:rPr>
            <w:t>?</w:t>
          </w:r>
          <w:r w:rsidR="00016661">
            <w:rPr>
              <w:rStyle w:val="BodyTextChar"/>
            </w:rPr>
            <w:t xml:space="preserve"> </w:t>
          </w:r>
        </w:p>
        <w:p w14:paraId="79B494E4" w14:textId="77777777" w:rsidR="00254D8E" w:rsidRPr="00254D8E" w:rsidRDefault="00254D8E" w:rsidP="00254D8E">
          <w:pPr>
            <w:pStyle w:val="ListParagraph"/>
            <w:numPr>
              <w:ilvl w:val="0"/>
              <w:numId w:val="38"/>
            </w:numPr>
            <w:rPr>
              <w:rStyle w:val="Strong"/>
            </w:rPr>
          </w:pPr>
          <w:r w:rsidRPr="00254D8E">
            <w:rPr>
              <w:rStyle w:val="Strong"/>
            </w:rPr>
            <w:t>Resources:</w:t>
          </w:r>
        </w:p>
        <w:p w14:paraId="2E817A1A" w14:textId="7EFD85D0" w:rsidR="00E84CFF" w:rsidRPr="000F62AD" w:rsidRDefault="00295F45" w:rsidP="4E518054">
          <w:pPr>
            <w:pStyle w:val="ListParagraph"/>
            <w:numPr>
              <w:ilvl w:val="1"/>
              <w:numId w:val="38"/>
            </w:numPr>
            <w:rPr>
              <w:rFonts w:cs="Arial"/>
              <w:b/>
              <w:bCs/>
              <w:snapToGrid w:val="0"/>
              <w:color w:val="auto"/>
            </w:rPr>
          </w:pPr>
          <w:r>
            <w:t xml:space="preserve">The College Board: </w:t>
          </w:r>
          <w:hyperlink r:id="rId27">
            <w:r w:rsidRPr="4E518054">
              <w:rPr>
                <w:rStyle w:val="Hyperlink"/>
              </w:rPr>
              <w:t>Advanced Placement® (AP) – The College Board</w:t>
            </w:r>
          </w:hyperlink>
          <w:r w:rsidR="003401DE">
            <w:t xml:space="preserve"> (</w:t>
          </w:r>
          <w:hyperlink r:id="rId28">
            <w:r w:rsidR="009C294D" w:rsidRPr="4E518054">
              <w:rPr>
                <w:rStyle w:val="Hyperlink"/>
              </w:rPr>
              <w:t>https://ap.collegeboard.org</w:t>
            </w:r>
          </w:hyperlink>
          <w:r w:rsidR="009C294D">
            <w:t>)</w:t>
          </w:r>
        </w:p>
        <w:p w14:paraId="21FE771D" w14:textId="3833FA62" w:rsidR="00E84CFF" w:rsidRPr="000F62AD" w:rsidRDefault="00946359" w:rsidP="4E518054">
          <w:pPr>
            <w:pStyle w:val="ListParagraph"/>
            <w:numPr>
              <w:ilvl w:val="1"/>
              <w:numId w:val="38"/>
            </w:numPr>
            <w:rPr>
              <w:rFonts w:cs="Arial"/>
              <w:b/>
              <w:bCs/>
              <w:snapToGrid w:val="0"/>
              <w:color w:val="auto"/>
            </w:rPr>
          </w:pPr>
          <w:r w:rsidRPr="4E518054">
            <w:rPr>
              <w:rStyle w:val="BodyTextChar"/>
            </w:rPr>
            <w:t>International Baccalaureate</w:t>
          </w:r>
          <w:r w:rsidR="00867C12" w:rsidRPr="4E518054">
            <w:rPr>
              <w:rStyle w:val="BodyTextChar"/>
            </w:rPr>
            <w:t xml:space="preserve"> </w:t>
          </w:r>
          <w:hyperlink r:id="rId29">
            <w:r w:rsidR="00867C12" w:rsidRPr="4E518054">
              <w:rPr>
                <w:rStyle w:val="Hyperlink"/>
              </w:rPr>
              <w:t>International education - International Baccalaureate® (ibo.org)</w:t>
            </w:r>
          </w:hyperlink>
        </w:p>
      </w:sdtContent>
    </w:sdt>
    <w:p w14:paraId="7E35C11C" w14:textId="5B0D85C7" w:rsidR="002A27DA" w:rsidRPr="0047182D" w:rsidRDefault="002A27DA" w:rsidP="002A27DA">
      <w:pPr>
        <w:ind w:left="720"/>
        <w:rPr>
          <w:rFonts w:cs="Arial"/>
          <w:b/>
          <w:color w:val="auto"/>
          <w:szCs w:val="22"/>
        </w:rPr>
      </w:pPr>
      <w:r w:rsidRPr="0047182D">
        <w:rPr>
          <w:rFonts w:cs="Arial"/>
          <w:b/>
          <w:color w:val="auto"/>
          <w:szCs w:val="22"/>
        </w:rPr>
        <w:t xml:space="preserve">The following point values apply to the evaluation of applications received in response to this </w:t>
      </w:r>
      <w:r w:rsidRPr="00975344">
        <w:rPr>
          <w:rFonts w:cs="Arial"/>
          <w:b/>
          <w:color w:val="auto"/>
          <w:szCs w:val="22"/>
        </w:rPr>
        <w:t>NGO:</w:t>
      </w:r>
    </w:p>
    <w:p w14:paraId="6F3E3AD8" w14:textId="5B175D88" w:rsidR="002A27DA" w:rsidRDefault="62EA0D7F" w:rsidP="4E518054">
      <w:pPr>
        <w:ind w:left="720"/>
        <w:rPr>
          <w:rFonts w:asciiTheme="minorHAnsi" w:hAnsiTheme="minorHAnsi" w:cstheme="minorBidi"/>
        </w:rPr>
      </w:pPr>
      <w:r w:rsidRPr="4E518054">
        <w:rPr>
          <w:rFonts w:asciiTheme="minorHAnsi" w:hAnsiTheme="minorHAnsi" w:cstheme="minorBidi"/>
          <w:b/>
          <w:bCs/>
          <w:color w:val="auto"/>
        </w:rPr>
        <w:t>Project</w:t>
      </w:r>
      <w:r w:rsidR="002A27DA" w:rsidRPr="4E518054">
        <w:rPr>
          <w:rFonts w:asciiTheme="minorHAnsi" w:hAnsiTheme="minorHAnsi" w:cstheme="minorBidi"/>
          <w:b/>
          <w:bCs/>
          <w:color w:val="auto"/>
        </w:rPr>
        <w:t xml:space="preserve"> Abstract</w:t>
      </w:r>
      <w:r w:rsidR="002A27DA" w:rsidRPr="4E518054">
        <w:rPr>
          <w:rFonts w:asciiTheme="minorHAnsi" w:hAnsiTheme="minorHAnsi" w:cstheme="minorBidi"/>
          <w:b/>
          <w:bCs/>
          <w:i/>
          <w:iCs/>
          <w:color w:val="auto"/>
        </w:rPr>
        <w:t xml:space="preserve"> (250-300 words) </w:t>
      </w:r>
      <w:r w:rsidR="002A27DA" w:rsidRPr="4E518054">
        <w:rPr>
          <w:rFonts w:asciiTheme="minorHAnsi" w:hAnsiTheme="minorHAnsi" w:cstheme="minorBidi"/>
        </w:rPr>
        <w:t xml:space="preserve">The </w:t>
      </w:r>
      <w:r w:rsidRPr="4E518054">
        <w:rPr>
          <w:rFonts w:asciiTheme="minorHAnsi" w:hAnsiTheme="minorHAnsi" w:cstheme="minorBidi"/>
        </w:rPr>
        <w:t>Project</w:t>
      </w:r>
      <w:r w:rsidR="002A27DA" w:rsidRPr="4E518054">
        <w:rPr>
          <w:rFonts w:asciiTheme="minorHAnsi" w:hAnsiTheme="minorHAnsi" w:cstheme="minorBidi"/>
        </w:rPr>
        <w:t xml:space="preserve"> Abstract </w:t>
      </w:r>
      <w:r w:rsidR="00220A9F" w:rsidRPr="4E518054">
        <w:rPr>
          <w:rFonts w:asciiTheme="minorHAnsi" w:hAnsiTheme="minorHAnsi" w:cstheme="minorBidi"/>
        </w:rPr>
        <w:t>summarizes</w:t>
      </w:r>
      <w:r w:rsidR="002A27DA" w:rsidRPr="4E518054">
        <w:rPr>
          <w:rFonts w:asciiTheme="minorHAnsi" w:hAnsiTheme="minorHAnsi" w:cstheme="minorBidi"/>
        </w:rPr>
        <w:t xml:space="preserve"> the proposed </w:t>
      </w:r>
      <w:r w:rsidR="2B9702FD" w:rsidRPr="4E518054">
        <w:rPr>
          <w:rFonts w:asciiTheme="minorHAnsi" w:hAnsiTheme="minorHAnsi" w:cstheme="minorBidi"/>
        </w:rPr>
        <w:t>p</w:t>
      </w:r>
      <w:r w:rsidRPr="4E518054">
        <w:rPr>
          <w:rFonts w:asciiTheme="minorHAnsi" w:hAnsiTheme="minorHAnsi" w:cstheme="minorBidi"/>
        </w:rPr>
        <w:t>roject</w:t>
      </w:r>
      <w:r w:rsidR="00EE3E90" w:rsidRPr="4E518054">
        <w:rPr>
          <w:rFonts w:asciiTheme="minorHAnsi" w:hAnsiTheme="minorHAnsi" w:cstheme="minorBidi"/>
        </w:rPr>
        <w:t>'</w:t>
      </w:r>
      <w:r w:rsidR="002A27DA" w:rsidRPr="4E518054">
        <w:rPr>
          <w:rFonts w:asciiTheme="minorHAnsi" w:hAnsiTheme="minorHAnsi" w:cstheme="minorBidi"/>
        </w:rPr>
        <w:t xml:space="preserve">s need, purpose, and </w:t>
      </w:r>
      <w:r w:rsidRPr="4E518054">
        <w:rPr>
          <w:rFonts w:asciiTheme="minorHAnsi" w:hAnsiTheme="minorHAnsi" w:cstheme="minorBidi"/>
        </w:rPr>
        <w:t>project</w:t>
      </w:r>
      <w:r w:rsidR="002A27DA" w:rsidRPr="4E518054">
        <w:rPr>
          <w:rFonts w:asciiTheme="minorHAnsi" w:hAnsiTheme="minorHAnsi" w:cstheme="minorBidi"/>
        </w:rPr>
        <w:t xml:space="preserve">ed outcomes. The proposed </w:t>
      </w:r>
      <w:r w:rsidR="03D698F0" w:rsidRPr="4E518054">
        <w:rPr>
          <w:rFonts w:asciiTheme="minorHAnsi" w:hAnsiTheme="minorHAnsi" w:cstheme="minorBidi"/>
        </w:rPr>
        <w:t>p</w:t>
      </w:r>
      <w:r w:rsidRPr="4E518054">
        <w:rPr>
          <w:rFonts w:asciiTheme="minorHAnsi" w:hAnsiTheme="minorHAnsi" w:cstheme="minorBidi"/>
        </w:rPr>
        <w:t>roject</w:t>
      </w:r>
      <w:r w:rsidR="002A27DA" w:rsidRPr="4E518054">
        <w:rPr>
          <w:rFonts w:asciiTheme="minorHAnsi" w:hAnsiTheme="minorHAnsi" w:cstheme="minorBidi"/>
        </w:rPr>
        <w:t xml:space="preserve"> and outcomes must cover the full multi-year/</w:t>
      </w:r>
      <w:r w:rsidR="00EE0ACB" w:rsidRPr="4E518054">
        <w:rPr>
          <w:rFonts w:asciiTheme="minorHAnsi" w:hAnsiTheme="minorHAnsi" w:cstheme="minorBidi"/>
        </w:rPr>
        <w:t>single-year</w:t>
      </w:r>
      <w:r w:rsidR="002A27DA" w:rsidRPr="4E518054">
        <w:rPr>
          <w:rFonts w:asciiTheme="minorHAnsi" w:hAnsiTheme="minorHAnsi" w:cstheme="minorBidi"/>
        </w:rPr>
        <w:t xml:space="preserve"> grant period. Do not include information in the abstract that is not supported elsewhere in the application.</w:t>
      </w:r>
    </w:p>
    <w:p w14:paraId="416461FC" w14:textId="505B4D60" w:rsidR="002A27DA" w:rsidRDefault="5A47CBCD" w:rsidP="002A27DA">
      <w:pPr>
        <w:ind w:left="720"/>
        <w:rPr>
          <w:rStyle w:val="BodyTextChar"/>
        </w:rPr>
      </w:pPr>
      <w:r w:rsidRPr="335D5C65">
        <w:rPr>
          <w:rFonts w:cs="Arial"/>
          <w:b/>
          <w:bCs/>
          <w:color w:val="auto"/>
        </w:rPr>
        <w:t xml:space="preserve">Needs </w:t>
      </w:r>
      <w:r w:rsidR="003C6FD7" w:rsidRPr="00E133C3">
        <w:rPr>
          <w:rFonts w:cs="Arial"/>
          <w:b/>
          <w:bCs/>
          <w:color w:val="auto"/>
        </w:rPr>
        <w:fldChar w:fldCharType="begin">
          <w:ffData>
            <w:name w:val=""/>
            <w:enabled/>
            <w:calcOnExit w:val="0"/>
            <w:statusText w:type="text" w:val="Insert X Points"/>
            <w:textInput>
              <w:type w:val="number"/>
              <w:default w:val="20"/>
              <w:maxLength w:val="2"/>
              <w:format w:val="##"/>
            </w:textInput>
          </w:ffData>
        </w:fldChar>
      </w:r>
      <w:r w:rsidR="003C6FD7" w:rsidRPr="00E133C3">
        <w:rPr>
          <w:rFonts w:cs="Arial"/>
          <w:b/>
          <w:bCs/>
          <w:color w:val="auto"/>
        </w:rPr>
        <w:instrText xml:space="preserve"> FORMTEXT </w:instrText>
      </w:r>
      <w:r w:rsidR="003C6FD7" w:rsidRPr="00E133C3">
        <w:rPr>
          <w:rFonts w:cs="Arial"/>
          <w:b/>
          <w:bCs/>
          <w:color w:val="auto"/>
        </w:rPr>
      </w:r>
      <w:r w:rsidR="003C6FD7" w:rsidRPr="00E133C3">
        <w:rPr>
          <w:rFonts w:cs="Arial"/>
          <w:b/>
          <w:bCs/>
          <w:color w:val="auto"/>
        </w:rPr>
        <w:fldChar w:fldCharType="separate"/>
      </w:r>
      <w:r w:rsidR="003C6FD7" w:rsidRPr="00E133C3">
        <w:rPr>
          <w:rFonts w:cs="Arial"/>
          <w:b/>
          <w:bCs/>
          <w:noProof/>
          <w:color w:val="auto"/>
        </w:rPr>
        <w:t>20</w:t>
      </w:r>
      <w:r w:rsidR="003C6FD7" w:rsidRPr="00E133C3">
        <w:rPr>
          <w:rFonts w:cs="Arial"/>
          <w:b/>
          <w:bCs/>
          <w:color w:val="auto"/>
        </w:rPr>
        <w:fldChar w:fldCharType="end"/>
      </w:r>
      <w:r w:rsidR="5D173EB8" w:rsidRPr="335D5C65">
        <w:rPr>
          <w:rFonts w:cs="Arial"/>
          <w:color w:val="auto"/>
        </w:rPr>
        <w:t xml:space="preserve"> </w:t>
      </w:r>
      <w:r w:rsidR="62CE1C39" w:rsidRPr="335D5C65">
        <w:rPr>
          <w:rFonts w:cs="Arial"/>
          <w:color w:val="auto"/>
        </w:rPr>
        <w:t>The</w:t>
      </w:r>
      <w:sdt>
        <w:sdtPr>
          <w:rPr>
            <w:rStyle w:val="BodyTextChar"/>
          </w:rPr>
          <w:id w:val="-2134325996"/>
          <w:placeholder>
            <w:docPart w:val="41A15B6EFB99426998F371E16CCA8281"/>
          </w:placeholder>
        </w:sdtPr>
        <w:sdtEndPr>
          <w:rPr>
            <w:rStyle w:val="BodyTextChar"/>
          </w:rPr>
        </w:sdtEndPr>
        <w:sdtContent>
          <w:r w:rsidR="7D373CB7">
            <w:rPr>
              <w:rStyle w:val="BodyTextChar"/>
            </w:rPr>
            <w:t xml:space="preserve"> Statement of Need identifies the local conditions an</w:t>
          </w:r>
          <w:r w:rsidR="7B88628E">
            <w:rPr>
              <w:rStyle w:val="BodyTextChar"/>
            </w:rPr>
            <w:t>d</w:t>
          </w:r>
          <w:r w:rsidR="7D373CB7">
            <w:rPr>
              <w:rStyle w:val="BodyTextChar"/>
            </w:rPr>
            <w:t xml:space="preserve">/or </w:t>
          </w:r>
          <w:r w:rsidR="7B88628E">
            <w:rPr>
              <w:rStyle w:val="BodyTextChar"/>
            </w:rPr>
            <w:t>n</w:t>
          </w:r>
          <w:r w:rsidR="7D373CB7">
            <w:rPr>
              <w:rStyle w:val="BodyTextChar"/>
            </w:rPr>
            <w:t xml:space="preserve">eeds that justify the </w:t>
          </w:r>
          <w:r w:rsidR="1E1090A0">
            <w:rPr>
              <w:rStyle w:val="BodyTextChar"/>
            </w:rPr>
            <w:t>p</w:t>
          </w:r>
          <w:r w:rsidR="62EA0D7F">
            <w:rPr>
              <w:rStyle w:val="BodyTextChar"/>
            </w:rPr>
            <w:t>roject</w:t>
          </w:r>
          <w:r w:rsidR="7D373CB7">
            <w:rPr>
              <w:rStyle w:val="BodyTextChar"/>
            </w:rPr>
            <w:t xml:space="preserve"> proposed in </w:t>
          </w:r>
          <w:r w:rsidR="6092BE87">
            <w:rPr>
              <w:rStyle w:val="BodyTextChar"/>
            </w:rPr>
            <w:t xml:space="preserve">the application. A </w:t>
          </w:r>
          <w:r w:rsidR="7B88628E">
            <w:rPr>
              <w:rStyle w:val="BodyTextChar"/>
            </w:rPr>
            <w:t>"</w:t>
          </w:r>
          <w:r w:rsidR="5CE1A028">
            <w:rPr>
              <w:rStyle w:val="BodyTextChar"/>
            </w:rPr>
            <w:t>need</w:t>
          </w:r>
          <w:r w:rsidR="00F606C8">
            <w:rPr>
              <w:rStyle w:val="BodyTextChar"/>
            </w:rPr>
            <w:t>,</w:t>
          </w:r>
          <w:r w:rsidR="5CE1A028">
            <w:rPr>
              <w:rStyle w:val="BodyTextChar"/>
            </w:rPr>
            <w:t>"</w:t>
          </w:r>
          <w:r w:rsidR="6092BE87">
            <w:rPr>
              <w:rStyle w:val="BodyTextChar"/>
            </w:rPr>
            <w:t xml:space="preserve"> in this context</w:t>
          </w:r>
          <w:r w:rsidR="7B88628E">
            <w:rPr>
              <w:rStyle w:val="BodyTextChar"/>
            </w:rPr>
            <w:t>,</w:t>
          </w:r>
          <w:r w:rsidR="6092BE87">
            <w:rPr>
              <w:rStyle w:val="BodyTextChar"/>
            </w:rPr>
            <w:t xml:space="preserve"> is defined as the difference between the </w:t>
          </w:r>
          <w:bookmarkStart w:id="29" w:name="_Int_Tzj1LYNi"/>
          <w:r w:rsidR="6092BE87">
            <w:rPr>
              <w:rStyle w:val="BodyTextChar"/>
            </w:rPr>
            <w:t>current status</w:t>
          </w:r>
          <w:bookmarkEnd w:id="29"/>
          <w:r w:rsidR="6092BE87">
            <w:rPr>
              <w:rStyle w:val="BodyTextChar"/>
            </w:rPr>
            <w:t xml:space="preserve"> and the outcomes and/or standard(s) that the district would like to achieve.</w:t>
          </w:r>
        </w:sdtContent>
      </w:sdt>
    </w:p>
    <w:p w14:paraId="578CBA31" w14:textId="14004570" w:rsidR="000D2B72" w:rsidRDefault="000D2B72" w:rsidP="000D2B72">
      <w:pPr>
        <w:pStyle w:val="ListParagraph"/>
        <w:numPr>
          <w:ilvl w:val="0"/>
          <w:numId w:val="40"/>
        </w:numPr>
        <w:rPr>
          <w:rFonts w:cs="Arial"/>
          <w:color w:val="auto"/>
          <w:szCs w:val="22"/>
        </w:rPr>
      </w:pPr>
      <w:r>
        <w:rPr>
          <w:rFonts w:cs="Arial"/>
          <w:color w:val="auto"/>
          <w:szCs w:val="22"/>
        </w:rPr>
        <w:t>Identify the state, regional</w:t>
      </w:r>
      <w:r w:rsidR="002F44E3">
        <w:rPr>
          <w:rFonts w:cs="Arial"/>
          <w:color w:val="auto"/>
          <w:szCs w:val="22"/>
        </w:rPr>
        <w:t>,</w:t>
      </w:r>
      <w:r>
        <w:rPr>
          <w:rFonts w:cs="Arial"/>
          <w:color w:val="auto"/>
          <w:szCs w:val="22"/>
        </w:rPr>
        <w:t xml:space="preserve"> or local need</w:t>
      </w:r>
      <w:r w:rsidR="00E44D5C">
        <w:rPr>
          <w:rFonts w:cs="Arial"/>
          <w:color w:val="auto"/>
          <w:szCs w:val="22"/>
        </w:rPr>
        <w:t>(</w:t>
      </w:r>
      <w:r>
        <w:rPr>
          <w:rFonts w:cs="Arial"/>
          <w:color w:val="auto"/>
          <w:szCs w:val="22"/>
        </w:rPr>
        <w:t>s</w:t>
      </w:r>
      <w:r w:rsidR="00E44D5C">
        <w:rPr>
          <w:rFonts w:cs="Arial"/>
          <w:color w:val="auto"/>
          <w:szCs w:val="22"/>
        </w:rPr>
        <w:t>)</w:t>
      </w:r>
      <w:r>
        <w:rPr>
          <w:rFonts w:cs="Arial"/>
          <w:color w:val="auto"/>
          <w:szCs w:val="22"/>
        </w:rPr>
        <w:t xml:space="preserve"> that th</w:t>
      </w:r>
      <w:r w:rsidR="00E44D5C">
        <w:rPr>
          <w:rFonts w:cs="Arial"/>
          <w:color w:val="auto"/>
          <w:szCs w:val="22"/>
        </w:rPr>
        <w:t xml:space="preserve">e LEA will </w:t>
      </w:r>
      <w:r w:rsidR="00F0776B">
        <w:rPr>
          <w:rFonts w:cs="Arial"/>
          <w:color w:val="auto"/>
          <w:szCs w:val="22"/>
        </w:rPr>
        <w:t xml:space="preserve">address through </w:t>
      </w:r>
      <w:r w:rsidR="002F44E3">
        <w:rPr>
          <w:rFonts w:cs="Arial"/>
          <w:color w:val="auto"/>
          <w:szCs w:val="22"/>
        </w:rPr>
        <w:t xml:space="preserve">the </w:t>
      </w:r>
      <w:r w:rsidR="00F0776B">
        <w:rPr>
          <w:rFonts w:cs="Arial"/>
          <w:color w:val="auto"/>
          <w:szCs w:val="22"/>
        </w:rPr>
        <w:t>development or expansion of AP/IB classes</w:t>
      </w:r>
      <w:r w:rsidR="006F5D47">
        <w:rPr>
          <w:rFonts w:cs="Arial"/>
          <w:color w:val="auto"/>
          <w:szCs w:val="22"/>
        </w:rPr>
        <w:t xml:space="preserve"> in their district;</w:t>
      </w:r>
    </w:p>
    <w:p w14:paraId="2A17028B" w14:textId="52853B2A" w:rsidR="00F0776B" w:rsidRDefault="006D7C04" w:rsidP="4E518054">
      <w:pPr>
        <w:pStyle w:val="ListParagraph"/>
        <w:numPr>
          <w:ilvl w:val="0"/>
          <w:numId w:val="40"/>
        </w:numPr>
        <w:rPr>
          <w:rFonts w:cs="Arial"/>
          <w:color w:val="auto"/>
        </w:rPr>
      </w:pPr>
      <w:r w:rsidRPr="4E518054">
        <w:rPr>
          <w:rFonts w:cs="Arial"/>
          <w:color w:val="auto"/>
        </w:rPr>
        <w:t>Discuss the need(s) of the student population</w:t>
      </w:r>
      <w:r w:rsidR="00AA4F2C" w:rsidRPr="4E518054">
        <w:rPr>
          <w:rFonts w:cs="Arial"/>
          <w:color w:val="auto"/>
        </w:rPr>
        <w:t xml:space="preserve"> and how this </w:t>
      </w:r>
      <w:r w:rsidR="41CAFA7C" w:rsidRPr="4E518054">
        <w:rPr>
          <w:rFonts w:cs="Arial"/>
          <w:color w:val="auto"/>
        </w:rPr>
        <w:t>p</w:t>
      </w:r>
      <w:r w:rsidR="00AA4F2C" w:rsidRPr="4E518054">
        <w:rPr>
          <w:rFonts w:cs="Arial"/>
          <w:color w:val="auto"/>
        </w:rPr>
        <w:t xml:space="preserve">rogram will </w:t>
      </w:r>
      <w:r w:rsidR="00313DFE">
        <w:rPr>
          <w:rFonts w:cs="Arial"/>
          <w:color w:val="auto"/>
        </w:rPr>
        <w:t xml:space="preserve">reach and </w:t>
      </w:r>
      <w:r w:rsidR="004107D2" w:rsidRPr="4E518054">
        <w:rPr>
          <w:rFonts w:cs="Arial"/>
          <w:color w:val="auto"/>
        </w:rPr>
        <w:t>meet the needs of diverse learners</w:t>
      </w:r>
      <w:r w:rsidR="00E763A3">
        <w:rPr>
          <w:rFonts w:cs="Arial"/>
          <w:color w:val="auto"/>
        </w:rPr>
        <w:t xml:space="preserve"> </w:t>
      </w:r>
      <w:r w:rsidR="00CA1547">
        <w:rPr>
          <w:rFonts w:cs="Arial"/>
          <w:color w:val="auto"/>
        </w:rPr>
        <w:t>specified</w:t>
      </w:r>
      <w:r w:rsidR="00EE1BA8">
        <w:rPr>
          <w:rFonts w:cs="Arial"/>
          <w:color w:val="auto"/>
        </w:rPr>
        <w:t xml:space="preserve"> </w:t>
      </w:r>
      <w:r w:rsidR="00E763A3">
        <w:rPr>
          <w:rFonts w:cs="Arial"/>
          <w:color w:val="auto"/>
        </w:rPr>
        <w:t xml:space="preserve">in </w:t>
      </w:r>
      <w:hyperlink w:anchor="_Grant_Deliverables" w:history="1">
        <w:r w:rsidR="00E763A3" w:rsidRPr="00CA1547">
          <w:rPr>
            <w:rStyle w:val="Hyperlink"/>
            <w:rFonts w:cs="Arial"/>
          </w:rPr>
          <w:t>Section II.3</w:t>
        </w:r>
      </w:hyperlink>
      <w:r w:rsidRPr="4E518054">
        <w:rPr>
          <w:rFonts w:cs="Arial"/>
          <w:color w:val="auto"/>
        </w:rPr>
        <w:t>;</w:t>
      </w:r>
    </w:p>
    <w:p w14:paraId="128A1D7D" w14:textId="2FB1D2B5" w:rsidR="00F605D3" w:rsidRDefault="001A6D1B" w:rsidP="00F605D3">
      <w:pPr>
        <w:pStyle w:val="ListParagraph"/>
        <w:numPr>
          <w:ilvl w:val="0"/>
          <w:numId w:val="40"/>
        </w:numPr>
        <w:rPr>
          <w:rFonts w:cs="Arial"/>
          <w:color w:val="auto"/>
          <w:szCs w:val="22"/>
        </w:rPr>
      </w:pPr>
      <w:r>
        <w:rPr>
          <w:rFonts w:cs="Arial"/>
          <w:color w:val="auto"/>
          <w:szCs w:val="22"/>
        </w:rPr>
        <w:t>Identify and discuss the data considered in the district</w:t>
      </w:r>
      <w:r w:rsidR="002F44E3">
        <w:rPr>
          <w:rFonts w:cs="Arial"/>
          <w:color w:val="auto"/>
          <w:szCs w:val="22"/>
        </w:rPr>
        <w:t>'</w:t>
      </w:r>
      <w:r>
        <w:rPr>
          <w:rFonts w:cs="Arial"/>
          <w:color w:val="auto"/>
          <w:szCs w:val="22"/>
        </w:rPr>
        <w:t xml:space="preserve">s </w:t>
      </w:r>
      <w:r w:rsidR="00586517">
        <w:rPr>
          <w:rFonts w:cs="Arial"/>
          <w:color w:val="auto"/>
          <w:szCs w:val="22"/>
        </w:rPr>
        <w:t xml:space="preserve">decision to develop or expand their AP/IB </w:t>
      </w:r>
      <w:r w:rsidR="00353F5B">
        <w:rPr>
          <w:rFonts w:cs="Arial"/>
          <w:color w:val="auto"/>
          <w:szCs w:val="22"/>
        </w:rPr>
        <w:t>programming focusing on goals, objectives, and outcomes</w:t>
      </w:r>
      <w:r w:rsidR="00FD0A5B">
        <w:rPr>
          <w:rFonts w:cs="Arial"/>
          <w:color w:val="auto"/>
          <w:szCs w:val="22"/>
        </w:rPr>
        <w:t>;</w:t>
      </w:r>
    </w:p>
    <w:p w14:paraId="5DA5D0AE" w14:textId="15D928D7" w:rsidR="00FD0A5B" w:rsidRDefault="00FD0A5B" w:rsidP="00F605D3">
      <w:pPr>
        <w:pStyle w:val="ListParagraph"/>
        <w:numPr>
          <w:ilvl w:val="0"/>
          <w:numId w:val="40"/>
        </w:numPr>
        <w:rPr>
          <w:rFonts w:cs="Arial"/>
          <w:color w:val="auto"/>
          <w:szCs w:val="22"/>
        </w:rPr>
      </w:pPr>
      <w:r w:rsidRPr="4E518054">
        <w:rPr>
          <w:rFonts w:cs="Arial"/>
          <w:color w:val="auto"/>
        </w:rPr>
        <w:t>Describe the target population</w:t>
      </w:r>
      <w:r w:rsidR="00E940EB" w:rsidRPr="4E518054">
        <w:rPr>
          <w:rFonts w:cs="Arial"/>
          <w:color w:val="auto"/>
        </w:rPr>
        <w:t>, including</w:t>
      </w:r>
      <w:r w:rsidR="009B0ECD" w:rsidRPr="4E518054">
        <w:rPr>
          <w:rFonts w:cs="Arial"/>
          <w:color w:val="auto"/>
        </w:rPr>
        <w:t xml:space="preserve"> </w:t>
      </w:r>
      <w:r w:rsidR="0062357F" w:rsidRPr="4E518054">
        <w:rPr>
          <w:rFonts w:cs="Arial"/>
          <w:color w:val="auto"/>
        </w:rPr>
        <w:t>teachers and students</w:t>
      </w:r>
      <w:r w:rsidR="00E940EB" w:rsidRPr="4E518054">
        <w:rPr>
          <w:rFonts w:cs="Arial"/>
          <w:color w:val="auto"/>
        </w:rPr>
        <w:t xml:space="preserve">, </w:t>
      </w:r>
      <w:r w:rsidR="00904301" w:rsidRPr="4E518054">
        <w:rPr>
          <w:rFonts w:cs="Arial"/>
          <w:color w:val="auto"/>
        </w:rPr>
        <w:t>grade levels, courses, educator credentials</w:t>
      </w:r>
      <w:r w:rsidR="00D2149E" w:rsidRPr="4E518054">
        <w:rPr>
          <w:rFonts w:cs="Arial"/>
          <w:color w:val="auto"/>
        </w:rPr>
        <w:t>,</w:t>
      </w:r>
      <w:r w:rsidR="00904301" w:rsidRPr="4E518054">
        <w:rPr>
          <w:rFonts w:cs="Arial"/>
          <w:color w:val="auto"/>
        </w:rPr>
        <w:t xml:space="preserve"> and </w:t>
      </w:r>
      <w:r w:rsidR="00E940EB" w:rsidRPr="4E518054">
        <w:rPr>
          <w:rFonts w:cs="Arial"/>
          <w:color w:val="auto"/>
        </w:rPr>
        <w:t xml:space="preserve">educator </w:t>
      </w:r>
      <w:r w:rsidR="00904301" w:rsidRPr="4E518054">
        <w:rPr>
          <w:rFonts w:cs="Arial"/>
          <w:color w:val="auto"/>
        </w:rPr>
        <w:t>experience</w:t>
      </w:r>
      <w:r w:rsidR="00E940EB" w:rsidRPr="4E518054">
        <w:rPr>
          <w:rFonts w:cs="Arial"/>
          <w:color w:val="auto"/>
        </w:rPr>
        <w:t>.</w:t>
      </w:r>
    </w:p>
    <w:p w14:paraId="33C0E30B" w14:textId="093B7885" w:rsidR="00960647" w:rsidRDefault="007C65D4" w:rsidP="00F605D3">
      <w:pPr>
        <w:pStyle w:val="ListParagraph"/>
        <w:numPr>
          <w:ilvl w:val="0"/>
          <w:numId w:val="40"/>
        </w:numPr>
        <w:rPr>
          <w:rFonts w:cs="Arial"/>
          <w:color w:val="auto"/>
          <w:szCs w:val="22"/>
        </w:rPr>
      </w:pPr>
      <w:r w:rsidRPr="4E518054">
        <w:rPr>
          <w:rFonts w:cs="Arial"/>
          <w:color w:val="auto"/>
        </w:rPr>
        <w:t xml:space="preserve">Provide documentation to </w:t>
      </w:r>
      <w:r w:rsidR="00054B68" w:rsidRPr="4E518054">
        <w:rPr>
          <w:rFonts w:cs="Arial"/>
          <w:color w:val="auto"/>
        </w:rPr>
        <w:t>substantiate the stated conditions and/or needs. Docume</w:t>
      </w:r>
      <w:r w:rsidR="00A97742" w:rsidRPr="4E518054">
        <w:rPr>
          <w:rFonts w:cs="Arial"/>
          <w:color w:val="auto"/>
        </w:rPr>
        <w:t>n</w:t>
      </w:r>
      <w:r w:rsidR="00054B68" w:rsidRPr="4E518054">
        <w:rPr>
          <w:rFonts w:cs="Arial"/>
          <w:color w:val="auto"/>
        </w:rPr>
        <w:t xml:space="preserve">tation </w:t>
      </w:r>
      <w:r w:rsidR="00F442B1" w:rsidRPr="4E518054">
        <w:rPr>
          <w:rFonts w:cs="Arial"/>
          <w:color w:val="auto"/>
        </w:rPr>
        <w:t>m</w:t>
      </w:r>
      <w:r w:rsidR="00054B68" w:rsidRPr="4E518054">
        <w:rPr>
          <w:rFonts w:cs="Arial"/>
          <w:color w:val="auto"/>
        </w:rPr>
        <w:t xml:space="preserve">ay include </w:t>
      </w:r>
      <w:r w:rsidR="00F442B1" w:rsidRPr="4E518054">
        <w:rPr>
          <w:rFonts w:cs="Arial"/>
          <w:color w:val="auto"/>
        </w:rPr>
        <w:t xml:space="preserve">but is not limited to, demographics, test data, descriptions of </w:t>
      </w:r>
      <w:r w:rsidR="00A97742" w:rsidRPr="4E518054">
        <w:rPr>
          <w:rFonts w:cs="Arial"/>
          <w:color w:val="auto"/>
        </w:rPr>
        <w:t xml:space="preserve">the </w:t>
      </w:r>
      <w:r w:rsidR="00F442B1" w:rsidRPr="4E518054">
        <w:rPr>
          <w:rFonts w:cs="Arial"/>
          <w:color w:val="auto"/>
        </w:rPr>
        <w:t>target population(s), student data, personnel data</w:t>
      </w:r>
      <w:r w:rsidR="00A97742" w:rsidRPr="4E518054">
        <w:rPr>
          <w:rFonts w:cs="Arial"/>
          <w:color w:val="auto"/>
        </w:rPr>
        <w:t>,</w:t>
      </w:r>
      <w:r w:rsidR="00F442B1" w:rsidRPr="4E518054">
        <w:rPr>
          <w:rFonts w:cs="Arial"/>
          <w:color w:val="auto"/>
        </w:rPr>
        <w:t xml:space="preserve"> and research</w:t>
      </w:r>
      <w:r w:rsidR="008F6F56" w:rsidRPr="4E518054">
        <w:rPr>
          <w:rFonts w:cs="Arial"/>
          <w:color w:val="auto"/>
        </w:rPr>
        <w:t>;</w:t>
      </w:r>
      <w:r w:rsidR="00EA01B5" w:rsidRPr="4E518054">
        <w:rPr>
          <w:rFonts w:cs="Arial"/>
          <w:color w:val="auto"/>
        </w:rPr>
        <w:t xml:space="preserve"> and</w:t>
      </w:r>
    </w:p>
    <w:p w14:paraId="3DD89D83" w14:textId="2C0526AE" w:rsidR="008F6F56" w:rsidRPr="00433EBA" w:rsidRDefault="00EA01B5" w:rsidP="00433EBA">
      <w:pPr>
        <w:pStyle w:val="ListParagraph"/>
        <w:numPr>
          <w:ilvl w:val="0"/>
          <w:numId w:val="40"/>
        </w:numPr>
        <w:rPr>
          <w:rFonts w:cs="Arial"/>
          <w:color w:val="auto"/>
          <w:szCs w:val="22"/>
        </w:rPr>
      </w:pPr>
      <w:r w:rsidRPr="4E518054">
        <w:rPr>
          <w:rFonts w:cs="Arial"/>
          <w:color w:val="auto"/>
        </w:rPr>
        <w:t xml:space="preserve">Do not attempt to address problems </w:t>
      </w:r>
      <w:r w:rsidR="008E60D7" w:rsidRPr="4E518054">
        <w:rPr>
          <w:rFonts w:cs="Arial"/>
          <w:color w:val="auto"/>
        </w:rPr>
        <w:t>beyond the grant program's scope</w:t>
      </w:r>
      <w:r w:rsidRPr="4E518054">
        <w:rPr>
          <w:rFonts w:cs="Arial"/>
          <w:color w:val="auto"/>
        </w:rPr>
        <w:t>.</w:t>
      </w:r>
    </w:p>
    <w:p w14:paraId="430FE194" w14:textId="18292864" w:rsidR="002A27DA" w:rsidRDefault="62EA0D7F" w:rsidP="002A27DA">
      <w:pPr>
        <w:ind w:left="720"/>
        <w:rPr>
          <w:rStyle w:val="BodyTextChar"/>
        </w:rPr>
      </w:pPr>
      <w:r w:rsidRPr="335D5C65">
        <w:rPr>
          <w:rFonts w:cs="Arial"/>
          <w:b/>
          <w:bCs/>
          <w:color w:val="auto"/>
        </w:rPr>
        <w:t>Project</w:t>
      </w:r>
      <w:r w:rsidR="002A27DA" w:rsidRPr="335D5C65">
        <w:rPr>
          <w:rFonts w:cs="Arial"/>
          <w:b/>
          <w:bCs/>
          <w:color w:val="auto"/>
        </w:rPr>
        <w:t xml:space="preserve"> Description </w:t>
      </w:r>
      <w:r w:rsidR="005A3D9B">
        <w:rPr>
          <w:rFonts w:cs="Arial"/>
          <w:b/>
          <w:bCs/>
          <w:color w:val="auto"/>
          <w:shd w:val="clear" w:color="auto" w:fill="E6E6E6"/>
        </w:rPr>
        <w:fldChar w:fldCharType="begin">
          <w:ffData>
            <w:name w:val=""/>
            <w:enabled/>
            <w:calcOnExit w:val="0"/>
            <w:statusText w:type="text" w:val="Enter Point Value"/>
            <w:textInput>
              <w:type w:val="number"/>
              <w:default w:val="20"/>
              <w:maxLength w:val="2"/>
              <w:format w:val="##"/>
            </w:textInput>
          </w:ffData>
        </w:fldChar>
      </w:r>
      <w:r w:rsidR="005A3D9B">
        <w:rPr>
          <w:rFonts w:cs="Arial"/>
          <w:b/>
          <w:bCs/>
          <w:color w:val="auto"/>
          <w:shd w:val="clear" w:color="auto" w:fill="E6E6E6"/>
        </w:rPr>
        <w:instrText xml:space="preserve"> FORMTEXT </w:instrText>
      </w:r>
      <w:r w:rsidR="005A3D9B">
        <w:rPr>
          <w:rFonts w:cs="Arial"/>
          <w:b/>
          <w:bCs/>
          <w:color w:val="auto"/>
          <w:shd w:val="clear" w:color="auto" w:fill="E6E6E6"/>
        </w:rPr>
      </w:r>
      <w:r w:rsidR="005A3D9B">
        <w:rPr>
          <w:rFonts w:cs="Arial"/>
          <w:b/>
          <w:bCs/>
          <w:color w:val="auto"/>
          <w:shd w:val="clear" w:color="auto" w:fill="E6E6E6"/>
        </w:rPr>
        <w:fldChar w:fldCharType="separate"/>
      </w:r>
      <w:r w:rsidR="005A3D9B">
        <w:rPr>
          <w:rFonts w:cs="Arial"/>
          <w:b/>
          <w:bCs/>
          <w:noProof/>
          <w:color w:val="auto"/>
          <w:shd w:val="clear" w:color="auto" w:fill="E6E6E6"/>
        </w:rPr>
        <w:t>20</w:t>
      </w:r>
      <w:r w:rsidR="005A3D9B">
        <w:rPr>
          <w:rFonts w:cs="Arial"/>
          <w:b/>
          <w:bCs/>
          <w:color w:val="auto"/>
          <w:shd w:val="clear" w:color="auto" w:fill="E6E6E6"/>
        </w:rPr>
        <w:fldChar w:fldCharType="end"/>
      </w:r>
      <w:r w:rsidR="002A27DA" w:rsidRPr="335D5C65">
        <w:rPr>
          <w:rFonts w:cs="Arial"/>
          <w:color w:val="auto"/>
        </w:rPr>
        <w:t xml:space="preserve"> </w:t>
      </w:r>
      <w:r w:rsidR="31099032" w:rsidRPr="335D5C65">
        <w:rPr>
          <w:rFonts w:cs="Arial"/>
          <w:color w:val="auto"/>
        </w:rPr>
        <w:t>– Describe</w:t>
      </w:r>
      <w:sdt>
        <w:sdtPr>
          <w:rPr>
            <w:rStyle w:val="BodyTextChar"/>
          </w:rPr>
          <w:id w:val="747230494"/>
          <w:placeholder>
            <w:docPart w:val="8A5E945D161B498ABE9721ECBA19CE73"/>
          </w:placeholder>
        </w:sdtPr>
        <w:sdtEndPr>
          <w:rPr>
            <w:rStyle w:val="BodyTextChar"/>
          </w:rPr>
        </w:sdtEndPr>
        <w:sdtContent>
          <w:r w:rsidR="008B3558">
            <w:rPr>
              <w:rStyle w:val="BodyTextChar"/>
            </w:rPr>
            <w:t xml:space="preserve"> </w:t>
          </w:r>
          <w:r w:rsidR="008E60D7">
            <w:rPr>
              <w:rStyle w:val="BodyTextChar"/>
            </w:rPr>
            <w:t xml:space="preserve">the complete single </w:t>
          </w:r>
          <w:r>
            <w:rPr>
              <w:rStyle w:val="BodyTextChar"/>
            </w:rPr>
            <w:t>project</w:t>
          </w:r>
          <w:r w:rsidR="008E60D7">
            <w:rPr>
              <w:rStyle w:val="BodyTextChar"/>
            </w:rPr>
            <w:t xml:space="preserve"> design and plan for implementing the </w:t>
          </w:r>
          <w:r w:rsidR="25246206">
            <w:rPr>
              <w:rStyle w:val="BodyTextChar"/>
            </w:rPr>
            <w:t>p</w:t>
          </w:r>
          <w:r>
            <w:rPr>
              <w:rStyle w:val="BodyTextChar"/>
            </w:rPr>
            <w:t>roject</w:t>
          </w:r>
          <w:r w:rsidR="008E60D7">
            <w:rPr>
              <w:rStyle w:val="BodyTextChar"/>
            </w:rPr>
            <w:t xml:space="preserve"> in a detailed narrative</w:t>
          </w:r>
          <w:r w:rsidR="00365F39">
            <w:rPr>
              <w:rStyle w:val="BodyTextChar"/>
            </w:rPr>
            <w:t xml:space="preserve">. </w:t>
          </w:r>
          <w:r w:rsidR="00115E25">
            <w:rPr>
              <w:rStyle w:val="BodyTextChar"/>
            </w:rPr>
            <w:t>Provide evide</w:t>
          </w:r>
          <w:r w:rsidR="00365F39">
            <w:rPr>
              <w:rStyle w:val="BodyTextChar"/>
            </w:rPr>
            <w:t>n</w:t>
          </w:r>
          <w:r w:rsidR="00115E25">
            <w:rPr>
              <w:rStyle w:val="BodyTextChar"/>
            </w:rPr>
            <w:t xml:space="preserve">ce that the </w:t>
          </w:r>
          <w:r w:rsidR="05A0E7F0">
            <w:rPr>
              <w:rStyle w:val="BodyTextChar"/>
            </w:rPr>
            <w:t>p</w:t>
          </w:r>
          <w:r>
            <w:rPr>
              <w:rStyle w:val="BodyTextChar"/>
            </w:rPr>
            <w:t>roject</w:t>
          </w:r>
          <w:r w:rsidR="00115E25">
            <w:rPr>
              <w:rStyle w:val="BodyTextChar"/>
            </w:rPr>
            <w:t xml:space="preserve"> is appropriate for and will successfully address the identified n</w:t>
          </w:r>
          <w:r w:rsidR="00A97742">
            <w:rPr>
              <w:rStyle w:val="BodyTextChar"/>
            </w:rPr>
            <w:t>e</w:t>
          </w:r>
          <w:r w:rsidR="00115E25">
            <w:rPr>
              <w:rStyle w:val="BodyTextChar"/>
            </w:rPr>
            <w:t xml:space="preserve">eds of the district. </w:t>
          </w:r>
        </w:sdtContent>
      </w:sdt>
    </w:p>
    <w:p w14:paraId="375BF2DF" w14:textId="7A835F11" w:rsidR="00DA5FFA" w:rsidRDefault="00E837CF" w:rsidP="00DA5FFA">
      <w:pPr>
        <w:pStyle w:val="ListParagraph"/>
        <w:numPr>
          <w:ilvl w:val="0"/>
          <w:numId w:val="41"/>
        </w:numPr>
      </w:pPr>
      <w:r>
        <w:t>Provide sufficient detail to demonstrate that the strategies or activities to be implemented are of sufficient quality and sco</w:t>
      </w:r>
      <w:r w:rsidR="00A97742">
        <w:t>p</w:t>
      </w:r>
      <w:r>
        <w:t xml:space="preserve">e to ensure equitable access and participation among all eligible program participants. </w:t>
      </w:r>
      <w:r w:rsidRPr="4E518054">
        <w:rPr>
          <w:rStyle w:val="BodyTextChar"/>
        </w:rPr>
        <w:t xml:space="preserve">Describe the effect the </w:t>
      </w:r>
      <w:r w:rsidR="14C6243D" w:rsidRPr="4E518054">
        <w:rPr>
          <w:rStyle w:val="BodyTextChar"/>
        </w:rPr>
        <w:t>p</w:t>
      </w:r>
      <w:r w:rsidR="62EA0D7F" w:rsidRPr="4E518054">
        <w:rPr>
          <w:rStyle w:val="BodyTextChar"/>
        </w:rPr>
        <w:t>roject</w:t>
      </w:r>
      <w:r w:rsidRPr="4E518054">
        <w:rPr>
          <w:rStyle w:val="BodyTextChar"/>
        </w:rPr>
        <w:t xml:space="preserve"> will have on the district upon completion. When possible, cite examples of how the </w:t>
      </w:r>
      <w:r w:rsidRPr="4E518054">
        <w:rPr>
          <w:rStyle w:val="BodyTextChar"/>
        </w:rPr>
        <w:lastRenderedPageBreak/>
        <w:t>approach or different strategies have led to success for other schools/districts.</w:t>
      </w:r>
      <w:r w:rsidR="00433EBA" w:rsidRPr="4E518054">
        <w:rPr>
          <w:rStyle w:val="BodyTextChar"/>
        </w:rPr>
        <w:t xml:space="preserve"> </w:t>
      </w:r>
      <w:r w:rsidR="00DA5FFA">
        <w:t xml:space="preserve">Describe the </w:t>
      </w:r>
      <w:bookmarkStart w:id="30" w:name="_Int_noL4ZRYg"/>
      <w:r w:rsidR="00D73CB2">
        <w:t>current</w:t>
      </w:r>
      <w:r w:rsidR="00DA5FFA">
        <w:t xml:space="preserve"> </w:t>
      </w:r>
      <w:r w:rsidR="00121917">
        <w:t>status</w:t>
      </w:r>
      <w:bookmarkEnd w:id="30"/>
      <w:r w:rsidR="00121917">
        <w:t xml:space="preserve"> and history of the </w:t>
      </w:r>
      <w:r w:rsidR="00D73CB2">
        <w:t>AP/IB programming</w:t>
      </w:r>
      <w:r w:rsidR="004C4931">
        <w:t xml:space="preserve"> at the distric</w:t>
      </w:r>
      <w:r w:rsidR="00121917">
        <w:t>t</w:t>
      </w:r>
      <w:r w:rsidR="00DC76D3">
        <w:t>;</w:t>
      </w:r>
    </w:p>
    <w:p w14:paraId="240EF2DF" w14:textId="79F64632" w:rsidR="00121917" w:rsidRDefault="00DC76D3" w:rsidP="00DA5FFA">
      <w:pPr>
        <w:pStyle w:val="ListParagraph"/>
        <w:numPr>
          <w:ilvl w:val="0"/>
          <w:numId w:val="41"/>
        </w:numPr>
      </w:pPr>
      <w:r>
        <w:t xml:space="preserve">Describe how the grant program will enhance the student </w:t>
      </w:r>
      <w:r w:rsidR="00B44D22">
        <w:t xml:space="preserve">and teacher </w:t>
      </w:r>
      <w:r>
        <w:t>experience in your district;</w:t>
      </w:r>
    </w:p>
    <w:p w14:paraId="376366ED" w14:textId="0661279D" w:rsidR="00DC76D3" w:rsidRDefault="00EE23A4" w:rsidP="00DA5FFA">
      <w:pPr>
        <w:pStyle w:val="ListParagraph"/>
        <w:numPr>
          <w:ilvl w:val="0"/>
          <w:numId w:val="41"/>
        </w:numPr>
      </w:pPr>
      <w:r>
        <w:t>Include specific examples of systems, curricul</w:t>
      </w:r>
      <w:r w:rsidR="00395072">
        <w:t>a</w:t>
      </w:r>
      <w:r>
        <w:t xml:space="preserve">, </w:t>
      </w:r>
      <w:r w:rsidR="00395072">
        <w:t xml:space="preserve">and </w:t>
      </w:r>
      <w:r>
        <w:t xml:space="preserve">approaches </w:t>
      </w:r>
      <w:r w:rsidR="00A16295">
        <w:t xml:space="preserve">that will be incorporated </w:t>
      </w:r>
      <w:bookmarkStart w:id="31" w:name="_Int_Rfv9AScW"/>
      <w:r w:rsidR="00A16295">
        <w:t>as a result of</w:t>
      </w:r>
      <w:bookmarkEnd w:id="31"/>
      <w:r w:rsidR="00A16295">
        <w:t xml:space="preserve"> this grant</w:t>
      </w:r>
      <w:r w:rsidR="00320DA9">
        <w:t>;</w:t>
      </w:r>
    </w:p>
    <w:p w14:paraId="3F8DAAB3" w14:textId="30D62785" w:rsidR="006C1F24" w:rsidRDefault="006C1F24" w:rsidP="00DA5FFA">
      <w:pPr>
        <w:pStyle w:val="ListParagraph"/>
        <w:numPr>
          <w:ilvl w:val="0"/>
          <w:numId w:val="41"/>
        </w:numPr>
      </w:pPr>
      <w:r>
        <w:t xml:space="preserve">Include benchmarks for </w:t>
      </w:r>
      <w:r w:rsidR="00D77F64">
        <w:t>the early, middle</w:t>
      </w:r>
      <w:r w:rsidR="00F92080">
        <w:t>,</w:t>
      </w:r>
      <w:r w:rsidR="00D77F64">
        <w:t xml:space="preserve"> and final stages of the </w:t>
      </w:r>
      <w:r w:rsidR="48CE753B">
        <w:t>p</w:t>
      </w:r>
      <w:r w:rsidR="00D77F64">
        <w:t>rogram and how progress will be measured towards thes</w:t>
      </w:r>
      <w:r w:rsidR="00F92080">
        <w:t>e</w:t>
      </w:r>
      <w:r w:rsidR="00D77F64">
        <w:t xml:space="preserve"> benchmarks</w:t>
      </w:r>
      <w:r w:rsidR="00F92080">
        <w:t xml:space="preserve"> (</w:t>
      </w:r>
      <w:r w:rsidR="00FA2353">
        <w:t xml:space="preserve">including </w:t>
      </w:r>
      <w:r w:rsidR="00F92080">
        <w:t xml:space="preserve">teacher </w:t>
      </w:r>
      <w:r w:rsidR="006206B9">
        <w:t xml:space="preserve">identification, </w:t>
      </w:r>
      <w:r w:rsidR="00F92080">
        <w:t>participation, student enrollment</w:t>
      </w:r>
      <w:r w:rsidR="006206B9">
        <w:t>, and achievement</w:t>
      </w:r>
      <w:r w:rsidR="00F92080">
        <w:t xml:space="preserve">); </w:t>
      </w:r>
    </w:p>
    <w:p w14:paraId="0D25CBA9" w14:textId="100D5912" w:rsidR="00F92080" w:rsidRDefault="00170350" w:rsidP="00DA5FFA">
      <w:pPr>
        <w:pStyle w:val="ListParagraph"/>
        <w:numPr>
          <w:ilvl w:val="0"/>
          <w:numId w:val="41"/>
        </w:numPr>
      </w:pPr>
      <w:r>
        <w:t>Describe</w:t>
      </w:r>
      <w:r w:rsidR="008B3FAA">
        <w:t xml:space="preserve"> the PDP </w:t>
      </w:r>
      <w:r w:rsidR="003F4200">
        <w:t xml:space="preserve">for the teachers selected to participate in the AP/IB </w:t>
      </w:r>
      <w:r w:rsidR="00AC3437">
        <w:t>Course Expansion Program</w:t>
      </w:r>
      <w:r w:rsidR="0D9BE80A">
        <w:t>:</w:t>
      </w:r>
      <w:r w:rsidR="00052D1A">
        <w:t xml:space="preserve"> when will they receive training, how often, and by </w:t>
      </w:r>
      <w:bookmarkStart w:id="32" w:name="_Int_1xnFTiBK"/>
      <w:r w:rsidR="00052D1A">
        <w:t>whom?</w:t>
      </w:r>
      <w:r w:rsidR="00320DA9">
        <w:t>;</w:t>
      </w:r>
      <w:bookmarkEnd w:id="32"/>
    </w:p>
    <w:p w14:paraId="390D511B" w14:textId="22615AF8" w:rsidR="00052D1A" w:rsidRDefault="00052D1A" w:rsidP="00DA5FFA">
      <w:pPr>
        <w:pStyle w:val="ListParagraph"/>
        <w:numPr>
          <w:ilvl w:val="0"/>
          <w:numId w:val="41"/>
        </w:numPr>
      </w:pPr>
      <w:r>
        <w:t xml:space="preserve">Describe the selection process for the teachers involved in the </w:t>
      </w:r>
      <w:r w:rsidR="00F3171A">
        <w:t>Program</w:t>
      </w:r>
      <w:r w:rsidR="728A9589">
        <w:t>:</w:t>
      </w:r>
      <w:r w:rsidR="00F3171A">
        <w:t xml:space="preserve"> </w:t>
      </w:r>
      <w:r w:rsidR="00B418E2">
        <w:t xml:space="preserve">how many teachers will participate and </w:t>
      </w:r>
      <w:r w:rsidR="00F3171A">
        <w:t xml:space="preserve">what are their credentials and </w:t>
      </w:r>
      <w:bookmarkStart w:id="33" w:name="_Int_WZwTpm0C"/>
      <w:r w:rsidR="00F3171A">
        <w:t>experience?</w:t>
      </w:r>
      <w:r w:rsidR="00320DA9">
        <w:t>;</w:t>
      </w:r>
      <w:bookmarkEnd w:id="33"/>
    </w:p>
    <w:p w14:paraId="5E7BFAFE" w14:textId="22142241" w:rsidR="00075D22" w:rsidRDefault="00075D22" w:rsidP="00DA5FFA">
      <w:pPr>
        <w:pStyle w:val="ListParagraph"/>
        <w:numPr>
          <w:ilvl w:val="0"/>
          <w:numId w:val="41"/>
        </w:numPr>
      </w:pPr>
      <w:r>
        <w:t xml:space="preserve">Estimate the number of teachers </w:t>
      </w:r>
      <w:r w:rsidR="00A541CC">
        <w:t>who will</w:t>
      </w:r>
      <w:r>
        <w:t xml:space="preserve"> partic</w:t>
      </w:r>
      <w:r w:rsidR="00A541CC">
        <w:t>ipate in the grant</w:t>
      </w:r>
      <w:r w:rsidR="009B7BAB">
        <w:t xml:space="preserve"> program</w:t>
      </w:r>
      <w:r w:rsidR="0054178A">
        <w:t>,</w:t>
      </w:r>
      <w:r w:rsidR="009B7BAB">
        <w:t xml:space="preserve"> including plans </w:t>
      </w:r>
      <w:r w:rsidR="00727A61">
        <w:t>to cover expenses for training/workshops/professional development/</w:t>
      </w:r>
      <w:r w:rsidR="00631CF1">
        <w:t xml:space="preserve">consultant fees, non-instructional salaries, </w:t>
      </w:r>
      <w:r w:rsidR="00064244">
        <w:t xml:space="preserve">transportation fees, and other grant-related </w:t>
      </w:r>
      <w:r w:rsidR="0054178A">
        <w:t>costs</w:t>
      </w:r>
      <w:r w:rsidR="00A541CC">
        <w:t>;</w:t>
      </w:r>
      <w:r w:rsidR="001414FF">
        <w:t xml:space="preserve"> </w:t>
      </w:r>
      <w:r w:rsidR="00D87D7C">
        <w:t>and</w:t>
      </w:r>
    </w:p>
    <w:p w14:paraId="5E14E6D2" w14:textId="2D2DC32B" w:rsidR="009E522E" w:rsidRDefault="00EF57AC" w:rsidP="00EF57AC">
      <w:pPr>
        <w:pStyle w:val="ListParagraph"/>
        <w:numPr>
          <w:ilvl w:val="0"/>
          <w:numId w:val="41"/>
        </w:numPr>
      </w:pPr>
      <w:r w:rsidRPr="00275E71">
        <w:t xml:space="preserve">Estimate the number of students </w:t>
      </w:r>
      <w:r>
        <w:t>the new AP/IB programming will serve</w:t>
      </w:r>
      <w:r w:rsidRPr="00275E71">
        <w:t>, describ</w:t>
      </w:r>
      <w:r>
        <w:t>e how the district will ensure equitable access to all students, and expand programming</w:t>
      </w:r>
      <w:r w:rsidRPr="00275E71">
        <w:t xml:space="preserve"> to disadvantaged and high-need student population</w:t>
      </w:r>
      <w:r>
        <w:t>s</w:t>
      </w:r>
      <w:r w:rsidRPr="00275E71">
        <w:t xml:space="preserve"> as described in </w:t>
      </w:r>
      <w:hyperlink w:anchor="_Grant_Deliverables" w:history="1">
        <w:r w:rsidRPr="00EF57AC">
          <w:rPr>
            <w:rStyle w:val="Hyperlink"/>
          </w:rPr>
          <w:t>Section II.3</w:t>
        </w:r>
      </w:hyperlink>
      <w:r w:rsidRPr="00275E71">
        <w:t>.</w:t>
      </w:r>
    </w:p>
    <w:p w14:paraId="534DCD38" w14:textId="27D418BC" w:rsidR="002A27DA" w:rsidRPr="00A668C9" w:rsidRDefault="002A27DA" w:rsidP="002A27DA">
      <w:pPr>
        <w:ind w:left="720"/>
        <w:rPr>
          <w:rFonts w:cs="Arial"/>
          <w:color w:val="auto"/>
        </w:rPr>
      </w:pPr>
      <w:r w:rsidRPr="335D5C65">
        <w:rPr>
          <w:rFonts w:cs="Arial"/>
          <w:b/>
          <w:bCs/>
          <w:color w:val="auto"/>
        </w:rPr>
        <w:t xml:space="preserve">Goals/Objectives/Indicators </w:t>
      </w:r>
      <w:r w:rsidR="005A3D9B">
        <w:rPr>
          <w:rFonts w:cs="Arial"/>
          <w:b/>
          <w:bCs/>
          <w:color w:val="auto"/>
          <w:shd w:val="clear" w:color="auto" w:fill="E6E6E6"/>
        </w:rPr>
        <w:fldChar w:fldCharType="begin">
          <w:ffData>
            <w:name w:val=""/>
            <w:enabled/>
            <w:calcOnExit w:val="0"/>
            <w:statusText w:type="text" w:val="Enter Point Value"/>
            <w:textInput>
              <w:type w:val="number"/>
              <w:default w:val="20"/>
              <w:maxLength w:val="2"/>
              <w:format w:val="##"/>
            </w:textInput>
          </w:ffData>
        </w:fldChar>
      </w:r>
      <w:r w:rsidR="005A3D9B">
        <w:rPr>
          <w:rFonts w:cs="Arial"/>
          <w:b/>
          <w:bCs/>
          <w:color w:val="auto"/>
          <w:shd w:val="clear" w:color="auto" w:fill="E6E6E6"/>
        </w:rPr>
        <w:instrText xml:space="preserve"> FORMTEXT </w:instrText>
      </w:r>
      <w:r w:rsidR="005A3D9B">
        <w:rPr>
          <w:rFonts w:cs="Arial"/>
          <w:b/>
          <w:bCs/>
          <w:color w:val="auto"/>
          <w:shd w:val="clear" w:color="auto" w:fill="E6E6E6"/>
        </w:rPr>
      </w:r>
      <w:r w:rsidR="005A3D9B">
        <w:rPr>
          <w:rFonts w:cs="Arial"/>
          <w:b/>
          <w:bCs/>
          <w:color w:val="auto"/>
          <w:shd w:val="clear" w:color="auto" w:fill="E6E6E6"/>
        </w:rPr>
        <w:fldChar w:fldCharType="separate"/>
      </w:r>
      <w:r w:rsidR="005A3D9B">
        <w:rPr>
          <w:rFonts w:cs="Arial"/>
          <w:b/>
          <w:bCs/>
          <w:noProof/>
          <w:color w:val="auto"/>
          <w:shd w:val="clear" w:color="auto" w:fill="E6E6E6"/>
        </w:rPr>
        <w:t>20</w:t>
      </w:r>
      <w:r w:rsidR="005A3D9B">
        <w:rPr>
          <w:rFonts w:cs="Arial"/>
          <w:b/>
          <w:bCs/>
          <w:color w:val="auto"/>
          <w:shd w:val="clear" w:color="auto" w:fill="E6E6E6"/>
        </w:rPr>
        <w:fldChar w:fldCharType="end"/>
      </w:r>
      <w:r w:rsidRPr="335D5C65">
        <w:rPr>
          <w:rFonts w:cs="Arial"/>
          <w:color w:val="auto"/>
        </w:rPr>
        <w:t xml:space="preserve"> – </w:t>
      </w:r>
      <w:sdt>
        <w:sdtPr>
          <w:id w:val="-1875831217"/>
          <w:placeholder>
            <w:docPart w:val="21672235C94A4019BF94B9610664CF8D"/>
          </w:placeholder>
        </w:sdtPr>
        <w:sdtEndPr/>
        <w:sdtContent>
          <w:r w:rsidR="008A65D4" w:rsidRPr="006960D4">
            <w:t xml:space="preserve">LEAs applying for the </w:t>
          </w:r>
          <w:r w:rsidR="006960D4" w:rsidRPr="006960D4">
            <w:t xml:space="preserve">Advanced Placement and International Baccalaureate Course Expansion NGO </w:t>
          </w:r>
          <w:r w:rsidR="00293CA3">
            <w:t xml:space="preserve">will develop one </w:t>
          </w:r>
          <w:r w:rsidR="00293CA3" w:rsidRPr="00B17E1D">
            <w:rPr>
              <w:rStyle w:val="Strong"/>
              <w:b w:val="0"/>
              <w:bCs w:val="0"/>
            </w:rPr>
            <w:t>local</w:t>
          </w:r>
          <w:r w:rsidR="00293CA3">
            <w:rPr>
              <w:rStyle w:val="Strong"/>
            </w:rPr>
            <w:t xml:space="preserve"> </w:t>
          </w:r>
          <w:r w:rsidR="00293CA3" w:rsidRPr="00F60174">
            <w:rPr>
              <w:rStyle w:val="Strong"/>
              <w:b w:val="0"/>
              <w:bCs w:val="0"/>
            </w:rPr>
            <w:t>school and/or district Professional Developme</w:t>
          </w:r>
          <w:r w:rsidR="00293CA3">
            <w:rPr>
              <w:rStyle w:val="Strong"/>
              <w:b w:val="0"/>
              <w:bCs w:val="0"/>
            </w:rPr>
            <w:t>n</w:t>
          </w:r>
          <w:r w:rsidR="00293CA3" w:rsidRPr="00A31E30">
            <w:rPr>
              <w:rStyle w:val="Strong"/>
              <w:b w:val="0"/>
              <w:bCs w:val="0"/>
            </w:rPr>
            <w:t>t Plan (PDP) goal</w:t>
          </w:r>
          <w:r w:rsidR="00293CA3">
            <w:rPr>
              <w:rStyle w:val="BodyTextChar"/>
            </w:rPr>
            <w:t xml:space="preserve"> that aligns with the State goal and grant outcomes. </w:t>
          </w:r>
          <w:r w:rsidR="00CC59D3" w:rsidRPr="00B9755A">
            <w:rPr>
              <w:rFonts w:cs="Calibri"/>
            </w:rPr>
            <w:t>Using the goal(s)</w:t>
          </w:r>
          <w:r w:rsidR="00CC59D3">
            <w:rPr>
              <w:rFonts w:cs="Calibri"/>
            </w:rPr>
            <w:t>,</w:t>
          </w:r>
          <w:r w:rsidR="00CC59D3" w:rsidRPr="00B9755A">
            <w:rPr>
              <w:rFonts w:cs="Calibri"/>
            </w:rPr>
            <w:t xml:space="preserve"> create objectives that are</w:t>
          </w:r>
          <w:r w:rsidR="00CC59D3">
            <w:rPr>
              <w:rFonts w:cs="Calibri"/>
            </w:rPr>
            <w:t>:</w:t>
          </w:r>
          <w:r w:rsidR="00CC59D3" w:rsidRPr="00B9755A">
            <w:rPr>
              <w:rFonts w:cs="Calibri"/>
            </w:rPr>
            <w:t xml:space="preserve"> (1) relevant to the selected goal, (2) applicable to grant-funded activities, (3)</w:t>
          </w:r>
          <w:r w:rsidR="007660E9">
            <w:rPr>
              <w:rFonts w:cs="Calibri"/>
            </w:rPr>
            <w:t xml:space="preserve"> clearly</w:t>
          </w:r>
          <w:r w:rsidR="00CC59D3" w:rsidRPr="00B9755A">
            <w:rPr>
              <w:rFonts w:cs="Calibri"/>
            </w:rPr>
            <w:t xml:space="preserve"> written</w:t>
          </w:r>
          <w:r w:rsidR="00CC59D3">
            <w:rPr>
              <w:rFonts w:cs="Calibri"/>
            </w:rPr>
            <w:t>,</w:t>
          </w:r>
          <w:r w:rsidR="00CC59D3" w:rsidRPr="00B9755A">
            <w:rPr>
              <w:rFonts w:cs="Calibri"/>
            </w:rPr>
            <w:t xml:space="preserve"> and (4) measurable. Objectives should clearly illustrate the plan to achieve the goal(s). They must be achievable and realistic while identifying the </w:t>
          </w:r>
          <w:r w:rsidR="00CC59D3">
            <w:rPr>
              <w:rFonts w:cs="Calibri"/>
            </w:rPr>
            <w:t>"</w:t>
          </w:r>
          <w:r w:rsidR="00CC59D3" w:rsidRPr="00B51A5E">
            <w:rPr>
              <w:rFonts w:cs="Calibri"/>
            </w:rPr>
            <w:t>who, what</w:t>
          </w:r>
          <w:r w:rsidR="00CC59D3">
            <w:rPr>
              <w:rFonts w:cs="Calibri"/>
            </w:rPr>
            <w:t>,</w:t>
          </w:r>
          <w:r w:rsidR="00CC59D3" w:rsidRPr="00B51A5E">
            <w:rPr>
              <w:rFonts w:cs="Calibri"/>
            </w:rPr>
            <w:t xml:space="preserve"> and when</w:t>
          </w:r>
          <w:r w:rsidR="00CC59D3">
            <w:rPr>
              <w:rFonts w:cs="Calibri"/>
            </w:rPr>
            <w:t>"</w:t>
          </w:r>
          <w:r w:rsidR="00CC59D3" w:rsidRPr="4E518054">
            <w:rPr>
              <w:rFonts w:cs="Calibri"/>
              <w:i/>
              <w:iCs/>
            </w:rPr>
            <w:t xml:space="preserve"> </w:t>
          </w:r>
          <w:r w:rsidR="00CC59D3" w:rsidRPr="00B9755A">
            <w:rPr>
              <w:rFonts w:cs="Calibri"/>
            </w:rPr>
            <w:t xml:space="preserve">of the proposed </w:t>
          </w:r>
          <w:r w:rsidR="30F763A4" w:rsidRPr="00B9755A">
            <w:rPr>
              <w:rFonts w:cs="Calibri"/>
            </w:rPr>
            <w:t>p</w:t>
          </w:r>
          <w:r w:rsidR="62EA0D7F">
            <w:rPr>
              <w:rFonts w:cs="Calibri"/>
            </w:rPr>
            <w:t>roject</w:t>
          </w:r>
          <w:r w:rsidR="00CC59D3" w:rsidRPr="00B9755A">
            <w:rPr>
              <w:rFonts w:cs="Calibri"/>
            </w:rPr>
            <w:t xml:space="preserve">. Objectives must be results-oriented and clearly identify what the </w:t>
          </w:r>
          <w:r w:rsidR="1C85BD36" w:rsidRPr="00B9755A">
            <w:rPr>
              <w:rFonts w:cs="Calibri"/>
            </w:rPr>
            <w:t>p</w:t>
          </w:r>
          <w:r w:rsidR="62EA0D7F">
            <w:rPr>
              <w:rFonts w:cs="Calibri"/>
            </w:rPr>
            <w:t>roject</w:t>
          </w:r>
          <w:r w:rsidR="00CC59D3" w:rsidRPr="00B9755A">
            <w:rPr>
              <w:rFonts w:cs="Calibri"/>
            </w:rPr>
            <w:t xml:space="preserve"> is intended to accomplish. They must contain quantitative information, benchmark(s)</w:t>
          </w:r>
          <w:r w:rsidR="00CC59D3">
            <w:rPr>
              <w:rFonts w:cs="Calibri"/>
            </w:rPr>
            <w:t>,</w:t>
          </w:r>
          <w:r w:rsidR="00CC59D3" w:rsidRPr="00B9755A">
            <w:rPr>
              <w:rFonts w:cs="Calibri"/>
            </w:rPr>
            <w:t xml:space="preserve"> and how progress will be measured. Objectives should also link directly to </w:t>
          </w:r>
          <w:r w:rsidR="00CC59D3">
            <w:rPr>
              <w:rFonts w:cs="Calibri"/>
            </w:rPr>
            <w:t xml:space="preserve">the </w:t>
          </w:r>
          <w:r w:rsidR="00CC59D3" w:rsidRPr="00B9755A">
            <w:rPr>
              <w:rFonts w:cs="Calibri"/>
            </w:rPr>
            <w:t>stated needs and provide a time frame for completion.</w:t>
          </w:r>
        </w:sdtContent>
      </w:sdt>
    </w:p>
    <w:p w14:paraId="05AF4039" w14:textId="0FBBE995" w:rsidR="00CC59D3" w:rsidRDefault="00CC59D3" w:rsidP="002A27DA">
      <w:pPr>
        <w:ind w:left="720"/>
        <w:rPr>
          <w:rFonts w:cs="Calibri"/>
        </w:rPr>
      </w:pPr>
      <w:r w:rsidRPr="4E518054">
        <w:rPr>
          <w:rFonts w:cs="Calibri"/>
        </w:rPr>
        <w:t xml:space="preserve">Applications must also include a plan to evaluate the </w:t>
      </w:r>
      <w:r w:rsidR="5D02BC55" w:rsidRPr="4E518054">
        <w:rPr>
          <w:rFonts w:cs="Calibri"/>
        </w:rPr>
        <w:t>p</w:t>
      </w:r>
      <w:r w:rsidR="62EA0D7F" w:rsidRPr="4E518054">
        <w:rPr>
          <w:rFonts w:cs="Calibri"/>
        </w:rPr>
        <w:t>roject</w:t>
      </w:r>
      <w:r w:rsidRPr="4E518054">
        <w:rPr>
          <w:rFonts w:cs="Calibri"/>
        </w:rPr>
        <w:t xml:space="preserve">'s success in achieving its goal and objectives. Indicators of success must be established for each </w:t>
      </w:r>
      <w:r w:rsidR="62EA0D7F" w:rsidRPr="4E518054">
        <w:rPr>
          <w:rFonts w:cs="Calibri"/>
        </w:rPr>
        <w:t>project</w:t>
      </w:r>
      <w:r w:rsidRPr="4E518054">
        <w:rPr>
          <w:rFonts w:cs="Calibri"/>
        </w:rPr>
        <w:t xml:space="preserve"> objective. In constructing the indicators, describe the methods that will be used to evaluate the progress toward achievement of the goal and objectives, as well as the overall grant </w:t>
      </w:r>
      <w:r w:rsidR="62EA0D7F" w:rsidRPr="4E518054">
        <w:rPr>
          <w:rFonts w:cs="Calibri"/>
        </w:rPr>
        <w:t>project</w:t>
      </w:r>
      <w:r w:rsidRPr="4E518054">
        <w:rPr>
          <w:rFonts w:cs="Calibri"/>
        </w:rPr>
        <w:t xml:space="preserve"> outcomes. Also, describe </w:t>
      </w:r>
      <w:r w:rsidR="001A3E02" w:rsidRPr="4E518054">
        <w:rPr>
          <w:rFonts w:cs="Calibri"/>
        </w:rPr>
        <w:t>the measures and instruments to be used in the indicators</w:t>
      </w:r>
      <w:r w:rsidRPr="4E518054">
        <w:rPr>
          <w:rFonts w:cs="Calibri"/>
        </w:rPr>
        <w:t xml:space="preserve">, the individuals responsible for developing and conducting the evaluation, and how results will be used to improve </w:t>
      </w:r>
      <w:r w:rsidR="62EA0D7F" w:rsidRPr="4E518054">
        <w:rPr>
          <w:rFonts w:cs="Calibri"/>
        </w:rPr>
        <w:t>project</w:t>
      </w:r>
      <w:r w:rsidRPr="4E518054">
        <w:rPr>
          <w:rFonts w:cs="Calibri"/>
        </w:rPr>
        <w:t xml:space="preserve"> outcomes. Well-constructed indicators of success will help establish a clear understanding of responsibilities and a system of accountability for the </w:t>
      </w:r>
      <w:r w:rsidR="54239CDB" w:rsidRPr="4E518054">
        <w:rPr>
          <w:rFonts w:cs="Calibri"/>
        </w:rPr>
        <w:t>p</w:t>
      </w:r>
      <w:r w:rsidR="62EA0D7F" w:rsidRPr="4E518054">
        <w:rPr>
          <w:rFonts w:cs="Calibri"/>
        </w:rPr>
        <w:t>roject</w:t>
      </w:r>
      <w:r w:rsidRPr="4E518054">
        <w:rPr>
          <w:rFonts w:cs="Calibri"/>
        </w:rPr>
        <w:t xml:space="preserve">. They will also help to determine whether or not to refine an aspect of the </w:t>
      </w:r>
      <w:r w:rsidR="3331CCE9" w:rsidRPr="4E518054">
        <w:rPr>
          <w:rFonts w:cs="Calibri"/>
        </w:rPr>
        <w:t>pr</w:t>
      </w:r>
      <w:r w:rsidR="62EA0D7F" w:rsidRPr="4E518054">
        <w:rPr>
          <w:rFonts w:cs="Calibri"/>
        </w:rPr>
        <w:t>oject</w:t>
      </w:r>
      <w:r w:rsidRPr="4E518054">
        <w:rPr>
          <w:rFonts w:cs="Calibri"/>
        </w:rPr>
        <w:t xml:space="preserve"> to ensure overall success.</w:t>
      </w:r>
    </w:p>
    <w:p w14:paraId="22B8531E" w14:textId="1C00BF77" w:rsidR="00D547C2" w:rsidRPr="00336E67" w:rsidRDefault="00D547C2" w:rsidP="00FB4CB9">
      <w:pPr>
        <w:pStyle w:val="ListParagraph"/>
        <w:numPr>
          <w:ilvl w:val="0"/>
          <w:numId w:val="41"/>
        </w:numPr>
      </w:pPr>
      <w:r w:rsidRPr="00336E67">
        <w:t>Review the Statement of Need before and after constructing the objectives to ensure that the objectives address identified needs</w:t>
      </w:r>
      <w:r>
        <w:t>;</w:t>
      </w:r>
    </w:p>
    <w:p w14:paraId="145979AC" w14:textId="2517EA15" w:rsidR="00D547C2" w:rsidRPr="00336E67" w:rsidRDefault="00D547C2" w:rsidP="00FB4CB9">
      <w:pPr>
        <w:pStyle w:val="ListParagraph"/>
        <w:numPr>
          <w:ilvl w:val="0"/>
          <w:numId w:val="41"/>
        </w:numPr>
      </w:pPr>
      <w:r>
        <w:t xml:space="preserve">Identify the anticipated outcomes of the </w:t>
      </w:r>
      <w:r w:rsidR="01D59186">
        <w:t>p</w:t>
      </w:r>
      <w:r w:rsidR="62EA0D7F">
        <w:t>roject</w:t>
      </w:r>
      <w:r>
        <w:t xml:space="preserve"> in measurable terms and </w:t>
      </w:r>
      <w:r w:rsidR="00763228">
        <w:t>relating</w:t>
      </w:r>
      <w:r>
        <w:t xml:space="preserve"> to the stated needs;</w:t>
      </w:r>
    </w:p>
    <w:p w14:paraId="479D71CF" w14:textId="77777777" w:rsidR="00D547C2" w:rsidRPr="00336E67" w:rsidRDefault="00D547C2" w:rsidP="00FB4CB9">
      <w:pPr>
        <w:pStyle w:val="ListParagraph"/>
        <w:numPr>
          <w:ilvl w:val="0"/>
          <w:numId w:val="41"/>
        </w:numPr>
      </w:pPr>
      <w:r w:rsidRPr="00336E67">
        <w:t>Define the population to be served</w:t>
      </w:r>
      <w:r>
        <w:t>;</w:t>
      </w:r>
    </w:p>
    <w:p w14:paraId="7E23E01F" w14:textId="77777777" w:rsidR="00D547C2" w:rsidRPr="00336E67" w:rsidRDefault="00D547C2" w:rsidP="00FB4CB9">
      <w:pPr>
        <w:pStyle w:val="ListParagraph"/>
        <w:numPr>
          <w:ilvl w:val="0"/>
          <w:numId w:val="41"/>
        </w:numPr>
      </w:pPr>
      <w:r w:rsidRPr="00336E67">
        <w:t>Identify the timeline for implementing and completing each objective</w:t>
      </w:r>
      <w:r>
        <w:t>;</w:t>
      </w:r>
    </w:p>
    <w:p w14:paraId="415A01DE" w14:textId="371D0F88" w:rsidR="00D547C2" w:rsidRPr="00336E67" w:rsidRDefault="00D547C2" w:rsidP="00FB4CB9">
      <w:pPr>
        <w:pStyle w:val="ListParagraph"/>
        <w:numPr>
          <w:ilvl w:val="0"/>
          <w:numId w:val="41"/>
        </w:numPr>
      </w:pPr>
      <w:r w:rsidRPr="00336E67">
        <w:lastRenderedPageBreak/>
        <w:t xml:space="preserve">Identify the level of performance expected to indicate </w:t>
      </w:r>
      <w:r w:rsidR="00FB4CB9">
        <w:t xml:space="preserve">the </w:t>
      </w:r>
      <w:r w:rsidRPr="00336E67">
        <w:t>achievement of the objective</w:t>
      </w:r>
      <w:r>
        <w:t xml:space="preserve">; </w:t>
      </w:r>
      <w:r w:rsidR="0034350B">
        <w:t>a</w:t>
      </w:r>
      <w:r>
        <w:t>nd</w:t>
      </w:r>
    </w:p>
    <w:p w14:paraId="53CAB616" w14:textId="61B8F2F5" w:rsidR="00D547C2" w:rsidRPr="00AE6FD9" w:rsidRDefault="00D547C2" w:rsidP="00AE6FD9">
      <w:pPr>
        <w:pStyle w:val="ListParagraph"/>
        <w:numPr>
          <w:ilvl w:val="0"/>
          <w:numId w:val="41"/>
        </w:numPr>
      </w:pPr>
      <w:r>
        <w:t xml:space="preserve">Make certain to construct measurable indicators of success that directly link to and support </w:t>
      </w:r>
      <w:r w:rsidR="7B1AA5FD">
        <w:t>project</w:t>
      </w:r>
      <w:r>
        <w:t xml:space="preserve"> objectives. </w:t>
      </w:r>
    </w:p>
    <w:p w14:paraId="2F07E210" w14:textId="103FB109" w:rsidR="002A6763" w:rsidRDefault="62EA0D7F" w:rsidP="4E518054">
      <w:pPr>
        <w:ind w:left="360"/>
        <w:rPr>
          <w:rFonts w:cs="Arial"/>
          <w:b/>
          <w:bCs/>
          <w:color w:val="auto"/>
          <w:shd w:val="clear" w:color="auto" w:fill="E6E6E6"/>
        </w:rPr>
      </w:pPr>
      <w:r w:rsidRPr="4E518054">
        <w:rPr>
          <w:rFonts w:cs="Arial"/>
          <w:b/>
          <w:bCs/>
          <w:color w:val="auto"/>
        </w:rPr>
        <w:t>Project</w:t>
      </w:r>
      <w:r w:rsidR="002A6763" w:rsidRPr="4E518054">
        <w:rPr>
          <w:rFonts w:cs="Arial"/>
          <w:b/>
          <w:bCs/>
          <w:color w:val="auto"/>
        </w:rPr>
        <w:t xml:space="preserve"> Activity Pla</w:t>
      </w:r>
      <w:r w:rsidR="00DF4212" w:rsidRPr="4E518054">
        <w:rPr>
          <w:rFonts w:cs="Arial"/>
          <w:b/>
          <w:bCs/>
          <w:color w:val="auto"/>
        </w:rPr>
        <w:t xml:space="preserve">n </w:t>
      </w:r>
      <w:r w:rsidR="00BD1217" w:rsidRPr="4E518054">
        <w:rPr>
          <w:rFonts w:cs="Arial"/>
          <w:b/>
          <w:bCs/>
          <w:color w:val="auto"/>
          <w:shd w:val="clear" w:color="auto" w:fill="E6E6E6"/>
        </w:rPr>
        <w:fldChar w:fldCharType="begin">
          <w:ffData>
            <w:name w:val=""/>
            <w:enabled/>
            <w:calcOnExit w:val="0"/>
            <w:statusText w:type="text" w:val="Enter Point Value"/>
            <w:textInput>
              <w:type w:val="number"/>
              <w:default w:val="20"/>
              <w:maxLength w:val="2"/>
              <w:format w:val="##"/>
            </w:textInput>
          </w:ffData>
        </w:fldChar>
      </w:r>
      <w:r w:rsidR="00BD1217" w:rsidRPr="4E518054">
        <w:rPr>
          <w:rFonts w:cs="Arial"/>
          <w:b/>
          <w:bCs/>
          <w:color w:val="auto"/>
          <w:shd w:val="clear" w:color="auto" w:fill="E6E6E6"/>
        </w:rPr>
        <w:instrText xml:space="preserve"> FORMTEXT </w:instrText>
      </w:r>
      <w:r w:rsidR="00BD1217" w:rsidRPr="4E518054">
        <w:rPr>
          <w:rFonts w:cs="Arial"/>
          <w:b/>
          <w:bCs/>
          <w:color w:val="auto"/>
          <w:shd w:val="clear" w:color="auto" w:fill="E6E6E6"/>
        </w:rPr>
      </w:r>
      <w:r w:rsidR="00BD1217" w:rsidRPr="4E518054">
        <w:rPr>
          <w:rFonts w:cs="Arial"/>
          <w:b/>
          <w:bCs/>
          <w:color w:val="auto"/>
          <w:shd w:val="clear" w:color="auto" w:fill="E6E6E6"/>
        </w:rPr>
        <w:fldChar w:fldCharType="separate"/>
      </w:r>
      <w:r w:rsidR="00BD1217" w:rsidRPr="4E518054">
        <w:rPr>
          <w:rFonts w:cs="Arial"/>
          <w:b/>
          <w:bCs/>
          <w:noProof/>
          <w:color w:val="auto"/>
          <w:shd w:val="clear" w:color="auto" w:fill="E6E6E6"/>
        </w:rPr>
        <w:t>20</w:t>
      </w:r>
      <w:r w:rsidR="00BD1217" w:rsidRPr="4E518054">
        <w:rPr>
          <w:rFonts w:cs="Arial"/>
          <w:b/>
          <w:bCs/>
          <w:color w:val="auto"/>
          <w:shd w:val="clear" w:color="auto" w:fill="E6E6E6"/>
        </w:rPr>
        <w:fldChar w:fldCharType="end"/>
      </w:r>
    </w:p>
    <w:p w14:paraId="2E8FDDDE" w14:textId="2C01C091" w:rsidR="00B80122" w:rsidRPr="00B9755A" w:rsidRDefault="00B80122" w:rsidP="00B80122">
      <w:pPr>
        <w:ind w:left="360"/>
        <w:rPr>
          <w:rFonts w:cs="Calibri"/>
        </w:rPr>
      </w:pPr>
      <w:r w:rsidRPr="4E518054">
        <w:rPr>
          <w:rFonts w:cs="Calibri"/>
        </w:rPr>
        <w:t xml:space="preserve">The </w:t>
      </w:r>
      <w:r w:rsidR="62EA0D7F" w:rsidRPr="4E518054">
        <w:rPr>
          <w:rFonts w:cs="Calibri"/>
        </w:rPr>
        <w:t>Project</w:t>
      </w:r>
      <w:r w:rsidRPr="4E518054">
        <w:rPr>
          <w:rFonts w:cs="Calibri"/>
        </w:rPr>
        <w:t xml:space="preserve"> Activity Plan follows the goal(s) and objectives that were listed in the previous section. The Activity Plan is for the current grant period. Activities represent the steps that it will take to achieve each identified objective. Also, the activities </w:t>
      </w:r>
      <w:r w:rsidR="0034350B" w:rsidRPr="4E518054">
        <w:rPr>
          <w:rFonts w:cs="Calibri"/>
        </w:rPr>
        <w:t>identified in this section serve as the basis for the individual expenditures</w:t>
      </w:r>
      <w:r w:rsidRPr="4E518054">
        <w:rPr>
          <w:rFonts w:cs="Calibri"/>
        </w:rPr>
        <w:t xml:space="preserve"> being proposed in the budget. Review the Goal and the Objectives when constructing the </w:t>
      </w:r>
      <w:r w:rsidR="62EA0D7F" w:rsidRPr="4E518054">
        <w:rPr>
          <w:rFonts w:cs="Calibri"/>
        </w:rPr>
        <w:t>Project</w:t>
      </w:r>
      <w:r w:rsidRPr="4E518054">
        <w:rPr>
          <w:rFonts w:cs="Calibri"/>
        </w:rPr>
        <w:t xml:space="preserve"> Activity Plan to ensure that appropriate links have been established between the goal(s) and objectives and the activities.</w:t>
      </w:r>
    </w:p>
    <w:p w14:paraId="603F4EE9" w14:textId="79BD7998" w:rsidR="00B80122" w:rsidRPr="00336E67" w:rsidRDefault="00B80122" w:rsidP="00B80122">
      <w:pPr>
        <w:pStyle w:val="ListParagraph"/>
        <w:numPr>
          <w:ilvl w:val="0"/>
          <w:numId w:val="41"/>
        </w:numPr>
      </w:pPr>
      <w:r w:rsidRPr="00336E67">
        <w:t>State the relevant objective in full in the space provided. Number Goal 1 and each objective 1.1, 1.2, 1.3, etc.</w:t>
      </w:r>
      <w:r>
        <w:t>;</w:t>
      </w:r>
    </w:p>
    <w:p w14:paraId="77C32E00" w14:textId="77777777" w:rsidR="00B80122" w:rsidRPr="00336E67" w:rsidRDefault="00B80122" w:rsidP="00B80122">
      <w:pPr>
        <w:pStyle w:val="ListParagraph"/>
        <w:numPr>
          <w:ilvl w:val="0"/>
          <w:numId w:val="41"/>
        </w:numPr>
      </w:pPr>
      <w:r w:rsidRPr="00336E67">
        <w:t>Describe all of the tasks and activities planned for the accomplishment of each goal and objective</w:t>
      </w:r>
      <w:r>
        <w:t>;</w:t>
      </w:r>
    </w:p>
    <w:p w14:paraId="15C8A6FF" w14:textId="77777777" w:rsidR="00B80122" w:rsidRPr="00336E67" w:rsidRDefault="00B80122" w:rsidP="00B80122">
      <w:pPr>
        <w:pStyle w:val="ListParagraph"/>
        <w:numPr>
          <w:ilvl w:val="0"/>
          <w:numId w:val="41"/>
        </w:numPr>
      </w:pPr>
      <w:r w:rsidRPr="00336E67">
        <w:t>List all the activities in chronological order</w:t>
      </w:r>
      <w:r>
        <w:t>;</w:t>
      </w:r>
    </w:p>
    <w:p w14:paraId="4DBB34D1" w14:textId="40CD30A8" w:rsidR="00B80122" w:rsidRPr="00336E67" w:rsidRDefault="00B80122" w:rsidP="00B80122">
      <w:pPr>
        <w:pStyle w:val="ListParagraph"/>
        <w:numPr>
          <w:ilvl w:val="0"/>
          <w:numId w:val="41"/>
        </w:numPr>
      </w:pPr>
      <w:r>
        <w:t xml:space="preserve">Space the activities appropriately across all report periods of the grant </w:t>
      </w:r>
      <w:r w:rsidR="62EA0D7F">
        <w:t>project</w:t>
      </w:r>
      <w:r>
        <w:t>;</w:t>
      </w:r>
    </w:p>
    <w:p w14:paraId="21E607E6" w14:textId="25C7EA12" w:rsidR="00B80122" w:rsidRPr="00336E67" w:rsidRDefault="00B80122" w:rsidP="00B80122">
      <w:pPr>
        <w:pStyle w:val="ListParagraph"/>
        <w:numPr>
          <w:ilvl w:val="0"/>
          <w:numId w:val="41"/>
        </w:numPr>
      </w:pPr>
      <w:r>
        <w:t xml:space="preserve">Identify the staff directly responsible for the implementation of the activity. If the individual conducting the activity is not referenced appropriately on the </w:t>
      </w:r>
      <w:r w:rsidR="62EA0D7F">
        <w:t>Project</w:t>
      </w:r>
      <w:r>
        <w:t xml:space="preserve"> Activity Plan, it may not be possible to determine an allocation of the requested cost, and costs may be disallowed;</w:t>
      </w:r>
    </w:p>
    <w:p w14:paraId="10C9D175" w14:textId="77777777" w:rsidR="00B80122" w:rsidRPr="00336E67" w:rsidRDefault="00B80122" w:rsidP="00B80122">
      <w:pPr>
        <w:pStyle w:val="ListParagraph"/>
        <w:numPr>
          <w:ilvl w:val="0"/>
          <w:numId w:val="41"/>
        </w:numPr>
      </w:pPr>
      <w:r w:rsidRPr="00336E67">
        <w:t>List the documentation that tracks the progress and confirms the completion of each activity, such as agenda, minutes, curriculum, etc.</w:t>
      </w:r>
      <w:r>
        <w:t>;</w:t>
      </w:r>
    </w:p>
    <w:p w14:paraId="2975333F" w14:textId="3AFD0660" w:rsidR="00B80122" w:rsidRPr="00336E67" w:rsidRDefault="00B80122" w:rsidP="00B80122">
      <w:pPr>
        <w:pStyle w:val="ListParagraph"/>
        <w:numPr>
          <w:ilvl w:val="0"/>
          <w:numId w:val="41"/>
        </w:numPr>
      </w:pPr>
      <w:r>
        <w:t xml:space="preserve">In the Report Period Column on the </w:t>
      </w:r>
      <w:r w:rsidR="62EA0D7F">
        <w:t>Project</w:t>
      </w:r>
      <w:r>
        <w:t xml:space="preserve"> Activity Plan, indicate with a checkmark the period in which the activity will be implemented. If the activity is ongoing or recurring, place a checkmark in the boxes under each period in which the activity will talk place; and</w:t>
      </w:r>
    </w:p>
    <w:p w14:paraId="36F10AA6" w14:textId="38C80AE9" w:rsidR="00DF4212" w:rsidRPr="001B01C4" w:rsidRDefault="00B80122" w:rsidP="001B01C4">
      <w:pPr>
        <w:pStyle w:val="ListParagraph"/>
        <w:numPr>
          <w:ilvl w:val="0"/>
          <w:numId w:val="41"/>
        </w:numPr>
      </w:pPr>
      <w:r>
        <w:t xml:space="preserve">Do not list the </w:t>
      </w:r>
      <w:r w:rsidR="62EA0D7F">
        <w:t>project</w:t>
      </w:r>
      <w:r>
        <w:t xml:space="preserve"> director or other person with general oversight authority for the </w:t>
      </w:r>
      <w:r w:rsidR="71B1F222">
        <w:t>p</w:t>
      </w:r>
      <w:r w:rsidR="62EA0D7F">
        <w:t>roject</w:t>
      </w:r>
      <w:r>
        <w:t xml:space="preserve"> as the "person responsible" for carrying out all activities. </w:t>
      </w:r>
    </w:p>
    <w:p w14:paraId="6AC6D11B" w14:textId="32D48716" w:rsidR="002A27DA" w:rsidRPr="0013614C" w:rsidRDefault="002A27DA" w:rsidP="002A27DA">
      <w:pPr>
        <w:ind w:left="720"/>
        <w:rPr>
          <w:rFonts w:cs="Arial"/>
          <w:color w:val="auto"/>
          <w:szCs w:val="22"/>
        </w:rPr>
      </w:pPr>
      <w:r w:rsidRPr="0013614C">
        <w:rPr>
          <w:rFonts w:cs="Arial"/>
          <w:b/>
          <w:color w:val="auto"/>
          <w:szCs w:val="22"/>
        </w:rPr>
        <w:t xml:space="preserve">Commitment and Capacity </w:t>
      </w:r>
      <w:r w:rsidR="00BD1217">
        <w:rPr>
          <w:rFonts w:cs="Arial"/>
          <w:b/>
          <w:color w:val="auto"/>
          <w:szCs w:val="22"/>
          <w:shd w:val="clear" w:color="auto" w:fill="E6E6E6"/>
        </w:rPr>
        <w:fldChar w:fldCharType="begin">
          <w:ffData>
            <w:name w:val=""/>
            <w:enabled/>
            <w:calcOnExit w:val="0"/>
            <w:statusText w:type="text" w:val="Enter Point Value"/>
            <w:textInput>
              <w:type w:val="number"/>
              <w:default w:val="10"/>
              <w:maxLength w:val="2"/>
              <w:format w:val="##"/>
            </w:textInput>
          </w:ffData>
        </w:fldChar>
      </w:r>
      <w:r w:rsidR="00BD1217">
        <w:rPr>
          <w:rFonts w:cs="Arial"/>
          <w:b/>
          <w:color w:val="auto"/>
          <w:szCs w:val="22"/>
          <w:shd w:val="clear" w:color="auto" w:fill="E6E6E6"/>
        </w:rPr>
        <w:instrText xml:space="preserve"> FORMTEXT </w:instrText>
      </w:r>
      <w:r w:rsidR="00BD1217">
        <w:rPr>
          <w:rFonts w:cs="Arial"/>
          <w:b/>
          <w:color w:val="auto"/>
          <w:szCs w:val="22"/>
          <w:shd w:val="clear" w:color="auto" w:fill="E6E6E6"/>
        </w:rPr>
      </w:r>
      <w:r w:rsidR="00BD1217">
        <w:rPr>
          <w:rFonts w:cs="Arial"/>
          <w:b/>
          <w:color w:val="auto"/>
          <w:szCs w:val="22"/>
          <w:shd w:val="clear" w:color="auto" w:fill="E6E6E6"/>
        </w:rPr>
        <w:fldChar w:fldCharType="separate"/>
      </w:r>
      <w:r w:rsidR="00BD1217">
        <w:rPr>
          <w:rFonts w:cs="Arial"/>
          <w:b/>
          <w:noProof/>
          <w:color w:val="auto"/>
          <w:szCs w:val="22"/>
          <w:shd w:val="clear" w:color="auto" w:fill="E6E6E6"/>
        </w:rPr>
        <w:t>10</w:t>
      </w:r>
      <w:r w:rsidR="00BD1217">
        <w:rPr>
          <w:rFonts w:cs="Arial"/>
          <w:b/>
          <w:color w:val="auto"/>
          <w:szCs w:val="22"/>
          <w:shd w:val="clear" w:color="auto" w:fill="E6E6E6"/>
        </w:rPr>
        <w:fldChar w:fldCharType="end"/>
      </w:r>
      <w:r w:rsidRPr="0013614C">
        <w:rPr>
          <w:rFonts w:cs="Arial"/>
          <w:color w:val="auto"/>
          <w:szCs w:val="22"/>
        </w:rPr>
        <w:t xml:space="preserve"> </w:t>
      </w:r>
    </w:p>
    <w:p w14:paraId="38C20F9A" w14:textId="21072551" w:rsidR="0071516E" w:rsidRPr="00B9755A" w:rsidRDefault="0071516E" w:rsidP="4E518054">
      <w:pPr>
        <w:ind w:left="720"/>
        <w:rPr>
          <w:rFonts w:cs="Calibri"/>
        </w:rPr>
      </w:pPr>
      <w:r w:rsidRPr="4E518054">
        <w:rPr>
          <w:rFonts w:cs="Calibri"/>
        </w:rPr>
        <w:t xml:space="preserve">After identifying the conditions and/or needs and the plan to address them, describe the </w:t>
      </w:r>
      <w:r w:rsidR="00390717" w:rsidRPr="4E518054">
        <w:rPr>
          <w:rFonts w:cs="Calibri"/>
        </w:rPr>
        <w:t>LEA</w:t>
      </w:r>
      <w:r w:rsidR="00B1010F" w:rsidRPr="4E518054">
        <w:rPr>
          <w:rFonts w:cs="Calibri"/>
        </w:rPr>
        <w:t>'</w:t>
      </w:r>
      <w:r w:rsidR="00390717" w:rsidRPr="4E518054">
        <w:rPr>
          <w:rFonts w:cs="Calibri"/>
        </w:rPr>
        <w:t>s</w:t>
      </w:r>
      <w:r w:rsidRPr="4E518054">
        <w:rPr>
          <w:rFonts w:cs="Calibri"/>
        </w:rPr>
        <w:t xml:space="preserve"> organization and capacity to take on the </w:t>
      </w:r>
      <w:r w:rsidR="375DFA08" w:rsidRPr="4E518054">
        <w:rPr>
          <w:rFonts w:cs="Calibri"/>
        </w:rPr>
        <w:t>p</w:t>
      </w:r>
      <w:r w:rsidR="62EA0D7F" w:rsidRPr="4E518054">
        <w:rPr>
          <w:rFonts w:cs="Calibri"/>
        </w:rPr>
        <w:t>roject</w:t>
      </w:r>
      <w:r w:rsidRPr="4E518054">
        <w:rPr>
          <w:rFonts w:cs="Calibri"/>
        </w:rPr>
        <w:t xml:space="preserve">. Explain why the </w:t>
      </w:r>
      <w:r w:rsidR="47819A2C" w:rsidRPr="4E518054">
        <w:rPr>
          <w:rFonts w:cs="Calibri"/>
        </w:rPr>
        <w:t>p</w:t>
      </w:r>
      <w:r w:rsidR="62EA0D7F" w:rsidRPr="4E518054">
        <w:rPr>
          <w:rFonts w:cs="Calibri"/>
        </w:rPr>
        <w:t>roject</w:t>
      </w:r>
      <w:r w:rsidRPr="4E518054">
        <w:rPr>
          <w:rFonts w:cs="Calibri"/>
        </w:rPr>
        <w:t xml:space="preserve"> </w:t>
      </w:r>
      <w:r w:rsidR="00B1010F" w:rsidRPr="4E518054">
        <w:rPr>
          <w:rFonts w:cs="Calibri"/>
        </w:rPr>
        <w:t>is proposed</w:t>
      </w:r>
      <w:r w:rsidRPr="4E518054">
        <w:rPr>
          <w:rFonts w:cs="Calibri"/>
        </w:rPr>
        <w:t xml:space="preserve"> </w:t>
      </w:r>
      <w:r w:rsidR="00B1010F" w:rsidRPr="4E518054">
        <w:rPr>
          <w:rFonts w:cs="Calibri"/>
        </w:rPr>
        <w:t xml:space="preserve">and </w:t>
      </w:r>
      <w:r w:rsidRPr="4E518054">
        <w:rPr>
          <w:rFonts w:cs="Calibri"/>
        </w:rPr>
        <w:t xml:space="preserve">important to the school. Describe the commitment to addressing the </w:t>
      </w:r>
      <w:r w:rsidR="00AB0AE1" w:rsidRPr="4E518054">
        <w:rPr>
          <w:rFonts w:cs="Calibri"/>
        </w:rPr>
        <w:t>identified conditions and/or needs</w:t>
      </w:r>
      <w:r w:rsidRPr="4E518054">
        <w:rPr>
          <w:rFonts w:cs="Calibri"/>
        </w:rPr>
        <w:t xml:space="preserve">, including the organizational support for implementing the proposed </w:t>
      </w:r>
      <w:r w:rsidR="03AF253C" w:rsidRPr="4E518054">
        <w:rPr>
          <w:rFonts w:cs="Calibri"/>
        </w:rPr>
        <w:t>p</w:t>
      </w:r>
      <w:r w:rsidR="62EA0D7F" w:rsidRPr="4E518054">
        <w:rPr>
          <w:rFonts w:cs="Calibri"/>
        </w:rPr>
        <w:t>roject</w:t>
      </w:r>
      <w:r w:rsidRPr="4E518054">
        <w:rPr>
          <w:rFonts w:cs="Calibri"/>
        </w:rPr>
        <w:t xml:space="preserve">. </w:t>
      </w:r>
    </w:p>
    <w:p w14:paraId="07DD649C" w14:textId="740EB64F" w:rsidR="0071516E" w:rsidRDefault="0071516E" w:rsidP="4E518054">
      <w:pPr>
        <w:ind w:left="720"/>
        <w:rPr>
          <w:rFonts w:cs="Calibri"/>
        </w:rPr>
      </w:pPr>
      <w:r w:rsidRPr="4E518054">
        <w:rPr>
          <w:rFonts w:cs="Calibri"/>
        </w:rPr>
        <w:t xml:space="preserve">Explain any experience the organization has had in implementing similar </w:t>
      </w:r>
      <w:r w:rsidR="62EA0D7F" w:rsidRPr="4E518054">
        <w:rPr>
          <w:rFonts w:cs="Calibri"/>
        </w:rPr>
        <w:t>project</w:t>
      </w:r>
      <w:r w:rsidRPr="4E518054">
        <w:rPr>
          <w:rFonts w:cs="Calibri"/>
        </w:rPr>
        <w:t>s</w:t>
      </w:r>
      <w:r w:rsidR="00AB0AE1" w:rsidRPr="4E518054">
        <w:rPr>
          <w:rFonts w:cs="Calibri"/>
        </w:rPr>
        <w:t xml:space="preserve"> and</w:t>
      </w:r>
      <w:r w:rsidRPr="4E518054">
        <w:rPr>
          <w:rFonts w:cs="Calibri"/>
        </w:rPr>
        <w:t xml:space="preserve"> the outcomes of those </w:t>
      </w:r>
      <w:r w:rsidR="62EA0D7F" w:rsidRPr="4E518054">
        <w:rPr>
          <w:rFonts w:cs="Calibri"/>
        </w:rPr>
        <w:t>project</w:t>
      </w:r>
      <w:r w:rsidRPr="4E518054">
        <w:rPr>
          <w:rFonts w:cs="Calibri"/>
        </w:rPr>
        <w:t xml:space="preserve">s. What worked, what did not, and why? Explain how previous experiences will ensure the successful implementation of the proposed </w:t>
      </w:r>
      <w:r w:rsidR="6254289A" w:rsidRPr="4E518054">
        <w:rPr>
          <w:rFonts w:cs="Calibri"/>
        </w:rPr>
        <w:t>p</w:t>
      </w:r>
      <w:r w:rsidR="62EA0D7F" w:rsidRPr="4E518054">
        <w:rPr>
          <w:rFonts w:cs="Calibri"/>
        </w:rPr>
        <w:t>roject</w:t>
      </w:r>
      <w:r w:rsidRPr="4E518054">
        <w:rPr>
          <w:rFonts w:cs="Calibri"/>
        </w:rPr>
        <w:t xml:space="preserve">. If the organization or </w:t>
      </w:r>
      <w:r w:rsidR="00AB0AE1" w:rsidRPr="4E518054">
        <w:rPr>
          <w:rFonts w:cs="Calibri"/>
        </w:rPr>
        <w:t>staff members</w:t>
      </w:r>
      <w:r w:rsidRPr="4E518054">
        <w:rPr>
          <w:rFonts w:cs="Calibri"/>
        </w:rPr>
        <w:t xml:space="preserve"> have not implemented similar </w:t>
      </w:r>
      <w:r w:rsidR="62EA0D7F" w:rsidRPr="4E518054">
        <w:rPr>
          <w:rFonts w:cs="Calibri"/>
        </w:rPr>
        <w:t>project</w:t>
      </w:r>
      <w:r w:rsidRPr="4E518054">
        <w:rPr>
          <w:rFonts w:cs="Calibri"/>
        </w:rPr>
        <w:t xml:space="preserve">s, explain why the proposed </w:t>
      </w:r>
      <w:r w:rsidR="077EF5CD" w:rsidRPr="4E518054">
        <w:rPr>
          <w:rFonts w:cs="Calibri"/>
        </w:rPr>
        <w:t>p</w:t>
      </w:r>
      <w:r w:rsidR="62EA0D7F" w:rsidRPr="4E518054">
        <w:rPr>
          <w:rFonts w:cs="Calibri"/>
        </w:rPr>
        <w:t>roject</w:t>
      </w:r>
      <w:r w:rsidRPr="4E518054">
        <w:rPr>
          <w:rFonts w:cs="Calibri"/>
        </w:rPr>
        <w:t xml:space="preserve"> will be successful. </w:t>
      </w:r>
    </w:p>
    <w:p w14:paraId="5F49CC77" w14:textId="3E009392" w:rsidR="007E45F5" w:rsidRDefault="00211CD4" w:rsidP="4E518054">
      <w:pPr>
        <w:pStyle w:val="ListParagraph"/>
        <w:numPr>
          <w:ilvl w:val="0"/>
          <w:numId w:val="43"/>
        </w:numPr>
        <w:rPr>
          <w:rFonts w:cs="Arial"/>
          <w:color w:val="auto"/>
        </w:rPr>
      </w:pPr>
      <w:r w:rsidRPr="4E518054">
        <w:rPr>
          <w:rFonts w:cs="Arial"/>
          <w:color w:val="auto"/>
        </w:rPr>
        <w:t xml:space="preserve">Describe all organizational resources (staff, facilities, equipment, funds, etc.) that will support successful </w:t>
      </w:r>
      <w:r w:rsidR="62EA0D7F" w:rsidRPr="4E518054">
        <w:rPr>
          <w:rFonts w:cs="Arial"/>
          <w:color w:val="auto"/>
        </w:rPr>
        <w:t>project</w:t>
      </w:r>
      <w:r w:rsidRPr="4E518054">
        <w:rPr>
          <w:rFonts w:cs="Arial"/>
          <w:color w:val="auto"/>
        </w:rPr>
        <w:t xml:space="preserve"> implementation;</w:t>
      </w:r>
    </w:p>
    <w:p w14:paraId="3C187793" w14:textId="03995420" w:rsidR="00211CD4" w:rsidRDefault="00211CD4" w:rsidP="4E518054">
      <w:pPr>
        <w:pStyle w:val="ListParagraph"/>
        <w:numPr>
          <w:ilvl w:val="0"/>
          <w:numId w:val="43"/>
        </w:numPr>
        <w:rPr>
          <w:rFonts w:cs="Arial"/>
          <w:color w:val="auto"/>
        </w:rPr>
      </w:pPr>
      <w:r w:rsidRPr="4E518054">
        <w:rPr>
          <w:rFonts w:cs="Arial"/>
          <w:color w:val="auto"/>
        </w:rPr>
        <w:t>Describe the district</w:t>
      </w:r>
      <w:r w:rsidR="000B34D5" w:rsidRPr="4E518054">
        <w:rPr>
          <w:rFonts w:cs="Arial"/>
          <w:color w:val="auto"/>
        </w:rPr>
        <w:t>'</w:t>
      </w:r>
      <w:r w:rsidRPr="4E518054">
        <w:rPr>
          <w:rFonts w:cs="Arial"/>
          <w:color w:val="auto"/>
        </w:rPr>
        <w:t xml:space="preserve">s </w:t>
      </w:r>
      <w:r w:rsidR="00026B45" w:rsidRPr="4E518054">
        <w:rPr>
          <w:rFonts w:cs="Arial"/>
          <w:color w:val="auto"/>
        </w:rPr>
        <w:t xml:space="preserve">capacity to </w:t>
      </w:r>
      <w:r w:rsidR="000B34D5" w:rsidRPr="4E518054">
        <w:rPr>
          <w:rFonts w:cs="Arial"/>
          <w:color w:val="auto"/>
        </w:rPr>
        <w:t xml:space="preserve">carry out the </w:t>
      </w:r>
      <w:r w:rsidR="6E7BE1EF" w:rsidRPr="4E518054">
        <w:rPr>
          <w:rFonts w:cs="Arial"/>
          <w:color w:val="auto"/>
        </w:rPr>
        <w:t>p</w:t>
      </w:r>
      <w:r w:rsidR="62EA0D7F" w:rsidRPr="4E518054">
        <w:rPr>
          <w:rFonts w:cs="Arial"/>
          <w:color w:val="auto"/>
        </w:rPr>
        <w:t>roject</w:t>
      </w:r>
      <w:r w:rsidR="000B34D5" w:rsidRPr="4E518054">
        <w:rPr>
          <w:rFonts w:cs="Arial"/>
          <w:color w:val="auto"/>
        </w:rPr>
        <w:t xml:space="preserve"> successfully</w:t>
      </w:r>
      <w:r w:rsidR="00026B45" w:rsidRPr="4E518054">
        <w:rPr>
          <w:rFonts w:cs="Arial"/>
          <w:color w:val="auto"/>
        </w:rPr>
        <w:t>;</w:t>
      </w:r>
    </w:p>
    <w:p w14:paraId="4F67311C" w14:textId="62C8C1DC" w:rsidR="00026B45" w:rsidRDefault="00026B45" w:rsidP="00211CD4">
      <w:pPr>
        <w:pStyle w:val="ListParagraph"/>
        <w:numPr>
          <w:ilvl w:val="0"/>
          <w:numId w:val="43"/>
        </w:numPr>
        <w:rPr>
          <w:rFonts w:cs="Arial"/>
          <w:color w:val="auto"/>
          <w:szCs w:val="22"/>
        </w:rPr>
      </w:pPr>
      <w:r>
        <w:rPr>
          <w:rFonts w:cs="Arial"/>
          <w:color w:val="auto"/>
          <w:szCs w:val="22"/>
        </w:rPr>
        <w:lastRenderedPageBreak/>
        <w:t>Describe the commitment to addressing the conditions and/or needs identified in the St</w:t>
      </w:r>
      <w:r w:rsidR="000B34D5">
        <w:rPr>
          <w:rFonts w:cs="Arial"/>
          <w:color w:val="auto"/>
          <w:szCs w:val="22"/>
        </w:rPr>
        <w:t>a</w:t>
      </w:r>
      <w:r>
        <w:rPr>
          <w:rFonts w:cs="Arial"/>
          <w:color w:val="auto"/>
          <w:szCs w:val="22"/>
        </w:rPr>
        <w:t>tement of Need;</w:t>
      </w:r>
    </w:p>
    <w:p w14:paraId="08AF52B8" w14:textId="301953B3" w:rsidR="00026B45" w:rsidRDefault="00026B45" w:rsidP="4E518054">
      <w:pPr>
        <w:pStyle w:val="ListParagraph"/>
        <w:numPr>
          <w:ilvl w:val="0"/>
          <w:numId w:val="43"/>
        </w:numPr>
        <w:rPr>
          <w:rFonts w:cs="Arial"/>
          <w:color w:val="auto"/>
        </w:rPr>
      </w:pPr>
      <w:r w:rsidRPr="4E518054">
        <w:rPr>
          <w:rFonts w:cs="Arial"/>
          <w:color w:val="auto"/>
        </w:rPr>
        <w:t xml:space="preserve">Describe the organizational support that exists within the district and partner for implementing the proposed </w:t>
      </w:r>
      <w:r w:rsidR="7BE5437B" w:rsidRPr="4E518054">
        <w:rPr>
          <w:rFonts w:cs="Arial"/>
          <w:color w:val="auto"/>
        </w:rPr>
        <w:t>p</w:t>
      </w:r>
      <w:r w:rsidR="62EA0D7F" w:rsidRPr="4E518054">
        <w:rPr>
          <w:rFonts w:cs="Arial"/>
          <w:color w:val="auto"/>
        </w:rPr>
        <w:t>roject</w:t>
      </w:r>
      <w:r w:rsidRPr="4E518054">
        <w:rPr>
          <w:rFonts w:cs="Arial"/>
          <w:color w:val="auto"/>
        </w:rPr>
        <w:t>;</w:t>
      </w:r>
    </w:p>
    <w:p w14:paraId="3955AEAF" w14:textId="28E17ECA" w:rsidR="00026B45" w:rsidRDefault="008864D6" w:rsidP="4E518054">
      <w:pPr>
        <w:pStyle w:val="ListParagraph"/>
        <w:numPr>
          <w:ilvl w:val="0"/>
          <w:numId w:val="43"/>
        </w:numPr>
        <w:rPr>
          <w:rFonts w:cs="Arial"/>
          <w:color w:val="auto"/>
        </w:rPr>
      </w:pPr>
      <w:r w:rsidRPr="4E518054">
        <w:rPr>
          <w:rFonts w:cs="Arial"/>
          <w:color w:val="auto"/>
        </w:rPr>
        <w:t xml:space="preserve">Discuss the administrative commitment to support the </w:t>
      </w:r>
      <w:r w:rsidR="772116D5" w:rsidRPr="4E518054">
        <w:rPr>
          <w:rFonts w:cs="Arial"/>
          <w:color w:val="auto"/>
        </w:rPr>
        <w:t>p</w:t>
      </w:r>
      <w:r w:rsidR="62EA0D7F" w:rsidRPr="4E518054">
        <w:rPr>
          <w:rFonts w:cs="Arial"/>
          <w:color w:val="auto"/>
        </w:rPr>
        <w:t>roject</w:t>
      </w:r>
      <w:r w:rsidRPr="4E518054">
        <w:rPr>
          <w:rFonts w:cs="Arial"/>
          <w:color w:val="auto"/>
        </w:rPr>
        <w:t>; and</w:t>
      </w:r>
    </w:p>
    <w:p w14:paraId="3354AA2E" w14:textId="4AC20B88" w:rsidR="008864D6" w:rsidRPr="00211CD4" w:rsidRDefault="00663D8F" w:rsidP="00211CD4">
      <w:pPr>
        <w:pStyle w:val="ListParagraph"/>
        <w:numPr>
          <w:ilvl w:val="0"/>
          <w:numId w:val="43"/>
        </w:numPr>
        <w:rPr>
          <w:rFonts w:cs="Arial"/>
          <w:color w:val="auto"/>
          <w:szCs w:val="22"/>
        </w:rPr>
      </w:pPr>
      <w:r>
        <w:rPr>
          <w:rFonts w:cs="Arial"/>
          <w:color w:val="auto"/>
          <w:szCs w:val="22"/>
        </w:rPr>
        <w:t>If applicable, identify current AP/IB courses and discuss the</w:t>
      </w:r>
      <w:r w:rsidR="001A2CCF">
        <w:rPr>
          <w:rFonts w:cs="Arial"/>
          <w:color w:val="auto"/>
          <w:szCs w:val="22"/>
        </w:rPr>
        <w:t xml:space="preserve"> district</w:t>
      </w:r>
      <w:r w:rsidR="000B34D5">
        <w:rPr>
          <w:rFonts w:cs="Arial"/>
          <w:color w:val="auto"/>
          <w:szCs w:val="22"/>
        </w:rPr>
        <w:t>'</w:t>
      </w:r>
      <w:r w:rsidR="001A2CCF">
        <w:rPr>
          <w:rFonts w:cs="Arial"/>
          <w:color w:val="auto"/>
          <w:szCs w:val="22"/>
        </w:rPr>
        <w:t>s success</w:t>
      </w:r>
      <w:r w:rsidR="000B34D5">
        <w:rPr>
          <w:rFonts w:cs="Arial"/>
          <w:color w:val="auto"/>
          <w:szCs w:val="22"/>
        </w:rPr>
        <w:t>es</w:t>
      </w:r>
      <w:r w:rsidR="001A2CCF">
        <w:rPr>
          <w:rFonts w:cs="Arial"/>
          <w:color w:val="auto"/>
          <w:szCs w:val="22"/>
        </w:rPr>
        <w:t>, challenges, and any mod</w:t>
      </w:r>
      <w:r w:rsidR="000B34D5">
        <w:rPr>
          <w:rFonts w:cs="Arial"/>
          <w:color w:val="auto"/>
          <w:szCs w:val="22"/>
        </w:rPr>
        <w:t>i</w:t>
      </w:r>
      <w:r w:rsidR="001A2CCF">
        <w:rPr>
          <w:rFonts w:cs="Arial"/>
          <w:color w:val="auto"/>
          <w:szCs w:val="22"/>
        </w:rPr>
        <w:t>fications necessary</w:t>
      </w:r>
      <w:r w:rsidR="00282691">
        <w:rPr>
          <w:rFonts w:cs="Arial"/>
          <w:color w:val="auto"/>
          <w:szCs w:val="22"/>
        </w:rPr>
        <w:t xml:space="preserve"> </w:t>
      </w:r>
      <w:r w:rsidR="000B34D5">
        <w:rPr>
          <w:rFonts w:cs="Arial"/>
          <w:color w:val="auto"/>
          <w:szCs w:val="22"/>
        </w:rPr>
        <w:t>for expansion.</w:t>
      </w:r>
      <w:r w:rsidR="00282691">
        <w:rPr>
          <w:rFonts w:cs="Arial"/>
          <w:color w:val="auto"/>
          <w:szCs w:val="22"/>
        </w:rPr>
        <w:t xml:space="preserve"> </w:t>
      </w:r>
    </w:p>
    <w:p w14:paraId="6850EAFF" w14:textId="092248C8" w:rsidR="002A27DA" w:rsidRPr="00A668C9" w:rsidRDefault="002A27DA" w:rsidP="002A27DA">
      <w:pPr>
        <w:ind w:left="720"/>
        <w:rPr>
          <w:rFonts w:cs="Arial"/>
          <w:color w:val="auto"/>
          <w:szCs w:val="22"/>
        </w:rPr>
      </w:pPr>
      <w:r w:rsidRPr="00A668C9">
        <w:rPr>
          <w:rFonts w:cs="Arial"/>
          <w:b/>
          <w:color w:val="auto"/>
          <w:szCs w:val="22"/>
        </w:rPr>
        <w:t xml:space="preserve">Budget </w:t>
      </w:r>
      <w:r w:rsidR="00BD1217">
        <w:rPr>
          <w:rFonts w:cs="Arial"/>
          <w:b/>
          <w:color w:val="auto"/>
          <w:szCs w:val="22"/>
          <w:shd w:val="clear" w:color="auto" w:fill="E6E6E6"/>
        </w:rPr>
        <w:fldChar w:fldCharType="begin">
          <w:ffData>
            <w:name w:val=""/>
            <w:enabled/>
            <w:calcOnExit w:val="0"/>
            <w:statusText w:type="text" w:val="Enter Point Value"/>
            <w:textInput>
              <w:type w:val="number"/>
              <w:default w:val="10"/>
              <w:maxLength w:val="2"/>
              <w:format w:val="##"/>
            </w:textInput>
          </w:ffData>
        </w:fldChar>
      </w:r>
      <w:r w:rsidR="00BD1217">
        <w:rPr>
          <w:rFonts w:cs="Arial"/>
          <w:b/>
          <w:color w:val="auto"/>
          <w:szCs w:val="22"/>
          <w:shd w:val="clear" w:color="auto" w:fill="E6E6E6"/>
        </w:rPr>
        <w:instrText xml:space="preserve"> FORMTEXT </w:instrText>
      </w:r>
      <w:r w:rsidR="00BD1217">
        <w:rPr>
          <w:rFonts w:cs="Arial"/>
          <w:b/>
          <w:color w:val="auto"/>
          <w:szCs w:val="22"/>
          <w:shd w:val="clear" w:color="auto" w:fill="E6E6E6"/>
        </w:rPr>
      </w:r>
      <w:r w:rsidR="00BD1217">
        <w:rPr>
          <w:rFonts w:cs="Arial"/>
          <w:b/>
          <w:color w:val="auto"/>
          <w:szCs w:val="22"/>
          <w:shd w:val="clear" w:color="auto" w:fill="E6E6E6"/>
        </w:rPr>
        <w:fldChar w:fldCharType="separate"/>
      </w:r>
      <w:r w:rsidR="00BD1217">
        <w:rPr>
          <w:rFonts w:cs="Arial"/>
          <w:b/>
          <w:noProof/>
          <w:color w:val="auto"/>
          <w:szCs w:val="22"/>
          <w:shd w:val="clear" w:color="auto" w:fill="E6E6E6"/>
        </w:rPr>
        <w:t>10</w:t>
      </w:r>
      <w:r w:rsidR="00BD1217">
        <w:rPr>
          <w:rFonts w:cs="Arial"/>
          <w:b/>
          <w:color w:val="auto"/>
          <w:szCs w:val="22"/>
          <w:shd w:val="clear" w:color="auto" w:fill="E6E6E6"/>
        </w:rPr>
        <w:fldChar w:fldCharType="end"/>
      </w:r>
      <w:r w:rsidRPr="00A668C9">
        <w:rPr>
          <w:rFonts w:cs="Arial"/>
          <w:color w:val="auto"/>
          <w:szCs w:val="22"/>
        </w:rPr>
        <w:t xml:space="preserve"> </w:t>
      </w:r>
    </w:p>
    <w:p w14:paraId="54D5A703" w14:textId="48C7D4DC" w:rsidR="001F6189" w:rsidRPr="00B9755A" w:rsidRDefault="001F6189" w:rsidP="001F6189">
      <w:pPr>
        <w:ind w:left="720"/>
      </w:pPr>
      <w:r>
        <w:t>Once the o</w:t>
      </w:r>
      <w:r w:rsidR="6DE020D4">
        <w:t>b</w:t>
      </w:r>
      <w:r>
        <w:t xml:space="preserve">jectives that will guide the work of the grant have been prioritized, develop the budget details necessary to carry out each activity. </w:t>
      </w:r>
    </w:p>
    <w:p w14:paraId="2374F8D4" w14:textId="375EC8B3" w:rsidR="001F6189" w:rsidRPr="00B9755A" w:rsidRDefault="001F6189" w:rsidP="001F6189">
      <w:pPr>
        <w:ind w:left="720"/>
      </w:pPr>
      <w:r>
        <w:t xml:space="preserve">The applicant's budget must be well-considered, necessary for the implementation of the </w:t>
      </w:r>
      <w:r w:rsidR="529F1C35">
        <w:t>p</w:t>
      </w:r>
      <w:r w:rsidR="62EA0D7F">
        <w:t>roject</w:t>
      </w:r>
      <w:r>
        <w:t xml:space="preserve">, remain within the funding parameters contained in this NGO, and demonstrate prudent use of resources. The budget will be reviewed to ensure that costs are customary and reasonable for implementing each </w:t>
      </w:r>
      <w:r w:rsidR="62EA0D7F">
        <w:t>project</w:t>
      </w:r>
      <w:r>
        <w:t xml:space="preserve"> activity. </w:t>
      </w:r>
    </w:p>
    <w:p w14:paraId="597AB594" w14:textId="2B65EFD7" w:rsidR="001F6189" w:rsidRPr="00B9755A" w:rsidRDefault="001F6189" w:rsidP="001F6189">
      <w:pPr>
        <w:ind w:left="720"/>
      </w:pPr>
      <w:r>
        <w:t xml:space="preserve">The applicant must provide a direct link for each cost to the goal, objectives, and activities in the </w:t>
      </w:r>
      <w:r w:rsidR="62EA0D7F">
        <w:t>Project</w:t>
      </w:r>
      <w:r>
        <w:t xml:space="preserve"> Activity Plan that provides programmatic support for the proposed cost. In addition, the applicant must provide documentation and details sufficient to support each proposed cost.  </w:t>
      </w:r>
    </w:p>
    <w:p w14:paraId="5CCA3810" w14:textId="750FDC40" w:rsidR="001F6189" w:rsidRDefault="001F6189" w:rsidP="001F6189">
      <w:pPr>
        <w:ind w:left="720"/>
        <w:rPr>
          <w:rFonts w:cs="Arial"/>
          <w:b/>
          <w:color w:val="auto"/>
          <w:szCs w:val="22"/>
        </w:rPr>
      </w:pPr>
      <w:r w:rsidRPr="00B9755A">
        <w:t xml:space="preserve">Guidance on constructing a grant budget may be found in the </w:t>
      </w:r>
      <w:hyperlink r:id="rId30" w:history="1">
        <w:r w:rsidRPr="00B9755A">
          <w:rPr>
            <w:rStyle w:val="Hyperlink"/>
            <w:rFonts w:cs="Calibri"/>
          </w:rPr>
          <w:t>Pre-award Manual for Discretionary Grants</w:t>
        </w:r>
      </w:hyperlink>
      <w:r>
        <w:rPr>
          <w:rStyle w:val="Hyperlink"/>
          <w:rFonts w:cs="Calibri"/>
        </w:rPr>
        <w:t>.</w:t>
      </w:r>
    </w:p>
    <w:p w14:paraId="1B06DABF" w14:textId="30B5DB77" w:rsidR="002A27DA" w:rsidRPr="00D43364" w:rsidRDefault="002A27DA" w:rsidP="002A27DA">
      <w:pPr>
        <w:pStyle w:val="Heading2"/>
      </w:pPr>
      <w:bookmarkStart w:id="34" w:name="_Application_Component_Required"/>
      <w:bookmarkStart w:id="35" w:name="_Toc146618645"/>
      <w:bookmarkEnd w:id="34"/>
      <w:r>
        <w:t>Application Component Required Uploads</w:t>
      </w:r>
      <w:bookmarkEnd w:id="35"/>
    </w:p>
    <w:tbl>
      <w:tblPr>
        <w:tblStyle w:val="TableGrid"/>
        <w:tblW w:w="79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470"/>
        <w:gridCol w:w="7450"/>
      </w:tblGrid>
      <w:tr w:rsidR="00F67019" w:rsidRPr="00324EAA" w14:paraId="1E62111C" w14:textId="77777777" w:rsidTr="005E1311">
        <w:trPr>
          <w:trHeight w:val="171"/>
        </w:trPr>
        <w:sdt>
          <w:sdtPr>
            <w:rPr>
              <w:rFonts w:asciiTheme="minorHAnsi" w:hAnsiTheme="minorHAnsi" w:cstheme="minorHAnsi"/>
              <w:color w:val="2B579A"/>
              <w:sz w:val="20"/>
              <w:szCs w:val="20"/>
              <w:shd w:val="clear" w:color="auto" w:fill="E6E6E6"/>
            </w:rPr>
            <w:id w:val="-1876231709"/>
            <w14:checkbox>
              <w14:checked w14:val="0"/>
              <w14:checkedState w14:val="2612" w14:font="MS Gothic"/>
              <w14:uncheckedState w14:val="2610" w14:font="MS Gothic"/>
            </w14:checkbox>
          </w:sdtPr>
          <w:sdtEndPr/>
          <w:sdtContent>
            <w:tc>
              <w:tcPr>
                <w:tcW w:w="470" w:type="dxa"/>
              </w:tcPr>
              <w:p w14:paraId="4DB0252E" w14:textId="77777777" w:rsidR="00F67019" w:rsidRPr="00046DB9" w:rsidRDefault="00F67019" w:rsidP="00373B52">
                <w:pPr>
                  <w:ind w:left="0"/>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7450" w:type="dxa"/>
          </w:tcPr>
          <w:p w14:paraId="798F32EC" w14:textId="3DB362EE" w:rsidR="00F67019" w:rsidRPr="00373B52" w:rsidRDefault="00F67019" w:rsidP="00373B52">
            <w:pPr>
              <w:ind w:left="270"/>
              <w:rPr>
                <w:rFonts w:cs="Arial"/>
                <w:color w:val="auto"/>
                <w:szCs w:val="22"/>
              </w:rPr>
            </w:pPr>
            <w:r w:rsidRPr="005E1311">
              <w:rPr>
                <w:rFonts w:cs="Arial"/>
                <w:color w:val="auto"/>
                <w:sz w:val="20"/>
                <w:szCs w:val="24"/>
              </w:rPr>
              <w:t>Documentation to substantiate the "Need" for the AP/IB Course Expansion Program</w:t>
            </w:r>
          </w:p>
        </w:tc>
      </w:tr>
    </w:tbl>
    <w:p w14:paraId="69C29FB3" w14:textId="0897AEE3" w:rsidR="00C344CD" w:rsidRPr="00A75D56" w:rsidRDefault="00C344CD" w:rsidP="00C1762F">
      <w:pPr>
        <w:pStyle w:val="Heading2"/>
      </w:pPr>
      <w:bookmarkStart w:id="36" w:name="_Toc146618646"/>
      <w:r w:rsidRPr="00A75D56">
        <w:t>Eligible Activities</w:t>
      </w:r>
      <w:bookmarkEnd w:id="36"/>
    </w:p>
    <w:p w14:paraId="6A7584C5" w14:textId="223B4A44" w:rsidR="00C344CD" w:rsidRPr="00743392" w:rsidRDefault="00AE6E53" w:rsidP="00555D98">
      <w:pPr>
        <w:ind w:left="720"/>
      </w:pPr>
      <w:r>
        <w:t xml:space="preserve">Eligible activities include </w:t>
      </w:r>
      <w:r w:rsidR="00FB5013">
        <w:t xml:space="preserve">opportunities for </w:t>
      </w:r>
      <w:r>
        <w:t>veteran or new teachers for Ad</w:t>
      </w:r>
      <w:r w:rsidR="00555D98">
        <w:t xml:space="preserve">vanced Placement or International Baccalaureate classes </w:t>
      </w:r>
      <w:r w:rsidR="00686F03">
        <w:t xml:space="preserve">to </w:t>
      </w:r>
      <w:r w:rsidR="00555D98">
        <w:t>attend AP/IB workshops, training</w:t>
      </w:r>
      <w:r w:rsidR="00646135">
        <w:t>s</w:t>
      </w:r>
      <w:r w:rsidR="00555D98">
        <w:t>, professional development seminars, mentoring, etc., virtually or in</w:t>
      </w:r>
      <w:r w:rsidR="00646135">
        <w:t xml:space="preserve"> </w:t>
      </w:r>
      <w:r w:rsidR="00555D98">
        <w:t>person.</w:t>
      </w:r>
    </w:p>
    <w:p w14:paraId="44700FA7" w14:textId="76B8594F" w:rsidR="009E2715" w:rsidRDefault="00C344CD" w:rsidP="00C1762F">
      <w:pPr>
        <w:pStyle w:val="Heading2"/>
      </w:pPr>
      <w:bookmarkStart w:id="37" w:name="_Toc146618647"/>
      <w:r w:rsidRPr="007B55F3">
        <w:t>Sub-granting Funds</w:t>
      </w:r>
      <w:bookmarkEnd w:id="37"/>
      <w:r w:rsidR="00555D98">
        <w:t xml:space="preserve"> </w:t>
      </w:r>
    </w:p>
    <w:p w14:paraId="1933EF24" w14:textId="32A94B16" w:rsidR="00977EF0" w:rsidRDefault="00AA5DF2" w:rsidP="00C344CD">
      <w:pPr>
        <w:ind w:left="720"/>
      </w:pPr>
      <w:sdt>
        <w:sdtPr>
          <w:rPr>
            <w:b/>
            <w:color w:val="2B579A"/>
            <w:shd w:val="clear" w:color="auto" w:fill="E6E6E6"/>
          </w:rPr>
          <w:id w:val="719722567"/>
          <w14:checkbox>
            <w14:checked w14:val="1"/>
            <w14:checkedState w14:val="2612" w14:font="MS Gothic"/>
            <w14:uncheckedState w14:val="2610" w14:font="MS Gothic"/>
          </w14:checkbox>
        </w:sdtPr>
        <w:sdtEndPr/>
        <w:sdtContent>
          <w:r w:rsidR="007E737F">
            <w:rPr>
              <w:rFonts w:ascii="MS Gothic" w:eastAsia="MS Gothic" w:hAnsi="MS Gothic" w:hint="eastAsia"/>
              <w:b/>
            </w:rPr>
            <w:t>☒</w:t>
          </w:r>
        </w:sdtContent>
      </w:sdt>
      <w:r w:rsidR="00304908" w:rsidRPr="00D22073">
        <w:t xml:space="preserve"> </w:t>
      </w:r>
      <w:r w:rsidR="00324EAA" w:rsidRPr="00D22073">
        <w:t>Not A</w:t>
      </w:r>
      <w:r w:rsidR="00304908" w:rsidRPr="00D22073">
        <w:t>pplicable</w:t>
      </w:r>
      <w:r w:rsidR="00F0255D">
        <w:t xml:space="preserve"> </w:t>
      </w:r>
      <w:r w:rsidR="00977EF0">
        <w:tab/>
      </w:r>
      <w:r w:rsidR="00307869">
        <w:br/>
      </w:r>
      <w:r w:rsidR="00307869">
        <w:br/>
      </w:r>
      <w:r w:rsidR="00C344CD" w:rsidRPr="00C344CD">
        <w:t>Eligible Sub-grantees</w:t>
      </w:r>
      <w:r w:rsidR="00C344CD" w:rsidRPr="00C43314">
        <w:t xml:space="preserve">: </w:t>
      </w:r>
      <w:r w:rsidR="007E737F">
        <w:t>N/A</w:t>
      </w:r>
    </w:p>
    <w:p w14:paraId="5E034382" w14:textId="75803353" w:rsidR="00C344CD" w:rsidRPr="00C344CD" w:rsidRDefault="00C344CD" w:rsidP="00C344CD">
      <w:pPr>
        <w:ind w:left="720"/>
      </w:pPr>
      <w:r w:rsidRPr="00C43314">
        <w:t>Sub-grantees must have the capacity to provide services within the grant term</w:t>
      </w:r>
      <w:r w:rsidR="009E4114">
        <w:t>.</w:t>
      </w:r>
      <w:r w:rsidRPr="00C43314">
        <w:t xml:space="preserve"> </w:t>
      </w:r>
    </w:p>
    <w:p w14:paraId="3E41ACE4" w14:textId="6E707F2F" w:rsidR="00C344CD" w:rsidRDefault="00C344CD" w:rsidP="00C344CD">
      <w:pPr>
        <w:ind w:left="720"/>
      </w:pPr>
      <w:r>
        <w:t xml:space="preserve">Written Agreements: Written agreements between the </w:t>
      </w:r>
      <w:r w:rsidR="00771AFB">
        <w:t>G</w:t>
      </w:r>
      <w:r>
        <w:t xml:space="preserve">rantee and each sub-grantee are required. A copy of the written agreement must be provided to </w:t>
      </w:r>
      <w:r w:rsidR="00B7308F">
        <w:t>NJDOE</w:t>
      </w:r>
      <w:r>
        <w:t xml:space="preserve"> for review. The written agreement shall include a scope of services </w:t>
      </w:r>
      <w:r w:rsidR="00EE0ACB">
        <w:t>that</w:t>
      </w:r>
      <w:r>
        <w:t xml:space="preserve"> details the s</w:t>
      </w:r>
      <w:r w:rsidR="00C7579C">
        <w:t>ub-grantee's services</w:t>
      </w:r>
      <w:r>
        <w:t xml:space="preserve">, how the </w:t>
      </w:r>
      <w:r w:rsidR="00771AFB">
        <w:t>G</w:t>
      </w:r>
      <w:r>
        <w:t xml:space="preserve">rantee will measure a </w:t>
      </w:r>
      <w:r w:rsidR="00EE0ACB">
        <w:t>subgrantee</w:t>
      </w:r>
      <w:r w:rsidR="00EE3E90">
        <w:t>'</w:t>
      </w:r>
      <w:r w:rsidR="00EE0ACB">
        <w:t>s</w:t>
      </w:r>
      <w:r>
        <w:t xml:space="preserve"> progress, reporting requirements of the sub-grantee</w:t>
      </w:r>
      <w:r w:rsidR="007F11F9">
        <w:t>,</w:t>
      </w:r>
      <w:r>
        <w:t xml:space="preserve"> and the amount of funds that will be sub-granted. The grantee/sub-grantee agreement must use the same budget categories listed in the </w:t>
      </w:r>
      <w:r w:rsidR="00771AFB">
        <w:t>G</w:t>
      </w:r>
      <w:r>
        <w:t>rantee</w:t>
      </w:r>
      <w:r w:rsidR="00EE3E90">
        <w:t>'</w:t>
      </w:r>
      <w:r>
        <w:t>s Budget and include a disbursement schedule. The written agreement shall include provisions for early termination of the agreement if the sub-grantee fails to perform under the terms of the agreement.</w:t>
      </w:r>
    </w:p>
    <w:p w14:paraId="45B3EE37" w14:textId="77777777" w:rsidR="009E2715" w:rsidRPr="009E2715" w:rsidRDefault="00324EAA" w:rsidP="00C1762F">
      <w:pPr>
        <w:pStyle w:val="Heading2"/>
      </w:pPr>
      <w:bookmarkStart w:id="38" w:name="_Toc146618648"/>
      <w:proofErr w:type="spellStart"/>
      <w:r>
        <w:lastRenderedPageBreak/>
        <w:t>NonPublic</w:t>
      </w:r>
      <w:proofErr w:type="spellEnd"/>
      <w:r>
        <w:t xml:space="preserve"> Participation</w:t>
      </w:r>
      <w:bookmarkEnd w:id="38"/>
    </w:p>
    <w:p w14:paraId="33A09958" w14:textId="2AFCF5C6" w:rsidR="00324EAA" w:rsidRDefault="00AA5DF2" w:rsidP="009E2715">
      <w:pPr>
        <w:ind w:left="720"/>
        <w:rPr>
          <w:b/>
        </w:rPr>
      </w:pPr>
      <w:sdt>
        <w:sdtPr>
          <w:rPr>
            <w:color w:val="2B579A"/>
            <w:shd w:val="clear" w:color="auto" w:fill="E6E6E6"/>
          </w:rPr>
          <w:id w:val="-755433470"/>
          <w14:checkbox>
            <w14:checked w14:val="1"/>
            <w14:checkedState w14:val="2612" w14:font="MS Gothic"/>
            <w14:uncheckedState w14:val="2610" w14:font="MS Gothic"/>
          </w14:checkbox>
        </w:sdtPr>
        <w:sdtEndPr>
          <w:rPr>
            <w:color w:val="000000"/>
            <w:shd w:val="clear" w:color="auto" w:fill="auto"/>
          </w:rPr>
        </w:sdtEndPr>
        <w:sdtContent>
          <w:r w:rsidR="007E737F">
            <w:rPr>
              <w:rFonts w:ascii="MS Gothic" w:eastAsia="MS Gothic" w:hAnsi="MS Gothic" w:hint="eastAsia"/>
            </w:rPr>
            <w:t>☒</w:t>
          </w:r>
        </w:sdtContent>
      </w:sdt>
      <w:r w:rsidR="00324EAA">
        <w:t xml:space="preserve"> Not Applicable</w:t>
      </w:r>
    </w:p>
    <w:p w14:paraId="7892786C" w14:textId="76D312AB" w:rsidR="00C344CD" w:rsidRPr="007B55F3" w:rsidRDefault="00C344CD" w:rsidP="00C1762F">
      <w:pPr>
        <w:pStyle w:val="Heading2"/>
        <w:rPr>
          <w:bCs/>
          <w:smallCaps/>
          <w:u w:val="single"/>
        </w:rPr>
      </w:pPr>
      <w:bookmarkStart w:id="39" w:name="_Apportionment_of_Grant"/>
      <w:bookmarkStart w:id="40" w:name="_Toc146618649"/>
      <w:bookmarkEnd w:id="39"/>
      <w:r w:rsidRPr="0013614C">
        <w:t>Apportionment</w:t>
      </w:r>
      <w:r w:rsidRPr="007B55F3">
        <w:t xml:space="preserve"> of Grant Funds</w:t>
      </w:r>
      <w:bookmarkEnd w:id="40"/>
    </w:p>
    <w:p w14:paraId="691A85CF" w14:textId="2C260FEC" w:rsidR="002C5BB9" w:rsidRDefault="002C5BB9" w:rsidP="002C5BB9">
      <w:pPr>
        <w:ind w:left="720"/>
      </w:pPr>
      <w:r>
        <w:t>The applicant</w:t>
      </w:r>
      <w:r w:rsidR="00EE3E90">
        <w:t>'</w:t>
      </w:r>
      <w:r>
        <w:t xml:space="preserve">s </w:t>
      </w:r>
      <w:r w:rsidR="7E94705C">
        <w:t>p</w:t>
      </w:r>
      <w:r w:rsidR="62EA0D7F">
        <w:t>roject</w:t>
      </w:r>
      <w:r>
        <w:t xml:space="preserve"> must be designed and implemented in conformance with all applicable state and federal regulations. Final awards are subject to the availability of</w:t>
      </w:r>
      <w:r w:rsidRPr="4E518054">
        <w:rPr>
          <w:b/>
          <w:bCs/>
        </w:rPr>
        <w:t xml:space="preserve"> </w:t>
      </w:r>
      <w:r>
        <w:t>funds. T</w:t>
      </w:r>
      <w:r w:rsidR="00764C30">
        <w:t>he t</w:t>
      </w:r>
      <w:r>
        <w:t xml:space="preserve">otal funds available are </w:t>
      </w:r>
      <w:r w:rsidR="007E737F">
        <w:t>$1,000,000</w:t>
      </w:r>
      <w:r>
        <w:t>. Th</w:t>
      </w:r>
      <w:r w:rsidR="00BA3A73">
        <w:t>e FY2024 State Appropriation funds</w:t>
      </w:r>
      <w:r w:rsidR="00753D0B">
        <w:t xml:space="preserve"> for</w:t>
      </w:r>
      <w:r w:rsidR="00BA3A73">
        <w:t xml:space="preserve"> this NGO</w:t>
      </w:r>
      <w:r>
        <w:t xml:space="preserve"> </w:t>
      </w:r>
      <w:r w:rsidR="00BA5165">
        <w:t xml:space="preserve">are </w:t>
      </w:r>
      <w:r w:rsidR="00E1505C">
        <w:t xml:space="preserve">funded </w:t>
      </w:r>
      <w:r w:rsidR="00467F78">
        <w:t>from</w:t>
      </w:r>
      <w:r w:rsidR="00E1505C">
        <w:t xml:space="preserve"> account:</w:t>
      </w:r>
      <w:r w:rsidR="00BA5165">
        <w:t xml:space="preserve"> </w:t>
      </w:r>
      <w:r w:rsidR="00753D0B" w:rsidRPr="00753D0B">
        <w:rPr>
          <w:color w:val="auto"/>
        </w:rPr>
        <w:t>24-100-034-5063-364</w:t>
      </w:r>
      <w:r>
        <w:t xml:space="preserve">. The </w:t>
      </w:r>
      <w:r w:rsidR="62EA0D7F">
        <w:t>project</w:t>
      </w:r>
      <w:r>
        <w:t xml:space="preserve"> period is </w:t>
      </w:r>
      <w:r w:rsidR="00303928">
        <w:t>April</w:t>
      </w:r>
      <w:r w:rsidR="007E737F">
        <w:t xml:space="preserve"> 1, 2024, to December 31, 2024</w:t>
      </w:r>
      <w:r>
        <w:t>.</w:t>
      </w:r>
    </w:p>
    <w:p w14:paraId="398C50EF" w14:textId="15FD88D4" w:rsidR="002C5BB9" w:rsidRDefault="002C5BB9" w:rsidP="002C5BB9">
      <w:pPr>
        <w:ind w:left="720"/>
      </w:pPr>
      <w:r>
        <w:t>All grant funds are subject to a 60-day liquidation period at the end of the grant term. At this time</w:t>
      </w:r>
      <w:r w:rsidR="00DD00C8">
        <w:t>,</w:t>
      </w:r>
      <w:r>
        <w:t xml:space="preserve"> a final expenditure report will be due to close out the grant award.</w:t>
      </w:r>
    </w:p>
    <w:p w14:paraId="4A1969ED" w14:textId="20A5F40B" w:rsidR="003D6EB7" w:rsidRPr="003D6EB7" w:rsidRDefault="003D6EB7" w:rsidP="003D6EB7">
      <w:pPr>
        <w:ind w:left="720"/>
      </w:pPr>
      <w:r w:rsidRPr="003D6EB7">
        <w:t>Two categories of school district size (based on student enrollment numbers) will be used for this program. </w:t>
      </w:r>
      <w:r w:rsidR="003D0DFB">
        <w:t>LEAs</w:t>
      </w:r>
      <w:r w:rsidR="007A4567">
        <w:t xml:space="preserve"> may apply up to $75,000 </w:t>
      </w:r>
      <w:r w:rsidRPr="003D6EB7">
        <w:t>or $50,000 based on student enrollment numbers</w:t>
      </w:r>
      <w:r w:rsidR="007A4567">
        <w:t xml:space="preserve"> </w:t>
      </w:r>
      <w:r w:rsidR="005D3B0D">
        <w:t>according to the chart below</w:t>
      </w:r>
      <w:r w:rsidR="00680EDB">
        <w:t xml:space="preserve"> (</w:t>
      </w:r>
      <w:r w:rsidR="00B604D4">
        <w:t>F</w:t>
      </w:r>
      <w:r w:rsidR="00680EDB">
        <w:t>igure 1)</w:t>
      </w:r>
      <w:r w:rsidR="005D3B0D">
        <w:t xml:space="preserve">. </w:t>
      </w:r>
      <w:r w:rsidRPr="003D6EB7">
        <w:t>It is anticipated that eight (8) awards will be made for each category for a total of 16 awards. </w:t>
      </w:r>
    </w:p>
    <w:p w14:paraId="70600FC8" w14:textId="4C0195BE" w:rsidR="00CD0000" w:rsidRDefault="00680EDB" w:rsidP="00EA4992">
      <w:pPr>
        <w:ind w:left="720"/>
      </w:pPr>
      <w:r>
        <w:t xml:space="preserve">Applicants must score 70 or higher points to qualify for funding consideration. Applications will be selected according to the highest score for each category. Any remaining funds will be used to fund awards in rank order regardless of </w:t>
      </w:r>
      <w:r w:rsidR="00A8546B">
        <w:t xml:space="preserve">district </w:t>
      </w:r>
      <w:r>
        <w:t>size.</w:t>
      </w:r>
    </w:p>
    <w:p w14:paraId="43F4F579" w14:textId="7654950A" w:rsidR="00CD0B0E" w:rsidRPr="00EA4992" w:rsidRDefault="00CD0B0E" w:rsidP="00CD0B0E">
      <w:pPr>
        <w:ind w:left="720"/>
        <w:rPr>
          <w:rStyle w:val="IntenseEmphasis"/>
          <w:i w:val="0"/>
          <w:iCs w:val="0"/>
          <w:color w:val="000000"/>
        </w:rPr>
      </w:pPr>
      <w:r w:rsidRPr="00EA4992">
        <w:rPr>
          <w:rStyle w:val="IntenseEmphasis"/>
          <w:sz w:val="20"/>
          <w:szCs w:val="20"/>
        </w:rPr>
        <w:t xml:space="preserve">Figure 1: Funding Distribution According to </w:t>
      </w:r>
      <w:r w:rsidR="008F555C">
        <w:rPr>
          <w:rStyle w:val="IntenseEmphasis"/>
          <w:sz w:val="20"/>
          <w:szCs w:val="20"/>
        </w:rPr>
        <w:t>School District</w:t>
      </w:r>
      <w:r w:rsidRPr="00EA4992">
        <w:rPr>
          <w:rStyle w:val="IntenseEmphasis"/>
          <w:sz w:val="20"/>
          <w:szCs w:val="20"/>
        </w:rPr>
        <w:t xml:space="preserve"> Size</w:t>
      </w:r>
    </w:p>
    <w:tbl>
      <w:tblPr>
        <w:tblW w:w="9090" w:type="dxa"/>
        <w:tblInd w:w="800" w:type="dxa"/>
        <w:tblLayout w:type="fixed"/>
        <w:tblCellMar>
          <w:left w:w="43" w:type="dxa"/>
          <w:right w:w="0" w:type="dxa"/>
        </w:tblCellMar>
        <w:tblLook w:val="04A0" w:firstRow="1" w:lastRow="0" w:firstColumn="1" w:lastColumn="0" w:noHBand="0" w:noVBand="1"/>
        <w:tblCaption w:val="Funding Chart According to School Size"/>
      </w:tblPr>
      <w:tblGrid>
        <w:gridCol w:w="1710"/>
        <w:gridCol w:w="3510"/>
        <w:gridCol w:w="1890"/>
        <w:gridCol w:w="1980"/>
      </w:tblGrid>
      <w:tr w:rsidR="00573AD5" w14:paraId="705C8B08" w14:textId="377C718B" w:rsidTr="005E1C57">
        <w:trPr>
          <w:trHeight w:val="502"/>
        </w:trPr>
        <w:tc>
          <w:tcPr>
            <w:tcW w:w="1710" w:type="dxa"/>
            <w:tcBorders>
              <w:top w:val="single" w:sz="8" w:space="0" w:color="auto"/>
              <w:left w:val="single" w:sz="8" w:space="0" w:color="auto"/>
              <w:bottom w:val="single" w:sz="8" w:space="0" w:color="auto"/>
              <w:right w:val="single" w:sz="8" w:space="0" w:color="auto"/>
            </w:tcBorders>
            <w:shd w:val="clear" w:color="auto" w:fill="D6DCE4"/>
            <w:noWrap/>
            <w:tcMar>
              <w:top w:w="0" w:type="dxa"/>
              <w:left w:w="108" w:type="dxa"/>
              <w:bottom w:w="0" w:type="dxa"/>
              <w:right w:w="108" w:type="dxa"/>
            </w:tcMar>
            <w:vAlign w:val="center"/>
            <w:hideMark/>
          </w:tcPr>
          <w:p w14:paraId="4F0FE3EC" w14:textId="77777777" w:rsidR="00573AD5" w:rsidRDefault="00573AD5" w:rsidP="00561364">
            <w:pPr>
              <w:rPr>
                <w:b/>
                <w:bCs/>
              </w:rPr>
            </w:pPr>
            <w:r>
              <w:rPr>
                <w:b/>
                <w:bCs/>
              </w:rPr>
              <w:t>Category</w:t>
            </w:r>
          </w:p>
        </w:tc>
        <w:tc>
          <w:tcPr>
            <w:tcW w:w="3510" w:type="dxa"/>
            <w:tcBorders>
              <w:top w:val="single" w:sz="8" w:space="0" w:color="auto"/>
              <w:left w:val="nil"/>
              <w:bottom w:val="single" w:sz="8" w:space="0" w:color="auto"/>
              <w:right w:val="single" w:sz="8" w:space="0" w:color="auto"/>
            </w:tcBorders>
            <w:shd w:val="clear" w:color="auto" w:fill="D6DCE4"/>
            <w:noWrap/>
            <w:tcMar>
              <w:top w:w="0" w:type="dxa"/>
              <w:left w:w="108" w:type="dxa"/>
              <w:bottom w:w="0" w:type="dxa"/>
              <w:right w:w="108" w:type="dxa"/>
            </w:tcMar>
            <w:vAlign w:val="center"/>
            <w:hideMark/>
          </w:tcPr>
          <w:p w14:paraId="2FA7A822" w14:textId="766B9729" w:rsidR="00573AD5" w:rsidRDefault="00806BC3" w:rsidP="00561364">
            <w:pPr>
              <w:rPr>
                <w:b/>
                <w:bCs/>
              </w:rPr>
            </w:pPr>
            <w:r>
              <w:rPr>
                <w:b/>
                <w:bCs/>
              </w:rPr>
              <w:t xml:space="preserve">School District Student Enrollment </w:t>
            </w:r>
          </w:p>
        </w:tc>
        <w:tc>
          <w:tcPr>
            <w:tcW w:w="1890" w:type="dxa"/>
            <w:tcBorders>
              <w:top w:val="single" w:sz="8" w:space="0" w:color="auto"/>
              <w:left w:val="nil"/>
              <w:bottom w:val="single" w:sz="8" w:space="0" w:color="auto"/>
              <w:right w:val="single" w:sz="8" w:space="0" w:color="auto"/>
            </w:tcBorders>
            <w:shd w:val="clear" w:color="auto" w:fill="D6DCE4"/>
            <w:vAlign w:val="center"/>
          </w:tcPr>
          <w:p w14:paraId="1F6492B2" w14:textId="77777777" w:rsidR="00573AD5" w:rsidRDefault="00573AD5" w:rsidP="00561364">
            <w:pPr>
              <w:rPr>
                <w:b/>
                <w:bCs/>
              </w:rPr>
            </w:pPr>
            <w:r>
              <w:rPr>
                <w:b/>
                <w:bCs/>
              </w:rPr>
              <w:t>Budget Amount</w:t>
            </w:r>
          </w:p>
        </w:tc>
        <w:tc>
          <w:tcPr>
            <w:tcW w:w="1980" w:type="dxa"/>
            <w:tcBorders>
              <w:top w:val="single" w:sz="8" w:space="0" w:color="auto"/>
              <w:left w:val="nil"/>
              <w:bottom w:val="single" w:sz="8" w:space="0" w:color="auto"/>
              <w:right w:val="single" w:sz="8" w:space="0" w:color="auto"/>
            </w:tcBorders>
            <w:shd w:val="clear" w:color="auto" w:fill="D6DCE4"/>
          </w:tcPr>
          <w:p w14:paraId="01BAD58E" w14:textId="75FA6623" w:rsidR="00806BC3" w:rsidRDefault="00806BC3" w:rsidP="00561364">
            <w:pPr>
              <w:rPr>
                <w:b/>
                <w:bCs/>
              </w:rPr>
            </w:pPr>
            <w:r>
              <w:rPr>
                <w:b/>
                <w:bCs/>
              </w:rPr>
              <w:t>Number of Awards</w:t>
            </w:r>
          </w:p>
        </w:tc>
      </w:tr>
      <w:tr w:rsidR="00573AD5" w14:paraId="33FDB477" w14:textId="27C4D9AD" w:rsidTr="005E1C57">
        <w:trPr>
          <w:trHeight w:val="52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94E9FFA" w14:textId="77777777" w:rsidR="00573AD5" w:rsidRDefault="00573AD5" w:rsidP="00561364">
            <w:r>
              <w:t>Small-Medium</w:t>
            </w:r>
          </w:p>
        </w:tc>
        <w:tc>
          <w:tcPr>
            <w:tcW w:w="35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5C0D37" w14:textId="74976820" w:rsidR="00573AD5" w:rsidRDefault="00806BC3" w:rsidP="00561364">
            <w:r>
              <w:t>0 to 2999 students</w:t>
            </w:r>
          </w:p>
        </w:tc>
        <w:tc>
          <w:tcPr>
            <w:tcW w:w="1890" w:type="dxa"/>
            <w:tcBorders>
              <w:top w:val="nil"/>
              <w:left w:val="nil"/>
              <w:bottom w:val="single" w:sz="8" w:space="0" w:color="auto"/>
              <w:right w:val="single" w:sz="8" w:space="0" w:color="auto"/>
            </w:tcBorders>
            <w:vAlign w:val="center"/>
          </w:tcPr>
          <w:p w14:paraId="0D132EF9" w14:textId="77777777" w:rsidR="00573AD5" w:rsidRDefault="00573AD5" w:rsidP="00561364">
            <w:r>
              <w:t>Up to $50,000</w:t>
            </w:r>
          </w:p>
        </w:tc>
        <w:tc>
          <w:tcPr>
            <w:tcW w:w="1980" w:type="dxa"/>
            <w:tcBorders>
              <w:top w:val="nil"/>
              <w:left w:val="nil"/>
              <w:bottom w:val="single" w:sz="8" w:space="0" w:color="auto"/>
              <w:right w:val="single" w:sz="8" w:space="0" w:color="auto"/>
            </w:tcBorders>
            <w:vAlign w:val="center"/>
          </w:tcPr>
          <w:p w14:paraId="084CFBA0" w14:textId="27E345C1" w:rsidR="00806BC3" w:rsidRDefault="00806BC3" w:rsidP="005E1C57">
            <w:pPr>
              <w:jc w:val="center"/>
            </w:pPr>
            <w:r>
              <w:t>8</w:t>
            </w:r>
          </w:p>
        </w:tc>
      </w:tr>
      <w:tr w:rsidR="00573AD5" w14:paraId="3E1866F8" w14:textId="48AD465A" w:rsidTr="005E1C57">
        <w:trPr>
          <w:trHeight w:val="52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0100F0" w14:textId="77777777" w:rsidR="00573AD5" w:rsidRDefault="00573AD5" w:rsidP="00561364">
            <w:r>
              <w:t>Large</w:t>
            </w:r>
          </w:p>
        </w:tc>
        <w:tc>
          <w:tcPr>
            <w:tcW w:w="35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8DCA81" w14:textId="5860BD16" w:rsidR="00573AD5" w:rsidRDefault="00806BC3" w:rsidP="00561364">
            <w:r>
              <w:t>Over 3000 students</w:t>
            </w:r>
          </w:p>
        </w:tc>
        <w:tc>
          <w:tcPr>
            <w:tcW w:w="1890" w:type="dxa"/>
            <w:tcBorders>
              <w:top w:val="nil"/>
              <w:left w:val="nil"/>
              <w:bottom w:val="single" w:sz="8" w:space="0" w:color="auto"/>
              <w:right w:val="single" w:sz="8" w:space="0" w:color="auto"/>
            </w:tcBorders>
            <w:vAlign w:val="center"/>
          </w:tcPr>
          <w:p w14:paraId="61CAD9F5" w14:textId="0782C94A" w:rsidR="00573AD5" w:rsidRDefault="00573AD5" w:rsidP="00561364">
            <w:r>
              <w:t>Up to $75,000</w:t>
            </w:r>
          </w:p>
        </w:tc>
        <w:tc>
          <w:tcPr>
            <w:tcW w:w="1980" w:type="dxa"/>
            <w:tcBorders>
              <w:top w:val="nil"/>
              <w:left w:val="nil"/>
              <w:bottom w:val="single" w:sz="8" w:space="0" w:color="auto"/>
              <w:right w:val="single" w:sz="8" w:space="0" w:color="auto"/>
            </w:tcBorders>
            <w:vAlign w:val="center"/>
          </w:tcPr>
          <w:p w14:paraId="1DB3EE00" w14:textId="54F7C3EB" w:rsidR="00806BC3" w:rsidRDefault="00806BC3" w:rsidP="005E1C57">
            <w:pPr>
              <w:jc w:val="center"/>
            </w:pPr>
            <w:r>
              <w:t>8</w:t>
            </w:r>
          </w:p>
        </w:tc>
      </w:tr>
    </w:tbl>
    <w:p w14:paraId="2622C005" w14:textId="4C2D523B" w:rsidR="00C344CD" w:rsidRPr="00743392" w:rsidRDefault="00C344CD" w:rsidP="00C344CD">
      <w:pPr>
        <w:ind w:left="720"/>
      </w:pPr>
      <w:r w:rsidRPr="00743392">
        <w:t xml:space="preserve">Grants funds are to be used solely for the costs associated </w:t>
      </w:r>
      <w:r w:rsidR="00FD2F20">
        <w:t xml:space="preserve">with </w:t>
      </w:r>
      <w:r w:rsidRPr="00743392">
        <w:t xml:space="preserve">and incurred </w:t>
      </w:r>
      <w:r w:rsidR="000D50A1">
        <w:t>due to</w:t>
      </w:r>
      <w:r w:rsidRPr="00743392">
        <w:t xml:space="preserve"> implementing the grant program.</w:t>
      </w:r>
    </w:p>
    <w:p w14:paraId="4BEC1DB1" w14:textId="66011157" w:rsidR="00A7018F" w:rsidRDefault="00AA5DF2" w:rsidP="00C344CD">
      <w:pPr>
        <w:ind w:left="720"/>
      </w:pPr>
      <w:hyperlink r:id="rId31" w:history="1">
        <w:r w:rsidR="00C344CD" w:rsidRPr="00C93EBA">
          <w:rPr>
            <w:rStyle w:val="Hyperlink"/>
          </w:rPr>
          <w:t>Max Administrative Cap</w:t>
        </w:r>
      </w:hyperlink>
      <w:r w:rsidR="00C344CD" w:rsidRPr="00C93EBA">
        <w:t>:</w:t>
      </w:r>
      <w:r w:rsidR="0013614C">
        <w:t xml:space="preserve"> </w:t>
      </w:r>
      <w:r w:rsidR="007070D0">
        <w:t>10</w:t>
      </w:r>
      <w:r w:rsidR="004A50BA">
        <w:t>%</w:t>
      </w:r>
      <w:r w:rsidR="00795178">
        <w:tab/>
      </w:r>
      <w:hyperlink r:id="rId32" w:history="1">
        <w:r w:rsidR="00F01776" w:rsidRPr="0013614C">
          <w:rPr>
            <w:rStyle w:val="Hyperlink"/>
          </w:rPr>
          <w:t>NJ Travel Reimbursement Rate</w:t>
        </w:r>
      </w:hyperlink>
      <w:r w:rsidR="00F01776" w:rsidRPr="0013614C">
        <w:t>:</w:t>
      </w:r>
      <w:r w:rsidR="00F01776">
        <w:t xml:space="preserve"> </w:t>
      </w:r>
      <w:r w:rsidR="008A006A">
        <w:t>$</w:t>
      </w:r>
      <w:r w:rsidR="00B771A0">
        <w:t>0</w:t>
      </w:r>
      <w:r w:rsidR="00F01776">
        <w:t>.</w:t>
      </w:r>
      <w:r w:rsidR="00713778">
        <w:t>47</w:t>
      </w:r>
      <w:r w:rsidR="002E2E47">
        <w:t xml:space="preserve"> per</w:t>
      </w:r>
      <w:r w:rsidR="00F01776">
        <w:t xml:space="preserve"> mile</w:t>
      </w:r>
    </w:p>
    <w:p w14:paraId="5FC32819" w14:textId="7BC2AAD8" w:rsidR="00DE2516" w:rsidRDefault="00AA5DF2" w:rsidP="00DE2516">
      <w:pPr>
        <w:ind w:left="720" w:right="-450"/>
      </w:pPr>
      <w:hyperlink r:id="rId33" w:history="1">
        <w:r w:rsidR="00C344CD" w:rsidRPr="00C93EBA">
          <w:rPr>
            <w:rStyle w:val="Hyperlink"/>
          </w:rPr>
          <w:t>Max Benefit Cap</w:t>
        </w:r>
      </w:hyperlink>
      <w:r w:rsidR="00C344CD" w:rsidRPr="00C93EBA">
        <w:t>:</w:t>
      </w:r>
      <w:r w:rsidR="00C344CD">
        <w:t xml:space="preserve"> </w:t>
      </w:r>
      <w:r w:rsidR="00133E79">
        <w:t>77.15</w:t>
      </w:r>
      <w:r w:rsidR="00C344CD">
        <w:t>%</w:t>
      </w:r>
      <w:r w:rsidR="00BE0590">
        <w:tab/>
      </w:r>
      <w:r w:rsidR="00BE0590">
        <w:tab/>
      </w:r>
      <w:hyperlink r:id="rId34" w:history="1">
        <w:r w:rsidR="00F01776" w:rsidRPr="00C93EBA">
          <w:rPr>
            <w:rStyle w:val="Hyperlink"/>
          </w:rPr>
          <w:t>Max Indirect Costs Cap %</w:t>
        </w:r>
        <w:r w:rsidR="00F01776" w:rsidRPr="00E746F6">
          <w:rPr>
            <w:rStyle w:val="Hyperlink"/>
          </w:rPr>
          <w:t>:</w:t>
        </w:r>
      </w:hyperlink>
      <w:r w:rsidR="00F01776" w:rsidRPr="00C5134A">
        <w:t xml:space="preserve"> </w:t>
      </w:r>
      <w:r w:rsidR="00BE63C4">
        <w:t>0</w:t>
      </w:r>
      <w:r w:rsidR="004A50BA">
        <w:t>%</w:t>
      </w:r>
    </w:p>
    <w:p w14:paraId="3F77F800" w14:textId="5477ED4C" w:rsidR="00FF46DD" w:rsidRDefault="00FF46DD" w:rsidP="00985FC3">
      <w:pPr>
        <w:ind w:left="720" w:right="-450"/>
        <w:rPr>
          <w:rFonts w:asciiTheme="minorHAnsi" w:hAnsiTheme="minorHAnsi" w:cstheme="minorHAnsi"/>
        </w:rPr>
      </w:pPr>
      <w:r>
        <w:t xml:space="preserve">Please refer to section II.10 of the NGO </w:t>
      </w:r>
      <w:r>
        <w:rPr>
          <w:rFonts w:asciiTheme="minorHAnsi" w:hAnsiTheme="minorHAnsi" w:cstheme="minorHAnsi"/>
        </w:rPr>
        <w:t>for information regarding the allowability, inclusion of</w:t>
      </w:r>
      <w:r w:rsidR="00BE63C4">
        <w:rPr>
          <w:rFonts w:asciiTheme="minorHAnsi" w:hAnsiTheme="minorHAnsi" w:cstheme="minorHAnsi"/>
        </w:rPr>
        <w:t>,</w:t>
      </w:r>
      <w:r>
        <w:rPr>
          <w:rFonts w:asciiTheme="minorHAnsi" w:hAnsiTheme="minorHAnsi" w:cstheme="minorHAnsi"/>
        </w:rPr>
        <w:t xml:space="preserve"> or restriction(s) to indirect costs in a grant budget.</w:t>
      </w:r>
    </w:p>
    <w:p w14:paraId="44B3C7EE" w14:textId="1AA9C7A2" w:rsidR="00985FC3" w:rsidRDefault="000D50A1" w:rsidP="00985FC3">
      <w:pPr>
        <w:ind w:left="720" w:right="-450"/>
      </w:pPr>
      <w:r>
        <w:t>The budget may request indirect costs</w:t>
      </w:r>
      <w:r w:rsidR="00985FC3">
        <w:t xml:space="preserve"> from applicants that either 1) have a current federally negotiated indirect cost rate agreement or 2) have never received a federally negotiated indirect cost rate agreement. The actual indirect cost rate that may be used in budgeting is a de minimis rate, which is subject to the </w:t>
      </w:r>
      <w:r w:rsidR="00FD2F20">
        <w:t>grant program's requirements</w:t>
      </w:r>
      <w:r w:rsidR="00985FC3">
        <w:t>. If indirect costs are requested, care must be taken to ensure that costs that would be considered indirect costs are not included in the budget as a direct cost</w:t>
      </w:r>
      <w:r w:rsidR="00FD2F20">
        <w:t>s</w:t>
      </w:r>
      <w:r w:rsidR="00985FC3">
        <w:t>.</w:t>
      </w:r>
      <w:r w:rsidR="005E2A63">
        <w:t xml:space="preserve"> </w:t>
      </w:r>
      <w:r w:rsidR="001B2B09">
        <w:t>A</w:t>
      </w:r>
      <w:r w:rsidR="001B2B09" w:rsidRPr="00B0014D">
        <w:t>dditional guidance</w:t>
      </w:r>
      <w:r w:rsidR="001B2B09">
        <w:t xml:space="preserve"> for indirect costs can be</w:t>
      </w:r>
      <w:r w:rsidR="001B2B09" w:rsidRPr="00B0014D">
        <w:t xml:space="preserve"> found in the</w:t>
      </w:r>
      <w:hyperlink r:id="rId35" w:history="1">
        <w:r w:rsidR="001B2B09" w:rsidRPr="0013614C">
          <w:rPr>
            <w:rStyle w:val="Hyperlink"/>
          </w:rPr>
          <w:t xml:space="preserve"> </w:t>
        </w:r>
        <w:r w:rsidR="001B2B09" w:rsidRPr="0013614C">
          <w:rPr>
            <w:rStyle w:val="Hyperlink"/>
            <w:rFonts w:asciiTheme="minorHAnsi" w:hAnsiTheme="minorHAnsi" w:cstheme="minorHAnsi"/>
            <w:szCs w:val="22"/>
          </w:rPr>
          <w:t>Pre-Award Manual for Discretionary Grants</w:t>
        </w:r>
      </w:hyperlink>
      <w:r w:rsidR="00406644">
        <w:rPr>
          <w:rStyle w:val="Hyperlink"/>
          <w:rFonts w:asciiTheme="minorHAnsi" w:hAnsiTheme="minorHAnsi" w:cstheme="minorHAnsi"/>
          <w:szCs w:val="22"/>
        </w:rPr>
        <w:t>.</w:t>
      </w:r>
    </w:p>
    <w:p w14:paraId="29F36424" w14:textId="71BF28E8" w:rsidR="00B55E84" w:rsidRPr="00F25996" w:rsidRDefault="00B55E84" w:rsidP="00FC1EEA">
      <w:pPr>
        <w:ind w:left="720"/>
      </w:pPr>
      <w:r>
        <w:t>The NJDOE will remove from consideration all ineligible costs</w:t>
      </w:r>
      <w:r w:rsidR="0033631E">
        <w:t xml:space="preserve"> and</w:t>
      </w:r>
      <w:r>
        <w:t xml:space="preserve"> costs not supported by the </w:t>
      </w:r>
      <w:r w:rsidR="62EA0D7F">
        <w:t>Project</w:t>
      </w:r>
      <w:r>
        <w:t xml:space="preserve"> Activity Plan. The actual amount awarded will be contingent upon the applicant</w:t>
      </w:r>
      <w:r w:rsidR="00EE3E90">
        <w:t>'</w:t>
      </w:r>
      <w:r>
        <w:t xml:space="preserve">s ability to </w:t>
      </w:r>
      <w:r w:rsidR="006677DA">
        <w:t>support</w:t>
      </w:r>
      <w:r>
        <w:t xml:space="preserve"> its proposed budget upon application and ultimately will be determined by the </w:t>
      </w:r>
      <w:r w:rsidR="00C77226">
        <w:lastRenderedPageBreak/>
        <w:t>NJDOE</w:t>
      </w:r>
      <w:r>
        <w:t xml:space="preserve"> through the pre-award revision process. The applicant</w:t>
      </w:r>
      <w:r w:rsidR="00EE3E90">
        <w:t>'</w:t>
      </w:r>
      <w:r>
        <w:t xml:space="preserve">s opportunity to make </w:t>
      </w:r>
      <w:r w:rsidR="006247A0">
        <w:t>PAR</w:t>
      </w:r>
      <w:r>
        <w:t xml:space="preserve"> will be limited by the </w:t>
      </w:r>
      <w:r w:rsidR="00B3080F">
        <w:t>NJDOE</w:t>
      </w:r>
      <w:r w:rsidR="00BC717D">
        <w:t>,</w:t>
      </w:r>
      <w:r>
        <w:t xml:space="preserve"> which is not responsible </w:t>
      </w:r>
      <w:r w:rsidR="000A7E16">
        <w:t>for providing repeated opportunities for revisions or permitting the reallocation of the funds previously requested for costs that have not been approved or</w:t>
      </w:r>
      <w:r>
        <w:t xml:space="preserve"> disallowed.</w:t>
      </w:r>
    </w:p>
    <w:p w14:paraId="74475835" w14:textId="2E4B80B1" w:rsidR="00045624" w:rsidRPr="00045624" w:rsidRDefault="00C344CD" w:rsidP="00C1762F">
      <w:pPr>
        <w:pStyle w:val="Heading2"/>
      </w:pPr>
      <w:bookmarkStart w:id="41" w:name="_Toc146618650"/>
      <w:r w:rsidRPr="00F25996">
        <w:t>Eligible Costs</w:t>
      </w:r>
      <w:bookmarkEnd w:id="41"/>
    </w:p>
    <w:p w14:paraId="6B6D32E4" w14:textId="6894A5D9" w:rsidR="00C344CD" w:rsidRDefault="0013614C" w:rsidP="00045624">
      <w:pPr>
        <w:ind w:left="720"/>
        <w:rPr>
          <w:b/>
        </w:rPr>
      </w:pPr>
      <w:r>
        <w:t>Use the</w:t>
      </w:r>
      <w:r w:rsidR="00C344CD" w:rsidRPr="00621686">
        <w:rPr>
          <w:color w:val="3366FF"/>
        </w:rPr>
        <w:t xml:space="preserve"> </w:t>
      </w:r>
      <w:hyperlink r:id="rId36"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37"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cost codes.</w:t>
      </w:r>
    </w:p>
    <w:p w14:paraId="52E93401" w14:textId="118BA287" w:rsidR="001F0D55" w:rsidRDefault="001F0D55" w:rsidP="00045624">
      <w:pPr>
        <w:ind w:left="720"/>
      </w:pPr>
      <w:r>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4F517D3C" w14:textId="3F7857FF" w:rsidR="00DC6D21" w:rsidRDefault="00FB77D8" w:rsidP="004C1AAF">
      <w:pPr>
        <w:pStyle w:val="ListParagraph"/>
        <w:numPr>
          <w:ilvl w:val="0"/>
          <w:numId w:val="20"/>
        </w:numPr>
        <w:rPr>
          <w:rFonts w:cs="Arial"/>
          <w:szCs w:val="22"/>
        </w:rPr>
      </w:pPr>
      <w:r w:rsidRPr="00931729">
        <w:rPr>
          <w:rStyle w:val="Strong"/>
        </w:rPr>
        <w:t>Non-Instructional Salaries</w:t>
      </w:r>
      <w:r w:rsidR="00F81143" w:rsidRPr="00931729">
        <w:rPr>
          <w:rStyle w:val="Strong"/>
        </w:rPr>
        <w:t>/Stipends</w:t>
      </w:r>
      <w:r w:rsidR="000843C6">
        <w:rPr>
          <w:rFonts w:cs="Arial"/>
          <w:szCs w:val="22"/>
        </w:rPr>
        <w:t xml:space="preserve">: Costs associated with </w:t>
      </w:r>
      <w:r w:rsidR="00935B5E">
        <w:rPr>
          <w:rFonts w:cs="Arial"/>
          <w:szCs w:val="22"/>
        </w:rPr>
        <w:t xml:space="preserve">paying </w:t>
      </w:r>
      <w:r w:rsidR="006D197B">
        <w:rPr>
          <w:rFonts w:cs="Arial"/>
          <w:szCs w:val="22"/>
        </w:rPr>
        <w:t xml:space="preserve">a salary or stipend </w:t>
      </w:r>
      <w:r w:rsidR="00931729">
        <w:rPr>
          <w:rFonts w:cs="Arial"/>
          <w:szCs w:val="22"/>
        </w:rPr>
        <w:t>for</w:t>
      </w:r>
      <w:r w:rsidR="006D197B">
        <w:rPr>
          <w:rFonts w:cs="Arial"/>
          <w:szCs w:val="22"/>
        </w:rPr>
        <w:t xml:space="preserve"> a district staff member beyond contract hours to attend a</w:t>
      </w:r>
      <w:r w:rsidR="00F87E55">
        <w:rPr>
          <w:rFonts w:cs="Arial"/>
          <w:szCs w:val="22"/>
        </w:rPr>
        <w:t>n AP/IB</w:t>
      </w:r>
      <w:r w:rsidR="006D197B">
        <w:rPr>
          <w:rFonts w:cs="Arial"/>
          <w:szCs w:val="22"/>
        </w:rPr>
        <w:t xml:space="preserve"> workshop, </w:t>
      </w:r>
      <w:r w:rsidR="009E32F3">
        <w:rPr>
          <w:rFonts w:cs="Arial"/>
          <w:szCs w:val="22"/>
        </w:rPr>
        <w:t xml:space="preserve">training, </w:t>
      </w:r>
      <w:r w:rsidR="006D197B">
        <w:rPr>
          <w:rFonts w:cs="Arial"/>
          <w:szCs w:val="22"/>
        </w:rPr>
        <w:t>professional development</w:t>
      </w:r>
      <w:r w:rsidR="00135CF9">
        <w:rPr>
          <w:rFonts w:cs="Arial"/>
          <w:szCs w:val="22"/>
        </w:rPr>
        <w:t xml:space="preserve">, or </w:t>
      </w:r>
      <w:r w:rsidR="00931729">
        <w:rPr>
          <w:rFonts w:cs="Arial"/>
          <w:szCs w:val="22"/>
        </w:rPr>
        <w:t xml:space="preserve">other </w:t>
      </w:r>
      <w:r w:rsidR="00135CF9">
        <w:rPr>
          <w:rFonts w:cs="Arial"/>
          <w:szCs w:val="22"/>
        </w:rPr>
        <w:t xml:space="preserve">activity associated with the NGO. Costs must be </w:t>
      </w:r>
      <w:r w:rsidR="001F0D8A">
        <w:rPr>
          <w:rFonts w:cs="Arial"/>
          <w:szCs w:val="22"/>
        </w:rPr>
        <w:t xml:space="preserve">consistent with </w:t>
      </w:r>
      <w:r w:rsidR="00617738">
        <w:rPr>
          <w:rFonts w:cs="Arial"/>
          <w:szCs w:val="22"/>
        </w:rPr>
        <w:t xml:space="preserve">the </w:t>
      </w:r>
      <w:r w:rsidR="001F0D8A">
        <w:rPr>
          <w:rFonts w:cs="Arial"/>
          <w:szCs w:val="22"/>
        </w:rPr>
        <w:t>current district bargaining agreement.</w:t>
      </w:r>
    </w:p>
    <w:p w14:paraId="20819329" w14:textId="57580536" w:rsidR="00FB77D8" w:rsidRDefault="00FB77D8" w:rsidP="004C1AAF">
      <w:pPr>
        <w:pStyle w:val="ListParagraph"/>
        <w:numPr>
          <w:ilvl w:val="0"/>
          <w:numId w:val="20"/>
        </w:numPr>
        <w:rPr>
          <w:rFonts w:cs="Arial"/>
          <w:szCs w:val="22"/>
        </w:rPr>
      </w:pPr>
      <w:r w:rsidRPr="00931729">
        <w:rPr>
          <w:rStyle w:val="Strong"/>
        </w:rPr>
        <w:t>Consultant Fees</w:t>
      </w:r>
      <w:r w:rsidR="001F0D8A">
        <w:rPr>
          <w:rFonts w:cs="Arial"/>
          <w:szCs w:val="22"/>
        </w:rPr>
        <w:t xml:space="preserve">: Fees </w:t>
      </w:r>
      <w:r w:rsidR="00690826">
        <w:rPr>
          <w:rFonts w:cs="Arial"/>
          <w:szCs w:val="22"/>
        </w:rPr>
        <w:t>incurred</w:t>
      </w:r>
      <w:r w:rsidR="001F0D8A">
        <w:rPr>
          <w:rFonts w:cs="Arial"/>
          <w:szCs w:val="22"/>
        </w:rPr>
        <w:t xml:space="preserve"> </w:t>
      </w:r>
      <w:r w:rsidR="00690826">
        <w:rPr>
          <w:rFonts w:cs="Arial"/>
          <w:szCs w:val="22"/>
        </w:rPr>
        <w:t xml:space="preserve">for </w:t>
      </w:r>
      <w:r w:rsidR="00B65D6E">
        <w:rPr>
          <w:rFonts w:cs="Arial"/>
          <w:szCs w:val="22"/>
        </w:rPr>
        <w:t xml:space="preserve">outside professional </w:t>
      </w:r>
      <w:r w:rsidR="00690826">
        <w:rPr>
          <w:rFonts w:cs="Arial"/>
          <w:szCs w:val="22"/>
        </w:rPr>
        <w:t xml:space="preserve">services relating to </w:t>
      </w:r>
      <w:r w:rsidR="00BA155D">
        <w:rPr>
          <w:rFonts w:cs="Arial"/>
          <w:szCs w:val="22"/>
        </w:rPr>
        <w:t xml:space="preserve">AP/IB </w:t>
      </w:r>
      <w:r w:rsidR="00F87E55">
        <w:rPr>
          <w:rFonts w:cs="Arial"/>
          <w:szCs w:val="22"/>
        </w:rPr>
        <w:t>course</w:t>
      </w:r>
      <w:r w:rsidR="00BE05FF">
        <w:rPr>
          <w:rFonts w:cs="Arial"/>
          <w:szCs w:val="22"/>
        </w:rPr>
        <w:t>s</w:t>
      </w:r>
      <w:r w:rsidR="00F87E55">
        <w:rPr>
          <w:rFonts w:cs="Arial"/>
          <w:szCs w:val="22"/>
        </w:rPr>
        <w:t>/program</w:t>
      </w:r>
      <w:r w:rsidR="00BE05FF">
        <w:rPr>
          <w:rFonts w:cs="Arial"/>
          <w:szCs w:val="22"/>
        </w:rPr>
        <w:t>s</w:t>
      </w:r>
      <w:r w:rsidR="00B65D6E">
        <w:rPr>
          <w:rFonts w:cs="Arial"/>
          <w:szCs w:val="22"/>
        </w:rPr>
        <w:t xml:space="preserve"> such as</w:t>
      </w:r>
      <w:r w:rsidR="00F87E55">
        <w:rPr>
          <w:rFonts w:cs="Arial"/>
          <w:szCs w:val="22"/>
        </w:rPr>
        <w:t xml:space="preserve"> </w:t>
      </w:r>
      <w:r w:rsidR="004B51F4">
        <w:rPr>
          <w:rFonts w:cs="Arial"/>
          <w:szCs w:val="22"/>
        </w:rPr>
        <w:t xml:space="preserve">consultation, evaluation, training, </w:t>
      </w:r>
      <w:r w:rsidR="000E290F">
        <w:rPr>
          <w:rFonts w:cs="Arial"/>
          <w:szCs w:val="22"/>
        </w:rPr>
        <w:t>and workshops.</w:t>
      </w:r>
      <w:r w:rsidR="000B1A47">
        <w:rPr>
          <w:rFonts w:cs="Arial"/>
          <w:szCs w:val="22"/>
        </w:rPr>
        <w:t xml:space="preserve"> The fees may include </w:t>
      </w:r>
      <w:r w:rsidR="00931729">
        <w:rPr>
          <w:rFonts w:cs="Arial"/>
          <w:szCs w:val="22"/>
        </w:rPr>
        <w:t xml:space="preserve">consultant fees and related expenses. </w:t>
      </w:r>
    </w:p>
    <w:p w14:paraId="4A57A523" w14:textId="585445C9" w:rsidR="00FB77D8" w:rsidRDefault="00FB77D8" w:rsidP="004C1AAF">
      <w:pPr>
        <w:pStyle w:val="ListParagraph"/>
        <w:numPr>
          <w:ilvl w:val="0"/>
          <w:numId w:val="20"/>
        </w:numPr>
        <w:rPr>
          <w:rFonts w:cs="Arial"/>
          <w:szCs w:val="22"/>
        </w:rPr>
      </w:pPr>
      <w:r w:rsidRPr="00BA155D">
        <w:rPr>
          <w:rFonts w:cs="Arial"/>
          <w:b/>
          <w:bCs/>
          <w:szCs w:val="22"/>
        </w:rPr>
        <w:t>Professional Development/Workshop Fees</w:t>
      </w:r>
      <w:r w:rsidR="00931729">
        <w:rPr>
          <w:rFonts w:cs="Arial"/>
          <w:szCs w:val="22"/>
        </w:rPr>
        <w:t xml:space="preserve">: </w:t>
      </w:r>
      <w:r w:rsidR="00CC7A80">
        <w:rPr>
          <w:rFonts w:cs="Arial"/>
          <w:szCs w:val="22"/>
        </w:rPr>
        <w:t xml:space="preserve">Fees incurred </w:t>
      </w:r>
      <w:r w:rsidR="00120B4A">
        <w:rPr>
          <w:rFonts w:cs="Arial"/>
          <w:szCs w:val="22"/>
        </w:rPr>
        <w:t xml:space="preserve">for activities that contribute to the professional occupational growth and competence of the </w:t>
      </w:r>
      <w:r w:rsidR="00BA155D">
        <w:rPr>
          <w:rFonts w:cs="Arial"/>
          <w:szCs w:val="22"/>
        </w:rPr>
        <w:t xml:space="preserve">AP/IB </w:t>
      </w:r>
      <w:r w:rsidR="00120B4A">
        <w:rPr>
          <w:rFonts w:cs="Arial"/>
          <w:szCs w:val="22"/>
        </w:rPr>
        <w:t>instructional staff</w:t>
      </w:r>
      <w:r w:rsidR="00BA155D">
        <w:rPr>
          <w:rFonts w:cs="Arial"/>
          <w:szCs w:val="22"/>
        </w:rPr>
        <w:t>.</w:t>
      </w:r>
    </w:p>
    <w:p w14:paraId="63DCC0A6" w14:textId="666D31D3" w:rsidR="00FB77D8" w:rsidRPr="00BB3F32" w:rsidRDefault="00FB77D8" w:rsidP="004C1AAF">
      <w:pPr>
        <w:pStyle w:val="ListParagraph"/>
        <w:numPr>
          <w:ilvl w:val="0"/>
          <w:numId w:val="20"/>
        </w:numPr>
        <w:rPr>
          <w:rFonts w:cs="Arial"/>
          <w:szCs w:val="22"/>
        </w:rPr>
      </w:pPr>
      <w:r w:rsidRPr="00F87E55">
        <w:rPr>
          <w:rStyle w:val="Strong"/>
        </w:rPr>
        <w:t>Transportation Fees</w:t>
      </w:r>
      <w:r w:rsidR="00F87E55">
        <w:rPr>
          <w:rFonts w:cs="Arial"/>
          <w:szCs w:val="22"/>
        </w:rPr>
        <w:t xml:space="preserve">: </w:t>
      </w:r>
      <w:r w:rsidR="00B323E0">
        <w:rPr>
          <w:rFonts w:cs="Arial"/>
          <w:szCs w:val="22"/>
        </w:rPr>
        <w:t>Mileage f</w:t>
      </w:r>
      <w:r w:rsidR="00F87E55">
        <w:rPr>
          <w:rFonts w:cs="Arial"/>
          <w:szCs w:val="22"/>
        </w:rPr>
        <w:t>ees incur</w:t>
      </w:r>
      <w:r w:rsidR="00B82CFE">
        <w:rPr>
          <w:rFonts w:cs="Arial"/>
          <w:szCs w:val="22"/>
        </w:rPr>
        <w:t>r</w:t>
      </w:r>
      <w:r w:rsidR="00F87E55">
        <w:rPr>
          <w:rFonts w:cs="Arial"/>
          <w:szCs w:val="22"/>
        </w:rPr>
        <w:t xml:space="preserve">ed for a staff member to </w:t>
      </w:r>
      <w:r w:rsidR="00A0610F">
        <w:rPr>
          <w:rFonts w:cs="Arial"/>
          <w:szCs w:val="22"/>
        </w:rPr>
        <w:t>travel to a</w:t>
      </w:r>
      <w:r w:rsidR="00B323E0">
        <w:rPr>
          <w:rFonts w:cs="Arial"/>
          <w:szCs w:val="22"/>
        </w:rPr>
        <w:t>n AP/IB</w:t>
      </w:r>
      <w:r w:rsidR="00A0610F">
        <w:rPr>
          <w:rFonts w:cs="Arial"/>
          <w:szCs w:val="22"/>
        </w:rPr>
        <w:t xml:space="preserve"> workshop, professional development session, etc</w:t>
      </w:r>
      <w:r w:rsidR="00B323E0">
        <w:rPr>
          <w:rFonts w:cs="Arial"/>
          <w:szCs w:val="22"/>
        </w:rPr>
        <w:t>. Mileage is capped at $.47</w:t>
      </w:r>
      <w:r w:rsidR="008960B8">
        <w:rPr>
          <w:rFonts w:cs="Arial"/>
          <w:szCs w:val="22"/>
        </w:rPr>
        <w:t xml:space="preserve"> per mile.</w:t>
      </w:r>
    </w:p>
    <w:p w14:paraId="7C1DBBA1" w14:textId="332FE4BF" w:rsidR="00A21322" w:rsidRPr="00A21322" w:rsidRDefault="000C573B" w:rsidP="00C1762F">
      <w:pPr>
        <w:pStyle w:val="Heading2"/>
      </w:pPr>
      <w:r>
        <w:t xml:space="preserve"> </w:t>
      </w:r>
      <w:bookmarkStart w:id="42" w:name="_Toc146618651"/>
      <w:r w:rsidR="00C344CD" w:rsidRPr="007B55F3">
        <w:t xml:space="preserve">Ineligible </w:t>
      </w:r>
      <w:r w:rsidR="00C344CD" w:rsidRPr="00C344CD">
        <w:t>Costs</w:t>
      </w:r>
      <w:bookmarkEnd w:id="42"/>
    </w:p>
    <w:p w14:paraId="57A9CF30" w14:textId="34E6D6C2" w:rsidR="00C344CD" w:rsidRDefault="00C344CD" w:rsidP="0013614C">
      <w:pPr>
        <w:ind w:left="720"/>
      </w:pPr>
      <w:r w:rsidRPr="00324EAA">
        <w:t>The NJDOE will not reimburse grantees or sub-grantees for ineligible costs. Ineligible costs include:</w:t>
      </w:r>
    </w:p>
    <w:p w14:paraId="5DC33636" w14:textId="0C880D7C" w:rsidR="00C559DC" w:rsidRDefault="004874F8" w:rsidP="4E518054">
      <w:pPr>
        <w:pStyle w:val="ListParagraph"/>
        <w:numPr>
          <w:ilvl w:val="0"/>
          <w:numId w:val="33"/>
        </w:numPr>
        <w:rPr>
          <w:rStyle w:val="Strong"/>
        </w:rPr>
      </w:pPr>
      <w:bookmarkStart w:id="43" w:name="_Project_Design_Considerations"/>
      <w:bookmarkEnd w:id="19"/>
      <w:bookmarkEnd w:id="43"/>
      <w:r w:rsidRPr="4E518054">
        <w:rPr>
          <w:rStyle w:val="Strong"/>
        </w:rPr>
        <w:t>Instructional Salaries</w:t>
      </w:r>
      <w:r w:rsidR="00CC0ECA" w:rsidRPr="4E518054">
        <w:rPr>
          <w:rStyle w:val="Strong"/>
          <w:b w:val="0"/>
          <w:bCs w:val="0"/>
        </w:rPr>
        <w:t xml:space="preserve">: Costs associated with </w:t>
      </w:r>
      <w:r w:rsidR="00B10A03" w:rsidRPr="4E518054">
        <w:rPr>
          <w:rStyle w:val="Strong"/>
          <w:b w:val="0"/>
          <w:bCs w:val="0"/>
        </w:rPr>
        <w:t>A</w:t>
      </w:r>
      <w:r w:rsidR="00C21B59" w:rsidRPr="4E518054">
        <w:rPr>
          <w:rStyle w:val="Strong"/>
          <w:b w:val="0"/>
          <w:bCs w:val="0"/>
        </w:rPr>
        <w:t>P</w:t>
      </w:r>
      <w:r w:rsidR="00B10A03" w:rsidRPr="4E518054">
        <w:rPr>
          <w:rStyle w:val="Strong"/>
          <w:b w:val="0"/>
          <w:bCs w:val="0"/>
        </w:rPr>
        <w:t xml:space="preserve">/IB </w:t>
      </w:r>
      <w:r w:rsidR="00E10933" w:rsidRPr="4E518054">
        <w:rPr>
          <w:rStyle w:val="Strong"/>
          <w:b w:val="0"/>
          <w:bCs w:val="0"/>
        </w:rPr>
        <w:t xml:space="preserve">classroom instruction </w:t>
      </w:r>
      <w:r w:rsidR="00C21B59" w:rsidRPr="4E518054">
        <w:rPr>
          <w:rStyle w:val="Strong"/>
          <w:b w:val="0"/>
          <w:bCs w:val="0"/>
        </w:rPr>
        <w:t>(teaching)</w:t>
      </w:r>
      <w:r w:rsidR="00B10A03" w:rsidRPr="4E518054">
        <w:rPr>
          <w:rStyle w:val="Strong"/>
          <w:b w:val="0"/>
          <w:bCs w:val="0"/>
        </w:rPr>
        <w:t>.</w:t>
      </w:r>
    </w:p>
    <w:sdt>
      <w:sdtPr>
        <w:rPr>
          <w:color w:val="2B579A"/>
          <w:sz w:val="20"/>
          <w:szCs w:val="20"/>
          <w:shd w:val="clear" w:color="auto" w:fill="E6E6E6"/>
        </w:rPr>
        <w:alias w:val="Sample Text Ineligible Costs"/>
        <w:tag w:val="Sample Text Ineligible Costs"/>
        <w:id w:val="-1062707655"/>
        <w:placeholder>
          <w:docPart w:val="C29BD3ADCA484804832E0E61D5148546"/>
        </w:placeholder>
      </w:sdtPr>
      <w:sdtEndPr/>
      <w:sdtContent>
        <w:p w14:paraId="16C7104E" w14:textId="55F882E5" w:rsidR="009E4DCF" w:rsidRPr="00FB77D8" w:rsidRDefault="009E4DCF" w:rsidP="00FB77D8">
          <w:pPr>
            <w:pStyle w:val="ListParagraph"/>
            <w:numPr>
              <w:ilvl w:val="0"/>
              <w:numId w:val="33"/>
            </w:numPr>
            <w:ind w:right="-90"/>
            <w:rPr>
              <w:rFonts w:cs="Arial"/>
              <w:color w:val="auto"/>
              <w:szCs w:val="22"/>
            </w:rPr>
          </w:pPr>
          <w:r w:rsidRPr="4E518054">
            <w:rPr>
              <w:rStyle w:val="Strong"/>
            </w:rPr>
            <w:t>Outside of grant term</w:t>
          </w:r>
          <w:r w:rsidRPr="4E518054">
            <w:rPr>
              <w:rFonts w:cs="Arial"/>
              <w:color w:val="auto"/>
            </w:rPr>
            <w:t>: Costs incurred outside of the grant term.</w:t>
          </w:r>
        </w:p>
        <w:p w14:paraId="6DC94831" w14:textId="0B5EFC0F" w:rsidR="009E4DCF" w:rsidRPr="00FB77D8" w:rsidRDefault="009E4DCF" w:rsidP="00FB77D8">
          <w:pPr>
            <w:pStyle w:val="ListParagraph"/>
            <w:numPr>
              <w:ilvl w:val="0"/>
              <w:numId w:val="34"/>
            </w:numPr>
            <w:ind w:right="-90"/>
            <w:rPr>
              <w:rFonts w:cs="Arial"/>
              <w:color w:val="auto"/>
              <w:szCs w:val="22"/>
            </w:rPr>
          </w:pPr>
          <w:r w:rsidRPr="00CC0ECA">
            <w:rPr>
              <w:rStyle w:val="Strong"/>
            </w:rPr>
            <w:t>Existing staff</w:t>
          </w:r>
          <w:r w:rsidRPr="00FB77D8">
            <w:rPr>
              <w:rFonts w:cs="Arial"/>
              <w:color w:val="auto"/>
              <w:szCs w:val="22"/>
            </w:rPr>
            <w:t>: Salaries or benefits for existing staff are not eligible unless they are assigned program responsibilities depicted in the staffing chart (see Section II.10.).</w:t>
          </w:r>
        </w:p>
        <w:p w14:paraId="5DE3610E" w14:textId="0E05B0DE" w:rsidR="009E4DCF" w:rsidRPr="00FB77D8" w:rsidRDefault="009E4DCF" w:rsidP="00FB77D8">
          <w:pPr>
            <w:pStyle w:val="ListParagraph"/>
            <w:numPr>
              <w:ilvl w:val="0"/>
              <w:numId w:val="34"/>
            </w:numPr>
            <w:ind w:right="-90"/>
            <w:rPr>
              <w:rFonts w:cs="Arial"/>
              <w:color w:val="auto"/>
              <w:szCs w:val="22"/>
            </w:rPr>
          </w:pPr>
          <w:r w:rsidRPr="00CC0ECA">
            <w:rPr>
              <w:rStyle w:val="Strong"/>
            </w:rPr>
            <w:t>Routine operating/admin costs</w:t>
          </w:r>
          <w:r w:rsidRPr="00FB77D8">
            <w:rPr>
              <w:rFonts w:cs="Arial"/>
              <w:color w:val="auto"/>
              <w:szCs w:val="22"/>
            </w:rPr>
            <w:t xml:space="preserve">: Costs for the </w:t>
          </w:r>
          <w:r w:rsidR="00332D63">
            <w:rPr>
              <w:rFonts w:cs="Arial"/>
              <w:color w:val="auto"/>
              <w:szCs w:val="22"/>
            </w:rPr>
            <w:t>organization's routine operation or administr</w:t>
          </w:r>
          <w:r w:rsidRPr="00FB77D8">
            <w:rPr>
              <w:rFonts w:cs="Arial"/>
              <w:color w:val="auto"/>
              <w:szCs w:val="22"/>
            </w:rPr>
            <w:t>ation are not eligible except when part of the approved budget (see section b of the grant/loan agreement).</w:t>
          </w:r>
        </w:p>
        <w:p w14:paraId="770F4D98" w14:textId="4A7BE4CF" w:rsidR="009E4DCF" w:rsidRPr="00FB77D8" w:rsidRDefault="009E4DCF" w:rsidP="00FB77D8">
          <w:pPr>
            <w:pStyle w:val="ListParagraph"/>
            <w:numPr>
              <w:ilvl w:val="0"/>
              <w:numId w:val="34"/>
            </w:numPr>
            <w:ind w:right="-90"/>
            <w:rPr>
              <w:rFonts w:cs="Arial"/>
              <w:color w:val="auto"/>
              <w:szCs w:val="22"/>
            </w:rPr>
          </w:pPr>
          <w:r w:rsidRPr="00CC0ECA">
            <w:rPr>
              <w:rStyle w:val="Strong"/>
            </w:rPr>
            <w:t>No benefit</w:t>
          </w:r>
          <w:r w:rsidRPr="00FB77D8">
            <w:rPr>
              <w:rFonts w:cs="Arial"/>
              <w:color w:val="auto"/>
              <w:szCs w:val="22"/>
            </w:rPr>
            <w:t>: Costs incurred for salaries, services</w:t>
          </w:r>
          <w:r w:rsidR="00C559DC">
            <w:rPr>
              <w:rFonts w:cs="Arial"/>
              <w:color w:val="auto"/>
              <w:szCs w:val="22"/>
            </w:rPr>
            <w:t>,</w:t>
          </w:r>
          <w:r w:rsidRPr="00FB77D8">
            <w:rPr>
              <w:rFonts w:cs="Arial"/>
              <w:color w:val="auto"/>
              <w:szCs w:val="22"/>
            </w:rPr>
            <w:t xml:space="preserve"> or media which do not benefit the end user of the grant program.</w:t>
          </w:r>
        </w:p>
        <w:p w14:paraId="2120B58F" w14:textId="0A335B1F" w:rsidR="009E4DCF" w:rsidRPr="00FB77D8" w:rsidRDefault="009E4DCF" w:rsidP="00FB77D8">
          <w:pPr>
            <w:pStyle w:val="ListParagraph"/>
            <w:numPr>
              <w:ilvl w:val="0"/>
              <w:numId w:val="34"/>
            </w:numPr>
            <w:ind w:right="-90"/>
            <w:rPr>
              <w:rFonts w:cs="Arial"/>
              <w:color w:val="auto"/>
              <w:szCs w:val="22"/>
            </w:rPr>
          </w:pPr>
          <w:r w:rsidRPr="00CC0ECA">
            <w:rPr>
              <w:rStyle w:val="Strong"/>
            </w:rPr>
            <w:t>Not reasonable or necessary</w:t>
          </w:r>
          <w:r w:rsidRPr="00FB77D8">
            <w:rPr>
              <w:rFonts w:cs="Arial"/>
              <w:color w:val="auto"/>
              <w:szCs w:val="22"/>
            </w:rPr>
            <w:t xml:space="preserve">: </w:t>
          </w:r>
          <w:r w:rsidR="006F7FA2">
            <w:rPr>
              <w:rFonts w:cs="Arial"/>
              <w:color w:val="auto"/>
              <w:szCs w:val="22"/>
            </w:rPr>
            <w:t>Costs</w:t>
          </w:r>
          <w:r w:rsidRPr="00FB77D8">
            <w:rPr>
              <w:rFonts w:cs="Arial"/>
              <w:color w:val="auto"/>
              <w:szCs w:val="22"/>
            </w:rPr>
            <w:t xml:space="preserve"> not reasonable or necessary to carry out the grant.</w:t>
          </w:r>
        </w:p>
        <w:p w14:paraId="7EE1F3CE" w14:textId="4AD0E206" w:rsidR="009E4DCF" w:rsidRPr="00FB77D8" w:rsidRDefault="009E4DCF" w:rsidP="00FB77D8">
          <w:pPr>
            <w:pStyle w:val="ListParagraph"/>
            <w:numPr>
              <w:ilvl w:val="0"/>
              <w:numId w:val="34"/>
            </w:numPr>
            <w:ind w:right="-90"/>
            <w:rPr>
              <w:rFonts w:cs="Arial"/>
              <w:color w:val="auto"/>
              <w:szCs w:val="22"/>
            </w:rPr>
          </w:pPr>
          <w:r w:rsidRPr="00CC0ECA">
            <w:rPr>
              <w:rStyle w:val="Strong"/>
            </w:rPr>
            <w:t>Outside of target area</w:t>
          </w:r>
          <w:r w:rsidRPr="00FB77D8">
            <w:rPr>
              <w:rFonts w:cs="Arial"/>
              <w:color w:val="auto"/>
              <w:szCs w:val="22"/>
            </w:rPr>
            <w:t>: The purpose of the grant is to provide statewide coverage; therefore, any activities undertaken outside of a Grantee</w:t>
          </w:r>
          <w:r w:rsidR="00EE3E90">
            <w:rPr>
              <w:rFonts w:cs="Arial"/>
              <w:color w:val="auto"/>
              <w:szCs w:val="22"/>
            </w:rPr>
            <w:t>'</w:t>
          </w:r>
          <w:r w:rsidRPr="00FB77D8">
            <w:rPr>
              <w:rFonts w:cs="Arial"/>
              <w:color w:val="auto"/>
              <w:szCs w:val="22"/>
            </w:rPr>
            <w:t xml:space="preserve">s DHSS designated territory must have prior NJDOE approval before costs </w:t>
          </w:r>
          <w:r w:rsidR="006310B8">
            <w:rPr>
              <w:rFonts w:cs="Arial"/>
              <w:color w:val="auto"/>
              <w:szCs w:val="22"/>
            </w:rPr>
            <w:t>are</w:t>
          </w:r>
          <w:r w:rsidRPr="00FB77D8">
            <w:rPr>
              <w:rFonts w:cs="Arial"/>
              <w:color w:val="auto"/>
              <w:szCs w:val="22"/>
            </w:rPr>
            <w:t xml:space="preserve"> incurred.  </w:t>
          </w:r>
        </w:p>
        <w:p w14:paraId="3D532344" w14:textId="7D449339" w:rsidR="009E4DCF" w:rsidRPr="00FB77D8" w:rsidRDefault="009E4DCF" w:rsidP="00FB77D8">
          <w:pPr>
            <w:pStyle w:val="ListParagraph"/>
            <w:numPr>
              <w:ilvl w:val="0"/>
              <w:numId w:val="34"/>
            </w:numPr>
            <w:ind w:right="-90"/>
            <w:rPr>
              <w:rFonts w:cs="Arial"/>
              <w:color w:val="auto"/>
              <w:szCs w:val="22"/>
            </w:rPr>
          </w:pPr>
          <w:r w:rsidRPr="00CC0ECA">
            <w:rPr>
              <w:rStyle w:val="Strong"/>
            </w:rPr>
            <w:t>Poorly Documented/Undocumented</w:t>
          </w:r>
          <w:r w:rsidRPr="00FB77D8">
            <w:rPr>
              <w:rFonts w:cs="Arial"/>
              <w:color w:val="auto"/>
              <w:szCs w:val="22"/>
            </w:rPr>
            <w:t xml:space="preserve">: Costs </w:t>
          </w:r>
          <w:r w:rsidR="006310B8">
            <w:rPr>
              <w:rFonts w:cs="Arial"/>
              <w:color w:val="auto"/>
              <w:szCs w:val="22"/>
            </w:rPr>
            <w:t>that</w:t>
          </w:r>
          <w:r w:rsidRPr="00FB77D8">
            <w:rPr>
              <w:rFonts w:cs="Arial"/>
              <w:color w:val="auto"/>
              <w:szCs w:val="22"/>
            </w:rPr>
            <w:t xml:space="preserve"> are not supported by adequate documentation.</w:t>
          </w:r>
        </w:p>
        <w:p w14:paraId="397CC43E" w14:textId="16C77937" w:rsidR="009E4DCF" w:rsidRPr="00FB77D8" w:rsidRDefault="009E4DCF" w:rsidP="00FB77D8">
          <w:pPr>
            <w:pStyle w:val="ListParagraph"/>
            <w:numPr>
              <w:ilvl w:val="0"/>
              <w:numId w:val="34"/>
            </w:numPr>
            <w:ind w:right="-90"/>
            <w:rPr>
              <w:rFonts w:cs="Arial"/>
              <w:color w:val="auto"/>
              <w:szCs w:val="22"/>
            </w:rPr>
          </w:pPr>
          <w:r w:rsidRPr="00CC0ECA">
            <w:rPr>
              <w:rStyle w:val="Strong"/>
            </w:rPr>
            <w:t>Off Message</w:t>
          </w:r>
          <w:r w:rsidRPr="00FB77D8">
            <w:rPr>
              <w:rFonts w:cs="Arial"/>
              <w:color w:val="auto"/>
              <w:szCs w:val="22"/>
            </w:rPr>
            <w:t xml:space="preserve">: Costs for media </w:t>
          </w:r>
          <w:r w:rsidR="006310B8">
            <w:rPr>
              <w:rFonts w:cs="Arial"/>
              <w:color w:val="auto"/>
              <w:szCs w:val="22"/>
            </w:rPr>
            <w:t>that</w:t>
          </w:r>
          <w:r w:rsidRPr="00FB77D8">
            <w:rPr>
              <w:rFonts w:cs="Arial"/>
              <w:color w:val="auto"/>
              <w:szCs w:val="22"/>
            </w:rPr>
            <w:t xml:space="preserve"> are prohibited or off message.  </w:t>
          </w:r>
        </w:p>
        <w:p w14:paraId="02813E84" w14:textId="77777777" w:rsidR="009E4DCF" w:rsidRPr="00FB77D8" w:rsidRDefault="009E4DCF" w:rsidP="00FB77D8">
          <w:pPr>
            <w:pStyle w:val="ListParagraph"/>
            <w:numPr>
              <w:ilvl w:val="0"/>
              <w:numId w:val="34"/>
            </w:numPr>
            <w:ind w:right="-90"/>
            <w:rPr>
              <w:rFonts w:cs="Arial"/>
              <w:color w:val="auto"/>
              <w:szCs w:val="22"/>
            </w:rPr>
          </w:pPr>
          <w:r w:rsidRPr="00CC0ECA">
            <w:rPr>
              <w:rStyle w:val="Strong"/>
            </w:rPr>
            <w:lastRenderedPageBreak/>
            <w:t>Curriculum Development or Expansion of Curriculum</w:t>
          </w:r>
          <w:r w:rsidRPr="00FB77D8">
            <w:rPr>
              <w:rFonts w:cs="Arial"/>
              <w:color w:val="auto"/>
              <w:szCs w:val="22"/>
            </w:rPr>
            <w:t xml:space="preserve"> unless specified by the grant program as an eligible activity. </w:t>
          </w:r>
        </w:p>
        <w:p w14:paraId="33480613" w14:textId="7D81F297" w:rsidR="009E4DCF" w:rsidRPr="00D84866" w:rsidRDefault="009E4DCF" w:rsidP="00FB77D8">
          <w:pPr>
            <w:pStyle w:val="ListParagraph"/>
            <w:numPr>
              <w:ilvl w:val="0"/>
              <w:numId w:val="34"/>
            </w:numPr>
            <w:ind w:right="-90"/>
            <w:rPr>
              <w:rFonts w:cs="Arial"/>
              <w:color w:val="auto"/>
              <w:sz w:val="20"/>
              <w:szCs w:val="20"/>
            </w:rPr>
          </w:pPr>
          <w:r w:rsidRPr="00CC0ECA">
            <w:rPr>
              <w:rStyle w:val="Strong"/>
            </w:rPr>
            <w:t>Supplanting</w:t>
          </w:r>
          <w:r w:rsidRPr="00CC0ECA">
            <w:rPr>
              <w:rFonts w:cs="Arial"/>
              <w:color w:val="auto"/>
              <w:szCs w:val="22"/>
            </w:rPr>
            <w:t xml:space="preserve">: </w:t>
          </w:r>
          <w:r w:rsidRPr="00FB77D8">
            <w:rPr>
              <w:rFonts w:cs="Arial"/>
              <w:color w:val="auto"/>
              <w:szCs w:val="22"/>
            </w:rPr>
            <w:t>Costs for salaries, services</w:t>
          </w:r>
          <w:r w:rsidR="006310B8">
            <w:rPr>
              <w:rFonts w:cs="Arial"/>
              <w:color w:val="auto"/>
              <w:szCs w:val="22"/>
            </w:rPr>
            <w:t>,</w:t>
          </w:r>
          <w:r w:rsidRPr="00FB77D8">
            <w:rPr>
              <w:rFonts w:cs="Arial"/>
              <w:color w:val="auto"/>
              <w:szCs w:val="22"/>
            </w:rPr>
            <w:t xml:space="preserve"> or media covered under other federal, state</w:t>
          </w:r>
          <w:r w:rsidR="00332D63">
            <w:rPr>
              <w:rFonts w:cs="Arial"/>
              <w:color w:val="auto"/>
              <w:szCs w:val="22"/>
            </w:rPr>
            <w:t>,</w:t>
          </w:r>
          <w:r w:rsidRPr="00FB77D8">
            <w:rPr>
              <w:rFonts w:cs="Arial"/>
              <w:color w:val="auto"/>
              <w:szCs w:val="22"/>
            </w:rPr>
            <w:t xml:space="preserve"> or private funding.</w:t>
          </w:r>
        </w:p>
      </w:sdtContent>
    </w:sdt>
    <w:p w14:paraId="5DBBBB33" w14:textId="7CD6BBAD" w:rsidR="004313EF" w:rsidRDefault="004313EF">
      <w:pPr>
        <w:spacing w:before="0" w:after="0"/>
        <w:rPr>
          <w:rFonts w:asciiTheme="minorHAnsi" w:hAnsiTheme="minorHAnsi" w:cstheme="minorHAnsi"/>
          <w:szCs w:val="22"/>
        </w:rPr>
      </w:pPr>
      <w:r>
        <w:rPr>
          <w:rFonts w:asciiTheme="minorHAnsi" w:hAnsiTheme="minorHAnsi" w:cstheme="minorHAnsi"/>
          <w:szCs w:val="22"/>
        </w:rPr>
        <w:br w:type="page"/>
      </w:r>
    </w:p>
    <w:p w14:paraId="088CF27D" w14:textId="1D1F3E4C" w:rsidR="00956CA7" w:rsidRPr="0081687A" w:rsidRDefault="00956CA7" w:rsidP="0013614C">
      <w:pPr>
        <w:pStyle w:val="Heading2"/>
        <w:numPr>
          <w:ilvl w:val="0"/>
          <w:numId w:val="5"/>
        </w:numPr>
        <w:ind w:left="720" w:hanging="720"/>
      </w:pPr>
      <w:bookmarkStart w:id="44" w:name="_Toc146618652"/>
      <w:r w:rsidRPr="4E518054">
        <w:rPr>
          <w:sz w:val="28"/>
        </w:rPr>
        <w:lastRenderedPageBreak/>
        <w:t xml:space="preserve">Grant </w:t>
      </w:r>
      <w:r w:rsidR="009E2715" w:rsidRPr="4E518054">
        <w:rPr>
          <w:sz w:val="28"/>
        </w:rPr>
        <w:t xml:space="preserve">Agreement </w:t>
      </w:r>
      <w:r w:rsidR="005B6F69" w:rsidRPr="4E518054">
        <w:rPr>
          <w:sz w:val="28"/>
        </w:rPr>
        <w:t xml:space="preserve">and </w:t>
      </w:r>
      <w:r w:rsidR="00D65DE7" w:rsidRPr="4E518054">
        <w:rPr>
          <w:sz w:val="28"/>
        </w:rPr>
        <w:t xml:space="preserve">Program </w:t>
      </w:r>
      <w:r w:rsidRPr="4E518054">
        <w:rPr>
          <w:sz w:val="28"/>
        </w:rPr>
        <w:t>Requirements</w:t>
      </w:r>
      <w:bookmarkEnd w:id="44"/>
    </w:p>
    <w:p w14:paraId="223F500C" w14:textId="0A1DA6AB" w:rsidR="00956CA7" w:rsidRPr="00A470C3" w:rsidRDefault="009E2715" w:rsidP="00F2317A">
      <w:pPr>
        <w:tabs>
          <w:tab w:val="left" w:pos="720"/>
        </w:tabs>
        <w:ind w:left="720"/>
        <w:rPr>
          <w:color w:val="auto"/>
          <w:szCs w:val="22"/>
        </w:rPr>
      </w:pPr>
      <w:r>
        <w:rPr>
          <w:color w:val="auto"/>
          <w:szCs w:val="22"/>
        </w:rPr>
        <w:t xml:space="preserve">Once the </w:t>
      </w:r>
      <w:r w:rsidR="00545934">
        <w:rPr>
          <w:color w:val="auto"/>
          <w:szCs w:val="22"/>
        </w:rPr>
        <w:t>funding application</w:t>
      </w:r>
      <w:r>
        <w:rPr>
          <w:color w:val="auto"/>
          <w:szCs w:val="22"/>
        </w:rPr>
        <w:t xml:space="preserve">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0A7E16">
        <w:rPr>
          <w:rStyle w:val="Strong"/>
        </w:rPr>
        <w:t xml:space="preserve">Grant Agreement between the </w:t>
      </w:r>
      <w:r w:rsidR="007B7894" w:rsidRPr="000A7E16">
        <w:rPr>
          <w:rStyle w:val="Strong"/>
        </w:rPr>
        <w:t xml:space="preserve">applicant and the </w:t>
      </w:r>
      <w:r w:rsidRPr="000A7E16">
        <w:rPr>
          <w:rStyle w:val="Strong"/>
        </w:rPr>
        <w:t>NJDOE</w:t>
      </w:r>
      <w:r w:rsidR="006F22D8">
        <w:rPr>
          <w:color w:val="auto"/>
          <w:szCs w:val="22"/>
        </w:rPr>
        <w:t xml:space="preserve"> (</w:t>
      </w:r>
      <w:hyperlink r:id="rId38"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 xml:space="preserve">he </w:t>
      </w:r>
      <w:r w:rsidR="00771AFB">
        <w:rPr>
          <w:color w:val="auto"/>
          <w:szCs w:val="22"/>
        </w:rPr>
        <w:t>G</w:t>
      </w:r>
      <w:r w:rsidR="00956CA7" w:rsidRPr="00A668C9">
        <w:rPr>
          <w:color w:val="auto"/>
          <w:szCs w:val="22"/>
        </w:rPr>
        <w:t>rantee is expected to complete the goals and objectives in the approved</w:t>
      </w:r>
      <w:r>
        <w:rPr>
          <w:color w:val="auto"/>
          <w:szCs w:val="22"/>
        </w:rPr>
        <w:t xml:space="preserve"> application</w:t>
      </w:r>
      <w:r w:rsidR="00771AFB">
        <w:rPr>
          <w:color w:val="auto"/>
          <w:szCs w:val="22"/>
        </w:rPr>
        <w:t>, complete the activities established in its grant agreement,</w:t>
      </w:r>
      <w:r w:rsidRPr="00A668C9">
        <w:rPr>
          <w:color w:val="auto"/>
          <w:szCs w:val="22"/>
        </w:rPr>
        <w:t xml:space="preserve"> and</w:t>
      </w:r>
      <w:r w:rsidR="00956CA7" w:rsidRPr="00A668C9">
        <w:rPr>
          <w:color w:val="auto"/>
          <w:szCs w:val="22"/>
        </w:rPr>
        <w:t xml:space="preserve"> make satisfactory progress toward </w:t>
      </w:r>
      <w:r w:rsidR="000C7C60">
        <w:rPr>
          <w:color w:val="auto"/>
          <w:szCs w:val="22"/>
        </w:rPr>
        <w:t>completing</w:t>
      </w:r>
      <w:r w:rsidR="00956CA7" w:rsidRPr="00A668C9">
        <w:rPr>
          <w:color w:val="auto"/>
          <w:szCs w:val="22"/>
        </w:rPr>
        <w:t xml:space="preserve"> its approved action plan. Failure to do so may result in the withdrawal by </w:t>
      </w:r>
      <w:r w:rsidR="00304908">
        <w:rPr>
          <w:color w:val="auto"/>
          <w:szCs w:val="22"/>
        </w:rPr>
        <w:t>NJDOE</w:t>
      </w:r>
      <w:r w:rsidR="00956CA7" w:rsidRPr="00A668C9">
        <w:rPr>
          <w:color w:val="auto"/>
          <w:szCs w:val="22"/>
        </w:rPr>
        <w:t xml:space="preserve"> of the </w:t>
      </w:r>
      <w:r w:rsidR="00771AFB">
        <w:rPr>
          <w:color w:val="auto"/>
          <w:szCs w:val="22"/>
        </w:rPr>
        <w:t>G</w:t>
      </w:r>
      <w:r w:rsidR="00956CA7" w:rsidRPr="00A668C9">
        <w:rPr>
          <w:color w:val="auto"/>
          <w:szCs w:val="22"/>
        </w:rPr>
        <w:t>rantee</w:t>
      </w:r>
      <w:r w:rsidR="00EE3E90">
        <w:rPr>
          <w:color w:val="auto"/>
          <w:szCs w:val="22"/>
        </w:rPr>
        <w:t>'</w:t>
      </w:r>
      <w:r w:rsidR="00956CA7" w:rsidRPr="00A668C9">
        <w:rPr>
          <w:color w:val="auto"/>
          <w:szCs w:val="22"/>
        </w:rPr>
        <w:t xml:space="preserv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w:t>
      </w:r>
      <w:r w:rsidR="00CA5811">
        <w:rPr>
          <w:color w:val="auto"/>
          <w:szCs w:val="22"/>
        </w:rPr>
        <w:t>C</w:t>
      </w:r>
      <w:r w:rsidR="00CA5811" w:rsidRPr="00A668C9">
        <w:rPr>
          <w:color w:val="auto"/>
          <w:szCs w:val="22"/>
        </w:rPr>
        <w:t xml:space="preserve">lick </w:t>
      </w:r>
      <w:hyperlink r:id="rId39" w:history="1">
        <w:r w:rsidR="00CA5811" w:rsidRPr="00DF6E64">
          <w:rPr>
            <w:rStyle w:val="Hyperlink"/>
            <w:szCs w:val="22"/>
          </w:rPr>
          <w:t>here</w:t>
        </w:r>
      </w:hyperlink>
      <w:r w:rsidR="00956CA7" w:rsidRPr="00A668C9">
        <w:rPr>
          <w:color w:val="auto"/>
          <w:szCs w:val="22"/>
        </w:rPr>
        <w:t xml:space="preserve"> </w:t>
      </w:r>
      <w:r w:rsidR="00CA5811">
        <w:rPr>
          <w:color w:val="auto"/>
          <w:szCs w:val="22"/>
        </w:rPr>
        <w:t xml:space="preserve">to </w:t>
      </w:r>
      <w:r w:rsidR="00956CA7" w:rsidRPr="00A668C9">
        <w:rPr>
          <w:color w:val="auto"/>
          <w:szCs w:val="22"/>
        </w:rPr>
        <w:t>view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including attachments A and B</w:t>
      </w:r>
      <w:r w:rsidR="006B35D6">
        <w:rPr>
          <w:color w:val="auto"/>
          <w:szCs w:val="22"/>
        </w:rPr>
        <w:t xml:space="preserve"> of the grant agree</w:t>
      </w:r>
      <w:r w:rsidR="00740590">
        <w:rPr>
          <w:color w:val="auto"/>
          <w:szCs w:val="22"/>
        </w:rPr>
        <w:t>ment</w:t>
      </w:r>
      <w:r w:rsidR="00B86A12">
        <w:rPr>
          <w:color w:val="auto"/>
          <w:szCs w:val="22"/>
        </w:rPr>
        <w:t>.</w:t>
      </w:r>
      <w:r w:rsidR="00A86342">
        <w:rPr>
          <w:color w:val="auto"/>
          <w:szCs w:val="22"/>
        </w:rPr>
        <w:t xml:space="preserve"> </w:t>
      </w:r>
      <w:r w:rsidR="00B86A12">
        <w:rPr>
          <w:color w:val="auto"/>
          <w:szCs w:val="22"/>
        </w:rPr>
        <w:t>G</w:t>
      </w:r>
      <w:r w:rsidR="00A86342">
        <w:rPr>
          <w:color w:val="auto"/>
          <w:szCs w:val="22"/>
        </w:rPr>
        <w:t xml:space="preserve">o to the </w:t>
      </w:r>
      <w:r w:rsidR="00CB0AFE">
        <w:rPr>
          <w:color w:val="auto"/>
          <w:szCs w:val="22"/>
        </w:rPr>
        <w:t xml:space="preserve"> </w:t>
      </w:r>
      <w:hyperlink r:id="rId40" w:history="1">
        <w:r w:rsidR="00CB0AFE" w:rsidRPr="00621686">
          <w:rPr>
            <w:color w:val="0000FF"/>
            <w:u w:val="single"/>
          </w:rPr>
          <w:t>Uniform Minimum Chart of Accounts</w:t>
        </w:r>
      </w:hyperlink>
      <w:r w:rsidR="003E2243">
        <w:rPr>
          <w:color w:val="0000FF"/>
        </w:rPr>
        <w:t xml:space="preserve"> </w:t>
      </w:r>
      <w:r w:rsidR="003E2243" w:rsidRPr="003E2243">
        <w:rPr>
          <w:color w:val="auto"/>
        </w:rPr>
        <w:t>web page</w:t>
      </w:r>
      <w:r w:rsidR="00B86A12" w:rsidRPr="00B86A12">
        <w:rPr>
          <w:color w:val="auto"/>
          <w:szCs w:val="22"/>
        </w:rPr>
        <w:t xml:space="preserve"> </w:t>
      </w:r>
      <w:r w:rsidR="00497E66">
        <w:rPr>
          <w:color w:val="auto"/>
          <w:szCs w:val="22"/>
        </w:rPr>
        <w:t>for</w:t>
      </w:r>
      <w:r w:rsidR="00B86A12" w:rsidRPr="00A417B8">
        <w:rPr>
          <w:color w:val="auto"/>
          <w:szCs w:val="22"/>
        </w:rPr>
        <w:t xml:space="preserve"> the appropriate budget cost codes</w:t>
      </w:r>
      <w:r w:rsidR="00CB0AFE">
        <w:rPr>
          <w:color w:val="auto"/>
          <w:szCs w:val="22"/>
        </w:rPr>
        <w:t>.</w:t>
      </w:r>
    </w:p>
    <w:p w14:paraId="71EE9D65" w14:textId="680DB9B2" w:rsidR="00956CA7" w:rsidRPr="00A956AB" w:rsidRDefault="00956CA7" w:rsidP="00C1762F">
      <w:pPr>
        <w:pStyle w:val="Heading2"/>
      </w:pPr>
      <w:bookmarkStart w:id="45" w:name="_Toc146618653"/>
      <w:r w:rsidRPr="00A956AB">
        <w:t>Mandatory Orientation and Training</w:t>
      </w:r>
      <w:bookmarkEnd w:id="45"/>
    </w:p>
    <w:p w14:paraId="6A191F01" w14:textId="06C5411C" w:rsidR="00956CA7" w:rsidRPr="00A668C9" w:rsidRDefault="00956CA7" w:rsidP="00B9381E">
      <w:pPr>
        <w:ind w:left="720" w:right="-275"/>
        <w:rPr>
          <w:rFonts w:cs="Arial"/>
          <w:color w:val="auto"/>
          <w:szCs w:val="22"/>
        </w:rPr>
      </w:pPr>
      <w:r w:rsidRPr="00A668C9">
        <w:rPr>
          <w:rFonts w:cs="Arial"/>
          <w:color w:val="auto"/>
          <w:szCs w:val="22"/>
        </w:rPr>
        <w:t xml:space="preserve">The </w:t>
      </w:r>
      <w:r w:rsidR="00771AFB">
        <w:rPr>
          <w:rFonts w:cs="Arial"/>
          <w:color w:val="auto"/>
          <w:szCs w:val="22"/>
        </w:rPr>
        <w:t>G</w:t>
      </w:r>
      <w:r w:rsidRPr="00A668C9">
        <w:rPr>
          <w:rFonts w:cs="Arial"/>
          <w:color w:val="auto"/>
          <w:szCs w:val="22"/>
        </w:rPr>
        <w:t xml:space="preserve">rantee will be required to attend a program orientation. The NJDOE staff will acquaint the </w:t>
      </w:r>
      <w:r w:rsidR="00771AFB">
        <w:rPr>
          <w:rFonts w:cs="Arial"/>
          <w:color w:val="auto"/>
          <w:szCs w:val="22"/>
        </w:rPr>
        <w:t>G</w:t>
      </w:r>
      <w:r w:rsidRPr="00A668C9">
        <w:rPr>
          <w:rFonts w:cs="Arial"/>
          <w:color w:val="auto"/>
          <w:szCs w:val="22"/>
        </w:rPr>
        <w:t xml:space="preserve">rantee with the </w:t>
      </w:r>
      <w:r w:rsidR="00F3171A">
        <w:rPr>
          <w:rFonts w:cs="Arial"/>
          <w:color w:val="auto"/>
          <w:szCs w:val="22"/>
        </w:rPr>
        <w:t>P</w:t>
      </w:r>
      <w:r w:rsidR="000F561B">
        <w:rPr>
          <w:rFonts w:cs="Arial"/>
          <w:color w:val="auto"/>
          <w:szCs w:val="22"/>
        </w:rPr>
        <w:t>rogram's general program information and requirements</w:t>
      </w:r>
      <w:r w:rsidRPr="00A668C9">
        <w:rPr>
          <w:rFonts w:cs="Arial"/>
          <w:color w:val="auto"/>
          <w:szCs w:val="22"/>
        </w:rPr>
        <w:t xml:space="preserve">, including grant management, mandated staffing, </w:t>
      </w:r>
      <w:r>
        <w:rPr>
          <w:rFonts w:cs="Arial"/>
          <w:color w:val="auto"/>
          <w:szCs w:val="22"/>
        </w:rPr>
        <w:t>policies</w:t>
      </w:r>
      <w:r w:rsidRPr="00A668C9">
        <w:rPr>
          <w:rFonts w:cs="Arial"/>
          <w:color w:val="auto"/>
          <w:szCs w:val="22"/>
        </w:rPr>
        <w:t xml:space="preserve"> and procedures, and compliance with applicable state and federal </w:t>
      </w:r>
      <w:r>
        <w:rPr>
          <w:rFonts w:cs="Arial"/>
          <w:color w:val="auto"/>
          <w:szCs w:val="22"/>
        </w:rPr>
        <w:t xml:space="preserve">program </w:t>
      </w:r>
      <w:r w:rsidRPr="00A668C9">
        <w:rPr>
          <w:rFonts w:cs="Arial"/>
          <w:color w:val="auto"/>
          <w:szCs w:val="22"/>
        </w:rPr>
        <w:t>regulations.</w:t>
      </w:r>
    </w:p>
    <w:p w14:paraId="60C7582E" w14:textId="10E54E82" w:rsidR="00956CA7" w:rsidRPr="00A956AB" w:rsidRDefault="00956CA7" w:rsidP="00C1762F">
      <w:pPr>
        <w:pStyle w:val="Heading2"/>
      </w:pPr>
      <w:bookmarkStart w:id="46" w:name="_Toc146618654"/>
      <w:r w:rsidRPr="00A956AB">
        <w:t xml:space="preserve">Reporting </w:t>
      </w:r>
      <w:r w:rsidRPr="006862BF">
        <w:t>Requirements</w:t>
      </w:r>
      <w:bookmarkEnd w:id="46"/>
    </w:p>
    <w:p w14:paraId="5A8ECF5A" w14:textId="3936BC6A" w:rsidR="00956CA7" w:rsidRPr="0051579A" w:rsidRDefault="00956CA7" w:rsidP="005B0E0A">
      <w:pPr>
        <w:ind w:left="720"/>
        <w:rPr>
          <w:b/>
          <w:bCs/>
        </w:rPr>
      </w:pPr>
      <w:r w:rsidRPr="0051579A">
        <w:t xml:space="preserve">Grantees </w:t>
      </w:r>
      <w:r w:rsidR="000F561B">
        <w:t>must</w:t>
      </w:r>
      <w:r w:rsidRPr="0051579A">
        <w:t xml:space="preserve"> submit reports on activities according to the program report schedule (</w:t>
      </w:r>
      <w:hyperlink w:anchor="_Reporting_Periods" w:history="1">
        <w:r w:rsidR="001E13FC">
          <w:rPr>
            <w:rStyle w:val="Hyperlink"/>
          </w:rPr>
          <w:t>s</w:t>
        </w:r>
        <w:r w:rsidRPr="00413F87">
          <w:rPr>
            <w:rStyle w:val="Hyperlink"/>
          </w:rPr>
          <w:t>ection I</w:t>
        </w:r>
        <w:r w:rsidR="009E2715" w:rsidRPr="00413F87">
          <w:rPr>
            <w:rStyle w:val="Hyperlink"/>
          </w:rPr>
          <w:t>I</w:t>
        </w:r>
        <w:r w:rsidRPr="00413F87">
          <w:rPr>
            <w:rStyle w:val="Hyperlink"/>
          </w:rPr>
          <w:t>I.</w:t>
        </w:r>
        <w:r w:rsidR="00C40441" w:rsidRPr="00413F87">
          <w:rPr>
            <w:rStyle w:val="Hyperlink"/>
          </w:rPr>
          <w:t>4.a.</w:t>
        </w:r>
      </w:hyperlink>
      <w:r w:rsidR="008D5921">
        <w:t>).</w:t>
      </w:r>
      <w:r w:rsidRPr="0051579A">
        <w:t xml:space="preserve"> The </w:t>
      </w:r>
      <w:r w:rsidR="00771AFB">
        <w:t>G</w:t>
      </w:r>
      <w:r w:rsidRPr="0051579A">
        <w:t xml:space="preserve">rantee will ensure </w:t>
      </w:r>
      <w:r w:rsidR="000F561B">
        <w:t>all reports are uploaded to EWEG by the due date</w:t>
      </w:r>
      <w:r w:rsidRPr="0051579A">
        <w:t xml:space="preserve">. Failure to deliver the reports by due dates may result in the Grantee achieving an unsatisfactory rating and </w:t>
      </w:r>
      <w:r w:rsidR="003874A6" w:rsidRPr="0051579A">
        <w:t xml:space="preserve">NJDOE </w:t>
      </w:r>
      <w:r w:rsidR="00FE6991">
        <w:t>stopping</w:t>
      </w:r>
      <w:r w:rsidRPr="0051579A">
        <w:t xml:space="preserve"> all program payments.</w:t>
      </w:r>
    </w:p>
    <w:p w14:paraId="33B58617" w14:textId="5F724E4A" w:rsidR="00956CA7" w:rsidRPr="00A956AB" w:rsidRDefault="00956CA7" w:rsidP="00C1762F">
      <w:pPr>
        <w:pStyle w:val="Heading2"/>
      </w:pPr>
      <w:bookmarkStart w:id="47" w:name="_Toc146618655"/>
      <w:r w:rsidRPr="00A956AB">
        <w:t>Interim Activity Reports</w:t>
      </w:r>
      <w:bookmarkEnd w:id="47"/>
    </w:p>
    <w:p w14:paraId="55E5E464" w14:textId="7403C2C7" w:rsidR="00956CA7" w:rsidRPr="00E54232" w:rsidRDefault="00956CA7" w:rsidP="0010544C">
      <w:pPr>
        <w:ind w:left="720"/>
        <w:rPr>
          <w:szCs w:val="22"/>
        </w:rPr>
      </w:pPr>
      <w:r w:rsidRPr="00A668C9">
        <w:rPr>
          <w:color w:val="auto"/>
          <w:szCs w:val="22"/>
        </w:rPr>
        <w:t xml:space="preserve">These reports </w:t>
      </w:r>
      <w:r w:rsidR="003874A6">
        <w:rPr>
          <w:color w:val="auto"/>
          <w:szCs w:val="22"/>
        </w:rPr>
        <w:t>will</w:t>
      </w:r>
      <w:r w:rsidRPr="00A668C9">
        <w:rPr>
          <w:color w:val="auto"/>
          <w:szCs w:val="22"/>
        </w:rPr>
        <w:t xml:space="preserve"> be delivered to NJDOE via electronic format uploaded or within the EWEG system. Reports submitted by other means will not be accepted and considered late if not uploaded by the due date listed in </w:t>
      </w:r>
      <w:hyperlink w:anchor="_Reporting_Periods" w:history="1">
        <w:r w:rsidRPr="001E13FC">
          <w:rPr>
            <w:rStyle w:val="Hyperlink"/>
            <w:szCs w:val="22"/>
          </w:rPr>
          <w:t>section I</w:t>
        </w:r>
        <w:r w:rsidR="00DC0F08" w:rsidRPr="001E13FC">
          <w:rPr>
            <w:rStyle w:val="Hyperlink"/>
            <w:szCs w:val="22"/>
          </w:rPr>
          <w:t>I</w:t>
        </w:r>
        <w:r w:rsidRPr="001E13FC">
          <w:rPr>
            <w:rStyle w:val="Hyperlink"/>
            <w:szCs w:val="22"/>
          </w:rPr>
          <w:t>I.</w:t>
        </w:r>
        <w:r w:rsidR="00E96863" w:rsidRPr="001E13FC">
          <w:rPr>
            <w:rStyle w:val="Hyperlink"/>
            <w:szCs w:val="22"/>
          </w:rPr>
          <w:t>4</w:t>
        </w:r>
        <w:r w:rsidRPr="001E13FC">
          <w:rPr>
            <w:rStyle w:val="Hyperlink"/>
            <w:szCs w:val="22"/>
          </w:rPr>
          <w:t>.</w:t>
        </w:r>
        <w:r w:rsidR="00DC0F08" w:rsidRPr="001E13FC">
          <w:rPr>
            <w:rStyle w:val="Hyperlink"/>
            <w:szCs w:val="22"/>
          </w:rPr>
          <w:t>a</w:t>
        </w:r>
      </w:hyperlink>
      <w:r w:rsidR="00DC0F08">
        <w:rPr>
          <w:color w:val="auto"/>
          <w:szCs w:val="22"/>
        </w:rPr>
        <w:t>.</w:t>
      </w:r>
      <w:r w:rsidRPr="00A668C9">
        <w:rPr>
          <w:color w:val="auto"/>
          <w:szCs w:val="22"/>
        </w:rPr>
        <w:t xml:space="preserve"> This </w:t>
      </w:r>
      <w:r w:rsidR="004F4E06">
        <w:rPr>
          <w:color w:val="auto"/>
          <w:szCs w:val="22"/>
        </w:rPr>
        <w:t>R</w:t>
      </w:r>
      <w:r w:rsidRPr="00A668C9">
        <w:rPr>
          <w:color w:val="auto"/>
          <w:szCs w:val="22"/>
        </w:rPr>
        <w:t>eport tracks actual progress in meeting benchmarks</w:t>
      </w:r>
      <w:r w:rsidR="007828CB">
        <w:rPr>
          <w:color w:val="auto"/>
          <w:szCs w:val="22"/>
        </w:rPr>
        <w:t xml:space="preserve"> a</w:t>
      </w:r>
      <w:r w:rsidR="00C92169">
        <w:rPr>
          <w:color w:val="auto"/>
          <w:szCs w:val="22"/>
        </w:rPr>
        <w:t xml:space="preserve">nd </w:t>
      </w:r>
      <w:r w:rsidR="001C6194">
        <w:rPr>
          <w:color w:val="auto"/>
          <w:szCs w:val="22"/>
        </w:rPr>
        <w:t>documenting</w:t>
      </w:r>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w:t>
      </w:r>
      <w:r w:rsidR="004F4E06">
        <w:rPr>
          <w:color w:val="auto"/>
          <w:szCs w:val="22"/>
        </w:rPr>
        <w:t>R</w:t>
      </w:r>
      <w:r w:rsidRPr="00A668C9">
        <w:rPr>
          <w:color w:val="auto"/>
          <w:szCs w:val="22"/>
        </w:rPr>
        <w:t xml:space="preserve">eport </w:t>
      </w:r>
      <w:r w:rsidR="0070638E">
        <w:rPr>
          <w:color w:val="auto"/>
          <w:szCs w:val="22"/>
        </w:rPr>
        <w:t>are</w:t>
      </w:r>
      <w:r w:rsidRPr="00A668C9">
        <w:rPr>
          <w:color w:val="auto"/>
          <w:szCs w:val="22"/>
        </w:rPr>
        <w:t xml:space="preserve"> found in this </w:t>
      </w:r>
      <w:hyperlink r:id="rId41" w:history="1">
        <w:r w:rsidRPr="0005587D">
          <w:rPr>
            <w:rStyle w:val="Hyperlink"/>
            <w:szCs w:val="22"/>
          </w:rPr>
          <w:t>link</w:t>
        </w:r>
      </w:hyperlink>
      <w:r w:rsidRPr="0005587D">
        <w:rPr>
          <w:szCs w:val="22"/>
        </w:rPr>
        <w:t>.</w:t>
      </w:r>
    </w:p>
    <w:p w14:paraId="6F77A778" w14:textId="7DC73CBE" w:rsidR="00956CA7" w:rsidRPr="00A956AB" w:rsidRDefault="00956CA7" w:rsidP="00C1762F">
      <w:pPr>
        <w:pStyle w:val="Heading2"/>
        <w:rPr>
          <w:bCs/>
        </w:rPr>
      </w:pPr>
      <w:bookmarkStart w:id="48" w:name="_Fiscal_Reimbursement_and"/>
      <w:bookmarkStart w:id="49" w:name="_Toc146618656"/>
      <w:bookmarkEnd w:id="48"/>
      <w:r w:rsidRPr="00A956AB">
        <w:t>Fiscal Reimbursement and Fiscal Interim Report Requirements</w:t>
      </w:r>
      <w:bookmarkEnd w:id="49"/>
    </w:p>
    <w:p w14:paraId="5C6089F3" w14:textId="6DA6114C" w:rsidR="00956CA7" w:rsidRPr="00E54232" w:rsidRDefault="00956CA7" w:rsidP="0010544C">
      <w:pPr>
        <w:ind w:left="720"/>
        <w:rPr>
          <w:b/>
        </w:rPr>
      </w:pPr>
      <w:r w:rsidRPr="00046DB9">
        <w:rPr>
          <w:b/>
        </w:rPr>
        <w:t>Reimbursement Request:</w:t>
      </w:r>
      <w:r w:rsidRPr="00A668C9">
        <w:t xml:space="preserve"> The </w:t>
      </w:r>
      <w:r w:rsidR="00771AFB">
        <w:t>G</w:t>
      </w:r>
      <w:r w:rsidRPr="00A668C9">
        <w:t xml:space="preserve">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w:t>
      </w:r>
      <w:r w:rsidR="00771AFB">
        <w:t>G</w:t>
      </w:r>
      <w:r w:rsidRPr="00A668C9">
        <w:t>rantee will complete a reimbursement request through the EWEG payment system. Reimbursement request</w:t>
      </w:r>
      <w:r w:rsidR="009E2715">
        <w:t>s</w:t>
      </w:r>
      <w:r w:rsidRPr="00A668C9">
        <w:t xml:space="preserve"> will be shut down 30 days </w:t>
      </w:r>
      <w:r w:rsidR="00324446">
        <w:t>before</w:t>
      </w:r>
      <w:r w:rsidRPr="00A668C9">
        <w:t xml:space="preserve"> the end of the grant period. Any payments due to the </w:t>
      </w:r>
      <w:r w:rsidR="00771AFB">
        <w:t>G</w:t>
      </w:r>
      <w:r w:rsidRPr="00A668C9">
        <w:t xml:space="preserve">rantee will be paid out in the Final Expenditure Report. Specific instructions for completing this </w:t>
      </w:r>
      <w:r w:rsidR="004F4E06">
        <w:t>R</w:t>
      </w:r>
      <w:r w:rsidRPr="00A668C9">
        <w:t xml:space="preserve">eport </w:t>
      </w:r>
      <w:r w:rsidR="00324446">
        <w:t>are</w:t>
      </w:r>
      <w:r w:rsidRPr="00A668C9">
        <w:t xml:space="preserve"> found </w:t>
      </w:r>
      <w:r w:rsidR="00B83DB2">
        <w:t>at</w:t>
      </w:r>
      <w:r w:rsidRPr="00A668C9">
        <w:t xml:space="preserve"> this </w:t>
      </w:r>
      <w:hyperlink r:id="rId42" w:history="1">
        <w:r w:rsidRPr="001826B4">
          <w:rPr>
            <w:rStyle w:val="Hyperlink"/>
            <w:bCs/>
            <w:szCs w:val="22"/>
          </w:rPr>
          <w:t>link</w:t>
        </w:r>
      </w:hyperlink>
      <w:r w:rsidRPr="001826B4">
        <w:t>.</w:t>
      </w:r>
    </w:p>
    <w:p w14:paraId="3001CC1F" w14:textId="1E1BFDD8"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w:t>
      </w:r>
      <w:r w:rsidR="00771AFB">
        <w:t>G</w:t>
      </w:r>
      <w:r w:rsidRPr="00A668C9">
        <w:t>rantee</w:t>
      </w:r>
      <w:r w:rsidR="00EE3E90">
        <w:t>'</w:t>
      </w:r>
      <w:r w:rsidRPr="00A668C9">
        <w:t xml:space="preserve">s actual expenditures. Grantees must submit </w:t>
      </w:r>
      <w:r>
        <w:t xml:space="preserve">payment </w:t>
      </w:r>
      <w:r w:rsidRPr="00A668C9">
        <w:t>requests not later than the 15</w:t>
      </w:r>
      <w:r w:rsidRPr="00A668C9">
        <w:rPr>
          <w:vertAlign w:val="superscript"/>
        </w:rPr>
        <w:t>th</w:t>
      </w:r>
      <w:r w:rsidRPr="00A668C9">
        <w:t xml:space="preserve"> of the month</w:t>
      </w:r>
      <w:r>
        <w:t xml:space="preserve"> via the EWEG system</w:t>
      </w:r>
      <w:r w:rsidRPr="00A668C9">
        <w:t xml:space="preserve"> </w:t>
      </w:r>
      <w:r w:rsidR="00324446">
        <w:t>to</w:t>
      </w:r>
      <w:r w:rsidRPr="00A668C9">
        <w:t xml:space="preserve"> receive </w:t>
      </w:r>
      <w:r>
        <w:t xml:space="preserve">a </w:t>
      </w:r>
      <w:r w:rsidRPr="00A668C9">
        <w:t xml:space="preserve">payment the following month. </w:t>
      </w:r>
      <w:r w:rsidR="00AE22D7">
        <w:t>The reimbursement</w:t>
      </w:r>
      <w:r w:rsidR="00B83DB2">
        <w:t>s</w:t>
      </w:r>
      <w:r>
        <w:t xml:space="preserve"> are closed 30 days </w:t>
      </w:r>
      <w:r w:rsidR="00AE22D7">
        <w:t>before</w:t>
      </w:r>
      <w:r>
        <w:t xml:space="preserve"> the end of the grant term. Funds owed to the </w:t>
      </w:r>
      <w:r w:rsidR="00771AFB">
        <w:t>G</w:t>
      </w:r>
      <w:r>
        <w:t>rantee will be captured in the Final Expenditure Report.</w:t>
      </w:r>
    </w:p>
    <w:p w14:paraId="4F309EE2" w14:textId="18766DA8" w:rsidR="00956CA7" w:rsidRPr="00A668C9" w:rsidRDefault="00956CA7" w:rsidP="4E518054">
      <w:pPr>
        <w:ind w:left="720"/>
        <w:rPr>
          <w:b/>
          <w:bCs/>
        </w:rPr>
      </w:pPr>
      <w:r>
        <w:lastRenderedPageBreak/>
        <w:t xml:space="preserve">In making disbursements to any third party with whom the Grantee may contract to undertake the </w:t>
      </w:r>
      <w:r w:rsidR="1D8A0E33">
        <w:t>p</w:t>
      </w:r>
      <w:r w:rsidR="62EA0D7F">
        <w:t>roject</w:t>
      </w:r>
      <w:r>
        <w:t xml:space="preserve">, the Grantee shall ensure that disbursements are made upon delivery of satisfactory work product </w:t>
      </w:r>
      <w:r w:rsidR="00D37C8D">
        <w:t>according to</w:t>
      </w:r>
      <w:r>
        <w:t xml:space="preserve"> </w:t>
      </w:r>
      <w:r w:rsidR="001D1548">
        <w:t>NJDOE</w:t>
      </w:r>
      <w:r w:rsidR="00587D03">
        <w:t>'</w:t>
      </w:r>
      <w:r w:rsidR="001D1548">
        <w:t>s</w:t>
      </w:r>
      <w:r>
        <w:t xml:space="preserve"> program policies.</w:t>
      </w:r>
    </w:p>
    <w:p w14:paraId="174C1374" w14:textId="753CBA09" w:rsidR="00956CA7" w:rsidRPr="00A668C9" w:rsidRDefault="00956CA7" w:rsidP="0010544C">
      <w:pPr>
        <w:ind w:left="720"/>
        <w:rPr>
          <w:b/>
        </w:rPr>
      </w:pPr>
      <w:r w:rsidRPr="00046DB9">
        <w:rPr>
          <w:b/>
        </w:rPr>
        <w:t>Fiscal Interim Reports:</w:t>
      </w:r>
      <w:r w:rsidRPr="00A668C9">
        <w:t xml:space="preserve"> These reports </w:t>
      </w:r>
      <w:r w:rsidRPr="0005587D">
        <w:t>are due as stated in section I</w:t>
      </w:r>
      <w:r w:rsidR="002A47CE">
        <w:t>III</w:t>
      </w:r>
      <w:r w:rsidRPr="0005587D">
        <w:t>.</w:t>
      </w:r>
      <w:r w:rsidR="002A47CE">
        <w:t>4</w:t>
      </w:r>
      <w:r w:rsidRPr="0005587D">
        <w:t>.</w:t>
      </w:r>
      <w:r w:rsidR="002A47CE">
        <w:t>a</w:t>
      </w:r>
      <w:r w:rsidRPr="0005587D">
        <w:t>. with the interim</w:t>
      </w:r>
      <w:r w:rsidRPr="00A668C9">
        <w:t xml:space="preserve"> activity report. In this </w:t>
      </w:r>
      <w:r w:rsidR="004F4E06">
        <w:t>R</w:t>
      </w:r>
      <w:r w:rsidRPr="00A668C9">
        <w:t xml:space="preserve">eport, the </w:t>
      </w:r>
      <w:r w:rsidR="00771AFB">
        <w:t>G</w:t>
      </w:r>
      <w:r w:rsidRPr="00A668C9">
        <w:t>rantee will report on actual expenditures incurred during the</w:t>
      </w:r>
      <w:r w:rsidR="00046DB9">
        <w:t>ir reporting period</w:t>
      </w:r>
      <w:r w:rsidRPr="00A668C9">
        <w:t xml:space="preserve"> and reconcile </w:t>
      </w:r>
      <w:r w:rsidR="00046DB9">
        <w:t>t</w:t>
      </w:r>
      <w:r w:rsidRPr="00A668C9">
        <w:t xml:space="preserve">he expenditures reported in the </w:t>
      </w:r>
      <w:r w:rsidR="009F3C95">
        <w:t>I</w:t>
      </w:r>
      <w:r w:rsidRPr="00A668C9">
        <w:t xml:space="preserve">nterim </w:t>
      </w:r>
      <w:r w:rsidR="004F4E06">
        <w:t>R</w:t>
      </w:r>
      <w:r w:rsidRPr="00A668C9">
        <w:t xml:space="preserve">eport should match what has been paid to the district during the </w:t>
      </w:r>
      <w:r w:rsidR="00AE22D7">
        <w:t>reporting</w:t>
      </w:r>
      <w:r w:rsidRPr="00A668C9">
        <w:t xml:space="preserve"> period.</w:t>
      </w:r>
    </w:p>
    <w:p w14:paraId="5C930A54" w14:textId="512AD6BF" w:rsidR="00956CA7" w:rsidRPr="00A668C9" w:rsidRDefault="00956CA7" w:rsidP="0010544C">
      <w:pPr>
        <w:ind w:left="720"/>
        <w:rPr>
          <w:b/>
        </w:rPr>
      </w:pPr>
      <w:r w:rsidRPr="00046DB9">
        <w:rPr>
          <w:b/>
        </w:rPr>
        <w:t>Final Expenditure Reports:</w:t>
      </w:r>
      <w:r w:rsidRPr="00A668C9">
        <w:t xml:space="preserve"> This is the same </w:t>
      </w:r>
      <w:r w:rsidR="004F4E06">
        <w:t>R</w:t>
      </w:r>
      <w:r w:rsidR="00046DB9">
        <w:t xml:space="preserve">eport </w:t>
      </w:r>
      <w:r w:rsidRPr="00A668C9">
        <w:t xml:space="preserve">as the Interim </w:t>
      </w:r>
      <w:r w:rsidR="009E2715">
        <w:t>R</w:t>
      </w:r>
      <w:r w:rsidRPr="00A668C9">
        <w:t xml:space="preserve">eport, except that this </w:t>
      </w:r>
      <w:r w:rsidR="004F4E06">
        <w:t>R</w:t>
      </w:r>
      <w:r w:rsidRPr="00A668C9">
        <w:t xml:space="preserve">eport generates a final payment to the </w:t>
      </w:r>
      <w:r w:rsidR="00771AFB">
        <w:t>G</w:t>
      </w:r>
      <w:r w:rsidRPr="00A668C9">
        <w:t xml:space="preserve">rantee upon selecting the </w:t>
      </w:r>
      <w:r w:rsidR="00EE3E90">
        <w:t>"</w:t>
      </w:r>
      <w:r w:rsidRPr="00A668C9">
        <w:t>final report radial button.</w:t>
      </w:r>
      <w:r w:rsidR="00EE3E90">
        <w:t>"</w:t>
      </w:r>
    </w:p>
    <w:p w14:paraId="1F998601" w14:textId="5EFEC052" w:rsidR="00375902" w:rsidRPr="00C26BB9" w:rsidRDefault="00ED381F" w:rsidP="00C26BB9">
      <w:pPr>
        <w:pStyle w:val="Heading2"/>
        <w:numPr>
          <w:ilvl w:val="2"/>
          <w:numId w:val="5"/>
        </w:numPr>
        <w:rPr>
          <w:b w:val="0"/>
        </w:rPr>
      </w:pPr>
      <w:bookmarkStart w:id="50" w:name="_Reporting_Periods"/>
      <w:bookmarkEnd w:id="50"/>
      <w:r w:rsidRPr="00434A48">
        <w:t xml:space="preserve"> </w:t>
      </w:r>
      <w:bookmarkStart w:id="51" w:name="_Toc146618657"/>
      <w:r w:rsidR="00956CA7" w:rsidRPr="00C26BB9">
        <w:rPr>
          <w:rStyle w:val="Heading2Char"/>
          <w:b/>
        </w:rPr>
        <w:t>Reporting Periods</w:t>
      </w:r>
      <w:bookmarkEnd w:id="51"/>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6DF53CEB" w14:textId="4E3DF727" w:rsidR="00956CA7" w:rsidRPr="00A668C9" w:rsidRDefault="00956CA7" w:rsidP="00D23194">
      <w:pPr>
        <w:ind w:left="720"/>
        <w:rPr>
          <w:rFonts w:cs="Arial"/>
          <w:b/>
          <w:color w:val="auto"/>
          <w:szCs w:val="22"/>
          <w:u w:val="single"/>
        </w:rPr>
      </w:pPr>
      <w:bookmarkStart w:id="52" w:name="_Hlk154134570"/>
      <w:r w:rsidRPr="00A668C9">
        <w:rPr>
          <w:rFonts w:cs="Arial"/>
          <w:b/>
          <w:color w:val="auto"/>
          <w:szCs w:val="22"/>
        </w:rPr>
        <w:t>The reporting periods are as follows:</w:t>
      </w:r>
    </w:p>
    <w:tbl>
      <w:tblPr>
        <w:tblStyle w:val="TableGrid"/>
        <w:tblW w:w="720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tblCellMar>
        <w:tblLook w:val="04A0" w:firstRow="1" w:lastRow="0" w:firstColumn="1" w:lastColumn="0" w:noHBand="0" w:noVBand="1"/>
      </w:tblPr>
      <w:tblGrid>
        <w:gridCol w:w="1798"/>
        <w:gridCol w:w="3966"/>
        <w:gridCol w:w="1442"/>
      </w:tblGrid>
      <w:tr w:rsidR="001243B9" w:rsidRPr="00046DB9" w14:paraId="33A2B9B4" w14:textId="77777777" w:rsidTr="009F0163">
        <w:trPr>
          <w:trHeight w:val="288"/>
        </w:trPr>
        <w:tc>
          <w:tcPr>
            <w:tcW w:w="17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42EEFCA" w14:textId="77777777" w:rsidR="00956CA7" w:rsidRPr="004F229D" w:rsidRDefault="00956CA7" w:rsidP="00DD3F6F">
            <w:pPr>
              <w:spacing w:before="60" w:after="60"/>
              <w:ind w:left="0"/>
              <w:rPr>
                <w:rStyle w:val="Strong"/>
                <w:sz w:val="22"/>
                <w:szCs w:val="24"/>
              </w:rPr>
            </w:pPr>
            <w:r w:rsidRPr="004F229D">
              <w:rPr>
                <w:rStyle w:val="Strong"/>
                <w:sz w:val="22"/>
                <w:szCs w:val="24"/>
              </w:rPr>
              <w:t>Report Number:</w:t>
            </w:r>
          </w:p>
        </w:tc>
        <w:tc>
          <w:tcPr>
            <w:tcW w:w="39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7B2124A" w14:textId="015D728E" w:rsidR="00956CA7" w:rsidRPr="004F229D" w:rsidRDefault="00956CA7" w:rsidP="00DD3F6F">
            <w:pPr>
              <w:spacing w:before="60" w:after="60"/>
              <w:ind w:left="0"/>
              <w:rPr>
                <w:rStyle w:val="Strong"/>
                <w:sz w:val="22"/>
                <w:szCs w:val="24"/>
              </w:rPr>
            </w:pPr>
            <w:r w:rsidRPr="004F229D">
              <w:rPr>
                <w:rStyle w:val="Strong"/>
                <w:sz w:val="22"/>
                <w:szCs w:val="24"/>
              </w:rPr>
              <w:t xml:space="preserve">Reporting </w:t>
            </w:r>
            <w:r w:rsidR="00D312A0">
              <w:rPr>
                <w:rStyle w:val="Strong"/>
                <w:sz w:val="22"/>
                <w:szCs w:val="24"/>
              </w:rPr>
              <w:t>P</w:t>
            </w:r>
            <w:r w:rsidRPr="004F229D">
              <w:rPr>
                <w:rStyle w:val="Strong"/>
                <w:sz w:val="22"/>
                <w:szCs w:val="24"/>
              </w:rPr>
              <w:t>eriods:</w:t>
            </w:r>
          </w:p>
        </w:tc>
        <w:tc>
          <w:tcPr>
            <w:tcW w:w="1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5748F1B" w14:textId="77777777" w:rsidR="00956CA7" w:rsidRPr="004F229D" w:rsidRDefault="00956CA7" w:rsidP="00DD3F6F">
            <w:pPr>
              <w:spacing w:before="60" w:after="60"/>
              <w:ind w:left="0"/>
              <w:rPr>
                <w:rStyle w:val="Strong"/>
                <w:sz w:val="22"/>
                <w:szCs w:val="24"/>
              </w:rPr>
            </w:pPr>
            <w:r w:rsidRPr="004F229D">
              <w:rPr>
                <w:rStyle w:val="Strong"/>
                <w:sz w:val="22"/>
                <w:szCs w:val="24"/>
              </w:rPr>
              <w:t>Dates Due:</w:t>
            </w:r>
          </w:p>
        </w:tc>
      </w:tr>
      <w:tr w:rsidR="00956CA7" w:rsidRPr="00046DB9" w14:paraId="13B684D4" w14:textId="77777777" w:rsidTr="009F0163">
        <w:trPr>
          <w:trHeight w:val="252"/>
        </w:trPr>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14:paraId="04BAFF64" w14:textId="77777777" w:rsidR="00956CA7" w:rsidRPr="00046DB9" w:rsidRDefault="00956CA7" w:rsidP="00E81A0C">
            <w:pPr>
              <w:spacing w:before="60" w:after="60"/>
              <w:ind w:left="0"/>
              <w:rPr>
                <w:sz w:val="22"/>
                <w:szCs w:val="22"/>
              </w:rPr>
            </w:pPr>
            <w:r w:rsidRPr="00046DB9">
              <w:rPr>
                <w:sz w:val="22"/>
                <w:szCs w:val="22"/>
              </w:rPr>
              <w:t>Report 1</w:t>
            </w:r>
          </w:p>
        </w:tc>
        <w:tc>
          <w:tcPr>
            <w:tcW w:w="3966" w:type="dxa"/>
            <w:tcBorders>
              <w:top w:val="single" w:sz="4" w:space="0" w:color="auto"/>
              <w:left w:val="single" w:sz="4" w:space="0" w:color="auto"/>
              <w:bottom w:val="single" w:sz="4" w:space="0" w:color="auto"/>
              <w:right w:val="single" w:sz="4" w:space="0" w:color="auto"/>
            </w:tcBorders>
            <w:shd w:val="clear" w:color="auto" w:fill="auto"/>
            <w:vAlign w:val="bottom"/>
          </w:tcPr>
          <w:p w14:paraId="14E4605E" w14:textId="0BEE1F08" w:rsidR="00956CA7" w:rsidRPr="004874F8" w:rsidRDefault="00303928" w:rsidP="001243B9">
            <w:pPr>
              <w:spacing w:before="60" w:after="60"/>
              <w:ind w:left="0"/>
              <w:rPr>
                <w:rFonts w:cs="Arial"/>
                <w:color w:val="auto"/>
                <w:sz w:val="22"/>
                <w:szCs w:val="28"/>
              </w:rPr>
            </w:pPr>
            <w:r>
              <w:rPr>
                <w:color w:val="auto"/>
                <w:sz w:val="22"/>
                <w:szCs w:val="28"/>
              </w:rPr>
              <w:t>April</w:t>
            </w:r>
            <w:r w:rsidR="00FB77D8" w:rsidRPr="004874F8">
              <w:rPr>
                <w:color w:val="auto"/>
                <w:sz w:val="22"/>
                <w:szCs w:val="28"/>
              </w:rPr>
              <w:t xml:space="preserve"> 1, 2024</w:t>
            </w:r>
            <w:r w:rsidR="009F3C95">
              <w:rPr>
                <w:color w:val="auto"/>
                <w:sz w:val="22"/>
                <w:szCs w:val="28"/>
              </w:rPr>
              <w:t>,</w:t>
            </w:r>
            <w:r w:rsidR="00FB77D8" w:rsidRPr="004874F8">
              <w:rPr>
                <w:color w:val="auto"/>
                <w:sz w:val="22"/>
                <w:szCs w:val="28"/>
              </w:rPr>
              <w:t xml:space="preserve"> to </w:t>
            </w:r>
            <w:r w:rsidR="005A12E1">
              <w:rPr>
                <w:color w:val="auto"/>
                <w:sz w:val="22"/>
                <w:szCs w:val="28"/>
              </w:rPr>
              <w:t>June</w:t>
            </w:r>
            <w:r w:rsidR="00000BE6">
              <w:rPr>
                <w:color w:val="auto"/>
                <w:sz w:val="22"/>
                <w:szCs w:val="28"/>
              </w:rPr>
              <w:t xml:space="preserve"> 3</w:t>
            </w:r>
            <w:r w:rsidR="00AB1D91">
              <w:rPr>
                <w:color w:val="auto"/>
                <w:sz w:val="22"/>
                <w:szCs w:val="28"/>
              </w:rPr>
              <w:t>0</w:t>
            </w:r>
            <w:r w:rsidR="00000BE6">
              <w:rPr>
                <w:color w:val="auto"/>
                <w:sz w:val="22"/>
                <w:szCs w:val="28"/>
              </w:rPr>
              <w:t>, 2024</w:t>
            </w:r>
          </w:p>
        </w:tc>
        <w:sdt>
          <w:sdtPr>
            <w:rPr>
              <w:rFonts w:cs="Arial"/>
              <w:color w:val="2B579A"/>
              <w:szCs w:val="28"/>
              <w:shd w:val="clear" w:color="auto" w:fill="E6E6E6"/>
            </w:rPr>
            <w:id w:val="-10073123"/>
            <w:placeholder>
              <w:docPart w:val="F58C912EE38E48E69F1DC18181254010"/>
            </w:placeholder>
            <w:date w:fullDate="2024-07-31T00:00:00Z">
              <w:dateFormat w:val="M/d/yyyy"/>
              <w:lid w:val="en-US"/>
              <w:storeMappedDataAs w:val="dateTime"/>
              <w:calendar w:val="gregorian"/>
            </w:date>
          </w:sdtPr>
          <w:sdtEndPr/>
          <w:sdtContent>
            <w:tc>
              <w:tcPr>
                <w:tcW w:w="1442" w:type="dxa"/>
                <w:tcBorders>
                  <w:top w:val="single" w:sz="4" w:space="0" w:color="auto"/>
                  <w:left w:val="single" w:sz="4" w:space="0" w:color="auto"/>
                  <w:bottom w:val="single" w:sz="4" w:space="0" w:color="auto"/>
                  <w:right w:val="single" w:sz="4" w:space="0" w:color="auto"/>
                </w:tcBorders>
                <w:shd w:val="clear" w:color="auto" w:fill="auto"/>
                <w:vAlign w:val="bottom"/>
              </w:tcPr>
              <w:p w14:paraId="1851C31A" w14:textId="0AD6E30A" w:rsidR="00956CA7" w:rsidRPr="004874F8" w:rsidRDefault="00343A8C" w:rsidP="001243B9">
                <w:pPr>
                  <w:spacing w:before="60" w:after="60"/>
                  <w:ind w:left="0"/>
                  <w:rPr>
                    <w:rFonts w:cs="Arial"/>
                    <w:sz w:val="22"/>
                    <w:szCs w:val="28"/>
                  </w:rPr>
                </w:pPr>
                <w:r>
                  <w:rPr>
                    <w:rFonts w:cs="Arial"/>
                    <w:color w:val="2B579A"/>
                    <w:szCs w:val="28"/>
                    <w:shd w:val="clear" w:color="auto" w:fill="E6E6E6"/>
                  </w:rPr>
                  <w:t>7/31/2024</w:t>
                </w:r>
              </w:p>
            </w:tc>
          </w:sdtContent>
        </w:sdt>
      </w:tr>
      <w:tr w:rsidR="00956CA7" w:rsidRPr="00046DB9" w14:paraId="6C185A51" w14:textId="77777777" w:rsidTr="009F0163">
        <w:trPr>
          <w:trHeight w:val="80"/>
        </w:trPr>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14:paraId="5C127E53" w14:textId="77777777" w:rsidR="00956CA7" w:rsidRPr="00046DB9" w:rsidRDefault="00956CA7" w:rsidP="00E81A0C">
            <w:pPr>
              <w:spacing w:before="60" w:after="60"/>
              <w:ind w:left="0"/>
              <w:rPr>
                <w:sz w:val="22"/>
                <w:szCs w:val="22"/>
              </w:rPr>
            </w:pPr>
            <w:r w:rsidRPr="00046DB9">
              <w:rPr>
                <w:sz w:val="22"/>
                <w:szCs w:val="22"/>
              </w:rPr>
              <w:t>Report 2</w:t>
            </w:r>
          </w:p>
        </w:tc>
        <w:tc>
          <w:tcPr>
            <w:tcW w:w="3966" w:type="dxa"/>
            <w:tcBorders>
              <w:top w:val="single" w:sz="4" w:space="0" w:color="auto"/>
              <w:left w:val="single" w:sz="4" w:space="0" w:color="auto"/>
              <w:bottom w:val="single" w:sz="4" w:space="0" w:color="auto"/>
              <w:right w:val="single" w:sz="4" w:space="0" w:color="auto"/>
            </w:tcBorders>
            <w:shd w:val="clear" w:color="auto" w:fill="auto"/>
            <w:vAlign w:val="bottom"/>
          </w:tcPr>
          <w:p w14:paraId="4C8510AA" w14:textId="6CBFD6BE" w:rsidR="00956CA7" w:rsidRPr="004874F8" w:rsidRDefault="00303928" w:rsidP="001243B9">
            <w:pPr>
              <w:spacing w:before="60" w:after="60"/>
              <w:ind w:left="0"/>
              <w:rPr>
                <w:color w:val="auto"/>
                <w:sz w:val="22"/>
                <w:szCs w:val="28"/>
              </w:rPr>
            </w:pPr>
            <w:r>
              <w:rPr>
                <w:color w:val="auto"/>
                <w:sz w:val="22"/>
                <w:szCs w:val="28"/>
              </w:rPr>
              <w:t>April</w:t>
            </w:r>
            <w:r w:rsidR="00FB77D8" w:rsidRPr="004874F8">
              <w:rPr>
                <w:color w:val="auto"/>
                <w:sz w:val="22"/>
                <w:szCs w:val="28"/>
              </w:rPr>
              <w:t xml:space="preserve"> 1, 2024</w:t>
            </w:r>
            <w:r w:rsidR="009F3C95">
              <w:rPr>
                <w:color w:val="auto"/>
                <w:sz w:val="22"/>
                <w:szCs w:val="28"/>
              </w:rPr>
              <w:t>,</w:t>
            </w:r>
            <w:r w:rsidR="00FB77D8" w:rsidRPr="004874F8">
              <w:rPr>
                <w:color w:val="auto"/>
                <w:sz w:val="22"/>
                <w:szCs w:val="28"/>
              </w:rPr>
              <w:t xml:space="preserve"> to </w:t>
            </w:r>
            <w:r w:rsidR="00343A8C">
              <w:rPr>
                <w:color w:val="auto"/>
                <w:sz w:val="22"/>
                <w:szCs w:val="28"/>
              </w:rPr>
              <w:t>September</w:t>
            </w:r>
            <w:r w:rsidR="005A12E1">
              <w:rPr>
                <w:color w:val="auto"/>
                <w:sz w:val="22"/>
                <w:szCs w:val="28"/>
              </w:rPr>
              <w:t xml:space="preserve"> </w:t>
            </w:r>
            <w:r w:rsidR="00690B55">
              <w:rPr>
                <w:color w:val="auto"/>
                <w:sz w:val="22"/>
                <w:szCs w:val="28"/>
              </w:rPr>
              <w:t>3</w:t>
            </w:r>
            <w:r w:rsidR="005A12E1">
              <w:rPr>
                <w:color w:val="auto"/>
                <w:sz w:val="22"/>
                <w:szCs w:val="28"/>
              </w:rPr>
              <w:t>0</w:t>
            </w:r>
            <w:r w:rsidR="00690B55">
              <w:rPr>
                <w:color w:val="auto"/>
                <w:sz w:val="22"/>
                <w:szCs w:val="28"/>
              </w:rPr>
              <w:t>, 2024</w:t>
            </w:r>
          </w:p>
        </w:tc>
        <w:sdt>
          <w:sdtPr>
            <w:rPr>
              <w:rFonts w:cs="Arial"/>
              <w:color w:val="2B579A"/>
              <w:szCs w:val="28"/>
              <w:shd w:val="clear" w:color="auto" w:fill="E6E6E6"/>
            </w:rPr>
            <w:id w:val="273299484"/>
            <w:placeholder>
              <w:docPart w:val="D8F529527AFB455592D83E6C6D96F59B"/>
            </w:placeholder>
            <w:date w:fullDate="2024-10-31T00:00:00Z">
              <w:dateFormat w:val="M/d/yyyy"/>
              <w:lid w:val="en-US"/>
              <w:storeMappedDataAs w:val="dateTime"/>
              <w:calendar w:val="gregorian"/>
            </w:date>
          </w:sdtPr>
          <w:sdtEndPr/>
          <w:sdtContent>
            <w:tc>
              <w:tcPr>
                <w:tcW w:w="1442" w:type="dxa"/>
                <w:tcBorders>
                  <w:top w:val="single" w:sz="4" w:space="0" w:color="auto"/>
                  <w:left w:val="single" w:sz="4" w:space="0" w:color="auto"/>
                  <w:bottom w:val="single" w:sz="4" w:space="0" w:color="auto"/>
                  <w:right w:val="single" w:sz="4" w:space="0" w:color="auto"/>
                </w:tcBorders>
                <w:shd w:val="clear" w:color="auto" w:fill="auto"/>
                <w:vAlign w:val="bottom"/>
              </w:tcPr>
              <w:p w14:paraId="27DD33C8" w14:textId="1195CA67" w:rsidR="00956CA7" w:rsidRPr="004874F8" w:rsidRDefault="00343A8C" w:rsidP="001243B9">
                <w:pPr>
                  <w:spacing w:before="60" w:after="60"/>
                  <w:ind w:left="0"/>
                  <w:rPr>
                    <w:rFonts w:cs="Arial"/>
                    <w:sz w:val="22"/>
                    <w:szCs w:val="28"/>
                  </w:rPr>
                </w:pPr>
                <w:r>
                  <w:rPr>
                    <w:rFonts w:cs="Arial"/>
                    <w:color w:val="2B579A"/>
                    <w:szCs w:val="28"/>
                    <w:shd w:val="clear" w:color="auto" w:fill="E6E6E6"/>
                  </w:rPr>
                  <w:t>10/31/2024</w:t>
                </w:r>
              </w:p>
            </w:tc>
          </w:sdtContent>
        </w:sdt>
      </w:tr>
      <w:tr w:rsidR="00956CA7" w:rsidRPr="00046DB9" w14:paraId="4283D7E0" w14:textId="77777777" w:rsidTr="009F0163">
        <w:trPr>
          <w:trHeight w:val="80"/>
        </w:trPr>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14:paraId="72E9ADA4" w14:textId="77777777" w:rsidR="00956CA7" w:rsidRPr="00046DB9" w:rsidRDefault="00956CA7" w:rsidP="00E81A0C">
            <w:pPr>
              <w:spacing w:before="60" w:after="60"/>
              <w:ind w:left="0"/>
              <w:rPr>
                <w:sz w:val="22"/>
                <w:szCs w:val="22"/>
              </w:rPr>
            </w:pPr>
            <w:r w:rsidRPr="00046DB9">
              <w:rPr>
                <w:sz w:val="22"/>
                <w:szCs w:val="22"/>
              </w:rPr>
              <w:t>Final Report*</w:t>
            </w:r>
          </w:p>
        </w:tc>
        <w:tc>
          <w:tcPr>
            <w:tcW w:w="3966" w:type="dxa"/>
            <w:tcBorders>
              <w:top w:val="single" w:sz="4" w:space="0" w:color="auto"/>
              <w:left w:val="single" w:sz="4" w:space="0" w:color="auto"/>
              <w:bottom w:val="single" w:sz="4" w:space="0" w:color="auto"/>
              <w:right w:val="single" w:sz="4" w:space="0" w:color="auto"/>
            </w:tcBorders>
            <w:shd w:val="clear" w:color="auto" w:fill="auto"/>
            <w:vAlign w:val="bottom"/>
          </w:tcPr>
          <w:p w14:paraId="09B75EEC" w14:textId="65660875" w:rsidR="00956CA7" w:rsidRPr="004874F8" w:rsidRDefault="00303928" w:rsidP="001243B9">
            <w:pPr>
              <w:spacing w:before="60" w:after="60"/>
              <w:ind w:left="0"/>
              <w:rPr>
                <w:color w:val="auto"/>
                <w:sz w:val="22"/>
                <w:szCs w:val="28"/>
              </w:rPr>
            </w:pPr>
            <w:r>
              <w:rPr>
                <w:color w:val="auto"/>
                <w:sz w:val="22"/>
                <w:szCs w:val="28"/>
              </w:rPr>
              <w:t>April</w:t>
            </w:r>
            <w:r w:rsidR="00FB77D8" w:rsidRPr="004874F8">
              <w:rPr>
                <w:color w:val="auto"/>
                <w:sz w:val="22"/>
                <w:szCs w:val="28"/>
              </w:rPr>
              <w:t xml:space="preserve"> 1, 2024</w:t>
            </w:r>
            <w:r w:rsidR="009F3C95">
              <w:rPr>
                <w:color w:val="auto"/>
                <w:sz w:val="22"/>
                <w:szCs w:val="28"/>
              </w:rPr>
              <w:t>,</w:t>
            </w:r>
            <w:r w:rsidR="00FB77D8" w:rsidRPr="004874F8">
              <w:rPr>
                <w:color w:val="auto"/>
                <w:sz w:val="22"/>
                <w:szCs w:val="28"/>
              </w:rPr>
              <w:t xml:space="preserve"> to December 31, 2024</w:t>
            </w:r>
          </w:p>
        </w:tc>
        <w:sdt>
          <w:sdtPr>
            <w:rPr>
              <w:color w:val="2B579A"/>
              <w:szCs w:val="28"/>
              <w:shd w:val="clear" w:color="auto" w:fill="E6E6E6"/>
            </w:rPr>
            <w:id w:val="-1786496201"/>
            <w:placeholder>
              <w:docPart w:val="FE91A9DF748840BCA6B9020931895235"/>
            </w:placeholder>
            <w:date w:fullDate="2025-02-28T00:00:00Z">
              <w:dateFormat w:val="M/d/yyyy"/>
              <w:lid w:val="en-US"/>
              <w:storeMappedDataAs w:val="dateTime"/>
              <w:calendar w:val="gregorian"/>
            </w:date>
          </w:sdtPr>
          <w:sdtEndPr/>
          <w:sdtContent>
            <w:tc>
              <w:tcPr>
                <w:tcW w:w="1442" w:type="dxa"/>
                <w:tcBorders>
                  <w:top w:val="single" w:sz="4" w:space="0" w:color="auto"/>
                  <w:left w:val="single" w:sz="4" w:space="0" w:color="auto"/>
                  <w:bottom w:val="single" w:sz="4" w:space="0" w:color="auto"/>
                  <w:right w:val="single" w:sz="4" w:space="0" w:color="auto"/>
                </w:tcBorders>
                <w:shd w:val="clear" w:color="auto" w:fill="auto"/>
                <w:vAlign w:val="bottom"/>
              </w:tcPr>
              <w:p w14:paraId="5AC13E67" w14:textId="4A498608" w:rsidR="00956CA7" w:rsidRPr="004874F8" w:rsidRDefault="00000BE6" w:rsidP="001243B9">
                <w:pPr>
                  <w:spacing w:before="60" w:after="60"/>
                  <w:ind w:left="0"/>
                  <w:rPr>
                    <w:sz w:val="22"/>
                    <w:szCs w:val="28"/>
                  </w:rPr>
                </w:pPr>
                <w:r>
                  <w:rPr>
                    <w:color w:val="2B579A"/>
                    <w:szCs w:val="28"/>
                    <w:shd w:val="clear" w:color="auto" w:fill="E6E6E6"/>
                  </w:rPr>
                  <w:t>2/28/2025</w:t>
                </w:r>
              </w:p>
            </w:tc>
          </w:sdtContent>
        </w:sdt>
      </w:tr>
    </w:tbl>
    <w:bookmarkEnd w:id="52"/>
    <w:p w14:paraId="6F712044" w14:textId="4CFC22BB" w:rsidR="009B77C5" w:rsidRDefault="00B5765B" w:rsidP="00B5765B">
      <w:pPr>
        <w:ind w:left="720"/>
      </w:pPr>
      <w:r w:rsidRPr="00046DB9">
        <w:rPr>
          <w:szCs w:val="22"/>
        </w:rPr>
        <w:t xml:space="preserve">*Includes </w:t>
      </w:r>
      <w:r>
        <w:rPr>
          <w:szCs w:val="22"/>
        </w:rPr>
        <w:t xml:space="preserve">a </w:t>
      </w:r>
      <w:r w:rsidRPr="00046DB9">
        <w:rPr>
          <w:szCs w:val="22"/>
        </w:rPr>
        <w:t>60-day liquidation period</w:t>
      </w:r>
    </w:p>
    <w:p w14:paraId="52B43774" w14:textId="62EB1428" w:rsidR="00956CA7" w:rsidRPr="00A956AB" w:rsidRDefault="00956CA7" w:rsidP="00C1762F">
      <w:pPr>
        <w:pStyle w:val="Heading2"/>
      </w:pPr>
      <w:bookmarkStart w:id="53" w:name="_Toc146618658"/>
      <w:r w:rsidRPr="00A956AB">
        <w:t>Monitoring</w:t>
      </w:r>
      <w:bookmarkEnd w:id="53"/>
    </w:p>
    <w:p w14:paraId="66C039FA" w14:textId="5BC84A94" w:rsidR="00956CA7" w:rsidRPr="0040257A" w:rsidRDefault="00956CA7" w:rsidP="0010544C">
      <w:pPr>
        <w:ind w:left="720"/>
      </w:pPr>
      <w:r w:rsidRPr="0040257A">
        <w:t>The NJDOE Program Managers will schedule on-site monitoring visits with the Program Coordinator during the term of the Program contract to review program performance and fiscal documentation. These visits may be a comprehensive program assessment, or they may be oriented toward a review of performance in specific areas. In either case, Program staff shall cooperate with Program Managers and provide them with files and other information as requested.</w:t>
      </w:r>
    </w:p>
    <w:p w14:paraId="777D07AE" w14:textId="5EF714CB" w:rsidR="00956CA7" w:rsidRPr="00A956AB" w:rsidRDefault="00956CA7" w:rsidP="00C1762F">
      <w:pPr>
        <w:pStyle w:val="Heading2"/>
        <w:rPr>
          <w:bCs/>
        </w:rPr>
      </w:pPr>
      <w:bookmarkStart w:id="54" w:name="_Toc146618659"/>
      <w:r w:rsidRPr="00A956AB">
        <w:t>Acceptable Documentation for Grant Monitoring</w:t>
      </w:r>
      <w:bookmarkEnd w:id="54"/>
    </w:p>
    <w:p w14:paraId="55579B99" w14:textId="5E1A499F" w:rsidR="000C3B92" w:rsidRDefault="00956CA7" w:rsidP="0010544C">
      <w:pPr>
        <w:ind w:left="720"/>
      </w:pPr>
      <w:r w:rsidRPr="0040257A">
        <w:t>Full and detailed documentation for grant expenditures shall be retained at the organization</w:t>
      </w:r>
      <w:r w:rsidR="00EE3E90">
        <w:t>'</w:t>
      </w:r>
      <w:r w:rsidRPr="0040257A">
        <w:t xml:space="preserve">s level for monitoring purposes. This </w:t>
      </w:r>
      <w:r w:rsidR="00587D03">
        <w:t xml:space="preserve">documentation </w:t>
      </w:r>
      <w:r w:rsidRPr="0040257A">
        <w:t xml:space="preserve">shall include </w:t>
      </w:r>
      <w:r w:rsidR="00DA6D6B" w:rsidRPr="0040257A">
        <w:t>the expenditures</w:t>
      </w:r>
      <w:r w:rsidRPr="0040257A">
        <w:t xml:space="preserve"> of the Grantee and all sub-grantees.</w:t>
      </w:r>
    </w:p>
    <w:p w14:paraId="52457248" w14:textId="6FB3337D" w:rsidR="00A10E97" w:rsidRPr="00E72A08" w:rsidRDefault="00956CA7" w:rsidP="00E72A08">
      <w:pPr>
        <w:pStyle w:val="ListParagraph"/>
        <w:numPr>
          <w:ilvl w:val="2"/>
          <w:numId w:val="5"/>
        </w:numPr>
        <w:rPr>
          <w:b/>
          <w:sz w:val="24"/>
        </w:rPr>
      </w:pPr>
      <w:r w:rsidRPr="00E72A08">
        <w:rPr>
          <w:b/>
          <w:sz w:val="24"/>
        </w:rPr>
        <w:t>Activity Reports</w:t>
      </w:r>
    </w:p>
    <w:p w14:paraId="1BAFEEB1" w14:textId="16A6F9A3" w:rsidR="00956CA7" w:rsidRDefault="0013614C" w:rsidP="0013614C">
      <w:pPr>
        <w:ind w:left="720" w:right="-360"/>
      </w:pPr>
      <w:r>
        <w:t>These reports c</w:t>
      </w:r>
      <w:r w:rsidR="009E2715">
        <w:t>onsist of documentation or evidence of e</w:t>
      </w:r>
      <w:r w:rsidR="00956CA7" w:rsidRPr="00C90847">
        <w:t>ducation</w:t>
      </w:r>
      <w:r w:rsidR="009E2715">
        <w:t>al o</w:t>
      </w:r>
      <w:r w:rsidR="00956CA7" w:rsidRPr="00C90847">
        <w:t>utreach</w:t>
      </w:r>
      <w:r w:rsidR="00812315">
        <w:t>,</w:t>
      </w:r>
      <w:r w:rsidR="00956CA7" w:rsidRPr="00C90847">
        <w:t xml:space="preserve">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w:t>
      </w:r>
      <w:r w:rsidR="001522E5">
        <w:t>documentation</w:t>
      </w:r>
      <w:r w:rsidR="009E2715">
        <w:t xml:space="preserve">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 xml:space="preserve">uploaded into EWEG or emailed to the program officer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 xml:space="preserve">with the </w:t>
      </w:r>
      <w:r w:rsidR="00771AFB">
        <w:t>G</w:t>
      </w:r>
      <w:r>
        <w:t>rantee</w:t>
      </w:r>
      <w:r w:rsidR="00956CA7" w:rsidRPr="00C90847">
        <w:t xml:space="preserve"> for monitoring purposes</w:t>
      </w:r>
      <w:r w:rsidR="009E2715">
        <w:t xml:space="preserve"> unless specified by the program office</w:t>
      </w:r>
      <w:r w:rsidR="00956CA7" w:rsidRPr="00C90847">
        <w:t>.</w:t>
      </w:r>
    </w:p>
    <w:p w14:paraId="5338655F" w14:textId="5340491E" w:rsidR="004874F8" w:rsidRDefault="004874F8" w:rsidP="0013614C">
      <w:pPr>
        <w:ind w:left="720" w:right="-360"/>
      </w:pPr>
      <w:r>
        <w:t>Interim and Final Activity Reports must contain</w:t>
      </w:r>
      <w:r w:rsidR="00C014F3">
        <w:t xml:space="preserve"> the following</w:t>
      </w:r>
      <w:r>
        <w:t>:</w:t>
      </w:r>
    </w:p>
    <w:p w14:paraId="40A7304C" w14:textId="77777777" w:rsidR="004874F8" w:rsidRDefault="004874F8" w:rsidP="004874F8">
      <w:pPr>
        <w:pStyle w:val="ListParagraph"/>
        <w:numPr>
          <w:ilvl w:val="0"/>
          <w:numId w:val="20"/>
        </w:numPr>
        <w:ind w:right="-360"/>
      </w:pPr>
      <w:r>
        <w:t xml:space="preserve">specific data showing the number of trained teachers (categorized by course), and </w:t>
      </w:r>
    </w:p>
    <w:p w14:paraId="1E6570BB" w14:textId="3C54BF23" w:rsidR="004874F8" w:rsidRPr="00C90847" w:rsidRDefault="004874F8" w:rsidP="001825C4">
      <w:pPr>
        <w:pStyle w:val="ListParagraph"/>
        <w:numPr>
          <w:ilvl w:val="0"/>
          <w:numId w:val="20"/>
        </w:numPr>
        <w:ind w:right="-360"/>
      </w:pPr>
      <w:r>
        <w:lastRenderedPageBreak/>
        <w:t xml:space="preserve">program expansion updates (new students served disaggregated by student population and future </w:t>
      </w:r>
      <w:r w:rsidR="62EA0D7F">
        <w:t>project</w:t>
      </w:r>
      <w:r>
        <w:t>ions).</w:t>
      </w:r>
    </w:p>
    <w:p w14:paraId="7C13A7D9" w14:textId="21F31A00" w:rsidR="00737514" w:rsidRPr="00271995" w:rsidRDefault="00956CA7" w:rsidP="001825C4">
      <w:pPr>
        <w:pStyle w:val="ListParagraph"/>
        <w:numPr>
          <w:ilvl w:val="2"/>
          <w:numId w:val="5"/>
        </w:numPr>
        <w:spacing w:before="240"/>
        <w:contextualSpacing w:val="0"/>
        <w:rPr>
          <w:b/>
          <w:sz w:val="24"/>
        </w:rPr>
      </w:pPr>
      <w:r w:rsidRPr="00271995">
        <w:rPr>
          <w:b/>
          <w:sz w:val="24"/>
        </w:rPr>
        <w:t>Reimbursements</w:t>
      </w:r>
    </w:p>
    <w:p w14:paraId="06FD6FC5" w14:textId="4DBB3776" w:rsidR="00051BEC" w:rsidRPr="00F33DAA" w:rsidRDefault="00956CA7" w:rsidP="00A10E97">
      <w:pPr>
        <w:ind w:left="720"/>
        <w:rPr>
          <w:rFonts w:cs="Arial"/>
          <w:szCs w:val="22"/>
        </w:rPr>
      </w:pPr>
      <w:r w:rsidRPr="0007505C">
        <w:rPr>
          <w:b/>
        </w:rPr>
        <w:t>Staffing</w:t>
      </w:r>
      <w:r w:rsidRPr="0007505C">
        <w:t xml:space="preserve"> – </w:t>
      </w:r>
      <w:r w:rsidR="00C014F3">
        <w:t>The Grantee must retain all timesheets and payroll records for any salaries paid using funds</w:t>
      </w:r>
      <w:r w:rsidRPr="0007505C">
        <w:t xml:space="preserve"> for both monitoring and reimbursement purposes. </w:t>
      </w:r>
      <w:r w:rsidR="00C014F3">
        <w:t>A cost allocation sheet should accompany the reimbursement request if staff is assigned part-time to the gran</w:t>
      </w:r>
      <w:r w:rsidRPr="0007505C">
        <w:t>t.</w:t>
      </w:r>
    </w:p>
    <w:p w14:paraId="7D8A0D85" w14:textId="224B8D60"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 xml:space="preserve">ending location. Commutation must be subtracted from the mileage claimed. </w:t>
      </w:r>
      <w:r w:rsidR="002F73CE">
        <w:t>The travel</w:t>
      </w:r>
      <w:r w:rsidRPr="00A0068E">
        <w:t xml:space="preserve"> reimbursement rate is </w:t>
      </w:r>
      <w:r w:rsidR="00DB13C0">
        <w:t>$0</w:t>
      </w:r>
      <w:r w:rsidRPr="00A0068E">
        <w:t>.</w:t>
      </w:r>
      <w:r w:rsidR="004874F8">
        <w:t>47</w:t>
      </w:r>
      <w:r w:rsidRPr="00A0068E">
        <w:t xml:space="preserve"> per mile. Receipts for parking and tolls must be retained.</w:t>
      </w:r>
    </w:p>
    <w:p w14:paraId="3435AD24" w14:textId="57EFD947" w:rsidR="00956CA7" w:rsidRPr="0040257A" w:rsidRDefault="00956CA7" w:rsidP="00A10E97">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w:t>
      </w:r>
      <w:r w:rsidR="00C014F3">
        <w:t>ng</w:t>
      </w:r>
      <w:r w:rsidRPr="0040257A">
        <w:t xml:space="preserve"> materials. Cost allocation based on </w:t>
      </w:r>
      <w:r w:rsidR="00A76202">
        <w:t xml:space="preserve">the </w:t>
      </w:r>
      <w:r w:rsidRPr="0040257A">
        <w:t xml:space="preserve">agency budget may be acceptable. Please review with </w:t>
      </w:r>
      <w:r w:rsidR="00B8547B">
        <w:t xml:space="preserve">the </w:t>
      </w:r>
      <w:r w:rsidR="00B7308F">
        <w:t>NJDOE</w:t>
      </w:r>
      <w:r w:rsidRPr="0040257A">
        <w:t xml:space="preserve"> representative.</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C1762F">
      <w:pPr>
        <w:pStyle w:val="Heading2"/>
        <w:rPr>
          <w:szCs w:val="22"/>
        </w:rPr>
      </w:pPr>
      <w:bookmarkStart w:id="55" w:name="_Toc146618660"/>
      <w:r>
        <w:rPr>
          <w:szCs w:val="22"/>
        </w:rPr>
        <w:t>Grant Amendments</w:t>
      </w:r>
      <w:bookmarkEnd w:id="55"/>
    </w:p>
    <w:p w14:paraId="066C0DBF" w14:textId="0EA7196D" w:rsidR="00515BCC" w:rsidRPr="0013614C" w:rsidRDefault="00515BCC" w:rsidP="006720F8">
      <w:pPr>
        <w:ind w:left="720"/>
      </w:pPr>
      <w:r>
        <w:t xml:space="preserve">All requests for amendments must be submitted at </w:t>
      </w:r>
      <w:r w:rsidR="00AC36CB">
        <w:t>least</w:t>
      </w:r>
      <w:r>
        <w:t xml:space="preserve"> 90 days </w:t>
      </w:r>
      <w:r w:rsidR="00B8547B">
        <w:t>before</w:t>
      </w:r>
      <w:r>
        <w:t xml:space="preserve"> the end date of the grant agreement via the EWEG system.</w:t>
      </w:r>
    </w:p>
    <w:p w14:paraId="36976ED4" w14:textId="2BB37883"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43" w:history="1">
        <w:r w:rsidR="003B46F2" w:rsidRPr="00D4218E">
          <w:rPr>
            <w:rStyle w:val="Hyperlink"/>
            <w:rFonts w:cs="Calibri"/>
            <w:szCs w:val="22"/>
          </w:rPr>
          <w:t>here</w:t>
        </w:r>
      </w:hyperlink>
      <w:r w:rsidR="003B46F2" w:rsidRPr="00D4218E">
        <w:rPr>
          <w:rFonts w:cs="Calibri"/>
          <w:szCs w:val="22"/>
        </w:rPr>
        <w:t>.</w:t>
      </w:r>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3B46F2" w:rsidRPr="00515BCC">
        <w:rPr>
          <w:rFonts w:cs="Calibri"/>
          <w:szCs w:val="22"/>
        </w:rPr>
        <w:t>to be uploaded into the Upload Tab in the grant application</w:t>
      </w:r>
      <w:r w:rsidR="00386989">
        <w:t xml:space="preserve">. Instructions on how to </w:t>
      </w:r>
      <w:r w:rsidR="00A233E5">
        <w:t>cre</w:t>
      </w:r>
      <w:r w:rsidR="00386989">
        <w:t xml:space="preserve">ate the amendment are available </w:t>
      </w:r>
      <w:r w:rsidR="00B9078E">
        <w:t>in</w:t>
      </w:r>
      <w:r w:rsidR="00386989">
        <w:t xml:space="preserve"> </w:t>
      </w:r>
      <w:hyperlink r:id="rId44" w:history="1">
        <w:r w:rsidR="0073335A">
          <w:rPr>
            <w:rStyle w:val="Hyperlink"/>
            <w:rFonts w:asciiTheme="minorHAnsi" w:eastAsia="SimSun" w:hAnsiTheme="minorHAnsi" w:cstheme="minorHAnsi"/>
            <w:szCs w:val="22"/>
          </w:rPr>
          <w:t>the Pre-Award Manual</w:t>
        </w:r>
      </w:hyperlink>
      <w:r w:rsidR="00386989">
        <w:t xml:space="preserve">. </w:t>
      </w:r>
      <w:r w:rsidR="00AE0D26">
        <w:t>Use the</w:t>
      </w:r>
      <w:r w:rsidR="00AE0D26" w:rsidRPr="00621686">
        <w:rPr>
          <w:color w:val="3366FF"/>
        </w:rPr>
        <w:t xml:space="preserve"> </w:t>
      </w:r>
      <w:hyperlink r:id="rId45"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46" w:history="1">
        <w:r w:rsidR="00AE0D26" w:rsidRPr="00621686">
          <w:rPr>
            <w:color w:val="0000FF"/>
            <w:u w:val="single"/>
          </w:rPr>
          <w:t>Uniform Minimum Chart of Accounts</w:t>
        </w:r>
      </w:hyperlink>
      <w:r w:rsidR="00AE0D26" w:rsidRPr="00171B21">
        <w:t xml:space="preserve"> to locate the appropriate budget cost codes.</w:t>
      </w:r>
      <w:bookmarkStart w:id="56" w:name="_Hlk130977510"/>
    </w:p>
    <w:bookmarkEnd w:id="56"/>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00280776" w:rsidP="00EA1944">
      <w:pPr>
        <w:pStyle w:val="ListParagraph"/>
        <w:numPr>
          <w:ilvl w:val="0"/>
          <w:numId w:val="20"/>
        </w:numPr>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extension;</w:t>
      </w:r>
    </w:p>
    <w:p w14:paraId="727B6B0B" w14:textId="77777777" w:rsidR="00280776" w:rsidRPr="00EA1944" w:rsidRDefault="00280776" w:rsidP="00EA1944">
      <w:pPr>
        <w:pStyle w:val="ListParagraph"/>
        <w:numPr>
          <w:ilvl w:val="0"/>
          <w:numId w:val="20"/>
        </w:numPr>
        <w:rPr>
          <w:rFonts w:ascii="Wingdings" w:hAnsi="Wingdings" w:cs="Calibri"/>
          <w:szCs w:val="22"/>
        </w:rPr>
      </w:pPr>
      <w:r w:rsidRPr="00EA1944">
        <w:rPr>
          <w:rFonts w:cs="Calibri"/>
          <w:szCs w:val="22"/>
        </w:rPr>
        <w:t>Budget transfers greater than ten percent of the total approved budget into a previously approved line item;</w:t>
      </w:r>
    </w:p>
    <w:p w14:paraId="03C67505" w14:textId="77777777" w:rsidR="00280776" w:rsidRPr="00EA1944" w:rsidRDefault="00280776" w:rsidP="00EA1944">
      <w:pPr>
        <w:pStyle w:val="ListParagraph"/>
        <w:numPr>
          <w:ilvl w:val="0"/>
          <w:numId w:val="20"/>
        </w:numPr>
        <w:rPr>
          <w:rFonts w:ascii="Wingdings" w:hAnsi="Wingdings" w:cs="Calibri"/>
          <w:szCs w:val="22"/>
        </w:rPr>
      </w:pPr>
      <w:r w:rsidRPr="00EA1944">
        <w:rPr>
          <w:rFonts w:cs="Calibri"/>
          <w:szCs w:val="22"/>
        </w:rPr>
        <w:t>Changes to 200-320 Purchased Professional Education Services (subgrantee costs) previously approved in the budget;</w:t>
      </w:r>
    </w:p>
    <w:p w14:paraId="6F83E335" w14:textId="77777777" w:rsidR="00280776" w:rsidRPr="00EA1944" w:rsidRDefault="00280776" w:rsidP="00EA1944">
      <w:pPr>
        <w:pStyle w:val="ListParagraph"/>
        <w:numPr>
          <w:ilvl w:val="0"/>
          <w:numId w:val="20"/>
        </w:numPr>
        <w:rPr>
          <w:rFonts w:ascii="Wingdings" w:hAnsi="Wingdings" w:cs="Calibri"/>
          <w:szCs w:val="22"/>
        </w:rPr>
      </w:pPr>
      <w:r w:rsidRPr="00EA1944">
        <w:rPr>
          <w:rFonts w:cs="Calibri"/>
          <w:szCs w:val="22"/>
        </w:rPr>
        <w:t>Budget transfer to a line not previously approved in the budget;</w:t>
      </w:r>
    </w:p>
    <w:p w14:paraId="31B05068" w14:textId="4136B2D5" w:rsidR="00280776" w:rsidRPr="00EA1944" w:rsidRDefault="00280776" w:rsidP="00EA1944">
      <w:pPr>
        <w:pStyle w:val="ListParagraph"/>
        <w:numPr>
          <w:ilvl w:val="0"/>
          <w:numId w:val="20"/>
        </w:numPr>
        <w:rPr>
          <w:rFonts w:ascii="Wingdings" w:hAnsi="Wingdings" w:cs="Calibri"/>
          <w:szCs w:val="22"/>
        </w:rPr>
      </w:pPr>
      <w:r w:rsidRPr="00EA1944">
        <w:rPr>
          <w:rFonts w:cs="Calibri"/>
          <w:szCs w:val="22"/>
        </w:rPr>
        <w:t>Equipment: Grantees are limited to the specific equipment items listed in the final approved grant application budget. To comply with federal requirements, all equipment purchases require prior NJDOE approval. You 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r w:rsidR="00FB645B">
        <w:rPr>
          <w:rFonts w:cs="Calibri"/>
          <w:szCs w:val="22"/>
        </w:rPr>
        <w:t>;</w:t>
      </w:r>
    </w:p>
    <w:p w14:paraId="54096BD7" w14:textId="6A777B0E" w:rsidR="00280776" w:rsidRPr="00EA1944" w:rsidRDefault="00280776" w:rsidP="00EA1944">
      <w:pPr>
        <w:pStyle w:val="ListParagraph"/>
        <w:numPr>
          <w:ilvl w:val="0"/>
          <w:numId w:val="20"/>
        </w:numPr>
        <w:rPr>
          <w:rFonts w:ascii="Wingdings" w:hAnsi="Wingdings" w:cs="Calibri"/>
          <w:szCs w:val="22"/>
        </w:rPr>
      </w:pPr>
      <w:r w:rsidRPr="00EA1944">
        <w:rPr>
          <w:rFonts w:cs="Calibri"/>
          <w:szCs w:val="22"/>
        </w:rPr>
        <w:t>Changes to Indirect Costs</w:t>
      </w:r>
      <w:r w:rsidR="00FB645B">
        <w:rPr>
          <w:rFonts w:cs="Calibri"/>
          <w:szCs w:val="22"/>
        </w:rPr>
        <w:t>.</w:t>
      </w:r>
    </w:p>
    <w:p w14:paraId="6E85F093" w14:textId="0401CBCF" w:rsidR="00280776" w:rsidRPr="00515BCC" w:rsidRDefault="00280776" w:rsidP="4E518054">
      <w:pPr>
        <w:ind w:left="720"/>
        <w:rPr>
          <w:rFonts w:cs="Calibri"/>
          <w:b/>
          <w:bCs/>
        </w:rPr>
      </w:pPr>
      <w:r w:rsidRPr="4E518054">
        <w:rPr>
          <w:rFonts w:cs="Calibri"/>
          <w:b/>
          <w:bCs/>
        </w:rPr>
        <w:t>IMPORTANT NOTE</w:t>
      </w:r>
      <w:r w:rsidRPr="4E518054">
        <w:rPr>
          <w:rFonts w:cs="Calibri"/>
        </w:rPr>
        <w:t xml:space="preserve">: The subgrantee is subject to the same terms and conditions as the </w:t>
      </w:r>
      <w:r w:rsidR="00771AFB" w:rsidRPr="4E518054">
        <w:rPr>
          <w:rFonts w:cs="Calibri"/>
        </w:rPr>
        <w:t>G</w:t>
      </w:r>
      <w:r w:rsidRPr="4E518054">
        <w:rPr>
          <w:rFonts w:cs="Calibri"/>
        </w:rPr>
        <w:t xml:space="preserve">rantee and is responsible to you </w:t>
      </w:r>
      <w:r w:rsidR="00AE59A6" w:rsidRPr="4E518054">
        <w:rPr>
          <w:rFonts w:cs="Calibri"/>
        </w:rPr>
        <w:t>(</w:t>
      </w:r>
      <w:r w:rsidR="006160CC" w:rsidRPr="4E518054">
        <w:rPr>
          <w:rFonts w:cs="Calibri"/>
        </w:rPr>
        <w:t>the lead agency)</w:t>
      </w:r>
      <w:r w:rsidRPr="4E518054">
        <w:rPr>
          <w:rFonts w:cs="Calibri"/>
        </w:rPr>
        <w:t xml:space="preserve"> for the </w:t>
      </w:r>
      <w:r w:rsidR="00517A6C" w:rsidRPr="4E518054">
        <w:rPr>
          <w:rFonts w:cs="Calibri"/>
        </w:rPr>
        <w:t>agreed-upon</w:t>
      </w:r>
      <w:r w:rsidRPr="4E518054">
        <w:rPr>
          <w:rFonts w:cs="Calibri"/>
        </w:rPr>
        <w:t xml:space="preserve"> scope of work (approved goals, </w:t>
      </w:r>
      <w:r w:rsidRPr="4E518054">
        <w:rPr>
          <w:rFonts w:cs="Calibri"/>
        </w:rPr>
        <w:lastRenderedPageBreak/>
        <w:t>objectives</w:t>
      </w:r>
      <w:r w:rsidR="00517A6C" w:rsidRPr="4E518054">
        <w:rPr>
          <w:rFonts w:cs="Calibri"/>
        </w:rPr>
        <w:t>,</w:t>
      </w:r>
      <w:r w:rsidRPr="4E518054">
        <w:rPr>
          <w:rFonts w:cs="Calibri"/>
        </w:rPr>
        <w:t xml:space="preserve"> and activities) and the expenditure of subgrant funds. </w:t>
      </w:r>
      <w:r w:rsidR="00A233E5" w:rsidRPr="4E518054">
        <w:rPr>
          <w:rFonts w:cs="Calibri"/>
        </w:rPr>
        <w:t>The Grantee must review any changes (</w:t>
      </w:r>
      <w:r w:rsidR="00F3171A" w:rsidRPr="4E518054">
        <w:rPr>
          <w:rFonts w:cs="Calibri"/>
        </w:rPr>
        <w:t>P</w:t>
      </w:r>
      <w:r w:rsidR="00A233E5" w:rsidRPr="4E518054">
        <w:rPr>
          <w:rFonts w:cs="Calibri"/>
        </w:rPr>
        <w:t>rogram or fiscal) requested by a subg</w:t>
      </w:r>
      <w:r w:rsidRPr="4E518054">
        <w:rPr>
          <w:rFonts w:cs="Calibri"/>
        </w:rPr>
        <w:t xml:space="preserve">rantee. If NJDOE </w:t>
      </w:r>
      <w:r w:rsidR="00361C7B" w:rsidRPr="4E518054">
        <w:rPr>
          <w:rFonts w:cs="Calibri"/>
        </w:rPr>
        <w:t xml:space="preserve">requires sub-grantee amendment </w:t>
      </w:r>
      <w:r w:rsidRPr="4E518054">
        <w:rPr>
          <w:rFonts w:cs="Calibri"/>
        </w:rPr>
        <w:t xml:space="preserve">approval and you support the changes, forward </w:t>
      </w:r>
      <w:r w:rsidR="006A02E8" w:rsidRPr="4E518054">
        <w:rPr>
          <w:rFonts w:cs="Calibri"/>
        </w:rPr>
        <w:t xml:space="preserve">the requested changes </w:t>
      </w:r>
      <w:r w:rsidRPr="4E518054">
        <w:rPr>
          <w:rFonts w:cs="Calibri"/>
        </w:rPr>
        <w:t xml:space="preserve">to the NJ NJDOE Program Office for review. As the </w:t>
      </w:r>
      <w:r w:rsidR="00771AFB" w:rsidRPr="4E518054">
        <w:rPr>
          <w:rFonts w:cs="Calibri"/>
        </w:rPr>
        <w:t>G</w:t>
      </w:r>
      <w:r w:rsidRPr="4E518054">
        <w:rPr>
          <w:rFonts w:cs="Calibri"/>
        </w:rPr>
        <w:t xml:space="preserve">rantee, you do not have the authority to approve any changes in their </w:t>
      </w:r>
      <w:r w:rsidR="62EA0D7F" w:rsidRPr="4E518054">
        <w:rPr>
          <w:rFonts w:cs="Calibri"/>
        </w:rPr>
        <w:t>project</w:t>
      </w:r>
      <w:r w:rsidRPr="4E518054">
        <w:rPr>
          <w:rFonts w:cs="Calibri"/>
        </w:rPr>
        <w:t xml:space="preserve"> activities, budget variances</w:t>
      </w:r>
      <w:r w:rsidR="00517A6C" w:rsidRPr="4E518054">
        <w:rPr>
          <w:rFonts w:cs="Calibri"/>
        </w:rPr>
        <w:t>,</w:t>
      </w:r>
      <w:r w:rsidRPr="4E518054">
        <w:rPr>
          <w:rFonts w:cs="Calibri"/>
        </w:rPr>
        <w:t xml:space="preserve"> or </w:t>
      </w:r>
      <w:r w:rsidR="00726E3D" w:rsidRPr="4E518054">
        <w:rPr>
          <w:rFonts w:cs="Calibri"/>
        </w:rPr>
        <w:t>without</w:t>
      </w:r>
      <w:r w:rsidRPr="4E518054">
        <w:rPr>
          <w:rFonts w:cs="Calibri"/>
        </w:rPr>
        <w:t xml:space="preserve"> prior approval by the NJDOE.</w:t>
      </w:r>
    </w:p>
    <w:p w14:paraId="4EAB0AAB" w14:textId="0D57B4E0" w:rsidR="00A10E97" w:rsidRPr="00A10E97" w:rsidRDefault="00956CA7" w:rsidP="00D667BF">
      <w:pPr>
        <w:pStyle w:val="Heading2"/>
        <w:rPr>
          <w:szCs w:val="22"/>
        </w:rPr>
      </w:pPr>
      <w:bookmarkStart w:id="57" w:name="_Toc146618661"/>
      <w:r w:rsidRPr="005D0B5C">
        <w:t>Suspension/Cancellation of Grant/Loan Agreement or Reduction in Funding</w:t>
      </w:r>
      <w:bookmarkEnd w:id="57"/>
    </w:p>
    <w:p w14:paraId="1AAFEE17" w14:textId="44084B1C" w:rsidR="001D07FB" w:rsidRDefault="00956CA7" w:rsidP="001D07FB">
      <w:pPr>
        <w:ind w:left="720"/>
      </w:pPr>
      <w:r>
        <w:t xml:space="preserve">The </w:t>
      </w:r>
      <w:r w:rsidR="004F092F">
        <w:t>NJDOE</w:t>
      </w:r>
      <w:r>
        <w:t xml:space="preserve"> reserves the right to suspend or cancel this Grant Agreement for nonperformance of any Grant/Loan Agreement provisions. Failure by the Grantee to comply with agreement stipulations, standards</w:t>
      </w:r>
      <w:r w:rsidR="00517A6C">
        <w:t>,</w:t>
      </w:r>
      <w:r>
        <w:t xml:space="preserve"> or conditions may give the </w:t>
      </w:r>
      <w:r w:rsidR="005C0F1D">
        <w:t>NJDOE</w:t>
      </w:r>
      <w:r>
        <w:t xml:space="preserve"> cause to suspend this agreement and withhold further payments, prohibit additional obligations or </w:t>
      </w:r>
      <w:r w:rsidR="62EA0D7F">
        <w:t>project</w:t>
      </w:r>
      <w:r>
        <w:t xml:space="preserve"> funds pending corrective action, </w:t>
      </w:r>
      <w:r w:rsidR="00517A6C">
        <w:t xml:space="preserve">and </w:t>
      </w:r>
      <w:r>
        <w:t>disallow all or part of the cost associated with the noncompliance, terminate this agreement or take other remedies that may be legally available.</w:t>
      </w:r>
    </w:p>
    <w:p w14:paraId="012645B6" w14:textId="1364255C" w:rsidR="00956CA7" w:rsidRPr="00737514" w:rsidRDefault="00956CA7" w:rsidP="001D07FB">
      <w:pPr>
        <w:ind w:left="720"/>
        <w:rPr>
          <w:b/>
          <w:szCs w:val="22"/>
        </w:rPr>
      </w:pPr>
      <w:r w:rsidRPr="00737514">
        <w:rPr>
          <w:szCs w:val="22"/>
        </w:rPr>
        <w:t xml:space="preserve">Formal written notice of suspension/cancellation of </w:t>
      </w:r>
      <w:r w:rsidR="006372C5">
        <w:rPr>
          <w:szCs w:val="22"/>
        </w:rPr>
        <w:t xml:space="preserve">the </w:t>
      </w:r>
      <w:r w:rsidR="009E2715">
        <w:rPr>
          <w:szCs w:val="22"/>
        </w:rPr>
        <w:t>G</w:t>
      </w:r>
      <w:r w:rsidRPr="00737514">
        <w:rPr>
          <w:szCs w:val="22"/>
        </w:rPr>
        <w:t xml:space="preserve">rant </w:t>
      </w:r>
      <w:r w:rsidR="009E2715">
        <w:rPr>
          <w:szCs w:val="22"/>
        </w:rPr>
        <w:t>A</w:t>
      </w:r>
      <w:r w:rsidRPr="00737514">
        <w:rPr>
          <w:szCs w:val="22"/>
        </w:rPr>
        <w:t xml:space="preserve">greement or reduction in funding will be provided to the </w:t>
      </w:r>
      <w:r w:rsidR="00771AFB">
        <w:rPr>
          <w:szCs w:val="22"/>
        </w:rPr>
        <w:t>G</w:t>
      </w:r>
      <w:r w:rsidRPr="00737514">
        <w:rPr>
          <w:szCs w:val="22"/>
        </w:rPr>
        <w:t xml:space="preserve">rantee </w:t>
      </w:r>
      <w:r w:rsidR="00984A77">
        <w:rPr>
          <w:szCs w:val="22"/>
        </w:rPr>
        <w:t>before the adverse action is</w:t>
      </w:r>
      <w:r w:rsidRPr="00737514">
        <w:rPr>
          <w:szCs w:val="22"/>
        </w:rPr>
        <w:t xml:space="preserve"> taken</w:t>
      </w:r>
      <w:r w:rsidR="00984A77">
        <w:rPr>
          <w:szCs w:val="22"/>
        </w:rPr>
        <w:t>,</w:t>
      </w:r>
      <w:r w:rsidRPr="00737514">
        <w:rPr>
          <w:szCs w:val="22"/>
        </w:rPr>
        <w:t xml:space="preserve"> together with recommendations to correct deficiencies. Grantees </w:t>
      </w:r>
      <w:r w:rsidR="00534C17">
        <w:rPr>
          <w:szCs w:val="22"/>
        </w:rPr>
        <w:t>who correct deficiencies by following the guidance</w:t>
      </w:r>
      <w:r w:rsidRPr="00737514">
        <w:rPr>
          <w:szCs w:val="22"/>
        </w:rPr>
        <w:t xml:space="preserve"> in the written notice shall be reinstated.</w:t>
      </w:r>
    </w:p>
    <w:p w14:paraId="344CFFCE" w14:textId="3D80E14A" w:rsidR="00956CA7" w:rsidRPr="005D0B5C" w:rsidRDefault="00956CA7" w:rsidP="00C1762F">
      <w:pPr>
        <w:pStyle w:val="Heading2"/>
      </w:pPr>
      <w:bookmarkStart w:id="58" w:name="_Toc146618662"/>
      <w:r w:rsidRPr="00D22E4B">
        <w:t>Grant</w:t>
      </w:r>
      <w:r w:rsidRPr="005D0B5C">
        <w:t xml:space="preserve"> Close Out</w:t>
      </w:r>
      <w:bookmarkEnd w:id="58"/>
    </w:p>
    <w:p w14:paraId="08FE4D85" w14:textId="72F6851F" w:rsidR="00956CA7" w:rsidRPr="0040257A" w:rsidRDefault="00956CA7" w:rsidP="001D07FB">
      <w:pPr>
        <w:ind w:left="720"/>
        <w:rPr>
          <w:b/>
        </w:rPr>
      </w:pPr>
      <w:r w:rsidRPr="0040257A">
        <w:t xml:space="preserve">The Grantee shall provide all documentation necessary to close out this agreement within 60 days of the </w:t>
      </w:r>
      <w:r w:rsidR="00325FC8">
        <w:t xml:space="preserve">grant </w:t>
      </w:r>
      <w:r w:rsidRPr="0040257A">
        <w:t>agreement</w:t>
      </w:r>
      <w:r w:rsidR="00EE3E90">
        <w:t>'</w:t>
      </w:r>
      <w:r w:rsidRPr="0040257A">
        <w:t xml:space="preserve">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553000">
        <w:t>4</w:t>
      </w:r>
      <w:r w:rsidRPr="00046DB9">
        <w:t>.</w:t>
      </w:r>
      <w:r w:rsidR="00AD42AE">
        <w:t>a</w:t>
      </w:r>
      <w:r w:rsidR="000C3A88">
        <w:t>.</w:t>
      </w:r>
    </w:p>
    <w:p w14:paraId="1EF09177" w14:textId="36C45D3E" w:rsidR="00956CA7" w:rsidRDefault="00956CA7" w:rsidP="00C1762F">
      <w:pPr>
        <w:pStyle w:val="Heading2"/>
      </w:pPr>
      <w:bookmarkStart w:id="59" w:name="_Toc146618663"/>
      <w:r w:rsidRPr="005D0B5C">
        <w:t xml:space="preserve">Federal </w:t>
      </w:r>
      <w:r w:rsidRPr="00D22E4B">
        <w:t>Requirements</w:t>
      </w:r>
      <w:bookmarkEnd w:id="59"/>
    </w:p>
    <w:p w14:paraId="749FAF3B" w14:textId="47B139CB" w:rsidR="00B83392" w:rsidRDefault="00AA5DF2" w:rsidP="4E518054">
      <w:pPr>
        <w:ind w:left="720"/>
        <w:rPr>
          <w:b/>
          <w:bCs/>
        </w:rPr>
      </w:pPr>
      <w:sdt>
        <w:sdtPr>
          <w:rPr>
            <w:color w:val="2B579A"/>
            <w:shd w:val="clear" w:color="auto" w:fill="E6E6E6"/>
          </w:rPr>
          <w:id w:val="1966461779"/>
          <w14:checkbox>
            <w14:checked w14:val="0"/>
            <w14:checkedState w14:val="2612" w14:font="MS Gothic"/>
            <w14:uncheckedState w14:val="2610" w14:font="MS Gothic"/>
          </w14:checkbox>
        </w:sdtPr>
        <w:sdtEndPr>
          <w:rPr>
            <w:color w:val="000000"/>
            <w:shd w:val="clear" w:color="auto" w:fill="auto"/>
          </w:rPr>
        </w:sdtEndPr>
        <w:sdtContent>
          <w:r w:rsidR="004874F8">
            <w:rPr>
              <w:rFonts w:ascii="MS Gothic" w:eastAsia="MS Gothic" w:hAnsi="MS Gothic"/>
            </w:rPr>
            <w:t>☒</w:t>
          </w:r>
        </w:sdtContent>
      </w:sdt>
      <w:r w:rsidR="00B83392">
        <w:t xml:space="preserve"> Not Applicable</w:t>
      </w:r>
    </w:p>
    <w:p w14:paraId="1B6EAB58" w14:textId="071DAE77" w:rsidR="00A8472A" w:rsidRDefault="00A8472A" w:rsidP="00C65F95">
      <w:pPr>
        <w:pStyle w:val="Heading2"/>
        <w:numPr>
          <w:ilvl w:val="0"/>
          <w:numId w:val="0"/>
        </w:numPr>
      </w:pPr>
    </w:p>
    <w:sectPr w:rsidR="00A8472A" w:rsidSect="00A77630">
      <w:headerReference w:type="default" r:id="rId47"/>
      <w:type w:val="continuous"/>
      <w:pgSz w:w="12240" w:h="15840"/>
      <w:pgMar w:top="1440" w:right="1440" w:bottom="720" w:left="1440" w:header="720" w:footer="10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5AA5B" w14:textId="77777777" w:rsidR="005F1C5A" w:rsidRDefault="005F1C5A" w:rsidP="0094623B">
      <w:r>
        <w:separator/>
      </w:r>
    </w:p>
  </w:endnote>
  <w:endnote w:type="continuationSeparator" w:id="0">
    <w:p w14:paraId="2B0EF479" w14:textId="77777777" w:rsidR="005F1C5A" w:rsidRDefault="005F1C5A" w:rsidP="0094623B">
      <w:r>
        <w:continuationSeparator/>
      </w:r>
    </w:p>
  </w:endnote>
  <w:endnote w:type="continuationNotice" w:id="1">
    <w:p w14:paraId="7322EBB1" w14:textId="77777777" w:rsidR="005F1C5A" w:rsidRDefault="005F1C5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Cs w:val="22"/>
      </w:rPr>
      <w:id w:val="-981622354"/>
      <w:docPartObj>
        <w:docPartGallery w:val="Page Numbers (Bottom of Page)"/>
        <w:docPartUnique/>
      </w:docPartObj>
    </w:sdtPr>
    <w:sdtEndPr/>
    <w:sdtContent>
      <w:sdt>
        <w:sdtPr>
          <w:rPr>
            <w:rFonts w:asciiTheme="minorHAnsi" w:hAnsiTheme="minorHAnsi" w:cstheme="minorHAnsi"/>
            <w:szCs w:val="22"/>
          </w:rPr>
          <w:id w:val="-547604598"/>
          <w:docPartObj>
            <w:docPartGallery w:val="Page Numbers (Top of Page)"/>
            <w:docPartUnique/>
          </w:docPartObj>
        </w:sdtPr>
        <w:sdtEndPr/>
        <w:sdtContent>
          <w:p w14:paraId="08CF7CC5" w14:textId="58209E17" w:rsidR="000347C1" w:rsidRPr="00CF4A3A" w:rsidRDefault="000347C1" w:rsidP="00C62F1C">
            <w:pPr>
              <w:pStyle w:val="Footer"/>
              <w:jc w:val="center"/>
              <w:rPr>
                <w:rFonts w:asciiTheme="minorHAnsi" w:hAnsiTheme="minorHAnsi" w:cstheme="minorHAnsi"/>
                <w:szCs w:val="22"/>
              </w:rPr>
            </w:pPr>
            <w:r w:rsidRPr="00CF4A3A">
              <w:rPr>
                <w:rFonts w:asciiTheme="minorHAnsi" w:hAnsiTheme="minorHAnsi" w:cstheme="minorHAnsi"/>
                <w:szCs w:val="22"/>
              </w:rPr>
              <w:t xml:space="preserve">Page </w:t>
            </w:r>
            <w:r w:rsidRPr="00CF4A3A">
              <w:rPr>
                <w:rFonts w:asciiTheme="minorHAnsi" w:hAnsiTheme="minorHAnsi" w:cstheme="minorHAnsi"/>
                <w:color w:val="2B579A"/>
                <w:szCs w:val="22"/>
                <w:shd w:val="clear" w:color="auto" w:fill="E6E6E6"/>
              </w:rPr>
              <w:fldChar w:fldCharType="begin"/>
            </w:r>
            <w:r w:rsidRPr="00CF4A3A">
              <w:rPr>
                <w:rFonts w:asciiTheme="minorHAnsi" w:hAnsiTheme="minorHAnsi" w:cstheme="minorHAnsi"/>
                <w:bCs/>
                <w:szCs w:val="22"/>
              </w:rPr>
              <w:instrText xml:space="preserve"> PAGE </w:instrText>
            </w:r>
            <w:r w:rsidRPr="00CF4A3A">
              <w:rPr>
                <w:rFonts w:asciiTheme="minorHAnsi" w:hAnsiTheme="minorHAnsi" w:cstheme="minorHAnsi"/>
                <w:color w:val="2B579A"/>
                <w:szCs w:val="22"/>
                <w:shd w:val="clear" w:color="auto" w:fill="E6E6E6"/>
              </w:rPr>
              <w:fldChar w:fldCharType="separate"/>
            </w:r>
            <w:r w:rsidRPr="00CF4A3A">
              <w:rPr>
                <w:rFonts w:asciiTheme="minorHAnsi" w:hAnsiTheme="minorHAnsi" w:cstheme="minorHAnsi"/>
                <w:bCs/>
                <w:noProof/>
                <w:szCs w:val="22"/>
              </w:rPr>
              <w:t>2</w:t>
            </w:r>
            <w:r w:rsidRPr="00CF4A3A">
              <w:rPr>
                <w:rFonts w:asciiTheme="minorHAnsi" w:hAnsiTheme="minorHAnsi" w:cstheme="minorHAnsi"/>
                <w:color w:val="2B579A"/>
                <w:szCs w:val="22"/>
                <w:shd w:val="clear" w:color="auto" w:fill="E6E6E6"/>
              </w:rPr>
              <w:fldChar w:fldCharType="end"/>
            </w:r>
            <w:r w:rsidRPr="00CF4A3A">
              <w:rPr>
                <w:rFonts w:asciiTheme="minorHAnsi" w:hAnsiTheme="minorHAnsi" w:cstheme="minorHAnsi"/>
                <w:szCs w:val="22"/>
              </w:rPr>
              <w:t xml:space="preserve"> of </w:t>
            </w:r>
            <w:r w:rsidRPr="00CF4A3A">
              <w:rPr>
                <w:rFonts w:asciiTheme="minorHAnsi" w:hAnsiTheme="minorHAnsi" w:cstheme="minorHAnsi"/>
                <w:color w:val="2B579A"/>
                <w:szCs w:val="22"/>
                <w:shd w:val="clear" w:color="auto" w:fill="E6E6E6"/>
              </w:rPr>
              <w:fldChar w:fldCharType="begin"/>
            </w:r>
            <w:r w:rsidRPr="00CF4A3A">
              <w:rPr>
                <w:rFonts w:asciiTheme="minorHAnsi" w:hAnsiTheme="minorHAnsi" w:cstheme="minorHAnsi"/>
                <w:bCs/>
                <w:szCs w:val="22"/>
              </w:rPr>
              <w:instrText xml:space="preserve"> NUMPAGES  </w:instrText>
            </w:r>
            <w:r w:rsidRPr="00CF4A3A">
              <w:rPr>
                <w:rFonts w:asciiTheme="minorHAnsi" w:hAnsiTheme="minorHAnsi" w:cstheme="minorHAnsi"/>
                <w:color w:val="2B579A"/>
                <w:szCs w:val="22"/>
                <w:shd w:val="clear" w:color="auto" w:fill="E6E6E6"/>
              </w:rPr>
              <w:fldChar w:fldCharType="separate"/>
            </w:r>
            <w:r w:rsidRPr="00CF4A3A">
              <w:rPr>
                <w:rFonts w:asciiTheme="minorHAnsi" w:hAnsiTheme="minorHAnsi" w:cstheme="minorHAnsi"/>
                <w:bCs/>
                <w:noProof/>
                <w:szCs w:val="22"/>
              </w:rPr>
              <w:t>2</w:t>
            </w:r>
            <w:r w:rsidRPr="00CF4A3A">
              <w:rPr>
                <w:rFonts w:asciiTheme="minorHAnsi" w:hAnsiTheme="minorHAnsi" w:cstheme="minorHAnsi"/>
                <w:color w:val="2B579A"/>
                <w:szCs w:val="22"/>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783265"/>
      <w:docPartObj>
        <w:docPartGallery w:val="Page Numbers (Bottom of Page)"/>
        <w:docPartUnique/>
      </w:docPartObj>
    </w:sdtPr>
    <w:sdtEndPr>
      <w:rPr>
        <w:color w:val="7F7F7F" w:themeColor="background1" w:themeShade="7F"/>
        <w:spacing w:val="60"/>
      </w:rPr>
    </w:sdtEndPr>
    <w:sdtContent>
      <w:p w14:paraId="41E90E58" w14:textId="11FB7D5E" w:rsidR="001825C4" w:rsidRDefault="001825C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E82CE8D" w14:textId="05E1C902" w:rsidR="000347C1" w:rsidRPr="0046481D" w:rsidRDefault="000347C1" w:rsidP="00474BE5">
    <w:pPr>
      <w:pStyle w:val="Footer"/>
      <w:tabs>
        <w:tab w:val="clear" w:pos="4680"/>
        <w:tab w:val="clear" w:pos="9360"/>
      </w:tabs>
      <w:jc w:val="center"/>
      <w:rPr>
        <w:rFonts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9ABE5" w14:textId="77777777" w:rsidR="005F1C5A" w:rsidRDefault="005F1C5A" w:rsidP="0094623B">
      <w:r>
        <w:separator/>
      </w:r>
    </w:p>
  </w:footnote>
  <w:footnote w:type="continuationSeparator" w:id="0">
    <w:p w14:paraId="02F3E389" w14:textId="77777777" w:rsidR="005F1C5A" w:rsidRDefault="005F1C5A" w:rsidP="0094623B">
      <w:r>
        <w:continuationSeparator/>
      </w:r>
    </w:p>
  </w:footnote>
  <w:footnote w:type="continuationNotice" w:id="1">
    <w:p w14:paraId="2149D4B6" w14:textId="77777777" w:rsidR="005F1C5A" w:rsidRDefault="005F1C5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4839" w14:textId="77777777" w:rsidR="000347C1" w:rsidRPr="009F5EDC" w:rsidRDefault="000347C1" w:rsidP="009F5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8730" w14:textId="77777777" w:rsidR="000347C1" w:rsidRDefault="000347C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OjMksbH" int2:invalidationBookmarkName="" int2:hashCode="zCPoYIEiIb172+" int2:id="1dulBwGP">
      <int2:state int2:value="Rejected" int2:type="AugLoop_Text_Critique"/>
    </int2:bookmark>
    <int2:bookmark int2:bookmarkName="_Int_Tzj1LYNi" int2:invalidationBookmarkName="" int2:hashCode="QHQfPOTE7MbsPj" int2:id="1uRM1Iyb">
      <int2:state int2:value="Rejected" int2:type="AugLoop_Text_Critique"/>
    </int2:bookmark>
    <int2:bookmark int2:bookmarkName="_Int_WZwTpm0C" int2:invalidationBookmarkName="" int2:hashCode="YaqaR31rxe0k5t" int2:id="7qLcxzCt">
      <int2:state int2:value="Rejected" int2:type="AugLoop_Text_Critique"/>
    </int2:bookmark>
    <int2:bookmark int2:bookmarkName="_Int_1xnFTiBK" int2:invalidationBookmarkName="" int2:hashCode="f80KuFnMC8WpxO" int2:id="93HZUKII">
      <int2:state int2:value="Rejected" int2:type="AugLoop_Text_Critique"/>
    </int2:bookmark>
    <int2:bookmark int2:bookmarkName="_Int_noL4ZRYg" int2:invalidationBookmarkName="" int2:hashCode="QHQfPOTE7MbsPj" int2:id="j0L50dEw">
      <int2:state int2:value="Rejected" int2:type="AugLoop_Text_Critique"/>
    </int2:bookmark>
    <int2:bookmark int2:bookmarkName="_Int_Rfv9AScW" int2:invalidationBookmarkName="" int2:hashCode="VRd/LyDcPFdCnc" int2:id="xNvxNGI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F12"/>
    <w:multiLevelType w:val="hybridMultilevel"/>
    <w:tmpl w:val="F9EEA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42105"/>
    <w:multiLevelType w:val="hybridMultilevel"/>
    <w:tmpl w:val="F7A4E4E0"/>
    <w:lvl w:ilvl="0" w:tplc="04090001">
      <w:start w:val="1"/>
      <w:numFmt w:val="bullet"/>
      <w:lvlText w:val=""/>
      <w:lvlJc w:val="left"/>
      <w:pPr>
        <w:ind w:left="3584" w:hanging="360"/>
      </w:pPr>
      <w:rPr>
        <w:rFonts w:ascii="Symbol" w:hAnsi="Symbol" w:hint="default"/>
      </w:rPr>
    </w:lvl>
    <w:lvl w:ilvl="1" w:tplc="04090003" w:tentative="1">
      <w:start w:val="1"/>
      <w:numFmt w:val="bullet"/>
      <w:lvlText w:val="o"/>
      <w:lvlJc w:val="left"/>
      <w:pPr>
        <w:ind w:left="4304" w:hanging="360"/>
      </w:pPr>
      <w:rPr>
        <w:rFonts w:ascii="Courier New" w:hAnsi="Courier New" w:cs="Courier New" w:hint="default"/>
      </w:rPr>
    </w:lvl>
    <w:lvl w:ilvl="2" w:tplc="04090005" w:tentative="1">
      <w:start w:val="1"/>
      <w:numFmt w:val="bullet"/>
      <w:lvlText w:val=""/>
      <w:lvlJc w:val="left"/>
      <w:pPr>
        <w:ind w:left="5024" w:hanging="360"/>
      </w:pPr>
      <w:rPr>
        <w:rFonts w:ascii="Wingdings" w:hAnsi="Wingdings" w:hint="default"/>
      </w:rPr>
    </w:lvl>
    <w:lvl w:ilvl="3" w:tplc="04090001" w:tentative="1">
      <w:start w:val="1"/>
      <w:numFmt w:val="bullet"/>
      <w:lvlText w:val=""/>
      <w:lvlJc w:val="left"/>
      <w:pPr>
        <w:ind w:left="5744" w:hanging="360"/>
      </w:pPr>
      <w:rPr>
        <w:rFonts w:ascii="Symbol" w:hAnsi="Symbol" w:hint="default"/>
      </w:rPr>
    </w:lvl>
    <w:lvl w:ilvl="4" w:tplc="04090003" w:tentative="1">
      <w:start w:val="1"/>
      <w:numFmt w:val="bullet"/>
      <w:lvlText w:val="o"/>
      <w:lvlJc w:val="left"/>
      <w:pPr>
        <w:ind w:left="6464" w:hanging="360"/>
      </w:pPr>
      <w:rPr>
        <w:rFonts w:ascii="Courier New" w:hAnsi="Courier New" w:cs="Courier New" w:hint="default"/>
      </w:rPr>
    </w:lvl>
    <w:lvl w:ilvl="5" w:tplc="04090005" w:tentative="1">
      <w:start w:val="1"/>
      <w:numFmt w:val="bullet"/>
      <w:lvlText w:val=""/>
      <w:lvlJc w:val="left"/>
      <w:pPr>
        <w:ind w:left="7184" w:hanging="360"/>
      </w:pPr>
      <w:rPr>
        <w:rFonts w:ascii="Wingdings" w:hAnsi="Wingdings" w:hint="default"/>
      </w:rPr>
    </w:lvl>
    <w:lvl w:ilvl="6" w:tplc="04090001" w:tentative="1">
      <w:start w:val="1"/>
      <w:numFmt w:val="bullet"/>
      <w:lvlText w:val=""/>
      <w:lvlJc w:val="left"/>
      <w:pPr>
        <w:ind w:left="7904" w:hanging="360"/>
      </w:pPr>
      <w:rPr>
        <w:rFonts w:ascii="Symbol" w:hAnsi="Symbol" w:hint="default"/>
      </w:rPr>
    </w:lvl>
    <w:lvl w:ilvl="7" w:tplc="04090003" w:tentative="1">
      <w:start w:val="1"/>
      <w:numFmt w:val="bullet"/>
      <w:lvlText w:val="o"/>
      <w:lvlJc w:val="left"/>
      <w:pPr>
        <w:ind w:left="8624" w:hanging="360"/>
      </w:pPr>
      <w:rPr>
        <w:rFonts w:ascii="Courier New" w:hAnsi="Courier New" w:cs="Courier New" w:hint="default"/>
      </w:rPr>
    </w:lvl>
    <w:lvl w:ilvl="8" w:tplc="04090005" w:tentative="1">
      <w:start w:val="1"/>
      <w:numFmt w:val="bullet"/>
      <w:lvlText w:val=""/>
      <w:lvlJc w:val="left"/>
      <w:pPr>
        <w:ind w:left="9344" w:hanging="360"/>
      </w:pPr>
      <w:rPr>
        <w:rFonts w:ascii="Wingdings" w:hAnsi="Wingdings" w:hint="default"/>
      </w:rPr>
    </w:lvl>
  </w:abstractNum>
  <w:abstractNum w:abstractNumId="2" w15:restartNumberingAfterBreak="0">
    <w:nsid w:val="04584CE5"/>
    <w:multiLevelType w:val="hybridMultilevel"/>
    <w:tmpl w:val="5128F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42E71"/>
    <w:multiLevelType w:val="multilevel"/>
    <w:tmpl w:val="4ACA8A9E"/>
    <w:lvl w:ilvl="0">
      <w:start w:val="2"/>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2808F1"/>
    <w:multiLevelType w:val="multilevel"/>
    <w:tmpl w:val="F37A12CC"/>
    <w:lvl w:ilvl="0">
      <w:start w:val="1"/>
      <w:numFmt w:val="decimal"/>
      <w:lvlText w:val="%1."/>
      <w:lvlJc w:val="left"/>
      <w:pPr>
        <w:ind w:left="1440" w:hanging="360"/>
      </w:pPr>
      <w:rPr>
        <w:rFonts w:hint="default"/>
      </w:rPr>
    </w:lvl>
    <w:lvl w:ilvl="1">
      <w:start w:val="1"/>
      <w:numFmt w:val="decimal"/>
      <w:isLgl/>
      <w:lvlText w:val="%1.%2."/>
      <w:lvlJc w:val="left"/>
      <w:pPr>
        <w:ind w:left="157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0DDF5B8B"/>
    <w:multiLevelType w:val="hybridMultilevel"/>
    <w:tmpl w:val="71BEE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C978CD"/>
    <w:multiLevelType w:val="hybridMultilevel"/>
    <w:tmpl w:val="2ABC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90AC7"/>
    <w:multiLevelType w:val="hybridMultilevel"/>
    <w:tmpl w:val="25E8B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C41733"/>
    <w:multiLevelType w:val="hybridMultilevel"/>
    <w:tmpl w:val="85D6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C4409"/>
    <w:multiLevelType w:val="hybridMultilevel"/>
    <w:tmpl w:val="BE5699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D504BF"/>
    <w:multiLevelType w:val="hybridMultilevel"/>
    <w:tmpl w:val="6768740E"/>
    <w:lvl w:ilvl="0" w:tplc="7EDC64C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B7592"/>
    <w:multiLevelType w:val="multilevel"/>
    <w:tmpl w:val="6DDCEB6E"/>
    <w:lvl w:ilvl="0">
      <w:start w:val="1"/>
      <w:numFmt w:val="none"/>
      <w:lvlText w:val="%1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8260DF"/>
    <w:multiLevelType w:val="hybridMultilevel"/>
    <w:tmpl w:val="2F3A0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F4F42"/>
    <w:multiLevelType w:val="hybridMultilevel"/>
    <w:tmpl w:val="4628F7BE"/>
    <w:lvl w:ilvl="0" w:tplc="627ED5D0">
      <w:start w:val="1"/>
      <w:numFmt w:val="decimal"/>
      <w:lvlText w:val="%1."/>
      <w:lvlJc w:val="left"/>
      <w:pPr>
        <w:ind w:left="1080" w:hanging="360"/>
      </w:pPr>
      <w:rPr>
        <w:rFonts w:ascii="Calibri" w:hAnsi="Calibri" w:cs="Times New Roman" w:hint="default"/>
        <w:b w:val="0"/>
        <w:i w:val="0"/>
        <w:strike w:val="0"/>
        <w:dstrike w:val="0"/>
        <w:color w:val="000000"/>
        <w:sz w:val="22"/>
        <w:szCs w:val="24"/>
        <w:u w:val="none" w:color="000000"/>
        <w:vertAlign w:val="baseline"/>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477ABF"/>
    <w:multiLevelType w:val="hybridMultilevel"/>
    <w:tmpl w:val="A7027C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750EF1"/>
    <w:multiLevelType w:val="hybridMultilevel"/>
    <w:tmpl w:val="9C18F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5A5509"/>
    <w:multiLevelType w:val="hybridMultilevel"/>
    <w:tmpl w:val="504E5804"/>
    <w:lvl w:ilvl="0" w:tplc="43404A86">
      <w:start w:val="1"/>
      <w:numFmt w:val="upperLetter"/>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29C18DC"/>
    <w:multiLevelType w:val="hybridMultilevel"/>
    <w:tmpl w:val="EAC40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796D3D"/>
    <w:multiLevelType w:val="hybridMultilevel"/>
    <w:tmpl w:val="FA647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1676CC"/>
    <w:multiLevelType w:val="hybridMultilevel"/>
    <w:tmpl w:val="66065B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D54D6D"/>
    <w:multiLevelType w:val="multilevel"/>
    <w:tmpl w:val="D7EC3758"/>
    <w:lvl w:ilvl="0">
      <w:start w:val="1"/>
      <w:numFmt w:val="decimal"/>
      <w:lvlText w:val="%1."/>
      <w:lvlJc w:val="left"/>
      <w:pPr>
        <w:ind w:left="1170" w:hanging="360"/>
      </w:pPr>
      <w:rPr>
        <w:rFonts w:hint="default"/>
      </w:rPr>
    </w:lvl>
    <w:lvl w:ilvl="1">
      <w:start w:val="1"/>
      <w:numFmt w:val="decimal"/>
      <w:isLgl/>
      <w:lvlText w:val="%1.%2."/>
      <w:lvlJc w:val="left"/>
      <w:pPr>
        <w:ind w:left="1305" w:hanging="495"/>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25" w15:restartNumberingAfterBreak="0">
    <w:nsid w:val="5C6B2CE3"/>
    <w:multiLevelType w:val="hybridMultilevel"/>
    <w:tmpl w:val="6E18EA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945C8A"/>
    <w:multiLevelType w:val="hybridMultilevel"/>
    <w:tmpl w:val="D86AE636"/>
    <w:lvl w:ilvl="0" w:tplc="20C0D218">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5C5AAD"/>
    <w:multiLevelType w:val="hybridMultilevel"/>
    <w:tmpl w:val="11F06E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5C87E09"/>
    <w:multiLevelType w:val="multilevel"/>
    <w:tmpl w:val="18F01FDA"/>
    <w:lvl w:ilvl="0">
      <w:start w:val="1"/>
      <w:numFmt w:val="upperRoman"/>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29" w15:restartNumberingAfterBreak="0">
    <w:nsid w:val="662D18A8"/>
    <w:multiLevelType w:val="multilevel"/>
    <w:tmpl w:val="8EE8EBE2"/>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0"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6D9C3906"/>
    <w:multiLevelType w:val="hybridMultilevel"/>
    <w:tmpl w:val="49D60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605852"/>
    <w:multiLevelType w:val="multilevel"/>
    <w:tmpl w:val="308A9E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717A2C78"/>
    <w:multiLevelType w:val="hybridMultilevel"/>
    <w:tmpl w:val="6C824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624F56"/>
    <w:multiLevelType w:val="hybridMultilevel"/>
    <w:tmpl w:val="B282D0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73216F6"/>
    <w:multiLevelType w:val="hybridMultilevel"/>
    <w:tmpl w:val="8402D608"/>
    <w:lvl w:ilvl="0" w:tplc="20C0D218">
      <w:numFmt w:val="bullet"/>
      <w:lvlText w:val=""/>
      <w:lvlJc w:val="left"/>
      <w:pPr>
        <w:ind w:left="1080" w:hanging="360"/>
      </w:pPr>
      <w:rPr>
        <w:rFonts w:ascii="Wingdings" w:eastAsia="Times New Roma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A30481E"/>
    <w:multiLevelType w:val="hybridMultilevel"/>
    <w:tmpl w:val="F74A6E6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7A3A5079"/>
    <w:multiLevelType w:val="hybridMultilevel"/>
    <w:tmpl w:val="D3E480C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15:restartNumberingAfterBreak="0">
    <w:nsid w:val="7D574097"/>
    <w:multiLevelType w:val="hybridMultilevel"/>
    <w:tmpl w:val="3698B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20479389">
    <w:abstractNumId w:val="3"/>
  </w:num>
  <w:num w:numId="2" w16cid:durableId="1075273917">
    <w:abstractNumId w:val="36"/>
  </w:num>
  <w:num w:numId="3" w16cid:durableId="527570662">
    <w:abstractNumId w:val="15"/>
  </w:num>
  <w:num w:numId="4" w16cid:durableId="1804694762">
    <w:abstractNumId w:val="28"/>
  </w:num>
  <w:num w:numId="5" w16cid:durableId="1436631413">
    <w:abstractNumId w:val="28"/>
  </w:num>
  <w:num w:numId="6" w16cid:durableId="2054766677">
    <w:abstractNumId w:val="31"/>
  </w:num>
  <w:num w:numId="7" w16cid:durableId="932317139">
    <w:abstractNumId w:val="37"/>
  </w:num>
  <w:num w:numId="8" w16cid:durableId="2093576316">
    <w:abstractNumId w:val="1"/>
  </w:num>
  <w:num w:numId="9" w16cid:durableId="146165360">
    <w:abstractNumId w:val="13"/>
  </w:num>
  <w:num w:numId="10" w16cid:durableId="1163202919">
    <w:abstractNumId w:val="4"/>
  </w:num>
  <w:num w:numId="11" w16cid:durableId="650452252">
    <w:abstractNumId w:val="18"/>
  </w:num>
  <w:num w:numId="12" w16cid:durableId="118843619">
    <w:abstractNumId w:val="29"/>
    <w:lvlOverride w:ilvl="0">
      <w:lvl w:ilvl="0">
        <w:start w:val="1"/>
        <w:numFmt w:val="upperRoman"/>
        <w:lvlText w:val="%1."/>
        <w:lvlJc w:val="left"/>
        <w:pPr>
          <w:ind w:left="0" w:firstLine="0"/>
        </w:pPr>
        <w:rPr>
          <w:rFonts w:ascii="Calibri" w:hAnsi="Calibri" w:hint="default"/>
          <w:b/>
          <w:i w:val="0"/>
          <w:caps/>
          <w:sz w:val="24"/>
        </w:rPr>
      </w:lvl>
    </w:lvlOverride>
    <w:lvlOverride w:ilvl="1">
      <w:lvl w:ilvl="1">
        <w:start w:val="1"/>
        <w:numFmt w:val="decimal"/>
        <w:lvlText w:val="%1. %2. "/>
        <w:lvlJc w:val="left"/>
        <w:pPr>
          <w:ind w:left="0" w:firstLine="0"/>
        </w:pPr>
        <w:rPr>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1. %2. %3. "/>
        <w:lvlJc w:val="left"/>
        <w:pPr>
          <w:ind w:left="2160" w:hanging="1080"/>
        </w:pPr>
        <w:rPr>
          <w:rFonts w:hint="default"/>
          <w:b/>
          <w:bCs w:val="0"/>
          <w:sz w:val="22"/>
          <w:szCs w:val="20"/>
        </w:rPr>
      </w:lvl>
    </w:lvlOverride>
    <w:lvlOverride w:ilvl="3">
      <w:lvl w:ilvl="3">
        <w:start w:val="1"/>
        <w:numFmt w:val="decimal"/>
        <w:lvlText w:val="%1.%2.%3.%4."/>
        <w:lvlJc w:val="left"/>
        <w:pPr>
          <w:ind w:left="2520" w:hanging="720"/>
        </w:pPr>
        <w:rPr>
          <w:rFonts w:ascii="Calibri" w:hAnsi="Calibri" w:hint="default"/>
          <w:b w:val="0"/>
          <w:i w:val="0"/>
          <w:sz w:val="22"/>
        </w:rPr>
      </w:lvl>
    </w:lvlOverride>
    <w:lvlOverride w:ilvl="4">
      <w:lvl w:ilvl="4">
        <w:start w:val="1"/>
        <w:numFmt w:val="lowerLetter"/>
        <w:lvlText w:val="%1.%2.%3.%4(%5)"/>
        <w:lvlJc w:val="left"/>
        <w:pPr>
          <w:ind w:left="2880" w:firstLine="0"/>
        </w:pPr>
        <w:rPr>
          <w:rFonts w:ascii="Calibri" w:hAnsi="Calibri" w:hint="default"/>
          <w:b w:val="0"/>
          <w:i w:val="0"/>
          <w:color w:val="auto"/>
          <w:sz w:val="22"/>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13" w16cid:durableId="1211958796">
    <w:abstractNumId w:val="30"/>
  </w:num>
  <w:num w:numId="14" w16cid:durableId="1902279622">
    <w:abstractNumId w:val="34"/>
  </w:num>
  <w:num w:numId="15" w16cid:durableId="201985301">
    <w:abstractNumId w:val="27"/>
  </w:num>
  <w:num w:numId="16" w16cid:durableId="1932203566">
    <w:abstractNumId w:val="7"/>
  </w:num>
  <w:num w:numId="17" w16cid:durableId="718017611">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16cid:durableId="1094204084">
    <w:abstractNumId w:val="22"/>
  </w:num>
  <w:num w:numId="19" w16cid:durableId="1394701110">
    <w:abstractNumId w:val="21"/>
  </w:num>
  <w:num w:numId="20" w16cid:durableId="1018509861">
    <w:abstractNumId w:val="17"/>
  </w:num>
  <w:num w:numId="21" w16cid:durableId="291063429">
    <w:abstractNumId w:val="20"/>
  </w:num>
  <w:num w:numId="22" w16cid:durableId="938874567">
    <w:abstractNumId w:val="9"/>
  </w:num>
  <w:num w:numId="23" w16cid:durableId="2072070933">
    <w:abstractNumId w:val="0"/>
  </w:num>
  <w:num w:numId="24" w16cid:durableId="904605076">
    <w:abstractNumId w:val="35"/>
  </w:num>
  <w:num w:numId="25" w16cid:durableId="760177073">
    <w:abstractNumId w:val="26"/>
  </w:num>
  <w:num w:numId="26" w16cid:durableId="570507438">
    <w:abstractNumId w:val="14"/>
  </w:num>
  <w:num w:numId="27" w16cid:durableId="49810152">
    <w:abstractNumId w:val="2"/>
  </w:num>
  <w:num w:numId="28" w16cid:durableId="710152730">
    <w:abstractNumId w:val="33"/>
  </w:num>
  <w:num w:numId="29" w16cid:durableId="1938906060">
    <w:abstractNumId w:val="32"/>
  </w:num>
  <w:num w:numId="30" w16cid:durableId="1254438489">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6483068">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2" w16cid:durableId="797262430">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7774524">
    <w:abstractNumId w:val="9"/>
  </w:num>
  <w:num w:numId="34" w16cid:durableId="1816532344">
    <w:abstractNumId w:val="22"/>
  </w:num>
  <w:num w:numId="35" w16cid:durableId="673725451">
    <w:abstractNumId w:val="5"/>
  </w:num>
  <w:num w:numId="36" w16cid:durableId="1295406847">
    <w:abstractNumId w:val="12"/>
  </w:num>
  <w:num w:numId="37" w16cid:durableId="2029719671">
    <w:abstractNumId w:val="11"/>
  </w:num>
  <w:num w:numId="38" w16cid:durableId="647369886">
    <w:abstractNumId w:val="16"/>
  </w:num>
  <w:num w:numId="39" w16cid:durableId="148790256">
    <w:abstractNumId w:val="38"/>
  </w:num>
  <w:num w:numId="40" w16cid:durableId="1155536534">
    <w:abstractNumId w:val="25"/>
  </w:num>
  <w:num w:numId="41" w16cid:durableId="790904039">
    <w:abstractNumId w:val="19"/>
  </w:num>
  <w:num w:numId="42" w16cid:durableId="1875732768">
    <w:abstractNumId w:val="23"/>
  </w:num>
  <w:num w:numId="43" w16cid:durableId="179781671">
    <w:abstractNumId w:val="6"/>
  </w:num>
  <w:num w:numId="44" w16cid:durableId="1204711278">
    <w:abstractNumId w:val="10"/>
  </w:num>
  <w:num w:numId="45" w16cid:durableId="707223796">
    <w:abstractNumId w:val="24"/>
  </w:num>
  <w:num w:numId="46" w16cid:durableId="12664253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IwNzYwNjUwMzIzNLcyUdpeDU4uLM/DyQAkOjWgDBCw3vLQAAAA=="/>
  </w:docVars>
  <w:rsids>
    <w:rsidRoot w:val="00310B0C"/>
    <w:rsid w:val="0000013F"/>
    <w:rsid w:val="0000056F"/>
    <w:rsid w:val="00000BE6"/>
    <w:rsid w:val="00005749"/>
    <w:rsid w:val="00005C45"/>
    <w:rsid w:val="00006025"/>
    <w:rsid w:val="00007265"/>
    <w:rsid w:val="00010248"/>
    <w:rsid w:val="00010E70"/>
    <w:rsid w:val="000123FA"/>
    <w:rsid w:val="0001384F"/>
    <w:rsid w:val="0001462B"/>
    <w:rsid w:val="00016661"/>
    <w:rsid w:val="00016D2F"/>
    <w:rsid w:val="00017C05"/>
    <w:rsid w:val="00020A20"/>
    <w:rsid w:val="00022C6E"/>
    <w:rsid w:val="00023C42"/>
    <w:rsid w:val="00026B45"/>
    <w:rsid w:val="00026FD2"/>
    <w:rsid w:val="000347C1"/>
    <w:rsid w:val="000352B2"/>
    <w:rsid w:val="0003551F"/>
    <w:rsid w:val="00037A34"/>
    <w:rsid w:val="0004370C"/>
    <w:rsid w:val="00043901"/>
    <w:rsid w:val="0004511A"/>
    <w:rsid w:val="00045624"/>
    <w:rsid w:val="00046DB9"/>
    <w:rsid w:val="00050B9E"/>
    <w:rsid w:val="00051BEC"/>
    <w:rsid w:val="00052D1A"/>
    <w:rsid w:val="000542D3"/>
    <w:rsid w:val="00054B68"/>
    <w:rsid w:val="00055CEB"/>
    <w:rsid w:val="000635D2"/>
    <w:rsid w:val="00064244"/>
    <w:rsid w:val="00064389"/>
    <w:rsid w:val="000656E5"/>
    <w:rsid w:val="00066E0C"/>
    <w:rsid w:val="00070162"/>
    <w:rsid w:val="00072FA9"/>
    <w:rsid w:val="00073097"/>
    <w:rsid w:val="00073397"/>
    <w:rsid w:val="0007505C"/>
    <w:rsid w:val="00075D22"/>
    <w:rsid w:val="000767F0"/>
    <w:rsid w:val="0008077B"/>
    <w:rsid w:val="00082464"/>
    <w:rsid w:val="000843C6"/>
    <w:rsid w:val="0008466A"/>
    <w:rsid w:val="00085EBF"/>
    <w:rsid w:val="00086BB8"/>
    <w:rsid w:val="00092F47"/>
    <w:rsid w:val="0009490E"/>
    <w:rsid w:val="00095D52"/>
    <w:rsid w:val="00096B1E"/>
    <w:rsid w:val="000A36C7"/>
    <w:rsid w:val="000A7593"/>
    <w:rsid w:val="000A7E16"/>
    <w:rsid w:val="000B1A47"/>
    <w:rsid w:val="000B34D5"/>
    <w:rsid w:val="000B40BE"/>
    <w:rsid w:val="000B5704"/>
    <w:rsid w:val="000B5F93"/>
    <w:rsid w:val="000B691E"/>
    <w:rsid w:val="000B69B1"/>
    <w:rsid w:val="000B69FB"/>
    <w:rsid w:val="000B7979"/>
    <w:rsid w:val="000C3243"/>
    <w:rsid w:val="000C3601"/>
    <w:rsid w:val="000C3A88"/>
    <w:rsid w:val="000C3B92"/>
    <w:rsid w:val="000C573B"/>
    <w:rsid w:val="000C5988"/>
    <w:rsid w:val="000C7AF7"/>
    <w:rsid w:val="000C7C60"/>
    <w:rsid w:val="000D0522"/>
    <w:rsid w:val="000D1198"/>
    <w:rsid w:val="000D14D2"/>
    <w:rsid w:val="000D21A3"/>
    <w:rsid w:val="000D2B72"/>
    <w:rsid w:val="000D2D24"/>
    <w:rsid w:val="000D4296"/>
    <w:rsid w:val="000D50A1"/>
    <w:rsid w:val="000E073E"/>
    <w:rsid w:val="000E0DC8"/>
    <w:rsid w:val="000E1023"/>
    <w:rsid w:val="000E1DEE"/>
    <w:rsid w:val="000E276E"/>
    <w:rsid w:val="000E290F"/>
    <w:rsid w:val="000E2C9E"/>
    <w:rsid w:val="000E3003"/>
    <w:rsid w:val="000E35FE"/>
    <w:rsid w:val="000E44B2"/>
    <w:rsid w:val="000E4DBF"/>
    <w:rsid w:val="000F260A"/>
    <w:rsid w:val="000F3688"/>
    <w:rsid w:val="000F3884"/>
    <w:rsid w:val="000F3979"/>
    <w:rsid w:val="000F5444"/>
    <w:rsid w:val="000F561B"/>
    <w:rsid w:val="000F5C86"/>
    <w:rsid w:val="000F62AD"/>
    <w:rsid w:val="000F7B43"/>
    <w:rsid w:val="001016F9"/>
    <w:rsid w:val="00102EE9"/>
    <w:rsid w:val="0010375E"/>
    <w:rsid w:val="00103FDB"/>
    <w:rsid w:val="00104650"/>
    <w:rsid w:val="0010544C"/>
    <w:rsid w:val="00105450"/>
    <w:rsid w:val="00106715"/>
    <w:rsid w:val="0010791B"/>
    <w:rsid w:val="00107D8A"/>
    <w:rsid w:val="00110EFF"/>
    <w:rsid w:val="00114628"/>
    <w:rsid w:val="001153D7"/>
    <w:rsid w:val="00115E25"/>
    <w:rsid w:val="00115E9A"/>
    <w:rsid w:val="00116AFE"/>
    <w:rsid w:val="001177B9"/>
    <w:rsid w:val="00120B4A"/>
    <w:rsid w:val="00121917"/>
    <w:rsid w:val="001221CF"/>
    <w:rsid w:val="00122895"/>
    <w:rsid w:val="00122DA2"/>
    <w:rsid w:val="001243B9"/>
    <w:rsid w:val="0012489E"/>
    <w:rsid w:val="00126488"/>
    <w:rsid w:val="00126B97"/>
    <w:rsid w:val="00126D7E"/>
    <w:rsid w:val="00130A0F"/>
    <w:rsid w:val="00133E79"/>
    <w:rsid w:val="0013439B"/>
    <w:rsid w:val="0013524E"/>
    <w:rsid w:val="00135CF9"/>
    <w:rsid w:val="0013614C"/>
    <w:rsid w:val="00136850"/>
    <w:rsid w:val="00136D40"/>
    <w:rsid w:val="001375B5"/>
    <w:rsid w:val="00140ED4"/>
    <w:rsid w:val="001414FF"/>
    <w:rsid w:val="0014269C"/>
    <w:rsid w:val="00143771"/>
    <w:rsid w:val="00143988"/>
    <w:rsid w:val="00145BE9"/>
    <w:rsid w:val="00146B4C"/>
    <w:rsid w:val="00146FB2"/>
    <w:rsid w:val="001522E5"/>
    <w:rsid w:val="00152E74"/>
    <w:rsid w:val="00156626"/>
    <w:rsid w:val="00156F4F"/>
    <w:rsid w:val="00157953"/>
    <w:rsid w:val="001579D6"/>
    <w:rsid w:val="00162A90"/>
    <w:rsid w:val="001639CE"/>
    <w:rsid w:val="00163FD6"/>
    <w:rsid w:val="00165589"/>
    <w:rsid w:val="00167649"/>
    <w:rsid w:val="00170350"/>
    <w:rsid w:val="00170608"/>
    <w:rsid w:val="001706A0"/>
    <w:rsid w:val="00170BE1"/>
    <w:rsid w:val="00171B21"/>
    <w:rsid w:val="00172051"/>
    <w:rsid w:val="0017403C"/>
    <w:rsid w:val="0017403D"/>
    <w:rsid w:val="001745DD"/>
    <w:rsid w:val="00174BF5"/>
    <w:rsid w:val="00175F71"/>
    <w:rsid w:val="001779DE"/>
    <w:rsid w:val="00177F15"/>
    <w:rsid w:val="00180384"/>
    <w:rsid w:val="001808A5"/>
    <w:rsid w:val="00181143"/>
    <w:rsid w:val="001825C4"/>
    <w:rsid w:val="00184073"/>
    <w:rsid w:val="001855AA"/>
    <w:rsid w:val="00190D29"/>
    <w:rsid w:val="00190FD8"/>
    <w:rsid w:val="0019135A"/>
    <w:rsid w:val="00193CFB"/>
    <w:rsid w:val="00194CDB"/>
    <w:rsid w:val="001951AE"/>
    <w:rsid w:val="0019713E"/>
    <w:rsid w:val="001A204C"/>
    <w:rsid w:val="001A23A0"/>
    <w:rsid w:val="001A2CCF"/>
    <w:rsid w:val="001A3E02"/>
    <w:rsid w:val="001A5DCE"/>
    <w:rsid w:val="001A6386"/>
    <w:rsid w:val="001A6A0C"/>
    <w:rsid w:val="001A6D1B"/>
    <w:rsid w:val="001B01C4"/>
    <w:rsid w:val="001B18E2"/>
    <w:rsid w:val="001B2B09"/>
    <w:rsid w:val="001B322B"/>
    <w:rsid w:val="001B3E21"/>
    <w:rsid w:val="001B42A9"/>
    <w:rsid w:val="001B7237"/>
    <w:rsid w:val="001C07FF"/>
    <w:rsid w:val="001C0E0F"/>
    <w:rsid w:val="001C208F"/>
    <w:rsid w:val="001C2340"/>
    <w:rsid w:val="001C285B"/>
    <w:rsid w:val="001C3E15"/>
    <w:rsid w:val="001C6194"/>
    <w:rsid w:val="001C6768"/>
    <w:rsid w:val="001C6AA0"/>
    <w:rsid w:val="001D07FB"/>
    <w:rsid w:val="001D1548"/>
    <w:rsid w:val="001D2480"/>
    <w:rsid w:val="001D270A"/>
    <w:rsid w:val="001D273E"/>
    <w:rsid w:val="001D33C1"/>
    <w:rsid w:val="001D33F1"/>
    <w:rsid w:val="001D45D9"/>
    <w:rsid w:val="001D6A51"/>
    <w:rsid w:val="001D7658"/>
    <w:rsid w:val="001D7BC6"/>
    <w:rsid w:val="001E077C"/>
    <w:rsid w:val="001E1127"/>
    <w:rsid w:val="001E13FC"/>
    <w:rsid w:val="001E22E5"/>
    <w:rsid w:val="001E5924"/>
    <w:rsid w:val="001E5A7F"/>
    <w:rsid w:val="001E600A"/>
    <w:rsid w:val="001F0D55"/>
    <w:rsid w:val="001F0D8A"/>
    <w:rsid w:val="001F2524"/>
    <w:rsid w:val="001F453F"/>
    <w:rsid w:val="001F6189"/>
    <w:rsid w:val="002016C8"/>
    <w:rsid w:val="002033E1"/>
    <w:rsid w:val="00203F86"/>
    <w:rsid w:val="00205C65"/>
    <w:rsid w:val="00207424"/>
    <w:rsid w:val="00207D7E"/>
    <w:rsid w:val="0021010B"/>
    <w:rsid w:val="002104F7"/>
    <w:rsid w:val="002119A8"/>
    <w:rsid w:val="00211CD4"/>
    <w:rsid w:val="00211E0D"/>
    <w:rsid w:val="00220A9F"/>
    <w:rsid w:val="00220AD0"/>
    <w:rsid w:val="00223BAD"/>
    <w:rsid w:val="0022619E"/>
    <w:rsid w:val="002312F2"/>
    <w:rsid w:val="0023189D"/>
    <w:rsid w:val="00232D5D"/>
    <w:rsid w:val="002341B8"/>
    <w:rsid w:val="0024183E"/>
    <w:rsid w:val="00245763"/>
    <w:rsid w:val="0024606A"/>
    <w:rsid w:val="00246DAA"/>
    <w:rsid w:val="00252609"/>
    <w:rsid w:val="0025467F"/>
    <w:rsid w:val="00254D8E"/>
    <w:rsid w:val="0025609A"/>
    <w:rsid w:val="0026006C"/>
    <w:rsid w:val="00261836"/>
    <w:rsid w:val="00262875"/>
    <w:rsid w:val="00264A46"/>
    <w:rsid w:val="00264D38"/>
    <w:rsid w:val="00267250"/>
    <w:rsid w:val="002704B2"/>
    <w:rsid w:val="00271995"/>
    <w:rsid w:val="00271B83"/>
    <w:rsid w:val="00273CED"/>
    <w:rsid w:val="00274204"/>
    <w:rsid w:val="0027519C"/>
    <w:rsid w:val="00275493"/>
    <w:rsid w:val="0027718C"/>
    <w:rsid w:val="002804D4"/>
    <w:rsid w:val="00280776"/>
    <w:rsid w:val="002824B4"/>
    <w:rsid w:val="00282691"/>
    <w:rsid w:val="00283B20"/>
    <w:rsid w:val="002850F2"/>
    <w:rsid w:val="0028615C"/>
    <w:rsid w:val="002874BA"/>
    <w:rsid w:val="002908C2"/>
    <w:rsid w:val="00292F31"/>
    <w:rsid w:val="00293073"/>
    <w:rsid w:val="00293CA3"/>
    <w:rsid w:val="00295F45"/>
    <w:rsid w:val="002A1417"/>
    <w:rsid w:val="002A27DA"/>
    <w:rsid w:val="002A47CE"/>
    <w:rsid w:val="002A58A9"/>
    <w:rsid w:val="002A6763"/>
    <w:rsid w:val="002B075D"/>
    <w:rsid w:val="002B0ECB"/>
    <w:rsid w:val="002B378D"/>
    <w:rsid w:val="002B6716"/>
    <w:rsid w:val="002C0582"/>
    <w:rsid w:val="002C5BB9"/>
    <w:rsid w:val="002C613E"/>
    <w:rsid w:val="002C7876"/>
    <w:rsid w:val="002D0148"/>
    <w:rsid w:val="002D0617"/>
    <w:rsid w:val="002D1CB3"/>
    <w:rsid w:val="002D1FC5"/>
    <w:rsid w:val="002D4729"/>
    <w:rsid w:val="002D5F0E"/>
    <w:rsid w:val="002D7613"/>
    <w:rsid w:val="002D76E7"/>
    <w:rsid w:val="002D7CC7"/>
    <w:rsid w:val="002E2E47"/>
    <w:rsid w:val="002E4521"/>
    <w:rsid w:val="002E72DE"/>
    <w:rsid w:val="002F195B"/>
    <w:rsid w:val="002F44E3"/>
    <w:rsid w:val="002F52D7"/>
    <w:rsid w:val="002F73CE"/>
    <w:rsid w:val="00300B07"/>
    <w:rsid w:val="0030172A"/>
    <w:rsid w:val="00303928"/>
    <w:rsid w:val="00304294"/>
    <w:rsid w:val="00304908"/>
    <w:rsid w:val="00305122"/>
    <w:rsid w:val="003052DA"/>
    <w:rsid w:val="00307301"/>
    <w:rsid w:val="00307869"/>
    <w:rsid w:val="00310B0C"/>
    <w:rsid w:val="00311407"/>
    <w:rsid w:val="00311A80"/>
    <w:rsid w:val="00312F19"/>
    <w:rsid w:val="00313DFE"/>
    <w:rsid w:val="00314253"/>
    <w:rsid w:val="00315812"/>
    <w:rsid w:val="00320855"/>
    <w:rsid w:val="00320D74"/>
    <w:rsid w:val="00320DA9"/>
    <w:rsid w:val="00321F92"/>
    <w:rsid w:val="0032279B"/>
    <w:rsid w:val="003227BE"/>
    <w:rsid w:val="00324083"/>
    <w:rsid w:val="00324446"/>
    <w:rsid w:val="00324EAA"/>
    <w:rsid w:val="00325060"/>
    <w:rsid w:val="00325589"/>
    <w:rsid w:val="00325FC8"/>
    <w:rsid w:val="00330376"/>
    <w:rsid w:val="003309AB"/>
    <w:rsid w:val="003318CF"/>
    <w:rsid w:val="00331E71"/>
    <w:rsid w:val="00332D63"/>
    <w:rsid w:val="00333666"/>
    <w:rsid w:val="0033631E"/>
    <w:rsid w:val="003401DE"/>
    <w:rsid w:val="00340636"/>
    <w:rsid w:val="00341FF4"/>
    <w:rsid w:val="00342C7F"/>
    <w:rsid w:val="00343454"/>
    <w:rsid w:val="0034350B"/>
    <w:rsid w:val="00343A8C"/>
    <w:rsid w:val="00343BFF"/>
    <w:rsid w:val="00343FFD"/>
    <w:rsid w:val="00351ED4"/>
    <w:rsid w:val="003527CC"/>
    <w:rsid w:val="00352BAF"/>
    <w:rsid w:val="00353335"/>
    <w:rsid w:val="00353903"/>
    <w:rsid w:val="00353A03"/>
    <w:rsid w:val="00353F5B"/>
    <w:rsid w:val="0035426C"/>
    <w:rsid w:val="00360536"/>
    <w:rsid w:val="00361C7B"/>
    <w:rsid w:val="003640DA"/>
    <w:rsid w:val="00364268"/>
    <w:rsid w:val="00365097"/>
    <w:rsid w:val="00365F39"/>
    <w:rsid w:val="003730F5"/>
    <w:rsid w:val="00373A04"/>
    <w:rsid w:val="00373B52"/>
    <w:rsid w:val="00373F6C"/>
    <w:rsid w:val="00375251"/>
    <w:rsid w:val="00375902"/>
    <w:rsid w:val="003802E9"/>
    <w:rsid w:val="00380DFA"/>
    <w:rsid w:val="00383D6F"/>
    <w:rsid w:val="0038641C"/>
    <w:rsid w:val="003868F4"/>
    <w:rsid w:val="00386989"/>
    <w:rsid w:val="003874A6"/>
    <w:rsid w:val="00387D71"/>
    <w:rsid w:val="00390717"/>
    <w:rsid w:val="0039146A"/>
    <w:rsid w:val="0039426A"/>
    <w:rsid w:val="0039429D"/>
    <w:rsid w:val="00395072"/>
    <w:rsid w:val="003962DC"/>
    <w:rsid w:val="003A102C"/>
    <w:rsid w:val="003A150E"/>
    <w:rsid w:val="003A50A1"/>
    <w:rsid w:val="003A569B"/>
    <w:rsid w:val="003A6CF5"/>
    <w:rsid w:val="003B0505"/>
    <w:rsid w:val="003B07BE"/>
    <w:rsid w:val="003B0FC6"/>
    <w:rsid w:val="003B2582"/>
    <w:rsid w:val="003B2A99"/>
    <w:rsid w:val="003B2DC5"/>
    <w:rsid w:val="003B2EF5"/>
    <w:rsid w:val="003B3C62"/>
    <w:rsid w:val="003B44AD"/>
    <w:rsid w:val="003B46F2"/>
    <w:rsid w:val="003B4A6D"/>
    <w:rsid w:val="003C03A5"/>
    <w:rsid w:val="003C1E3D"/>
    <w:rsid w:val="003C3590"/>
    <w:rsid w:val="003C495E"/>
    <w:rsid w:val="003C50A2"/>
    <w:rsid w:val="003C5900"/>
    <w:rsid w:val="003C609E"/>
    <w:rsid w:val="003C6949"/>
    <w:rsid w:val="003C6FD7"/>
    <w:rsid w:val="003C734A"/>
    <w:rsid w:val="003C7A35"/>
    <w:rsid w:val="003C7A68"/>
    <w:rsid w:val="003D0537"/>
    <w:rsid w:val="003D0DFB"/>
    <w:rsid w:val="003D19F5"/>
    <w:rsid w:val="003D24B2"/>
    <w:rsid w:val="003D4092"/>
    <w:rsid w:val="003D5BB4"/>
    <w:rsid w:val="003D6EB7"/>
    <w:rsid w:val="003E2243"/>
    <w:rsid w:val="003E2445"/>
    <w:rsid w:val="003E248B"/>
    <w:rsid w:val="003E2901"/>
    <w:rsid w:val="003E2F7D"/>
    <w:rsid w:val="003F08AF"/>
    <w:rsid w:val="003F17C2"/>
    <w:rsid w:val="003F4200"/>
    <w:rsid w:val="003F5006"/>
    <w:rsid w:val="00400091"/>
    <w:rsid w:val="00403C1B"/>
    <w:rsid w:val="00406644"/>
    <w:rsid w:val="004107D2"/>
    <w:rsid w:val="0041183D"/>
    <w:rsid w:val="00412C3C"/>
    <w:rsid w:val="00413F87"/>
    <w:rsid w:val="004143C8"/>
    <w:rsid w:val="004152A4"/>
    <w:rsid w:val="00415E8B"/>
    <w:rsid w:val="00420D16"/>
    <w:rsid w:val="0042369D"/>
    <w:rsid w:val="0042684C"/>
    <w:rsid w:val="004301ED"/>
    <w:rsid w:val="004303BF"/>
    <w:rsid w:val="004313EF"/>
    <w:rsid w:val="00432172"/>
    <w:rsid w:val="0043292B"/>
    <w:rsid w:val="00433EBA"/>
    <w:rsid w:val="00434A48"/>
    <w:rsid w:val="00435177"/>
    <w:rsid w:val="00436267"/>
    <w:rsid w:val="00440558"/>
    <w:rsid w:val="00440B92"/>
    <w:rsid w:val="00441793"/>
    <w:rsid w:val="00441C70"/>
    <w:rsid w:val="004442B8"/>
    <w:rsid w:val="004451A6"/>
    <w:rsid w:val="0044633E"/>
    <w:rsid w:val="00446962"/>
    <w:rsid w:val="004479B6"/>
    <w:rsid w:val="004502C4"/>
    <w:rsid w:val="00450C67"/>
    <w:rsid w:val="004517BB"/>
    <w:rsid w:val="00452A0B"/>
    <w:rsid w:val="00453F22"/>
    <w:rsid w:val="00455C25"/>
    <w:rsid w:val="00456394"/>
    <w:rsid w:val="004568BD"/>
    <w:rsid w:val="00460925"/>
    <w:rsid w:val="00463B3D"/>
    <w:rsid w:val="004643B0"/>
    <w:rsid w:val="0046481D"/>
    <w:rsid w:val="004669BF"/>
    <w:rsid w:val="00466F8B"/>
    <w:rsid w:val="004675E3"/>
    <w:rsid w:val="00467F78"/>
    <w:rsid w:val="0047182D"/>
    <w:rsid w:val="00473D2F"/>
    <w:rsid w:val="00474066"/>
    <w:rsid w:val="00474BE5"/>
    <w:rsid w:val="00474FD0"/>
    <w:rsid w:val="0047504C"/>
    <w:rsid w:val="0047585A"/>
    <w:rsid w:val="00475CB2"/>
    <w:rsid w:val="00476C40"/>
    <w:rsid w:val="00480BBC"/>
    <w:rsid w:val="00483EF8"/>
    <w:rsid w:val="00484699"/>
    <w:rsid w:val="00485796"/>
    <w:rsid w:val="00485E2E"/>
    <w:rsid w:val="0048600E"/>
    <w:rsid w:val="004872A9"/>
    <w:rsid w:val="004874F8"/>
    <w:rsid w:val="00490CF0"/>
    <w:rsid w:val="00491884"/>
    <w:rsid w:val="00492029"/>
    <w:rsid w:val="00493D1E"/>
    <w:rsid w:val="00493D2D"/>
    <w:rsid w:val="004947DC"/>
    <w:rsid w:val="00494BD4"/>
    <w:rsid w:val="004971D3"/>
    <w:rsid w:val="00497E66"/>
    <w:rsid w:val="004A0B93"/>
    <w:rsid w:val="004A143C"/>
    <w:rsid w:val="004A3199"/>
    <w:rsid w:val="004A3CF0"/>
    <w:rsid w:val="004A50BA"/>
    <w:rsid w:val="004A6FBB"/>
    <w:rsid w:val="004A7718"/>
    <w:rsid w:val="004A7A68"/>
    <w:rsid w:val="004A7AE3"/>
    <w:rsid w:val="004B0529"/>
    <w:rsid w:val="004B11EF"/>
    <w:rsid w:val="004B2479"/>
    <w:rsid w:val="004B3526"/>
    <w:rsid w:val="004B3931"/>
    <w:rsid w:val="004B51F4"/>
    <w:rsid w:val="004C0192"/>
    <w:rsid w:val="004C0CBA"/>
    <w:rsid w:val="004C1AAF"/>
    <w:rsid w:val="004C3876"/>
    <w:rsid w:val="004C4737"/>
    <w:rsid w:val="004C4931"/>
    <w:rsid w:val="004C6088"/>
    <w:rsid w:val="004C734D"/>
    <w:rsid w:val="004C7774"/>
    <w:rsid w:val="004D144F"/>
    <w:rsid w:val="004D343D"/>
    <w:rsid w:val="004D3B5A"/>
    <w:rsid w:val="004D459B"/>
    <w:rsid w:val="004D5583"/>
    <w:rsid w:val="004D68A0"/>
    <w:rsid w:val="004D695A"/>
    <w:rsid w:val="004E017C"/>
    <w:rsid w:val="004E0AA3"/>
    <w:rsid w:val="004E1F0D"/>
    <w:rsid w:val="004E4FF4"/>
    <w:rsid w:val="004E58AC"/>
    <w:rsid w:val="004E5B28"/>
    <w:rsid w:val="004E6899"/>
    <w:rsid w:val="004E754C"/>
    <w:rsid w:val="004E78D3"/>
    <w:rsid w:val="004E7F8D"/>
    <w:rsid w:val="004F07C3"/>
    <w:rsid w:val="004F092F"/>
    <w:rsid w:val="004F1981"/>
    <w:rsid w:val="004F1C06"/>
    <w:rsid w:val="004F229D"/>
    <w:rsid w:val="004F44A0"/>
    <w:rsid w:val="004F4E06"/>
    <w:rsid w:val="00501F8E"/>
    <w:rsid w:val="00507715"/>
    <w:rsid w:val="00507A6B"/>
    <w:rsid w:val="00507E3C"/>
    <w:rsid w:val="00510530"/>
    <w:rsid w:val="005118AE"/>
    <w:rsid w:val="0051266F"/>
    <w:rsid w:val="00514B90"/>
    <w:rsid w:val="00514E6B"/>
    <w:rsid w:val="00515BCC"/>
    <w:rsid w:val="00515BDE"/>
    <w:rsid w:val="00515EDB"/>
    <w:rsid w:val="00516E4C"/>
    <w:rsid w:val="00517A6C"/>
    <w:rsid w:val="00517E95"/>
    <w:rsid w:val="00521215"/>
    <w:rsid w:val="00522C29"/>
    <w:rsid w:val="00523D48"/>
    <w:rsid w:val="005243D5"/>
    <w:rsid w:val="005272D5"/>
    <w:rsid w:val="0052790B"/>
    <w:rsid w:val="00527E83"/>
    <w:rsid w:val="005303FB"/>
    <w:rsid w:val="0053047B"/>
    <w:rsid w:val="00530D13"/>
    <w:rsid w:val="00531F09"/>
    <w:rsid w:val="0053259C"/>
    <w:rsid w:val="00532A9F"/>
    <w:rsid w:val="0053382F"/>
    <w:rsid w:val="00534C17"/>
    <w:rsid w:val="005374DE"/>
    <w:rsid w:val="0054178A"/>
    <w:rsid w:val="00542B2F"/>
    <w:rsid w:val="00543CC6"/>
    <w:rsid w:val="005444DB"/>
    <w:rsid w:val="00545934"/>
    <w:rsid w:val="00546497"/>
    <w:rsid w:val="00546EDD"/>
    <w:rsid w:val="005474A0"/>
    <w:rsid w:val="0055079A"/>
    <w:rsid w:val="00550A4B"/>
    <w:rsid w:val="00551AC4"/>
    <w:rsid w:val="00553000"/>
    <w:rsid w:val="00554112"/>
    <w:rsid w:val="00554308"/>
    <w:rsid w:val="00555D7C"/>
    <w:rsid w:val="00555D98"/>
    <w:rsid w:val="005574CC"/>
    <w:rsid w:val="00560F21"/>
    <w:rsid w:val="0056119D"/>
    <w:rsid w:val="00561364"/>
    <w:rsid w:val="00561E43"/>
    <w:rsid w:val="00562063"/>
    <w:rsid w:val="00562419"/>
    <w:rsid w:val="0056392F"/>
    <w:rsid w:val="00563D24"/>
    <w:rsid w:val="00565D4A"/>
    <w:rsid w:val="0056671C"/>
    <w:rsid w:val="00566D19"/>
    <w:rsid w:val="00567A53"/>
    <w:rsid w:val="00567C2C"/>
    <w:rsid w:val="005709FC"/>
    <w:rsid w:val="00570D43"/>
    <w:rsid w:val="00572A18"/>
    <w:rsid w:val="00573AD5"/>
    <w:rsid w:val="00573C33"/>
    <w:rsid w:val="00575A0C"/>
    <w:rsid w:val="00576C54"/>
    <w:rsid w:val="00577034"/>
    <w:rsid w:val="0058102A"/>
    <w:rsid w:val="00581BF8"/>
    <w:rsid w:val="00582CAD"/>
    <w:rsid w:val="00583287"/>
    <w:rsid w:val="00585736"/>
    <w:rsid w:val="00586517"/>
    <w:rsid w:val="0058761A"/>
    <w:rsid w:val="005879B3"/>
    <w:rsid w:val="00587C2F"/>
    <w:rsid w:val="00587D03"/>
    <w:rsid w:val="005908C3"/>
    <w:rsid w:val="00590B2D"/>
    <w:rsid w:val="00592D6C"/>
    <w:rsid w:val="0059317D"/>
    <w:rsid w:val="00593873"/>
    <w:rsid w:val="00596BC9"/>
    <w:rsid w:val="005974C2"/>
    <w:rsid w:val="005A12E1"/>
    <w:rsid w:val="005A18E1"/>
    <w:rsid w:val="005A1DCA"/>
    <w:rsid w:val="005A23A0"/>
    <w:rsid w:val="005A277A"/>
    <w:rsid w:val="005A27A1"/>
    <w:rsid w:val="005A2C2F"/>
    <w:rsid w:val="005A3020"/>
    <w:rsid w:val="005A37E5"/>
    <w:rsid w:val="005A37ED"/>
    <w:rsid w:val="005A3D9B"/>
    <w:rsid w:val="005A58A9"/>
    <w:rsid w:val="005A63AA"/>
    <w:rsid w:val="005A6DC9"/>
    <w:rsid w:val="005B06D5"/>
    <w:rsid w:val="005B0E0A"/>
    <w:rsid w:val="005B1603"/>
    <w:rsid w:val="005B459E"/>
    <w:rsid w:val="005B53EA"/>
    <w:rsid w:val="005B6F69"/>
    <w:rsid w:val="005B7821"/>
    <w:rsid w:val="005C0F1D"/>
    <w:rsid w:val="005C2410"/>
    <w:rsid w:val="005C24FF"/>
    <w:rsid w:val="005C2612"/>
    <w:rsid w:val="005C52C3"/>
    <w:rsid w:val="005C64B8"/>
    <w:rsid w:val="005D2625"/>
    <w:rsid w:val="005D26D9"/>
    <w:rsid w:val="005D3B0D"/>
    <w:rsid w:val="005D5723"/>
    <w:rsid w:val="005D7020"/>
    <w:rsid w:val="005E1311"/>
    <w:rsid w:val="005E1C57"/>
    <w:rsid w:val="005E2A63"/>
    <w:rsid w:val="005E2BA1"/>
    <w:rsid w:val="005E55C7"/>
    <w:rsid w:val="005E7242"/>
    <w:rsid w:val="005F1C5A"/>
    <w:rsid w:val="005F24E3"/>
    <w:rsid w:val="005F28FB"/>
    <w:rsid w:val="005F312F"/>
    <w:rsid w:val="005F51E3"/>
    <w:rsid w:val="005F577D"/>
    <w:rsid w:val="006003FF"/>
    <w:rsid w:val="00602733"/>
    <w:rsid w:val="006036D5"/>
    <w:rsid w:val="00603F0B"/>
    <w:rsid w:val="00604A09"/>
    <w:rsid w:val="00605184"/>
    <w:rsid w:val="0060557A"/>
    <w:rsid w:val="00611120"/>
    <w:rsid w:val="00612B4B"/>
    <w:rsid w:val="006158CE"/>
    <w:rsid w:val="006160CC"/>
    <w:rsid w:val="00617738"/>
    <w:rsid w:val="006206B9"/>
    <w:rsid w:val="006206C6"/>
    <w:rsid w:val="00620D74"/>
    <w:rsid w:val="00621686"/>
    <w:rsid w:val="0062357F"/>
    <w:rsid w:val="0062409F"/>
    <w:rsid w:val="006247A0"/>
    <w:rsid w:val="0062529E"/>
    <w:rsid w:val="006258F2"/>
    <w:rsid w:val="006260A0"/>
    <w:rsid w:val="0062706F"/>
    <w:rsid w:val="006310B8"/>
    <w:rsid w:val="00631CF1"/>
    <w:rsid w:val="00631E20"/>
    <w:rsid w:val="0063317A"/>
    <w:rsid w:val="006372C5"/>
    <w:rsid w:val="006424F1"/>
    <w:rsid w:val="00642FEE"/>
    <w:rsid w:val="006439FC"/>
    <w:rsid w:val="00646135"/>
    <w:rsid w:val="006468E3"/>
    <w:rsid w:val="00646E79"/>
    <w:rsid w:val="0065169D"/>
    <w:rsid w:val="006525C0"/>
    <w:rsid w:val="00656BF6"/>
    <w:rsid w:val="00656E41"/>
    <w:rsid w:val="00657C5C"/>
    <w:rsid w:val="00657C65"/>
    <w:rsid w:val="006616B9"/>
    <w:rsid w:val="0066226B"/>
    <w:rsid w:val="00662B48"/>
    <w:rsid w:val="00662DE2"/>
    <w:rsid w:val="00663D8F"/>
    <w:rsid w:val="00665859"/>
    <w:rsid w:val="006677DA"/>
    <w:rsid w:val="006702C7"/>
    <w:rsid w:val="006707CD"/>
    <w:rsid w:val="006720F8"/>
    <w:rsid w:val="0067413A"/>
    <w:rsid w:val="00675073"/>
    <w:rsid w:val="00675667"/>
    <w:rsid w:val="00677B29"/>
    <w:rsid w:val="00677D61"/>
    <w:rsid w:val="00680EDB"/>
    <w:rsid w:val="0068141D"/>
    <w:rsid w:val="0068184F"/>
    <w:rsid w:val="00682D37"/>
    <w:rsid w:val="00683C4E"/>
    <w:rsid w:val="006862BF"/>
    <w:rsid w:val="00686F03"/>
    <w:rsid w:val="006902AE"/>
    <w:rsid w:val="00690826"/>
    <w:rsid w:val="00690B55"/>
    <w:rsid w:val="006925AE"/>
    <w:rsid w:val="006960D4"/>
    <w:rsid w:val="0069736A"/>
    <w:rsid w:val="00697D88"/>
    <w:rsid w:val="006A02E8"/>
    <w:rsid w:val="006A1CEC"/>
    <w:rsid w:val="006A2D26"/>
    <w:rsid w:val="006A392A"/>
    <w:rsid w:val="006A5C26"/>
    <w:rsid w:val="006B01CA"/>
    <w:rsid w:val="006B0852"/>
    <w:rsid w:val="006B092F"/>
    <w:rsid w:val="006B2091"/>
    <w:rsid w:val="006B35D6"/>
    <w:rsid w:val="006B390D"/>
    <w:rsid w:val="006B6684"/>
    <w:rsid w:val="006B6F1D"/>
    <w:rsid w:val="006C1611"/>
    <w:rsid w:val="006C1F24"/>
    <w:rsid w:val="006D0C5B"/>
    <w:rsid w:val="006D197B"/>
    <w:rsid w:val="006D24A9"/>
    <w:rsid w:val="006D26E3"/>
    <w:rsid w:val="006D5375"/>
    <w:rsid w:val="006D5599"/>
    <w:rsid w:val="006D7C04"/>
    <w:rsid w:val="006E040F"/>
    <w:rsid w:val="006E0A25"/>
    <w:rsid w:val="006E54E2"/>
    <w:rsid w:val="006E64F8"/>
    <w:rsid w:val="006E6607"/>
    <w:rsid w:val="006F22D8"/>
    <w:rsid w:val="006F476A"/>
    <w:rsid w:val="006F5650"/>
    <w:rsid w:val="006F5D47"/>
    <w:rsid w:val="006F7FA2"/>
    <w:rsid w:val="0070462B"/>
    <w:rsid w:val="00704787"/>
    <w:rsid w:val="007059E0"/>
    <w:rsid w:val="0070638E"/>
    <w:rsid w:val="00706EA8"/>
    <w:rsid w:val="007070D0"/>
    <w:rsid w:val="007078D0"/>
    <w:rsid w:val="00707980"/>
    <w:rsid w:val="007103F0"/>
    <w:rsid w:val="00710476"/>
    <w:rsid w:val="00710D08"/>
    <w:rsid w:val="00710E95"/>
    <w:rsid w:val="00711A6B"/>
    <w:rsid w:val="00713778"/>
    <w:rsid w:val="0071516E"/>
    <w:rsid w:val="007156C3"/>
    <w:rsid w:val="00715FB5"/>
    <w:rsid w:val="00716C6C"/>
    <w:rsid w:val="007200AA"/>
    <w:rsid w:val="00721D8D"/>
    <w:rsid w:val="007235E0"/>
    <w:rsid w:val="00723841"/>
    <w:rsid w:val="00726738"/>
    <w:rsid w:val="00726E3D"/>
    <w:rsid w:val="007271FC"/>
    <w:rsid w:val="007278E1"/>
    <w:rsid w:val="00727A61"/>
    <w:rsid w:val="00731B7F"/>
    <w:rsid w:val="0073335A"/>
    <w:rsid w:val="0073614E"/>
    <w:rsid w:val="00737514"/>
    <w:rsid w:val="007377F3"/>
    <w:rsid w:val="00737F6C"/>
    <w:rsid w:val="00740590"/>
    <w:rsid w:val="00740EF7"/>
    <w:rsid w:val="0074587B"/>
    <w:rsid w:val="00745F1C"/>
    <w:rsid w:val="007470ED"/>
    <w:rsid w:val="00750374"/>
    <w:rsid w:val="00751A7C"/>
    <w:rsid w:val="00753D0B"/>
    <w:rsid w:val="0075439F"/>
    <w:rsid w:val="00756F7B"/>
    <w:rsid w:val="00757EEB"/>
    <w:rsid w:val="00762D09"/>
    <w:rsid w:val="00763228"/>
    <w:rsid w:val="00763A55"/>
    <w:rsid w:val="00763F4B"/>
    <w:rsid w:val="00764C30"/>
    <w:rsid w:val="007650AE"/>
    <w:rsid w:val="00765882"/>
    <w:rsid w:val="007660E9"/>
    <w:rsid w:val="00766626"/>
    <w:rsid w:val="007673BE"/>
    <w:rsid w:val="007709A2"/>
    <w:rsid w:val="00771AFB"/>
    <w:rsid w:val="007725C9"/>
    <w:rsid w:val="007730ED"/>
    <w:rsid w:val="00773BBA"/>
    <w:rsid w:val="00780C0E"/>
    <w:rsid w:val="00781282"/>
    <w:rsid w:val="00782614"/>
    <w:rsid w:val="007828CB"/>
    <w:rsid w:val="00783808"/>
    <w:rsid w:val="007843B8"/>
    <w:rsid w:val="00785823"/>
    <w:rsid w:val="0078595F"/>
    <w:rsid w:val="00787411"/>
    <w:rsid w:val="00787696"/>
    <w:rsid w:val="00790EC9"/>
    <w:rsid w:val="00791167"/>
    <w:rsid w:val="0079116D"/>
    <w:rsid w:val="007922CE"/>
    <w:rsid w:val="00792D0D"/>
    <w:rsid w:val="00795178"/>
    <w:rsid w:val="00795506"/>
    <w:rsid w:val="007959CA"/>
    <w:rsid w:val="00797316"/>
    <w:rsid w:val="007A0210"/>
    <w:rsid w:val="007A0EF8"/>
    <w:rsid w:val="007A1DCA"/>
    <w:rsid w:val="007A2B23"/>
    <w:rsid w:val="007A4567"/>
    <w:rsid w:val="007A48F6"/>
    <w:rsid w:val="007A5E48"/>
    <w:rsid w:val="007A611F"/>
    <w:rsid w:val="007A6396"/>
    <w:rsid w:val="007A6FE2"/>
    <w:rsid w:val="007B0195"/>
    <w:rsid w:val="007B1812"/>
    <w:rsid w:val="007B215A"/>
    <w:rsid w:val="007B32DF"/>
    <w:rsid w:val="007B3745"/>
    <w:rsid w:val="007B5708"/>
    <w:rsid w:val="007B5833"/>
    <w:rsid w:val="007B6B8F"/>
    <w:rsid w:val="007B704F"/>
    <w:rsid w:val="007B7894"/>
    <w:rsid w:val="007C0A45"/>
    <w:rsid w:val="007C4F34"/>
    <w:rsid w:val="007C5054"/>
    <w:rsid w:val="007C58B7"/>
    <w:rsid w:val="007C654A"/>
    <w:rsid w:val="007C65D4"/>
    <w:rsid w:val="007C7C7D"/>
    <w:rsid w:val="007D2A22"/>
    <w:rsid w:val="007D3318"/>
    <w:rsid w:val="007D4E0D"/>
    <w:rsid w:val="007E45F5"/>
    <w:rsid w:val="007E4B1D"/>
    <w:rsid w:val="007E737F"/>
    <w:rsid w:val="007F11F9"/>
    <w:rsid w:val="007F475B"/>
    <w:rsid w:val="007F5420"/>
    <w:rsid w:val="008008A3"/>
    <w:rsid w:val="008027FF"/>
    <w:rsid w:val="0080332F"/>
    <w:rsid w:val="00806BC3"/>
    <w:rsid w:val="00812315"/>
    <w:rsid w:val="00813CDB"/>
    <w:rsid w:val="0081687A"/>
    <w:rsid w:val="008207A3"/>
    <w:rsid w:val="008249A0"/>
    <w:rsid w:val="0082695B"/>
    <w:rsid w:val="008303A7"/>
    <w:rsid w:val="008312AB"/>
    <w:rsid w:val="008345D0"/>
    <w:rsid w:val="00834C37"/>
    <w:rsid w:val="008377DE"/>
    <w:rsid w:val="00837B87"/>
    <w:rsid w:val="008426C1"/>
    <w:rsid w:val="00842C1E"/>
    <w:rsid w:val="00843F04"/>
    <w:rsid w:val="00845292"/>
    <w:rsid w:val="00851136"/>
    <w:rsid w:val="0085183E"/>
    <w:rsid w:val="0085478F"/>
    <w:rsid w:val="00854DE1"/>
    <w:rsid w:val="008579AB"/>
    <w:rsid w:val="00864A3C"/>
    <w:rsid w:val="00867C12"/>
    <w:rsid w:val="00867DCC"/>
    <w:rsid w:val="008705BE"/>
    <w:rsid w:val="00871150"/>
    <w:rsid w:val="0087185F"/>
    <w:rsid w:val="00871862"/>
    <w:rsid w:val="00873EA0"/>
    <w:rsid w:val="00874950"/>
    <w:rsid w:val="00875079"/>
    <w:rsid w:val="008778C0"/>
    <w:rsid w:val="00880CF7"/>
    <w:rsid w:val="00881BB2"/>
    <w:rsid w:val="008837B7"/>
    <w:rsid w:val="00884115"/>
    <w:rsid w:val="00885971"/>
    <w:rsid w:val="008864D6"/>
    <w:rsid w:val="00886B94"/>
    <w:rsid w:val="00890005"/>
    <w:rsid w:val="00890DE7"/>
    <w:rsid w:val="00891B8C"/>
    <w:rsid w:val="0089442B"/>
    <w:rsid w:val="00895116"/>
    <w:rsid w:val="00895A74"/>
    <w:rsid w:val="008960B8"/>
    <w:rsid w:val="00897147"/>
    <w:rsid w:val="00897625"/>
    <w:rsid w:val="00897B8A"/>
    <w:rsid w:val="008A006A"/>
    <w:rsid w:val="008A1EA1"/>
    <w:rsid w:val="008A21D7"/>
    <w:rsid w:val="008A27FB"/>
    <w:rsid w:val="008A2CE0"/>
    <w:rsid w:val="008A59E4"/>
    <w:rsid w:val="008A5E8C"/>
    <w:rsid w:val="008A65D4"/>
    <w:rsid w:val="008A7DD9"/>
    <w:rsid w:val="008B096B"/>
    <w:rsid w:val="008B0F48"/>
    <w:rsid w:val="008B1F39"/>
    <w:rsid w:val="008B3558"/>
    <w:rsid w:val="008B35A3"/>
    <w:rsid w:val="008B3635"/>
    <w:rsid w:val="008B3B82"/>
    <w:rsid w:val="008B3FAA"/>
    <w:rsid w:val="008B6336"/>
    <w:rsid w:val="008B6A53"/>
    <w:rsid w:val="008C0FBF"/>
    <w:rsid w:val="008C20EE"/>
    <w:rsid w:val="008C6AE6"/>
    <w:rsid w:val="008D5921"/>
    <w:rsid w:val="008D6B6F"/>
    <w:rsid w:val="008D75B2"/>
    <w:rsid w:val="008E2714"/>
    <w:rsid w:val="008E40C3"/>
    <w:rsid w:val="008E60D7"/>
    <w:rsid w:val="008E682D"/>
    <w:rsid w:val="008E71A7"/>
    <w:rsid w:val="008E7B76"/>
    <w:rsid w:val="008F0733"/>
    <w:rsid w:val="008F31BF"/>
    <w:rsid w:val="008F3890"/>
    <w:rsid w:val="008F474B"/>
    <w:rsid w:val="008F54A4"/>
    <w:rsid w:val="008F555C"/>
    <w:rsid w:val="008F5FF7"/>
    <w:rsid w:val="008F67CE"/>
    <w:rsid w:val="008F6F56"/>
    <w:rsid w:val="008F7BC2"/>
    <w:rsid w:val="009009D4"/>
    <w:rsid w:val="00901558"/>
    <w:rsid w:val="00901DAA"/>
    <w:rsid w:val="00901EC7"/>
    <w:rsid w:val="009020B0"/>
    <w:rsid w:val="00904301"/>
    <w:rsid w:val="00904586"/>
    <w:rsid w:val="00907F97"/>
    <w:rsid w:val="00910475"/>
    <w:rsid w:val="00910611"/>
    <w:rsid w:val="0091158F"/>
    <w:rsid w:val="00911679"/>
    <w:rsid w:val="00911757"/>
    <w:rsid w:val="0091177C"/>
    <w:rsid w:val="0091246D"/>
    <w:rsid w:val="009133CF"/>
    <w:rsid w:val="00915CE5"/>
    <w:rsid w:val="009176F1"/>
    <w:rsid w:val="00917D87"/>
    <w:rsid w:val="009216F2"/>
    <w:rsid w:val="0092182A"/>
    <w:rsid w:val="00922256"/>
    <w:rsid w:val="00924315"/>
    <w:rsid w:val="00924C9A"/>
    <w:rsid w:val="009262E9"/>
    <w:rsid w:val="00926EF7"/>
    <w:rsid w:val="00927B29"/>
    <w:rsid w:val="00927E63"/>
    <w:rsid w:val="00930650"/>
    <w:rsid w:val="009315A5"/>
    <w:rsid w:val="00931729"/>
    <w:rsid w:val="00931936"/>
    <w:rsid w:val="0093276F"/>
    <w:rsid w:val="009332FD"/>
    <w:rsid w:val="00933D71"/>
    <w:rsid w:val="0093469C"/>
    <w:rsid w:val="00935B5E"/>
    <w:rsid w:val="009367DA"/>
    <w:rsid w:val="00936A72"/>
    <w:rsid w:val="00937004"/>
    <w:rsid w:val="00937B6A"/>
    <w:rsid w:val="009432AC"/>
    <w:rsid w:val="009442C7"/>
    <w:rsid w:val="00945071"/>
    <w:rsid w:val="0094623B"/>
    <w:rsid w:val="00946359"/>
    <w:rsid w:val="009514F8"/>
    <w:rsid w:val="00952A9F"/>
    <w:rsid w:val="0095451E"/>
    <w:rsid w:val="0095628C"/>
    <w:rsid w:val="00956CA7"/>
    <w:rsid w:val="00960647"/>
    <w:rsid w:val="009610AA"/>
    <w:rsid w:val="009626D5"/>
    <w:rsid w:val="0096340A"/>
    <w:rsid w:val="00964259"/>
    <w:rsid w:val="00965A51"/>
    <w:rsid w:val="009701C4"/>
    <w:rsid w:val="0097075B"/>
    <w:rsid w:val="00971520"/>
    <w:rsid w:val="00971661"/>
    <w:rsid w:val="00973631"/>
    <w:rsid w:val="00973888"/>
    <w:rsid w:val="00974859"/>
    <w:rsid w:val="00974BCD"/>
    <w:rsid w:val="00975344"/>
    <w:rsid w:val="00975F68"/>
    <w:rsid w:val="00976515"/>
    <w:rsid w:val="00977449"/>
    <w:rsid w:val="009775B3"/>
    <w:rsid w:val="00977EF0"/>
    <w:rsid w:val="0098037D"/>
    <w:rsid w:val="00983841"/>
    <w:rsid w:val="00983BB3"/>
    <w:rsid w:val="00984A77"/>
    <w:rsid w:val="00985FC3"/>
    <w:rsid w:val="0098625B"/>
    <w:rsid w:val="00987860"/>
    <w:rsid w:val="00987CB6"/>
    <w:rsid w:val="00990710"/>
    <w:rsid w:val="00991480"/>
    <w:rsid w:val="00992694"/>
    <w:rsid w:val="00992DD1"/>
    <w:rsid w:val="009963C0"/>
    <w:rsid w:val="0099643F"/>
    <w:rsid w:val="00996548"/>
    <w:rsid w:val="009A115E"/>
    <w:rsid w:val="009A1BCC"/>
    <w:rsid w:val="009A4E5C"/>
    <w:rsid w:val="009A67D0"/>
    <w:rsid w:val="009A7C6E"/>
    <w:rsid w:val="009B01D6"/>
    <w:rsid w:val="009B0D1E"/>
    <w:rsid w:val="009B0D5B"/>
    <w:rsid w:val="009B0ECD"/>
    <w:rsid w:val="009B18B3"/>
    <w:rsid w:val="009B637B"/>
    <w:rsid w:val="009B77C5"/>
    <w:rsid w:val="009B7950"/>
    <w:rsid w:val="009B7B99"/>
    <w:rsid w:val="009B7BAB"/>
    <w:rsid w:val="009C294D"/>
    <w:rsid w:val="009C41BE"/>
    <w:rsid w:val="009C471B"/>
    <w:rsid w:val="009C5C4F"/>
    <w:rsid w:val="009C6117"/>
    <w:rsid w:val="009C6C10"/>
    <w:rsid w:val="009D1AD7"/>
    <w:rsid w:val="009D1DA9"/>
    <w:rsid w:val="009D2CCF"/>
    <w:rsid w:val="009D37BC"/>
    <w:rsid w:val="009D6993"/>
    <w:rsid w:val="009D6D00"/>
    <w:rsid w:val="009D7C86"/>
    <w:rsid w:val="009E185B"/>
    <w:rsid w:val="009E1AED"/>
    <w:rsid w:val="009E2715"/>
    <w:rsid w:val="009E2A69"/>
    <w:rsid w:val="009E32F3"/>
    <w:rsid w:val="009E4114"/>
    <w:rsid w:val="009E4DCF"/>
    <w:rsid w:val="009E522E"/>
    <w:rsid w:val="009E56FE"/>
    <w:rsid w:val="009E698A"/>
    <w:rsid w:val="009F0163"/>
    <w:rsid w:val="009F0864"/>
    <w:rsid w:val="009F1701"/>
    <w:rsid w:val="009F3C95"/>
    <w:rsid w:val="009F57E5"/>
    <w:rsid w:val="009F5EDC"/>
    <w:rsid w:val="009F5F46"/>
    <w:rsid w:val="009F79EC"/>
    <w:rsid w:val="00A0068E"/>
    <w:rsid w:val="00A01BF7"/>
    <w:rsid w:val="00A04585"/>
    <w:rsid w:val="00A0603B"/>
    <w:rsid w:val="00A0610F"/>
    <w:rsid w:val="00A0774D"/>
    <w:rsid w:val="00A10E97"/>
    <w:rsid w:val="00A1138E"/>
    <w:rsid w:val="00A11544"/>
    <w:rsid w:val="00A1199F"/>
    <w:rsid w:val="00A1289D"/>
    <w:rsid w:val="00A14029"/>
    <w:rsid w:val="00A14810"/>
    <w:rsid w:val="00A159BF"/>
    <w:rsid w:val="00A15EBE"/>
    <w:rsid w:val="00A16295"/>
    <w:rsid w:val="00A16B25"/>
    <w:rsid w:val="00A207F8"/>
    <w:rsid w:val="00A20A3C"/>
    <w:rsid w:val="00A21322"/>
    <w:rsid w:val="00A22B05"/>
    <w:rsid w:val="00A2312A"/>
    <w:rsid w:val="00A23283"/>
    <w:rsid w:val="00A233E5"/>
    <w:rsid w:val="00A23814"/>
    <w:rsid w:val="00A26C96"/>
    <w:rsid w:val="00A3168D"/>
    <w:rsid w:val="00A31E30"/>
    <w:rsid w:val="00A32B7B"/>
    <w:rsid w:val="00A32FD4"/>
    <w:rsid w:val="00A338BA"/>
    <w:rsid w:val="00A33FAC"/>
    <w:rsid w:val="00A346EA"/>
    <w:rsid w:val="00A357D7"/>
    <w:rsid w:val="00A36018"/>
    <w:rsid w:val="00A3717F"/>
    <w:rsid w:val="00A417B8"/>
    <w:rsid w:val="00A41C85"/>
    <w:rsid w:val="00A42FC7"/>
    <w:rsid w:val="00A46E67"/>
    <w:rsid w:val="00A47B1C"/>
    <w:rsid w:val="00A50DD0"/>
    <w:rsid w:val="00A52140"/>
    <w:rsid w:val="00A541CC"/>
    <w:rsid w:val="00A55507"/>
    <w:rsid w:val="00A55F50"/>
    <w:rsid w:val="00A576AC"/>
    <w:rsid w:val="00A6031F"/>
    <w:rsid w:val="00A60D1A"/>
    <w:rsid w:val="00A613ED"/>
    <w:rsid w:val="00A6426A"/>
    <w:rsid w:val="00A65573"/>
    <w:rsid w:val="00A657A7"/>
    <w:rsid w:val="00A7018F"/>
    <w:rsid w:val="00A71C75"/>
    <w:rsid w:val="00A71FF1"/>
    <w:rsid w:val="00A7439C"/>
    <w:rsid w:val="00A7540A"/>
    <w:rsid w:val="00A75D56"/>
    <w:rsid w:val="00A76202"/>
    <w:rsid w:val="00A767BA"/>
    <w:rsid w:val="00A76B05"/>
    <w:rsid w:val="00A77630"/>
    <w:rsid w:val="00A80306"/>
    <w:rsid w:val="00A80662"/>
    <w:rsid w:val="00A81D25"/>
    <w:rsid w:val="00A82626"/>
    <w:rsid w:val="00A83405"/>
    <w:rsid w:val="00A8472A"/>
    <w:rsid w:val="00A8546B"/>
    <w:rsid w:val="00A854C8"/>
    <w:rsid w:val="00A8597C"/>
    <w:rsid w:val="00A86342"/>
    <w:rsid w:val="00A875F7"/>
    <w:rsid w:val="00A90747"/>
    <w:rsid w:val="00A93C35"/>
    <w:rsid w:val="00A97742"/>
    <w:rsid w:val="00AA0390"/>
    <w:rsid w:val="00AA4F2C"/>
    <w:rsid w:val="00AA5DF2"/>
    <w:rsid w:val="00AB0AE1"/>
    <w:rsid w:val="00AB13D9"/>
    <w:rsid w:val="00AB1960"/>
    <w:rsid w:val="00AB1AD3"/>
    <w:rsid w:val="00AB1D91"/>
    <w:rsid w:val="00AB3FA6"/>
    <w:rsid w:val="00AB50BE"/>
    <w:rsid w:val="00AB5C07"/>
    <w:rsid w:val="00AB72CA"/>
    <w:rsid w:val="00AC15C9"/>
    <w:rsid w:val="00AC237E"/>
    <w:rsid w:val="00AC323B"/>
    <w:rsid w:val="00AC3437"/>
    <w:rsid w:val="00AC36CB"/>
    <w:rsid w:val="00AC5C44"/>
    <w:rsid w:val="00AC7535"/>
    <w:rsid w:val="00AD2D28"/>
    <w:rsid w:val="00AD42AE"/>
    <w:rsid w:val="00AD514B"/>
    <w:rsid w:val="00AE0D26"/>
    <w:rsid w:val="00AE22D7"/>
    <w:rsid w:val="00AE59A6"/>
    <w:rsid w:val="00AE6E46"/>
    <w:rsid w:val="00AE6E53"/>
    <w:rsid w:val="00AE6FA4"/>
    <w:rsid w:val="00AE6FD9"/>
    <w:rsid w:val="00AE7F2F"/>
    <w:rsid w:val="00AF078F"/>
    <w:rsid w:val="00AF6E1E"/>
    <w:rsid w:val="00B040D3"/>
    <w:rsid w:val="00B06FB5"/>
    <w:rsid w:val="00B1010F"/>
    <w:rsid w:val="00B10A03"/>
    <w:rsid w:val="00B10B68"/>
    <w:rsid w:val="00B131EB"/>
    <w:rsid w:val="00B15899"/>
    <w:rsid w:val="00B1797A"/>
    <w:rsid w:val="00B17E1D"/>
    <w:rsid w:val="00B220CF"/>
    <w:rsid w:val="00B228F2"/>
    <w:rsid w:val="00B23424"/>
    <w:rsid w:val="00B261A5"/>
    <w:rsid w:val="00B278DB"/>
    <w:rsid w:val="00B3080F"/>
    <w:rsid w:val="00B3211C"/>
    <w:rsid w:val="00B323E0"/>
    <w:rsid w:val="00B3252B"/>
    <w:rsid w:val="00B3508B"/>
    <w:rsid w:val="00B36B06"/>
    <w:rsid w:val="00B36DD8"/>
    <w:rsid w:val="00B376DB"/>
    <w:rsid w:val="00B37DB8"/>
    <w:rsid w:val="00B418E2"/>
    <w:rsid w:val="00B4273A"/>
    <w:rsid w:val="00B4300D"/>
    <w:rsid w:val="00B44D22"/>
    <w:rsid w:val="00B46055"/>
    <w:rsid w:val="00B50EC3"/>
    <w:rsid w:val="00B50FA7"/>
    <w:rsid w:val="00B52E7A"/>
    <w:rsid w:val="00B5565C"/>
    <w:rsid w:val="00B55E84"/>
    <w:rsid w:val="00B5765B"/>
    <w:rsid w:val="00B604D4"/>
    <w:rsid w:val="00B62311"/>
    <w:rsid w:val="00B626DD"/>
    <w:rsid w:val="00B629AC"/>
    <w:rsid w:val="00B638E6"/>
    <w:rsid w:val="00B64628"/>
    <w:rsid w:val="00B64D1A"/>
    <w:rsid w:val="00B65D6E"/>
    <w:rsid w:val="00B65F0A"/>
    <w:rsid w:val="00B704C1"/>
    <w:rsid w:val="00B70844"/>
    <w:rsid w:val="00B7271B"/>
    <w:rsid w:val="00B7308F"/>
    <w:rsid w:val="00B73167"/>
    <w:rsid w:val="00B74086"/>
    <w:rsid w:val="00B74A72"/>
    <w:rsid w:val="00B75FA3"/>
    <w:rsid w:val="00B771A0"/>
    <w:rsid w:val="00B77D18"/>
    <w:rsid w:val="00B80122"/>
    <w:rsid w:val="00B806E3"/>
    <w:rsid w:val="00B80DC4"/>
    <w:rsid w:val="00B82CFE"/>
    <w:rsid w:val="00B82EE3"/>
    <w:rsid w:val="00B83392"/>
    <w:rsid w:val="00B83DB2"/>
    <w:rsid w:val="00B84A4F"/>
    <w:rsid w:val="00B8547B"/>
    <w:rsid w:val="00B86A12"/>
    <w:rsid w:val="00B9078E"/>
    <w:rsid w:val="00B92C20"/>
    <w:rsid w:val="00B9381E"/>
    <w:rsid w:val="00B948A5"/>
    <w:rsid w:val="00B950AD"/>
    <w:rsid w:val="00B974D5"/>
    <w:rsid w:val="00BA1445"/>
    <w:rsid w:val="00BA155D"/>
    <w:rsid w:val="00BA312E"/>
    <w:rsid w:val="00BA3A73"/>
    <w:rsid w:val="00BA5165"/>
    <w:rsid w:val="00BA73DD"/>
    <w:rsid w:val="00BB2540"/>
    <w:rsid w:val="00BB2672"/>
    <w:rsid w:val="00BB35E3"/>
    <w:rsid w:val="00BB3AB2"/>
    <w:rsid w:val="00BB3EC4"/>
    <w:rsid w:val="00BB3F32"/>
    <w:rsid w:val="00BB48A2"/>
    <w:rsid w:val="00BC15ED"/>
    <w:rsid w:val="00BC2317"/>
    <w:rsid w:val="00BC3EB8"/>
    <w:rsid w:val="00BC6EBE"/>
    <w:rsid w:val="00BC717D"/>
    <w:rsid w:val="00BC75F0"/>
    <w:rsid w:val="00BC7D15"/>
    <w:rsid w:val="00BD0BE3"/>
    <w:rsid w:val="00BD1217"/>
    <w:rsid w:val="00BD168C"/>
    <w:rsid w:val="00BD2054"/>
    <w:rsid w:val="00BD32A6"/>
    <w:rsid w:val="00BD42F8"/>
    <w:rsid w:val="00BD7728"/>
    <w:rsid w:val="00BD7849"/>
    <w:rsid w:val="00BE0590"/>
    <w:rsid w:val="00BE05FF"/>
    <w:rsid w:val="00BE33EF"/>
    <w:rsid w:val="00BE3A89"/>
    <w:rsid w:val="00BE4C72"/>
    <w:rsid w:val="00BE63C4"/>
    <w:rsid w:val="00BE6A39"/>
    <w:rsid w:val="00BF1D28"/>
    <w:rsid w:val="00BF28A2"/>
    <w:rsid w:val="00BF2BFE"/>
    <w:rsid w:val="00BF4176"/>
    <w:rsid w:val="00C011CA"/>
    <w:rsid w:val="00C014F3"/>
    <w:rsid w:val="00C021ED"/>
    <w:rsid w:val="00C033B3"/>
    <w:rsid w:val="00C070D5"/>
    <w:rsid w:val="00C07BF0"/>
    <w:rsid w:val="00C103DE"/>
    <w:rsid w:val="00C105A9"/>
    <w:rsid w:val="00C10D0B"/>
    <w:rsid w:val="00C11537"/>
    <w:rsid w:val="00C11D22"/>
    <w:rsid w:val="00C12ED2"/>
    <w:rsid w:val="00C13504"/>
    <w:rsid w:val="00C15FC6"/>
    <w:rsid w:val="00C16136"/>
    <w:rsid w:val="00C17095"/>
    <w:rsid w:val="00C1762F"/>
    <w:rsid w:val="00C20811"/>
    <w:rsid w:val="00C21B59"/>
    <w:rsid w:val="00C24D82"/>
    <w:rsid w:val="00C25B4C"/>
    <w:rsid w:val="00C26BB9"/>
    <w:rsid w:val="00C278DE"/>
    <w:rsid w:val="00C316DA"/>
    <w:rsid w:val="00C344CD"/>
    <w:rsid w:val="00C35034"/>
    <w:rsid w:val="00C35CB0"/>
    <w:rsid w:val="00C40441"/>
    <w:rsid w:val="00C4138D"/>
    <w:rsid w:val="00C4304B"/>
    <w:rsid w:val="00C43314"/>
    <w:rsid w:val="00C45BFB"/>
    <w:rsid w:val="00C45EE2"/>
    <w:rsid w:val="00C477A2"/>
    <w:rsid w:val="00C509E1"/>
    <w:rsid w:val="00C50C52"/>
    <w:rsid w:val="00C53123"/>
    <w:rsid w:val="00C5425B"/>
    <w:rsid w:val="00C559DC"/>
    <w:rsid w:val="00C57A28"/>
    <w:rsid w:val="00C6087E"/>
    <w:rsid w:val="00C6136B"/>
    <w:rsid w:val="00C62EFB"/>
    <w:rsid w:val="00C62F1C"/>
    <w:rsid w:val="00C63F8F"/>
    <w:rsid w:val="00C64E29"/>
    <w:rsid w:val="00C65F95"/>
    <w:rsid w:val="00C710DB"/>
    <w:rsid w:val="00C73C35"/>
    <w:rsid w:val="00C74FD8"/>
    <w:rsid w:val="00C753F5"/>
    <w:rsid w:val="00C7541C"/>
    <w:rsid w:val="00C7579C"/>
    <w:rsid w:val="00C75945"/>
    <w:rsid w:val="00C75AA2"/>
    <w:rsid w:val="00C769E4"/>
    <w:rsid w:val="00C77226"/>
    <w:rsid w:val="00C80560"/>
    <w:rsid w:val="00C80A85"/>
    <w:rsid w:val="00C84F8E"/>
    <w:rsid w:val="00C864C2"/>
    <w:rsid w:val="00C87AC0"/>
    <w:rsid w:val="00C90847"/>
    <w:rsid w:val="00C92169"/>
    <w:rsid w:val="00C92204"/>
    <w:rsid w:val="00C93EBA"/>
    <w:rsid w:val="00C95510"/>
    <w:rsid w:val="00C96B9E"/>
    <w:rsid w:val="00CA1547"/>
    <w:rsid w:val="00CA1924"/>
    <w:rsid w:val="00CA21FF"/>
    <w:rsid w:val="00CA5811"/>
    <w:rsid w:val="00CA7666"/>
    <w:rsid w:val="00CA7C8D"/>
    <w:rsid w:val="00CB0AFE"/>
    <w:rsid w:val="00CB13CA"/>
    <w:rsid w:val="00CB2233"/>
    <w:rsid w:val="00CB2DF0"/>
    <w:rsid w:val="00CB3E2F"/>
    <w:rsid w:val="00CB4739"/>
    <w:rsid w:val="00CB7151"/>
    <w:rsid w:val="00CC0106"/>
    <w:rsid w:val="00CC079D"/>
    <w:rsid w:val="00CC0ECA"/>
    <w:rsid w:val="00CC39F8"/>
    <w:rsid w:val="00CC4481"/>
    <w:rsid w:val="00CC4849"/>
    <w:rsid w:val="00CC59D3"/>
    <w:rsid w:val="00CC7A80"/>
    <w:rsid w:val="00CD0000"/>
    <w:rsid w:val="00CD0B0E"/>
    <w:rsid w:val="00CD1FAE"/>
    <w:rsid w:val="00CD2D28"/>
    <w:rsid w:val="00CD56E1"/>
    <w:rsid w:val="00CD704D"/>
    <w:rsid w:val="00CE1237"/>
    <w:rsid w:val="00CE1B46"/>
    <w:rsid w:val="00CE27CB"/>
    <w:rsid w:val="00CE4690"/>
    <w:rsid w:val="00CE4951"/>
    <w:rsid w:val="00CE70D0"/>
    <w:rsid w:val="00CF010A"/>
    <w:rsid w:val="00CF168F"/>
    <w:rsid w:val="00CF3BCB"/>
    <w:rsid w:val="00CF4A3A"/>
    <w:rsid w:val="00CF4E3B"/>
    <w:rsid w:val="00CF590A"/>
    <w:rsid w:val="00CF6863"/>
    <w:rsid w:val="00CF7B5B"/>
    <w:rsid w:val="00CF7D30"/>
    <w:rsid w:val="00D020A6"/>
    <w:rsid w:val="00D02E92"/>
    <w:rsid w:val="00D03B4F"/>
    <w:rsid w:val="00D0419F"/>
    <w:rsid w:val="00D0457C"/>
    <w:rsid w:val="00D049F1"/>
    <w:rsid w:val="00D0502B"/>
    <w:rsid w:val="00D076CA"/>
    <w:rsid w:val="00D12288"/>
    <w:rsid w:val="00D16074"/>
    <w:rsid w:val="00D166C1"/>
    <w:rsid w:val="00D17AAC"/>
    <w:rsid w:val="00D20D3C"/>
    <w:rsid w:val="00D2149E"/>
    <w:rsid w:val="00D218F3"/>
    <w:rsid w:val="00D22073"/>
    <w:rsid w:val="00D2265C"/>
    <w:rsid w:val="00D22E4B"/>
    <w:rsid w:val="00D23194"/>
    <w:rsid w:val="00D24FFF"/>
    <w:rsid w:val="00D26343"/>
    <w:rsid w:val="00D26FD9"/>
    <w:rsid w:val="00D2775E"/>
    <w:rsid w:val="00D279F4"/>
    <w:rsid w:val="00D3101B"/>
    <w:rsid w:val="00D312A0"/>
    <w:rsid w:val="00D32B99"/>
    <w:rsid w:val="00D32E5C"/>
    <w:rsid w:val="00D33CDF"/>
    <w:rsid w:val="00D35EE0"/>
    <w:rsid w:val="00D36DF2"/>
    <w:rsid w:val="00D37310"/>
    <w:rsid w:val="00D378F7"/>
    <w:rsid w:val="00D37C8D"/>
    <w:rsid w:val="00D407EF"/>
    <w:rsid w:val="00D408E3"/>
    <w:rsid w:val="00D40B24"/>
    <w:rsid w:val="00D40CD8"/>
    <w:rsid w:val="00D41599"/>
    <w:rsid w:val="00D4218E"/>
    <w:rsid w:val="00D425DF"/>
    <w:rsid w:val="00D43364"/>
    <w:rsid w:val="00D44287"/>
    <w:rsid w:val="00D460B6"/>
    <w:rsid w:val="00D47BA1"/>
    <w:rsid w:val="00D5353C"/>
    <w:rsid w:val="00D543AD"/>
    <w:rsid w:val="00D543ED"/>
    <w:rsid w:val="00D547C2"/>
    <w:rsid w:val="00D57F06"/>
    <w:rsid w:val="00D605AA"/>
    <w:rsid w:val="00D61FDB"/>
    <w:rsid w:val="00D65059"/>
    <w:rsid w:val="00D65DE7"/>
    <w:rsid w:val="00D667BF"/>
    <w:rsid w:val="00D667F3"/>
    <w:rsid w:val="00D67151"/>
    <w:rsid w:val="00D67B50"/>
    <w:rsid w:val="00D67EE9"/>
    <w:rsid w:val="00D7027C"/>
    <w:rsid w:val="00D728BF"/>
    <w:rsid w:val="00D73CB2"/>
    <w:rsid w:val="00D74CAD"/>
    <w:rsid w:val="00D757AA"/>
    <w:rsid w:val="00D77726"/>
    <w:rsid w:val="00D77F64"/>
    <w:rsid w:val="00D801A9"/>
    <w:rsid w:val="00D80EB9"/>
    <w:rsid w:val="00D81C47"/>
    <w:rsid w:val="00D83AF1"/>
    <w:rsid w:val="00D84866"/>
    <w:rsid w:val="00D84A9F"/>
    <w:rsid w:val="00D85CE7"/>
    <w:rsid w:val="00D87D7C"/>
    <w:rsid w:val="00D90E71"/>
    <w:rsid w:val="00D91142"/>
    <w:rsid w:val="00D91CCB"/>
    <w:rsid w:val="00D9219C"/>
    <w:rsid w:val="00D93C17"/>
    <w:rsid w:val="00D94275"/>
    <w:rsid w:val="00D9574C"/>
    <w:rsid w:val="00D971B5"/>
    <w:rsid w:val="00DA0EED"/>
    <w:rsid w:val="00DA11D3"/>
    <w:rsid w:val="00DA1428"/>
    <w:rsid w:val="00DA1B5F"/>
    <w:rsid w:val="00DA3815"/>
    <w:rsid w:val="00DA4045"/>
    <w:rsid w:val="00DA5249"/>
    <w:rsid w:val="00DA5B70"/>
    <w:rsid w:val="00DA5FFA"/>
    <w:rsid w:val="00DA6D6B"/>
    <w:rsid w:val="00DA7E92"/>
    <w:rsid w:val="00DB13C0"/>
    <w:rsid w:val="00DB28F4"/>
    <w:rsid w:val="00DB3B45"/>
    <w:rsid w:val="00DB5AD9"/>
    <w:rsid w:val="00DB6C87"/>
    <w:rsid w:val="00DB71F1"/>
    <w:rsid w:val="00DB76BF"/>
    <w:rsid w:val="00DB7A69"/>
    <w:rsid w:val="00DC0F08"/>
    <w:rsid w:val="00DC518B"/>
    <w:rsid w:val="00DC62A9"/>
    <w:rsid w:val="00DC6743"/>
    <w:rsid w:val="00DC6C78"/>
    <w:rsid w:val="00DC6D21"/>
    <w:rsid w:val="00DC76D3"/>
    <w:rsid w:val="00DD00C8"/>
    <w:rsid w:val="00DD04D2"/>
    <w:rsid w:val="00DD2DC2"/>
    <w:rsid w:val="00DD3265"/>
    <w:rsid w:val="00DD37B9"/>
    <w:rsid w:val="00DD3D5B"/>
    <w:rsid w:val="00DD3F6F"/>
    <w:rsid w:val="00DD5778"/>
    <w:rsid w:val="00DD6700"/>
    <w:rsid w:val="00DD7A71"/>
    <w:rsid w:val="00DE0A8E"/>
    <w:rsid w:val="00DE2516"/>
    <w:rsid w:val="00DF16C6"/>
    <w:rsid w:val="00DF2FAA"/>
    <w:rsid w:val="00DF4212"/>
    <w:rsid w:val="00DF6C2A"/>
    <w:rsid w:val="00DF7682"/>
    <w:rsid w:val="00E02588"/>
    <w:rsid w:val="00E0446B"/>
    <w:rsid w:val="00E047F6"/>
    <w:rsid w:val="00E053C5"/>
    <w:rsid w:val="00E06125"/>
    <w:rsid w:val="00E0674C"/>
    <w:rsid w:val="00E06958"/>
    <w:rsid w:val="00E10933"/>
    <w:rsid w:val="00E120EC"/>
    <w:rsid w:val="00E133C3"/>
    <w:rsid w:val="00E1505C"/>
    <w:rsid w:val="00E160FF"/>
    <w:rsid w:val="00E167E1"/>
    <w:rsid w:val="00E232F9"/>
    <w:rsid w:val="00E247AD"/>
    <w:rsid w:val="00E25D78"/>
    <w:rsid w:val="00E317D3"/>
    <w:rsid w:val="00E32F64"/>
    <w:rsid w:val="00E36C2F"/>
    <w:rsid w:val="00E41472"/>
    <w:rsid w:val="00E43D66"/>
    <w:rsid w:val="00E44D5C"/>
    <w:rsid w:val="00E44E3D"/>
    <w:rsid w:val="00E462D1"/>
    <w:rsid w:val="00E4672E"/>
    <w:rsid w:val="00E52EE1"/>
    <w:rsid w:val="00E60729"/>
    <w:rsid w:val="00E60C04"/>
    <w:rsid w:val="00E60EEB"/>
    <w:rsid w:val="00E633AC"/>
    <w:rsid w:val="00E642EE"/>
    <w:rsid w:val="00E64DFE"/>
    <w:rsid w:val="00E650EF"/>
    <w:rsid w:val="00E66924"/>
    <w:rsid w:val="00E679CE"/>
    <w:rsid w:val="00E707EE"/>
    <w:rsid w:val="00E723E2"/>
    <w:rsid w:val="00E72A08"/>
    <w:rsid w:val="00E7358D"/>
    <w:rsid w:val="00E746F6"/>
    <w:rsid w:val="00E748CF"/>
    <w:rsid w:val="00E753C0"/>
    <w:rsid w:val="00E763A3"/>
    <w:rsid w:val="00E76F32"/>
    <w:rsid w:val="00E779EF"/>
    <w:rsid w:val="00E802CF"/>
    <w:rsid w:val="00E81A0C"/>
    <w:rsid w:val="00E837CF"/>
    <w:rsid w:val="00E84CFF"/>
    <w:rsid w:val="00E84D1F"/>
    <w:rsid w:val="00E859B5"/>
    <w:rsid w:val="00E860E0"/>
    <w:rsid w:val="00E86FA4"/>
    <w:rsid w:val="00E90EF9"/>
    <w:rsid w:val="00E91F65"/>
    <w:rsid w:val="00E932D9"/>
    <w:rsid w:val="00E9364A"/>
    <w:rsid w:val="00E93EDA"/>
    <w:rsid w:val="00E940EB"/>
    <w:rsid w:val="00E94F22"/>
    <w:rsid w:val="00E9505F"/>
    <w:rsid w:val="00E96863"/>
    <w:rsid w:val="00E97730"/>
    <w:rsid w:val="00EA01B5"/>
    <w:rsid w:val="00EA1339"/>
    <w:rsid w:val="00EA1944"/>
    <w:rsid w:val="00EA1A4B"/>
    <w:rsid w:val="00EA1DB4"/>
    <w:rsid w:val="00EA436F"/>
    <w:rsid w:val="00EA46D3"/>
    <w:rsid w:val="00EA482E"/>
    <w:rsid w:val="00EA4992"/>
    <w:rsid w:val="00EA69C5"/>
    <w:rsid w:val="00EA6BE6"/>
    <w:rsid w:val="00EA75ED"/>
    <w:rsid w:val="00EA776E"/>
    <w:rsid w:val="00EB1250"/>
    <w:rsid w:val="00EB1E82"/>
    <w:rsid w:val="00EB221C"/>
    <w:rsid w:val="00EB2CFC"/>
    <w:rsid w:val="00EB4514"/>
    <w:rsid w:val="00EB74E6"/>
    <w:rsid w:val="00EB7BD8"/>
    <w:rsid w:val="00EC00A6"/>
    <w:rsid w:val="00EC1E59"/>
    <w:rsid w:val="00EC3D36"/>
    <w:rsid w:val="00EC3E16"/>
    <w:rsid w:val="00EC41CE"/>
    <w:rsid w:val="00EC4C59"/>
    <w:rsid w:val="00EC7482"/>
    <w:rsid w:val="00ED0B87"/>
    <w:rsid w:val="00ED0DF2"/>
    <w:rsid w:val="00ED19BE"/>
    <w:rsid w:val="00ED24BD"/>
    <w:rsid w:val="00ED381F"/>
    <w:rsid w:val="00ED3A40"/>
    <w:rsid w:val="00ED6C81"/>
    <w:rsid w:val="00ED7AF4"/>
    <w:rsid w:val="00ED7E41"/>
    <w:rsid w:val="00EE0ACB"/>
    <w:rsid w:val="00EE1BA8"/>
    <w:rsid w:val="00EE23A4"/>
    <w:rsid w:val="00EE3E90"/>
    <w:rsid w:val="00EE5F72"/>
    <w:rsid w:val="00EE72EC"/>
    <w:rsid w:val="00EF01BB"/>
    <w:rsid w:val="00EF0652"/>
    <w:rsid w:val="00EF087A"/>
    <w:rsid w:val="00EF2874"/>
    <w:rsid w:val="00EF290D"/>
    <w:rsid w:val="00EF34EB"/>
    <w:rsid w:val="00EF41BB"/>
    <w:rsid w:val="00EF57AC"/>
    <w:rsid w:val="00EF6582"/>
    <w:rsid w:val="00EF6B45"/>
    <w:rsid w:val="00F00A18"/>
    <w:rsid w:val="00F01776"/>
    <w:rsid w:val="00F020DF"/>
    <w:rsid w:val="00F0255D"/>
    <w:rsid w:val="00F0314C"/>
    <w:rsid w:val="00F0776B"/>
    <w:rsid w:val="00F11296"/>
    <w:rsid w:val="00F123FC"/>
    <w:rsid w:val="00F12A9D"/>
    <w:rsid w:val="00F131CF"/>
    <w:rsid w:val="00F13750"/>
    <w:rsid w:val="00F179EE"/>
    <w:rsid w:val="00F17CE8"/>
    <w:rsid w:val="00F20E11"/>
    <w:rsid w:val="00F212C9"/>
    <w:rsid w:val="00F2317A"/>
    <w:rsid w:val="00F241D9"/>
    <w:rsid w:val="00F24961"/>
    <w:rsid w:val="00F24C30"/>
    <w:rsid w:val="00F25996"/>
    <w:rsid w:val="00F25CA0"/>
    <w:rsid w:val="00F3171A"/>
    <w:rsid w:val="00F31A6D"/>
    <w:rsid w:val="00F32F36"/>
    <w:rsid w:val="00F33DAA"/>
    <w:rsid w:val="00F34B54"/>
    <w:rsid w:val="00F354B1"/>
    <w:rsid w:val="00F368D6"/>
    <w:rsid w:val="00F37AF7"/>
    <w:rsid w:val="00F4104D"/>
    <w:rsid w:val="00F41D16"/>
    <w:rsid w:val="00F442B1"/>
    <w:rsid w:val="00F44B66"/>
    <w:rsid w:val="00F453EA"/>
    <w:rsid w:val="00F50412"/>
    <w:rsid w:val="00F50882"/>
    <w:rsid w:val="00F55788"/>
    <w:rsid w:val="00F558EA"/>
    <w:rsid w:val="00F60174"/>
    <w:rsid w:val="00F605D3"/>
    <w:rsid w:val="00F606B3"/>
    <w:rsid w:val="00F606C8"/>
    <w:rsid w:val="00F617B5"/>
    <w:rsid w:val="00F64A46"/>
    <w:rsid w:val="00F64ABF"/>
    <w:rsid w:val="00F65A24"/>
    <w:rsid w:val="00F67019"/>
    <w:rsid w:val="00F705A8"/>
    <w:rsid w:val="00F71587"/>
    <w:rsid w:val="00F72569"/>
    <w:rsid w:val="00F7261B"/>
    <w:rsid w:val="00F72639"/>
    <w:rsid w:val="00F7387C"/>
    <w:rsid w:val="00F771A8"/>
    <w:rsid w:val="00F81143"/>
    <w:rsid w:val="00F82418"/>
    <w:rsid w:val="00F82E2E"/>
    <w:rsid w:val="00F838DA"/>
    <w:rsid w:val="00F84002"/>
    <w:rsid w:val="00F85032"/>
    <w:rsid w:val="00F8702D"/>
    <w:rsid w:val="00F870A9"/>
    <w:rsid w:val="00F87E55"/>
    <w:rsid w:val="00F907DF"/>
    <w:rsid w:val="00F90A58"/>
    <w:rsid w:val="00F90E46"/>
    <w:rsid w:val="00F91647"/>
    <w:rsid w:val="00F92080"/>
    <w:rsid w:val="00F9280E"/>
    <w:rsid w:val="00F93CE4"/>
    <w:rsid w:val="00F941B0"/>
    <w:rsid w:val="00F9490F"/>
    <w:rsid w:val="00F95709"/>
    <w:rsid w:val="00F97A06"/>
    <w:rsid w:val="00FA0D64"/>
    <w:rsid w:val="00FA12A3"/>
    <w:rsid w:val="00FA1846"/>
    <w:rsid w:val="00FA1DFB"/>
    <w:rsid w:val="00FA2353"/>
    <w:rsid w:val="00FA2F3B"/>
    <w:rsid w:val="00FA5C72"/>
    <w:rsid w:val="00FA6927"/>
    <w:rsid w:val="00FA77B3"/>
    <w:rsid w:val="00FB0012"/>
    <w:rsid w:val="00FB4335"/>
    <w:rsid w:val="00FB46D3"/>
    <w:rsid w:val="00FB4CB9"/>
    <w:rsid w:val="00FB5013"/>
    <w:rsid w:val="00FB5C0B"/>
    <w:rsid w:val="00FB645B"/>
    <w:rsid w:val="00FB71A3"/>
    <w:rsid w:val="00FB75B6"/>
    <w:rsid w:val="00FB77D8"/>
    <w:rsid w:val="00FB7B55"/>
    <w:rsid w:val="00FC0C5A"/>
    <w:rsid w:val="00FC1D69"/>
    <w:rsid w:val="00FC1EEA"/>
    <w:rsid w:val="00FC27D1"/>
    <w:rsid w:val="00FC35AD"/>
    <w:rsid w:val="00FC5B6F"/>
    <w:rsid w:val="00FC5C62"/>
    <w:rsid w:val="00FC658E"/>
    <w:rsid w:val="00FC6C8C"/>
    <w:rsid w:val="00FD07FF"/>
    <w:rsid w:val="00FD0A5B"/>
    <w:rsid w:val="00FD2F20"/>
    <w:rsid w:val="00FD6C39"/>
    <w:rsid w:val="00FE08C1"/>
    <w:rsid w:val="00FE1D51"/>
    <w:rsid w:val="00FE4EAE"/>
    <w:rsid w:val="00FE6991"/>
    <w:rsid w:val="00FE7BD2"/>
    <w:rsid w:val="00FF0D00"/>
    <w:rsid w:val="00FF18B5"/>
    <w:rsid w:val="00FF4012"/>
    <w:rsid w:val="00FF46DD"/>
    <w:rsid w:val="00FF4EBE"/>
    <w:rsid w:val="00FF58CD"/>
    <w:rsid w:val="00FF7E88"/>
    <w:rsid w:val="01D59186"/>
    <w:rsid w:val="03AF253C"/>
    <w:rsid w:val="03D698F0"/>
    <w:rsid w:val="0498A0DD"/>
    <w:rsid w:val="05A0E7F0"/>
    <w:rsid w:val="06614074"/>
    <w:rsid w:val="06E8F790"/>
    <w:rsid w:val="077EF5CD"/>
    <w:rsid w:val="0983D12B"/>
    <w:rsid w:val="0D9BE80A"/>
    <w:rsid w:val="0D9FBF76"/>
    <w:rsid w:val="12030290"/>
    <w:rsid w:val="148BE229"/>
    <w:rsid w:val="14C6243D"/>
    <w:rsid w:val="1552379D"/>
    <w:rsid w:val="15F3C49C"/>
    <w:rsid w:val="16CF5B51"/>
    <w:rsid w:val="17BD29F7"/>
    <w:rsid w:val="1C85BD36"/>
    <w:rsid w:val="1D0DD5D2"/>
    <w:rsid w:val="1D8A0E33"/>
    <w:rsid w:val="1E1090A0"/>
    <w:rsid w:val="1EE62090"/>
    <w:rsid w:val="244CBB9A"/>
    <w:rsid w:val="25246206"/>
    <w:rsid w:val="2A3B0D97"/>
    <w:rsid w:val="2B9702FD"/>
    <w:rsid w:val="2BD4D188"/>
    <w:rsid w:val="2C817AD9"/>
    <w:rsid w:val="2E877E38"/>
    <w:rsid w:val="30F763A4"/>
    <w:rsid w:val="31099032"/>
    <w:rsid w:val="32BE6CE1"/>
    <w:rsid w:val="32DEB87B"/>
    <w:rsid w:val="32F0BC5D"/>
    <w:rsid w:val="3331CCE9"/>
    <w:rsid w:val="335D5C65"/>
    <w:rsid w:val="34A7C46B"/>
    <w:rsid w:val="375DFA08"/>
    <w:rsid w:val="37C42D80"/>
    <w:rsid w:val="3A3E94C9"/>
    <w:rsid w:val="3AF74691"/>
    <w:rsid w:val="3D174216"/>
    <w:rsid w:val="41CAFA7C"/>
    <w:rsid w:val="44AA9E0E"/>
    <w:rsid w:val="47819A2C"/>
    <w:rsid w:val="479A2824"/>
    <w:rsid w:val="48CE753B"/>
    <w:rsid w:val="4A29E620"/>
    <w:rsid w:val="4E518054"/>
    <w:rsid w:val="4F2C1B2D"/>
    <w:rsid w:val="529F1C35"/>
    <w:rsid w:val="54239CDB"/>
    <w:rsid w:val="548C147C"/>
    <w:rsid w:val="55FB7B69"/>
    <w:rsid w:val="58D2FD30"/>
    <w:rsid w:val="5A47CBCD"/>
    <w:rsid w:val="5A817504"/>
    <w:rsid w:val="5AEFDA36"/>
    <w:rsid w:val="5C2530CA"/>
    <w:rsid w:val="5CE1A028"/>
    <w:rsid w:val="5D02BC55"/>
    <w:rsid w:val="5D173EB8"/>
    <w:rsid w:val="5F27512D"/>
    <w:rsid w:val="5F423EB4"/>
    <w:rsid w:val="6092BE87"/>
    <w:rsid w:val="6119EA89"/>
    <w:rsid w:val="6254289A"/>
    <w:rsid w:val="6279DF76"/>
    <w:rsid w:val="62CE1C39"/>
    <w:rsid w:val="62EA0D7F"/>
    <w:rsid w:val="6CE61338"/>
    <w:rsid w:val="6DE020D4"/>
    <w:rsid w:val="6E7BE1EF"/>
    <w:rsid w:val="71B1F222"/>
    <w:rsid w:val="728A9589"/>
    <w:rsid w:val="75066E37"/>
    <w:rsid w:val="772116D5"/>
    <w:rsid w:val="77B60242"/>
    <w:rsid w:val="790AD028"/>
    <w:rsid w:val="7B1AA5FD"/>
    <w:rsid w:val="7B88628E"/>
    <w:rsid w:val="7BE5437B"/>
    <w:rsid w:val="7D250A0F"/>
    <w:rsid w:val="7D373CB7"/>
    <w:rsid w:val="7E94705C"/>
    <w:rsid w:val="7ECC0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E4101"/>
  <w15:chartTrackingRefBased/>
  <w15:docId w15:val="{28D1B130-118A-41FB-AF1D-F1E62B68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795506"/>
    <w:pPr>
      <w:keepNext/>
      <w:keepLines/>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63F4B"/>
    <w:pPr>
      <w:keepNext/>
      <w:numPr>
        <w:ilvl w:val="1"/>
        <w:numId w:val="5"/>
      </w:numPr>
      <w:outlineLvl w:val="1"/>
    </w:pPr>
    <w:rPr>
      <w:rFonts w:eastAsia="SimSun"/>
      <w:b/>
      <w:color w:val="auto"/>
      <w:sz w:val="24"/>
      <w:szCs w:val="28"/>
    </w:rPr>
  </w:style>
  <w:style w:type="paragraph" w:styleId="Heading3">
    <w:name w:val="heading 3"/>
    <w:basedOn w:val="Normal"/>
    <w:next w:val="Normal"/>
    <w:link w:val="Heading3Char"/>
    <w:uiPriority w:val="9"/>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3F4B"/>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795506"/>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13"/>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4502C4"/>
    <w:pPr>
      <w:spacing w:before="240" w:after="0" w:line="259" w:lineRule="auto"/>
      <w:outlineLvl w:val="9"/>
    </w:pPr>
    <w:rPr>
      <w:bCs/>
      <w:szCs w:val="28"/>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4A0B93"/>
    <w:pPr>
      <w:tabs>
        <w:tab w:val="left" w:pos="720"/>
        <w:tab w:val="right" w:leader="dot" w:pos="9360"/>
      </w:tabs>
    </w:pPr>
    <w:rPr>
      <w:rFonts w:asciiTheme="minorHAnsi" w:hAnsiTheme="minorHAnsi" w:cstheme="minorHAnsi"/>
      <w:b/>
      <w:bCs/>
      <w:sz w:val="20"/>
      <w:szCs w:val="20"/>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customStyle="1" w:styleId="normaltextrun">
    <w:name w:val="normaltextrun"/>
    <w:basedOn w:val="DefaultParagraphFont"/>
    <w:rsid w:val="009775B3"/>
  </w:style>
  <w:style w:type="character" w:styleId="IntenseEmphasis">
    <w:name w:val="Intense Emphasis"/>
    <w:basedOn w:val="DefaultParagraphFont"/>
    <w:uiPriority w:val="21"/>
    <w:qFormat/>
    <w:rsid w:val="00EA4992"/>
    <w:rPr>
      <w:i/>
      <w:iCs/>
      <w:color w:val="4472C4" w:themeColor="accent1"/>
    </w:rPr>
  </w:style>
  <w:style w:type="character" w:styleId="Mention">
    <w:name w:val="Mention"/>
    <w:basedOn w:val="DefaultParagraphFont"/>
    <w:uiPriority w:val="99"/>
    <w:unhideWhenUsed/>
    <w:rsid w:val="00156626"/>
    <w:rPr>
      <w:color w:val="2B579A"/>
      <w:shd w:val="clear" w:color="auto" w:fill="E6E6E6"/>
    </w:rPr>
  </w:style>
  <w:style w:type="character" w:customStyle="1" w:styleId="contentpasted0">
    <w:name w:val="contentpasted0"/>
    <w:basedOn w:val="DefaultParagraphFont"/>
    <w:rsid w:val="006206C6"/>
  </w:style>
  <w:style w:type="character" w:customStyle="1" w:styleId="contentpasted1">
    <w:name w:val="contentpasted1"/>
    <w:basedOn w:val="DefaultParagraphFont"/>
    <w:rsid w:val="00620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096895122">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docs/PreAwardManual.pdf" TargetMode="External"/><Relationship Id="rId18" Type="http://schemas.openxmlformats.org/officeDocument/2006/relationships/hyperlink" Target="mailto:teachpd@doe.nj.gov" TargetMode="External"/><Relationship Id="rId26" Type="http://schemas.openxmlformats.org/officeDocument/2006/relationships/hyperlink" Target="https://homeroom5.doe.state.nj.us/events/" TargetMode="External"/><Relationship Id="rId39" Type="http://schemas.openxmlformats.org/officeDocument/2006/relationships/hyperlink" Target="https://www.nj.gov/education/grants/discretionary/management/docs/attacha_b.pdf" TargetMode="External"/><Relationship Id="rId21" Type="http://schemas.openxmlformats.org/officeDocument/2006/relationships/hyperlink" Target="http://homeroom.state.nj.us" TargetMode="External"/><Relationship Id="rId34" Type="http://schemas.openxmlformats.org/officeDocument/2006/relationships/hyperlink" Target="https://www.ecfr.gov/current/title-2/subtitle-A/chapter-II/part-200/subpart-E/subject-group-ECFRd93f2a98b1f6455/section-200.414" TargetMode="External"/><Relationship Id="rId42" Type="http://schemas.openxmlformats.org/officeDocument/2006/relationships/hyperlink" Target="https://njdoe.mtwgms.org/NJDOEGmsWeb/HelpFiles/New_Reimbursement_Request_Instructions.pdf"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am.gov/" TargetMode="External"/><Relationship Id="rId29" Type="http://schemas.openxmlformats.org/officeDocument/2006/relationships/hyperlink" Target="https://ibo.org/" TargetMode="Externa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hyperlink" Target="https://www.nj.gov/infobank/circular/cir23-02-OMB.pdf" TargetMode="External"/><Relationship Id="rId37" Type="http://schemas.openxmlformats.org/officeDocument/2006/relationships/hyperlink" Target="http://www.nj.gov/education/finance/fp/af/coa/coa1718.pdf" TargetMode="External"/><Relationship Id="rId40" Type="http://schemas.openxmlformats.org/officeDocument/2006/relationships/hyperlink" Target="https://www.nj.gov/education/finance/fp/af/coa/" TargetMode="External"/><Relationship Id="rId45" Type="http://schemas.openxmlformats.org/officeDocument/2006/relationships/hyperlink" Target="http://www.nj.gov/education/grants/discretionary/apps/common_costs.pdf" TargetMode="External"/><Relationship Id="rId5" Type="http://schemas.openxmlformats.org/officeDocument/2006/relationships/numbering" Target="numbering.xml"/><Relationship Id="rId15" Type="http://schemas.openxmlformats.org/officeDocument/2006/relationships/hyperlink" Target="http://www.nj.gov/education/grants/discretionary" TargetMode="External"/><Relationship Id="rId23" Type="http://schemas.openxmlformats.org/officeDocument/2006/relationships/header" Target="header1.xml"/><Relationship Id="rId28" Type="http://schemas.openxmlformats.org/officeDocument/2006/relationships/hyperlink" Target="https://ap.collegeboard.org" TargetMode="External"/><Relationship Id="rId36" Type="http://schemas.openxmlformats.org/officeDocument/2006/relationships/hyperlink" Target="https://www.nj.gov/education/grants/discretionary/apps/docs/common_costs.pdf"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eweghelp@doe.state.nj.us" TargetMode="External"/><Relationship Id="rId31" Type="http://schemas.openxmlformats.org/officeDocument/2006/relationships/hyperlink" Target="https://www.ecfr.gov/current/title-2/subtitle-A/chapter-II/part-200/subpart-E/subject-group-ECFRd41a10959e1acab/section-200.417" TargetMode="External"/><Relationship Id="rId44" Type="http://schemas.openxmlformats.org/officeDocument/2006/relationships/hyperlink" Target="https://www.nj.gov/education/grants/discretionary/apps/docs/PreAwardManual.pdf" TargetMode="External"/><Relationship Id="rId5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room.state.nj.us/" TargetMode="External"/><Relationship Id="rId22" Type="http://schemas.openxmlformats.org/officeDocument/2006/relationships/hyperlink" Target="https://www.nj.gov/education/grants/discretionary/apps/docs/PreAwardManual.pdf" TargetMode="External"/><Relationship Id="rId27" Type="http://schemas.openxmlformats.org/officeDocument/2006/relationships/hyperlink" Target="https://doe365-my.sharepoint.com/personal/kpaquett_doe_nj_gov/Documents/Executive%20Director/AP-IB/Advanced%20Placement&#174;%20(AP)%20&#8211;%20The%20College%20Board" TargetMode="External"/><Relationship Id="rId30" Type="http://schemas.openxmlformats.org/officeDocument/2006/relationships/hyperlink" Target="https://www.state.nj.us/education/grants/discretionary/apps/PreAwardManual.pdf" TargetMode="External"/><Relationship Id="rId35" Type="http://schemas.openxmlformats.org/officeDocument/2006/relationships/hyperlink" Target="https://www.nj.gov/education/grants/discretionary/apps/docs/PreAwardManual.pdf" TargetMode="External"/><Relationship Id="rId43" Type="http://schemas.openxmlformats.org/officeDocument/2006/relationships/hyperlink" Target="https://www.nj.gov/education/grants/discretionary/management/" TargetMode="External"/><Relationship Id="rId48" Type="http://schemas.openxmlformats.org/officeDocument/2006/relationships/fontTable" Target="fontTable.xml"/><Relationship Id="rId8" Type="http://schemas.openxmlformats.org/officeDocument/2006/relationships/webSettings" Target="webSettings.xml"/><Relationship Id="rId51"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nj.gov/njded/grants/discretionary/" TargetMode="External"/><Relationship Id="rId25" Type="http://schemas.openxmlformats.org/officeDocument/2006/relationships/hyperlink" Target="https://www.nj.gov/education/grants/discretionary/apps/docs/PreAwardManual.pdf" TargetMode="External"/><Relationship Id="rId33" Type="http://schemas.openxmlformats.org/officeDocument/2006/relationships/hyperlink" Target="https://www.nj.gov/infobank/circular/cir24-11-OMB.pdf" TargetMode="External"/><Relationship Id="rId38" Type="http://schemas.openxmlformats.org/officeDocument/2006/relationships/hyperlink" Target="https://www.nj.gov/infobank/circular/cir0705b.pdf" TargetMode="External"/><Relationship Id="rId46" Type="http://schemas.openxmlformats.org/officeDocument/2006/relationships/hyperlink" Target="https://www.nj.gov/education/finance/fp/af/coa/" TargetMode="External"/><Relationship Id="rId20" Type="http://schemas.openxmlformats.org/officeDocument/2006/relationships/hyperlink" Target="https://www.nj.gov/education/grants/discretionary/apps/docs/PreAwardManual.pdf" TargetMode="External"/><Relationship Id="rId41" Type="http://schemas.openxmlformats.org/officeDocument/2006/relationships/hyperlink" Target="https://www.nj.gov/education/grants/discretionary/management/docs/INSTRUCTIONS%20FOR%20SUBMITTING%20PERS-REPORTS.pdf" TargetMode="Externa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09461351-7F46-49DE-9EF9-3A123BA8CC69}">
    <t:Anchor>
      <t:Comment id="1721217724"/>
    </t:Anchor>
    <t:History>
      <t:Event id="{E8B50B95-B351-4964-B795-9F82D11209BC}" time="2023-07-21T18:03:46.359Z">
        <t:Attribution userId="S::pmazzaga@doe.nj.gov::d885410b-8af8-48ce-89eb-76b89c7a7250" userProvider="AD" userName="Mazzagatti, Peter"/>
        <t:Anchor>
          <t:Comment id="1721217724"/>
        </t:Anchor>
        <t:Create/>
      </t:Event>
      <t:Event id="{C90B28D9-52EB-4B03-920F-96085457C404}" time="2023-07-21T18:03:46.359Z">
        <t:Attribution userId="S::pmazzaga@doe.nj.gov::d885410b-8af8-48ce-89eb-76b89c7a7250" userProvider="AD" userName="Mazzagatti, Peter"/>
        <t:Anchor>
          <t:Comment id="1721217724"/>
        </t:Anchor>
        <t:Assign userId="S::kpaquett@doe.nj.gov::86038afd-c33d-48a3-9fe7-22d17f0cc2ff" userProvider="AD" userName="Paquette, Kathleen"/>
      </t:Event>
      <t:Event id="{83C992F2-B38B-4D0D-9872-606185EC442D}" time="2023-07-21T18:03:46.359Z">
        <t:Attribution userId="S::pmazzaga@doe.nj.gov::d885410b-8af8-48ce-89eb-76b89c7a7250" userProvider="AD" userName="Mazzagatti, Peter"/>
        <t:Anchor>
          <t:Comment id="1721217724"/>
        </t:Anchor>
        <t:SetTitle title="@Paquette, Kathleen for some reason it will not allow me to place point inside of the brackets? Can you pop these in (if you think they work)? Full transparency. These point values are a total guess. If I am out of the norm on anything please change it…"/>
      </t:Event>
    </t:History>
  </t:Task>
</t:Task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BED94C0-69F8-44AC-9FF9-F2585A40D2B4}"/>
      </w:docPartPr>
      <w:docPartBody>
        <w:p w:rsidR="007F0453" w:rsidRDefault="00753F6F">
          <w:r w:rsidRPr="0032777A">
            <w:rPr>
              <w:rStyle w:val="PlaceholderText"/>
            </w:rPr>
            <w:t>Click or tap here to enter text.</w:t>
          </w:r>
        </w:p>
      </w:docPartBody>
    </w:docPart>
    <w:docPart>
      <w:docPartPr>
        <w:name w:val="8D0CCA1529BC43539A09E83AC82DFEC7"/>
        <w:category>
          <w:name w:val="General"/>
          <w:gallery w:val="placeholder"/>
        </w:category>
        <w:types>
          <w:type w:val="bbPlcHdr"/>
        </w:types>
        <w:behaviors>
          <w:behavior w:val="content"/>
        </w:behaviors>
        <w:guid w:val="{F9D16294-241D-4F69-8283-D28BC230F7F0}"/>
      </w:docPartPr>
      <w:docPartBody>
        <w:p w:rsidR="007F0453" w:rsidRDefault="00753F6F" w:rsidP="00753F6F">
          <w:pPr>
            <w:pStyle w:val="8D0CCA1529BC43539A09E83AC82DFEC7"/>
          </w:pPr>
          <w:r w:rsidRPr="0032777A">
            <w:rPr>
              <w:rStyle w:val="PlaceholderText"/>
            </w:rPr>
            <w:t>Choose an item.</w:t>
          </w:r>
        </w:p>
      </w:docPartBody>
    </w:docPart>
    <w:docPart>
      <w:docPartPr>
        <w:name w:val="F58C912EE38E48E69F1DC18181254010"/>
        <w:category>
          <w:name w:val="General"/>
          <w:gallery w:val="placeholder"/>
        </w:category>
        <w:types>
          <w:type w:val="bbPlcHdr"/>
        </w:types>
        <w:behaviors>
          <w:behavior w:val="content"/>
        </w:behaviors>
        <w:guid w:val="{4685D982-BC5D-4198-8AB0-B1926EC5E488}"/>
      </w:docPartPr>
      <w:docPartBody>
        <w:p w:rsidR="00FC44CF" w:rsidRDefault="00CF067D" w:rsidP="00CF067D">
          <w:pPr>
            <w:pStyle w:val="F58C912EE38E48E69F1DC181812540101"/>
          </w:pPr>
          <w:r w:rsidRPr="00046DB9">
            <w:rPr>
              <w:rFonts w:eastAsia="SimSun"/>
              <w:szCs w:val="22"/>
            </w:rPr>
            <w:t>Click or tap to enter a date.</w:t>
          </w:r>
        </w:p>
      </w:docPartBody>
    </w:docPart>
    <w:docPart>
      <w:docPartPr>
        <w:name w:val="D8F529527AFB455592D83E6C6D96F59B"/>
        <w:category>
          <w:name w:val="General"/>
          <w:gallery w:val="placeholder"/>
        </w:category>
        <w:types>
          <w:type w:val="bbPlcHdr"/>
        </w:types>
        <w:behaviors>
          <w:behavior w:val="content"/>
        </w:behaviors>
        <w:guid w:val="{FDBB7C9A-AF78-4152-A41D-6EBD9C248D97}"/>
      </w:docPartPr>
      <w:docPartBody>
        <w:p w:rsidR="00FC44CF" w:rsidRDefault="00CF067D" w:rsidP="00CF067D">
          <w:pPr>
            <w:pStyle w:val="D8F529527AFB455592D83E6C6D96F59B1"/>
          </w:pPr>
          <w:r w:rsidRPr="00046DB9">
            <w:rPr>
              <w:rFonts w:eastAsia="SimSun"/>
              <w:szCs w:val="22"/>
            </w:rPr>
            <w:t>Click or tap to enter a date.</w:t>
          </w:r>
        </w:p>
      </w:docPartBody>
    </w:docPart>
    <w:docPart>
      <w:docPartPr>
        <w:name w:val="FE91A9DF748840BCA6B9020931895235"/>
        <w:category>
          <w:name w:val="General"/>
          <w:gallery w:val="placeholder"/>
        </w:category>
        <w:types>
          <w:type w:val="bbPlcHdr"/>
        </w:types>
        <w:behaviors>
          <w:behavior w:val="content"/>
        </w:behaviors>
        <w:guid w:val="{11B8E700-C858-4D13-95FF-A851DD2EC9B4}"/>
      </w:docPartPr>
      <w:docPartBody>
        <w:p w:rsidR="00FC44CF" w:rsidRDefault="00CF067D" w:rsidP="00CF067D">
          <w:pPr>
            <w:pStyle w:val="FE91A9DF748840BCA6B90209318952351"/>
          </w:pPr>
          <w:r w:rsidRPr="00046DB9">
            <w:rPr>
              <w:rFonts w:eastAsia="SimSun"/>
              <w:szCs w:val="22"/>
            </w:rPr>
            <w:t>Click or tap to enter a date.</w:t>
          </w:r>
        </w:p>
      </w:docPartBody>
    </w:docPart>
    <w:docPart>
      <w:docPartPr>
        <w:name w:val="442FFAF932EA46DBA8812CD684B963B9"/>
        <w:category>
          <w:name w:val="General"/>
          <w:gallery w:val="placeholder"/>
        </w:category>
        <w:types>
          <w:type w:val="bbPlcHdr"/>
        </w:types>
        <w:behaviors>
          <w:behavior w:val="content"/>
        </w:behaviors>
        <w:guid w:val="{1D736405-DFB8-492C-BC4F-F313260E5849}"/>
      </w:docPartPr>
      <w:docPartBody>
        <w:p w:rsidR="00FC44CF" w:rsidRDefault="00CF067D" w:rsidP="00CF067D">
          <w:pPr>
            <w:pStyle w:val="442FFAF932EA46DBA8812CD684B963B91"/>
          </w:pPr>
          <w:r w:rsidRPr="003B2582">
            <w:rPr>
              <w:rFonts w:eastAsia="SimSun"/>
            </w:rPr>
            <w:t>Click or tap to enter a date.</w:t>
          </w:r>
        </w:p>
      </w:docPartBody>
    </w:docPart>
    <w:docPart>
      <w:docPartPr>
        <w:name w:val="4E274DB94D544E42B9C09C30A8EE2E0A"/>
        <w:category>
          <w:name w:val="General"/>
          <w:gallery w:val="placeholder"/>
        </w:category>
        <w:types>
          <w:type w:val="bbPlcHdr"/>
        </w:types>
        <w:behaviors>
          <w:behavior w:val="content"/>
        </w:behaviors>
        <w:guid w:val="{A0E704D1-9FAA-4D05-BE3B-1C4443B42E0E}"/>
      </w:docPartPr>
      <w:docPartBody>
        <w:p w:rsidR="002B7E8F" w:rsidRDefault="00E34385" w:rsidP="00E34385">
          <w:pPr>
            <w:pStyle w:val="4E274DB94D544E42B9C09C30A8EE2E0A"/>
          </w:pPr>
          <w:r w:rsidRPr="0032777A">
            <w:rPr>
              <w:rStyle w:val="PlaceholderText"/>
            </w:rPr>
            <w:t>Click or tap to enter a date.</w:t>
          </w:r>
        </w:p>
      </w:docPartBody>
    </w:docPart>
    <w:docPart>
      <w:docPartPr>
        <w:name w:val="4E1F13DF69B84B89BEE3C9640C249455"/>
        <w:category>
          <w:name w:val="General"/>
          <w:gallery w:val="placeholder"/>
        </w:category>
        <w:types>
          <w:type w:val="bbPlcHdr"/>
        </w:types>
        <w:behaviors>
          <w:behavior w:val="content"/>
        </w:behaviors>
        <w:guid w:val="{360A6571-4FE5-4297-80C3-93445B9572DB}"/>
      </w:docPartPr>
      <w:docPartBody>
        <w:p w:rsidR="002B7E8F" w:rsidRDefault="00CF067D" w:rsidP="00CF067D">
          <w:pPr>
            <w:pStyle w:val="4E1F13DF69B84B89BEE3C9640C2494551"/>
          </w:pPr>
          <w:r w:rsidRPr="00325589">
            <w:rPr>
              <w:rStyle w:val="PlaceholderText"/>
              <w:rFonts w:eastAsia="SimSun"/>
              <w:sz w:val="12"/>
            </w:rPr>
            <w:t>Click or tap to enter a date.</w:t>
          </w:r>
        </w:p>
      </w:docPartBody>
    </w:docPart>
    <w:docPart>
      <w:docPartPr>
        <w:name w:val="C29BD3ADCA484804832E0E61D5148546"/>
        <w:category>
          <w:name w:val="General"/>
          <w:gallery w:val="placeholder"/>
        </w:category>
        <w:types>
          <w:type w:val="bbPlcHdr"/>
        </w:types>
        <w:behaviors>
          <w:behavior w:val="content"/>
        </w:behaviors>
        <w:guid w:val="{978524DE-98E1-45CD-AB72-A9DF19CA0032}"/>
      </w:docPartPr>
      <w:docPartBody>
        <w:p w:rsidR="00CA4382" w:rsidRDefault="00D70650" w:rsidP="00D70650">
          <w:pPr>
            <w:pStyle w:val="C29BD3ADCA484804832E0E61D5148546"/>
          </w:pPr>
          <w:r>
            <w:rPr>
              <w:rStyle w:val="PlaceholderText"/>
            </w:rPr>
            <w:t>Click or tap here to enter text.</w:t>
          </w:r>
        </w:p>
      </w:docPartBody>
    </w:docPart>
    <w:docPart>
      <w:docPartPr>
        <w:name w:val="41A15B6EFB99426998F371E16CCA8281"/>
        <w:category>
          <w:name w:val="General"/>
          <w:gallery w:val="placeholder"/>
        </w:category>
        <w:types>
          <w:type w:val="bbPlcHdr"/>
        </w:types>
        <w:behaviors>
          <w:behavior w:val="content"/>
        </w:behaviors>
        <w:guid w:val="{531BF848-5584-49B8-A248-E6FA9AE745DC}"/>
      </w:docPartPr>
      <w:docPartBody>
        <w:p w:rsidR="0042478D" w:rsidRDefault="007D0F8C">
          <w:pPr>
            <w:pStyle w:val="41A15B6EFB99426998F371E16CCA8281"/>
          </w:pPr>
          <w:r w:rsidRPr="0032777A">
            <w:rPr>
              <w:rStyle w:val="PlaceholderText"/>
            </w:rPr>
            <w:t>Click or tap here to enter text.</w:t>
          </w:r>
        </w:p>
      </w:docPartBody>
    </w:docPart>
    <w:docPart>
      <w:docPartPr>
        <w:name w:val="21672235C94A4019BF94B9610664CF8D"/>
        <w:category>
          <w:name w:val="General"/>
          <w:gallery w:val="placeholder"/>
        </w:category>
        <w:types>
          <w:type w:val="bbPlcHdr"/>
        </w:types>
        <w:behaviors>
          <w:behavior w:val="content"/>
        </w:behaviors>
        <w:guid w:val="{1C4074A7-E5A1-40B8-9EF8-ECEAD54C8F35}"/>
      </w:docPartPr>
      <w:docPartBody>
        <w:p w:rsidR="0042478D" w:rsidRDefault="007D0F8C">
          <w:pPr>
            <w:pStyle w:val="21672235C94A4019BF94B9610664CF8D"/>
          </w:pPr>
          <w:r w:rsidRPr="0032777A">
            <w:rPr>
              <w:rStyle w:val="PlaceholderText"/>
            </w:rPr>
            <w:t>Click or tap here to enter text.</w:t>
          </w:r>
        </w:p>
      </w:docPartBody>
    </w:docPart>
    <w:docPart>
      <w:docPartPr>
        <w:name w:val="FF69AF8D1DEC4B4EA15E4D935B9BAAB6"/>
        <w:category>
          <w:name w:val="General"/>
          <w:gallery w:val="placeholder"/>
        </w:category>
        <w:types>
          <w:type w:val="bbPlcHdr"/>
        </w:types>
        <w:behaviors>
          <w:behavior w:val="content"/>
        </w:behaviors>
        <w:guid w:val="{7FD034E0-4539-416F-9377-B1BD474F1454}"/>
      </w:docPartPr>
      <w:docPartBody>
        <w:p w:rsidR="0042478D" w:rsidRDefault="007D0F8C">
          <w:pPr>
            <w:pStyle w:val="FF69AF8D1DEC4B4EA15E4D935B9BAAB6"/>
          </w:pPr>
          <w:r w:rsidRPr="0032777A">
            <w:rPr>
              <w:rStyle w:val="PlaceholderText"/>
            </w:rPr>
            <w:t>Click or tap here to enter text.</w:t>
          </w:r>
        </w:p>
      </w:docPartBody>
    </w:docPart>
    <w:docPart>
      <w:docPartPr>
        <w:name w:val="8A5E945D161B498ABE9721ECBA19CE73"/>
        <w:category>
          <w:name w:val="General"/>
          <w:gallery w:val="placeholder"/>
        </w:category>
        <w:types>
          <w:type w:val="bbPlcHdr"/>
        </w:types>
        <w:behaviors>
          <w:behavior w:val="content"/>
        </w:behaviors>
        <w:guid w:val="{C339C164-F376-4031-B197-067CC0E68BA8}"/>
      </w:docPartPr>
      <w:docPartBody>
        <w:p w:rsidR="0042478D" w:rsidRDefault="007D0F8C">
          <w:pPr>
            <w:pStyle w:val="8A5E945D161B498ABE9721ECBA19CE73"/>
          </w:pPr>
          <w:r w:rsidRPr="003277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09399250">
    <w:abstractNumId w:val="0"/>
  </w:num>
  <w:num w:numId="2" w16cid:durableId="445739497">
    <w:abstractNumId w:val="3"/>
  </w:num>
  <w:num w:numId="3" w16cid:durableId="2046632525">
    <w:abstractNumId w:val="1"/>
  </w:num>
  <w:num w:numId="4" w16cid:durableId="702439467">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76E54"/>
    <w:rsid w:val="00082FC3"/>
    <w:rsid w:val="000D2894"/>
    <w:rsid w:val="00105C6C"/>
    <w:rsid w:val="001243B6"/>
    <w:rsid w:val="00162CEF"/>
    <w:rsid w:val="00243ED1"/>
    <w:rsid w:val="002534EA"/>
    <w:rsid w:val="002B605A"/>
    <w:rsid w:val="002B7B62"/>
    <w:rsid w:val="002B7E8F"/>
    <w:rsid w:val="00301B76"/>
    <w:rsid w:val="00342A59"/>
    <w:rsid w:val="003B5A56"/>
    <w:rsid w:val="0042478D"/>
    <w:rsid w:val="00427579"/>
    <w:rsid w:val="00434E62"/>
    <w:rsid w:val="005362B4"/>
    <w:rsid w:val="00546E86"/>
    <w:rsid w:val="00550BE0"/>
    <w:rsid w:val="00550C1E"/>
    <w:rsid w:val="005D4FB9"/>
    <w:rsid w:val="0060445C"/>
    <w:rsid w:val="0064195F"/>
    <w:rsid w:val="00643E29"/>
    <w:rsid w:val="006B5CB0"/>
    <w:rsid w:val="006E5CE0"/>
    <w:rsid w:val="006F6AEA"/>
    <w:rsid w:val="00753F6F"/>
    <w:rsid w:val="00764EBF"/>
    <w:rsid w:val="007A4BD8"/>
    <w:rsid w:val="007D0F8C"/>
    <w:rsid w:val="007E0E8A"/>
    <w:rsid w:val="007F0453"/>
    <w:rsid w:val="008B07FE"/>
    <w:rsid w:val="00900D20"/>
    <w:rsid w:val="009672EE"/>
    <w:rsid w:val="009F7568"/>
    <w:rsid w:val="00B13F56"/>
    <w:rsid w:val="00B43242"/>
    <w:rsid w:val="00C10D11"/>
    <w:rsid w:val="00CA4382"/>
    <w:rsid w:val="00CC055A"/>
    <w:rsid w:val="00CF067D"/>
    <w:rsid w:val="00D70650"/>
    <w:rsid w:val="00E178B8"/>
    <w:rsid w:val="00E34385"/>
    <w:rsid w:val="00E6203A"/>
    <w:rsid w:val="00F92C99"/>
    <w:rsid w:val="00FB56A2"/>
    <w:rsid w:val="00FC44CF"/>
    <w:rsid w:val="00FD5698"/>
    <w:rsid w:val="00FE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BD8"/>
  </w:style>
  <w:style w:type="paragraph" w:customStyle="1" w:styleId="8D0CCA1529BC43539A09E83AC82DFEC7">
    <w:name w:val="8D0CCA1529BC43539A09E83AC82DFEC7"/>
    <w:rsid w:val="00753F6F"/>
    <w:pPr>
      <w:keepNext/>
      <w:keepLines/>
      <w:tabs>
        <w:tab w:val="num" w:pos="1440"/>
      </w:tabs>
      <w:spacing w:before="120" w:after="120" w:line="240" w:lineRule="auto"/>
      <w:ind w:left="720" w:hanging="720"/>
      <w:jc w:val="both"/>
      <w:outlineLvl w:val="1"/>
    </w:pPr>
    <w:rPr>
      <w:rFonts w:ascii="Calibri" w:eastAsia="SimSun" w:hAnsi="Calibri" w:cs="Times New Roman"/>
      <w:b/>
      <w:szCs w:val="28"/>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4E274DB94D544E42B9C09C30A8EE2E0A">
    <w:name w:val="4E274DB94D544E42B9C09C30A8EE2E0A"/>
    <w:rsid w:val="00E34385"/>
  </w:style>
  <w:style w:type="paragraph" w:customStyle="1" w:styleId="4E1F13DF69B84B89BEE3C9640C2494551">
    <w:name w:val="4E1F13DF69B84B89BEE3C9640C2494551"/>
    <w:rsid w:val="00CF067D"/>
    <w:pPr>
      <w:spacing w:before="120" w:after="120" w:line="240" w:lineRule="auto"/>
    </w:pPr>
    <w:rPr>
      <w:rFonts w:ascii="Calibri" w:eastAsia="Times New Roman" w:hAnsi="Calibri" w:cs="Times New Roman"/>
      <w:color w:val="000000"/>
      <w:szCs w:val="21"/>
    </w:rPr>
  </w:style>
  <w:style w:type="paragraph" w:customStyle="1" w:styleId="442FFAF932EA46DBA8812CD684B963B91">
    <w:name w:val="442FFAF932EA46DBA8812CD684B963B91"/>
    <w:rsid w:val="00CF067D"/>
    <w:pPr>
      <w:spacing w:before="120" w:after="120" w:line="240" w:lineRule="auto"/>
    </w:pPr>
    <w:rPr>
      <w:rFonts w:ascii="Calibri" w:eastAsia="Times New Roman" w:hAnsi="Calibri" w:cs="Times New Roman"/>
      <w:color w:val="000000"/>
      <w:szCs w:val="21"/>
    </w:rPr>
  </w:style>
  <w:style w:type="paragraph" w:customStyle="1" w:styleId="F58C912EE38E48E69F1DC181812540101">
    <w:name w:val="F58C912EE38E48E69F1DC181812540101"/>
    <w:rsid w:val="00CF067D"/>
    <w:pPr>
      <w:spacing w:before="120" w:after="120" w:line="240" w:lineRule="auto"/>
    </w:pPr>
    <w:rPr>
      <w:rFonts w:ascii="Calibri" w:eastAsia="Times New Roman" w:hAnsi="Calibri" w:cs="Times New Roman"/>
      <w:color w:val="000000"/>
      <w:szCs w:val="21"/>
    </w:rPr>
  </w:style>
  <w:style w:type="paragraph" w:customStyle="1" w:styleId="D8F529527AFB455592D83E6C6D96F59B1">
    <w:name w:val="D8F529527AFB455592D83E6C6D96F59B1"/>
    <w:rsid w:val="00CF067D"/>
    <w:pPr>
      <w:spacing w:before="120" w:after="120" w:line="240" w:lineRule="auto"/>
    </w:pPr>
    <w:rPr>
      <w:rFonts w:ascii="Calibri" w:eastAsia="Times New Roman" w:hAnsi="Calibri" w:cs="Times New Roman"/>
      <w:color w:val="000000"/>
      <w:szCs w:val="21"/>
    </w:rPr>
  </w:style>
  <w:style w:type="paragraph" w:customStyle="1" w:styleId="FE91A9DF748840BCA6B90209318952351">
    <w:name w:val="FE91A9DF748840BCA6B90209318952351"/>
    <w:rsid w:val="00CF067D"/>
    <w:pPr>
      <w:spacing w:before="120" w:after="120" w:line="240" w:lineRule="auto"/>
    </w:pPr>
    <w:rPr>
      <w:rFonts w:ascii="Calibri" w:eastAsia="Times New Roman" w:hAnsi="Calibri" w:cs="Times New Roman"/>
      <w:color w:val="000000"/>
      <w:szCs w:val="21"/>
    </w:rPr>
  </w:style>
  <w:style w:type="paragraph" w:customStyle="1" w:styleId="C29BD3ADCA484804832E0E61D5148546">
    <w:name w:val="C29BD3ADCA484804832E0E61D5148546"/>
    <w:rsid w:val="00D70650"/>
  </w:style>
  <w:style w:type="paragraph" w:customStyle="1" w:styleId="41A15B6EFB99426998F371E16CCA8281">
    <w:name w:val="41A15B6EFB99426998F371E16CCA8281"/>
  </w:style>
  <w:style w:type="paragraph" w:customStyle="1" w:styleId="21672235C94A4019BF94B9610664CF8D">
    <w:name w:val="21672235C94A4019BF94B9610664CF8D"/>
  </w:style>
  <w:style w:type="paragraph" w:customStyle="1" w:styleId="FF69AF8D1DEC4B4EA15E4D935B9BAAB6">
    <w:name w:val="FF69AF8D1DEC4B4EA15E4D935B9BAAB6"/>
  </w:style>
  <w:style w:type="paragraph" w:customStyle="1" w:styleId="8A5E945D161B498ABE9721ECBA19CE73">
    <w:name w:val="8A5E945D161B498ABE9721ECBA19CE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d764204-0d3c-4e84-bb9d-8d20c8237785" xsi:nil="true"/>
    <lcf76f155ced4ddcb4097134ff3c332f xmlns="5192090b-d375-45ce-ab28-255186fa6668">
      <Terms xmlns="http://schemas.microsoft.com/office/infopath/2007/PartnerControls"/>
    </lcf76f155ced4ddcb4097134ff3c332f>
    <SharedWithUsers xmlns="2d764204-0d3c-4e84-bb9d-8d20c8237785">
      <UserInfo>
        <DisplayName>Dunham, Shai</DisplayName>
        <AccountId>27</AccountId>
        <AccountType/>
      </UserInfo>
      <UserInfo>
        <DisplayName>Paquette, Kathleen</DisplayName>
        <AccountId>150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91CD4CBB0FE44F9CFC2EC17BEABC09" ma:contentTypeVersion="16" ma:contentTypeDescription="Create a new document." ma:contentTypeScope="" ma:versionID="654daceed16cce27c983afbb85c51c95">
  <xsd:schema xmlns:xsd="http://www.w3.org/2001/XMLSchema" xmlns:xs="http://www.w3.org/2001/XMLSchema" xmlns:p="http://schemas.microsoft.com/office/2006/metadata/properties" xmlns:ns2="5192090b-d375-45ce-ab28-255186fa6668" xmlns:ns3="2d764204-0d3c-4e84-bb9d-8d20c8237785" targetNamespace="http://schemas.microsoft.com/office/2006/metadata/properties" ma:root="true" ma:fieldsID="0b25a0286aa0a3f71490084540ff214f" ns2:_="" ns3:_="">
    <xsd:import namespace="5192090b-d375-45ce-ab28-255186fa6668"/>
    <xsd:import namespace="2d764204-0d3c-4e84-bb9d-8d20c82377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2090b-d375-45ce-ab28-255186fa6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764204-0d3c-4e84-bb9d-8d20c82377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e4c0b5f-ad40-4bc7-967c-d947eb9c5bdd}" ma:internalName="TaxCatchAll" ma:showField="CatchAllData" ma:web="2d764204-0d3c-4e84-bb9d-8d20c8237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2.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3.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2d764204-0d3c-4e84-bb9d-8d20c8237785"/>
    <ds:schemaRef ds:uri="5192090b-d375-45ce-ab28-255186fa6668"/>
  </ds:schemaRefs>
</ds:datastoreItem>
</file>

<file path=customXml/itemProps4.xml><?xml version="1.0" encoding="utf-8"?>
<ds:datastoreItem xmlns:ds="http://schemas.openxmlformats.org/officeDocument/2006/customXml" ds:itemID="{8FB70E8E-7695-4F66-A9B4-FF800431D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2090b-d375-45ce-ab28-255186fa6668"/>
    <ds:schemaRef ds:uri="2d764204-0d3c-4e84-bb9d-8d20c8237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7665</Words>
  <Characters>43693</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cp:lastPrinted>2023-12-18T16:47:00Z</cp:lastPrinted>
  <dcterms:created xsi:type="dcterms:W3CDTF">2024-01-08T17:24:00Z</dcterms:created>
  <dcterms:modified xsi:type="dcterms:W3CDTF">2024-01-08T17:24:00Z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0x010100B891CD4CBB0FE44F9CFC2EC17BEABC09</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