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4A1BB" w14:textId="1EA9182A" w:rsidR="00D36843" w:rsidRPr="00AC5036" w:rsidRDefault="00611AA6" w:rsidP="002B5CC3">
      <w:pPr>
        <w:shd w:val="clear" w:color="auto" w:fill="FFFFFF" w:themeFill="background1"/>
        <w:tabs>
          <w:tab w:val="left" w:pos="7200"/>
        </w:tabs>
        <w:spacing w:after="120"/>
        <w:rPr>
          <w:b/>
          <w:bCs/>
          <w:sz w:val="20"/>
          <w:szCs w:val="20"/>
          <w:lang w:val="pt-BR"/>
        </w:rPr>
      </w:pPr>
      <w:r w:rsidRPr="00AC5036">
        <w:rPr>
          <w:b/>
          <w:bCs/>
          <w:sz w:val="20"/>
          <w:szCs w:val="20"/>
          <w:lang w:val="pt-BR"/>
        </w:rPr>
        <w:t>Ano escolar:</w:t>
      </w:r>
      <w:r>
        <w:rPr>
          <w:b/>
          <w:bCs/>
          <w:sz w:val="24"/>
          <w:szCs w:val="24"/>
          <w:lang w:val="pt-BR"/>
        </w:rPr>
        <w:tab/>
      </w:r>
      <w:r w:rsidRPr="00AC5036">
        <w:rPr>
          <w:b/>
          <w:bCs/>
          <w:sz w:val="20"/>
          <w:szCs w:val="20"/>
          <w:lang w:val="pt-BR"/>
        </w:rPr>
        <w:t>Apenas para residentes de Nova Jersey</w:t>
      </w:r>
    </w:p>
    <w:p w14:paraId="156E00EC" w14:textId="77777777" w:rsidR="00AC5036" w:rsidRDefault="00AC5036" w:rsidP="003B585A">
      <w:pPr>
        <w:shd w:val="clear" w:color="auto" w:fill="FFFFFF" w:themeFill="background1"/>
        <w:jc w:val="center"/>
        <w:rPr>
          <w:b/>
          <w:bCs/>
          <w:lang w:val="pt-BR"/>
        </w:rPr>
      </w:pPr>
    </w:p>
    <w:p w14:paraId="5B4878E3" w14:textId="0BF6C847" w:rsidR="004868B7" w:rsidRPr="00AC5036" w:rsidRDefault="00611AA6" w:rsidP="003B585A">
      <w:pPr>
        <w:shd w:val="clear" w:color="auto" w:fill="FFFFFF" w:themeFill="background1"/>
        <w:jc w:val="center"/>
        <w:rPr>
          <w:b/>
          <w:bCs/>
          <w:lang w:val="pt-BR"/>
        </w:rPr>
      </w:pPr>
      <w:r w:rsidRPr="00AC5036">
        <w:rPr>
          <w:b/>
          <w:bCs/>
          <w:lang w:val="pt-BR"/>
        </w:rPr>
        <w:t>Departamento de Educação de Nova Jersey</w:t>
      </w:r>
    </w:p>
    <w:p w14:paraId="283A75D9" w14:textId="274B7F26" w:rsidR="004868B7" w:rsidRPr="00AC5036" w:rsidRDefault="00611AA6" w:rsidP="00C3573B">
      <w:pPr>
        <w:pStyle w:val="Heading1"/>
        <w:spacing w:after="120"/>
        <w:rPr>
          <w:sz w:val="22"/>
          <w:szCs w:val="22"/>
          <w:lang w:val="pt-BR"/>
        </w:rPr>
      </w:pPr>
      <w:r w:rsidRPr="00AC5036">
        <w:rPr>
          <w:sz w:val="22"/>
          <w:szCs w:val="22"/>
          <w:lang w:val="pt-BR"/>
        </w:rPr>
        <w:t>Solicitação de estudante de escola não pública para os Serviços do Capítulo 192:</w:t>
      </w:r>
      <w:r w:rsidRPr="00AC5036">
        <w:rPr>
          <w:sz w:val="22"/>
          <w:szCs w:val="22"/>
          <w:lang w:val="pt-BR"/>
        </w:rPr>
        <w:br/>
        <w:t>(Formulário 407-1)</w:t>
      </w:r>
    </w:p>
    <w:p w14:paraId="1659A50E" w14:textId="5B46BEE4" w:rsidR="00344C19" w:rsidRPr="00AC5036" w:rsidRDefault="00611AA6" w:rsidP="00344C19">
      <w:pPr>
        <w:rPr>
          <w:lang w:val="pt-BR"/>
        </w:rPr>
      </w:pPr>
      <w:r>
        <w:rPr>
          <w:lang w:val="pt-BR"/>
        </w:rPr>
        <w:t xml:space="preserve">Este formulário de solicitação é para que os pais/responsáveis solicitem serviços do Capítulo 192 para seus filhos. O pai/mãe/responsável deve preencher a solicitação e enviá-la para a escola não pública ou diretamente para o distrito escolar público onde a escola não pública está localizada (não para o distrito onde o pai/mãe/reside). Uma solicitação </w:t>
      </w:r>
      <w:r>
        <w:rPr>
          <w:i/>
          <w:iCs/>
          <w:lang w:val="pt-BR"/>
        </w:rPr>
        <w:t xml:space="preserve">separada </w:t>
      </w:r>
      <w:r>
        <w:rPr>
          <w:lang w:val="pt-BR"/>
        </w:rPr>
        <w:t>deve ser enviada para cada serviço solicitado.</w:t>
      </w:r>
    </w:p>
    <w:p w14:paraId="493CFD63" w14:textId="653C952E" w:rsidR="00CE3949" w:rsidRPr="00C3573B" w:rsidRDefault="00611AA6" w:rsidP="00847330">
      <w:pPr>
        <w:pStyle w:val="Heading2"/>
        <w:spacing w:before="120"/>
        <w:ind w:left="0" w:right="0"/>
      </w:pPr>
      <w:r>
        <w:rPr>
          <w:lang w:val="pt-BR"/>
        </w:rPr>
        <w:t>Informações de escolas não públicas</w:t>
      </w:r>
    </w:p>
    <w:tbl>
      <w:tblPr>
        <w:tblW w:w="1107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62"/>
        <w:gridCol w:w="1778"/>
        <w:gridCol w:w="2351"/>
        <w:gridCol w:w="3679"/>
      </w:tblGrid>
      <w:tr w:rsidR="00DC4714" w14:paraId="0C2C28BD" w14:textId="77777777" w:rsidTr="00AB15DA">
        <w:trPr>
          <w:trHeight w:val="447"/>
        </w:trPr>
        <w:tc>
          <w:tcPr>
            <w:tcW w:w="11070" w:type="dxa"/>
            <w:gridSpan w:val="4"/>
            <w:tcBorders>
              <w:top w:val="single" w:sz="18" w:space="0" w:color="231F20"/>
            </w:tcBorders>
          </w:tcPr>
          <w:p w14:paraId="24F2A838" w14:textId="765DD5E9" w:rsidR="004868B7" w:rsidRPr="00C3573B" w:rsidRDefault="00611AA6" w:rsidP="004439FA">
            <w:pPr>
              <w:pStyle w:val="TableParagraph"/>
              <w:spacing w:before="120" w:after="160"/>
              <w:ind w:left="0"/>
              <w:rPr>
                <w:szCs w:val="24"/>
              </w:rPr>
            </w:pPr>
            <w:r>
              <w:rPr>
                <w:color w:val="231F20"/>
                <w:lang w:val="pt-BR"/>
              </w:rPr>
              <w:t>Escola:</w:t>
            </w:r>
          </w:p>
        </w:tc>
      </w:tr>
      <w:tr w:rsidR="00DC4714" w14:paraId="1260CBC0" w14:textId="77777777" w:rsidTr="00AB15DA">
        <w:trPr>
          <w:trHeight w:val="460"/>
        </w:trPr>
        <w:tc>
          <w:tcPr>
            <w:tcW w:w="11070" w:type="dxa"/>
            <w:gridSpan w:val="4"/>
          </w:tcPr>
          <w:p w14:paraId="15239D93" w14:textId="77777777" w:rsidR="004868B7" w:rsidRPr="00C3573B" w:rsidRDefault="00611AA6" w:rsidP="004439FA">
            <w:pPr>
              <w:pStyle w:val="TableParagraph"/>
              <w:spacing w:before="120" w:after="160"/>
              <w:ind w:left="0"/>
              <w:rPr>
                <w:szCs w:val="24"/>
              </w:rPr>
            </w:pPr>
            <w:r>
              <w:rPr>
                <w:color w:val="231F20"/>
                <w:lang w:val="pt-BR"/>
              </w:rPr>
              <w:t>Endereço:</w:t>
            </w:r>
          </w:p>
        </w:tc>
      </w:tr>
      <w:tr w:rsidR="00DC4714" w14:paraId="4CBC1635" w14:textId="77777777" w:rsidTr="00AB15DA">
        <w:trPr>
          <w:trHeight w:val="460"/>
        </w:trPr>
        <w:tc>
          <w:tcPr>
            <w:tcW w:w="5040" w:type="dxa"/>
            <w:gridSpan w:val="2"/>
          </w:tcPr>
          <w:p w14:paraId="267532D5" w14:textId="77777777" w:rsidR="004868B7" w:rsidRPr="00C3573B" w:rsidRDefault="00611AA6" w:rsidP="004439FA">
            <w:pPr>
              <w:pStyle w:val="TableParagraph"/>
              <w:spacing w:before="120" w:after="160"/>
              <w:ind w:left="0"/>
              <w:rPr>
                <w:szCs w:val="24"/>
              </w:rPr>
            </w:pPr>
            <w:r>
              <w:rPr>
                <w:color w:val="231F20"/>
                <w:lang w:val="pt-BR"/>
              </w:rPr>
              <w:t>Cidade:</w:t>
            </w:r>
          </w:p>
        </w:tc>
        <w:tc>
          <w:tcPr>
            <w:tcW w:w="2351" w:type="dxa"/>
          </w:tcPr>
          <w:p w14:paraId="792BE40D" w14:textId="77777777" w:rsidR="004868B7" w:rsidRPr="00C3573B" w:rsidRDefault="00611AA6" w:rsidP="004439FA">
            <w:pPr>
              <w:pStyle w:val="TableParagraph"/>
              <w:spacing w:before="120" w:after="160"/>
              <w:ind w:left="0"/>
              <w:rPr>
                <w:szCs w:val="24"/>
              </w:rPr>
            </w:pPr>
            <w:r>
              <w:rPr>
                <w:color w:val="231F20"/>
                <w:lang w:val="pt-BR"/>
              </w:rPr>
              <w:t>Código postal:</w:t>
            </w:r>
          </w:p>
        </w:tc>
        <w:tc>
          <w:tcPr>
            <w:tcW w:w="3679" w:type="dxa"/>
          </w:tcPr>
          <w:p w14:paraId="23D8BC4A" w14:textId="77777777" w:rsidR="004868B7" w:rsidRPr="00C3573B" w:rsidRDefault="00611AA6" w:rsidP="004439FA">
            <w:pPr>
              <w:pStyle w:val="TableParagraph"/>
              <w:spacing w:before="120" w:after="160"/>
              <w:ind w:left="0"/>
              <w:rPr>
                <w:szCs w:val="24"/>
              </w:rPr>
            </w:pPr>
            <w:r>
              <w:rPr>
                <w:color w:val="231F20"/>
                <w:lang w:val="pt-BR"/>
              </w:rPr>
              <w:t>Condado:</w:t>
            </w:r>
          </w:p>
        </w:tc>
      </w:tr>
      <w:tr w:rsidR="00DC4714" w14:paraId="7E8CEAFD" w14:textId="77777777" w:rsidTr="00AB15DA">
        <w:trPr>
          <w:trHeight w:val="449"/>
        </w:trPr>
        <w:tc>
          <w:tcPr>
            <w:tcW w:w="3262" w:type="dxa"/>
          </w:tcPr>
          <w:p w14:paraId="66ACD95A" w14:textId="77777777" w:rsidR="004868B7" w:rsidRPr="00C3573B" w:rsidRDefault="00611AA6" w:rsidP="004439FA">
            <w:pPr>
              <w:pStyle w:val="TableParagraph"/>
              <w:spacing w:before="120" w:after="160"/>
              <w:ind w:left="0"/>
              <w:rPr>
                <w:szCs w:val="24"/>
              </w:rPr>
            </w:pPr>
            <w:r>
              <w:rPr>
                <w:color w:val="231F20"/>
                <w:lang w:val="pt-BR"/>
              </w:rPr>
              <w:t>Telefone:</w:t>
            </w:r>
          </w:p>
        </w:tc>
        <w:tc>
          <w:tcPr>
            <w:tcW w:w="7808" w:type="dxa"/>
            <w:gridSpan w:val="3"/>
          </w:tcPr>
          <w:p w14:paraId="101B3355" w14:textId="77777777" w:rsidR="004868B7" w:rsidRPr="00C3573B" w:rsidRDefault="00611AA6" w:rsidP="004439FA">
            <w:pPr>
              <w:pStyle w:val="TableParagraph"/>
              <w:spacing w:before="120" w:after="160"/>
              <w:ind w:left="0"/>
              <w:rPr>
                <w:szCs w:val="24"/>
              </w:rPr>
            </w:pPr>
            <w:r>
              <w:rPr>
                <w:color w:val="231F20"/>
                <w:lang w:val="pt-BR"/>
              </w:rPr>
              <w:t>Diretor:</w:t>
            </w:r>
          </w:p>
        </w:tc>
      </w:tr>
    </w:tbl>
    <w:p w14:paraId="7F1FE511" w14:textId="6F442320" w:rsidR="004868B7" w:rsidRPr="00C3573B" w:rsidRDefault="00611AA6" w:rsidP="00C3573B">
      <w:pPr>
        <w:pStyle w:val="Heading2"/>
        <w:ind w:left="0" w:right="0"/>
      </w:pPr>
      <w:r>
        <w:rPr>
          <w:lang w:val="pt-BR"/>
        </w:rPr>
        <w:t>Informações do aluno</w:t>
      </w:r>
    </w:p>
    <w:tbl>
      <w:tblPr>
        <w:tblW w:w="1107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0"/>
        <w:gridCol w:w="3060"/>
        <w:gridCol w:w="437"/>
        <w:gridCol w:w="643"/>
        <w:gridCol w:w="1260"/>
        <w:gridCol w:w="3510"/>
      </w:tblGrid>
      <w:tr w:rsidR="00DC4714" w14:paraId="4C656E4B" w14:textId="77777777" w:rsidTr="00AB15DA">
        <w:trPr>
          <w:trHeight w:val="447"/>
        </w:trPr>
        <w:tc>
          <w:tcPr>
            <w:tcW w:w="5220" w:type="dxa"/>
            <w:gridSpan w:val="2"/>
            <w:tcBorders>
              <w:top w:val="single" w:sz="18" w:space="0" w:color="231F20"/>
            </w:tcBorders>
          </w:tcPr>
          <w:p w14:paraId="726E56DD" w14:textId="77777777" w:rsidR="004868B7" w:rsidRPr="00C3573B" w:rsidRDefault="00611AA6" w:rsidP="004439FA">
            <w:pPr>
              <w:pStyle w:val="TableParagraph"/>
              <w:spacing w:before="120" w:after="160"/>
              <w:ind w:left="0"/>
            </w:pPr>
            <w:r>
              <w:rPr>
                <w:color w:val="231F20"/>
                <w:lang w:val="pt-BR"/>
              </w:rPr>
              <w:t>Sobrenome:</w:t>
            </w:r>
          </w:p>
        </w:tc>
        <w:tc>
          <w:tcPr>
            <w:tcW w:w="5850" w:type="dxa"/>
            <w:gridSpan w:val="4"/>
            <w:tcBorders>
              <w:top w:val="single" w:sz="18" w:space="0" w:color="231F20"/>
            </w:tcBorders>
          </w:tcPr>
          <w:p w14:paraId="0E0762C9" w14:textId="77777777" w:rsidR="004868B7" w:rsidRPr="00C3573B" w:rsidRDefault="00611AA6" w:rsidP="004439FA">
            <w:pPr>
              <w:pStyle w:val="TableParagraph"/>
              <w:spacing w:before="120" w:after="160"/>
              <w:ind w:left="0"/>
            </w:pPr>
            <w:r>
              <w:rPr>
                <w:color w:val="231F20"/>
                <w:lang w:val="pt-BR"/>
              </w:rPr>
              <w:t>Nome:</w:t>
            </w:r>
          </w:p>
        </w:tc>
      </w:tr>
      <w:tr w:rsidR="00DC4714" w:rsidRPr="00611AA6" w14:paraId="243D2C3D" w14:textId="77777777" w:rsidTr="00AB15DA">
        <w:trPr>
          <w:trHeight w:val="460"/>
        </w:trPr>
        <w:tc>
          <w:tcPr>
            <w:tcW w:w="2160" w:type="dxa"/>
          </w:tcPr>
          <w:p w14:paraId="6A4512B4" w14:textId="77777777" w:rsidR="00AD2BA6" w:rsidRPr="00C3573B" w:rsidRDefault="00611AA6" w:rsidP="00AD2BA6">
            <w:pPr>
              <w:pStyle w:val="TableParagraph"/>
              <w:spacing w:before="120" w:after="160"/>
              <w:ind w:left="0"/>
            </w:pPr>
            <w:r>
              <w:rPr>
                <w:color w:val="231F20"/>
                <w:lang w:val="pt-BR"/>
              </w:rPr>
              <w:t>Série:</w:t>
            </w:r>
          </w:p>
        </w:tc>
        <w:tc>
          <w:tcPr>
            <w:tcW w:w="4140" w:type="dxa"/>
            <w:gridSpan w:val="3"/>
          </w:tcPr>
          <w:p w14:paraId="76EB6CF6" w14:textId="445764EC" w:rsidR="00AD2BA6" w:rsidRPr="00AC5036" w:rsidRDefault="00611AA6" w:rsidP="00AD2BA6">
            <w:pPr>
              <w:pStyle w:val="TableParagraph"/>
              <w:spacing w:before="120" w:after="160"/>
              <w:ind w:left="0"/>
              <w:rPr>
                <w:lang w:val="pt-BR"/>
              </w:rPr>
            </w:pPr>
            <w:r>
              <w:rPr>
                <w:color w:val="231F20"/>
                <w:lang w:val="pt-BR"/>
              </w:rPr>
              <w:t>Data de nascimento (dd/mm/aa):</w:t>
            </w:r>
          </w:p>
        </w:tc>
        <w:tc>
          <w:tcPr>
            <w:tcW w:w="4770" w:type="dxa"/>
            <w:gridSpan w:val="2"/>
          </w:tcPr>
          <w:p w14:paraId="7A969974" w14:textId="3A1C51CF" w:rsidR="00AD2BA6" w:rsidRPr="00AC5036" w:rsidRDefault="00611AA6" w:rsidP="00611AA6">
            <w:pPr>
              <w:pStyle w:val="TableParagraph"/>
              <w:spacing w:before="0"/>
              <w:ind w:left="0"/>
              <w:rPr>
                <w:color w:val="221F1F"/>
                <w:spacing w:val="-2"/>
                <w:lang w:val="pt-BR"/>
              </w:rPr>
            </w:pPr>
            <w:r>
              <w:rPr>
                <w:color w:val="221F1F"/>
                <w:lang w:val="pt-BR"/>
              </w:rPr>
              <w:t xml:space="preserve">Sexo: </w:t>
            </w:r>
            <w:r>
              <w:rPr>
                <w:rFonts w:ascii="Wingdings" w:eastAsia="Wingdings" w:hAnsi="Wingdings" w:cs="Wingdings"/>
                <w:color w:val="221F1F"/>
                <w:sz w:val="28"/>
                <w:szCs w:val="28"/>
                <w:lang w:val="pt-BR"/>
              </w:rPr>
              <w:sym w:font="Wingdings" w:char="F06F"/>
            </w:r>
            <w:r>
              <w:rPr>
                <w:rFonts w:ascii="Times New Roman" w:eastAsia="Times New Roman" w:hAnsi="Times New Roman"/>
                <w:color w:val="221F1F"/>
                <w:sz w:val="28"/>
                <w:szCs w:val="28"/>
                <w:lang w:val="pt-BR"/>
              </w:rPr>
              <w:t xml:space="preserve"> </w:t>
            </w:r>
            <w:r>
              <w:rPr>
                <w:color w:val="221F1F"/>
                <w:lang w:val="pt-BR"/>
              </w:rPr>
              <w:t xml:space="preserve">Feminino </w:t>
            </w:r>
            <w:r>
              <w:rPr>
                <w:rFonts w:ascii="Wingdings" w:eastAsia="Wingdings" w:hAnsi="Wingdings" w:cs="Wingdings"/>
                <w:color w:val="221F1F"/>
                <w:sz w:val="28"/>
                <w:szCs w:val="28"/>
                <w:lang w:val="pt-BR"/>
              </w:rPr>
              <w:sym w:font="Wingdings" w:char="F06F"/>
            </w:r>
            <w:r>
              <w:rPr>
                <w:rFonts w:ascii="Times New Roman" w:eastAsia="Times New Roman" w:hAnsi="Times New Roman"/>
                <w:color w:val="221F1F"/>
                <w:sz w:val="28"/>
                <w:szCs w:val="28"/>
                <w:lang w:val="pt-BR"/>
              </w:rPr>
              <w:t xml:space="preserve"> </w:t>
            </w:r>
            <w:r>
              <w:rPr>
                <w:color w:val="221F1F"/>
                <w:lang w:val="pt-BR"/>
              </w:rPr>
              <w:t xml:space="preserve">Masculino </w:t>
            </w:r>
            <w:r>
              <w:rPr>
                <w:rFonts w:ascii="Wingdings" w:eastAsia="Wingdings" w:hAnsi="Wingdings" w:cs="Wingdings"/>
                <w:color w:val="221F1F"/>
                <w:sz w:val="28"/>
                <w:szCs w:val="28"/>
                <w:lang w:val="pt-BR"/>
              </w:rPr>
              <w:sym w:font="Wingdings" w:char="F06F"/>
            </w:r>
            <w:r>
              <w:rPr>
                <w:color w:val="221F1F"/>
                <w:lang w:val="pt-BR"/>
              </w:rPr>
              <w:t xml:space="preserve">Não binário </w:t>
            </w:r>
          </w:p>
          <w:p w14:paraId="4322375F" w14:textId="7A1D69FE" w:rsidR="00AD2BA6" w:rsidRDefault="00611AA6" w:rsidP="00AD2BA6">
            <w:pPr>
              <w:pStyle w:val="TableParagraph"/>
              <w:tabs>
                <w:tab w:val="left" w:pos="2139"/>
              </w:tabs>
              <w:spacing w:before="0"/>
              <w:ind w:left="0"/>
              <w:rPr>
                <w:color w:val="221F1F"/>
                <w:spacing w:val="-2"/>
              </w:rPr>
            </w:pPr>
            <w:r>
              <w:rPr>
                <w:color w:val="221F1F"/>
                <w:spacing w:val="-2"/>
                <w:lang w:val="pt-BR"/>
              </w:rPr>
              <w:t xml:space="preserve">                                              ou Sem designação</w:t>
            </w:r>
          </w:p>
          <w:p w14:paraId="40C016F3" w14:textId="7FC852EC" w:rsidR="00AD2BA6" w:rsidRPr="00611AA6" w:rsidRDefault="00AD2BA6" w:rsidP="00AD2BA6">
            <w:pPr>
              <w:pStyle w:val="TableParagraph"/>
              <w:tabs>
                <w:tab w:val="left" w:pos="2139"/>
              </w:tabs>
              <w:spacing w:before="0"/>
              <w:ind w:left="0"/>
              <w:rPr>
                <w:lang w:val="pt-BR"/>
              </w:rPr>
            </w:pPr>
          </w:p>
        </w:tc>
      </w:tr>
      <w:tr w:rsidR="00DC4714" w14:paraId="25CED45B" w14:textId="77777777" w:rsidTr="00AB15DA">
        <w:trPr>
          <w:trHeight w:val="460"/>
        </w:trPr>
        <w:tc>
          <w:tcPr>
            <w:tcW w:w="11070" w:type="dxa"/>
            <w:gridSpan w:val="6"/>
          </w:tcPr>
          <w:p w14:paraId="59D6F055" w14:textId="77777777" w:rsidR="00AD2BA6" w:rsidRPr="00C3573B" w:rsidRDefault="00611AA6" w:rsidP="00AD2BA6">
            <w:pPr>
              <w:pStyle w:val="TableParagraph"/>
              <w:spacing w:before="120" w:after="160"/>
              <w:ind w:left="0"/>
            </w:pPr>
            <w:r>
              <w:rPr>
                <w:color w:val="231F20"/>
                <w:lang w:val="pt-BR"/>
              </w:rPr>
              <w:t>Endereço:</w:t>
            </w:r>
          </w:p>
        </w:tc>
      </w:tr>
      <w:tr w:rsidR="00DC4714" w14:paraId="5971B039" w14:textId="77777777" w:rsidTr="00AB15DA">
        <w:trPr>
          <w:trHeight w:val="460"/>
        </w:trPr>
        <w:tc>
          <w:tcPr>
            <w:tcW w:w="5220" w:type="dxa"/>
            <w:gridSpan w:val="2"/>
          </w:tcPr>
          <w:p w14:paraId="0AB57AFB" w14:textId="77777777" w:rsidR="00AD2BA6" w:rsidRPr="00C3573B" w:rsidRDefault="00611AA6" w:rsidP="00AD2BA6">
            <w:pPr>
              <w:pStyle w:val="TableParagraph"/>
              <w:spacing w:before="120" w:after="160"/>
              <w:ind w:left="0"/>
            </w:pPr>
            <w:r>
              <w:rPr>
                <w:color w:val="231F20"/>
                <w:lang w:val="pt-BR"/>
              </w:rPr>
              <w:t>Cidade:</w:t>
            </w:r>
          </w:p>
        </w:tc>
        <w:tc>
          <w:tcPr>
            <w:tcW w:w="2340" w:type="dxa"/>
            <w:gridSpan w:val="3"/>
          </w:tcPr>
          <w:p w14:paraId="6F3BB371" w14:textId="77777777" w:rsidR="00AD2BA6" w:rsidRPr="00C3573B" w:rsidRDefault="00611AA6" w:rsidP="00AD2BA6">
            <w:pPr>
              <w:pStyle w:val="TableParagraph"/>
              <w:spacing w:before="120" w:after="160"/>
              <w:ind w:left="0"/>
            </w:pPr>
            <w:r>
              <w:rPr>
                <w:color w:val="231F20"/>
                <w:lang w:val="pt-BR"/>
              </w:rPr>
              <w:t>Código postal:</w:t>
            </w:r>
          </w:p>
        </w:tc>
        <w:tc>
          <w:tcPr>
            <w:tcW w:w="3510" w:type="dxa"/>
          </w:tcPr>
          <w:p w14:paraId="605FE219" w14:textId="77777777" w:rsidR="00AD2BA6" w:rsidRPr="00C3573B" w:rsidRDefault="00611AA6" w:rsidP="00AD2BA6">
            <w:pPr>
              <w:pStyle w:val="TableParagraph"/>
              <w:spacing w:before="120" w:after="160"/>
              <w:ind w:left="0"/>
            </w:pPr>
            <w:r>
              <w:rPr>
                <w:color w:val="231F20"/>
                <w:lang w:val="pt-BR"/>
              </w:rPr>
              <w:t>Condado:</w:t>
            </w:r>
          </w:p>
        </w:tc>
      </w:tr>
      <w:tr w:rsidR="00DC4714" w:rsidRPr="00611AA6" w14:paraId="7AF6D2FB" w14:textId="77777777" w:rsidTr="00AB15DA">
        <w:trPr>
          <w:trHeight w:val="460"/>
        </w:trPr>
        <w:tc>
          <w:tcPr>
            <w:tcW w:w="5657" w:type="dxa"/>
            <w:gridSpan w:val="3"/>
          </w:tcPr>
          <w:p w14:paraId="79825E0F" w14:textId="77777777" w:rsidR="00AD2BA6" w:rsidRPr="00AC5036" w:rsidRDefault="00611AA6" w:rsidP="00AD2BA6">
            <w:pPr>
              <w:pStyle w:val="TableParagraph"/>
              <w:spacing w:before="120" w:after="160"/>
              <w:ind w:left="0"/>
              <w:rPr>
                <w:lang w:val="pt-BR"/>
              </w:rPr>
            </w:pPr>
            <w:r>
              <w:rPr>
                <w:color w:val="231F20"/>
                <w:lang w:val="pt-BR"/>
              </w:rPr>
              <w:t>Telefone residencial do pai/mãe:</w:t>
            </w:r>
          </w:p>
        </w:tc>
        <w:tc>
          <w:tcPr>
            <w:tcW w:w="5413" w:type="dxa"/>
            <w:gridSpan w:val="3"/>
          </w:tcPr>
          <w:p w14:paraId="195F601C" w14:textId="77777777" w:rsidR="00AD2BA6" w:rsidRPr="00AC5036" w:rsidRDefault="00611AA6" w:rsidP="00AD2BA6">
            <w:pPr>
              <w:pStyle w:val="TableParagraph"/>
              <w:spacing w:before="120" w:after="160"/>
              <w:ind w:left="0"/>
              <w:rPr>
                <w:lang w:val="pt-BR"/>
              </w:rPr>
            </w:pPr>
            <w:r>
              <w:rPr>
                <w:color w:val="231F20"/>
                <w:lang w:val="pt-BR"/>
              </w:rPr>
              <w:t>Telefone celular do pai/mãe:</w:t>
            </w:r>
          </w:p>
        </w:tc>
      </w:tr>
      <w:tr w:rsidR="00DC4714" w:rsidRPr="00611AA6" w14:paraId="7350EABF" w14:textId="77777777" w:rsidTr="00AB15DA">
        <w:trPr>
          <w:trHeight w:val="479"/>
        </w:trPr>
        <w:tc>
          <w:tcPr>
            <w:tcW w:w="11070" w:type="dxa"/>
            <w:gridSpan w:val="6"/>
          </w:tcPr>
          <w:p w14:paraId="6A08EBF4" w14:textId="77777777" w:rsidR="00AD2BA6" w:rsidRPr="00AC5036" w:rsidRDefault="00611AA6" w:rsidP="00AD2BA6">
            <w:pPr>
              <w:pStyle w:val="TableParagraph"/>
              <w:spacing w:before="120" w:after="160"/>
              <w:ind w:left="0"/>
              <w:rPr>
                <w:lang w:val="pt-BR"/>
              </w:rPr>
            </w:pPr>
            <w:r>
              <w:rPr>
                <w:color w:val="231F20"/>
                <w:lang w:val="pt-BR"/>
              </w:rPr>
              <w:t>Endereço de e-mail do pai/mãe:</w:t>
            </w:r>
          </w:p>
        </w:tc>
      </w:tr>
    </w:tbl>
    <w:p w14:paraId="7458A319" w14:textId="1967E779" w:rsidR="004868B7" w:rsidRPr="00AC5036" w:rsidRDefault="00611AA6" w:rsidP="00C3573B">
      <w:pPr>
        <w:pStyle w:val="Heading2"/>
        <w:spacing w:after="120"/>
        <w:ind w:left="0" w:right="0"/>
        <w:rPr>
          <w:lang w:val="pt-BR"/>
        </w:rPr>
      </w:pPr>
      <w:r>
        <w:rPr>
          <w:lang w:val="pt-BR"/>
        </w:rPr>
        <w:t>Certificação do pai/mãe/responsável</w:t>
      </w:r>
    </w:p>
    <w:p w14:paraId="70891154" w14:textId="069D16DE" w:rsidR="008414FA" w:rsidRPr="00AC5036" w:rsidRDefault="00611AA6" w:rsidP="00C3573B">
      <w:pPr>
        <w:spacing w:after="120"/>
        <w:rPr>
          <w:color w:val="231F20"/>
          <w:spacing w:val="-4"/>
          <w:szCs w:val="24"/>
          <w:lang w:val="pt-BR"/>
        </w:rPr>
      </w:pPr>
      <w:r>
        <w:rPr>
          <w:color w:val="231F20"/>
          <w:lang w:val="pt-BR"/>
        </w:rPr>
        <w:t>Por meio deste, peço que meu(inha) filho(a), acima mencionado(a), receba os serviços aqui indicados de acordo com as Leis do Capítulo 192 e do Capítulo 193. Certifico que a criança acima mencionada e eu somos residentes do Estado de Nova Jersey e que o endereço fornecido acima é o nosso domicílio. Entendo que o Conselho de Educação do distrito escolar público no qual a escola não pública está localizada é responsável por fornecer os serviços aqui indicados de acordo com a lei e os regulamentos.</w:t>
      </w:r>
    </w:p>
    <w:p w14:paraId="74C4BB4A" w14:textId="427667C7" w:rsidR="008414FA" w:rsidRPr="00AC5036" w:rsidRDefault="00611AA6" w:rsidP="00267BCF">
      <w:pPr>
        <w:pBdr>
          <w:top w:val="single" w:sz="12" w:space="12" w:color="auto"/>
          <w:left w:val="single" w:sz="8" w:space="4" w:color="auto"/>
          <w:bottom w:val="single" w:sz="8" w:space="8" w:color="auto"/>
          <w:right w:val="single" w:sz="8" w:space="4" w:color="auto"/>
        </w:pBdr>
        <w:ind w:left="86" w:right="86"/>
        <w:rPr>
          <w:color w:val="231F20"/>
          <w:spacing w:val="-4"/>
          <w:szCs w:val="24"/>
          <w:lang w:val="pt-BR"/>
        </w:rPr>
      </w:pPr>
      <w:r>
        <w:rPr>
          <w:color w:val="231F20"/>
          <w:spacing w:val="-4"/>
          <w:lang w:val="pt-BR"/>
        </w:rPr>
        <w:t>Nome em letra de forma do pai/mãe/responsável:</w:t>
      </w:r>
    </w:p>
    <w:p w14:paraId="53780CA4" w14:textId="329C8010" w:rsidR="00C3573B" w:rsidRPr="00AC5036" w:rsidRDefault="00611AA6" w:rsidP="000048C2">
      <w:pPr>
        <w:pBdr>
          <w:top w:val="single" w:sz="6" w:space="12" w:color="auto"/>
          <w:left w:val="single" w:sz="6" w:space="4" w:color="auto"/>
          <w:bottom w:val="single" w:sz="6" w:space="12" w:color="auto"/>
          <w:right w:val="single" w:sz="6" w:space="4" w:color="auto"/>
        </w:pBdr>
        <w:tabs>
          <w:tab w:val="left" w:pos="7200"/>
        </w:tabs>
        <w:ind w:left="86" w:right="72"/>
        <w:rPr>
          <w:color w:val="231F20"/>
          <w:spacing w:val="-4"/>
          <w:szCs w:val="24"/>
          <w:lang w:val="pt-BR"/>
        </w:rPr>
      </w:pPr>
      <w:r>
        <w:rPr>
          <w:color w:val="231F20"/>
          <w:spacing w:val="-4"/>
          <w:lang w:val="pt-BR"/>
        </w:rPr>
        <w:t>Assinatura:</w:t>
      </w:r>
      <w:r>
        <w:rPr>
          <w:color w:val="231F20"/>
          <w:spacing w:val="-4"/>
          <w:lang w:val="pt-BR"/>
        </w:rPr>
        <w:tab/>
        <w:t>Data (dd/mm/aa):</w:t>
      </w:r>
    </w:p>
    <w:p w14:paraId="187DF13D" w14:textId="76344BD6" w:rsidR="008414FA" w:rsidRPr="00AC5036" w:rsidRDefault="00611AA6" w:rsidP="00C3573B">
      <w:pPr>
        <w:rPr>
          <w:color w:val="231F20"/>
          <w:spacing w:val="-4"/>
          <w:szCs w:val="24"/>
          <w:lang w:val="pt-BR"/>
        </w:rPr>
      </w:pPr>
      <w:r w:rsidRPr="00AC5036">
        <w:rPr>
          <w:color w:val="231F20"/>
          <w:spacing w:val="-4"/>
          <w:szCs w:val="24"/>
          <w:lang w:val="pt-BR"/>
        </w:rPr>
        <w:br w:type="page"/>
      </w:r>
    </w:p>
    <w:p w14:paraId="38967990" w14:textId="77777777" w:rsidR="00847330" w:rsidRPr="00AC5036" w:rsidRDefault="00611AA6" w:rsidP="007A5DD2">
      <w:pPr>
        <w:pBdr>
          <w:top w:val="single" w:sz="6" w:space="9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10801"/>
        </w:tabs>
        <w:ind w:left="86" w:right="86"/>
        <w:rPr>
          <w:rFonts w:ascii="Times New Roman"/>
          <w:bCs/>
          <w:szCs w:val="24"/>
          <w:lang w:val="pt-BR"/>
        </w:rPr>
      </w:pPr>
      <w:r>
        <w:rPr>
          <w:bCs/>
          <w:color w:val="231F20"/>
          <w:lang w:val="pt-BR"/>
        </w:rPr>
        <w:lastRenderedPageBreak/>
        <w:t xml:space="preserve">Nome da escola não pública: </w:t>
      </w:r>
    </w:p>
    <w:p w14:paraId="7FC24B52" w14:textId="77777777" w:rsidR="00847330" w:rsidRPr="00AC5036" w:rsidRDefault="00611AA6" w:rsidP="00C3573B">
      <w:pPr>
        <w:pBdr>
          <w:top w:val="single" w:sz="6" w:space="9" w:color="auto"/>
          <w:left w:val="single" w:sz="6" w:space="4" w:color="auto"/>
          <w:bottom w:val="single" w:sz="6" w:space="6" w:color="auto"/>
          <w:right w:val="single" w:sz="6" w:space="4" w:color="auto"/>
        </w:pBdr>
        <w:tabs>
          <w:tab w:val="left" w:pos="10802"/>
        </w:tabs>
        <w:spacing w:after="120"/>
        <w:ind w:left="86" w:right="72"/>
        <w:rPr>
          <w:bCs/>
          <w:color w:val="231F20"/>
          <w:spacing w:val="-23"/>
          <w:szCs w:val="24"/>
          <w:lang w:val="pt-BR"/>
        </w:rPr>
      </w:pPr>
      <w:r>
        <w:rPr>
          <w:bCs/>
          <w:color w:val="231F20"/>
          <w:lang w:val="pt-BR"/>
        </w:rPr>
        <w:t xml:space="preserve">Nome do aluno (sobrenome, nome): </w:t>
      </w:r>
    </w:p>
    <w:p w14:paraId="09CA8C42" w14:textId="74F29B18" w:rsidR="00847330" w:rsidRPr="00AC5036" w:rsidRDefault="00611AA6" w:rsidP="00D831F5">
      <w:pPr>
        <w:pStyle w:val="Heading2"/>
        <w:spacing w:before="120"/>
        <w:ind w:left="0" w:right="0"/>
        <w:rPr>
          <w:lang w:val="pt-BR"/>
        </w:rPr>
      </w:pPr>
      <w:r>
        <w:rPr>
          <w:lang w:val="pt-BR"/>
        </w:rPr>
        <w:t>Serviço solicitado</w:t>
      </w:r>
    </w:p>
    <w:p w14:paraId="441859F0" w14:textId="6F81DA6B" w:rsidR="00973CE2" w:rsidRPr="00AC5036" w:rsidRDefault="00611AA6" w:rsidP="00453217">
      <w:pPr>
        <w:spacing w:before="120" w:after="120"/>
        <w:rPr>
          <w:lang w:val="pt-BR"/>
        </w:rPr>
      </w:pPr>
      <w:r>
        <w:rPr>
          <w:lang w:val="pt-BR"/>
        </w:rPr>
        <w:t>Marque um serviço solicitado (de 1 a 3 abaixo) e forneça as informações solicitadas.</w:t>
      </w:r>
    </w:p>
    <w:tbl>
      <w:tblPr>
        <w:tblStyle w:val="TableGrid"/>
        <w:tblW w:w="11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517"/>
        <w:gridCol w:w="618"/>
        <w:gridCol w:w="3702"/>
        <w:gridCol w:w="4410"/>
      </w:tblGrid>
      <w:tr w:rsidR="00DC4714" w:rsidRPr="00611AA6" w14:paraId="3AA1AFE0" w14:textId="77777777" w:rsidTr="00AB15DA">
        <w:trPr>
          <w:trHeight w:val="409"/>
        </w:trPr>
        <w:tc>
          <w:tcPr>
            <w:tcW w:w="1124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737D7C" w14:textId="5AC70B52" w:rsidR="00CE7227" w:rsidRPr="00AC5036" w:rsidRDefault="00611AA6" w:rsidP="007A5DD2">
            <w:pPr>
              <w:spacing w:before="120" w:after="120"/>
              <w:rPr>
                <w:lang w:val="pt-BR"/>
              </w:rPr>
            </w:pPr>
            <w:r>
              <w:rPr>
                <w:lang w:val="pt-BR"/>
              </w:rPr>
              <w:t xml:space="preserve">1. </w:t>
            </w:r>
            <w:r>
              <w:rPr>
                <w:rFonts w:ascii="Wingdings" w:eastAsia="Wingdings" w:hAnsi="Wingdings" w:cs="Wingdings"/>
                <w:sz w:val="28"/>
                <w:szCs w:val="28"/>
                <w:lang w:val="pt-BR"/>
              </w:rPr>
              <w:sym w:font="Wingdings" w:char="F06F"/>
            </w:r>
            <w:r>
              <w:rPr>
                <w:lang w:val="pt-BR"/>
              </w:rPr>
              <w:t xml:space="preserve"> Serviços de Educação Compensatória do Capítulo 192</w:t>
            </w:r>
          </w:p>
        </w:tc>
      </w:tr>
      <w:tr w:rsidR="00DC4714" w:rsidRPr="00611AA6" w14:paraId="1EE97EC2" w14:textId="77777777" w:rsidTr="00AB15DA">
        <w:tc>
          <w:tcPr>
            <w:tcW w:w="1124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C5C37D" w14:textId="079794C2" w:rsidR="00CE7227" w:rsidRPr="00AC5036" w:rsidRDefault="00611AA6" w:rsidP="007A5DD2">
            <w:pPr>
              <w:spacing w:before="60"/>
              <w:rPr>
                <w:lang w:val="pt-BR"/>
              </w:rPr>
            </w:pPr>
            <w:r>
              <w:rPr>
                <w:lang w:val="pt-BR"/>
              </w:rPr>
              <w:t xml:space="preserve">a. </w:t>
            </w:r>
            <w:r>
              <w:rPr>
                <w:b/>
                <w:bCs/>
                <w:lang w:val="pt-BR"/>
              </w:rPr>
              <w:t>Marque uma opção</w:t>
            </w:r>
            <w:r>
              <w:rPr>
                <w:lang w:val="pt-BR"/>
              </w:rPr>
              <w:t xml:space="preserve">: </w:t>
            </w:r>
            <w:r>
              <w:rPr>
                <w:rFonts w:ascii="Wingdings" w:eastAsia="Wingdings" w:hAnsi="Wingdings" w:cs="Wingdings"/>
                <w:sz w:val="24"/>
                <w:szCs w:val="24"/>
                <w:lang w:val="pt-BR"/>
              </w:rPr>
              <w:sym w:font="Wingdings" w:char="F06F"/>
            </w:r>
            <w:r>
              <w:rPr>
                <w:lang w:val="pt-BR"/>
              </w:rPr>
              <w:t xml:space="preserve"> Solicitação inicial de serviço   </w:t>
            </w:r>
            <w:r>
              <w:rPr>
                <w:rFonts w:ascii="Wingdings" w:eastAsia="Wingdings" w:hAnsi="Wingdings" w:cs="Wingdings"/>
                <w:sz w:val="24"/>
                <w:szCs w:val="24"/>
                <w:lang w:val="pt-BR"/>
              </w:rPr>
              <w:sym w:font="Wingdings" w:char="F06F"/>
            </w:r>
            <w:r>
              <w:rPr>
                <w:lang w:val="pt-BR"/>
              </w:rPr>
              <w:t xml:space="preserve"> Solicitação de continuidade de serviço</w:t>
            </w:r>
          </w:p>
        </w:tc>
      </w:tr>
      <w:tr w:rsidR="00DC4714" w14:paraId="34AFBAEF" w14:textId="77777777" w:rsidTr="00AB15DA">
        <w:tc>
          <w:tcPr>
            <w:tcW w:w="251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D768D82" w14:textId="77777777" w:rsidR="006D521A" w:rsidRPr="00AC5036" w:rsidRDefault="00611AA6" w:rsidP="006D521A">
            <w:pPr>
              <w:spacing w:before="120" w:after="120"/>
              <w:rPr>
                <w:lang w:val="pt-BR"/>
              </w:rPr>
            </w:pPr>
            <w:r>
              <w:rPr>
                <w:lang w:val="pt-BR"/>
              </w:rPr>
              <w:t xml:space="preserve">b. </w:t>
            </w:r>
            <w:r>
              <w:rPr>
                <w:b/>
                <w:bCs/>
                <w:lang w:val="pt-BR"/>
              </w:rPr>
              <w:t>Selecione uma opção</w:t>
            </w:r>
            <w:r>
              <w:rPr>
                <w:lang w:val="pt-BR"/>
              </w:rPr>
              <w:t>:</w:t>
            </w:r>
          </w:p>
          <w:p w14:paraId="2C5382B8" w14:textId="15307E5F" w:rsidR="006D521A" w:rsidRPr="00AC5036" w:rsidRDefault="00611AA6" w:rsidP="006D521A">
            <w:pPr>
              <w:spacing w:before="120" w:after="120"/>
              <w:rPr>
                <w:lang w:val="pt-BR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  <w:lang w:val="pt-BR"/>
              </w:rPr>
              <w:sym w:font="Wingdings" w:char="F06F"/>
            </w:r>
            <w:r>
              <w:rPr>
                <w:sz w:val="20"/>
                <w:szCs w:val="20"/>
                <w:lang w:val="pt-BR"/>
              </w:rPr>
              <w:t xml:space="preserve"> </w:t>
            </w:r>
            <w:r>
              <w:rPr>
                <w:lang w:val="pt-BR"/>
              </w:rPr>
              <w:t>Leitura e escrita</w:t>
            </w:r>
          </w:p>
          <w:p w14:paraId="1ACAA423" w14:textId="69097282" w:rsidR="006D521A" w:rsidRPr="006D521A" w:rsidRDefault="00611AA6" w:rsidP="006D521A">
            <w:pPr>
              <w:spacing w:before="120" w:after="120"/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  <w:lang w:val="pt-BR"/>
              </w:rPr>
              <w:sym w:font="Wingdings" w:char="F06F"/>
            </w:r>
            <w:r>
              <w:rPr>
                <w:lang w:val="pt-BR"/>
              </w:rPr>
              <w:t xml:space="preserve"> Leitura</w:t>
            </w:r>
          </w:p>
          <w:p w14:paraId="6B079DA4" w14:textId="62009F5B" w:rsidR="006D521A" w:rsidRPr="006D521A" w:rsidRDefault="00611AA6" w:rsidP="006D521A">
            <w:pPr>
              <w:spacing w:before="120" w:after="120"/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  <w:lang w:val="pt-BR"/>
              </w:rPr>
              <w:sym w:font="Wingdings" w:char="F06F"/>
            </w:r>
            <w:r>
              <w:rPr>
                <w:lang w:val="pt-BR"/>
              </w:rPr>
              <w:t xml:space="preserve"> Escrita</w:t>
            </w:r>
          </w:p>
          <w:p w14:paraId="7EB0A4FA" w14:textId="6C387F2A" w:rsidR="006D521A" w:rsidRPr="006D521A" w:rsidRDefault="00611AA6" w:rsidP="006D521A">
            <w:pPr>
              <w:spacing w:before="120" w:after="120"/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  <w:lang w:val="pt-BR"/>
              </w:rPr>
              <w:sym w:font="Wingdings" w:char="F06F"/>
            </w:r>
            <w:r>
              <w:rPr>
                <w:lang w:val="pt-BR"/>
              </w:rPr>
              <w:t xml:space="preserve"> Matemática</w:t>
            </w:r>
          </w:p>
        </w:tc>
        <w:tc>
          <w:tcPr>
            <w:tcW w:w="8730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9B5F61E" w14:textId="5D49EE42" w:rsidR="006D521A" w:rsidRPr="006D521A" w:rsidRDefault="00611AA6" w:rsidP="00F24E41">
            <w:pPr>
              <w:spacing w:before="120"/>
            </w:pPr>
            <w:r>
              <w:rPr>
                <w:lang w:val="pt-BR"/>
              </w:rPr>
              <w:t xml:space="preserve">c. </w:t>
            </w:r>
            <w:r>
              <w:rPr>
                <w:b/>
                <w:bCs/>
                <w:lang w:val="pt-BR"/>
              </w:rPr>
              <w:t>Critérios de elegibilidade</w:t>
            </w:r>
          </w:p>
        </w:tc>
      </w:tr>
      <w:tr w:rsidR="00DC4714" w:rsidRPr="00611AA6" w14:paraId="68DA6291" w14:textId="77777777" w:rsidTr="00AB15DA">
        <w:trPr>
          <w:trHeight w:val="2239"/>
        </w:trPr>
        <w:tc>
          <w:tcPr>
            <w:tcW w:w="2517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AC91CC2" w14:textId="77777777" w:rsidR="006D521A" w:rsidRPr="006D521A" w:rsidRDefault="006D521A" w:rsidP="006D521A"/>
        </w:tc>
        <w:tc>
          <w:tcPr>
            <w:tcW w:w="4320" w:type="dxa"/>
            <w:gridSpan w:val="2"/>
            <w:tcBorders>
              <w:left w:val="single" w:sz="6" w:space="0" w:color="auto"/>
            </w:tcBorders>
          </w:tcPr>
          <w:p w14:paraId="7169B9CF" w14:textId="77777777" w:rsidR="006D521A" w:rsidRPr="00AC5036" w:rsidRDefault="00611AA6" w:rsidP="006D521A">
            <w:pPr>
              <w:spacing w:before="120" w:after="120"/>
              <w:rPr>
                <w:lang w:val="pt-BR"/>
              </w:rPr>
            </w:pPr>
            <w:r>
              <w:rPr>
                <w:b/>
                <w:bCs/>
                <w:lang w:val="pt-BR"/>
              </w:rPr>
              <w:t>Séries 3–12</w:t>
            </w:r>
            <w:r>
              <w:rPr>
                <w:lang w:val="pt-BR"/>
              </w:rPr>
              <w:t>:</w:t>
            </w:r>
          </w:p>
          <w:p w14:paraId="000A35E9" w14:textId="77777777" w:rsidR="006D521A" w:rsidRPr="00AC5036" w:rsidRDefault="00611AA6" w:rsidP="006D521A">
            <w:pPr>
              <w:spacing w:after="360"/>
              <w:rPr>
                <w:lang w:val="pt-BR"/>
              </w:rPr>
            </w:pPr>
            <w:r>
              <w:rPr>
                <w:lang w:val="pt-BR"/>
              </w:rPr>
              <w:t>Nome da avaliação:</w:t>
            </w:r>
          </w:p>
          <w:p w14:paraId="22C2DAED" w14:textId="77777777" w:rsidR="006D521A" w:rsidRPr="00AC5036" w:rsidRDefault="00611AA6" w:rsidP="006D521A">
            <w:pPr>
              <w:spacing w:after="120"/>
              <w:rPr>
                <w:lang w:val="pt-BR"/>
              </w:rPr>
            </w:pPr>
            <w:r>
              <w:rPr>
                <w:lang w:val="pt-BR"/>
              </w:rPr>
              <w:t>Pontuação:</w:t>
            </w:r>
          </w:p>
          <w:p w14:paraId="2D22DD8E" w14:textId="4832C1B6" w:rsidR="006D521A" w:rsidRPr="00AC5036" w:rsidRDefault="00611AA6" w:rsidP="006D521A">
            <w:pPr>
              <w:rPr>
                <w:lang w:val="pt-BR"/>
              </w:rPr>
            </w:pPr>
            <w:r>
              <w:rPr>
                <w:lang w:val="pt-BR"/>
              </w:rPr>
              <w:t xml:space="preserve">Outros critérios se a pontuação estiver entre o </w:t>
            </w:r>
            <w:r w:rsidR="00A80CB6">
              <w:rPr>
                <w:lang w:val="pt-BR"/>
              </w:rPr>
              <w:t>35</w:t>
            </w:r>
            <w:r>
              <w:rPr>
                <w:lang w:val="pt-BR"/>
              </w:rPr>
              <w:t xml:space="preserve">.º e o </w:t>
            </w:r>
            <w:r w:rsidR="00A80CB6">
              <w:rPr>
                <w:lang w:val="pt-BR"/>
              </w:rPr>
              <w:t>3</w:t>
            </w:r>
            <w:r>
              <w:rPr>
                <w:lang w:val="pt-BR"/>
              </w:rPr>
              <w:t>9.º percentil, inclusive:</w:t>
            </w:r>
          </w:p>
        </w:tc>
        <w:tc>
          <w:tcPr>
            <w:tcW w:w="4410" w:type="dxa"/>
            <w:tcBorders>
              <w:right w:val="single" w:sz="12" w:space="0" w:color="auto"/>
            </w:tcBorders>
          </w:tcPr>
          <w:p w14:paraId="712569A1" w14:textId="64DBE0E7" w:rsidR="006D521A" w:rsidRPr="00AC5036" w:rsidRDefault="00611AA6" w:rsidP="006D521A">
            <w:pPr>
              <w:spacing w:before="120" w:after="120"/>
              <w:rPr>
                <w:lang w:val="pt-BR"/>
              </w:rPr>
            </w:pPr>
            <w:r>
              <w:rPr>
                <w:b/>
                <w:bCs/>
                <w:lang w:val="pt-BR"/>
              </w:rPr>
              <w:t>As séries K–2</w:t>
            </w:r>
            <w:r>
              <w:rPr>
                <w:rStyle w:val="FootnoteReference"/>
                <w:b/>
                <w:bCs/>
              </w:rPr>
              <w:footnoteReference w:id="1"/>
            </w:r>
            <w:r>
              <w:rPr>
                <w:lang w:val="pt-BR"/>
              </w:rPr>
              <w:t xml:space="preserve"> devem incluir 3 dos 4 a seguir: (selecione três)</w:t>
            </w:r>
          </w:p>
          <w:p w14:paraId="43524517" w14:textId="77777777" w:rsidR="006D521A" w:rsidRPr="00AC5036" w:rsidRDefault="00611AA6" w:rsidP="006D521A">
            <w:pPr>
              <w:spacing w:after="120"/>
              <w:ind w:left="288" w:hanging="288"/>
              <w:rPr>
                <w:lang w:val="pt-BR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  <w:lang w:val="pt-BR"/>
              </w:rPr>
              <w:sym w:font="Wingdings" w:char="F06F"/>
            </w:r>
            <w:r>
              <w:rPr>
                <w:lang w:val="pt-BR"/>
              </w:rPr>
              <w:t xml:space="preserve"> Pesquisa com professores e pais, entrevistas, avaliações observacionais</w:t>
            </w:r>
          </w:p>
          <w:p w14:paraId="46316A15" w14:textId="77777777" w:rsidR="006D521A" w:rsidRPr="00AC5036" w:rsidRDefault="00611AA6" w:rsidP="006D521A">
            <w:pPr>
              <w:spacing w:after="120"/>
              <w:ind w:left="288" w:hanging="288"/>
              <w:rPr>
                <w:lang w:val="pt-BR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  <w:lang w:val="pt-BR"/>
              </w:rPr>
              <w:sym w:font="Wingdings" w:char="F06F"/>
            </w:r>
            <w:r>
              <w:rPr>
                <w:lang w:val="pt-BR"/>
              </w:rPr>
              <w:t xml:space="preserve"> Amostras de trabalho coletadas ao longo do tempo, inclusive avaliações fundamentadas em desempenho</w:t>
            </w:r>
          </w:p>
          <w:p w14:paraId="70BF8297" w14:textId="1F4BD124" w:rsidR="006D521A" w:rsidRPr="00AC5036" w:rsidRDefault="00611AA6" w:rsidP="006D521A">
            <w:pPr>
              <w:spacing w:after="120"/>
              <w:ind w:left="288" w:hanging="288"/>
              <w:rPr>
                <w:lang w:val="pt-BR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  <w:lang w:val="pt-BR"/>
              </w:rPr>
              <w:sym w:font="Wingdings" w:char="F06F"/>
            </w:r>
            <w:r>
              <w:rPr>
                <w:lang w:val="pt-BR"/>
              </w:rPr>
              <w:t xml:space="preserve"> Análises de desenvolvimento</w:t>
            </w:r>
          </w:p>
          <w:p w14:paraId="40611E76" w14:textId="256F0088" w:rsidR="006D521A" w:rsidRPr="00AC5036" w:rsidRDefault="00611AA6" w:rsidP="006D521A">
            <w:pPr>
              <w:spacing w:after="120"/>
              <w:ind w:left="288" w:hanging="288"/>
              <w:rPr>
                <w:lang w:val="pt-BR"/>
              </w:rPr>
            </w:pPr>
            <w:r>
              <w:rPr>
                <w:rFonts w:ascii="Wingdings" w:eastAsia="Wingdings" w:hAnsi="Wingdings" w:cs="Wingdings"/>
                <w:color w:val="231F20"/>
                <w:sz w:val="24"/>
                <w:szCs w:val="24"/>
                <w:lang w:val="pt-BR"/>
              </w:rPr>
              <w:sym w:font="Wingdings" w:char="F06F"/>
            </w:r>
            <w:r>
              <w:rPr>
                <w:lang w:val="pt-BR"/>
              </w:rPr>
              <w:t xml:space="preserve"> Boletins escolares, testes, projetos</w:t>
            </w:r>
          </w:p>
        </w:tc>
      </w:tr>
      <w:tr w:rsidR="00DC4714" w:rsidRPr="00611AA6" w14:paraId="280980C3" w14:textId="77777777" w:rsidTr="00AB15DA">
        <w:tc>
          <w:tcPr>
            <w:tcW w:w="251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8C105F" w14:textId="77777777" w:rsidR="006D521A" w:rsidRPr="00AC5036" w:rsidRDefault="006D521A" w:rsidP="006D521A">
            <w:pPr>
              <w:rPr>
                <w:lang w:val="pt-BR"/>
              </w:rPr>
            </w:pPr>
          </w:p>
        </w:tc>
        <w:tc>
          <w:tcPr>
            <w:tcW w:w="8730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B0145A" w14:textId="59A1B5CC" w:rsidR="006D521A" w:rsidRPr="00AC5036" w:rsidRDefault="00611AA6" w:rsidP="006D521A">
            <w:pPr>
              <w:spacing w:before="120" w:after="120"/>
              <w:rPr>
                <w:lang w:val="pt-BR"/>
              </w:rPr>
            </w:pPr>
            <w:r>
              <w:rPr>
                <w:b/>
                <w:bCs/>
                <w:lang w:val="pt-BR"/>
              </w:rPr>
              <w:t>Exceção para alunos em transição dos serviços 193</w:t>
            </w:r>
            <w:r>
              <w:rPr>
                <w:lang w:val="pt-BR"/>
              </w:rPr>
              <w:t xml:space="preserve">: </w:t>
            </w:r>
            <w:r>
              <w:rPr>
                <w:rFonts w:ascii="Wingdings" w:eastAsia="Wingdings" w:hAnsi="Wingdings" w:cs="Wingdings"/>
                <w:sz w:val="24"/>
                <w:szCs w:val="24"/>
                <w:lang w:val="pt-BR"/>
              </w:rPr>
              <w:sym w:font="Wingdings" w:char="F06F"/>
            </w:r>
            <w:r>
              <w:rPr>
                <w:lang w:val="pt-BR"/>
              </w:rPr>
              <w:t xml:space="preserve"> Recomendação de CST</w:t>
            </w:r>
          </w:p>
        </w:tc>
      </w:tr>
      <w:tr w:rsidR="00DC4714" w:rsidRPr="00611AA6" w14:paraId="033231F7" w14:textId="77777777" w:rsidTr="00AB15DA">
        <w:tc>
          <w:tcPr>
            <w:tcW w:w="11247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63BC0D" w14:textId="6B15ACE7" w:rsidR="006F6D88" w:rsidRPr="00AC5036" w:rsidRDefault="00611AA6" w:rsidP="007A5DD2">
            <w:pPr>
              <w:spacing w:before="120" w:after="120"/>
              <w:rPr>
                <w:color w:val="231F20"/>
                <w:lang w:val="pt-BR"/>
              </w:rPr>
            </w:pPr>
            <w:r>
              <w:rPr>
                <w:color w:val="231F20"/>
                <w:lang w:val="pt-BR"/>
              </w:rPr>
              <w:t xml:space="preserve">2. </w:t>
            </w:r>
            <w:r>
              <w:rPr>
                <w:rFonts w:ascii="Wingdings" w:eastAsia="Wingdings" w:hAnsi="Wingdings" w:cs="Wingdings"/>
                <w:color w:val="231F20"/>
                <w:sz w:val="36"/>
                <w:szCs w:val="36"/>
                <w:lang w:val="pt-BR"/>
              </w:rPr>
              <w:sym w:font="Wingdings" w:char="F06F"/>
            </w:r>
            <w:r>
              <w:rPr>
                <w:color w:val="231F20"/>
                <w:lang w:val="pt-BR"/>
              </w:rPr>
              <w:t xml:space="preserve"> Serviços de Aprendiz de Idioma Inglês (ELL) do Capítulo 192</w:t>
            </w:r>
          </w:p>
        </w:tc>
      </w:tr>
      <w:tr w:rsidR="00DC4714" w:rsidRPr="00611AA6" w14:paraId="42A355EF" w14:textId="77777777" w:rsidTr="00AB15DA">
        <w:tc>
          <w:tcPr>
            <w:tcW w:w="1124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001E9C" w14:textId="62DC8A16" w:rsidR="006F6D88" w:rsidRPr="00AC5036" w:rsidRDefault="00611AA6" w:rsidP="007A5DD2">
            <w:pPr>
              <w:shd w:val="clear" w:color="auto" w:fill="FFFFFF" w:themeFill="background1"/>
              <w:spacing w:before="60"/>
              <w:rPr>
                <w:color w:val="231F20"/>
                <w:lang w:val="pt-BR"/>
              </w:rPr>
            </w:pPr>
            <w:r>
              <w:rPr>
                <w:color w:val="231F20"/>
                <w:lang w:val="pt-BR"/>
              </w:rPr>
              <w:t>a.</w:t>
            </w:r>
            <w:r>
              <w:rPr>
                <w:b/>
                <w:bCs/>
                <w:color w:val="231F20"/>
                <w:lang w:val="pt-BR"/>
              </w:rPr>
              <w:t xml:space="preserve"> Marque uma opção</w:t>
            </w:r>
            <w:r>
              <w:rPr>
                <w:color w:val="231F20"/>
                <w:lang w:val="pt-BR"/>
              </w:rPr>
              <w:t>:</w:t>
            </w:r>
            <w:r>
              <w:rPr>
                <w:rFonts w:ascii="Wingdings" w:eastAsia="Wingdings" w:hAnsi="Wingdings" w:cs="Wingdings"/>
                <w:color w:val="231F20"/>
                <w:sz w:val="28"/>
                <w:szCs w:val="28"/>
                <w:lang w:val="pt-BR"/>
              </w:rPr>
              <w:sym w:font="Wingdings" w:char="F06F"/>
            </w:r>
            <w:r>
              <w:rPr>
                <w:rFonts w:ascii="Wingdings" w:eastAsia="Wingdings" w:hAnsi="Wingdings" w:cs="Wingdings"/>
                <w:color w:val="231F20"/>
                <w:sz w:val="4"/>
                <w:szCs w:val="4"/>
                <w:lang w:val="pt-BR"/>
              </w:rPr>
              <w:sym w:font="Wingdings" w:char="F020"/>
            </w:r>
            <w:r>
              <w:rPr>
                <w:color w:val="231F20"/>
                <w:lang w:val="pt-BR"/>
              </w:rPr>
              <w:t xml:space="preserve">Solicitação inicial de serviço  </w:t>
            </w:r>
            <w:r>
              <w:rPr>
                <w:rFonts w:ascii="Wingdings" w:eastAsia="Wingdings" w:hAnsi="Wingdings" w:cs="Wingdings"/>
                <w:color w:val="231F20"/>
                <w:sz w:val="28"/>
                <w:szCs w:val="28"/>
                <w:lang w:val="pt-BR"/>
              </w:rPr>
              <w:sym w:font="Wingdings" w:char="F06F"/>
            </w:r>
            <w:r>
              <w:rPr>
                <w:rFonts w:ascii="Wingdings" w:eastAsia="Wingdings" w:hAnsi="Wingdings" w:cs="Wingdings"/>
                <w:color w:val="231F20"/>
                <w:sz w:val="4"/>
                <w:szCs w:val="4"/>
                <w:lang w:val="pt-BR"/>
              </w:rPr>
              <w:sym w:font="Wingdings" w:char="F020"/>
            </w:r>
            <w:r>
              <w:rPr>
                <w:color w:val="231F20"/>
                <w:lang w:val="pt-BR"/>
              </w:rPr>
              <w:t>Solicitação de continuidade de serviço</w:t>
            </w:r>
          </w:p>
        </w:tc>
      </w:tr>
      <w:tr w:rsidR="00DC4714" w:rsidRPr="00611AA6" w14:paraId="49B0C325" w14:textId="77777777" w:rsidTr="00AB15DA">
        <w:tc>
          <w:tcPr>
            <w:tcW w:w="1124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F442BB" w14:textId="4D3D164F" w:rsidR="006F6D88" w:rsidRPr="00AC5036" w:rsidRDefault="00611AA6" w:rsidP="00093614">
            <w:pPr>
              <w:shd w:val="clear" w:color="auto" w:fill="FFFFFF" w:themeFill="background1"/>
              <w:spacing w:before="240" w:after="120"/>
              <w:rPr>
                <w:color w:val="231F20"/>
                <w:lang w:val="pt-BR"/>
              </w:rPr>
            </w:pPr>
            <w:r>
              <w:rPr>
                <w:color w:val="231F20"/>
                <w:lang w:val="pt-BR"/>
              </w:rPr>
              <w:t>b. Idioma nativo do aluno:</w:t>
            </w:r>
          </w:p>
        </w:tc>
      </w:tr>
      <w:tr w:rsidR="00DC4714" w:rsidRPr="00611AA6" w14:paraId="344796BB" w14:textId="77777777" w:rsidTr="00AB15DA">
        <w:tc>
          <w:tcPr>
            <w:tcW w:w="11247" w:type="dxa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B3B6D7D" w14:textId="77777777" w:rsidR="006F6D88" w:rsidRPr="00AC5036" w:rsidRDefault="00611AA6" w:rsidP="007A5DD2">
            <w:pPr>
              <w:spacing w:before="120" w:after="240"/>
              <w:rPr>
                <w:color w:val="231F20"/>
                <w:lang w:val="pt-BR"/>
              </w:rPr>
            </w:pPr>
            <w:r>
              <w:rPr>
                <w:color w:val="231F20"/>
                <w:lang w:val="pt-BR"/>
              </w:rPr>
              <w:t xml:space="preserve">c. </w:t>
            </w:r>
            <w:r>
              <w:rPr>
                <w:b/>
                <w:bCs/>
                <w:color w:val="231F20"/>
                <w:lang w:val="pt-BR"/>
              </w:rPr>
              <w:t>Critérios de elegibilidade</w:t>
            </w:r>
            <w:r>
              <w:rPr>
                <w:color w:val="231F20"/>
                <w:lang w:val="pt-BR"/>
              </w:rPr>
              <w:t>:</w:t>
            </w:r>
          </w:p>
          <w:p w14:paraId="09C3B6C7" w14:textId="7C0915B2" w:rsidR="006F6D88" w:rsidRPr="00AC5036" w:rsidRDefault="00611AA6" w:rsidP="006F6D88">
            <w:pPr>
              <w:spacing w:before="120" w:after="120"/>
              <w:rPr>
                <w:color w:val="231F20"/>
                <w:lang w:val="pt-BR"/>
              </w:rPr>
            </w:pPr>
            <w:r>
              <w:rPr>
                <w:color w:val="231F20"/>
                <w:lang w:val="pt-BR"/>
              </w:rPr>
              <w:t>Nome da avaliação:</w:t>
            </w:r>
          </w:p>
        </w:tc>
      </w:tr>
      <w:tr w:rsidR="00DC4714" w:rsidRPr="00611AA6" w14:paraId="742CB1E6" w14:textId="77777777" w:rsidTr="00AB15DA">
        <w:tc>
          <w:tcPr>
            <w:tcW w:w="313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652D67C" w14:textId="4BB8F252" w:rsidR="006F6D88" w:rsidRDefault="00611AA6" w:rsidP="006F6D88">
            <w:pPr>
              <w:spacing w:before="120" w:after="120"/>
              <w:rPr>
                <w:color w:val="231F20"/>
              </w:rPr>
            </w:pPr>
            <w:r>
              <w:rPr>
                <w:color w:val="231F20"/>
                <w:lang w:val="pt-BR"/>
              </w:rPr>
              <w:t>Pontuação:</w:t>
            </w:r>
          </w:p>
        </w:tc>
        <w:tc>
          <w:tcPr>
            <w:tcW w:w="811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F0F9750" w14:textId="2F077533" w:rsidR="006F6D88" w:rsidRPr="00AC5036" w:rsidRDefault="00611AA6" w:rsidP="006F6D88">
            <w:pPr>
              <w:spacing w:before="120" w:after="120"/>
              <w:rPr>
                <w:color w:val="231F20"/>
                <w:lang w:val="pt-BR"/>
              </w:rPr>
            </w:pPr>
            <w:r>
              <w:rPr>
                <w:color w:val="231F20"/>
                <w:lang w:val="pt-BR"/>
              </w:rPr>
              <w:t>Data de aplicação do teste (dd/mm/aa):</w:t>
            </w:r>
          </w:p>
        </w:tc>
      </w:tr>
      <w:tr w:rsidR="00DC4714" w:rsidRPr="00611AA6" w14:paraId="6B460169" w14:textId="77777777" w:rsidTr="00AB15DA">
        <w:tc>
          <w:tcPr>
            <w:tcW w:w="1124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C0A9FC" w14:textId="717441B9" w:rsidR="006D4A7E" w:rsidRPr="00AC5036" w:rsidRDefault="00611AA6" w:rsidP="006F6D88">
            <w:pPr>
              <w:spacing w:before="120" w:after="120"/>
              <w:rPr>
                <w:color w:val="231F20"/>
                <w:lang w:val="pt-BR"/>
              </w:rPr>
            </w:pPr>
            <w:r>
              <w:rPr>
                <w:color w:val="231F20"/>
                <w:lang w:val="pt-BR"/>
              </w:rPr>
              <w:t xml:space="preserve">3. </w:t>
            </w:r>
            <w:r>
              <w:rPr>
                <w:rFonts w:ascii="Wingdings" w:eastAsia="Wingdings" w:hAnsi="Wingdings" w:cs="Wingdings"/>
                <w:color w:val="231F20"/>
                <w:sz w:val="36"/>
                <w:szCs w:val="36"/>
                <w:lang w:val="pt-BR"/>
              </w:rPr>
              <w:sym w:font="Wingdings" w:char="F06F"/>
            </w:r>
            <w:r>
              <w:rPr>
                <w:color w:val="231F20"/>
                <w:lang w:val="pt-BR"/>
              </w:rPr>
              <w:t xml:space="preserve"> Serviços de Instruções Domésticas do Capítulo 192</w:t>
            </w:r>
          </w:p>
        </w:tc>
      </w:tr>
      <w:tr w:rsidR="00DC4714" w14:paraId="3143202B" w14:textId="77777777" w:rsidTr="00AB15DA">
        <w:tc>
          <w:tcPr>
            <w:tcW w:w="1124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F28773" w14:textId="73C6238B" w:rsidR="006D4A7E" w:rsidRDefault="00611AA6" w:rsidP="00093614">
            <w:pPr>
              <w:spacing w:before="240" w:after="120"/>
              <w:rPr>
                <w:color w:val="231F20"/>
              </w:rPr>
            </w:pPr>
            <w:r>
              <w:rPr>
                <w:color w:val="231F20"/>
                <w:lang w:val="pt-BR"/>
              </w:rPr>
              <w:t>Nome do médico:</w:t>
            </w:r>
          </w:p>
        </w:tc>
      </w:tr>
      <w:tr w:rsidR="00DC4714" w14:paraId="74686D8B" w14:textId="77777777" w:rsidTr="00AB15DA">
        <w:tc>
          <w:tcPr>
            <w:tcW w:w="1124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D95395" w14:textId="147ABDFB" w:rsidR="006D4A7E" w:rsidRDefault="00611AA6" w:rsidP="00093614">
            <w:pPr>
              <w:spacing w:before="240" w:after="120"/>
              <w:rPr>
                <w:color w:val="231F20"/>
              </w:rPr>
            </w:pPr>
            <w:r>
              <w:rPr>
                <w:color w:val="231F20"/>
                <w:lang w:val="pt-BR"/>
              </w:rPr>
              <w:t>Telefone do médico:</w:t>
            </w:r>
          </w:p>
        </w:tc>
      </w:tr>
      <w:tr w:rsidR="00DC4714" w14:paraId="00CD26B2" w14:textId="77777777" w:rsidTr="00AB15DA">
        <w:tc>
          <w:tcPr>
            <w:tcW w:w="1124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BA07E1" w14:textId="442A7901" w:rsidR="006D4A7E" w:rsidRDefault="00611AA6" w:rsidP="00093614">
            <w:pPr>
              <w:spacing w:before="240" w:after="120"/>
              <w:rPr>
                <w:color w:val="231F20"/>
              </w:rPr>
            </w:pPr>
            <w:r>
              <w:rPr>
                <w:color w:val="231F20"/>
                <w:lang w:val="pt-BR"/>
              </w:rPr>
              <w:t>Diagnóstico do aluno:</w:t>
            </w:r>
          </w:p>
        </w:tc>
      </w:tr>
      <w:tr w:rsidR="00DC4714" w:rsidRPr="00611AA6" w14:paraId="3A552FAA" w14:textId="77777777" w:rsidTr="00AB15DA">
        <w:tc>
          <w:tcPr>
            <w:tcW w:w="1124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0DDFF3" w14:textId="0E6C8C52" w:rsidR="006D4A7E" w:rsidRPr="00AC5036" w:rsidRDefault="00611AA6" w:rsidP="003E77EB">
            <w:pPr>
              <w:spacing w:before="120" w:after="1080"/>
              <w:rPr>
                <w:color w:val="231F20"/>
                <w:lang w:val="pt-BR"/>
              </w:rPr>
            </w:pPr>
            <w:r>
              <w:rPr>
                <w:color w:val="231F20"/>
                <w:lang w:val="pt-BR"/>
              </w:rPr>
              <w:t>Motivo para a instrução domiciliar:</w:t>
            </w:r>
          </w:p>
        </w:tc>
      </w:tr>
    </w:tbl>
    <w:p w14:paraId="422BF410" w14:textId="77777777" w:rsidR="003E77EB" w:rsidRPr="00AC5036" w:rsidRDefault="00611AA6" w:rsidP="003E77EB">
      <w:pPr>
        <w:pBdr>
          <w:top w:val="single" w:sz="6" w:space="9" w:color="auto"/>
          <w:left w:val="single" w:sz="6" w:space="4" w:color="auto"/>
          <w:bottom w:val="single" w:sz="6" w:space="0" w:color="auto"/>
          <w:right w:val="single" w:sz="6" w:space="4" w:color="auto"/>
        </w:pBdr>
        <w:tabs>
          <w:tab w:val="left" w:pos="10801"/>
        </w:tabs>
        <w:ind w:left="86" w:right="86"/>
        <w:rPr>
          <w:rFonts w:ascii="Times New Roman"/>
          <w:bCs/>
          <w:szCs w:val="24"/>
          <w:lang w:val="pt-BR"/>
        </w:rPr>
      </w:pPr>
      <w:r>
        <w:rPr>
          <w:bCs/>
          <w:color w:val="231F20"/>
          <w:lang w:val="pt-BR"/>
        </w:rPr>
        <w:lastRenderedPageBreak/>
        <w:t xml:space="preserve">Nome da escola não pública: </w:t>
      </w:r>
    </w:p>
    <w:p w14:paraId="7633F431" w14:textId="24042E1F" w:rsidR="003E77EB" w:rsidRPr="00AC5036" w:rsidRDefault="00611AA6" w:rsidP="003E77EB">
      <w:pPr>
        <w:pBdr>
          <w:top w:val="single" w:sz="6" w:space="9" w:color="auto"/>
          <w:left w:val="single" w:sz="6" w:space="4" w:color="auto"/>
          <w:bottom w:val="single" w:sz="6" w:space="6" w:color="auto"/>
          <w:right w:val="single" w:sz="6" w:space="4" w:color="auto"/>
        </w:pBdr>
        <w:tabs>
          <w:tab w:val="left" w:pos="10802"/>
        </w:tabs>
        <w:spacing w:after="120"/>
        <w:ind w:left="86" w:right="72"/>
        <w:rPr>
          <w:bCs/>
          <w:color w:val="231F20"/>
          <w:spacing w:val="-23"/>
          <w:szCs w:val="24"/>
          <w:lang w:val="pt-BR"/>
        </w:rPr>
      </w:pPr>
      <w:r>
        <w:rPr>
          <w:bCs/>
          <w:color w:val="231F20"/>
          <w:lang w:val="pt-BR"/>
        </w:rPr>
        <w:t xml:space="preserve">Nome do aluno (sobrenome, nome): </w:t>
      </w:r>
    </w:p>
    <w:p w14:paraId="1FA967D8" w14:textId="6F7BA9F4" w:rsidR="00973CE2" w:rsidRPr="00AC5036" w:rsidRDefault="00611AA6" w:rsidP="00170DEF">
      <w:pPr>
        <w:pStyle w:val="Heading2"/>
        <w:spacing w:before="0" w:after="120"/>
        <w:ind w:left="0" w:right="0"/>
        <w:rPr>
          <w:lang w:val="pt-BR"/>
        </w:rPr>
      </w:pPr>
      <w:r>
        <w:rPr>
          <w:lang w:val="pt-BR"/>
        </w:rPr>
        <w:t xml:space="preserve">Determinação do distrito </w:t>
      </w:r>
    </w:p>
    <w:p w14:paraId="4F1A9E6D" w14:textId="098D390E" w:rsidR="004868B7" w:rsidRPr="00AC5036" w:rsidRDefault="00611AA6" w:rsidP="00CF1093">
      <w:pPr>
        <w:pStyle w:val="BodyText"/>
        <w:spacing w:before="5" w:after="120"/>
        <w:rPr>
          <w:color w:val="231F20"/>
          <w:sz w:val="22"/>
          <w:szCs w:val="18"/>
          <w:lang w:val="pt-BR"/>
        </w:rPr>
      </w:pPr>
      <w:r>
        <w:rPr>
          <w:color w:val="231F20"/>
          <w:sz w:val="22"/>
          <w:szCs w:val="22"/>
          <w:lang w:val="pt-BR"/>
        </w:rPr>
        <w:t>(O distrito responsável pela prestação de serviços completa esta seção fornecendo uma assinatura eletrônica ou física. Se o distrito contratar um fornecedor terceirizado e o contrato permitir, o fornecedor poderá assinar esta seção.)</w:t>
      </w:r>
    </w:p>
    <w:p w14:paraId="09D285C3" w14:textId="0DFC1CE3" w:rsidR="00BB7023" w:rsidRPr="00AC5036" w:rsidRDefault="00611AA6" w:rsidP="00720CA9">
      <w:pPr>
        <w:pStyle w:val="BodyText"/>
        <w:pBdr>
          <w:top w:val="single" w:sz="12" w:space="12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0"/>
        <w:ind w:left="101"/>
        <w:rPr>
          <w:color w:val="231F20"/>
          <w:sz w:val="22"/>
          <w:szCs w:val="18"/>
          <w:lang w:val="pt-BR"/>
        </w:rPr>
      </w:pPr>
      <w:r>
        <w:rPr>
          <w:color w:val="231F20"/>
          <w:sz w:val="22"/>
          <w:szCs w:val="22"/>
          <w:lang w:val="pt-BR"/>
        </w:rPr>
        <w:t>Nome do distrito escolar público:</w:t>
      </w:r>
    </w:p>
    <w:p w14:paraId="1BECEA89" w14:textId="78359576" w:rsidR="00BB7023" w:rsidRPr="00AC5036" w:rsidRDefault="00611AA6" w:rsidP="00720CA9">
      <w:pPr>
        <w:pStyle w:val="BodyText"/>
        <w:pBdr>
          <w:top w:val="single" w:sz="8" w:space="12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0"/>
        <w:ind w:left="101" w:right="14"/>
        <w:rPr>
          <w:color w:val="231F20"/>
          <w:sz w:val="22"/>
          <w:szCs w:val="22"/>
          <w:lang w:val="pt-BR"/>
        </w:rPr>
      </w:pPr>
      <w:r>
        <w:rPr>
          <w:color w:val="231F20"/>
          <w:sz w:val="22"/>
          <w:szCs w:val="22"/>
          <w:lang w:val="pt-BR"/>
        </w:rPr>
        <w:t>Nome do prestador de serviços, se diferente do distrito:</w:t>
      </w:r>
    </w:p>
    <w:p w14:paraId="1F4B60C7" w14:textId="132EA66B" w:rsidR="00BB7023" w:rsidRPr="00AC5036" w:rsidRDefault="00611AA6" w:rsidP="00720CA9">
      <w:pPr>
        <w:pStyle w:val="BodyText"/>
        <w:pBdr>
          <w:top w:val="single" w:sz="8" w:space="12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0"/>
        <w:ind w:left="101"/>
        <w:rPr>
          <w:color w:val="231F20"/>
          <w:sz w:val="22"/>
          <w:szCs w:val="22"/>
          <w:lang w:val="pt-BR"/>
        </w:rPr>
      </w:pPr>
      <w:r>
        <w:rPr>
          <w:color w:val="231F20"/>
          <w:sz w:val="22"/>
          <w:szCs w:val="22"/>
          <w:lang w:val="pt-BR"/>
        </w:rPr>
        <w:t>Data de recebimento da solicitação (dd/mm/aa):</w:t>
      </w:r>
    </w:p>
    <w:p w14:paraId="7FB3058C" w14:textId="19C41A75" w:rsidR="00BB7023" w:rsidRPr="00AC5036" w:rsidRDefault="00611AA6" w:rsidP="00720CA9">
      <w:pPr>
        <w:pStyle w:val="BodyText"/>
        <w:pBdr>
          <w:top w:val="single" w:sz="8" w:space="12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0"/>
        <w:ind w:left="101" w:right="14"/>
        <w:rPr>
          <w:color w:val="231F20"/>
          <w:sz w:val="22"/>
          <w:szCs w:val="22"/>
          <w:lang w:val="pt-BR"/>
        </w:rPr>
      </w:pPr>
      <w:r>
        <w:rPr>
          <w:color w:val="231F20"/>
          <w:sz w:val="22"/>
          <w:szCs w:val="22"/>
          <w:lang w:val="pt-BR"/>
        </w:rPr>
        <w:t>Mês em que os serviços podem começar:</w:t>
      </w:r>
      <w:r>
        <w:rPr>
          <w:rStyle w:val="FootnoteReference"/>
          <w:color w:val="231F20"/>
        </w:rPr>
        <w:footnoteReference w:id="2"/>
      </w:r>
    </w:p>
    <w:p w14:paraId="1337C1B0" w14:textId="3AC3EC82" w:rsidR="00BB7023" w:rsidRPr="00AC5036" w:rsidRDefault="00611AA6" w:rsidP="00720CA9">
      <w:pPr>
        <w:pStyle w:val="BodyText"/>
        <w:pBdr>
          <w:top w:val="single" w:sz="8" w:space="18" w:color="auto"/>
          <w:left w:val="single" w:sz="8" w:space="4" w:color="auto"/>
          <w:bottom w:val="single" w:sz="8" w:space="12" w:color="auto"/>
          <w:right w:val="single" w:sz="8" w:space="4" w:color="auto"/>
        </w:pBdr>
        <w:spacing w:before="0"/>
        <w:ind w:left="101"/>
        <w:rPr>
          <w:color w:val="231F20"/>
          <w:sz w:val="22"/>
          <w:szCs w:val="22"/>
          <w:lang w:val="pt-BR"/>
        </w:rPr>
      </w:pPr>
      <w:r>
        <w:rPr>
          <w:color w:val="231F20"/>
          <w:sz w:val="22"/>
          <w:szCs w:val="22"/>
          <w:lang w:val="pt-BR"/>
        </w:rPr>
        <w:t>Assinatura do administrador da escola ou designado:</w:t>
      </w:r>
    </w:p>
    <w:p w14:paraId="7CBAE1D0" w14:textId="0231C597" w:rsidR="004868B7" w:rsidRPr="00AC5036" w:rsidRDefault="00611AA6" w:rsidP="00720CA9">
      <w:pPr>
        <w:pStyle w:val="BodyText"/>
        <w:pBdr>
          <w:top w:val="single" w:sz="8" w:space="12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0"/>
        <w:ind w:left="101" w:right="14"/>
        <w:rPr>
          <w:rFonts w:ascii="Times New Roman"/>
          <w:sz w:val="24"/>
          <w:szCs w:val="18"/>
          <w:lang w:val="pt-BR"/>
        </w:rPr>
      </w:pPr>
      <w:r>
        <w:rPr>
          <w:color w:val="231F20"/>
          <w:sz w:val="22"/>
          <w:szCs w:val="22"/>
          <w:lang w:val="pt-BR"/>
        </w:rPr>
        <w:t>Data da assinatura (dd/mm/aa):</w:t>
      </w:r>
    </w:p>
    <w:sectPr w:rsidR="004868B7" w:rsidRPr="00AC5036" w:rsidSect="003E77EB">
      <w:headerReference w:type="default" r:id="rId8"/>
      <w:type w:val="continuous"/>
      <w:pgSz w:w="12240" w:h="15840"/>
      <w:pgMar w:top="380" w:right="580" w:bottom="280" w:left="620" w:header="5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53BC" w14:textId="77777777" w:rsidR="00F95CE9" w:rsidRDefault="00F95CE9">
      <w:r>
        <w:separator/>
      </w:r>
    </w:p>
  </w:endnote>
  <w:endnote w:type="continuationSeparator" w:id="0">
    <w:p w14:paraId="0B73C099" w14:textId="77777777" w:rsidR="00F95CE9" w:rsidRDefault="00F9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8EAC" w14:textId="77777777" w:rsidR="00F95CE9" w:rsidRDefault="00F95CE9" w:rsidP="00973CE2">
      <w:r>
        <w:separator/>
      </w:r>
    </w:p>
  </w:footnote>
  <w:footnote w:type="continuationSeparator" w:id="0">
    <w:p w14:paraId="57671285" w14:textId="77777777" w:rsidR="00F95CE9" w:rsidRDefault="00F95CE9" w:rsidP="00973CE2">
      <w:r>
        <w:continuationSeparator/>
      </w:r>
    </w:p>
  </w:footnote>
  <w:footnote w:id="1">
    <w:p w14:paraId="1368B637" w14:textId="50CF918E" w:rsidR="006D4A7E" w:rsidRPr="00AC5036" w:rsidRDefault="00611AA6" w:rsidP="00353F20">
      <w:pPr>
        <w:pStyle w:val="FootnoteText"/>
        <w:spacing w:after="120"/>
        <w:rPr>
          <w:lang w:val="pt-BR"/>
        </w:rPr>
      </w:pPr>
      <w:r w:rsidRPr="00353F20">
        <w:rPr>
          <w:rStyle w:val="FootnoteReference"/>
          <w:sz w:val="22"/>
          <w:szCs w:val="22"/>
        </w:rPr>
        <w:footnoteRef/>
      </w:r>
      <w:r>
        <w:rPr>
          <w:sz w:val="22"/>
          <w:szCs w:val="22"/>
          <w:lang w:val="pt-BR"/>
        </w:rPr>
        <w:t xml:space="preserve"> A série K deve estar na escola 30 dias antes de enviar a candidatura inicial.</w:t>
      </w:r>
    </w:p>
  </w:footnote>
  <w:footnote w:id="2">
    <w:p w14:paraId="42177A85" w14:textId="77777777" w:rsidR="00BB7023" w:rsidRPr="00AC5036" w:rsidRDefault="00611AA6" w:rsidP="00353F20">
      <w:pPr>
        <w:pStyle w:val="FootnoteText"/>
        <w:spacing w:after="240"/>
        <w:rPr>
          <w:lang w:val="pt-BR"/>
        </w:rPr>
      </w:pPr>
      <w:r>
        <w:rPr>
          <w:rStyle w:val="FootnoteReference"/>
        </w:rPr>
        <w:footnoteRef/>
      </w:r>
      <w:r>
        <w:rPr>
          <w:lang w:val="pt-BR"/>
        </w:rPr>
        <w:t xml:space="preserve"> </w:t>
      </w:r>
      <w:r>
        <w:rPr>
          <w:color w:val="231F20"/>
          <w:sz w:val="22"/>
          <w:szCs w:val="22"/>
          <w:lang w:val="pt-BR"/>
        </w:rPr>
        <w:t xml:space="preserve">O mês em que os serviços podem começar depende da data de recebimento do 407-1 e das datas de corte para solicitação de financiamento adicional fornecida pela NJDOE em agosto: clique em </w:t>
      </w:r>
      <w:r>
        <w:rPr>
          <w:i/>
          <w:iCs/>
          <w:color w:val="231F20"/>
          <w:sz w:val="22"/>
          <w:szCs w:val="22"/>
          <w:lang w:val="pt-BR"/>
        </w:rPr>
        <w:t xml:space="preserve">ADDL </w:t>
      </w:r>
      <w:r>
        <w:rPr>
          <w:color w:val="231F20"/>
          <w:sz w:val="22"/>
          <w:szCs w:val="22"/>
          <w:lang w:val="pt-BR"/>
        </w:rPr>
        <w:t xml:space="preserve">no </w:t>
      </w:r>
      <w:hyperlink r:id="rId1" w:history="1">
        <w:r>
          <w:rPr>
            <w:color w:val="0000FF"/>
            <w:sz w:val="22"/>
            <w:szCs w:val="22"/>
            <w:u w:val="single"/>
            <w:lang w:val="pt-BR"/>
          </w:rPr>
          <w:t>NJDOE Homeroom</w:t>
        </w:r>
        <w:r>
          <w:rPr>
            <w:color w:val="005BAA"/>
            <w:sz w:val="22"/>
            <w:szCs w:val="22"/>
            <w:lang w:val="pt-BR"/>
          </w:rPr>
          <w:t xml:space="preserve"> </w:t>
        </w:r>
      </w:hyperlink>
      <w:r>
        <w:rPr>
          <w:color w:val="231F20"/>
          <w:sz w:val="22"/>
          <w:szCs w:val="22"/>
          <w:lang w:val="pt-BR"/>
        </w:rPr>
        <w:t>e consulte “Tarifas por aluno e Cronograma mensal de disponibilidade/rateio”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5AD3" w14:textId="15E4D5C3" w:rsidR="003E77EB" w:rsidRPr="00AC5036" w:rsidRDefault="00611AA6" w:rsidP="003E77EB">
    <w:pPr>
      <w:shd w:val="clear" w:color="auto" w:fill="D9D9D9" w:themeFill="background1" w:themeFillShade="D9"/>
      <w:jc w:val="center"/>
      <w:rPr>
        <w:b/>
        <w:bCs/>
        <w:sz w:val="24"/>
        <w:szCs w:val="24"/>
        <w:lang w:val="pt-BR"/>
      </w:rPr>
    </w:pPr>
    <w:r>
      <w:rPr>
        <w:b/>
        <w:bCs/>
        <w:sz w:val="24"/>
        <w:szCs w:val="24"/>
        <w:lang w:val="pt-BR"/>
      </w:rPr>
      <w:t>Solicitação de estudante de escola não pública para os Serviços do Capítulo 192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D3F"/>
    <w:multiLevelType w:val="hybridMultilevel"/>
    <w:tmpl w:val="6DF6F4F6"/>
    <w:lvl w:ilvl="0" w:tplc="671E5D0E">
      <w:start w:val="1"/>
      <w:numFmt w:val="upperLetter"/>
      <w:lvlText w:val="%1.)"/>
      <w:lvlJc w:val="left"/>
      <w:pPr>
        <w:ind w:left="806" w:hanging="360"/>
      </w:pPr>
      <w:rPr>
        <w:rFonts w:hint="default"/>
      </w:rPr>
    </w:lvl>
    <w:lvl w:ilvl="1" w:tplc="3D6A7AEA" w:tentative="1">
      <w:start w:val="1"/>
      <w:numFmt w:val="lowerLetter"/>
      <w:lvlText w:val="%2."/>
      <w:lvlJc w:val="left"/>
      <w:pPr>
        <w:ind w:left="1526" w:hanging="360"/>
      </w:pPr>
    </w:lvl>
    <w:lvl w:ilvl="2" w:tplc="CF441414" w:tentative="1">
      <w:start w:val="1"/>
      <w:numFmt w:val="lowerRoman"/>
      <w:lvlText w:val="%3."/>
      <w:lvlJc w:val="right"/>
      <w:pPr>
        <w:ind w:left="2246" w:hanging="180"/>
      </w:pPr>
    </w:lvl>
    <w:lvl w:ilvl="3" w:tplc="B3E01124" w:tentative="1">
      <w:start w:val="1"/>
      <w:numFmt w:val="decimal"/>
      <w:lvlText w:val="%4."/>
      <w:lvlJc w:val="left"/>
      <w:pPr>
        <w:ind w:left="2966" w:hanging="360"/>
      </w:pPr>
    </w:lvl>
    <w:lvl w:ilvl="4" w:tplc="E5A8D9B0" w:tentative="1">
      <w:start w:val="1"/>
      <w:numFmt w:val="lowerLetter"/>
      <w:lvlText w:val="%5."/>
      <w:lvlJc w:val="left"/>
      <w:pPr>
        <w:ind w:left="3686" w:hanging="360"/>
      </w:pPr>
    </w:lvl>
    <w:lvl w:ilvl="5" w:tplc="AD9CCC2E" w:tentative="1">
      <w:start w:val="1"/>
      <w:numFmt w:val="lowerRoman"/>
      <w:lvlText w:val="%6."/>
      <w:lvlJc w:val="right"/>
      <w:pPr>
        <w:ind w:left="4406" w:hanging="180"/>
      </w:pPr>
    </w:lvl>
    <w:lvl w:ilvl="6" w:tplc="765AE602" w:tentative="1">
      <w:start w:val="1"/>
      <w:numFmt w:val="decimal"/>
      <w:lvlText w:val="%7."/>
      <w:lvlJc w:val="left"/>
      <w:pPr>
        <w:ind w:left="5126" w:hanging="360"/>
      </w:pPr>
    </w:lvl>
    <w:lvl w:ilvl="7" w:tplc="9AFE7792" w:tentative="1">
      <w:start w:val="1"/>
      <w:numFmt w:val="lowerLetter"/>
      <w:lvlText w:val="%8."/>
      <w:lvlJc w:val="left"/>
      <w:pPr>
        <w:ind w:left="5846" w:hanging="360"/>
      </w:pPr>
    </w:lvl>
    <w:lvl w:ilvl="8" w:tplc="B8DC6412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3EB14C18"/>
    <w:multiLevelType w:val="hybridMultilevel"/>
    <w:tmpl w:val="EEB434F4"/>
    <w:lvl w:ilvl="0" w:tplc="25D82094">
      <w:start w:val="1"/>
      <w:numFmt w:val="upperLetter"/>
      <w:lvlText w:val="%1.)"/>
      <w:lvlJc w:val="left"/>
      <w:pPr>
        <w:ind w:left="1009" w:hanging="360"/>
      </w:pPr>
      <w:rPr>
        <w:rFonts w:hint="default"/>
      </w:rPr>
    </w:lvl>
    <w:lvl w:ilvl="1" w:tplc="27DECEF4" w:tentative="1">
      <w:start w:val="1"/>
      <w:numFmt w:val="lowerLetter"/>
      <w:lvlText w:val="%2."/>
      <w:lvlJc w:val="left"/>
      <w:pPr>
        <w:ind w:left="1440" w:hanging="360"/>
      </w:pPr>
    </w:lvl>
    <w:lvl w:ilvl="2" w:tplc="0A06E508" w:tentative="1">
      <w:start w:val="1"/>
      <w:numFmt w:val="lowerRoman"/>
      <w:lvlText w:val="%3."/>
      <w:lvlJc w:val="right"/>
      <w:pPr>
        <w:ind w:left="2160" w:hanging="180"/>
      </w:pPr>
    </w:lvl>
    <w:lvl w:ilvl="3" w:tplc="04EC1CA0" w:tentative="1">
      <w:start w:val="1"/>
      <w:numFmt w:val="decimal"/>
      <w:lvlText w:val="%4."/>
      <w:lvlJc w:val="left"/>
      <w:pPr>
        <w:ind w:left="2880" w:hanging="360"/>
      </w:pPr>
    </w:lvl>
    <w:lvl w:ilvl="4" w:tplc="847C2576" w:tentative="1">
      <w:start w:val="1"/>
      <w:numFmt w:val="lowerLetter"/>
      <w:lvlText w:val="%5."/>
      <w:lvlJc w:val="left"/>
      <w:pPr>
        <w:ind w:left="3600" w:hanging="360"/>
      </w:pPr>
    </w:lvl>
    <w:lvl w:ilvl="5" w:tplc="7A3255EA" w:tentative="1">
      <w:start w:val="1"/>
      <w:numFmt w:val="lowerRoman"/>
      <w:lvlText w:val="%6."/>
      <w:lvlJc w:val="right"/>
      <w:pPr>
        <w:ind w:left="4320" w:hanging="180"/>
      </w:pPr>
    </w:lvl>
    <w:lvl w:ilvl="6" w:tplc="4552E216" w:tentative="1">
      <w:start w:val="1"/>
      <w:numFmt w:val="decimal"/>
      <w:lvlText w:val="%7."/>
      <w:lvlJc w:val="left"/>
      <w:pPr>
        <w:ind w:left="5040" w:hanging="360"/>
      </w:pPr>
    </w:lvl>
    <w:lvl w:ilvl="7" w:tplc="EBDCD3EA" w:tentative="1">
      <w:start w:val="1"/>
      <w:numFmt w:val="lowerLetter"/>
      <w:lvlText w:val="%8."/>
      <w:lvlJc w:val="left"/>
      <w:pPr>
        <w:ind w:left="5760" w:hanging="360"/>
      </w:pPr>
    </w:lvl>
    <w:lvl w:ilvl="8" w:tplc="42F8A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51526"/>
    <w:multiLevelType w:val="hybridMultilevel"/>
    <w:tmpl w:val="20500E26"/>
    <w:lvl w:ilvl="0" w:tplc="56F2D7D0">
      <w:numFmt w:val="bullet"/>
      <w:lvlText w:val=""/>
      <w:lvlJc w:val="left"/>
      <w:pPr>
        <w:ind w:left="649" w:hanging="360"/>
      </w:pPr>
      <w:rPr>
        <w:rFonts w:ascii="Wingdings" w:eastAsia="Arial" w:hAnsi="Wingdings" w:cs="Arial" w:hint="default"/>
        <w:b w:val="0"/>
        <w:color w:val="231F20"/>
        <w:sz w:val="28"/>
      </w:rPr>
    </w:lvl>
    <w:lvl w:ilvl="1" w:tplc="06B6BA0E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315A9070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BC245CC6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7AFCB896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CE6A3C5C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F34EA924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34E0E660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A9582CFE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num w:numId="1" w16cid:durableId="1909263711">
    <w:abstractNumId w:val="1"/>
  </w:num>
  <w:num w:numId="2" w16cid:durableId="44836015">
    <w:abstractNumId w:val="2"/>
  </w:num>
  <w:num w:numId="3" w16cid:durableId="172971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B7"/>
    <w:rsid w:val="000048C2"/>
    <w:rsid w:val="00011822"/>
    <w:rsid w:val="00013014"/>
    <w:rsid w:val="0004021A"/>
    <w:rsid w:val="00067837"/>
    <w:rsid w:val="00085F79"/>
    <w:rsid w:val="00093614"/>
    <w:rsid w:val="000D05CA"/>
    <w:rsid w:val="00170DEF"/>
    <w:rsid w:val="001A6398"/>
    <w:rsid w:val="001A67D3"/>
    <w:rsid w:val="001B5B8F"/>
    <w:rsid w:val="001C789A"/>
    <w:rsid w:val="00216569"/>
    <w:rsid w:val="00230BFF"/>
    <w:rsid w:val="00243E96"/>
    <w:rsid w:val="00267BCF"/>
    <w:rsid w:val="0027480E"/>
    <w:rsid w:val="002B5CC3"/>
    <w:rsid w:val="002B64AD"/>
    <w:rsid w:val="002F2365"/>
    <w:rsid w:val="00344C19"/>
    <w:rsid w:val="00353A9F"/>
    <w:rsid w:val="00353F20"/>
    <w:rsid w:val="003B585A"/>
    <w:rsid w:val="003D0AAB"/>
    <w:rsid w:val="003E2F08"/>
    <w:rsid w:val="003E68BD"/>
    <w:rsid w:val="003E71AC"/>
    <w:rsid w:val="003E77EB"/>
    <w:rsid w:val="003F4157"/>
    <w:rsid w:val="00413438"/>
    <w:rsid w:val="004439FA"/>
    <w:rsid w:val="00453217"/>
    <w:rsid w:val="004647DC"/>
    <w:rsid w:val="004868B7"/>
    <w:rsid w:val="0048691E"/>
    <w:rsid w:val="004F0E13"/>
    <w:rsid w:val="00611AA6"/>
    <w:rsid w:val="00684AFE"/>
    <w:rsid w:val="006B134D"/>
    <w:rsid w:val="006D4A7E"/>
    <w:rsid w:val="006D521A"/>
    <w:rsid w:val="006F6D88"/>
    <w:rsid w:val="00711C65"/>
    <w:rsid w:val="00720CA9"/>
    <w:rsid w:val="00744843"/>
    <w:rsid w:val="007505AE"/>
    <w:rsid w:val="00754BAD"/>
    <w:rsid w:val="007A5DD2"/>
    <w:rsid w:val="008147A5"/>
    <w:rsid w:val="00836BDC"/>
    <w:rsid w:val="008414FA"/>
    <w:rsid w:val="00847330"/>
    <w:rsid w:val="008A6DE5"/>
    <w:rsid w:val="00905D14"/>
    <w:rsid w:val="00973202"/>
    <w:rsid w:val="00973CE2"/>
    <w:rsid w:val="00A04C48"/>
    <w:rsid w:val="00A80CB6"/>
    <w:rsid w:val="00AB15DA"/>
    <w:rsid w:val="00AC5036"/>
    <w:rsid w:val="00AD2BA6"/>
    <w:rsid w:val="00B24734"/>
    <w:rsid w:val="00B27C4B"/>
    <w:rsid w:val="00BB7023"/>
    <w:rsid w:val="00BE2242"/>
    <w:rsid w:val="00C21B59"/>
    <w:rsid w:val="00C3573B"/>
    <w:rsid w:val="00C74000"/>
    <w:rsid w:val="00C8270F"/>
    <w:rsid w:val="00CD31F8"/>
    <w:rsid w:val="00CE3949"/>
    <w:rsid w:val="00CE7227"/>
    <w:rsid w:val="00CF1093"/>
    <w:rsid w:val="00CF37C8"/>
    <w:rsid w:val="00D36843"/>
    <w:rsid w:val="00D740AC"/>
    <w:rsid w:val="00D831F5"/>
    <w:rsid w:val="00D977E7"/>
    <w:rsid w:val="00DB1DB2"/>
    <w:rsid w:val="00DB7CFA"/>
    <w:rsid w:val="00DC4714"/>
    <w:rsid w:val="00E11F76"/>
    <w:rsid w:val="00E24872"/>
    <w:rsid w:val="00EA5C7E"/>
    <w:rsid w:val="00F11C52"/>
    <w:rsid w:val="00F24E41"/>
    <w:rsid w:val="00F9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AAD930"/>
  <w15:docId w15:val="{CA2EC0E6-7AD8-47E0-9245-E5833096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7505AE"/>
    <w:pPr>
      <w:shd w:val="clear" w:color="auto" w:fill="D9D9D9" w:themeFill="background1" w:themeFillShade="D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BodyText"/>
    <w:uiPriority w:val="9"/>
    <w:unhideWhenUsed/>
    <w:qFormat/>
    <w:rsid w:val="00CE3949"/>
    <w:pPr>
      <w:shd w:val="clear" w:color="auto" w:fill="D9D9D9" w:themeFill="background1" w:themeFillShade="D9"/>
      <w:spacing w:before="240" w:line="249" w:lineRule="auto"/>
      <w:ind w:left="100" w:right="137"/>
      <w:jc w:val="center"/>
      <w:outlineLvl w:val="1"/>
    </w:pPr>
    <w:rPr>
      <w:b/>
      <w:bCs/>
      <w:color w:val="231F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3"/>
      <w:ind w:left="129"/>
    </w:pPr>
  </w:style>
  <w:style w:type="character" w:styleId="Strong">
    <w:name w:val="Strong"/>
    <w:basedOn w:val="DefaultParagraphFont"/>
    <w:uiPriority w:val="22"/>
    <w:qFormat/>
    <w:rsid w:val="00CE394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3C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3CE2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3CE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134D"/>
    <w:rPr>
      <w:i/>
      <w:iCs/>
    </w:rPr>
  </w:style>
  <w:style w:type="table" w:styleId="TableGrid">
    <w:name w:val="Table Grid"/>
    <w:basedOn w:val="TableNormal"/>
    <w:uiPriority w:val="39"/>
    <w:rsid w:val="00CE7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7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E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7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omeroom.state.nj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6F73C-9024-4CB9-B0A8-DDAC2EC6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193 Services: NJ Residents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192 Services: NJ Residents</dc:title>
  <dc:creator>New Jersey Department of Education</dc:creator>
  <cp:lastModifiedBy>Gordon, Jessani</cp:lastModifiedBy>
  <cp:revision>25</cp:revision>
  <dcterms:created xsi:type="dcterms:W3CDTF">2021-03-18T17:30:00Z</dcterms:created>
  <dcterms:modified xsi:type="dcterms:W3CDTF">2024-02-16T17:52:00Z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QuarkXPress(R) 9.54r1</vt:lpwstr>
  </property>
  <property fmtid="{D5CDD505-2E9C-101B-9397-08002B2CF9AE}" pid="4" name="LastSaved">
    <vt:filetime>2021-03-12T00:00:00Z</vt:filetime>
  </property>
</Properties>
</file>