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F1DF" w14:textId="64A56FFF" w:rsidR="00970FA4" w:rsidRPr="002655C0" w:rsidRDefault="00C76CC7" w:rsidP="00562B91">
      <w:pPr>
        <w:pStyle w:val="NoSpacing"/>
        <w:spacing w:after="148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C66BDE" wp14:editId="474B6A4F">
            <wp:simplePos x="0" y="0"/>
            <wp:positionH relativeFrom="margin">
              <wp:posOffset>-312420</wp:posOffset>
            </wp:positionH>
            <wp:positionV relativeFrom="paragraph">
              <wp:posOffset>-708660</wp:posOffset>
            </wp:positionV>
            <wp:extent cx="7018020" cy="1731010"/>
            <wp:effectExtent l="0" t="0" r="0" b="2540"/>
            <wp:wrapNone/>
            <wp:docPr id="1" name="Picture 1" descr="Letterhead: State of New Jersey, Department of Education. PO Box 500, Trenton, NJ 08625-0500. Mikie Sherrill, Governor; Dr. Dale G. Caldwell, Lt. Governor; Dr. Lily Laux, Commissio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tterhead: State of New Jersey, Department of Education. PO Box 500, Trenton, NJ 08625-0500. Mikie Sherrill, Governor; Dr. Dale G. Caldwell, Lt. Governor; Dr. Lily Laux, Commissione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802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64547" w14:textId="77777777" w:rsidR="00C76CC7" w:rsidRDefault="00C76CC7" w:rsidP="002655C0">
      <w:pPr>
        <w:pStyle w:val="NoSpacing"/>
        <w:tabs>
          <w:tab w:val="left" w:pos="1800"/>
        </w:tabs>
        <w:spacing w:line="480" w:lineRule="auto"/>
        <w:rPr>
          <w:b/>
          <w:bCs/>
        </w:rPr>
      </w:pPr>
    </w:p>
    <w:p w14:paraId="0CE60888" w14:textId="333A3529" w:rsidR="00B02CF0" w:rsidRDefault="00B02CF0" w:rsidP="002655C0">
      <w:pPr>
        <w:pStyle w:val="NoSpacing"/>
        <w:tabs>
          <w:tab w:val="left" w:pos="1800"/>
        </w:tabs>
        <w:spacing w:line="480" w:lineRule="auto"/>
      </w:pPr>
      <w:r w:rsidRPr="00DB7976">
        <w:rPr>
          <w:b/>
          <w:bCs/>
        </w:rPr>
        <w:t>To:</w:t>
      </w:r>
      <w:r>
        <w:tab/>
        <w:t>All Interested Bidders</w:t>
      </w:r>
    </w:p>
    <w:p w14:paraId="0722D445" w14:textId="31C7BD73" w:rsidR="00B02CF0" w:rsidRDefault="00B02CF0" w:rsidP="002655C0">
      <w:pPr>
        <w:pStyle w:val="NoSpacing"/>
        <w:tabs>
          <w:tab w:val="left" w:pos="1800"/>
        </w:tabs>
        <w:spacing w:line="480" w:lineRule="auto"/>
      </w:pPr>
      <w:r w:rsidRPr="00DB7976">
        <w:rPr>
          <w:b/>
          <w:bCs/>
        </w:rPr>
        <w:t>From:</w:t>
      </w:r>
      <w:r>
        <w:tab/>
        <w:t>Office of Budget and Accounting</w:t>
      </w:r>
    </w:p>
    <w:p w14:paraId="002104EB" w14:textId="030C131D" w:rsidR="00B02CF0" w:rsidRDefault="00B02CF0" w:rsidP="002655C0">
      <w:pPr>
        <w:pStyle w:val="NoSpacing"/>
        <w:tabs>
          <w:tab w:val="left" w:pos="1800"/>
        </w:tabs>
        <w:spacing w:line="480" w:lineRule="auto"/>
      </w:pPr>
      <w:r w:rsidRPr="00DB7976">
        <w:rPr>
          <w:b/>
          <w:bCs/>
        </w:rPr>
        <w:t>Date:</w:t>
      </w:r>
      <w:r>
        <w:tab/>
      </w:r>
      <w:r w:rsidR="00CF3DA3">
        <w:t>March 16, 2026</w:t>
      </w:r>
    </w:p>
    <w:p w14:paraId="4F1F380B" w14:textId="48E3BC87" w:rsidR="00970FA4" w:rsidRPr="002655C0" w:rsidRDefault="00970FA4" w:rsidP="002655C0">
      <w:pPr>
        <w:pStyle w:val="NoSpacing"/>
        <w:tabs>
          <w:tab w:val="left" w:pos="1800"/>
        </w:tabs>
        <w:spacing w:after="360"/>
        <w:ind w:left="1800" w:hanging="180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  <w:t>Bid Solicitation (RFQ) # 26-00</w:t>
      </w:r>
      <w:r w:rsidR="00AD6B9B">
        <w:rPr>
          <w:b/>
          <w:bCs/>
        </w:rPr>
        <w:t>8</w:t>
      </w:r>
      <w:r w:rsidR="002655C0">
        <w:rPr>
          <w:b/>
          <w:bCs/>
        </w:rPr>
        <w:br/>
      </w:r>
      <w:r w:rsidR="00AD6B9B" w:rsidRPr="00AD6B9B">
        <w:t>Supporting Nontraditional and Special Population Students in Career and Technical Education for FY26 – FY28</w:t>
      </w:r>
    </w:p>
    <w:p w14:paraId="31E7240A" w14:textId="12C556A4" w:rsidR="00970FA4" w:rsidRPr="00970FA4" w:rsidRDefault="00970FA4" w:rsidP="00562B91">
      <w:pPr>
        <w:pStyle w:val="NoSpacing"/>
        <w:spacing w:after="120"/>
        <w:rPr>
          <w:b/>
          <w:bCs/>
        </w:rPr>
      </w:pPr>
      <w:r w:rsidRPr="00970FA4">
        <w:rPr>
          <w:b/>
          <w:bCs/>
        </w:rPr>
        <w:t xml:space="preserve">Quote {Proposal} Submission Due Date: </w:t>
      </w:r>
      <w:r w:rsidR="00AD6B9B">
        <w:rPr>
          <w:b/>
          <w:bCs/>
        </w:rPr>
        <w:t>March</w:t>
      </w:r>
      <w:r w:rsidRPr="00970FA4">
        <w:rPr>
          <w:b/>
          <w:bCs/>
        </w:rPr>
        <w:t xml:space="preserve"> </w:t>
      </w:r>
      <w:r w:rsidR="00AD6B9B">
        <w:rPr>
          <w:b/>
          <w:bCs/>
        </w:rPr>
        <w:t>18</w:t>
      </w:r>
      <w:r w:rsidRPr="00970FA4">
        <w:rPr>
          <w:b/>
          <w:bCs/>
        </w:rPr>
        <w:t>, 20</w:t>
      </w:r>
      <w:r>
        <w:rPr>
          <w:b/>
          <w:bCs/>
        </w:rPr>
        <w:t>26</w:t>
      </w:r>
      <w:r w:rsidRPr="00970FA4">
        <w:rPr>
          <w:b/>
          <w:bCs/>
        </w:rPr>
        <w:t xml:space="preserve"> (</w:t>
      </w:r>
      <w:r w:rsidR="00AD6B9B">
        <w:rPr>
          <w:b/>
          <w:bCs/>
        </w:rPr>
        <w:t>1</w:t>
      </w:r>
      <w:r w:rsidRPr="00970FA4">
        <w:rPr>
          <w:b/>
          <w:bCs/>
        </w:rPr>
        <w:t>2:00 p.m. ET)</w:t>
      </w:r>
    </w:p>
    <w:p w14:paraId="32D32B4D" w14:textId="1ADD58FC" w:rsidR="00970FA4" w:rsidRPr="00576A99" w:rsidRDefault="00970FA4" w:rsidP="002655C0">
      <w:pPr>
        <w:pStyle w:val="NoSpacing"/>
        <w:spacing w:after="240"/>
        <w:rPr>
          <w:b/>
          <w:bCs/>
          <w:color w:val="C00000"/>
        </w:rPr>
      </w:pPr>
      <w:r w:rsidRPr="00576A99">
        <w:rPr>
          <w:b/>
          <w:bCs/>
          <w:color w:val="C00000"/>
        </w:rPr>
        <w:t>R</w:t>
      </w:r>
      <w:r w:rsidR="00562B91">
        <w:rPr>
          <w:b/>
          <w:bCs/>
          <w:color w:val="C00000"/>
        </w:rPr>
        <w:t xml:space="preserve">evised </w:t>
      </w:r>
      <w:r w:rsidRPr="00576A99">
        <w:rPr>
          <w:b/>
          <w:bCs/>
          <w:color w:val="C00000"/>
        </w:rPr>
        <w:t xml:space="preserve">Quote {Proposal} Submission Due Date: </w:t>
      </w:r>
      <w:r w:rsidR="00CF3DA3">
        <w:rPr>
          <w:b/>
          <w:bCs/>
          <w:color w:val="C00000"/>
        </w:rPr>
        <w:t>April 1</w:t>
      </w:r>
      <w:r w:rsidRPr="00576A99">
        <w:rPr>
          <w:b/>
          <w:bCs/>
          <w:color w:val="C00000"/>
        </w:rPr>
        <w:t>, 2026 (</w:t>
      </w:r>
      <w:r w:rsidR="00CF3DA3">
        <w:rPr>
          <w:b/>
          <w:bCs/>
          <w:color w:val="C00000"/>
        </w:rPr>
        <w:t>1</w:t>
      </w:r>
      <w:r w:rsidRPr="00576A99">
        <w:rPr>
          <w:b/>
          <w:bCs/>
          <w:color w:val="C00000"/>
        </w:rPr>
        <w:t>2:00 p.m. ET)</w:t>
      </w:r>
    </w:p>
    <w:p w14:paraId="73B90914" w14:textId="22D73E55" w:rsidR="00970FA4" w:rsidRPr="002655C0" w:rsidRDefault="00970FA4" w:rsidP="002655C0">
      <w:pPr>
        <w:pStyle w:val="Heading1"/>
      </w:pPr>
      <w:r w:rsidRPr="002655C0">
        <w:t>Bid Amendment {Addendum} #01</w:t>
      </w:r>
    </w:p>
    <w:p w14:paraId="7CD33AF3" w14:textId="0A4C7E6B" w:rsidR="00970FA4" w:rsidRDefault="00970FA4" w:rsidP="002655C0">
      <w:pPr>
        <w:pStyle w:val="NoSpacing"/>
        <w:spacing w:after="120"/>
      </w:pPr>
      <w:r>
        <w:t xml:space="preserve">The following constitutes Bid </w:t>
      </w:r>
      <w:proofErr w:type="gramStart"/>
      <w:r>
        <w:t>Amendment {Addendum} #</w:t>
      </w:r>
      <w:proofErr w:type="gramEnd"/>
      <w:r>
        <w:t xml:space="preserve">01 to the above </w:t>
      </w:r>
      <w:proofErr w:type="gramStart"/>
      <w:r>
        <w:t>referenced</w:t>
      </w:r>
      <w:proofErr w:type="gramEnd"/>
      <w:r>
        <w:t xml:space="preserve"> Bid Solicitation {RFP}:</w:t>
      </w:r>
    </w:p>
    <w:p w14:paraId="18C9F742" w14:textId="115654FB" w:rsidR="00970FA4" w:rsidRDefault="00970FA4" w:rsidP="002655C0">
      <w:pPr>
        <w:pStyle w:val="NoSpacing"/>
        <w:numPr>
          <w:ilvl w:val="0"/>
          <w:numId w:val="5"/>
        </w:numPr>
        <w:spacing w:after="240"/>
      </w:pPr>
      <w:r w:rsidRPr="00970FA4">
        <w:t xml:space="preserve">This Bid Amendment {Addendum} </w:t>
      </w:r>
      <w:r w:rsidR="00CF3DA3">
        <w:t>extends the Submission Due Date to the date outlined above.</w:t>
      </w:r>
    </w:p>
    <w:p w14:paraId="178E212E" w14:textId="7A5C3439" w:rsidR="00970FA4" w:rsidRDefault="00970FA4" w:rsidP="00C76CC7">
      <w:pPr>
        <w:pStyle w:val="NoSpacing"/>
        <w:spacing w:after="240"/>
      </w:pPr>
      <w:r>
        <w:t xml:space="preserve">It is the sole responsibility of the Vendor {Bidder} to be knowledgeable of </w:t>
      </w:r>
      <w:proofErr w:type="gramStart"/>
      <w:r>
        <w:t>all of</w:t>
      </w:r>
      <w:proofErr w:type="gramEnd"/>
      <w:r>
        <w:t xml:space="preserve"> the additions, deletions, clarifications, and modifications to the Bid Solicitation {RFQ} and/or the New Jersey Standard Terms and Conditions relative to this Bid Solicitation {RFQ} as set forth in all Bid Amendments {Addenda}. </w:t>
      </w:r>
    </w:p>
    <w:p w14:paraId="09C77A4C" w14:textId="3BBBF3A4" w:rsidR="00970FA4" w:rsidRDefault="00970FA4" w:rsidP="00CF3DA3">
      <w:pPr>
        <w:pStyle w:val="NoSpacing"/>
      </w:pPr>
      <w:r>
        <w:t>All other instructions, terms, and conditions of the Bid Solicitation {RFQ} shall remain the same.</w:t>
      </w:r>
      <w:r w:rsidR="00CF3DA3">
        <w:t xml:space="preserve"> </w:t>
      </w:r>
    </w:p>
    <w:sectPr w:rsidR="00970FA4" w:rsidSect="00562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D17B" w14:textId="77777777" w:rsidR="00F77EAC" w:rsidRDefault="00F77EAC" w:rsidP="00BC10B7">
      <w:pPr>
        <w:spacing w:after="0" w:line="240" w:lineRule="auto"/>
      </w:pPr>
      <w:r>
        <w:separator/>
      </w:r>
    </w:p>
  </w:endnote>
  <w:endnote w:type="continuationSeparator" w:id="0">
    <w:p w14:paraId="43051395" w14:textId="77777777" w:rsidR="00F77EAC" w:rsidRDefault="00F77EAC" w:rsidP="00BC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FF53" w14:textId="77777777" w:rsidR="00116298" w:rsidRDefault="00116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9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10903" w14:textId="5C6EA888" w:rsidR="00CA3799" w:rsidRDefault="00CA37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B98610" w14:textId="77777777" w:rsidR="00CA3799" w:rsidRDefault="00CA37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1DA1" w14:textId="77777777" w:rsidR="00116298" w:rsidRDefault="00116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B0F5" w14:textId="77777777" w:rsidR="00F77EAC" w:rsidRDefault="00F77EAC" w:rsidP="00BC10B7">
      <w:pPr>
        <w:spacing w:after="0" w:line="240" w:lineRule="auto"/>
      </w:pPr>
      <w:r>
        <w:separator/>
      </w:r>
    </w:p>
  </w:footnote>
  <w:footnote w:type="continuationSeparator" w:id="0">
    <w:p w14:paraId="555DFBE4" w14:textId="77777777" w:rsidR="00F77EAC" w:rsidRDefault="00F77EAC" w:rsidP="00BC1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B2D6" w14:textId="77777777" w:rsidR="00116298" w:rsidRDefault="00116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7CB7" w14:textId="5CD903B4" w:rsidR="00116298" w:rsidRDefault="001162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3EA6" w14:textId="77777777" w:rsidR="00116298" w:rsidRDefault="00116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EE8"/>
    <w:multiLevelType w:val="multilevel"/>
    <w:tmpl w:val="B5E23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F2BA1"/>
    <w:multiLevelType w:val="hybridMultilevel"/>
    <w:tmpl w:val="D210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37E37"/>
    <w:multiLevelType w:val="hybridMultilevel"/>
    <w:tmpl w:val="37866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4AF7"/>
    <w:multiLevelType w:val="hybridMultilevel"/>
    <w:tmpl w:val="5E2C4550"/>
    <w:lvl w:ilvl="0" w:tplc="6BC04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A69A4"/>
    <w:multiLevelType w:val="multilevel"/>
    <w:tmpl w:val="EA4AAE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F5555"/>
    <w:multiLevelType w:val="multilevel"/>
    <w:tmpl w:val="6B98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40701"/>
    <w:multiLevelType w:val="multilevel"/>
    <w:tmpl w:val="DB3ADB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336D1B"/>
    <w:multiLevelType w:val="multilevel"/>
    <w:tmpl w:val="0094A9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F0EED"/>
    <w:multiLevelType w:val="hybridMultilevel"/>
    <w:tmpl w:val="18EEB4C8"/>
    <w:lvl w:ilvl="0" w:tplc="6BC04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C528B"/>
    <w:multiLevelType w:val="hybridMultilevel"/>
    <w:tmpl w:val="B3823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C62BA"/>
    <w:multiLevelType w:val="multilevel"/>
    <w:tmpl w:val="AE4870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49072D"/>
    <w:multiLevelType w:val="multilevel"/>
    <w:tmpl w:val="15D8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825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732071">
    <w:abstractNumId w:val="9"/>
  </w:num>
  <w:num w:numId="3" w16cid:durableId="767316287">
    <w:abstractNumId w:val="8"/>
  </w:num>
  <w:num w:numId="4" w16cid:durableId="163475383">
    <w:abstractNumId w:val="3"/>
  </w:num>
  <w:num w:numId="5" w16cid:durableId="383137882">
    <w:abstractNumId w:val="1"/>
  </w:num>
  <w:num w:numId="6" w16cid:durableId="744382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91872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172267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94474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528985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2696090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108056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F0"/>
    <w:rsid w:val="000B6B38"/>
    <w:rsid w:val="000F4F78"/>
    <w:rsid w:val="00106FD5"/>
    <w:rsid w:val="00116298"/>
    <w:rsid w:val="00125DDA"/>
    <w:rsid w:val="00185430"/>
    <w:rsid w:val="001A140C"/>
    <w:rsid w:val="001E479B"/>
    <w:rsid w:val="00217C34"/>
    <w:rsid w:val="00225741"/>
    <w:rsid w:val="00252024"/>
    <w:rsid w:val="002655C0"/>
    <w:rsid w:val="00320EE8"/>
    <w:rsid w:val="00450E20"/>
    <w:rsid w:val="004C3736"/>
    <w:rsid w:val="0055203D"/>
    <w:rsid w:val="00555AA0"/>
    <w:rsid w:val="00562B91"/>
    <w:rsid w:val="00576A99"/>
    <w:rsid w:val="005C5DC9"/>
    <w:rsid w:val="00654383"/>
    <w:rsid w:val="00676B8E"/>
    <w:rsid w:val="00687D8B"/>
    <w:rsid w:val="00713FAC"/>
    <w:rsid w:val="00774689"/>
    <w:rsid w:val="00863DC6"/>
    <w:rsid w:val="008A6FED"/>
    <w:rsid w:val="00964816"/>
    <w:rsid w:val="00970FA4"/>
    <w:rsid w:val="0099040B"/>
    <w:rsid w:val="00997BEC"/>
    <w:rsid w:val="00AB7F72"/>
    <w:rsid w:val="00AD6B9B"/>
    <w:rsid w:val="00B02CF0"/>
    <w:rsid w:val="00BC10B7"/>
    <w:rsid w:val="00C76CC7"/>
    <w:rsid w:val="00CA3747"/>
    <w:rsid w:val="00CA3799"/>
    <w:rsid w:val="00CC5C0A"/>
    <w:rsid w:val="00CD6043"/>
    <w:rsid w:val="00CF3DA3"/>
    <w:rsid w:val="00D1350D"/>
    <w:rsid w:val="00D5615F"/>
    <w:rsid w:val="00DB7976"/>
    <w:rsid w:val="00E7316B"/>
    <w:rsid w:val="00F25C75"/>
    <w:rsid w:val="00F658FC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5723D"/>
  <w15:chartTrackingRefBased/>
  <w15:docId w15:val="{F102E40E-FD72-4330-9528-27C935E4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2655C0"/>
    <w:pPr>
      <w:spacing w:after="480"/>
      <w:jc w:val="center"/>
      <w:outlineLvl w:val="0"/>
    </w:pPr>
    <w:rPr>
      <w:b/>
      <w:bCs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655C0"/>
    <w:pPr>
      <w:spacing w:before="360"/>
      <w:jc w:val="center"/>
      <w:outlineLvl w:val="1"/>
    </w:pPr>
    <w:rPr>
      <w:b/>
      <w:bCs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2655C0"/>
    <w:pPr>
      <w:spacing w:after="24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5C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655C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655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02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CF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2C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79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9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B7"/>
  </w:style>
  <w:style w:type="paragraph" w:styleId="Footer">
    <w:name w:val="footer"/>
    <w:basedOn w:val="Normal"/>
    <w:link w:val="FooterChar"/>
    <w:uiPriority w:val="99"/>
    <w:unhideWhenUsed/>
    <w:rsid w:val="00BC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B7"/>
  </w:style>
  <w:style w:type="character" w:styleId="CommentReference">
    <w:name w:val="annotation reference"/>
    <w:basedOn w:val="DefaultParagraphFont"/>
    <w:uiPriority w:val="99"/>
    <w:semiHidden/>
    <w:unhideWhenUsed/>
    <w:rsid w:val="00AD6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B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98F02-DB81-43D6-98B1-131C73C2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857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26006: Reponses to Bidder Questions</vt:lpstr>
    </vt:vector>
  </TitlesOfParts>
  <Company>NJ Department of Education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26006: Reponses to Bidder Questions</dc:title>
  <dc:subject/>
  <dc:creator>Amon, Robert</dc:creator>
  <cp:keywords/>
  <dc:description/>
  <cp:lastModifiedBy>Amon, Robert</cp:lastModifiedBy>
  <cp:revision>11</cp:revision>
  <dcterms:created xsi:type="dcterms:W3CDTF">2026-02-02T18:40:00Z</dcterms:created>
  <dcterms:modified xsi:type="dcterms:W3CDTF">2026-03-16T21:15:00Z</dcterms:modified>
</cp:coreProperties>
</file>