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9DF91" w14:textId="2F04C282" w:rsidR="00BC3692" w:rsidRDefault="00B66699" w:rsidP="3DCA466D">
      <w:pPr>
        <w:rPr>
          <w:szCs w:val="24"/>
        </w:rPr>
        <w:sectPr w:rsidR="00BC3692" w:rsidSect="008D5246">
          <w:type w:val="continuous"/>
          <w:pgSz w:w="15840" w:h="12240" w:orient="landscape"/>
          <w:pgMar w:top="720" w:right="720" w:bottom="720" w:left="720" w:header="720" w:footer="720" w:gutter="0"/>
          <w:pgNumType w:start="1"/>
          <w:cols w:space="720"/>
          <w:docGrid w:linePitch="299"/>
        </w:sectPr>
      </w:pPr>
      <w:r>
        <w:rPr>
          <w:noProof/>
        </w:rPr>
        <w:drawing>
          <wp:anchor distT="0" distB="0" distL="114300" distR="114300" simplePos="0" relativeHeight="251660288" behindDoc="1" locked="0" layoutInCell="1" allowOverlap="1" wp14:anchorId="078A82C3" wp14:editId="4CB2F156">
            <wp:simplePos x="0" y="0"/>
            <wp:positionH relativeFrom="column">
              <wp:posOffset>7335056</wp:posOffset>
            </wp:positionH>
            <wp:positionV relativeFrom="paragraph">
              <wp:posOffset>74305</wp:posOffset>
            </wp:positionV>
            <wp:extent cx="1505585" cy="572770"/>
            <wp:effectExtent l="0" t="0" r="0" b="0"/>
            <wp:wrapTight wrapText="bothSides">
              <wp:wrapPolygon edited="0">
                <wp:start x="0" y="0"/>
                <wp:lineTo x="0" y="20834"/>
                <wp:lineTo x="21318" y="20834"/>
                <wp:lineTo x="21318" y="0"/>
                <wp:lineTo x="0" y="0"/>
              </wp:wrapPolygon>
            </wp:wrapTight>
            <wp:docPr id="546862008" name="Picture 10"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2">
                      <a:extLst>
                        <a:ext uri="{28A0092B-C50C-407E-A947-70E740481C1C}">
                          <a14:useLocalDpi xmlns:a14="http://schemas.microsoft.com/office/drawing/2010/main" val="0"/>
                        </a:ext>
                      </a:extLst>
                    </a:blip>
                    <a:stretch>
                      <a:fillRect/>
                    </a:stretch>
                  </pic:blipFill>
                  <pic:spPr>
                    <a:xfrm>
                      <a:off x="0" y="0"/>
                      <a:ext cx="1505585" cy="5727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03B5F5AB" wp14:editId="06685B73">
            <wp:simplePos x="0" y="0"/>
            <wp:positionH relativeFrom="column">
              <wp:posOffset>2879137</wp:posOffset>
            </wp:positionH>
            <wp:positionV relativeFrom="paragraph">
              <wp:posOffset>143027</wp:posOffset>
            </wp:positionV>
            <wp:extent cx="2974975" cy="494030"/>
            <wp:effectExtent l="0" t="0" r="0" b="1270"/>
            <wp:wrapTight wrapText="bothSides">
              <wp:wrapPolygon edited="0">
                <wp:start x="0" y="0"/>
                <wp:lineTo x="0" y="20823"/>
                <wp:lineTo x="21439" y="20823"/>
                <wp:lineTo x="21439" y="0"/>
                <wp:lineTo x="0" y="0"/>
              </wp:wrapPolygon>
            </wp:wrapTight>
            <wp:docPr id="1226634837" name="Picture 6" descr="Logo: Center on Great Teachers &amp; Leaders: American Institutes for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974975" cy="4940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99FB7F4" wp14:editId="5C2EA351">
            <wp:simplePos x="0" y="0"/>
            <wp:positionH relativeFrom="column">
              <wp:posOffset>388961</wp:posOffset>
            </wp:positionH>
            <wp:positionV relativeFrom="paragraph">
              <wp:posOffset>6824</wp:posOffset>
            </wp:positionV>
            <wp:extent cx="704088" cy="704088"/>
            <wp:effectExtent l="0" t="0" r="1270" b="1270"/>
            <wp:wrapTight wrapText="bothSides">
              <wp:wrapPolygon edited="0">
                <wp:start x="0" y="0"/>
                <wp:lineTo x="0" y="21054"/>
                <wp:lineTo x="21054" y="21054"/>
                <wp:lineTo x="21054" y="0"/>
                <wp:lineTo x="0" y="0"/>
              </wp:wrapPolygon>
            </wp:wrapTight>
            <wp:docPr id="5" name="Picture 5" descr="Logo: State of New Jersey Department of Educ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a:extLst>
                        <a:ext uri="{28A0092B-C50C-407E-A947-70E740481C1C}">
                          <a14:useLocalDpi xmlns:a14="http://schemas.microsoft.com/office/drawing/2010/main" val="0"/>
                        </a:ext>
                      </a:extLst>
                    </a:blip>
                    <a:stretch>
                      <a:fillRect/>
                    </a:stretch>
                  </pic:blipFill>
                  <pic:spPr>
                    <a:xfrm>
                      <a:off x="0" y="0"/>
                      <a:ext cx="704088" cy="704088"/>
                    </a:xfrm>
                    <a:prstGeom prst="rect">
                      <a:avLst/>
                    </a:prstGeom>
                  </pic:spPr>
                </pic:pic>
              </a:graphicData>
            </a:graphic>
            <wp14:sizeRelH relativeFrom="page">
              <wp14:pctWidth>0</wp14:pctWidth>
            </wp14:sizeRelH>
            <wp14:sizeRelV relativeFrom="page">
              <wp14:pctHeight>0</wp14:pctHeight>
            </wp14:sizeRelV>
          </wp:anchor>
        </w:drawing>
      </w:r>
    </w:p>
    <w:p w14:paraId="4D235CC4" w14:textId="77777777" w:rsidR="00B66699" w:rsidRDefault="00B66699" w:rsidP="3DCA466D">
      <w:pPr>
        <w:pStyle w:val="Heading1"/>
        <w:spacing w:after="240"/>
        <w:rPr>
          <w:rFonts w:ascii="Times New Roman" w:eastAsia="Times New Roman" w:hAnsi="Times New Roman" w:cs="Times New Roman"/>
          <w:b w:val="0"/>
          <w:sz w:val="48"/>
          <w:szCs w:val="48"/>
        </w:rPr>
      </w:pPr>
      <w:bookmarkStart w:id="0" w:name="_heading=h.gjdgxs"/>
      <w:bookmarkEnd w:id="0"/>
    </w:p>
    <w:p w14:paraId="6840D13D" w14:textId="13E4D746" w:rsidR="0043518E" w:rsidRPr="009975BA" w:rsidRDefault="00245BAE" w:rsidP="00C95946">
      <w:pPr>
        <w:pStyle w:val="Heading1"/>
        <w:spacing w:after="240"/>
        <w:jc w:val="center"/>
        <w:rPr>
          <w:rFonts w:ascii="Times New Roman" w:eastAsia="Times New Roman" w:hAnsi="Times New Roman" w:cs="Times New Roman"/>
          <w:b w:val="0"/>
          <w:sz w:val="48"/>
          <w:szCs w:val="48"/>
        </w:rPr>
      </w:pPr>
      <w:r w:rsidRPr="3DCA466D">
        <w:rPr>
          <w:rFonts w:ascii="Times New Roman" w:eastAsia="Times New Roman" w:hAnsi="Times New Roman" w:cs="Times New Roman"/>
          <w:b w:val="0"/>
          <w:sz w:val="48"/>
          <w:szCs w:val="48"/>
        </w:rPr>
        <w:t>Self-Management Handout 1a: Developmental Indicators</w:t>
      </w:r>
      <w:r w:rsidR="009D358E" w:rsidRPr="3DCA466D">
        <w:rPr>
          <w:rFonts w:ascii="Times New Roman" w:eastAsia="Times New Roman" w:hAnsi="Times New Roman" w:cs="Times New Roman"/>
          <w:b w:val="0"/>
          <w:sz w:val="48"/>
          <w:szCs w:val="48"/>
        </w:rPr>
        <w:t xml:space="preserve"> </w:t>
      </w:r>
      <w:r w:rsidR="009975BA" w:rsidRPr="3DCA466D">
        <w:rPr>
          <w:rFonts w:ascii="Times New Roman" w:eastAsia="Times New Roman" w:hAnsi="Times New Roman" w:cs="Times New Roman"/>
          <w:b w:val="0"/>
          <w:sz w:val="48"/>
          <w:szCs w:val="48"/>
        </w:rPr>
        <w:t>Activity</w:t>
      </w:r>
    </w:p>
    <w:p w14:paraId="564B7249" w14:textId="3007D011" w:rsidR="00442974" w:rsidRDefault="00245BAE" w:rsidP="3DCA466D">
      <w:pPr>
        <w:pStyle w:val="Heading2"/>
        <w:spacing w:before="240" w:after="120"/>
        <w:rPr>
          <w:b w:val="0"/>
          <w:bCs w:val="0"/>
          <w:sz w:val="26"/>
          <w:szCs w:val="26"/>
        </w:rPr>
      </w:pPr>
      <w:r w:rsidRPr="3DCA466D">
        <w:rPr>
          <w:sz w:val="26"/>
          <w:szCs w:val="26"/>
        </w:rPr>
        <w:t>Directions</w:t>
      </w:r>
    </w:p>
    <w:p w14:paraId="458AB39C" w14:textId="4E4884D1" w:rsidR="0043518E" w:rsidRPr="00442974" w:rsidRDefault="00245BAE" w:rsidP="3DCA466D">
      <w:pPr>
        <w:rPr>
          <w:szCs w:val="24"/>
        </w:rPr>
      </w:pPr>
      <w:r w:rsidRPr="3DCA466D">
        <w:rPr>
          <w:szCs w:val="24"/>
        </w:rPr>
        <w:t xml:space="preserve">For each self-management sub-competency in this handout’s table, we have shuffled the order of developmental indicators. Each column in the table represents a different </w:t>
      </w:r>
      <w:r w:rsidR="00F34659" w:rsidRPr="3DCA466D">
        <w:rPr>
          <w:szCs w:val="24"/>
        </w:rPr>
        <w:t xml:space="preserve">grade </w:t>
      </w:r>
      <w:r w:rsidRPr="3DCA466D">
        <w:rPr>
          <w:szCs w:val="24"/>
        </w:rPr>
        <w:t xml:space="preserve">band: Early Elementary (EE), Late Elementary (LE), Middle School (MS), or High School (HS). Read each row and mark which </w:t>
      </w:r>
      <w:r w:rsidR="00F34659" w:rsidRPr="3DCA466D">
        <w:rPr>
          <w:szCs w:val="24"/>
        </w:rPr>
        <w:t xml:space="preserve">grade </w:t>
      </w:r>
      <w:r w:rsidRPr="3DCA466D">
        <w:rPr>
          <w:szCs w:val="24"/>
        </w:rPr>
        <w:t>band is represented at the bottom of each column. The first sub-competency is already completed as an example.</w:t>
      </w:r>
    </w:p>
    <w:p w14:paraId="751950CB" w14:textId="797BA42F" w:rsidR="0043518E" w:rsidRPr="009975BA" w:rsidRDefault="00245BAE" w:rsidP="7B16F929">
      <w:pPr>
        <w:pBdr>
          <w:top w:val="nil"/>
          <w:left w:val="nil"/>
          <w:bottom w:val="nil"/>
          <w:right w:val="nil"/>
          <w:between w:val="nil"/>
        </w:pBdr>
        <w:rPr>
          <w:rFonts w:cs="Times New Roman"/>
          <w:szCs w:val="24"/>
        </w:rPr>
      </w:pPr>
      <w:r w:rsidRPr="7B16F929">
        <w:rPr>
          <w:rFonts w:cs="Times New Roman"/>
          <w:szCs w:val="24"/>
        </w:rPr>
        <w:t xml:space="preserve">After you complete the activity, use Handout 1b to check your answers. </w:t>
      </w:r>
    </w:p>
    <w:p w14:paraId="3446AD5B" w14:textId="36A7F734" w:rsidR="00996C1C" w:rsidRDefault="00245BAE" w:rsidP="3DCA466D">
      <w:pPr>
        <w:rPr>
          <w:rFonts w:eastAsia="Times New Roman" w:cs="Times New Roman"/>
        </w:rPr>
      </w:pPr>
      <w:bookmarkStart w:id="1" w:name="_heading=h.tyjcwt"/>
      <w:bookmarkEnd w:id="1"/>
      <w:r w:rsidRPr="3DCA466D">
        <w:rPr>
          <w:rFonts w:eastAsia="Times New Roman" w:cs="Times New Roman"/>
          <w:b/>
          <w:bCs/>
        </w:rPr>
        <w:t>Key:</w:t>
      </w:r>
      <w:r w:rsidRPr="3DCA466D">
        <w:rPr>
          <w:rFonts w:eastAsia="Times New Roman" w:cs="Times New Roman"/>
        </w:rPr>
        <w:t xml:space="preserve"> </w:t>
      </w:r>
      <w:r w:rsidRPr="3DCA466D">
        <w:rPr>
          <w:rFonts w:eastAsia="Comic Sans MS" w:cs="Times New Roman"/>
          <w:b/>
          <w:bCs/>
          <w:color w:val="C00000"/>
        </w:rPr>
        <w:t>EE</w:t>
      </w:r>
      <w:r w:rsidRPr="3DCA466D">
        <w:rPr>
          <w:rFonts w:eastAsia="Times New Roman" w:cs="Times New Roman"/>
          <w:color w:val="C00000"/>
        </w:rPr>
        <w:t xml:space="preserve"> </w:t>
      </w:r>
      <w:r w:rsidRPr="3DCA466D">
        <w:rPr>
          <w:rFonts w:eastAsia="Times New Roman" w:cs="Times New Roman"/>
        </w:rPr>
        <w:t xml:space="preserve">= Early Elementary, </w:t>
      </w:r>
      <w:r w:rsidRPr="3DCA466D">
        <w:rPr>
          <w:rFonts w:eastAsia="Comic Sans MS" w:cs="Times New Roman"/>
          <w:b/>
          <w:bCs/>
          <w:color w:val="C00000"/>
        </w:rPr>
        <w:t>LE</w:t>
      </w:r>
      <w:r w:rsidRPr="3DCA466D">
        <w:rPr>
          <w:rFonts w:eastAsia="Times New Roman" w:cs="Times New Roman"/>
        </w:rPr>
        <w:t xml:space="preserve"> = Late Elementary, </w:t>
      </w:r>
      <w:r w:rsidRPr="3DCA466D">
        <w:rPr>
          <w:rFonts w:eastAsia="Comic Sans MS" w:cs="Times New Roman"/>
          <w:b/>
          <w:bCs/>
          <w:color w:val="C00000"/>
        </w:rPr>
        <w:t>MS</w:t>
      </w:r>
      <w:r w:rsidRPr="3DCA466D">
        <w:rPr>
          <w:rFonts w:eastAsia="Times New Roman" w:cs="Times New Roman"/>
        </w:rPr>
        <w:t xml:space="preserve"> = Middle School, </w:t>
      </w:r>
      <w:r w:rsidRPr="3DCA466D">
        <w:rPr>
          <w:rFonts w:eastAsia="Comic Sans MS" w:cs="Times New Roman"/>
          <w:b/>
          <w:bCs/>
          <w:color w:val="C00000"/>
        </w:rPr>
        <w:t>HS</w:t>
      </w:r>
      <w:r w:rsidRPr="3DCA466D">
        <w:rPr>
          <w:rFonts w:eastAsia="Times New Roman" w:cs="Times New Roman"/>
        </w:rPr>
        <w:t xml:space="preserve"> = High School</w:t>
      </w:r>
    </w:p>
    <w:p w14:paraId="2B8D4B56" w14:textId="77777777" w:rsidR="00996C1C" w:rsidRDefault="00996C1C">
      <w:pPr>
        <w:spacing w:after="160"/>
        <w:rPr>
          <w:rFonts w:eastAsia="Times New Roman" w:cs="Times New Roman"/>
          <w:szCs w:val="24"/>
        </w:rPr>
      </w:pPr>
      <w:r>
        <w:rPr>
          <w:rFonts w:eastAsia="Times New Roman" w:cs="Times New Roman"/>
          <w:szCs w:val="24"/>
        </w:rPr>
        <w:br w:type="page"/>
      </w:r>
    </w:p>
    <w:p w14:paraId="5BAE5730" w14:textId="18C74E64" w:rsidR="00996C1C" w:rsidRPr="00996C1C" w:rsidRDefault="00996C1C" w:rsidP="00441A01">
      <w:pPr>
        <w:pStyle w:val="Heading2"/>
        <w:shd w:val="clear" w:color="auto" w:fill="DBE5F1" w:themeFill="accent1" w:themeFillTint="33"/>
        <w:spacing w:before="120" w:after="0"/>
        <w:rPr>
          <w:rFonts w:eastAsia="Times New Roman"/>
          <w:sz w:val="28"/>
          <w:szCs w:val="28"/>
        </w:rPr>
      </w:pPr>
      <w:r w:rsidRPr="3DCA466D">
        <w:rPr>
          <w:sz w:val="28"/>
          <w:szCs w:val="28"/>
        </w:rPr>
        <w:lastRenderedPageBreak/>
        <w:t>Self-Management Sub-Competency 1:</w:t>
      </w:r>
    </w:p>
    <w:p w14:paraId="2F71C8C4" w14:textId="31B3D5BF" w:rsidR="00EA10E1" w:rsidRPr="00996C1C" w:rsidRDefault="00996C1C" w:rsidP="00996C1C">
      <w:pPr>
        <w:shd w:val="clear" w:color="auto" w:fill="DBE5F1" w:themeFill="accent1" w:themeFillTint="33"/>
        <w:rPr>
          <w:b/>
          <w:sz w:val="28"/>
          <w:szCs w:val="28"/>
        </w:rPr>
      </w:pPr>
      <w:r w:rsidRPr="00996C1C">
        <w:t xml:space="preserve">Student will be able to understand and practice strategies for managing one’s emotions, thoughts, and behaviors. </w:t>
      </w:r>
      <w:r w:rsidRPr="00441A01">
        <w:t>(Completed Sample)</w:t>
      </w:r>
    </w:p>
    <w:tbl>
      <w:tblPr>
        <w:tblStyle w:val="TableGrid"/>
        <w:tblW w:w="0" w:type="auto"/>
        <w:tblLook w:val="0420" w:firstRow="1" w:lastRow="0" w:firstColumn="0" w:lastColumn="0" w:noHBand="0" w:noVBand="1"/>
      </w:tblPr>
      <w:tblGrid>
        <w:gridCol w:w="3597"/>
        <w:gridCol w:w="3597"/>
        <w:gridCol w:w="3598"/>
        <w:gridCol w:w="3598"/>
      </w:tblGrid>
      <w:tr w:rsidR="00996C1C" w14:paraId="4FDA51F4" w14:textId="77777777" w:rsidTr="007F0FC4">
        <w:tc>
          <w:tcPr>
            <w:tcW w:w="3597" w:type="dxa"/>
          </w:tcPr>
          <w:p w14:paraId="1DA570EF" w14:textId="471CA8F4" w:rsidR="00996C1C" w:rsidRPr="009975BA" w:rsidRDefault="00996C1C" w:rsidP="00996C1C">
            <w:pPr>
              <w:contextualSpacing/>
              <w:rPr>
                <w:rFonts w:cs="Times New Roman"/>
                <w:color w:val="000000" w:themeColor="text1"/>
              </w:rPr>
            </w:pPr>
            <w:r w:rsidRPr="00EA10E1">
              <w:rPr>
                <w:rFonts w:cs="Times New Roman"/>
                <w:b/>
                <w:color w:val="000000" w:themeColor="text1"/>
              </w:rPr>
              <w:t>Grade Band:</w:t>
            </w:r>
            <w:r w:rsidRPr="00EA10E1">
              <w:rPr>
                <w:rFonts w:cs="Times New Roman"/>
                <w:color w:val="000000" w:themeColor="text1"/>
              </w:rPr>
              <w:t xml:space="preserve"> </w:t>
            </w:r>
            <w:r w:rsidRPr="00EA10E1">
              <w:rPr>
                <w:rFonts w:cs="Times New Roman"/>
                <w:b/>
                <w:color w:val="C00000"/>
              </w:rPr>
              <w:t>MS</w:t>
            </w:r>
          </w:p>
        </w:tc>
        <w:tc>
          <w:tcPr>
            <w:tcW w:w="3597" w:type="dxa"/>
          </w:tcPr>
          <w:p w14:paraId="6EEA495A" w14:textId="321E8E73" w:rsidR="00996C1C" w:rsidRPr="009975BA" w:rsidRDefault="00996C1C" w:rsidP="00996C1C">
            <w:pPr>
              <w:contextualSpacing/>
              <w:rPr>
                <w:rFonts w:cs="Times New Roman"/>
                <w:color w:val="000000" w:themeColor="text1"/>
              </w:rPr>
            </w:pPr>
            <w:r w:rsidRPr="00EA10E1">
              <w:rPr>
                <w:rFonts w:cs="Times New Roman"/>
                <w:b/>
                <w:color w:val="000000" w:themeColor="text1"/>
              </w:rPr>
              <w:t>Grade Band:</w:t>
            </w:r>
            <w:r w:rsidRPr="00EA10E1">
              <w:rPr>
                <w:rFonts w:cs="Times New Roman"/>
                <w:color w:val="000000" w:themeColor="text1"/>
              </w:rPr>
              <w:t xml:space="preserve"> </w:t>
            </w:r>
            <w:r w:rsidRPr="00EA10E1">
              <w:rPr>
                <w:rFonts w:cs="Times New Roman"/>
                <w:b/>
                <w:color w:val="C00000"/>
              </w:rPr>
              <w:t>HS</w:t>
            </w:r>
          </w:p>
        </w:tc>
        <w:tc>
          <w:tcPr>
            <w:tcW w:w="3598" w:type="dxa"/>
          </w:tcPr>
          <w:p w14:paraId="2D0CFB4E" w14:textId="594BB31C" w:rsidR="00996C1C" w:rsidRPr="009975BA" w:rsidRDefault="00996C1C" w:rsidP="00996C1C">
            <w:pPr>
              <w:contextualSpacing/>
              <w:rPr>
                <w:rFonts w:cs="Times New Roman"/>
                <w:color w:val="000000" w:themeColor="text1"/>
              </w:rPr>
            </w:pPr>
            <w:r>
              <w:rPr>
                <w:rFonts w:cs="Times New Roman"/>
                <w:b/>
                <w:bCs/>
                <w:color w:val="000000" w:themeColor="text1"/>
              </w:rPr>
              <w:t xml:space="preserve">Grade Band: </w:t>
            </w:r>
            <w:r w:rsidRPr="00EA10E1">
              <w:rPr>
                <w:rFonts w:cs="Times New Roman"/>
                <w:color w:val="000000" w:themeColor="text1"/>
              </w:rPr>
              <w:t xml:space="preserve"> </w:t>
            </w:r>
            <w:r w:rsidRPr="00EA10E1">
              <w:rPr>
                <w:rFonts w:cs="Times New Roman"/>
                <w:b/>
                <w:color w:val="C00000"/>
              </w:rPr>
              <w:t>EE</w:t>
            </w:r>
          </w:p>
        </w:tc>
        <w:tc>
          <w:tcPr>
            <w:tcW w:w="3598" w:type="dxa"/>
          </w:tcPr>
          <w:p w14:paraId="6611B1AE" w14:textId="78754D1F" w:rsidR="00996C1C" w:rsidRPr="009975BA" w:rsidRDefault="00996C1C" w:rsidP="00996C1C">
            <w:pPr>
              <w:contextualSpacing/>
              <w:rPr>
                <w:rFonts w:cs="Times New Roman"/>
                <w:color w:val="000000" w:themeColor="text1"/>
              </w:rPr>
            </w:pPr>
            <w:r w:rsidRPr="00EA10E1">
              <w:rPr>
                <w:rFonts w:cs="Times New Roman"/>
                <w:b/>
                <w:color w:val="000000" w:themeColor="text1"/>
              </w:rPr>
              <w:t>Grade Band:</w:t>
            </w:r>
            <w:r w:rsidRPr="00EA10E1">
              <w:rPr>
                <w:rFonts w:cs="Times New Roman"/>
                <w:color w:val="C00000"/>
              </w:rPr>
              <w:t xml:space="preserve"> </w:t>
            </w:r>
            <w:r w:rsidRPr="00EA10E1">
              <w:rPr>
                <w:rFonts w:cs="Times New Roman"/>
                <w:b/>
                <w:color w:val="C00000"/>
              </w:rPr>
              <w:t>LE</w:t>
            </w:r>
          </w:p>
        </w:tc>
      </w:tr>
      <w:tr w:rsidR="00EA10E1" w14:paraId="68946678" w14:textId="77777777" w:rsidTr="00441A01">
        <w:tc>
          <w:tcPr>
            <w:tcW w:w="3597" w:type="dxa"/>
            <w:shd w:val="clear" w:color="auto" w:fill="auto"/>
          </w:tcPr>
          <w:p w14:paraId="5EA497E7" w14:textId="77777777" w:rsidR="00EA10E1" w:rsidRPr="009975BA" w:rsidRDefault="00EA10E1" w:rsidP="00EA10E1">
            <w:pPr>
              <w:numPr>
                <w:ilvl w:val="0"/>
                <w:numId w:val="9"/>
              </w:numPr>
              <w:contextualSpacing/>
              <w:rPr>
                <w:rFonts w:cs="Times New Roman"/>
                <w:b/>
                <w:color w:val="000000" w:themeColor="text1"/>
              </w:rPr>
            </w:pPr>
            <w:bookmarkStart w:id="2" w:name="_heading=h.1fob9te" w:colFirst="0" w:colLast="0"/>
            <w:bookmarkEnd w:id="2"/>
            <w:r w:rsidRPr="009975BA">
              <w:rPr>
                <w:rFonts w:cs="Times New Roman"/>
                <w:color w:val="000000" w:themeColor="text1"/>
              </w:rPr>
              <w:t>Identify multiple ways to manage negative emotions (i.e., stress and anger).</w:t>
            </w:r>
          </w:p>
          <w:p w14:paraId="2C705180" w14:textId="5579D596" w:rsidR="00EA10E1" w:rsidRDefault="00EA10E1" w:rsidP="01BE0550">
            <w:pPr>
              <w:numPr>
                <w:ilvl w:val="0"/>
                <w:numId w:val="9"/>
              </w:numPr>
              <w:rPr>
                <w:rFonts w:cs="Times New Roman"/>
                <w:b/>
                <w:bCs/>
                <w:color w:val="000000" w:themeColor="text1"/>
              </w:rPr>
            </w:pPr>
            <w:r w:rsidRPr="01BE0550">
              <w:rPr>
                <w:rFonts w:cs="Times New Roman"/>
                <w:color w:val="000000" w:themeColor="text1"/>
              </w:rPr>
              <w:t>Identify ways to increase one’s own positive emotions such as joy and optimism.</w:t>
            </w:r>
          </w:p>
          <w:p w14:paraId="50622DBA" w14:textId="324160DA" w:rsidR="00EA10E1" w:rsidRDefault="00EA10E1" w:rsidP="01BE0550">
            <w:pPr>
              <w:numPr>
                <w:ilvl w:val="0"/>
                <w:numId w:val="9"/>
              </w:numPr>
              <w:rPr>
                <w:b/>
                <w:bCs/>
                <w:color w:val="000000" w:themeColor="text1"/>
              </w:rPr>
            </w:pPr>
            <w:r w:rsidRPr="01BE0550">
              <w:rPr>
                <w:rFonts w:cs="Times New Roman"/>
                <w:color w:val="000000" w:themeColor="text1"/>
              </w:rPr>
              <w:t>Demonstrate the capacity to maintain concentration on a task.</w:t>
            </w:r>
          </w:p>
        </w:tc>
        <w:tc>
          <w:tcPr>
            <w:tcW w:w="3597" w:type="dxa"/>
            <w:shd w:val="clear" w:color="auto" w:fill="auto"/>
          </w:tcPr>
          <w:p w14:paraId="7BECB6A8" w14:textId="77777777" w:rsidR="00EA10E1" w:rsidRPr="009975BA" w:rsidRDefault="00EA10E1" w:rsidP="00EA10E1">
            <w:pPr>
              <w:numPr>
                <w:ilvl w:val="0"/>
                <w:numId w:val="10"/>
              </w:numPr>
              <w:contextualSpacing/>
              <w:rPr>
                <w:rFonts w:cs="Times New Roman"/>
                <w:color w:val="000000" w:themeColor="text1"/>
              </w:rPr>
            </w:pPr>
            <w:r w:rsidRPr="009975BA">
              <w:rPr>
                <w:rFonts w:cs="Times New Roman"/>
                <w:color w:val="000000" w:themeColor="text1"/>
              </w:rPr>
              <w:t xml:space="preserve">Differentiate between thoughts, feelings, and behaviors and learn how thoughts affect feelings and behaviors. </w:t>
            </w:r>
          </w:p>
          <w:p w14:paraId="4328537A" w14:textId="77777777" w:rsidR="00EA10E1" w:rsidRPr="009975BA" w:rsidRDefault="00EA10E1" w:rsidP="00EA10E1">
            <w:pPr>
              <w:numPr>
                <w:ilvl w:val="0"/>
                <w:numId w:val="10"/>
              </w:numPr>
              <w:contextualSpacing/>
              <w:rPr>
                <w:rFonts w:cs="Times New Roman"/>
                <w:color w:val="000000" w:themeColor="text1"/>
              </w:rPr>
            </w:pPr>
            <w:r w:rsidRPr="009975BA">
              <w:rPr>
                <w:rFonts w:cs="Times New Roman"/>
                <w:color w:val="000000" w:themeColor="text1"/>
              </w:rPr>
              <w:t xml:space="preserve">Identify strategies for dealing with areas of personal discomfort. </w:t>
            </w:r>
          </w:p>
          <w:p w14:paraId="154378A2" w14:textId="1C71FE8F" w:rsidR="00EA10E1" w:rsidRDefault="00EA10E1" w:rsidP="01BE0550">
            <w:pPr>
              <w:numPr>
                <w:ilvl w:val="0"/>
                <w:numId w:val="10"/>
              </w:numPr>
              <w:rPr>
                <w:rFonts w:cs="Times New Roman"/>
                <w:color w:val="000000" w:themeColor="text1"/>
              </w:rPr>
            </w:pPr>
            <w:r w:rsidRPr="01BE0550">
              <w:rPr>
                <w:rFonts w:cs="Times New Roman"/>
                <w:color w:val="000000" w:themeColor="text1"/>
              </w:rPr>
              <w:t xml:space="preserve">Describe strategies for releasing negative feelings and managing negative moods. </w:t>
            </w:r>
          </w:p>
          <w:p w14:paraId="61810B97" w14:textId="4E07F1C8" w:rsidR="00EA10E1" w:rsidRDefault="00EA10E1" w:rsidP="01BE0550">
            <w:pPr>
              <w:numPr>
                <w:ilvl w:val="0"/>
                <w:numId w:val="10"/>
              </w:numPr>
              <w:rPr>
                <w:color w:val="000000" w:themeColor="text1"/>
              </w:rPr>
            </w:pPr>
            <w:r w:rsidRPr="01BE0550">
              <w:rPr>
                <w:rFonts w:cs="Times New Roman"/>
                <w:color w:val="000000" w:themeColor="text1"/>
              </w:rPr>
              <w:t>Utilize strategies for coping with and overcoming feelings of rejection, social isolation, and stress.</w:t>
            </w:r>
          </w:p>
        </w:tc>
        <w:tc>
          <w:tcPr>
            <w:tcW w:w="3598" w:type="dxa"/>
            <w:shd w:val="clear" w:color="auto" w:fill="auto"/>
          </w:tcPr>
          <w:p w14:paraId="2C67B97A" w14:textId="77777777" w:rsidR="00EA10E1" w:rsidRPr="009975BA" w:rsidRDefault="00EA10E1" w:rsidP="00EA10E1">
            <w:pPr>
              <w:numPr>
                <w:ilvl w:val="0"/>
                <w:numId w:val="10"/>
              </w:numPr>
              <w:contextualSpacing/>
              <w:rPr>
                <w:rFonts w:cs="Times New Roman"/>
                <w:color w:val="000000" w:themeColor="text1"/>
              </w:rPr>
            </w:pPr>
            <w:r w:rsidRPr="009975BA">
              <w:rPr>
                <w:rFonts w:cs="Times New Roman"/>
                <w:color w:val="000000" w:themeColor="text1"/>
              </w:rPr>
              <w:t xml:space="preserve">Identify ways to self-soothe. </w:t>
            </w:r>
          </w:p>
          <w:p w14:paraId="5AE8260A" w14:textId="687AAE25" w:rsidR="00EA10E1" w:rsidRDefault="00EA10E1" w:rsidP="01BE0550">
            <w:pPr>
              <w:numPr>
                <w:ilvl w:val="0"/>
                <w:numId w:val="10"/>
              </w:numPr>
              <w:rPr>
                <w:rFonts w:cs="Times New Roman"/>
                <w:color w:val="000000" w:themeColor="text1"/>
              </w:rPr>
            </w:pPr>
            <w:r w:rsidRPr="01BE0550">
              <w:rPr>
                <w:rFonts w:cs="Times New Roman"/>
                <w:color w:val="000000" w:themeColor="text1"/>
              </w:rPr>
              <w:t>Demonstrate control of impulsive behavior.</w:t>
            </w:r>
          </w:p>
          <w:p w14:paraId="2EA68F0D" w14:textId="2020B339" w:rsidR="00EA10E1" w:rsidRDefault="00EA10E1" w:rsidP="01BE0550">
            <w:pPr>
              <w:numPr>
                <w:ilvl w:val="0"/>
                <w:numId w:val="10"/>
              </w:numPr>
              <w:rPr>
                <w:color w:val="000000" w:themeColor="text1"/>
              </w:rPr>
            </w:pPr>
            <w:r w:rsidRPr="01BE0550">
              <w:rPr>
                <w:rFonts w:cs="Times New Roman"/>
                <w:color w:val="000000" w:themeColor="text1"/>
              </w:rPr>
              <w:t>Express one’s needs and emotions verbally.</w:t>
            </w:r>
          </w:p>
        </w:tc>
        <w:tc>
          <w:tcPr>
            <w:tcW w:w="3598" w:type="dxa"/>
            <w:shd w:val="clear" w:color="auto" w:fill="auto"/>
          </w:tcPr>
          <w:p w14:paraId="27563320" w14:textId="77777777" w:rsidR="00EA10E1" w:rsidRPr="009975BA" w:rsidRDefault="00EA10E1" w:rsidP="00EA10E1">
            <w:pPr>
              <w:numPr>
                <w:ilvl w:val="0"/>
                <w:numId w:val="10"/>
              </w:numPr>
              <w:contextualSpacing/>
              <w:rPr>
                <w:rFonts w:cs="Times New Roman"/>
                <w:color w:val="000000" w:themeColor="text1"/>
              </w:rPr>
            </w:pPr>
            <w:r w:rsidRPr="009975BA">
              <w:rPr>
                <w:rFonts w:cs="Times New Roman"/>
                <w:color w:val="000000" w:themeColor="text1"/>
              </w:rPr>
              <w:t>Use “I” messages to present one’s own perspective and feelings in response to an emotional experience.</w:t>
            </w:r>
          </w:p>
          <w:p w14:paraId="30F424BF" w14:textId="77777777" w:rsidR="00EA10E1" w:rsidRPr="009975BA" w:rsidRDefault="00EA10E1" w:rsidP="00EA10E1">
            <w:pPr>
              <w:numPr>
                <w:ilvl w:val="0"/>
                <w:numId w:val="10"/>
              </w:numPr>
              <w:contextualSpacing/>
              <w:rPr>
                <w:rFonts w:cs="Times New Roman"/>
                <w:color w:val="000000" w:themeColor="text1"/>
              </w:rPr>
            </w:pPr>
            <w:r w:rsidRPr="009975BA">
              <w:rPr>
                <w:rFonts w:cs="Times New Roman"/>
                <w:color w:val="000000" w:themeColor="text1"/>
              </w:rPr>
              <w:t xml:space="preserve">Recognize own thoughts and emotions in order to act before becoming overwhelmed.   </w:t>
            </w:r>
          </w:p>
          <w:p w14:paraId="46CAAE7A" w14:textId="77777777" w:rsidR="00EA10E1" w:rsidRDefault="00EA10E1" w:rsidP="00EA10E1"/>
        </w:tc>
      </w:tr>
    </w:tbl>
    <w:p w14:paraId="182C9AD7" w14:textId="77777777" w:rsidR="007423C7" w:rsidRPr="00AB5235" w:rsidRDefault="007423C7" w:rsidP="00AB5235"/>
    <w:p w14:paraId="76BC6FE4" w14:textId="77777777" w:rsidR="007423C7" w:rsidRDefault="007423C7" w:rsidP="007423C7">
      <w:pPr>
        <w:rPr>
          <w:rFonts w:cs="Times New Roman"/>
          <w:szCs w:val="24"/>
        </w:rPr>
      </w:pPr>
      <w:r>
        <w:br w:type="page"/>
      </w:r>
    </w:p>
    <w:p w14:paraId="0A9C2C23" w14:textId="361D63BC" w:rsidR="00EA10E1" w:rsidRPr="00996C1C" w:rsidRDefault="00EA10E1" w:rsidP="00996C1C">
      <w:pPr>
        <w:pStyle w:val="Heading2"/>
        <w:shd w:val="clear" w:color="auto" w:fill="DBE5F1" w:themeFill="accent1" w:themeFillTint="33"/>
        <w:spacing w:before="240" w:after="0"/>
        <w:rPr>
          <w:b w:val="0"/>
        </w:rPr>
      </w:pPr>
      <w:r w:rsidRPr="00996C1C">
        <w:lastRenderedPageBreak/>
        <w:t>Self-Management Sub-Competency 2:</w:t>
      </w:r>
    </w:p>
    <w:p w14:paraId="3E0120D8" w14:textId="7F9B6083" w:rsidR="00523CF8" w:rsidRPr="00996C1C" w:rsidRDefault="00EA10E1" w:rsidP="00996C1C">
      <w:pPr>
        <w:shd w:val="clear" w:color="auto" w:fill="DBE5F1" w:themeFill="accent1" w:themeFillTint="33"/>
        <w:spacing w:line="240" w:lineRule="auto"/>
        <w:rPr>
          <w:rFonts w:cs="Times New Roman"/>
          <w:szCs w:val="24"/>
        </w:rPr>
      </w:pPr>
      <w:r w:rsidRPr="00996C1C">
        <w:rPr>
          <w:rFonts w:cs="Times New Roman"/>
          <w:szCs w:val="24"/>
        </w:rPr>
        <w:t>Student will be able to recognize the skills needed to establish and achieve personal and educational goals.</w:t>
      </w:r>
    </w:p>
    <w:tbl>
      <w:tblPr>
        <w:tblStyle w:val="TableGrid"/>
        <w:tblW w:w="0" w:type="auto"/>
        <w:tblInd w:w="-2" w:type="dxa"/>
        <w:tblLook w:val="0420" w:firstRow="1" w:lastRow="0" w:firstColumn="0" w:lastColumn="0" w:noHBand="0" w:noVBand="1"/>
      </w:tblPr>
      <w:tblGrid>
        <w:gridCol w:w="3597"/>
        <w:gridCol w:w="3597"/>
        <w:gridCol w:w="3598"/>
        <w:gridCol w:w="3598"/>
      </w:tblGrid>
      <w:tr w:rsidR="007423C7" w14:paraId="2FC3C7B0" w14:textId="77777777" w:rsidTr="007423C7">
        <w:tc>
          <w:tcPr>
            <w:tcW w:w="3597" w:type="dxa"/>
          </w:tcPr>
          <w:p w14:paraId="5A424909" w14:textId="24EF0F41" w:rsidR="007423C7" w:rsidRPr="007423C7" w:rsidRDefault="007423C7" w:rsidP="007423C7">
            <w:pPr>
              <w:contextualSpacing/>
              <w:rPr>
                <w:rFonts w:cs="Times New Roman"/>
                <w:b/>
              </w:rPr>
            </w:pPr>
            <w:r w:rsidRPr="00B71509">
              <w:rPr>
                <w:rFonts w:cs="Times New Roman"/>
                <w:b/>
              </w:rPr>
              <w:t xml:space="preserve">Grade Band: </w:t>
            </w:r>
          </w:p>
        </w:tc>
        <w:tc>
          <w:tcPr>
            <w:tcW w:w="3597" w:type="dxa"/>
          </w:tcPr>
          <w:p w14:paraId="3BF8D6FB" w14:textId="7A74749E" w:rsidR="007423C7" w:rsidRPr="009975BA" w:rsidRDefault="007423C7" w:rsidP="007423C7">
            <w:pPr>
              <w:contextualSpacing/>
              <w:rPr>
                <w:rFonts w:cs="Times New Roman"/>
                <w:color w:val="000000" w:themeColor="text1"/>
              </w:rPr>
            </w:pPr>
            <w:r w:rsidRPr="00B71509">
              <w:rPr>
                <w:rFonts w:cs="Times New Roman"/>
                <w:b/>
              </w:rPr>
              <w:t xml:space="preserve">Grade Band: </w:t>
            </w:r>
          </w:p>
        </w:tc>
        <w:tc>
          <w:tcPr>
            <w:tcW w:w="3598" w:type="dxa"/>
          </w:tcPr>
          <w:p w14:paraId="545C268F" w14:textId="105AFF2F" w:rsidR="007423C7" w:rsidRPr="009975BA" w:rsidRDefault="007423C7" w:rsidP="007423C7">
            <w:pPr>
              <w:contextualSpacing/>
              <w:rPr>
                <w:rFonts w:cs="Times New Roman"/>
                <w:color w:val="000000" w:themeColor="text1"/>
              </w:rPr>
            </w:pPr>
            <w:r w:rsidRPr="00B71509">
              <w:rPr>
                <w:rFonts w:cs="Times New Roman"/>
                <w:b/>
              </w:rPr>
              <w:t xml:space="preserve">Grade Band: </w:t>
            </w:r>
          </w:p>
        </w:tc>
        <w:tc>
          <w:tcPr>
            <w:tcW w:w="3598" w:type="dxa"/>
          </w:tcPr>
          <w:p w14:paraId="6E4031CF" w14:textId="27F4A371" w:rsidR="007423C7" w:rsidRPr="009975BA" w:rsidRDefault="007423C7" w:rsidP="007423C7">
            <w:pPr>
              <w:contextualSpacing/>
              <w:rPr>
                <w:rFonts w:cs="Times New Roman"/>
                <w:color w:val="000000" w:themeColor="text1"/>
              </w:rPr>
            </w:pPr>
            <w:r w:rsidRPr="00B71509">
              <w:rPr>
                <w:rFonts w:cs="Times New Roman"/>
                <w:b/>
              </w:rPr>
              <w:t xml:space="preserve">Grade Band: </w:t>
            </w:r>
          </w:p>
        </w:tc>
      </w:tr>
      <w:tr w:rsidR="0016113D" w14:paraId="2EDDE884" w14:textId="77777777" w:rsidTr="007423C7">
        <w:tc>
          <w:tcPr>
            <w:tcW w:w="3597" w:type="dxa"/>
            <w:tcBorders>
              <w:top w:val="single" w:sz="4" w:space="0" w:color="1F497D" w:themeColor="text2"/>
              <w:left w:val="single" w:sz="2" w:space="0" w:color="1F497D" w:themeColor="text2"/>
              <w:bottom w:val="single" w:sz="4" w:space="0" w:color="1F497D" w:themeColor="text2"/>
              <w:right w:val="single" w:sz="4" w:space="0" w:color="1F497D" w:themeColor="text2"/>
            </w:tcBorders>
            <w:shd w:val="clear" w:color="auto" w:fill="F2F2F2" w:themeFill="background1" w:themeFillShade="F2"/>
          </w:tcPr>
          <w:p w14:paraId="3B14AC71" w14:textId="77777777" w:rsidR="0016113D" w:rsidRPr="009975BA" w:rsidRDefault="0016113D" w:rsidP="0016113D">
            <w:pPr>
              <w:numPr>
                <w:ilvl w:val="0"/>
                <w:numId w:val="11"/>
              </w:numPr>
              <w:ind w:left="341"/>
              <w:contextualSpacing/>
              <w:rPr>
                <w:rFonts w:cs="Times New Roman"/>
                <w:b/>
                <w:color w:val="000000" w:themeColor="text1"/>
              </w:rPr>
            </w:pPr>
            <w:r w:rsidRPr="009975BA">
              <w:rPr>
                <w:rFonts w:cs="Times New Roman"/>
                <w:color w:val="000000" w:themeColor="text1"/>
              </w:rPr>
              <w:t>Identify a post-secondary goal with action steps, timeframes, and criteria for evaluating achievement.</w:t>
            </w:r>
          </w:p>
          <w:p w14:paraId="0AF932C7" w14:textId="77777777" w:rsidR="007423C7" w:rsidRDefault="0016113D" w:rsidP="007423C7">
            <w:pPr>
              <w:numPr>
                <w:ilvl w:val="0"/>
                <w:numId w:val="11"/>
              </w:numPr>
              <w:spacing w:after="0"/>
              <w:ind w:left="341"/>
              <w:rPr>
                <w:rFonts w:cs="Times New Roman"/>
                <w:b/>
                <w:bCs/>
                <w:color w:val="000000" w:themeColor="text1"/>
              </w:rPr>
            </w:pPr>
            <w:r w:rsidRPr="01BE0550">
              <w:rPr>
                <w:rFonts w:cs="Times New Roman"/>
                <w:color w:val="000000" w:themeColor="text1"/>
              </w:rPr>
              <w:t>Demonstrate an understanding that goal-setting promotes lifelong success.</w:t>
            </w:r>
          </w:p>
          <w:p w14:paraId="207F2E5A" w14:textId="039F2272" w:rsidR="0016113D" w:rsidRPr="007423C7" w:rsidRDefault="41FC8B84" w:rsidP="007423C7">
            <w:pPr>
              <w:numPr>
                <w:ilvl w:val="0"/>
                <w:numId w:val="11"/>
              </w:numPr>
              <w:spacing w:after="0"/>
              <w:ind w:left="341"/>
              <w:rPr>
                <w:rFonts w:cs="Times New Roman"/>
                <w:b/>
                <w:bCs/>
                <w:color w:val="000000" w:themeColor="text1"/>
              </w:rPr>
            </w:pPr>
            <w:r w:rsidRPr="007423C7">
              <w:rPr>
                <w:rFonts w:cs="Times New Roman"/>
                <w:color w:val="000000" w:themeColor="text1"/>
                <w:szCs w:val="24"/>
              </w:rPr>
              <w:t>Name the features of goal planning that are important to achieving outcomes (measurable goal, progress monitoring, plan adjustment, etc.).</w:t>
            </w:r>
          </w:p>
          <w:p w14:paraId="634BFC9D" w14:textId="337659CE" w:rsidR="0016113D" w:rsidRPr="0016113D" w:rsidRDefault="0016113D" w:rsidP="007423C7">
            <w:pPr>
              <w:numPr>
                <w:ilvl w:val="0"/>
                <w:numId w:val="11"/>
              </w:numPr>
              <w:spacing w:after="0"/>
              <w:ind w:left="341"/>
              <w:rPr>
                <w:b/>
                <w:bCs/>
                <w:color w:val="000000" w:themeColor="text1"/>
              </w:rPr>
            </w:pPr>
            <w:r w:rsidRPr="01BE0550">
              <w:rPr>
                <w:rFonts w:cs="Times New Roman"/>
                <w:color w:val="000000" w:themeColor="text1"/>
                <w:szCs w:val="24"/>
              </w:rPr>
              <w:t xml:space="preserve">Define a measurable, personal goal that reflects an area of improvement or development they want to pursue. </w:t>
            </w:r>
          </w:p>
          <w:p w14:paraId="1E1E9BAB" w14:textId="309EF6B6" w:rsidR="0016113D" w:rsidRPr="0016113D" w:rsidRDefault="0016113D" w:rsidP="01BE0550">
            <w:pPr>
              <w:numPr>
                <w:ilvl w:val="0"/>
                <w:numId w:val="11"/>
              </w:numPr>
              <w:ind w:left="341"/>
              <w:rPr>
                <w:b/>
                <w:bCs/>
                <w:color w:val="000000" w:themeColor="text1"/>
              </w:rPr>
            </w:pPr>
            <w:r w:rsidRPr="01BE0550">
              <w:rPr>
                <w:rFonts w:cs="Times New Roman"/>
                <w:color w:val="000000" w:themeColor="text1"/>
                <w:szCs w:val="24"/>
              </w:rPr>
              <w:t>Develop an action plan linked to a personal goal.</w:t>
            </w:r>
          </w:p>
        </w:tc>
        <w:tc>
          <w:tcPr>
            <w:tcW w:w="359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2F2F2" w:themeFill="background1" w:themeFillShade="F2"/>
          </w:tcPr>
          <w:p w14:paraId="1E8EDB68" w14:textId="77777777" w:rsidR="0016113D" w:rsidRPr="009975BA" w:rsidRDefault="0016113D" w:rsidP="0016113D">
            <w:pPr>
              <w:numPr>
                <w:ilvl w:val="0"/>
                <w:numId w:val="9"/>
              </w:numPr>
              <w:contextualSpacing/>
              <w:rPr>
                <w:rFonts w:cs="Times New Roman"/>
                <w:color w:val="000000" w:themeColor="text1"/>
              </w:rPr>
            </w:pPr>
            <w:r w:rsidRPr="009975BA">
              <w:rPr>
                <w:rFonts w:cs="Times New Roman"/>
                <w:color w:val="000000" w:themeColor="text1"/>
              </w:rPr>
              <w:t xml:space="preserve">Identify a goal, wish, or dream. </w:t>
            </w:r>
          </w:p>
          <w:p w14:paraId="1628167D" w14:textId="77777777" w:rsidR="0016113D" w:rsidRDefault="0016113D" w:rsidP="0016113D">
            <w:pPr>
              <w:numPr>
                <w:ilvl w:val="0"/>
                <w:numId w:val="9"/>
              </w:numPr>
              <w:contextualSpacing/>
              <w:rPr>
                <w:rFonts w:cs="Times New Roman"/>
                <w:color w:val="000000" w:themeColor="text1"/>
              </w:rPr>
            </w:pPr>
            <w:r w:rsidRPr="009975BA">
              <w:rPr>
                <w:rFonts w:cs="Times New Roman"/>
                <w:color w:val="000000" w:themeColor="text1"/>
              </w:rPr>
              <w:t>Identify simple steps needed to perform a routine task or accomplish a goal.</w:t>
            </w:r>
          </w:p>
          <w:p w14:paraId="1746AB71" w14:textId="2E448827" w:rsidR="0016113D" w:rsidRPr="0016113D" w:rsidRDefault="0016113D" w:rsidP="0016113D">
            <w:pPr>
              <w:numPr>
                <w:ilvl w:val="0"/>
                <w:numId w:val="9"/>
              </w:numPr>
              <w:contextualSpacing/>
              <w:rPr>
                <w:rFonts w:cs="Times New Roman"/>
                <w:color w:val="000000" w:themeColor="text1"/>
              </w:rPr>
            </w:pPr>
            <w:r w:rsidRPr="0016113D">
              <w:rPr>
                <w:rFonts w:cs="Times New Roman"/>
                <w:color w:val="000000" w:themeColor="text1"/>
              </w:rPr>
              <w:t>Describe something one has accomplished.</w:t>
            </w:r>
          </w:p>
        </w:tc>
        <w:tc>
          <w:tcPr>
            <w:tcW w:w="359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2F2F2" w:themeFill="background1" w:themeFillShade="F2"/>
          </w:tcPr>
          <w:p w14:paraId="49CC5AD9" w14:textId="77777777" w:rsidR="0016113D" w:rsidRPr="009975BA" w:rsidRDefault="0016113D" w:rsidP="0016113D">
            <w:pPr>
              <w:numPr>
                <w:ilvl w:val="0"/>
                <w:numId w:val="8"/>
              </w:numPr>
              <w:contextualSpacing/>
              <w:rPr>
                <w:rFonts w:cs="Times New Roman"/>
                <w:color w:val="000000" w:themeColor="text1"/>
              </w:rPr>
            </w:pPr>
            <w:r w:rsidRPr="009975BA">
              <w:rPr>
                <w:rFonts w:cs="Times New Roman"/>
                <w:color w:val="000000" w:themeColor="text1"/>
              </w:rPr>
              <w:t>Identify and set a short-term goal and make a plan for achieving it.</w:t>
            </w:r>
          </w:p>
          <w:p w14:paraId="3FC61D30" w14:textId="77777777" w:rsidR="0016113D" w:rsidRPr="009975BA" w:rsidRDefault="0016113D" w:rsidP="0016113D">
            <w:pPr>
              <w:numPr>
                <w:ilvl w:val="0"/>
                <w:numId w:val="8"/>
              </w:numPr>
              <w:contextualSpacing/>
              <w:rPr>
                <w:rFonts w:cs="Times New Roman"/>
                <w:color w:val="000000" w:themeColor="text1"/>
              </w:rPr>
            </w:pPr>
            <w:r w:rsidRPr="009975BA">
              <w:rPr>
                <w:rFonts w:cs="Times New Roman"/>
                <w:color w:val="000000" w:themeColor="text1"/>
              </w:rPr>
              <w:t>Monitor progress and analyze why one achieved or did not achieve a goal.</w:t>
            </w:r>
          </w:p>
          <w:p w14:paraId="2E5A7E06" w14:textId="77777777" w:rsidR="0016113D" w:rsidRPr="009975BA" w:rsidRDefault="0016113D" w:rsidP="0016113D">
            <w:pPr>
              <w:numPr>
                <w:ilvl w:val="0"/>
                <w:numId w:val="8"/>
              </w:numPr>
              <w:contextualSpacing/>
              <w:rPr>
                <w:rFonts w:cs="Times New Roman"/>
                <w:color w:val="000000" w:themeColor="text1"/>
              </w:rPr>
            </w:pPr>
            <w:r w:rsidRPr="009975BA">
              <w:rPr>
                <w:rFonts w:cs="Times New Roman"/>
                <w:color w:val="000000" w:themeColor="text1"/>
              </w:rPr>
              <w:t>Demonstrate goal-setting skills related to potential career paths.</w:t>
            </w:r>
          </w:p>
          <w:p w14:paraId="0D2BC9FF" w14:textId="77777777" w:rsidR="0016113D" w:rsidRDefault="0016113D" w:rsidP="0016113D">
            <w:pPr>
              <w:rPr>
                <w:rFonts w:cs="Times New Roman"/>
                <w:szCs w:val="24"/>
              </w:rPr>
            </w:pPr>
          </w:p>
        </w:tc>
        <w:tc>
          <w:tcPr>
            <w:tcW w:w="3598" w:type="dxa"/>
            <w:tcBorders>
              <w:top w:val="single" w:sz="4" w:space="0" w:color="1F497D" w:themeColor="text2"/>
              <w:left w:val="single" w:sz="4" w:space="0" w:color="1F497D" w:themeColor="text2"/>
              <w:bottom w:val="single" w:sz="4" w:space="0" w:color="1F497D" w:themeColor="text2"/>
              <w:right w:val="single" w:sz="2" w:space="0" w:color="1F497D" w:themeColor="text2"/>
            </w:tcBorders>
            <w:shd w:val="clear" w:color="auto" w:fill="F2F2F2" w:themeFill="background1" w:themeFillShade="F2"/>
          </w:tcPr>
          <w:p w14:paraId="60A17FDF" w14:textId="77777777" w:rsidR="0016113D" w:rsidRPr="009975BA" w:rsidRDefault="0016113D" w:rsidP="0016113D">
            <w:pPr>
              <w:numPr>
                <w:ilvl w:val="0"/>
                <w:numId w:val="13"/>
              </w:numPr>
              <w:contextualSpacing/>
              <w:rPr>
                <w:rFonts w:cs="Times New Roman"/>
                <w:color w:val="000000" w:themeColor="text1"/>
              </w:rPr>
            </w:pPr>
            <w:r w:rsidRPr="009975BA">
              <w:rPr>
                <w:rFonts w:cs="Times New Roman"/>
                <w:color w:val="000000" w:themeColor="text1"/>
              </w:rPr>
              <w:t>Distinguish between short- and long-term goals.</w:t>
            </w:r>
          </w:p>
          <w:p w14:paraId="2EB38A18" w14:textId="77777777" w:rsidR="0016113D" w:rsidRPr="009975BA" w:rsidRDefault="0016113D" w:rsidP="0016113D">
            <w:pPr>
              <w:numPr>
                <w:ilvl w:val="0"/>
                <w:numId w:val="13"/>
              </w:numPr>
              <w:contextualSpacing/>
              <w:rPr>
                <w:rFonts w:cs="Times New Roman"/>
                <w:color w:val="000000" w:themeColor="text1"/>
              </w:rPr>
            </w:pPr>
            <w:r w:rsidRPr="009975BA">
              <w:rPr>
                <w:rFonts w:cs="Times New Roman"/>
                <w:color w:val="000000" w:themeColor="text1"/>
              </w:rPr>
              <w:t>Describe the steps in setting and working to achieve a goal.</w:t>
            </w:r>
          </w:p>
          <w:p w14:paraId="4B628D2E" w14:textId="77777777" w:rsidR="0016113D" w:rsidRDefault="0016113D" w:rsidP="0016113D">
            <w:pPr>
              <w:numPr>
                <w:ilvl w:val="0"/>
                <w:numId w:val="13"/>
              </w:numPr>
              <w:contextualSpacing/>
              <w:rPr>
                <w:rFonts w:cs="Times New Roman"/>
                <w:color w:val="000000" w:themeColor="text1"/>
              </w:rPr>
            </w:pPr>
            <w:r w:rsidRPr="009975BA">
              <w:rPr>
                <w:rFonts w:cs="Times New Roman"/>
                <w:color w:val="000000" w:themeColor="text1"/>
              </w:rPr>
              <w:t>Evaluate what they might have done differently to achieve greater success on a recent goal.</w:t>
            </w:r>
          </w:p>
          <w:p w14:paraId="63F0FB19" w14:textId="02D89F43" w:rsidR="0016113D" w:rsidRPr="0016113D" w:rsidRDefault="6B262DB9" w:rsidP="0016113D">
            <w:pPr>
              <w:numPr>
                <w:ilvl w:val="0"/>
                <w:numId w:val="13"/>
              </w:numPr>
              <w:contextualSpacing/>
              <w:rPr>
                <w:rFonts w:cs="Times New Roman"/>
                <w:color w:val="000000" w:themeColor="text1"/>
              </w:rPr>
            </w:pPr>
            <w:r w:rsidRPr="5F4D97BC">
              <w:rPr>
                <w:rFonts w:cs="Times New Roman"/>
                <w:color w:val="000000" w:themeColor="text1"/>
              </w:rPr>
              <w:t xml:space="preserve">Understand the relationship between prosocial behavior in the classroom and goal achievement.     </w:t>
            </w:r>
          </w:p>
        </w:tc>
      </w:tr>
    </w:tbl>
    <w:p w14:paraId="179A7BB7" w14:textId="3DC7AE89" w:rsidR="007423C7" w:rsidRPr="00AB5235" w:rsidRDefault="007423C7" w:rsidP="00AB5235">
      <w:bookmarkStart w:id="3" w:name="_heading=h.2et92p0" w:colFirst="0" w:colLast="0"/>
      <w:bookmarkEnd w:id="3"/>
    </w:p>
    <w:p w14:paraId="307F8614" w14:textId="77777777" w:rsidR="007423C7" w:rsidRDefault="007423C7" w:rsidP="007423C7">
      <w:pPr>
        <w:rPr>
          <w:rFonts w:cs="Times New Roman"/>
          <w:szCs w:val="24"/>
        </w:rPr>
      </w:pPr>
      <w:r>
        <w:br w:type="page"/>
      </w:r>
    </w:p>
    <w:p w14:paraId="016293AB" w14:textId="77777777" w:rsidR="007423C7" w:rsidRPr="00AB5235" w:rsidRDefault="007423C7" w:rsidP="00AB5235"/>
    <w:p w14:paraId="05F15A2C" w14:textId="24F2F47F" w:rsidR="0016113D" w:rsidRPr="007423C7" w:rsidRDefault="0016113D" w:rsidP="007423C7">
      <w:pPr>
        <w:pStyle w:val="Heading2"/>
        <w:shd w:val="clear" w:color="auto" w:fill="DBE5F1" w:themeFill="accent1" w:themeFillTint="33"/>
        <w:spacing w:before="240" w:after="0"/>
      </w:pPr>
      <w:r w:rsidRPr="007423C7">
        <w:t xml:space="preserve">Self-Management Sub-Competency 3: </w:t>
      </w:r>
    </w:p>
    <w:p w14:paraId="32ABF00D" w14:textId="1D9C3F46" w:rsidR="009975BA" w:rsidRPr="007423C7" w:rsidRDefault="0016113D" w:rsidP="007423C7">
      <w:pPr>
        <w:shd w:val="clear" w:color="auto" w:fill="DBE5F1" w:themeFill="accent1" w:themeFillTint="33"/>
        <w:spacing w:line="240" w:lineRule="auto"/>
        <w:rPr>
          <w:rFonts w:cs="Times New Roman"/>
          <w:szCs w:val="24"/>
        </w:rPr>
      </w:pPr>
      <w:r w:rsidRPr="007423C7">
        <w:rPr>
          <w:rFonts w:cs="Times New Roman"/>
          <w:szCs w:val="24"/>
        </w:rPr>
        <w:t>Student will be able to identify ways to persevere or overcome barriers through alternative methods to achieve one’s goals.</w:t>
      </w:r>
    </w:p>
    <w:tbl>
      <w:tblPr>
        <w:tblStyle w:val="TableGrid"/>
        <w:tblW w:w="0" w:type="auto"/>
        <w:tblLook w:val="0420" w:firstRow="1" w:lastRow="0" w:firstColumn="0" w:lastColumn="0" w:noHBand="0" w:noVBand="1"/>
      </w:tblPr>
      <w:tblGrid>
        <w:gridCol w:w="3597"/>
        <w:gridCol w:w="3597"/>
        <w:gridCol w:w="3598"/>
        <w:gridCol w:w="3598"/>
      </w:tblGrid>
      <w:tr w:rsidR="007423C7" w14:paraId="309E676F" w14:textId="77777777" w:rsidTr="4A0F812D">
        <w:trPr>
          <w:trHeight w:val="231"/>
        </w:trPr>
        <w:tc>
          <w:tcPr>
            <w:tcW w:w="3597" w:type="dxa"/>
            <w:tcBorders>
              <w:top w:val="single" w:sz="2" w:space="0" w:color="000000" w:themeColor="text1"/>
            </w:tcBorders>
          </w:tcPr>
          <w:p w14:paraId="4D85E172" w14:textId="1B8CC19D" w:rsidR="007423C7" w:rsidRPr="00044AB1" w:rsidRDefault="007423C7" w:rsidP="007423C7">
            <w:pPr>
              <w:contextualSpacing/>
              <w:rPr>
                <w:rFonts w:cs="Times New Roman"/>
                <w:color w:val="000000" w:themeColor="text1"/>
              </w:rPr>
            </w:pPr>
            <w:r w:rsidRPr="00044AB1">
              <w:rPr>
                <w:rFonts w:cs="Times New Roman"/>
                <w:b/>
              </w:rPr>
              <w:t xml:space="preserve">Grade Band: </w:t>
            </w:r>
          </w:p>
        </w:tc>
        <w:tc>
          <w:tcPr>
            <w:tcW w:w="3597" w:type="dxa"/>
            <w:tcBorders>
              <w:top w:val="single" w:sz="2" w:space="0" w:color="000000" w:themeColor="text1"/>
            </w:tcBorders>
          </w:tcPr>
          <w:p w14:paraId="2426AEA7" w14:textId="00386EFB" w:rsidR="007423C7" w:rsidRPr="00044AB1" w:rsidRDefault="007423C7" w:rsidP="007423C7">
            <w:pPr>
              <w:spacing w:before="120"/>
              <w:contextualSpacing/>
              <w:rPr>
                <w:rFonts w:cs="Times New Roman"/>
                <w:color w:val="000000" w:themeColor="text1"/>
              </w:rPr>
            </w:pPr>
            <w:r w:rsidRPr="00044AB1">
              <w:rPr>
                <w:rFonts w:cs="Times New Roman"/>
                <w:b/>
              </w:rPr>
              <w:t xml:space="preserve">Grade Band: </w:t>
            </w:r>
          </w:p>
        </w:tc>
        <w:tc>
          <w:tcPr>
            <w:tcW w:w="3598" w:type="dxa"/>
            <w:tcBorders>
              <w:top w:val="single" w:sz="2" w:space="0" w:color="000000" w:themeColor="text1"/>
              <w:bottom w:val="single" w:sz="2" w:space="0" w:color="000000" w:themeColor="text1"/>
            </w:tcBorders>
          </w:tcPr>
          <w:p w14:paraId="7B070725" w14:textId="10063115" w:rsidR="007423C7" w:rsidRPr="00044AB1" w:rsidRDefault="007423C7" w:rsidP="007423C7">
            <w:pPr>
              <w:contextualSpacing/>
              <w:rPr>
                <w:rFonts w:cs="Times New Roman"/>
                <w:color w:val="000000" w:themeColor="text1"/>
              </w:rPr>
            </w:pPr>
            <w:r w:rsidRPr="00044AB1">
              <w:rPr>
                <w:rFonts w:cs="Times New Roman"/>
                <w:b/>
              </w:rPr>
              <w:t xml:space="preserve">Grade Band: </w:t>
            </w:r>
          </w:p>
        </w:tc>
        <w:tc>
          <w:tcPr>
            <w:tcW w:w="3598" w:type="dxa"/>
            <w:tcBorders>
              <w:top w:val="single" w:sz="2" w:space="0" w:color="000000" w:themeColor="text1"/>
              <w:bottom w:val="single" w:sz="2" w:space="0" w:color="000000" w:themeColor="text1"/>
            </w:tcBorders>
          </w:tcPr>
          <w:p w14:paraId="57AA0569" w14:textId="3FDCFAC2" w:rsidR="007423C7" w:rsidRPr="00044AB1" w:rsidRDefault="007423C7" w:rsidP="007423C7">
            <w:pPr>
              <w:contextualSpacing/>
              <w:rPr>
                <w:rFonts w:cs="Times New Roman"/>
                <w:color w:val="000000" w:themeColor="text1"/>
              </w:rPr>
            </w:pPr>
            <w:r w:rsidRPr="00044AB1">
              <w:rPr>
                <w:rFonts w:cs="Times New Roman"/>
                <w:b/>
              </w:rPr>
              <w:t xml:space="preserve">Grade Band: </w:t>
            </w:r>
          </w:p>
        </w:tc>
      </w:tr>
      <w:tr w:rsidR="00044AB1" w14:paraId="006D6DF8" w14:textId="77777777" w:rsidTr="4A0F812D">
        <w:trPr>
          <w:trHeight w:val="231"/>
        </w:trPr>
        <w:tc>
          <w:tcPr>
            <w:tcW w:w="3597" w:type="dxa"/>
            <w:tcBorders>
              <w:top w:val="single" w:sz="2" w:space="0" w:color="1E8BCD"/>
              <w:left w:val="single" w:sz="4" w:space="0" w:color="1F497D" w:themeColor="text2"/>
              <w:bottom w:val="single" w:sz="2" w:space="0" w:color="1F497D" w:themeColor="text2"/>
              <w:right w:val="single" w:sz="2" w:space="0" w:color="1F497D" w:themeColor="text2"/>
            </w:tcBorders>
            <w:shd w:val="clear" w:color="auto" w:fill="F2F2F2" w:themeFill="background1" w:themeFillShade="F2"/>
          </w:tcPr>
          <w:p w14:paraId="2ED48F53" w14:textId="77777777" w:rsidR="00044AB1" w:rsidRPr="00044AB1" w:rsidRDefault="00044AB1" w:rsidP="00044AB1">
            <w:pPr>
              <w:numPr>
                <w:ilvl w:val="0"/>
                <w:numId w:val="13"/>
              </w:numPr>
              <w:contextualSpacing/>
              <w:rPr>
                <w:rFonts w:cs="Times New Roman"/>
                <w:color w:val="000000" w:themeColor="text1"/>
              </w:rPr>
            </w:pPr>
            <w:r w:rsidRPr="00044AB1">
              <w:rPr>
                <w:rFonts w:cs="Times New Roman"/>
                <w:color w:val="000000" w:themeColor="text1"/>
              </w:rPr>
              <w:t>With increasing independence, begin to recognize that everyone has personal strengths, and those resources can be used to achieve personal goals.</w:t>
            </w:r>
          </w:p>
          <w:p w14:paraId="760EEE1E" w14:textId="2B8B37F9" w:rsidR="00044AB1" w:rsidRPr="00044AB1" w:rsidRDefault="00044AB1" w:rsidP="00044AB1">
            <w:pPr>
              <w:numPr>
                <w:ilvl w:val="0"/>
                <w:numId w:val="13"/>
              </w:numPr>
              <w:contextualSpacing/>
              <w:rPr>
                <w:rFonts w:cs="Times New Roman"/>
                <w:b/>
                <w:color w:val="000000" w:themeColor="text1"/>
              </w:rPr>
            </w:pPr>
            <w:r w:rsidRPr="00044AB1">
              <w:rPr>
                <w:rFonts w:cs="Times New Roman"/>
                <w:color w:val="000000" w:themeColor="text1"/>
              </w:rPr>
              <w:t>Name positive and negative social and environmental influences on personal and academic success</w:t>
            </w:r>
          </w:p>
        </w:tc>
        <w:tc>
          <w:tcPr>
            <w:tcW w:w="3597" w:type="dxa"/>
            <w:tcBorders>
              <w:top w:val="single" w:sz="2" w:space="0" w:color="1F497D" w:themeColor="text2"/>
              <w:left w:val="single" w:sz="2" w:space="0" w:color="1F497D" w:themeColor="text2"/>
              <w:bottom w:val="single" w:sz="2" w:space="0" w:color="1F497D" w:themeColor="text2"/>
              <w:right w:val="single" w:sz="2" w:space="0" w:color="1F497D" w:themeColor="text2"/>
            </w:tcBorders>
            <w:shd w:val="clear" w:color="auto" w:fill="F2F2F2" w:themeFill="background1" w:themeFillShade="F2"/>
          </w:tcPr>
          <w:p w14:paraId="30BCDD15" w14:textId="77777777" w:rsidR="00044AB1" w:rsidRPr="00044AB1" w:rsidRDefault="00044AB1" w:rsidP="00044AB1">
            <w:pPr>
              <w:numPr>
                <w:ilvl w:val="0"/>
                <w:numId w:val="13"/>
              </w:numPr>
              <w:spacing w:before="120"/>
              <w:contextualSpacing/>
              <w:rPr>
                <w:rFonts w:cs="Times New Roman"/>
                <w:color w:val="000000" w:themeColor="text1"/>
              </w:rPr>
            </w:pPr>
            <w:r w:rsidRPr="00044AB1">
              <w:rPr>
                <w:rFonts w:cs="Times New Roman"/>
                <w:color w:val="000000" w:themeColor="text1"/>
              </w:rPr>
              <w:t>Identify and understand personal factors that lead to goal achievement (i.e., time management, confidence, perseverance, adequate resources, support from others, etc.) and develop plans to enhance those personal factors to achieve one’s goals.</w:t>
            </w:r>
          </w:p>
          <w:p w14:paraId="35D1EECF" w14:textId="587A47F1" w:rsidR="00044AB1" w:rsidRPr="00044AB1" w:rsidRDefault="00044AB1" w:rsidP="00044AB1">
            <w:pPr>
              <w:numPr>
                <w:ilvl w:val="0"/>
                <w:numId w:val="13"/>
              </w:numPr>
              <w:spacing w:before="120"/>
              <w:contextualSpacing/>
              <w:rPr>
                <w:rFonts w:cs="Times New Roman"/>
                <w:color w:val="000000" w:themeColor="text1"/>
              </w:rPr>
            </w:pPr>
            <w:r w:rsidRPr="00044AB1">
              <w:rPr>
                <w:rFonts w:cs="Times New Roman"/>
                <w:color w:val="000000" w:themeColor="text1"/>
              </w:rPr>
              <w:t>Demonstrate the ability to select and implement the best strategy or solution to overcome obstacles and accomplish set goals.</w:t>
            </w:r>
          </w:p>
        </w:tc>
        <w:tc>
          <w:tcPr>
            <w:tcW w:w="3598" w:type="dxa"/>
            <w:tcBorders>
              <w:top w:val="single" w:sz="2" w:space="0" w:color="1F497D" w:themeColor="text2"/>
              <w:left w:val="single" w:sz="2" w:space="0" w:color="1F497D" w:themeColor="text2"/>
              <w:bottom w:val="single" w:sz="2" w:space="0" w:color="1F497D" w:themeColor="text2"/>
              <w:right w:val="single" w:sz="4" w:space="0" w:color="1F497D" w:themeColor="text2"/>
            </w:tcBorders>
            <w:shd w:val="clear" w:color="auto" w:fill="F2F2F2" w:themeFill="background1" w:themeFillShade="F2"/>
          </w:tcPr>
          <w:p w14:paraId="4F609D6B" w14:textId="77777777" w:rsidR="00044AB1" w:rsidRPr="00044AB1" w:rsidRDefault="00044AB1" w:rsidP="00044AB1">
            <w:pPr>
              <w:numPr>
                <w:ilvl w:val="0"/>
                <w:numId w:val="13"/>
              </w:numPr>
              <w:contextualSpacing/>
              <w:rPr>
                <w:rFonts w:cs="Times New Roman"/>
                <w:color w:val="000000" w:themeColor="text1"/>
              </w:rPr>
            </w:pPr>
            <w:r w:rsidRPr="00044AB1">
              <w:rPr>
                <w:rFonts w:cs="Times New Roman"/>
                <w:color w:val="000000" w:themeColor="text1"/>
              </w:rPr>
              <w:t xml:space="preserve">Assess lessons learned from experiences and mistakes. </w:t>
            </w:r>
          </w:p>
          <w:p w14:paraId="4883F753" w14:textId="77777777" w:rsidR="00044AB1" w:rsidRPr="00044AB1" w:rsidRDefault="00044AB1" w:rsidP="00044AB1">
            <w:pPr>
              <w:numPr>
                <w:ilvl w:val="0"/>
                <w:numId w:val="13"/>
              </w:numPr>
              <w:contextualSpacing/>
              <w:rPr>
                <w:rFonts w:cs="Times New Roman"/>
                <w:color w:val="000000" w:themeColor="text1"/>
              </w:rPr>
            </w:pPr>
            <w:r w:rsidRPr="00044AB1">
              <w:rPr>
                <w:rFonts w:cs="Times New Roman"/>
                <w:color w:val="000000" w:themeColor="text1"/>
              </w:rPr>
              <w:t>Continue to build upon and strengthen one’s ability to identify strategies that will make use of available resources to assist in overcoming obstacles and achieving goals.</w:t>
            </w:r>
          </w:p>
          <w:p w14:paraId="51C3430E" w14:textId="344FB91D" w:rsidR="00044AB1" w:rsidRPr="00044AB1" w:rsidRDefault="00044AB1" w:rsidP="00044AB1">
            <w:pPr>
              <w:numPr>
                <w:ilvl w:val="0"/>
                <w:numId w:val="13"/>
              </w:numPr>
              <w:contextualSpacing/>
              <w:rPr>
                <w:rFonts w:cs="Times New Roman"/>
                <w:color w:val="000000" w:themeColor="text1"/>
              </w:rPr>
            </w:pPr>
            <w:r w:rsidRPr="4A0F812D">
              <w:rPr>
                <w:rFonts w:cs="Times New Roman"/>
                <w:color w:val="000000" w:themeColor="text1"/>
              </w:rPr>
              <w:t>Use creativity, problem solving, and innovation to generate multiple possible solutions when experiencing obstacles</w:t>
            </w:r>
            <w:r w:rsidR="4171C710" w:rsidRPr="4A0F812D">
              <w:rPr>
                <w:rFonts w:cs="Times New Roman"/>
                <w:color w:val="000000" w:themeColor="text1"/>
              </w:rPr>
              <w:t>.</w:t>
            </w:r>
          </w:p>
        </w:tc>
        <w:tc>
          <w:tcPr>
            <w:tcW w:w="3598" w:type="dxa"/>
            <w:tcBorders>
              <w:top w:val="single" w:sz="2" w:space="0" w:color="1F497D" w:themeColor="text2"/>
              <w:left w:val="single" w:sz="4" w:space="0" w:color="1F497D" w:themeColor="text2"/>
              <w:bottom w:val="single" w:sz="2" w:space="0" w:color="1F497D" w:themeColor="text2"/>
              <w:right w:val="single" w:sz="4" w:space="0" w:color="1F497D" w:themeColor="text2"/>
            </w:tcBorders>
            <w:shd w:val="clear" w:color="auto" w:fill="F2F2F2" w:themeFill="background1" w:themeFillShade="F2"/>
          </w:tcPr>
          <w:p w14:paraId="560FD383" w14:textId="77777777" w:rsidR="00044AB1" w:rsidRPr="00044AB1" w:rsidRDefault="00044AB1" w:rsidP="00044AB1">
            <w:pPr>
              <w:numPr>
                <w:ilvl w:val="0"/>
                <w:numId w:val="12"/>
              </w:numPr>
              <w:contextualSpacing/>
              <w:rPr>
                <w:rFonts w:cs="Times New Roman"/>
                <w:color w:val="000000" w:themeColor="text1"/>
              </w:rPr>
            </w:pPr>
            <w:r w:rsidRPr="00044AB1">
              <w:rPr>
                <w:rFonts w:cs="Times New Roman"/>
                <w:color w:val="000000" w:themeColor="text1"/>
              </w:rPr>
              <w:t>With adult support, describe how working through tough challenges can lead to positive emotions.</w:t>
            </w:r>
          </w:p>
          <w:p w14:paraId="4AF05158" w14:textId="38322307" w:rsidR="00044AB1" w:rsidRPr="00044AB1" w:rsidRDefault="00044AB1" w:rsidP="00044AB1">
            <w:pPr>
              <w:numPr>
                <w:ilvl w:val="0"/>
                <w:numId w:val="12"/>
              </w:numPr>
              <w:contextualSpacing/>
              <w:rPr>
                <w:rFonts w:cs="Times New Roman"/>
                <w:color w:val="000000" w:themeColor="text1"/>
              </w:rPr>
            </w:pPr>
            <w:r w:rsidRPr="00044AB1">
              <w:rPr>
                <w:rFonts w:cs="Times New Roman"/>
                <w:color w:val="000000" w:themeColor="text1"/>
              </w:rPr>
              <w:t>With adult encouragement, make multiple attempts to meet a goal.</w:t>
            </w:r>
          </w:p>
        </w:tc>
      </w:tr>
    </w:tbl>
    <w:p w14:paraId="44A4AD05" w14:textId="0F65C10F" w:rsidR="0043518E" w:rsidRPr="009975BA" w:rsidRDefault="6EA43A38" w:rsidP="00441A01">
      <w:pPr>
        <w:spacing w:before="240" w:after="120"/>
        <w:rPr>
          <w:rFonts w:eastAsia="Times New Roman" w:cs="Times New Roman"/>
        </w:rPr>
      </w:pPr>
      <w:r w:rsidRPr="624BFCDA">
        <w:rPr>
          <w:rFonts w:eastAsia="Times New Roman" w:cs="Times New Roman"/>
        </w:rPr>
        <w:t>This work was originally produced at least in part by the Center on Great Teachers and Leaders and the Mid-Atlantic Comprehensive Center at WestEd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WestEd, is hereby granted. </w:t>
      </w:r>
    </w:p>
    <w:sectPr w:rsidR="0043518E" w:rsidRPr="009975BA" w:rsidSect="008D5246">
      <w:type w:val="continuous"/>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6FB1E" w14:textId="77777777" w:rsidR="002414A7" w:rsidRDefault="002414A7">
      <w:pPr>
        <w:spacing w:after="0" w:line="240" w:lineRule="auto"/>
      </w:pPr>
      <w:r>
        <w:separator/>
      </w:r>
    </w:p>
  </w:endnote>
  <w:endnote w:type="continuationSeparator" w:id="0">
    <w:p w14:paraId="7DBC8076" w14:textId="77777777" w:rsidR="002414A7" w:rsidRDefault="002414A7">
      <w:pPr>
        <w:spacing w:after="0" w:line="240" w:lineRule="auto"/>
      </w:pPr>
      <w:r>
        <w:continuationSeparator/>
      </w:r>
    </w:p>
  </w:endnote>
  <w:endnote w:type="continuationNotice" w:id="1">
    <w:p w14:paraId="6511A9E8" w14:textId="77777777" w:rsidR="002414A7" w:rsidRDefault="002414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36D77A" w14:textId="77777777" w:rsidR="002414A7" w:rsidRDefault="002414A7">
      <w:pPr>
        <w:spacing w:after="0" w:line="240" w:lineRule="auto"/>
      </w:pPr>
      <w:r>
        <w:separator/>
      </w:r>
    </w:p>
  </w:footnote>
  <w:footnote w:type="continuationSeparator" w:id="0">
    <w:p w14:paraId="29A503B5" w14:textId="77777777" w:rsidR="002414A7" w:rsidRDefault="002414A7">
      <w:pPr>
        <w:spacing w:after="0" w:line="240" w:lineRule="auto"/>
      </w:pPr>
      <w:r>
        <w:continuationSeparator/>
      </w:r>
    </w:p>
  </w:footnote>
  <w:footnote w:type="continuationNotice" w:id="1">
    <w:p w14:paraId="2A348B17" w14:textId="77777777" w:rsidR="002414A7" w:rsidRDefault="002414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20BD4"/>
    <w:multiLevelType w:val="multilevel"/>
    <w:tmpl w:val="E11EF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777410"/>
    <w:multiLevelType w:val="multilevel"/>
    <w:tmpl w:val="AFC81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80039E3"/>
    <w:multiLevelType w:val="multilevel"/>
    <w:tmpl w:val="EA263EA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F395484"/>
    <w:multiLevelType w:val="multilevel"/>
    <w:tmpl w:val="3984F7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CA43119"/>
    <w:multiLevelType w:val="multilevel"/>
    <w:tmpl w:val="A26A3A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9DD7798"/>
    <w:multiLevelType w:val="multilevel"/>
    <w:tmpl w:val="A800B2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54BA1FBD"/>
    <w:multiLevelType w:val="multilevel"/>
    <w:tmpl w:val="B71C22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4DF350A"/>
    <w:multiLevelType w:val="multilevel"/>
    <w:tmpl w:val="DC50892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5B5518D3"/>
    <w:multiLevelType w:val="multilevel"/>
    <w:tmpl w:val="24506E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A9B7ACE"/>
    <w:multiLevelType w:val="multilevel"/>
    <w:tmpl w:val="E8521D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7B3B5F6C"/>
    <w:multiLevelType w:val="multilevel"/>
    <w:tmpl w:val="FA0EB7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7DC376EF"/>
    <w:multiLevelType w:val="hybridMultilevel"/>
    <w:tmpl w:val="A074F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E624CD2"/>
    <w:multiLevelType w:val="multilevel"/>
    <w:tmpl w:val="A6C08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8"/>
  </w:num>
  <w:num w:numId="3">
    <w:abstractNumId w:val="10"/>
  </w:num>
  <w:num w:numId="4">
    <w:abstractNumId w:val="1"/>
  </w:num>
  <w:num w:numId="5">
    <w:abstractNumId w:val="7"/>
  </w:num>
  <w:num w:numId="6">
    <w:abstractNumId w:val="11"/>
  </w:num>
  <w:num w:numId="7">
    <w:abstractNumId w:val="2"/>
  </w:num>
  <w:num w:numId="8">
    <w:abstractNumId w:val="5"/>
  </w:num>
  <w:num w:numId="9">
    <w:abstractNumId w:val="9"/>
  </w:num>
  <w:num w:numId="10">
    <w:abstractNumId w:val="4"/>
  </w:num>
  <w:num w:numId="11">
    <w:abstractNumId w:val="13"/>
  </w:num>
  <w:num w:numId="12">
    <w:abstractNumId w:val="6"/>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18E"/>
    <w:rsid w:val="00002EBB"/>
    <w:rsid w:val="000363B7"/>
    <w:rsid w:val="00044AB1"/>
    <w:rsid w:val="00044C50"/>
    <w:rsid w:val="00062231"/>
    <w:rsid w:val="000A6E9B"/>
    <w:rsid w:val="0016113D"/>
    <w:rsid w:val="001A545D"/>
    <w:rsid w:val="001A5FB1"/>
    <w:rsid w:val="001D0194"/>
    <w:rsid w:val="001E71D3"/>
    <w:rsid w:val="002107AA"/>
    <w:rsid w:val="002277F6"/>
    <w:rsid w:val="00240FF8"/>
    <w:rsid w:val="002414A7"/>
    <w:rsid w:val="00245BAE"/>
    <w:rsid w:val="002505EB"/>
    <w:rsid w:val="002A24B6"/>
    <w:rsid w:val="002C6E25"/>
    <w:rsid w:val="00365A23"/>
    <w:rsid w:val="003B2176"/>
    <w:rsid w:val="00422828"/>
    <w:rsid w:val="0043518E"/>
    <w:rsid w:val="00441A01"/>
    <w:rsid w:val="00442974"/>
    <w:rsid w:val="004716AE"/>
    <w:rsid w:val="004D3211"/>
    <w:rsid w:val="004D77A7"/>
    <w:rsid w:val="00523CF8"/>
    <w:rsid w:val="005807B4"/>
    <w:rsid w:val="00625735"/>
    <w:rsid w:val="00634C07"/>
    <w:rsid w:val="0064570B"/>
    <w:rsid w:val="006457A8"/>
    <w:rsid w:val="0066070B"/>
    <w:rsid w:val="0069361A"/>
    <w:rsid w:val="006B3055"/>
    <w:rsid w:val="00702971"/>
    <w:rsid w:val="0071395B"/>
    <w:rsid w:val="00726A37"/>
    <w:rsid w:val="007423C7"/>
    <w:rsid w:val="00757691"/>
    <w:rsid w:val="007942D7"/>
    <w:rsid w:val="007A293C"/>
    <w:rsid w:val="007C4476"/>
    <w:rsid w:val="007E73F6"/>
    <w:rsid w:val="00812649"/>
    <w:rsid w:val="008252BA"/>
    <w:rsid w:val="00854361"/>
    <w:rsid w:val="00867103"/>
    <w:rsid w:val="008C0196"/>
    <w:rsid w:val="008D5246"/>
    <w:rsid w:val="008D776E"/>
    <w:rsid w:val="008E5457"/>
    <w:rsid w:val="00926F40"/>
    <w:rsid w:val="00996C1C"/>
    <w:rsid w:val="009975BA"/>
    <w:rsid w:val="009B5443"/>
    <w:rsid w:val="009C03C0"/>
    <w:rsid w:val="009D358E"/>
    <w:rsid w:val="00A218D8"/>
    <w:rsid w:val="00A51E7B"/>
    <w:rsid w:val="00AB5235"/>
    <w:rsid w:val="00AD1618"/>
    <w:rsid w:val="00AF4DAF"/>
    <w:rsid w:val="00B66699"/>
    <w:rsid w:val="00B71509"/>
    <w:rsid w:val="00B858DF"/>
    <w:rsid w:val="00B90141"/>
    <w:rsid w:val="00BC3692"/>
    <w:rsid w:val="00C33F43"/>
    <w:rsid w:val="00C63E62"/>
    <w:rsid w:val="00C83AC0"/>
    <w:rsid w:val="00C9303B"/>
    <w:rsid w:val="00C95946"/>
    <w:rsid w:val="00CB6588"/>
    <w:rsid w:val="00D544F0"/>
    <w:rsid w:val="00D65FDC"/>
    <w:rsid w:val="00DD7463"/>
    <w:rsid w:val="00E17854"/>
    <w:rsid w:val="00E20990"/>
    <w:rsid w:val="00E30158"/>
    <w:rsid w:val="00E3386C"/>
    <w:rsid w:val="00E81C92"/>
    <w:rsid w:val="00EA01C1"/>
    <w:rsid w:val="00EA10E1"/>
    <w:rsid w:val="00EA58C6"/>
    <w:rsid w:val="00EE66FF"/>
    <w:rsid w:val="00EF7FE6"/>
    <w:rsid w:val="00F14525"/>
    <w:rsid w:val="00F3043B"/>
    <w:rsid w:val="00F34659"/>
    <w:rsid w:val="00F55AD0"/>
    <w:rsid w:val="00F70D39"/>
    <w:rsid w:val="00FF5B03"/>
    <w:rsid w:val="00FF619A"/>
    <w:rsid w:val="01BE0550"/>
    <w:rsid w:val="01E2192D"/>
    <w:rsid w:val="0294C212"/>
    <w:rsid w:val="054BFACA"/>
    <w:rsid w:val="0C227BFB"/>
    <w:rsid w:val="0C7CBE66"/>
    <w:rsid w:val="0E99E09F"/>
    <w:rsid w:val="0EBCC00C"/>
    <w:rsid w:val="0F576ECC"/>
    <w:rsid w:val="0FBA4199"/>
    <w:rsid w:val="0FDC8367"/>
    <w:rsid w:val="1106C4F9"/>
    <w:rsid w:val="13FC0A85"/>
    <w:rsid w:val="1494C8A7"/>
    <w:rsid w:val="16032DED"/>
    <w:rsid w:val="1715D49D"/>
    <w:rsid w:val="19D7D206"/>
    <w:rsid w:val="1BEB8787"/>
    <w:rsid w:val="1DAA352B"/>
    <w:rsid w:val="20615589"/>
    <w:rsid w:val="20B70E12"/>
    <w:rsid w:val="23662367"/>
    <w:rsid w:val="25C4F81F"/>
    <w:rsid w:val="2BF4C88B"/>
    <w:rsid w:val="2DCB78F1"/>
    <w:rsid w:val="2E364975"/>
    <w:rsid w:val="2E65D6AD"/>
    <w:rsid w:val="30F5394B"/>
    <w:rsid w:val="316B3C46"/>
    <w:rsid w:val="316DEA37"/>
    <w:rsid w:val="3309BA98"/>
    <w:rsid w:val="34C5BBEC"/>
    <w:rsid w:val="364A9FE9"/>
    <w:rsid w:val="3B9042E4"/>
    <w:rsid w:val="3CFEAF48"/>
    <w:rsid w:val="3DCA466D"/>
    <w:rsid w:val="4036500A"/>
    <w:rsid w:val="4115E37E"/>
    <w:rsid w:val="4171C710"/>
    <w:rsid w:val="41A22FAC"/>
    <w:rsid w:val="41FC8B84"/>
    <w:rsid w:val="42776B52"/>
    <w:rsid w:val="44AA73EC"/>
    <w:rsid w:val="4A0F812D"/>
    <w:rsid w:val="4B777D06"/>
    <w:rsid w:val="4CEAD630"/>
    <w:rsid w:val="4E13505F"/>
    <w:rsid w:val="4E41ADF7"/>
    <w:rsid w:val="4F1655EB"/>
    <w:rsid w:val="4FED2693"/>
    <w:rsid w:val="56FEBDD8"/>
    <w:rsid w:val="591C25CD"/>
    <w:rsid w:val="594A72BC"/>
    <w:rsid w:val="5F4D97BC"/>
    <w:rsid w:val="60D69090"/>
    <w:rsid w:val="60F26F85"/>
    <w:rsid w:val="60F8AAB6"/>
    <w:rsid w:val="613182F7"/>
    <w:rsid w:val="618FAB1C"/>
    <w:rsid w:val="624BFCDA"/>
    <w:rsid w:val="641585B5"/>
    <w:rsid w:val="647C7E49"/>
    <w:rsid w:val="64E5BE39"/>
    <w:rsid w:val="65B15616"/>
    <w:rsid w:val="660F4F1C"/>
    <w:rsid w:val="67AA4AC4"/>
    <w:rsid w:val="69DF16B0"/>
    <w:rsid w:val="6A1BC8C4"/>
    <w:rsid w:val="6B262DB9"/>
    <w:rsid w:val="6D9DE474"/>
    <w:rsid w:val="6EA43A38"/>
    <w:rsid w:val="75B0745C"/>
    <w:rsid w:val="760DD3B0"/>
    <w:rsid w:val="791BA846"/>
    <w:rsid w:val="79F94E38"/>
    <w:rsid w:val="7A66CFF6"/>
    <w:rsid w:val="7AFF6343"/>
    <w:rsid w:val="7B16F929"/>
    <w:rsid w:val="7BB5EFD0"/>
    <w:rsid w:val="7C10A13F"/>
    <w:rsid w:val="7E145C36"/>
    <w:rsid w:val="7EF0EE5A"/>
    <w:rsid w:val="7F2BC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409F11"/>
  <w15:docId w15:val="{5E6BB2C5-97BD-4424-BF8B-A91A72D05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974"/>
    <w:pPr>
      <w:spacing w:after="240"/>
    </w:pPr>
    <w:rPr>
      <w:rFonts w:ascii="Times New Roman" w:hAnsi="Times New Roman"/>
      <w:sz w:val="24"/>
    </w:rPr>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rsid w:val="008D776E"/>
    <w:pPr>
      <w:outlineLvl w:val="1"/>
    </w:pPr>
    <w:rPr>
      <w:rFonts w:cs="Times New Roman"/>
      <w:b/>
      <w:bCs/>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6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E1"/>
    <w:rPr>
      <w:rFonts w:ascii="Segoe UI" w:hAnsi="Segoe UI" w:cs="Segoe UI"/>
      <w:sz w:val="18"/>
      <w:szCs w:val="18"/>
    </w:rPr>
  </w:style>
  <w:style w:type="paragraph" w:styleId="Header">
    <w:name w:val="header"/>
    <w:basedOn w:val="Normal"/>
    <w:link w:val="HeaderChar"/>
    <w:uiPriority w:val="99"/>
    <w:unhideWhenUsed/>
    <w:rsid w:val="0080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DB"/>
  </w:style>
  <w:style w:type="paragraph" w:styleId="Footer">
    <w:name w:val="footer"/>
    <w:basedOn w:val="Normal"/>
    <w:link w:val="FooterChar"/>
    <w:uiPriority w:val="99"/>
    <w:unhideWhenUsed/>
    <w:rsid w:val="0080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DB"/>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ListParagraph">
    <w:name w:val="List Paragraph"/>
    <w:basedOn w:val="Normal"/>
    <w:uiPriority w:val="34"/>
    <w:qFormat/>
    <w:rsid w:val="00D544F0"/>
    <w:pPr>
      <w:spacing w:after="0" w:line="240" w:lineRule="auto"/>
      <w:ind w:left="720"/>
      <w:contextualSpacing/>
    </w:pPr>
    <w:rPr>
      <w:color w:val="000000"/>
      <w:szCs w:val="24"/>
    </w:rPr>
  </w:style>
  <w:style w:type="paragraph" w:styleId="CommentSubject">
    <w:name w:val="annotation subject"/>
    <w:basedOn w:val="CommentText"/>
    <w:next w:val="CommentText"/>
    <w:link w:val="CommentSubjectChar"/>
    <w:uiPriority w:val="99"/>
    <w:semiHidden/>
    <w:unhideWhenUsed/>
    <w:rsid w:val="00B90141"/>
    <w:rPr>
      <w:b/>
      <w:bCs/>
    </w:rPr>
  </w:style>
  <w:style w:type="character" w:customStyle="1" w:styleId="CommentSubjectChar">
    <w:name w:val="Comment Subject Char"/>
    <w:basedOn w:val="CommentTextChar"/>
    <w:link w:val="CommentSubject"/>
    <w:uiPriority w:val="99"/>
    <w:semiHidden/>
    <w:rsid w:val="00B90141"/>
    <w:rPr>
      <w:b/>
      <w:bCs/>
      <w:sz w:val="20"/>
      <w:szCs w:val="20"/>
    </w:rPr>
  </w:style>
  <w:style w:type="paragraph" w:styleId="Caption">
    <w:name w:val="caption"/>
    <w:basedOn w:val="Normal"/>
    <w:next w:val="Normal"/>
    <w:uiPriority w:val="35"/>
    <w:unhideWhenUsed/>
    <w:qFormat/>
    <w:rsid w:val="008C0196"/>
    <w:pPr>
      <w:spacing w:after="200" w:line="240" w:lineRule="auto"/>
    </w:pPr>
    <w:rPr>
      <w:i/>
      <w:iCs/>
      <w:color w:val="1F497D" w:themeColor="text2"/>
      <w:sz w:val="18"/>
      <w:szCs w:val="18"/>
    </w:rPr>
  </w:style>
  <w:style w:type="character" w:customStyle="1" w:styleId="Mention1">
    <w:name w:val="Mention1"/>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1">
    <w:name w:val="Unresolved Mention1"/>
    <w:basedOn w:val="DefaultParagraphFont"/>
    <w:uiPriority w:val="99"/>
    <w:unhideWhenUsed/>
    <w:rsid w:val="000363B7"/>
    <w:rPr>
      <w:color w:val="605E5C"/>
      <w:shd w:val="clear" w:color="auto" w:fill="E1DFDD"/>
    </w:rPr>
  </w:style>
  <w:style w:type="character" w:customStyle="1" w:styleId="Mention2">
    <w:name w:val="Mention2"/>
    <w:basedOn w:val="DefaultParagraphFont"/>
    <w:uiPriority w:val="99"/>
    <w:unhideWhenUsed/>
    <w:rsid w:val="000363B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documenttasks/documenttasks1.xml><?xml version="1.0" encoding="utf-8"?>
<t:Tasks xmlns:t="http://schemas.microsoft.com/office/tasks/2019/documenttasks">
  <t:Task id="{C2BA6328-2DCA-4592-ADBB-521B063FD84A}">
    <t:Anchor>
      <t:Comment id="1874702229"/>
    </t:Anchor>
    <t:History>
      <t:Event id="{FC5F3C61-6214-42AF-9EC6-033E20392B4A}" time="2021-07-07T14:22:20Z">
        <t:Attribution userId="S::jkelly@doe.nj.gov::84259894-72a6-4f1e-82ee-08ffe4bd9553" userProvider="AD" userName="Kelly, Jean"/>
        <t:Anchor>
          <t:Comment id="1874702229"/>
        </t:Anchor>
        <t:Create/>
      </t:Event>
      <t:Event id="{03AA4B2D-6F24-4148-8AFD-40F478F15D7E}" time="2021-07-07T14:22:20Z">
        <t:Attribution userId="S::jkelly@doe.nj.gov::84259894-72a6-4f1e-82ee-08ffe4bd9553" userProvider="AD" userName="Kelly, Jean"/>
        <t:Anchor>
          <t:Comment id="1874702229"/>
        </t:Anchor>
        <t:Assign userId="S::ethomas@doe.nj.gov::ecf9b76d-2424-407e-a49b-ad172b417e8c" userProvider="AD" userName="Thomas, Elizabeth"/>
      </t:Event>
      <t:Event id="{A6B39207-DD0C-42CF-AAC4-BB384F737A0F}" time="2021-07-07T14:22:20Z">
        <t:Attribution userId="S::jkelly@doe.nj.gov::84259894-72a6-4f1e-82ee-08ffe4bd9553" userProvider="AD" userName="Kelly, Jean"/>
        <t:Anchor>
          <t:Comment id="1874702229"/>
        </t:Anchor>
        <t:SetTitle title="@Thomas, Elizabeth , should this be just &quot;header row&quot; selected? It was selected Header row&quot;, Banded row, and first column. I will change it back if I am incorrect. Also, I darken the boarders because there wasn't enough contrast."/>
      </t:Event>
    </t:History>
  </t:Task>
  <t:Task id="{639F96F3-6383-4725-89D9-963612ACEFBF}">
    <t:Anchor>
      <t:Comment id="494539191"/>
    </t:Anchor>
    <t:History>
      <t:Event id="{F32D3DC7-E5B6-4BB8-B6AD-10380931B81A}" time="2021-07-07T16:51:32Z">
        <t:Attribution userId="S::jkelly@doe.nj.gov::84259894-72a6-4f1e-82ee-08ffe4bd9553" userProvider="AD" userName="Kelly, Jean"/>
        <t:Anchor>
          <t:Comment id="494539191"/>
        </t:Anchor>
        <t:Create/>
      </t:Event>
      <t:Event id="{17369F02-FE0E-4FC9-8816-EE6E15A8CD17}" time="2021-07-07T16:51:32Z">
        <t:Attribution userId="S::jkelly@doe.nj.gov::84259894-72a6-4f1e-82ee-08ffe4bd9553" userProvider="AD" userName="Kelly, Jean"/>
        <t:Anchor>
          <t:Comment id="494539191"/>
        </t:Anchor>
        <t:Assign userId="S::ethomas@doe.nj.gov::ecf9b76d-2424-407e-a49b-ad172b417e8c" userProvider="AD" userName="Thomas, Elizabeth"/>
      </t:Event>
      <t:Event id="{B95D2271-501A-4722-A9E6-B2159F4E4D4E}" time="2021-07-07T16:51:32Z">
        <t:Attribution userId="S::jkelly@doe.nj.gov::84259894-72a6-4f1e-82ee-08ffe4bd9553" userProvider="AD" userName="Kelly, Jean"/>
        <t:Anchor>
          <t:Comment id="494539191"/>
        </t:Anchor>
        <t:SetTitle title="@Thomas, Elizabeth ,I tried to fix the reading order by giving each section it's own header, but it did not work. Not sure how to fix. I also fixed the color contrast issues and any italics on the page."/>
      </t:Event>
    </t:History>
  </t:Task>
  <t:Task id="{DF9BFEBB-B85B-41E1-800E-02D2805C52CF}">
    <t:Anchor>
      <t:Comment id="1436480635"/>
    </t:Anchor>
    <t:History>
      <t:Event id="{12E8DC70-6520-4159-9F0E-6C8E55ECF01C}" time="2021-07-08T13:03:17Z">
        <t:Attribution userId="S::jkelly@doe.nj.gov::84259894-72a6-4f1e-82ee-08ffe4bd9553" userProvider="AD" userName="Kelly, Jean"/>
        <t:Anchor>
          <t:Comment id="1436480635"/>
        </t:Anchor>
        <t:Create/>
      </t:Event>
      <t:Event id="{B17022BF-0391-4AE4-9F60-5AF7DE97ABDF}" time="2021-07-08T13:03:17Z">
        <t:Attribution userId="S::jkelly@doe.nj.gov::84259894-72a6-4f1e-82ee-08ffe4bd9553" userProvider="AD" userName="Kelly, Jean"/>
        <t:Anchor>
          <t:Comment id="1436480635"/>
        </t:Anchor>
        <t:Assign userId="S::ethomas@doe.nj.gov::ecf9b76d-2424-407e-a49b-ad172b417e8c" userProvider="AD" userName="Thomas, Elizabeth"/>
      </t:Event>
      <t:Event id="{BF432287-A31E-44DC-A2A8-34956F3BCF62}" time="2021-07-08T13:03:17Z">
        <t:Attribution userId="S::jkelly@doe.nj.gov::84259894-72a6-4f1e-82ee-08ffe4bd9553" userProvider="AD" userName="Kelly, Jean"/>
        <t:Anchor>
          <t:Comment id="1436480635"/>
        </t:Anchor>
        <t:SetTitle title="@Thomas, Elizabeth , I noticed when I worked on this section, the logos didn't stack on top of each other like it did on your edited documents, does this matter or is this okay?"/>
      </t:Event>
      <t:Event id="{BC26BE89-F256-40F8-AA46-7BF317A6D91F}" time="2021-07-08T15:19:30Z">
        <t:Attribution userId="S::jkelly@doe.nj.gov::84259894-72a6-4f1e-82ee-08ffe4bd9553" userProvider="AD" userName="Kelly, Jea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2+CXb6hzl7a2sLHA67a1IqcMHlA==">AMUW2mWdXcJGBYbG7YEh+3yyOpsXFJLY5WVcbyt+8hApGJhy1AJW2Op70BH7E7ebpdK3ItUSx3lsbUfn1ci7zfAhGHK0sk4yU/hO+quhcLPs9dwyWuoLtiWKGNXKVa+iPzRXQktHtzaEqKwTD0k+3NDBE81z+kEX9hpRrtYAHLxRdGQwfeJAryRR5hY2W+bHCdDv58Fer+xT2GziJe0H+xbPmEkub5imQ2J05lCZfoiF3r8RcANnBvEe2aLyLmcRuBdefJN8sJdBgZJhw3/RGUNZ2bPTPronp1GRoZK9pYyUOnLB3zXr+tT+9AgbDYBI/xyW4Zr6kKLJZ3IK5p9mSefmd6gMFfXsb/n5xRaQXBw+FItEY7yPN1AFJVSbEIpuphPUKuMmyVimpqJSXkzsOtdJkadb59wUTfKy8IZgBpXuI+te4r/C5fq9UuI4zBXLgrhTaQKh5/ed4ra9CgBjHhUrBIidaWl2FpCE+lb0XiE76gw+TlOfksFl/DxJTm8+L+yQlNOMqRAdj8dGN+w5dqHUO8VfPYyvOrzCwObMhQVQ1FThQy9ddk/X9BWIcykThttlYGixqZjUc8X5d/OjlHsK9oezdg0+NAVyoKM7XX6aAdAH3e3k2NE9f1XbIDU08XcEgo2ijKjV8qZ9i6ielO0AqKcA5L1USkwlA7Pxgz2/9/ekkzWu4FHIf2EtY4V7w9bn+v2awcGn3LRCkG8EZS4EgV5TWMCiq9Mb5/Ymf3mwlFrHjA/H7ZIp1v951jOL11SnNyWXvm/fr34JSzDOeOSeIDqYNH00s59prEt6Jlb5Tiq4XrEBhBQaBZLUScKrSQWzgrAmUexg2Bc2xlwHTq8ureYdWShJj7EmTzs91fnrF2rLR8ydvc3JMLmJzm1e33Yns28a2T+JuG6Z1ZAJ9ZfuMv2z/TaJJvfcq+gkFrw9kS90sx1Jdxm8zJgkwEXbI8pUOsomh5RMX3Zw3RD8Jk1a+el9iUvfdmVwkWKEonQXzQKf58o9Br3or8Dkfb6qGQBF2rb/+J/JARWBU7VobLYut4Zif14bLV8ndu/HEQRgA9ddCteOjR3Hv6aoHSTcNNBqvQFcv3VRpzm83ZcSUBdwJ7V9fJczhr+ubr9UT3zqvWgss82wgksi7uID4xMkP7ntXuw166LqJk9+T9iVDgvBgwBz0nOwGYpGKnwaUIMXiMO21juiMRllCb+ZsUcEAX0LcvpIur0eaUtS0ZkfdqWdMDRGPhckHJg0LCx2HbBWG0FU4CB0SkYNSl9H1BdeNuEhC3BSkdH1qymRVW6Km0FNC7ANdXvnjJkT8aSGHPDrPHEN0Ma3Dmy3mUk2M8HF1AYMRqYFeOdOYrcJTWTMttp5CwbxC87rgYYKYR1lSGy0s9bs8Ae0SYIN83kodk2Wxy2qUiSPv7/orX+5m9XhUqQBQqUkIuMp5qPMNw0syZRKCS2F2i3Dp5NaXJYntN6EX9hfvHl8uY++a1HXQquNEqHxVHziEG2b6Nd3AOFcbrVZfk/dSSttEZghSP5JFR0loRBMhUC30RdZlfD7h7KleJ9G19UzE/Dtnt45CTLTEg02o2Ru1IS1bwndNmqL8TYKnLk7xOBSKG0IhlS0FvZYMqH06DHMBUqBfE3SAwvioc6J5h8aCk/nUvbmVSyHrXuQv8yKUL/2iPtfMS2EalbHkf9ZyGD5d+buhICtGNDd0JBeXPQ8ubJgel32xBNcW6loZKxgeWoBE8ScQby8Dy0jYhtoLb4vQWxrqJsslpVkS4hSWTF4p6agDMWqHlMLcvpf+A6qO0OPVoLdEGv4phl1rZ7z+9W5yYc793+naPBGjH+UfsA33QXsmcK/G2axHoyPtOi4Xwqj+yy0FnoefO91Kek6Ej4PlyTeZ9EUdLNH7uDizRuhCIvtR2G2llgdJxuW6fr1G9nHJlB+qsWLbgE6swXZ7pHDVKC2kCwLKcUoFi2jmWSi/Xqd1YI70pGoJj3z6A95923jjGiAQCd8w22e3+NH9Rp0c4HXy24zFEPrXtBBbTAIsmHm4VN7m1vAwcqeaAEbv+ytdD1sTrT/FgmWn/68CN78/E2XCg9uo5K0Enrud/wT2QkPXDLlB/oAw+fgEEU8thxEEgLVk83rf0wmFcXp7vQTi0XPBKrujO83zbCq2KiyL74luJfhGYtufLNMkhij+HxU7WRZw0sDwTBrKOo68l+iyRgYdFEHhlGNHPaN0i3nHcHLMeT6sfaQm9/JZw8WHsL2NF/bc6tyfYXFOlIFRuXy1/XKDyUEkGOTflipuvVvmLyX3xr3SCOiBXA/v1yTrPbAXxLbFU3DvqhQ1H9NNZ2f7O9/EVNsLfg3age4xbfR8BwQLamSaJXi352g2pa5aFB1SMbwUqBOtk2pNou5iPoPur/yu7mOkzisQiIdcRntarxhqTxJC76KEg5PLlgQbOC0Y4G8jB2U4QJ4zsAZxOFD77suAiWg3nKJ5snQxVo/TtWXAR1OSGSV5aDG6XDhiwWwDFAPlfwi2IQBpmRE9Iwf7tx2THhw8Dq/ZcyNiVWiAVePabmVqPv5crwrMGXdgwzKeOJBM/WS2KnilvJZtHRgAvDPlMLPPkHyc4eG11o4bW3HEx7iZ+97kH9RjyLfyFlKhuuMfeSsyDX26hlEWxu2saSE57J3wDlM+vzzgQSqQdLdLTfYpCLvPUdPXOokINcabxTkm7Wiq/bIy3P9r6qZjKuyttGObWfbuP64kC8n2ffjYOztEAfbclX96XO/EApyxBVRsyeH33bQjy3+cKs1mvApaEuRkcwD5mAKSnG5BkLrAP/jqUM5fuufkE1lWalw9f0Tq7AkY+qYqncDPbRytGxVrtkpMoTCQrSbaRXf9PAShOFawakfyCHcn/w4X0EkxBUoqZDzfPNzIZfMu26hg6mJlLK9VZRLvSNHvtcr9YykcFj2S9Ysy9K2v/w8sdCsOPfp9NEjMxH3GQEAq/ocBRxeeIyBCaUVWRdEPnr7WljJL3q0eH3Rv4bZSrdwMIX+DFArYVVXlyJWD4p7wqeivmcIKk/PKVQSq76hy8u4agLIjrOPklP/uPsx+EAuqinSVQlQ3U+64ok2XXOJd/Yhec+5ucMB++XzU3LwlRMFgkUkPqmjT2KXWf99sG/xn2NAwcx7oBfCBJMZRMmiwCf7hsuH9pU6V6sAD8k/tALKZzZlwYhpbh0hpU4kF4+8b7Oz40YAD8AiX+xd1zTdwP6Prg7XAzLepxR8BK/+d74iyBVAzJSpEYakoWCO7GIPg73r51Vj22syyBNLzICpXFRTvJdEciMMPk2YnOaqNpL6vspikOGCT2Dm0ADO7L2ZXxdLCodF9wE2ePoMq2HOHD5gyQXoSRmhZJDPBE+h3UM7SDYI4BpZ9WoH5F6WIrKvp+CrmacqC9s9TrXsgyXYfFZV/aJVt5J20QWzgNFR1tOhvBeyKDtI7FOzznSeFVW1nOiZT0aJWgvCEHmo+xFRRauZtUirsrDL80KF17gLtf1RJBY/BhsXCA9lZo0HV5eyHQWgkRer8j0dlneQMdTiLtaAAZGi0gh/f8BjLCohpnF2E1xeIoJ9jiZQVBD1l+nj3AsfF6D9RngixqmIkyjHfv/slyrcjIiMn2e8vmN/eVuLs3RTyZ//dOZje1MtKL8nPvtnUUIUzIBsGEBZeaHo3vFvFomwAUk3bCvd8e8bRBsvHTP24Nyekw91TnAoSlv9dfp3/LQHH50rxf/j+N0kUcWBvaEgY8Iqvuz/MazJj0gb5yNNmRlmVUnrmfq5qvCXPlSeftFiN+eZynUlBN9F1naKexLc7rvTZN81hJP2CGRk7H1LCvXxae+SBvF15Jeh2k5lyks6aEfD4fDJitJN2VUOCVKQ6wr6+QI7EajYY5Ar6i+uCU9qvRKCIE4jhxSnUdczhJAzNvYViTo6szJTcRLU2/2ex7Oe6UbvUOSqQXKBZfRi8DX2BHaiO3fZyH9HHEtp48WndEyhYDU8oZxMj9NUcRgB9PX7kHQI9tJYaxYZs1DDGteyrkyEPP5aPy9MUKgaFYQlIuTDtyEv+IUQpUNgxoYpjT9cz/h/50Icoxe772hKnLCIlrSl0hEGK37tBtsINKW1EBlqRXzv1XhyG+b4Bx+wohOaZATdnUAs5VbzKF+Hgskns5Rj5+phIZU3mg/GvYILva1Dctm9IZbshqRE+Rd0R0PjCezZJVA3wmsmgtLNKDxl9LwLjZaSa8+dkZ0p5W4oNT1Qisp2dTPfDIZNiLxwXFK1QqQOF71JA7b+mIpvroegBU6OFZ2mUaK3u968aTus1QLYAnJ7aQJiVKqvncGFgd1jRBdzfovvygdY5rSDls8M22YHDEkF/JMAlZH2KZUetKGbWG9zLO/cVoSwlPw+Rig7WYALF3z983Uq7XZfK/vovGsYhTf8cc/dTXuFxEGAVfsRERtqdcHmgkPFBMx7Zz4mrml0a4y0r6NW2x/Q06F9Y1IQCY4fEgmn6ceVnyTc8cd9XEoHExF6R089RvXnmiyCWFhzgb/L7HNjKeO/cpfqQUqbywPinGRM2tEyfmS1ulbtiNgjVNJf6eGc56UHkyFDiSKtLaRtE/XL/DBTFHOvpvT+p9qfTSJ77jD1H4fHvKj4AWGwIpeY36HmDh12oxjaM0cFC2cxkVQ8r3yZWgXw+blajPPCPdy7yzjPAWcpogUryy/aomxFAT85qYvfDjGzmi2HCELAKBL4bnpkKp9UuyXTia3CNZ3Vb5C/UGn/QmIvvxHeUCUWZd5qqj9LTQ==</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163A79-6E09-4F61-A3F3-2AD545B8DB83}">
  <ds:schemaRefs>
    <ds:schemaRef ds:uri="http://schemas.microsoft.com/sharepoint/v3/contenttype/forms"/>
  </ds:schemaRefs>
</ds:datastoreItem>
</file>

<file path=customXml/itemProps2.xml><?xml version="1.0" encoding="utf-8"?>
<ds:datastoreItem xmlns:ds="http://schemas.openxmlformats.org/officeDocument/2006/customXml" ds:itemID="{48E6907F-6732-427A-B2A4-7C78B9CF0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9185033-ABA5-4304-A202-7938EC107FF8}">
  <ds:schemaRefs>
    <ds:schemaRef ds:uri="http://schemas.openxmlformats.org/officeDocument/2006/bibliography"/>
  </ds:schemaRefs>
</ds:datastoreItem>
</file>

<file path=customXml/itemProps5.xml><?xml version="1.0" encoding="utf-8"?>
<ds:datastoreItem xmlns:ds="http://schemas.openxmlformats.org/officeDocument/2006/customXml" ds:itemID="{900CF1A6-1C3D-463F-970E-9AFBD2A554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763</Words>
  <Characters>4351</Characters>
  <Application>Microsoft Office Word</Application>
  <DocSecurity>0</DocSecurity>
  <Lines>36</Lines>
  <Paragraphs>10</Paragraphs>
  <ScaleCrop>false</ScaleCrop>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Shipman, Shanna</dc:creator>
  <cp:keywords/>
  <cp:lastModifiedBy>Allen, Kelly</cp:lastModifiedBy>
  <cp:revision>2</cp:revision>
  <dcterms:created xsi:type="dcterms:W3CDTF">2021-11-23T13:52:00Z</dcterms:created>
  <dcterms:modified xsi:type="dcterms:W3CDTF">2021-11-23T13:52:00Z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