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E8630" w14:textId="6FA91C33" w:rsidR="00087A9C" w:rsidRDefault="0091688E" w:rsidP="0A6569C2">
      <w:pPr>
        <w:rPr>
          <w:sz w:val="24"/>
          <w:szCs w:val="24"/>
        </w:rPr>
      </w:pPr>
      <w:r>
        <w:rPr>
          <w:noProof/>
        </w:rPr>
        <w:drawing>
          <wp:anchor distT="0" distB="0" distL="114300" distR="114300" simplePos="0" relativeHeight="251660288" behindDoc="1" locked="0" layoutInCell="1" allowOverlap="1" wp14:anchorId="600E3B83" wp14:editId="68412EF5">
            <wp:simplePos x="0" y="0"/>
            <wp:positionH relativeFrom="margin">
              <wp:posOffset>6831804</wp:posOffset>
            </wp:positionH>
            <wp:positionV relativeFrom="paragraph">
              <wp:posOffset>-252901</wp:posOffset>
            </wp:positionV>
            <wp:extent cx="1506220" cy="574040"/>
            <wp:effectExtent l="0" t="0" r="0" b="0"/>
            <wp:wrapNone/>
            <wp:docPr id="7"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62665035" wp14:editId="5F51EEE1">
            <wp:simplePos x="0" y="0"/>
            <wp:positionH relativeFrom="margin">
              <wp:align>left</wp:align>
            </wp:positionH>
            <wp:positionV relativeFrom="paragraph">
              <wp:posOffset>-416257</wp:posOffset>
            </wp:positionV>
            <wp:extent cx="887104" cy="852985"/>
            <wp:effectExtent l="0" t="0" r="8255" b="4445"/>
            <wp:wrapNone/>
            <wp:docPr id="4" name="image3.jpg" descr="Logo: State of New Jersey Department of Education "/>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96052" cy="861589"/>
                    </a:xfrm>
                    <a:prstGeom prst="rect">
                      <a:avLst/>
                    </a:prstGeom>
                    <a:ln/>
                  </pic:spPr>
                </pic:pic>
              </a:graphicData>
            </a:graphic>
            <wp14:sizeRelH relativeFrom="page">
              <wp14:pctWidth>0</wp14:pctWidth>
            </wp14:sizeRelH>
            <wp14:sizeRelV relativeFrom="page">
              <wp14:pctHeight>0</wp14:pctHeight>
            </wp14:sizeRelV>
          </wp:anchor>
        </w:drawing>
      </w:r>
      <w:r w:rsidR="00C14841">
        <w:rPr>
          <w:rFonts w:ascii="Arial" w:eastAsia="Arial" w:hAnsi="Arial" w:cs="Arial"/>
          <w:noProof/>
          <w:color w:val="000000"/>
          <w:sz w:val="24"/>
          <w:szCs w:val="24"/>
        </w:rPr>
        <w:drawing>
          <wp:anchor distT="0" distB="0" distL="114300" distR="114300" simplePos="0" relativeHeight="251659264" behindDoc="1" locked="0" layoutInCell="1" allowOverlap="1" wp14:anchorId="55235C23" wp14:editId="15D8FEED">
            <wp:simplePos x="0" y="0"/>
            <wp:positionH relativeFrom="column">
              <wp:posOffset>2100419</wp:posOffset>
            </wp:positionH>
            <wp:positionV relativeFrom="paragraph">
              <wp:posOffset>-279381</wp:posOffset>
            </wp:positionV>
            <wp:extent cx="3175635" cy="523240"/>
            <wp:effectExtent l="0" t="0" r="5715" b="0"/>
            <wp:wrapNone/>
            <wp:docPr id="6" name="image2.jpg" descr="Logo&quot; Center on Great Teachers &amp; Leaders American Instu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sidR="00087A9C">
        <w:t xml:space="preserve">   </w:t>
      </w:r>
    </w:p>
    <w:p w14:paraId="5718C7BD" w14:textId="18A66C09" w:rsidR="00087A9C" w:rsidRDefault="00087A9C" w:rsidP="00087A9C"/>
    <w:p w14:paraId="4677F81E" w14:textId="77777777" w:rsidR="00087A9C" w:rsidRDefault="00087A9C" w:rsidP="00087A9C">
      <w:pPr>
        <w:sectPr w:rsidR="00087A9C" w:rsidSect="00970C07">
          <w:footerReference w:type="default" r:id="rId15"/>
          <w:headerReference w:type="first" r:id="rId16"/>
          <w:footerReference w:type="first" r:id="rId17"/>
          <w:pgSz w:w="15840" w:h="12240" w:orient="landscape"/>
          <w:pgMar w:top="1440" w:right="1440" w:bottom="1008" w:left="1440" w:header="720" w:footer="720" w:gutter="0"/>
          <w:pgNumType w:start="1"/>
          <w:cols w:space="720"/>
          <w:titlePg/>
        </w:sectPr>
      </w:pPr>
    </w:p>
    <w:p w14:paraId="00000001" w14:textId="2BFE5DB4" w:rsidR="00DF74AD" w:rsidRPr="001D0C65" w:rsidRDefault="00851BEC" w:rsidP="00646B4A">
      <w:pPr>
        <w:pStyle w:val="Heading1"/>
        <w:jc w:val="center"/>
        <w:rPr>
          <w:b w:val="0"/>
        </w:rPr>
      </w:pPr>
      <w:r>
        <w:rPr>
          <w:b w:val="0"/>
        </w:rPr>
        <w:t>Social Awareness Handout 8: Action Planning</w:t>
      </w:r>
    </w:p>
    <w:p w14:paraId="00000002" w14:textId="77777777" w:rsidR="00DF74AD" w:rsidRPr="001D0C65" w:rsidRDefault="00DF74AD">
      <w:pPr>
        <w:spacing w:after="0"/>
        <w:rPr>
          <w:rFonts w:ascii="Times New Roman" w:hAnsi="Times New Roman" w:cs="Times New Roman"/>
          <w:sz w:val="16"/>
          <w:szCs w:val="16"/>
        </w:rPr>
      </w:pPr>
    </w:p>
    <w:p w14:paraId="45A96343" w14:textId="2246DEF8" w:rsidR="00DF74AD" w:rsidRPr="00BF4C51" w:rsidRDefault="00851BEC" w:rsidP="6CCA9A78">
      <w:pPr>
        <w:pStyle w:val="Heading2"/>
        <w:rPr>
          <w:color w:val="auto"/>
          <w:sz w:val="28"/>
          <w:szCs w:val="28"/>
        </w:rPr>
      </w:pPr>
      <w:r w:rsidRPr="00BF4C51">
        <w:rPr>
          <w:color w:val="auto"/>
          <w:sz w:val="28"/>
          <w:szCs w:val="28"/>
        </w:rPr>
        <w:t xml:space="preserve">Directions: </w:t>
      </w:r>
    </w:p>
    <w:p w14:paraId="00000003" w14:textId="1E6A3782" w:rsidR="00DF74AD" w:rsidRDefault="00851BEC" w:rsidP="6CCA9A78">
      <w:pPr>
        <w:rPr>
          <w:rFonts w:ascii="Times New Roman" w:eastAsia="Times New Roman" w:hAnsi="Times New Roman" w:cs="Times New Roman"/>
          <w:sz w:val="24"/>
          <w:szCs w:val="24"/>
        </w:rPr>
      </w:pPr>
      <w:r w:rsidRPr="4C035F8B">
        <w:rPr>
          <w:rFonts w:ascii="Times New Roman" w:eastAsia="Times New Roman" w:hAnsi="Times New Roman" w:cs="Times New Roman"/>
          <w:sz w:val="24"/>
          <w:szCs w:val="24"/>
        </w:rPr>
        <w:t>Individually or in a team, plan steps to support students’ development of one or more social awareness sub-competencies.</w:t>
      </w:r>
    </w:p>
    <w:p w14:paraId="08C1BBB5" w14:textId="27DEACBC" w:rsidR="00BF4C51" w:rsidRPr="008F0356" w:rsidRDefault="00BF4C51" w:rsidP="4C035F8B">
      <w:pPr>
        <w:pStyle w:val="Heading2"/>
        <w:shd w:val="clear" w:color="auto" w:fill="365F91" w:themeFill="accent1" w:themeFillShade="BF"/>
        <w:rPr>
          <w:color w:val="FFFFFF" w:themeColor="background1"/>
          <w:sz w:val="28"/>
          <w:szCs w:val="28"/>
        </w:rPr>
      </w:pPr>
      <w:r w:rsidRPr="4C035F8B">
        <w:rPr>
          <w:color w:val="FFFFFF" w:themeColor="background1"/>
          <w:sz w:val="28"/>
          <w:szCs w:val="28"/>
        </w:rPr>
        <w:t>Sub-Competency 1</w:t>
      </w:r>
    </w:p>
    <w:p w14:paraId="0808B907" w14:textId="532191BB" w:rsidR="00BF4C51" w:rsidRPr="00BF4C51" w:rsidRDefault="00BF4C51" w:rsidP="4C035F8B">
      <w:pPr>
        <w:spacing w:after="0"/>
        <w:rPr>
          <w:rFonts w:ascii="Times New Roman" w:eastAsia="Times New Roman" w:hAnsi="Times New Roman" w:cs="Times New Roman"/>
          <w:sz w:val="24"/>
          <w:szCs w:val="24"/>
        </w:rPr>
      </w:pPr>
      <w:r w:rsidRPr="4C035F8B">
        <w:rPr>
          <w:rFonts w:ascii="Times New Roman" w:eastAsia="Times New Roman" w:hAnsi="Times New Roman" w:cs="Times New Roman"/>
          <w:b/>
          <w:bCs/>
          <w:sz w:val="24"/>
          <w:szCs w:val="24"/>
        </w:rPr>
        <w:t>Recognizing and identifying the thoughts, feelings, and perspectives of others</w:t>
      </w:r>
      <w:r w:rsidRPr="4C035F8B">
        <w:rPr>
          <w:rFonts w:ascii="Times New Roman" w:eastAsia="Times New Roman" w:hAnsi="Times New Roman" w:cs="Times New Roman"/>
          <w:sz w:val="24"/>
          <w:szCs w:val="24"/>
        </w:rPr>
        <w:t>, which includes understanding how one’s own behavior and emotions affect others, as well as the factors that influence others’ perceptions.</w:t>
      </w:r>
    </w:p>
    <w:p w14:paraId="0073F204" w14:textId="70B8D8AC" w:rsidR="00BF4C51" w:rsidRPr="00BF4C51" w:rsidRDefault="00BF4C51" w:rsidP="006D0A08">
      <w:pPr>
        <w:pStyle w:val="Heading3"/>
        <w:shd w:val="clear" w:color="auto" w:fill="B8CCE4" w:themeFill="accent1" w:themeFillTint="66"/>
        <w:rPr>
          <w:rFonts w:ascii="Times New Roman" w:eastAsia="Times New Roman" w:hAnsi="Times New Roman" w:cs="Times New Roman"/>
          <w:bCs/>
          <w:sz w:val="24"/>
          <w:szCs w:val="24"/>
        </w:rPr>
      </w:pPr>
      <w:r w:rsidRPr="4C035F8B">
        <w:rPr>
          <w:rFonts w:ascii="Times New Roman" w:eastAsia="Times New Roman" w:hAnsi="Times New Roman" w:cs="Times New Roman"/>
          <w:sz w:val="24"/>
          <w:szCs w:val="24"/>
        </w:rPr>
        <w:t>Action Planning</w:t>
      </w:r>
    </w:p>
    <w:p w14:paraId="42062E73" w14:textId="0E0D3AAC" w:rsidR="008F0356" w:rsidRPr="001D0C65" w:rsidRDefault="008F0356" w:rsidP="4C035F8B">
      <w:pPr>
        <w:pBdr>
          <w:top w:val="nil"/>
          <w:left w:val="nil"/>
          <w:bottom w:val="nil"/>
          <w:right w:val="nil"/>
          <w:between w:val="nil"/>
        </w:pBdr>
        <w:spacing w:after="960" w:line="720" w:lineRule="auto"/>
        <w:rPr>
          <w:rFonts w:ascii="Times New Roman" w:eastAsia="Times New Roman" w:hAnsi="Times New Roman" w:cs="Times New Roman"/>
          <w:color w:val="000000"/>
          <w:sz w:val="24"/>
          <w:szCs w:val="24"/>
        </w:rPr>
      </w:pPr>
      <w:r w:rsidRPr="4C035F8B">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536BCB10" w14:textId="77777777" w:rsidR="008F0356" w:rsidRPr="001D0C65" w:rsidRDefault="008F0356" w:rsidP="4C035F8B">
      <w:pPr>
        <w:pBdr>
          <w:top w:val="nil"/>
          <w:left w:val="nil"/>
          <w:bottom w:val="nil"/>
          <w:right w:val="nil"/>
          <w:between w:val="nil"/>
        </w:pBdr>
        <w:spacing w:after="960"/>
        <w:rPr>
          <w:rFonts w:ascii="Times New Roman" w:eastAsia="Times New Roman" w:hAnsi="Times New Roman" w:cs="Times New Roman"/>
          <w:color w:val="000000"/>
          <w:sz w:val="24"/>
          <w:szCs w:val="24"/>
        </w:rPr>
      </w:pPr>
      <w:r w:rsidRPr="4C035F8B">
        <w:rPr>
          <w:rFonts w:ascii="Times New Roman" w:eastAsia="Times New Roman" w:hAnsi="Times New Roman" w:cs="Times New Roman"/>
          <w:color w:val="000000" w:themeColor="text1"/>
          <w:sz w:val="24"/>
          <w:szCs w:val="24"/>
        </w:rPr>
        <w:t>How does this sub-competency currently look and sound in your classroom(s)? What are student strengths and areas for improvement?</w:t>
      </w:r>
    </w:p>
    <w:p w14:paraId="2C9A14E3" w14:textId="714F7E61" w:rsidR="008F0356" w:rsidRPr="001D0C65" w:rsidRDefault="005346A9" w:rsidP="005346A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761E604C" w14:textId="28C2DE93" w:rsidR="005346A9" w:rsidRPr="001D0C65" w:rsidRDefault="008F0356" w:rsidP="006D0A08">
      <w:pPr>
        <w:pBdr>
          <w:top w:val="nil"/>
          <w:left w:val="nil"/>
          <w:bottom w:val="nil"/>
          <w:right w:val="nil"/>
          <w:between w:val="nil"/>
        </w:pBdr>
        <w:spacing w:after="960" w:line="276" w:lineRule="auto"/>
        <w:rPr>
          <w:rFonts w:ascii="Times New Roman" w:eastAsia="Times New Roman" w:hAnsi="Times New Roman" w:cs="Times New Roman"/>
          <w:color w:val="000000"/>
          <w:sz w:val="24"/>
          <w:szCs w:val="24"/>
        </w:rPr>
      </w:pPr>
      <w:r w:rsidRPr="4C035F8B">
        <w:rPr>
          <w:rFonts w:ascii="Times New Roman" w:eastAsia="Times New Roman" w:hAnsi="Times New Roman" w:cs="Times New Roman"/>
          <w:color w:val="000000" w:themeColor="text1"/>
          <w:sz w:val="24"/>
          <w:szCs w:val="24"/>
        </w:rPr>
        <w:lastRenderedPageBreak/>
        <w:t>Considering what you</w:t>
      </w:r>
      <w:r w:rsidRPr="4C035F8B">
        <w:rPr>
          <w:rFonts w:ascii="Times New Roman" w:eastAsia="Times New Roman" w:hAnsi="Times New Roman" w:cs="Times New Roman"/>
          <w:sz w:val="24"/>
          <w:szCs w:val="24"/>
        </w:rPr>
        <w:t>’ve</w:t>
      </w:r>
      <w:r w:rsidRPr="4C035F8B">
        <w:rPr>
          <w:rFonts w:ascii="Times New Roman" w:eastAsia="Times New Roman" w:hAnsi="Times New Roman" w:cs="Times New Roman"/>
          <w:color w:val="000000" w:themeColor="text1"/>
          <w:sz w:val="24"/>
          <w:szCs w:val="24"/>
        </w:rPr>
        <w:t xml:space="preserve"> learned, what is one method of supporting the development of this sub-competency that could be successful in your classroom, and that you would like to actively implement?</w:t>
      </w:r>
    </w:p>
    <w:p w14:paraId="0C6310B1" w14:textId="153EDF27" w:rsidR="008F0356" w:rsidRPr="001D0C65" w:rsidRDefault="008F0356" w:rsidP="4C035F8B">
      <w:pPr>
        <w:pBdr>
          <w:top w:val="nil"/>
          <w:left w:val="nil"/>
          <w:bottom w:val="nil"/>
          <w:right w:val="nil"/>
          <w:between w:val="nil"/>
        </w:pBdr>
        <w:spacing w:after="240"/>
        <w:rPr>
          <w:rFonts w:ascii="Times New Roman" w:eastAsia="Times New Roman" w:hAnsi="Times New Roman" w:cs="Times New Roman"/>
          <w:color w:val="000000"/>
          <w:sz w:val="24"/>
          <w:szCs w:val="24"/>
        </w:rPr>
      </w:pPr>
      <w:r w:rsidRPr="4C035F8B">
        <w:rPr>
          <w:rFonts w:ascii="Times New Roman" w:eastAsia="Times New Roman" w:hAnsi="Times New Roman" w:cs="Times New Roman"/>
          <w:sz w:val="24"/>
          <w:szCs w:val="24"/>
        </w:rPr>
        <w:t>Y</w:t>
      </w:r>
      <w:r w:rsidRPr="4C035F8B">
        <w:rPr>
          <w:rFonts w:ascii="Times New Roman" w:eastAsia="Times New Roman" w:hAnsi="Times New Roman" w:cs="Times New Roman"/>
          <w:color w:val="000000" w:themeColor="text1"/>
          <w:sz w:val="24"/>
          <w:szCs w:val="24"/>
        </w:rPr>
        <w:t xml:space="preserve">our chosen method </w:t>
      </w:r>
      <w:r w:rsidRPr="4C035F8B">
        <w:rPr>
          <w:rFonts w:ascii="Times New Roman" w:eastAsia="Times New Roman" w:hAnsi="Times New Roman" w:cs="Times New Roman"/>
          <w:sz w:val="24"/>
          <w:szCs w:val="24"/>
        </w:rPr>
        <w:t>reflects which of the following strategies? (We encourage using all of them but starting off with just one.)</w:t>
      </w:r>
    </w:p>
    <w:p w14:paraId="4F840428" w14:textId="47F992C3" w:rsidR="008F0356" w:rsidRPr="001D0C65" w:rsidRDefault="008F0356" w:rsidP="008F0356">
      <w:pPr>
        <w:numPr>
          <w:ilvl w:val="0"/>
          <w:numId w:val="7"/>
        </w:numPr>
        <w:pBdr>
          <w:top w:val="nil"/>
          <w:left w:val="nil"/>
          <w:bottom w:val="nil"/>
          <w:right w:val="nil"/>
          <w:between w:val="nil"/>
        </w:pBdr>
        <w:rPr>
          <w:rFonts w:ascii="Times New Roman" w:eastAsia="Times New Roman" w:hAnsi="Times New Roman" w:cs="Times New Roman"/>
          <w:color w:val="000000"/>
          <w:sz w:val="24"/>
          <w:szCs w:val="24"/>
        </w:rPr>
      </w:pPr>
      <w:r w:rsidRPr="4C035F8B">
        <w:rPr>
          <w:rFonts w:ascii="Times New Roman" w:eastAsia="Times New Roman" w:hAnsi="Times New Roman" w:cs="Times New Roman"/>
          <w:color w:val="000000" w:themeColor="text1"/>
          <w:sz w:val="24"/>
          <w:szCs w:val="24"/>
        </w:rPr>
        <w:t>Direct instruction regarding the sub-competency</w:t>
      </w:r>
      <w:r w:rsidR="5DABBBA6" w:rsidRPr="4C035F8B">
        <w:rPr>
          <w:rFonts w:ascii="Times New Roman" w:eastAsia="Times New Roman" w:hAnsi="Times New Roman" w:cs="Times New Roman"/>
          <w:color w:val="000000" w:themeColor="text1"/>
          <w:sz w:val="24"/>
          <w:szCs w:val="24"/>
        </w:rPr>
        <w:t>.</w:t>
      </w:r>
    </w:p>
    <w:p w14:paraId="16A052AB" w14:textId="7F298297" w:rsidR="008F0356" w:rsidRPr="001D0C65" w:rsidRDefault="008F0356" w:rsidP="008F0356">
      <w:pPr>
        <w:numPr>
          <w:ilvl w:val="0"/>
          <w:numId w:val="7"/>
        </w:numPr>
        <w:pBdr>
          <w:top w:val="nil"/>
          <w:left w:val="nil"/>
          <w:bottom w:val="nil"/>
          <w:right w:val="nil"/>
          <w:between w:val="nil"/>
        </w:pBdr>
        <w:rPr>
          <w:rFonts w:ascii="Times New Roman" w:eastAsia="Times New Roman" w:hAnsi="Times New Roman" w:cs="Times New Roman"/>
          <w:color w:val="000000"/>
          <w:sz w:val="24"/>
          <w:szCs w:val="24"/>
        </w:rPr>
      </w:pPr>
      <w:r w:rsidRPr="4C035F8B">
        <w:rPr>
          <w:rFonts w:ascii="Times New Roman" w:eastAsia="Times New Roman" w:hAnsi="Times New Roman" w:cs="Times New Roman"/>
          <w:color w:val="000000" w:themeColor="text1"/>
          <w:sz w:val="24"/>
          <w:szCs w:val="24"/>
        </w:rPr>
        <w:t>Integration of the sub-competency with academic content</w:t>
      </w:r>
      <w:r w:rsidR="61B0672C" w:rsidRPr="4C035F8B">
        <w:rPr>
          <w:rFonts w:ascii="Times New Roman" w:eastAsia="Times New Roman" w:hAnsi="Times New Roman" w:cs="Times New Roman"/>
          <w:color w:val="000000" w:themeColor="text1"/>
          <w:sz w:val="24"/>
          <w:szCs w:val="24"/>
        </w:rPr>
        <w:t>.</w:t>
      </w:r>
    </w:p>
    <w:p w14:paraId="3D1371B7" w14:textId="74C90CEC" w:rsidR="008F0356" w:rsidRPr="008F0356" w:rsidRDefault="008F0356" w:rsidP="4C035F8B">
      <w:pPr>
        <w:pStyle w:val="ListParagraph"/>
        <w:numPr>
          <w:ilvl w:val="0"/>
          <w:numId w:val="7"/>
        </w:numPr>
        <w:rPr>
          <w:rFonts w:ascii="Times New Roman" w:eastAsia="Times New Roman" w:hAnsi="Times New Roman" w:cs="Times New Roman"/>
          <w:b/>
          <w:bCs/>
          <w:sz w:val="24"/>
          <w:szCs w:val="24"/>
        </w:rPr>
      </w:pPr>
      <w:r w:rsidRPr="4C035F8B">
        <w:rPr>
          <w:rFonts w:ascii="Times New Roman" w:eastAsia="Times New Roman" w:hAnsi="Times New Roman" w:cs="Times New Roman"/>
          <w:color w:val="000000" w:themeColor="text1"/>
          <w:sz w:val="24"/>
          <w:szCs w:val="24"/>
        </w:rPr>
        <w:t>General teaching practice that supports the sub-competency</w:t>
      </w:r>
      <w:r w:rsidR="61B0672C" w:rsidRPr="4C035F8B">
        <w:rPr>
          <w:rFonts w:ascii="Times New Roman" w:eastAsia="Times New Roman" w:hAnsi="Times New Roman" w:cs="Times New Roman"/>
          <w:color w:val="000000" w:themeColor="text1"/>
          <w:sz w:val="24"/>
          <w:szCs w:val="24"/>
        </w:rPr>
        <w:t>.</w:t>
      </w:r>
    </w:p>
    <w:p w14:paraId="2D7B62FD" w14:textId="7585A2B9" w:rsidR="008F0356" w:rsidRDefault="008F0356" w:rsidP="005346A9">
      <w:pPr>
        <w:spacing w:after="240" w:line="720" w:lineRule="auto"/>
        <w:rPr>
          <w:rFonts w:ascii="Times New Roman" w:eastAsia="Times New Roman" w:hAnsi="Times New Roman" w:cs="Times New Roman"/>
          <w:b/>
          <w:bCs/>
          <w:iCs/>
          <w:sz w:val="24"/>
          <w:szCs w:val="24"/>
        </w:rPr>
      </w:pPr>
    </w:p>
    <w:p w14:paraId="16A3AB5C" w14:textId="77777777" w:rsidR="008F0356" w:rsidRPr="001D0C65" w:rsidRDefault="008F0356" w:rsidP="008F0356">
      <w:pPr>
        <w:pBdr>
          <w:top w:val="nil"/>
          <w:left w:val="nil"/>
          <w:bottom w:val="nil"/>
          <w:right w:val="nil"/>
          <w:between w:val="nil"/>
        </w:pBdr>
        <w:rPr>
          <w:rFonts w:ascii="Times New Roman" w:eastAsia="Times New Roman" w:hAnsi="Times New Roman" w:cs="Times New Roman"/>
          <w:color w:val="000000"/>
          <w:sz w:val="24"/>
          <w:szCs w:val="24"/>
        </w:rPr>
      </w:pPr>
      <w:r w:rsidRPr="001D0C65">
        <w:rPr>
          <w:rFonts w:ascii="Times New Roman" w:eastAsia="Times New Roman" w:hAnsi="Times New Roman" w:cs="Times New Roman"/>
          <w:color w:val="000000"/>
          <w:sz w:val="24"/>
          <w:szCs w:val="24"/>
        </w:rPr>
        <w:t>What resources and support will you need to do this well?</w:t>
      </w:r>
    </w:p>
    <w:p w14:paraId="22C08AB8" w14:textId="06BBFBA4" w:rsidR="008F0356" w:rsidRDefault="008F0356" w:rsidP="005346A9">
      <w:pPr>
        <w:spacing w:after="240" w:line="720" w:lineRule="auto"/>
        <w:rPr>
          <w:rFonts w:ascii="Times New Roman" w:eastAsia="Times New Roman" w:hAnsi="Times New Roman" w:cs="Times New Roman"/>
          <w:b/>
          <w:bCs/>
          <w:iCs/>
          <w:sz w:val="24"/>
          <w:szCs w:val="24"/>
        </w:rPr>
      </w:pPr>
    </w:p>
    <w:p w14:paraId="0281DBC5" w14:textId="77777777" w:rsidR="008F0356" w:rsidRDefault="008F0356" w:rsidP="008F0356">
      <w:pPr>
        <w:pBdr>
          <w:top w:val="nil"/>
          <w:left w:val="nil"/>
          <w:bottom w:val="nil"/>
          <w:right w:val="nil"/>
          <w:between w:val="nil"/>
        </w:pBdr>
        <w:rPr>
          <w:rFonts w:ascii="Times New Roman" w:eastAsia="Times New Roman" w:hAnsi="Times New Roman" w:cs="Times New Roman"/>
          <w:color w:val="000000"/>
          <w:sz w:val="24"/>
          <w:szCs w:val="24"/>
        </w:rPr>
      </w:pPr>
      <w:r w:rsidRPr="001D0C65">
        <w:rPr>
          <w:rFonts w:ascii="Times New Roman" w:eastAsia="Times New Roman" w:hAnsi="Times New Roman" w:cs="Times New Roman"/>
          <w:color w:val="000000"/>
          <w:sz w:val="24"/>
          <w:szCs w:val="24"/>
        </w:rPr>
        <w:t xml:space="preserve">What will </w:t>
      </w:r>
      <w:r>
        <w:rPr>
          <w:rFonts w:ascii="Times New Roman" w:eastAsia="Times New Roman" w:hAnsi="Times New Roman" w:cs="Times New Roman"/>
          <w:color w:val="000000"/>
          <w:sz w:val="24"/>
          <w:szCs w:val="24"/>
        </w:rPr>
        <w:t>the method</w:t>
      </w:r>
      <w:r w:rsidRPr="001D0C65">
        <w:rPr>
          <w:rFonts w:ascii="Times New Roman" w:eastAsia="Times New Roman" w:hAnsi="Times New Roman" w:cs="Times New Roman"/>
          <w:color w:val="000000"/>
          <w:sz w:val="24"/>
          <w:szCs w:val="24"/>
        </w:rPr>
        <w:t xml:space="preserve"> look and sound like if successful? What data can you collect to monitor its effectiveness?</w:t>
      </w:r>
    </w:p>
    <w:p w14:paraId="74B16737" w14:textId="3A4AFE6D" w:rsidR="005346A9" w:rsidRDefault="005346A9">
      <w:pP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br w:type="page"/>
      </w:r>
    </w:p>
    <w:p w14:paraId="2EAF8930" w14:textId="0AE69F2A" w:rsidR="008F0356" w:rsidRPr="005346A9" w:rsidRDefault="008F0356" w:rsidP="005346A9">
      <w:pPr>
        <w:pStyle w:val="Heading2"/>
        <w:shd w:val="clear" w:color="auto" w:fill="365F91" w:themeFill="accent1" w:themeFillShade="BF"/>
        <w:rPr>
          <w:color w:val="FFFFFF" w:themeColor="background1"/>
          <w:sz w:val="28"/>
          <w:szCs w:val="28"/>
        </w:rPr>
      </w:pPr>
      <w:r w:rsidRPr="005346A9">
        <w:rPr>
          <w:color w:val="FFFFFF" w:themeColor="background1"/>
          <w:sz w:val="28"/>
          <w:szCs w:val="28"/>
        </w:rPr>
        <w:lastRenderedPageBreak/>
        <w:t>Sub-Competency 2</w:t>
      </w:r>
      <w:bookmarkStart w:id="0" w:name="_heading=h.gjdgxs" w:colFirst="0" w:colLast="0"/>
      <w:bookmarkEnd w:id="0"/>
    </w:p>
    <w:p w14:paraId="304F8BC7" w14:textId="7192B9B5" w:rsidR="008F0356" w:rsidRDefault="008F0356">
      <w:pPr>
        <w:rPr>
          <w:rFonts w:ascii="Times New Roman" w:eastAsia="Times New Roman" w:hAnsi="Times New Roman" w:cs="Times New Roman"/>
          <w:sz w:val="24"/>
          <w:szCs w:val="24"/>
        </w:rPr>
      </w:pPr>
      <w:r w:rsidRPr="74536160">
        <w:rPr>
          <w:rFonts w:ascii="Times New Roman" w:eastAsia="Times New Roman" w:hAnsi="Times New Roman" w:cs="Times New Roman"/>
          <w:b/>
          <w:bCs/>
          <w:sz w:val="24"/>
          <w:szCs w:val="24"/>
        </w:rPr>
        <w:t xml:space="preserve">Demonstrating an awareness of the differences among individuals, groups, and others’ cultural backgrounds, </w:t>
      </w:r>
      <w:r w:rsidRPr="74536160">
        <w:rPr>
          <w:rFonts w:ascii="Times New Roman" w:eastAsia="Times New Roman" w:hAnsi="Times New Roman" w:cs="Times New Roman"/>
          <w:sz w:val="24"/>
          <w:szCs w:val="24"/>
        </w:rPr>
        <w:t>which includes recognizing one’s own biases and perspectives, being able to express understanding for those with differing opinions and experiences, and recognizing examples and impact of stereotyping, prejudice, and discrimination.</w:t>
      </w:r>
    </w:p>
    <w:p w14:paraId="7BB6C8C1" w14:textId="6B1EBCA8" w:rsidR="008F0356" w:rsidRDefault="008F0356" w:rsidP="008F0356">
      <w:pPr>
        <w:shd w:val="clear" w:color="auto" w:fill="C6D9F1" w:themeFill="text2" w:themeFillTint="33"/>
        <w:rPr>
          <w:rFonts w:ascii="Times New Roman" w:eastAsia="Times New Roman" w:hAnsi="Times New Roman" w:cs="Times New Roman"/>
          <w:b/>
          <w:sz w:val="28"/>
          <w:szCs w:val="28"/>
        </w:rPr>
      </w:pPr>
      <w:r w:rsidRPr="008F0356">
        <w:rPr>
          <w:rFonts w:ascii="Times New Roman" w:eastAsia="Times New Roman" w:hAnsi="Times New Roman" w:cs="Times New Roman"/>
          <w:b/>
          <w:sz w:val="28"/>
          <w:szCs w:val="28"/>
        </w:rPr>
        <w:t>Action Planning</w:t>
      </w:r>
    </w:p>
    <w:p w14:paraId="3AD60F38" w14:textId="77777777" w:rsidR="008F0356" w:rsidRPr="004E594F" w:rsidRDefault="008F0356" w:rsidP="008F0356">
      <w:p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How does this sub-competency currently look and sound in your classroom(s)? What are student strengths and areas for improvement?</w:t>
      </w:r>
    </w:p>
    <w:p w14:paraId="15386F92" w14:textId="75073769" w:rsidR="008F0356" w:rsidRDefault="008F0356" w:rsidP="005346A9">
      <w:pPr>
        <w:spacing w:after="240" w:line="720" w:lineRule="auto"/>
        <w:jc w:val="both"/>
        <w:rPr>
          <w:sz w:val="24"/>
          <w:szCs w:val="24"/>
        </w:rPr>
      </w:pPr>
    </w:p>
    <w:p w14:paraId="4044F5A9" w14:textId="77777777" w:rsidR="008F0356" w:rsidRPr="004E594F" w:rsidRDefault="008F0356" w:rsidP="008F0356">
      <w:p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How does this sub-competency currently look and sound in your classroom(s)? What are student strengths and areas for improvement?</w:t>
      </w:r>
    </w:p>
    <w:p w14:paraId="30E5A3B8" w14:textId="0FC516DD" w:rsidR="008F0356" w:rsidRDefault="008F0356" w:rsidP="005346A9">
      <w:pPr>
        <w:spacing w:after="240" w:line="720" w:lineRule="auto"/>
        <w:rPr>
          <w:sz w:val="24"/>
          <w:szCs w:val="24"/>
        </w:rPr>
      </w:pPr>
    </w:p>
    <w:p w14:paraId="170AE3C5" w14:textId="1BD6054F" w:rsidR="008F0356" w:rsidRDefault="008F0356">
      <w:pP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Considering what you</w:t>
      </w:r>
      <w:r w:rsidRPr="004E594F">
        <w:rPr>
          <w:rFonts w:ascii="Times New Roman" w:eastAsia="Times New Roman" w:hAnsi="Times New Roman" w:cs="Times New Roman"/>
          <w:sz w:val="24"/>
          <w:szCs w:val="24"/>
        </w:rPr>
        <w:t>’ve</w:t>
      </w:r>
      <w:r w:rsidRPr="004E594F">
        <w:rPr>
          <w:rFonts w:ascii="Times New Roman" w:eastAsia="Times New Roman" w:hAnsi="Times New Roman" w:cs="Times New Roman"/>
          <w:color w:val="000000"/>
          <w:sz w:val="24"/>
          <w:szCs w:val="24"/>
        </w:rPr>
        <w:t xml:space="preserve"> learned, what is one method of supporting the development of this sub-competency that could be successful in your classroom, and </w:t>
      </w:r>
      <w:r>
        <w:rPr>
          <w:rFonts w:ascii="Times New Roman" w:eastAsia="Times New Roman" w:hAnsi="Times New Roman" w:cs="Times New Roman"/>
          <w:color w:val="000000"/>
          <w:sz w:val="24"/>
          <w:szCs w:val="24"/>
        </w:rPr>
        <w:t xml:space="preserve">that </w:t>
      </w:r>
      <w:r w:rsidRPr="004E594F">
        <w:rPr>
          <w:rFonts w:ascii="Times New Roman" w:eastAsia="Times New Roman" w:hAnsi="Times New Roman" w:cs="Times New Roman"/>
          <w:color w:val="000000"/>
          <w:sz w:val="24"/>
          <w:szCs w:val="24"/>
        </w:rPr>
        <w:t>you would like to actively implement?</w:t>
      </w:r>
    </w:p>
    <w:p w14:paraId="1317C1AB" w14:textId="226916A3" w:rsidR="008F0356" w:rsidRDefault="008F0356" w:rsidP="005346A9">
      <w:pPr>
        <w:spacing w:after="240" w:line="720" w:lineRule="auto"/>
        <w:rPr>
          <w:rFonts w:ascii="Times New Roman" w:eastAsia="Times New Roman" w:hAnsi="Times New Roman" w:cs="Times New Roman"/>
          <w:color w:val="000000"/>
          <w:sz w:val="24"/>
          <w:szCs w:val="24"/>
        </w:rPr>
      </w:pPr>
    </w:p>
    <w:p w14:paraId="6830AAF5" w14:textId="77777777" w:rsidR="008F0356" w:rsidRPr="004E594F" w:rsidRDefault="008F0356" w:rsidP="008F0356">
      <w:pPr>
        <w:rPr>
          <w:rFonts w:ascii="Times New Roman" w:eastAsia="Times New Roman" w:hAnsi="Times New Roman" w:cs="Times New Roman"/>
          <w:color w:val="000000"/>
          <w:sz w:val="24"/>
          <w:szCs w:val="24"/>
        </w:rPr>
      </w:pPr>
      <w:r w:rsidRPr="4C2DBAD6">
        <w:rPr>
          <w:rFonts w:ascii="Times New Roman" w:eastAsia="Times New Roman" w:hAnsi="Times New Roman" w:cs="Times New Roman"/>
          <w:sz w:val="24"/>
          <w:szCs w:val="24"/>
        </w:rPr>
        <w:t>Your chosen method reflects which of the following strategies? (We encourage using all of them but starting off with just one.)</w:t>
      </w:r>
    </w:p>
    <w:p w14:paraId="2E1B7709" w14:textId="77777777" w:rsidR="008F0356" w:rsidRPr="004E594F" w:rsidRDefault="008F0356" w:rsidP="008F0356">
      <w:pPr>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Direct instruction regarding the sub-competency</w:t>
      </w:r>
    </w:p>
    <w:p w14:paraId="6EB25BAC" w14:textId="77777777" w:rsidR="008F0356" w:rsidRPr="004E594F" w:rsidRDefault="008F0356" w:rsidP="008F0356">
      <w:pPr>
        <w:numPr>
          <w:ilvl w:val="0"/>
          <w:numId w:val="8"/>
        </w:num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Integration of the sub-competency with academic content</w:t>
      </w:r>
    </w:p>
    <w:p w14:paraId="63B579AF" w14:textId="03D90A57" w:rsidR="008F0356" w:rsidRPr="008F0356" w:rsidRDefault="008F0356" w:rsidP="008F0356">
      <w:pPr>
        <w:pStyle w:val="ListParagraph"/>
        <w:numPr>
          <w:ilvl w:val="0"/>
          <w:numId w:val="8"/>
        </w:numPr>
        <w:rPr>
          <w:sz w:val="24"/>
          <w:szCs w:val="24"/>
        </w:rPr>
      </w:pPr>
      <w:r w:rsidRPr="008F0356">
        <w:rPr>
          <w:rFonts w:ascii="Times New Roman" w:eastAsia="Times New Roman" w:hAnsi="Times New Roman" w:cs="Times New Roman"/>
          <w:color w:val="000000"/>
          <w:sz w:val="24"/>
          <w:szCs w:val="24"/>
        </w:rPr>
        <w:t>General teaching practice that supports the sub-competency</w:t>
      </w:r>
    </w:p>
    <w:p w14:paraId="386E6D6E" w14:textId="5EFC21C7" w:rsidR="008F0356" w:rsidRDefault="008F0356" w:rsidP="005346A9">
      <w:pPr>
        <w:spacing w:after="240" w:line="720" w:lineRule="auto"/>
        <w:rPr>
          <w:sz w:val="24"/>
          <w:szCs w:val="24"/>
        </w:rPr>
      </w:pPr>
    </w:p>
    <w:p w14:paraId="15B7DBA2" w14:textId="77777777" w:rsidR="008F0356" w:rsidRPr="004E594F" w:rsidRDefault="008F0356" w:rsidP="008F0356">
      <w:p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lastRenderedPageBreak/>
        <w:t>What resources and support will you need to do this well?</w:t>
      </w:r>
    </w:p>
    <w:p w14:paraId="09A8A8FC" w14:textId="189BFEC6" w:rsidR="008F0356" w:rsidRDefault="008F0356" w:rsidP="005346A9">
      <w:pPr>
        <w:spacing w:after="240" w:line="720" w:lineRule="auto"/>
        <w:rPr>
          <w:sz w:val="24"/>
          <w:szCs w:val="24"/>
        </w:rPr>
      </w:pPr>
    </w:p>
    <w:p w14:paraId="213D14F2" w14:textId="77777777" w:rsidR="008F0356" w:rsidRPr="004E594F" w:rsidRDefault="008F0356" w:rsidP="008F0356">
      <w:p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 xml:space="preserve">What will </w:t>
      </w:r>
      <w:r>
        <w:rPr>
          <w:rFonts w:ascii="Times New Roman" w:eastAsia="Times New Roman" w:hAnsi="Times New Roman" w:cs="Times New Roman"/>
          <w:color w:val="000000"/>
          <w:sz w:val="24"/>
          <w:szCs w:val="24"/>
        </w:rPr>
        <w:t>the method</w:t>
      </w:r>
      <w:r w:rsidRPr="004E594F">
        <w:rPr>
          <w:rFonts w:ascii="Times New Roman" w:eastAsia="Times New Roman" w:hAnsi="Times New Roman" w:cs="Times New Roman"/>
          <w:color w:val="000000"/>
          <w:sz w:val="24"/>
          <w:szCs w:val="24"/>
        </w:rPr>
        <w:t xml:space="preserve"> look and sound like if successful? What data can you collect to monitor its effectiveness?</w:t>
      </w:r>
    </w:p>
    <w:p w14:paraId="3E82C126" w14:textId="5252FD09" w:rsidR="005346A9" w:rsidRDefault="005346A9" w:rsidP="005346A9">
      <w:pPr>
        <w:spacing w:after="240" w:line="720" w:lineRule="auto"/>
        <w:rPr>
          <w:sz w:val="24"/>
          <w:szCs w:val="24"/>
        </w:rPr>
      </w:pPr>
    </w:p>
    <w:p w14:paraId="1398228A" w14:textId="77777777" w:rsidR="004120CD" w:rsidRPr="005346A9" w:rsidRDefault="004120CD" w:rsidP="005346A9">
      <w:pPr>
        <w:pStyle w:val="Heading2"/>
        <w:shd w:val="clear" w:color="auto" w:fill="365F91" w:themeFill="accent1" w:themeFillShade="BF"/>
        <w:rPr>
          <w:color w:val="FFFFFF" w:themeColor="background1"/>
          <w:sz w:val="28"/>
          <w:szCs w:val="28"/>
        </w:rPr>
      </w:pPr>
      <w:r w:rsidRPr="005346A9">
        <w:rPr>
          <w:color w:val="FFFFFF" w:themeColor="background1"/>
          <w:sz w:val="28"/>
          <w:szCs w:val="28"/>
        </w:rPr>
        <w:t>Sub-Competency 3</w:t>
      </w:r>
    </w:p>
    <w:p w14:paraId="2434CCDC" w14:textId="3FCB14AD" w:rsidR="004120CD" w:rsidRDefault="004120CD" w:rsidP="74536160">
      <w:pPr>
        <w:rPr>
          <w:rFonts w:ascii="Times New Roman" w:eastAsia="Times New Roman" w:hAnsi="Times New Roman" w:cs="Times New Roman"/>
          <w:sz w:val="24"/>
          <w:szCs w:val="24"/>
        </w:rPr>
      </w:pPr>
      <w:r w:rsidRPr="74536160">
        <w:rPr>
          <w:rFonts w:ascii="Times New Roman" w:eastAsia="Times New Roman" w:hAnsi="Times New Roman" w:cs="Times New Roman"/>
          <w:b/>
          <w:bCs/>
          <w:sz w:val="24"/>
          <w:szCs w:val="24"/>
        </w:rPr>
        <w:t xml:space="preserve">Demonstrating respect for multiple perspectives, </w:t>
      </w:r>
      <w:r w:rsidRPr="74536160">
        <w:rPr>
          <w:rFonts w:ascii="Times New Roman" w:eastAsia="Times New Roman" w:hAnsi="Times New Roman" w:cs="Times New Roman"/>
          <w:sz w:val="24"/>
          <w:szCs w:val="24"/>
        </w:rPr>
        <w:t xml:space="preserve">which includes the ability to articulate one’s own perspective and compare it to others’ perspectives, develop skills to have constructive interactions with others despite differing or opposing views, and recognize and respond to conflict with respect and appropriate boundaries. </w:t>
      </w:r>
    </w:p>
    <w:p w14:paraId="6706C05C" w14:textId="2CFFA13D" w:rsidR="004120CD" w:rsidRPr="006D0A08" w:rsidRDefault="004120CD" w:rsidP="006D0A08">
      <w:pPr>
        <w:pStyle w:val="Heading3"/>
        <w:shd w:val="clear" w:color="auto" w:fill="B8CCE4" w:themeFill="accent1" w:themeFillTint="66"/>
        <w:rPr>
          <w:rFonts w:ascii="Times New Roman" w:hAnsi="Times New Roman" w:cs="Times New Roman"/>
          <w:sz w:val="24"/>
          <w:szCs w:val="24"/>
        </w:rPr>
      </w:pPr>
      <w:r w:rsidRPr="006D0A08">
        <w:rPr>
          <w:rFonts w:ascii="Times New Roman" w:hAnsi="Times New Roman" w:cs="Times New Roman"/>
          <w:sz w:val="24"/>
          <w:szCs w:val="24"/>
        </w:rPr>
        <w:t>Action Planning</w:t>
      </w:r>
    </w:p>
    <w:p w14:paraId="2C358F07" w14:textId="14E9EC09" w:rsidR="004120CD" w:rsidRPr="004E594F" w:rsidRDefault="004120CD" w:rsidP="004120CD">
      <w:p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How does this sub-competency currently look and sound in your classroom(s)? What are student strengths and areas for improvement?</w:t>
      </w:r>
    </w:p>
    <w:p w14:paraId="0DE71467" w14:textId="7C575A0C" w:rsidR="004120CD" w:rsidRDefault="004120CD" w:rsidP="003563C5">
      <w:pPr>
        <w:spacing w:line="720" w:lineRule="auto"/>
        <w:rPr>
          <w:sz w:val="24"/>
          <w:szCs w:val="24"/>
        </w:rPr>
      </w:pPr>
    </w:p>
    <w:p w14:paraId="6ED829C0" w14:textId="77777777" w:rsidR="004120CD" w:rsidRPr="004E594F" w:rsidRDefault="004120CD" w:rsidP="004120CD">
      <w:p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Considering what you</w:t>
      </w:r>
      <w:r w:rsidRPr="004E594F">
        <w:rPr>
          <w:rFonts w:ascii="Times New Roman" w:eastAsia="Times New Roman" w:hAnsi="Times New Roman" w:cs="Times New Roman"/>
          <w:sz w:val="24"/>
          <w:szCs w:val="24"/>
        </w:rPr>
        <w:t>’ve</w:t>
      </w:r>
      <w:r w:rsidRPr="004E594F">
        <w:rPr>
          <w:rFonts w:ascii="Times New Roman" w:eastAsia="Times New Roman" w:hAnsi="Times New Roman" w:cs="Times New Roman"/>
          <w:color w:val="000000"/>
          <w:sz w:val="24"/>
          <w:szCs w:val="24"/>
        </w:rPr>
        <w:t xml:space="preserve"> learned, what is one method of supporting the development of this sub-competency that could be successful in your classroom, and </w:t>
      </w:r>
      <w:r>
        <w:rPr>
          <w:rFonts w:ascii="Times New Roman" w:eastAsia="Times New Roman" w:hAnsi="Times New Roman" w:cs="Times New Roman"/>
          <w:color w:val="000000"/>
          <w:sz w:val="24"/>
          <w:szCs w:val="24"/>
        </w:rPr>
        <w:t xml:space="preserve">that </w:t>
      </w:r>
      <w:r w:rsidRPr="004E594F">
        <w:rPr>
          <w:rFonts w:ascii="Times New Roman" w:eastAsia="Times New Roman" w:hAnsi="Times New Roman" w:cs="Times New Roman"/>
          <w:color w:val="000000"/>
          <w:sz w:val="24"/>
          <w:szCs w:val="24"/>
        </w:rPr>
        <w:t>you would like to actively implement?</w:t>
      </w:r>
    </w:p>
    <w:p w14:paraId="3E2677D2" w14:textId="601C1FCC" w:rsidR="004120CD" w:rsidRDefault="004120CD" w:rsidP="003563C5">
      <w:pPr>
        <w:spacing w:line="720" w:lineRule="auto"/>
        <w:rPr>
          <w:sz w:val="24"/>
          <w:szCs w:val="24"/>
        </w:rPr>
      </w:pPr>
    </w:p>
    <w:p w14:paraId="3839E7D4" w14:textId="77777777" w:rsidR="004120CD" w:rsidRPr="004E594F" w:rsidRDefault="004120CD" w:rsidP="004120CD">
      <w:pPr>
        <w:rPr>
          <w:rFonts w:ascii="Times New Roman" w:eastAsia="Times New Roman" w:hAnsi="Times New Roman" w:cs="Times New Roman"/>
          <w:color w:val="000000"/>
          <w:sz w:val="24"/>
          <w:szCs w:val="24"/>
        </w:rPr>
      </w:pPr>
      <w:r w:rsidRPr="4C2DBAD6">
        <w:rPr>
          <w:rFonts w:ascii="Times New Roman" w:eastAsia="Times New Roman" w:hAnsi="Times New Roman" w:cs="Times New Roman"/>
          <w:sz w:val="24"/>
          <w:szCs w:val="24"/>
        </w:rPr>
        <w:t>Your chosen method reflects which of the following strategies? (We encourage using all of them but starting off with just one.)</w:t>
      </w:r>
    </w:p>
    <w:p w14:paraId="207F90C0" w14:textId="77777777" w:rsidR="004120CD" w:rsidRPr="004E594F" w:rsidRDefault="004120CD" w:rsidP="004120CD">
      <w:pPr>
        <w:numPr>
          <w:ilvl w:val="0"/>
          <w:numId w:val="9"/>
        </w:num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Direct instruction regarding the sub-competency</w:t>
      </w:r>
    </w:p>
    <w:p w14:paraId="58E0DC55" w14:textId="77777777" w:rsidR="004120CD" w:rsidRPr="004E594F" w:rsidRDefault="004120CD" w:rsidP="004120CD">
      <w:pPr>
        <w:numPr>
          <w:ilvl w:val="0"/>
          <w:numId w:val="9"/>
        </w:numPr>
        <w:pBdr>
          <w:top w:val="nil"/>
          <w:left w:val="nil"/>
          <w:bottom w:val="nil"/>
          <w:right w:val="nil"/>
          <w:between w:val="nil"/>
        </w:pBdr>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Integration of the sub-competency with academic content</w:t>
      </w:r>
    </w:p>
    <w:p w14:paraId="45A9A237" w14:textId="501CBB5F" w:rsidR="003563C5" w:rsidRPr="006D0A08" w:rsidRDefault="004120CD" w:rsidP="006D0A08">
      <w:pPr>
        <w:pStyle w:val="ListParagraph"/>
        <w:numPr>
          <w:ilvl w:val="0"/>
          <w:numId w:val="9"/>
        </w:numPr>
        <w:spacing w:after="960"/>
        <w:rPr>
          <w:sz w:val="24"/>
          <w:szCs w:val="24"/>
        </w:rPr>
      </w:pPr>
      <w:r w:rsidRPr="004120CD">
        <w:rPr>
          <w:rFonts w:ascii="Times New Roman" w:eastAsia="Times New Roman" w:hAnsi="Times New Roman" w:cs="Times New Roman"/>
          <w:color w:val="000000"/>
          <w:sz w:val="24"/>
          <w:szCs w:val="24"/>
        </w:rPr>
        <w:lastRenderedPageBreak/>
        <w:t>General teaching practice that supports the sub-competency</w:t>
      </w:r>
    </w:p>
    <w:p w14:paraId="2515B0F9" w14:textId="1247749C" w:rsidR="003563C5" w:rsidRDefault="004120CD" w:rsidP="006D0A08">
      <w:pPr>
        <w:spacing w:after="960"/>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What resources and support will you need to do this well?</w:t>
      </w:r>
    </w:p>
    <w:p w14:paraId="79032AE1" w14:textId="1DB49D5E" w:rsidR="003563C5" w:rsidRPr="006D0A08" w:rsidRDefault="003563C5" w:rsidP="006D0A08">
      <w:pPr>
        <w:spacing w:after="960"/>
        <w:rPr>
          <w:rFonts w:ascii="Times New Roman" w:eastAsia="Times New Roman" w:hAnsi="Times New Roman" w:cs="Times New Roman"/>
          <w:color w:val="000000"/>
          <w:sz w:val="24"/>
          <w:szCs w:val="24"/>
        </w:rPr>
      </w:pPr>
      <w:r w:rsidRPr="004E594F">
        <w:rPr>
          <w:rFonts w:ascii="Times New Roman" w:eastAsia="Times New Roman" w:hAnsi="Times New Roman" w:cs="Times New Roman"/>
          <w:color w:val="000000"/>
          <w:sz w:val="24"/>
          <w:szCs w:val="24"/>
        </w:rPr>
        <w:t xml:space="preserve">What will </w:t>
      </w:r>
      <w:r>
        <w:rPr>
          <w:rFonts w:ascii="Times New Roman" w:eastAsia="Times New Roman" w:hAnsi="Times New Roman" w:cs="Times New Roman"/>
          <w:color w:val="000000"/>
          <w:sz w:val="24"/>
          <w:szCs w:val="24"/>
        </w:rPr>
        <w:t>the method</w:t>
      </w:r>
      <w:r w:rsidRPr="004E594F">
        <w:rPr>
          <w:rFonts w:ascii="Times New Roman" w:eastAsia="Times New Roman" w:hAnsi="Times New Roman" w:cs="Times New Roman"/>
          <w:color w:val="000000"/>
          <w:sz w:val="24"/>
          <w:szCs w:val="24"/>
        </w:rPr>
        <w:t xml:space="preserve"> look and sound like if successful? What data can you collect to monitor its effectiveness?</w:t>
      </w:r>
    </w:p>
    <w:p w14:paraId="2677EA07" w14:textId="741DF2A8" w:rsidR="003563C5" w:rsidRPr="005346A9" w:rsidRDefault="003563C5" w:rsidP="005346A9">
      <w:pPr>
        <w:pStyle w:val="Heading2"/>
        <w:shd w:val="clear" w:color="auto" w:fill="365F91" w:themeFill="accent1" w:themeFillShade="BF"/>
        <w:rPr>
          <w:color w:val="FFFFFF" w:themeColor="background1"/>
          <w:sz w:val="28"/>
          <w:szCs w:val="28"/>
        </w:rPr>
      </w:pPr>
      <w:r w:rsidRPr="005346A9">
        <w:rPr>
          <w:color w:val="FFFFFF" w:themeColor="background1"/>
          <w:sz w:val="28"/>
          <w:szCs w:val="28"/>
        </w:rPr>
        <w:t>Sub-Competency 4</w:t>
      </w:r>
    </w:p>
    <w:p w14:paraId="3BF2FDFC" w14:textId="4FA9E8E3" w:rsidR="003563C5" w:rsidRDefault="003563C5" w:rsidP="005346A9">
      <w:pPr>
        <w:spacing w:line="240" w:lineRule="auto"/>
        <w:rPr>
          <w:rFonts w:ascii="Times New Roman" w:eastAsia="Times New Roman" w:hAnsi="Times New Roman" w:cs="Times New Roman"/>
          <w:sz w:val="24"/>
          <w:szCs w:val="24"/>
        </w:rPr>
      </w:pPr>
      <w:r w:rsidRPr="74536160">
        <w:rPr>
          <w:rFonts w:ascii="Times New Roman" w:eastAsia="Times New Roman" w:hAnsi="Times New Roman" w:cs="Times New Roman"/>
          <w:b/>
          <w:bCs/>
          <w:sz w:val="24"/>
          <w:szCs w:val="24"/>
        </w:rPr>
        <w:t xml:space="preserve">Demonstrating an awareness of the expectations for social interactions in a variety of settings, </w:t>
      </w:r>
      <w:r w:rsidRPr="74536160">
        <w:rPr>
          <w:rFonts w:ascii="Times New Roman" w:eastAsia="Times New Roman" w:hAnsi="Times New Roman" w:cs="Times New Roman"/>
          <w:sz w:val="24"/>
          <w:szCs w:val="24"/>
        </w:rPr>
        <w:t>which includes the ability to analyze and understand different social situations and contexts (including online) and determine appropriate responses to those situations.</w:t>
      </w:r>
    </w:p>
    <w:p w14:paraId="035593BE" w14:textId="5A4A2DD5" w:rsidR="003563C5" w:rsidRPr="002C5417" w:rsidRDefault="003563C5" w:rsidP="006D0A08">
      <w:pPr>
        <w:pStyle w:val="Heading3"/>
        <w:shd w:val="clear" w:color="auto" w:fill="B8CCE4" w:themeFill="accent1" w:themeFillTint="66"/>
        <w:rPr>
          <w:rFonts w:ascii="Times New Roman" w:eastAsia="Times New Roman" w:hAnsi="Times New Roman" w:cs="Times New Roman"/>
          <w:bCs/>
          <w:sz w:val="24"/>
          <w:szCs w:val="24"/>
        </w:rPr>
      </w:pPr>
      <w:r w:rsidRPr="4C035F8B">
        <w:rPr>
          <w:rFonts w:ascii="Times New Roman" w:eastAsia="Times New Roman" w:hAnsi="Times New Roman" w:cs="Times New Roman"/>
          <w:sz w:val="24"/>
          <w:szCs w:val="24"/>
        </w:rPr>
        <w:t>Action Planning</w:t>
      </w:r>
    </w:p>
    <w:p w14:paraId="258FDC1A" w14:textId="1B7D3455" w:rsidR="003563C5" w:rsidRDefault="003563C5" w:rsidP="4C035F8B">
      <w:pPr>
        <w:spacing w:after="960" w:line="720" w:lineRule="auto"/>
        <w:rPr>
          <w:rFonts w:ascii="Times New Roman" w:eastAsia="Times New Roman" w:hAnsi="Times New Roman" w:cs="Times New Roman"/>
          <w:sz w:val="24"/>
          <w:szCs w:val="24"/>
        </w:rPr>
      </w:pPr>
      <w:r w:rsidRPr="4C035F8B">
        <w:rPr>
          <w:rFonts w:ascii="Times New Roman" w:eastAsia="Times New Roman" w:hAnsi="Times New Roman" w:cs="Times New Roman"/>
          <w:sz w:val="24"/>
          <w:szCs w:val="24"/>
        </w:rPr>
        <w:t>How does this sub-competency currently look and sound in your classroom(s)? What are student strengths and areas for improvement?</w:t>
      </w:r>
    </w:p>
    <w:p w14:paraId="28051436" w14:textId="254D00EC" w:rsidR="003563C5" w:rsidRDefault="003563C5" w:rsidP="4C035F8B">
      <w:pPr>
        <w:spacing w:after="960" w:line="276" w:lineRule="auto"/>
        <w:rPr>
          <w:rFonts w:ascii="Times New Roman" w:eastAsia="Times New Roman" w:hAnsi="Times New Roman" w:cs="Times New Roman"/>
          <w:sz w:val="24"/>
          <w:szCs w:val="24"/>
        </w:rPr>
      </w:pPr>
      <w:r w:rsidRPr="4C035F8B">
        <w:rPr>
          <w:rFonts w:ascii="Times New Roman" w:eastAsia="Times New Roman" w:hAnsi="Times New Roman" w:cs="Times New Roman"/>
          <w:sz w:val="24"/>
          <w:szCs w:val="24"/>
        </w:rPr>
        <w:t>Considering what you’ve learned, what is one method of supporting the development of this sub-competency that could be successful in your classroom, and that you would like to actively implement?</w:t>
      </w:r>
    </w:p>
    <w:p w14:paraId="16291975" w14:textId="77777777" w:rsidR="006D0A08" w:rsidRDefault="006D0A08" w:rsidP="4C035F8B">
      <w:pPr>
        <w:spacing w:after="960" w:line="276" w:lineRule="auto"/>
        <w:rPr>
          <w:rFonts w:ascii="Times New Roman" w:eastAsia="Times New Roman" w:hAnsi="Times New Roman" w:cs="Times New Roman"/>
          <w:sz w:val="24"/>
          <w:szCs w:val="24"/>
        </w:rPr>
      </w:pPr>
    </w:p>
    <w:p w14:paraId="35D694F6" w14:textId="77777777" w:rsidR="003563C5" w:rsidRPr="001D0C65" w:rsidRDefault="003563C5" w:rsidP="4C035F8B">
      <w:pPr>
        <w:spacing w:after="240"/>
        <w:rPr>
          <w:rFonts w:ascii="Times New Roman" w:eastAsia="Times New Roman" w:hAnsi="Times New Roman" w:cs="Times New Roman"/>
          <w:sz w:val="24"/>
          <w:szCs w:val="24"/>
        </w:rPr>
      </w:pPr>
      <w:r w:rsidRPr="4C035F8B">
        <w:rPr>
          <w:rFonts w:ascii="Times New Roman" w:eastAsia="Times New Roman" w:hAnsi="Times New Roman" w:cs="Times New Roman"/>
          <w:sz w:val="24"/>
          <w:szCs w:val="24"/>
        </w:rPr>
        <w:lastRenderedPageBreak/>
        <w:t>Your chosen method reflects which of the following strategies? (We encourage using all of them but starting off with just one.)</w:t>
      </w:r>
    </w:p>
    <w:p w14:paraId="041D77B0" w14:textId="66809336" w:rsidR="003563C5" w:rsidRPr="001D0C65" w:rsidRDefault="003563C5" w:rsidP="003563C5">
      <w:pPr>
        <w:numPr>
          <w:ilvl w:val="0"/>
          <w:numId w:val="10"/>
        </w:numPr>
        <w:rPr>
          <w:rFonts w:ascii="Times New Roman" w:eastAsia="Times New Roman" w:hAnsi="Times New Roman" w:cs="Times New Roman"/>
          <w:sz w:val="24"/>
          <w:szCs w:val="24"/>
        </w:rPr>
      </w:pPr>
      <w:r w:rsidRPr="4C035F8B">
        <w:rPr>
          <w:rFonts w:ascii="Times New Roman" w:eastAsia="Times New Roman" w:hAnsi="Times New Roman" w:cs="Times New Roman"/>
          <w:sz w:val="24"/>
          <w:szCs w:val="24"/>
        </w:rPr>
        <w:t>Direct instruction regarding the sub-competency</w:t>
      </w:r>
      <w:r w:rsidR="1BC382BD" w:rsidRPr="4C035F8B">
        <w:rPr>
          <w:rFonts w:ascii="Times New Roman" w:eastAsia="Times New Roman" w:hAnsi="Times New Roman" w:cs="Times New Roman"/>
          <w:sz w:val="24"/>
          <w:szCs w:val="24"/>
        </w:rPr>
        <w:t>.</w:t>
      </w:r>
    </w:p>
    <w:p w14:paraId="79855800" w14:textId="5981096F" w:rsidR="003563C5" w:rsidRPr="001D0C65" w:rsidRDefault="003563C5" w:rsidP="003563C5">
      <w:pPr>
        <w:numPr>
          <w:ilvl w:val="0"/>
          <w:numId w:val="10"/>
        </w:numPr>
        <w:rPr>
          <w:rFonts w:ascii="Times New Roman" w:eastAsia="Times New Roman" w:hAnsi="Times New Roman" w:cs="Times New Roman"/>
          <w:sz w:val="24"/>
          <w:szCs w:val="24"/>
        </w:rPr>
      </w:pPr>
      <w:r w:rsidRPr="4C035F8B">
        <w:rPr>
          <w:rFonts w:ascii="Times New Roman" w:eastAsia="Times New Roman" w:hAnsi="Times New Roman" w:cs="Times New Roman"/>
          <w:sz w:val="24"/>
          <w:szCs w:val="24"/>
        </w:rPr>
        <w:t>Integration of the sub-competency with academic content</w:t>
      </w:r>
      <w:r w:rsidR="69343602" w:rsidRPr="4C035F8B">
        <w:rPr>
          <w:rFonts w:ascii="Times New Roman" w:eastAsia="Times New Roman" w:hAnsi="Times New Roman" w:cs="Times New Roman"/>
          <w:sz w:val="24"/>
          <w:szCs w:val="24"/>
        </w:rPr>
        <w:t>.</w:t>
      </w:r>
    </w:p>
    <w:p w14:paraId="5D573895" w14:textId="6F0A1596" w:rsidR="003563C5" w:rsidRDefault="003563C5" w:rsidP="4C035F8B">
      <w:pPr>
        <w:pStyle w:val="ListParagraph"/>
        <w:numPr>
          <w:ilvl w:val="0"/>
          <w:numId w:val="10"/>
        </w:numPr>
        <w:spacing w:after="960" w:line="720" w:lineRule="auto"/>
        <w:rPr>
          <w:sz w:val="24"/>
          <w:szCs w:val="24"/>
        </w:rPr>
      </w:pPr>
      <w:r w:rsidRPr="4C035F8B">
        <w:rPr>
          <w:rFonts w:ascii="Times New Roman" w:eastAsia="Times New Roman" w:hAnsi="Times New Roman" w:cs="Times New Roman"/>
          <w:sz w:val="24"/>
          <w:szCs w:val="24"/>
        </w:rPr>
        <w:t>General teaching practice that supports the sub-competency</w:t>
      </w:r>
      <w:r w:rsidR="39652690" w:rsidRPr="4C035F8B">
        <w:rPr>
          <w:rFonts w:ascii="Times New Roman" w:eastAsia="Times New Roman" w:hAnsi="Times New Roman" w:cs="Times New Roman"/>
          <w:sz w:val="24"/>
          <w:szCs w:val="24"/>
        </w:rPr>
        <w:t>.</w:t>
      </w:r>
    </w:p>
    <w:p w14:paraId="5C9941BE" w14:textId="15507974" w:rsidR="003563C5" w:rsidRDefault="003563C5" w:rsidP="4C035F8B">
      <w:pPr>
        <w:spacing w:after="960" w:line="720" w:lineRule="auto"/>
        <w:rPr>
          <w:rFonts w:ascii="Times New Roman" w:eastAsia="Times New Roman" w:hAnsi="Times New Roman" w:cs="Times New Roman"/>
          <w:sz w:val="24"/>
          <w:szCs w:val="24"/>
        </w:rPr>
      </w:pPr>
      <w:r w:rsidRPr="4C035F8B">
        <w:rPr>
          <w:rFonts w:ascii="Times New Roman" w:eastAsia="Times New Roman" w:hAnsi="Times New Roman" w:cs="Times New Roman"/>
          <w:sz w:val="24"/>
          <w:szCs w:val="24"/>
        </w:rPr>
        <w:t>What resources and support will you need to do this well?</w:t>
      </w:r>
    </w:p>
    <w:p w14:paraId="153A8249" w14:textId="535FE00B" w:rsidR="003563C5" w:rsidRPr="005346A9" w:rsidRDefault="003563C5" w:rsidP="4C035F8B">
      <w:pPr>
        <w:spacing w:after="960" w:line="720" w:lineRule="auto"/>
        <w:rPr>
          <w:sz w:val="24"/>
          <w:szCs w:val="24"/>
        </w:rPr>
      </w:pPr>
      <w:r w:rsidRPr="4C035F8B">
        <w:rPr>
          <w:rFonts w:ascii="Times New Roman" w:eastAsia="Times New Roman" w:hAnsi="Times New Roman" w:cs="Times New Roman"/>
          <w:sz w:val="24"/>
          <w:szCs w:val="24"/>
        </w:rPr>
        <w:t>What will the method look and sound like if successful? What data can you collect to monitor its effectiveness?</w:t>
      </w:r>
      <w:bookmarkStart w:id="1" w:name="_heading=h.30j0zll"/>
      <w:bookmarkStart w:id="2" w:name="_heading=h.b5x4zuo8m0jr"/>
      <w:bookmarkEnd w:id="1"/>
      <w:bookmarkEnd w:id="2"/>
    </w:p>
    <w:p w14:paraId="472ADAF1" w14:textId="43009AA4" w:rsidR="4C035F8B" w:rsidRDefault="4C035F8B" w:rsidP="4C035F8B">
      <w:pPr>
        <w:spacing w:after="960"/>
        <w:rPr>
          <w:rFonts w:ascii="Times New Roman" w:eastAsia="Times New Roman" w:hAnsi="Times New Roman" w:cs="Times New Roman"/>
          <w:sz w:val="24"/>
          <w:szCs w:val="24"/>
        </w:rPr>
      </w:pPr>
    </w:p>
    <w:p w14:paraId="0000005B" w14:textId="239D1211" w:rsidR="00DF74AD" w:rsidRPr="001D0C65" w:rsidRDefault="00851BEC" w:rsidP="4C2DBAD6">
      <w:pPr>
        <w:rPr>
          <w:rFonts w:ascii="Times New Roman" w:eastAsia="Times New Roman" w:hAnsi="Times New Roman" w:cs="Times New Roman"/>
        </w:rPr>
      </w:pPr>
      <w:r w:rsidRPr="4C2DBAD6">
        <w:rPr>
          <w:rFonts w:ascii="Times New Roman" w:eastAsia="Times New Roman" w:hAnsi="Times New Roman" w:cs="Times New Roman"/>
        </w:rPr>
        <w:t xml:space="preserve">This work was originally produced at least in part by the Center on Great Teachers and Leaders and the Mid-Atlantic Comprehensive Center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4C2DBAD6">
        <w:rPr>
          <w:rFonts w:ascii="Times New Roman" w:eastAsia="Times New Roman" w:hAnsi="Times New Roman" w:cs="Times New Roman"/>
        </w:rPr>
        <w:t>WestEd</w:t>
      </w:r>
      <w:proofErr w:type="spellEnd"/>
      <w:r w:rsidRPr="4C2DBAD6">
        <w:rPr>
          <w:rFonts w:ascii="Times New Roman" w:eastAsia="Times New Roman" w:hAnsi="Times New Roman" w:cs="Times New Roman"/>
        </w:rPr>
        <w:t xml:space="preserve"> is hereby granted. </w:t>
      </w:r>
    </w:p>
    <w:sectPr w:rsidR="00DF74AD" w:rsidRPr="001D0C65" w:rsidSect="00087A9C">
      <w:type w:val="continuous"/>
      <w:pgSz w:w="15840" w:h="12240" w:orient="landscape"/>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6AD83" w14:textId="77777777" w:rsidR="008842B6" w:rsidRDefault="008842B6">
      <w:pPr>
        <w:spacing w:after="0" w:line="240" w:lineRule="auto"/>
      </w:pPr>
      <w:r>
        <w:separator/>
      </w:r>
    </w:p>
  </w:endnote>
  <w:endnote w:type="continuationSeparator" w:id="0">
    <w:p w14:paraId="01F6701A" w14:textId="77777777" w:rsidR="008842B6" w:rsidRDefault="00884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F" w14:textId="371CA702" w:rsidR="00DF74AD" w:rsidRDefault="00851BEC" w:rsidP="001D0C65">
    <w:pPr>
      <w:pBdr>
        <w:top w:val="nil"/>
        <w:left w:val="nil"/>
        <w:bottom w:val="nil"/>
        <w:right w:val="nil"/>
        <w:between w:val="nil"/>
      </w:pBdr>
      <w:tabs>
        <w:tab w:val="center" w:pos="4680"/>
        <w:tab w:val="right" w:pos="9360"/>
      </w:tabs>
      <w:spacing w:after="0" w:line="240" w:lineRule="auto"/>
      <w:jc w:val="right"/>
      <w:rPr>
        <w:color w:val="000000"/>
      </w:rPr>
    </w:pPr>
    <w:r>
      <w:t>Social Awareness</w:t>
    </w:r>
    <w:r>
      <w:rPr>
        <w:color w:val="000000"/>
      </w:rPr>
      <w:t xml:space="preserve"> Handout </w:t>
    </w:r>
    <w:r>
      <w:t>8</w:t>
    </w:r>
    <w:r>
      <w:rPr>
        <w:color w:val="000000"/>
      </w:rPr>
      <w:t xml:space="preserve">: </w:t>
    </w:r>
    <w:r>
      <w:t>Action Planning</w:t>
    </w:r>
    <w:r>
      <w:rPr>
        <w:color w:val="000000"/>
      </w:rPr>
      <w:t>—</w:t>
    </w:r>
    <w:r>
      <w:rPr>
        <w:color w:val="000000"/>
      </w:rPr>
      <w:fldChar w:fldCharType="begin"/>
    </w:r>
    <w:r>
      <w:rPr>
        <w:color w:val="000000"/>
      </w:rPr>
      <w:instrText>PAGE</w:instrText>
    </w:r>
    <w:r>
      <w:rPr>
        <w:color w:val="000000"/>
      </w:rPr>
      <w:fldChar w:fldCharType="separate"/>
    </w:r>
    <w:r w:rsidR="006D0A08">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1" w14:textId="55CDEF6F" w:rsidR="00DF74AD" w:rsidRDefault="00851BEC" w:rsidP="001D0C65">
    <w:pPr>
      <w:pBdr>
        <w:top w:val="nil"/>
        <w:left w:val="nil"/>
        <w:bottom w:val="nil"/>
        <w:right w:val="nil"/>
        <w:between w:val="nil"/>
      </w:pBdr>
      <w:tabs>
        <w:tab w:val="center" w:pos="4680"/>
        <w:tab w:val="right" w:pos="9360"/>
      </w:tabs>
      <w:spacing w:after="0" w:line="240" w:lineRule="auto"/>
      <w:jc w:val="right"/>
      <w:rPr>
        <w:color w:val="000000"/>
      </w:rPr>
    </w:pPr>
    <w:r>
      <w:t>Social Awareness Handout 8: Action Planning</w:t>
    </w:r>
    <w:r>
      <w:rPr>
        <w:color w:val="000000"/>
      </w:rPr>
      <w:t>—</w:t>
    </w:r>
    <w:r>
      <w:rPr>
        <w:color w:val="000000"/>
      </w:rPr>
      <w:fldChar w:fldCharType="begin"/>
    </w:r>
    <w:r>
      <w:rPr>
        <w:color w:val="000000"/>
      </w:rPr>
      <w:instrText>PAGE</w:instrText>
    </w:r>
    <w:r>
      <w:rPr>
        <w:color w:val="000000"/>
      </w:rPr>
      <w:fldChar w:fldCharType="separate"/>
    </w:r>
    <w:r w:rsidR="006D0A08">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D078F" w14:textId="77777777" w:rsidR="008842B6" w:rsidRDefault="008842B6">
      <w:pPr>
        <w:spacing w:after="0" w:line="240" w:lineRule="auto"/>
      </w:pPr>
      <w:r>
        <w:separator/>
      </w:r>
    </w:p>
  </w:footnote>
  <w:footnote w:type="continuationSeparator" w:id="0">
    <w:p w14:paraId="2308718E" w14:textId="77777777" w:rsidR="008842B6" w:rsidRDefault="00884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5E" w14:textId="77777777" w:rsidR="00DF74AD" w:rsidRDefault="00DF74AD">
    <w:pPr>
      <w:pBdr>
        <w:top w:val="nil"/>
        <w:left w:val="nil"/>
        <w:bottom w:val="nil"/>
        <w:right w:val="nil"/>
        <w:between w:val="nil"/>
      </w:pBdr>
      <w:tabs>
        <w:tab w:val="center" w:pos="4680"/>
        <w:tab w:val="right" w:pos="9360"/>
      </w:tabs>
      <w:spacing w:after="0" w:line="240" w:lineRule="auto"/>
      <w:rPr>
        <w:color w:val="000000"/>
      </w:rPr>
    </w:pPr>
  </w:p>
</w:hdr>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1"/>
      </oel:ext>
    </int:extLst>
  </int:IntelligenceSettings>
  <int:Manifes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D7A68"/>
    <w:multiLevelType w:val="multilevel"/>
    <w:tmpl w:val="8806B62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F9603A"/>
    <w:multiLevelType w:val="hybridMultilevel"/>
    <w:tmpl w:val="C6EE42EE"/>
    <w:lvl w:ilvl="0" w:tplc="56AC6FD8">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2B1E01"/>
    <w:multiLevelType w:val="multilevel"/>
    <w:tmpl w:val="72D02A6A"/>
    <w:lvl w:ilvl="0">
      <w:start w:val="1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3F3699"/>
    <w:multiLevelType w:val="multilevel"/>
    <w:tmpl w:val="8FD68E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B3A5F44"/>
    <w:multiLevelType w:val="hybridMultilevel"/>
    <w:tmpl w:val="EF1E0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1C153B"/>
    <w:multiLevelType w:val="multilevel"/>
    <w:tmpl w:val="43F0AC66"/>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FC87F72"/>
    <w:multiLevelType w:val="hybridMultilevel"/>
    <w:tmpl w:val="0C84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A3089B"/>
    <w:multiLevelType w:val="multilevel"/>
    <w:tmpl w:val="9FA0534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35D19EA"/>
    <w:multiLevelType w:val="hybridMultilevel"/>
    <w:tmpl w:val="9E96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C63510"/>
    <w:multiLevelType w:val="hybridMultilevel"/>
    <w:tmpl w:val="AC76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7"/>
  </w:num>
  <w:num w:numId="5">
    <w:abstractNumId w:val="5"/>
  </w:num>
  <w:num w:numId="6">
    <w:abstractNumId w:val="0"/>
  </w:num>
  <w:num w:numId="7">
    <w:abstractNumId w:val="4"/>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4AD"/>
    <w:rsid w:val="00087A9C"/>
    <w:rsid w:val="000A0B1B"/>
    <w:rsid w:val="000F2BC4"/>
    <w:rsid w:val="000F69EC"/>
    <w:rsid w:val="00191D1E"/>
    <w:rsid w:val="001D0C65"/>
    <w:rsid w:val="002C5417"/>
    <w:rsid w:val="00306CC2"/>
    <w:rsid w:val="003563C5"/>
    <w:rsid w:val="00395B6B"/>
    <w:rsid w:val="003A6725"/>
    <w:rsid w:val="004120CD"/>
    <w:rsid w:val="004E594F"/>
    <w:rsid w:val="004F5079"/>
    <w:rsid w:val="005346A9"/>
    <w:rsid w:val="00541E02"/>
    <w:rsid w:val="00646B4A"/>
    <w:rsid w:val="006B61DD"/>
    <w:rsid w:val="006D0A08"/>
    <w:rsid w:val="00773EF3"/>
    <w:rsid w:val="00851BEC"/>
    <w:rsid w:val="008749FB"/>
    <w:rsid w:val="008842B6"/>
    <w:rsid w:val="008869D1"/>
    <w:rsid w:val="008F0356"/>
    <w:rsid w:val="0091688E"/>
    <w:rsid w:val="00970C07"/>
    <w:rsid w:val="009A7D82"/>
    <w:rsid w:val="00AB4624"/>
    <w:rsid w:val="00BF4C51"/>
    <w:rsid w:val="00C14841"/>
    <w:rsid w:val="00C762B4"/>
    <w:rsid w:val="00C96D34"/>
    <w:rsid w:val="00CB3D27"/>
    <w:rsid w:val="00D97D68"/>
    <w:rsid w:val="00DF74AD"/>
    <w:rsid w:val="00F434C8"/>
    <w:rsid w:val="0A6569C2"/>
    <w:rsid w:val="0D58D7BA"/>
    <w:rsid w:val="18506D4F"/>
    <w:rsid w:val="1A70F8A6"/>
    <w:rsid w:val="1AB0D717"/>
    <w:rsid w:val="1BC382BD"/>
    <w:rsid w:val="257A41B0"/>
    <w:rsid w:val="25FBEF8B"/>
    <w:rsid w:val="28BA30CB"/>
    <w:rsid w:val="31245CF3"/>
    <w:rsid w:val="375E8EBC"/>
    <w:rsid w:val="39652690"/>
    <w:rsid w:val="40939031"/>
    <w:rsid w:val="46F32A75"/>
    <w:rsid w:val="4C035F8B"/>
    <w:rsid w:val="4C2DBAD6"/>
    <w:rsid w:val="4FAFDF64"/>
    <w:rsid w:val="590B41BF"/>
    <w:rsid w:val="5A6B8EA3"/>
    <w:rsid w:val="5DABBBA6"/>
    <w:rsid w:val="61B0672C"/>
    <w:rsid w:val="69343602"/>
    <w:rsid w:val="6CCA9A78"/>
    <w:rsid w:val="74536160"/>
    <w:rsid w:val="7EB5A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30A6C"/>
  <w15:docId w15:val="{4C2C026C-5C87-4D56-85AD-6EA55F3EC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rFonts w:ascii="Times New Roman" w:eastAsia="Times New Roman" w:hAnsi="Times New Roman" w:cs="Times New Roman"/>
      <w:b/>
      <w:color w:val="2E75B5"/>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D0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9AE"/>
  </w:style>
  <w:style w:type="paragraph" w:styleId="Footer">
    <w:name w:val="footer"/>
    <w:basedOn w:val="Normal"/>
    <w:link w:val="FooterChar"/>
    <w:uiPriority w:val="99"/>
    <w:unhideWhenUsed/>
    <w:rsid w:val="00AD0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9AE"/>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3F717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F717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C7A5E"/>
    <w:rPr>
      <w:sz w:val="16"/>
      <w:szCs w:val="16"/>
    </w:rPr>
  </w:style>
  <w:style w:type="paragraph" w:styleId="CommentText">
    <w:name w:val="annotation text"/>
    <w:basedOn w:val="Normal"/>
    <w:link w:val="CommentTextChar"/>
    <w:uiPriority w:val="99"/>
    <w:semiHidden/>
    <w:unhideWhenUsed/>
    <w:rsid w:val="00FC7A5E"/>
    <w:pPr>
      <w:spacing w:line="240" w:lineRule="auto"/>
    </w:pPr>
    <w:rPr>
      <w:sz w:val="20"/>
      <w:szCs w:val="20"/>
    </w:rPr>
  </w:style>
  <w:style w:type="character" w:customStyle="1" w:styleId="CommentTextChar">
    <w:name w:val="Comment Text Char"/>
    <w:basedOn w:val="DefaultParagraphFont"/>
    <w:link w:val="CommentText"/>
    <w:uiPriority w:val="99"/>
    <w:semiHidden/>
    <w:rsid w:val="00FC7A5E"/>
    <w:rPr>
      <w:sz w:val="20"/>
      <w:szCs w:val="20"/>
    </w:rPr>
  </w:style>
  <w:style w:type="paragraph" w:styleId="CommentSubject">
    <w:name w:val="annotation subject"/>
    <w:basedOn w:val="CommentText"/>
    <w:next w:val="CommentText"/>
    <w:link w:val="CommentSubjectChar"/>
    <w:uiPriority w:val="99"/>
    <w:semiHidden/>
    <w:unhideWhenUsed/>
    <w:rsid w:val="00FC7A5E"/>
    <w:rPr>
      <w:b/>
      <w:bCs/>
    </w:rPr>
  </w:style>
  <w:style w:type="character" w:customStyle="1" w:styleId="CommentSubjectChar">
    <w:name w:val="Comment Subject Char"/>
    <w:basedOn w:val="CommentTextChar"/>
    <w:link w:val="CommentSubject"/>
    <w:uiPriority w:val="99"/>
    <w:semiHidden/>
    <w:rsid w:val="00FC7A5E"/>
    <w:rPr>
      <w:b/>
      <w:bCs/>
      <w:sz w:val="20"/>
      <w:szCs w:val="20"/>
    </w:r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ListParagraph">
    <w:name w:val="List Paragraph"/>
    <w:basedOn w:val="Normal"/>
    <w:uiPriority w:val="34"/>
    <w:qFormat/>
    <w:rsid w:val="008F03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a01ad35957fb4d0e" Type="http://schemas.microsoft.com/office/2019/09/relationships/intelligence" Target="intelligenc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h+CiuHXLhvtSqV03EBi0tys245/w==">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A29524-3007-4DB8-BE72-23552129CEC6}">
  <ds:schemaRefs>
    <ds:schemaRef ds:uri="http://schemas.microsoft.com/sharepoint/v3/contenttype/forms"/>
  </ds:schemaRefs>
</ds:datastoreItem>
</file>

<file path=customXml/itemProps2.xml><?xml version="1.0" encoding="utf-8"?>
<ds:datastoreItem xmlns:ds="http://schemas.openxmlformats.org/officeDocument/2006/customXml" ds:itemID="{247F854F-CF38-41FA-9B36-F5CBF3E585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E15C8D9-BB8D-4AF9-B2F9-F265DA535425}">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BFB20C4-4892-47F6-9335-A6A8B506B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2021-11-23T14:35:00Z</dcterms:created>
  <dcterms:modified xsi:type="dcterms:W3CDTF">2021-11-23T14:35:00Z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