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C0CF6" w14:textId="639D5A0D" w:rsidR="00560D95" w:rsidRPr="00F97BF1" w:rsidRDefault="007F5F8F" w:rsidP="00F97BF1">
      <w:pPr>
        <w:spacing w:after="960" w:line="360" w:lineRule="auto"/>
        <w:jc w:val="center"/>
      </w:pPr>
      <w:r>
        <w:rPr>
          <w:noProof/>
          <w:color w:val="2B579A"/>
          <w:shd w:val="clear" w:color="auto" w:fill="E6E6E6"/>
        </w:rPr>
        <w:drawing>
          <wp:inline distT="0" distB="0" distL="0" distR="0" wp14:anchorId="2043B81B" wp14:editId="32585076">
            <wp:extent cx="5286375" cy="1657350"/>
            <wp:effectExtent l="0" t="0" r="0" b="0"/>
            <wp:docPr id="816468640" name="Picture 816468640" descr="Logo: NJ Department of Education STAMP. Standards transparency and mastery plat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468640" name="Picture 816468640" descr="Logo: NJ Department of Education STAMP. Standards transparency and mastery platform."/>
                    <pic:cNvPicPr/>
                  </pic:nvPicPr>
                  <pic:blipFill>
                    <a:blip r:embed="rId10">
                      <a:extLst>
                        <a:ext uri="{28A0092B-C50C-407E-A947-70E740481C1C}">
                          <a14:useLocalDpi xmlns:a14="http://schemas.microsoft.com/office/drawing/2010/main" val="0"/>
                        </a:ext>
                      </a:extLst>
                    </a:blip>
                    <a:stretch>
                      <a:fillRect/>
                    </a:stretch>
                  </pic:blipFill>
                  <pic:spPr>
                    <a:xfrm>
                      <a:off x="0" y="0"/>
                      <a:ext cx="5286375" cy="1657350"/>
                    </a:xfrm>
                    <a:prstGeom prst="rect">
                      <a:avLst/>
                    </a:prstGeom>
                  </pic:spPr>
                </pic:pic>
              </a:graphicData>
            </a:graphic>
          </wp:inline>
        </w:drawing>
      </w:r>
    </w:p>
    <w:p w14:paraId="148B4555" w14:textId="1C9613F5" w:rsidR="002B0BD9" w:rsidRPr="00F97BF1" w:rsidRDefault="00710CF1" w:rsidP="00F97BF1">
      <w:pPr>
        <w:pStyle w:val="Heading1"/>
      </w:pPr>
      <w:r w:rsidRPr="00F97BF1">
        <w:rPr>
          <w:rStyle w:val="Heading1Char"/>
          <w:shd w:val="clear" w:color="auto" w:fill="auto"/>
        </w:rPr>
        <w:t xml:space="preserve">New Jersey Student Learning Standards </w:t>
      </w:r>
      <w:r w:rsidRPr="00F97BF1">
        <w:rPr>
          <w:rStyle w:val="Heading1Char"/>
          <w:shd w:val="clear" w:color="auto" w:fill="auto"/>
        </w:rPr>
        <w:br/>
      </w:r>
      <w:r w:rsidRPr="00F97BF1">
        <w:t xml:space="preserve">English Language Arts: </w:t>
      </w:r>
      <w:r w:rsidRPr="00F97BF1">
        <w:br/>
        <w:t>Climate Change Companion Guide</w:t>
      </w:r>
    </w:p>
    <w:p w14:paraId="12DB9B6D" w14:textId="7F26F4D3" w:rsidR="0008790C" w:rsidRPr="0008790C" w:rsidRDefault="0008790C" w:rsidP="000C6FF7">
      <w:pPr>
        <w:spacing w:afterLines="4000" w:after="9600" w:line="360" w:lineRule="auto"/>
        <w:jc w:val="center"/>
        <w:rPr>
          <w:rFonts w:ascii="Cambria" w:hAnsi="Cambria"/>
        </w:rPr>
      </w:pPr>
      <w:r w:rsidRPr="0008790C">
        <w:rPr>
          <w:rFonts w:ascii="Cambria" w:eastAsia="Cambria" w:hAnsi="Cambria" w:cs="Cambria"/>
          <w:sz w:val="28"/>
          <w:szCs w:val="28"/>
        </w:rPr>
        <w:t>Office of Standards, Division of Teaching and Learning Services</w:t>
      </w:r>
      <w:r w:rsidRPr="0008790C">
        <w:rPr>
          <w:rFonts w:ascii="Cambria" w:hAnsi="Cambria"/>
        </w:rPr>
        <w:br/>
      </w:r>
      <w:r w:rsidRPr="0008790C">
        <w:rPr>
          <w:rFonts w:ascii="Cambria" w:eastAsia="Cambria" w:hAnsi="Cambria" w:cs="Cambria"/>
          <w:sz w:val="28"/>
          <w:szCs w:val="28"/>
        </w:rPr>
        <w:t xml:space="preserve"> New Jersey Department of Education</w:t>
      </w:r>
    </w:p>
    <w:p w14:paraId="5C7C7827" w14:textId="77777777" w:rsidR="0008790C" w:rsidRPr="00EC79DE" w:rsidRDefault="0008790C" w:rsidP="00EC79DE">
      <w:pPr>
        <w:pStyle w:val="Heading2"/>
        <w:spacing w:before="0" w:after="240"/>
        <w:rPr>
          <w:rFonts w:ascii="Cambria" w:hAnsi="Cambria"/>
          <w:sz w:val="36"/>
          <w:szCs w:val="36"/>
        </w:rPr>
      </w:pPr>
      <w:r w:rsidRPr="00EC79DE">
        <w:rPr>
          <w:rFonts w:ascii="Cambria" w:hAnsi="Cambria"/>
          <w:sz w:val="36"/>
          <w:szCs w:val="36"/>
        </w:rPr>
        <w:lastRenderedPageBreak/>
        <w:t>Introduction</w:t>
      </w:r>
    </w:p>
    <w:p w14:paraId="126EEA67" w14:textId="4EA9572F" w:rsidR="00966353" w:rsidRPr="00F07191" w:rsidRDefault="00966353" w:rsidP="00D823B3">
      <w:pPr>
        <w:spacing w:after="240" w:line="360" w:lineRule="auto"/>
        <w:rPr>
          <w:rFonts w:ascii="Cambria" w:eastAsia="Cambria" w:hAnsi="Cambria" w:cs="Cambria"/>
        </w:rPr>
      </w:pPr>
      <w:r w:rsidRPr="38698D2F">
        <w:rPr>
          <w:rFonts w:ascii="Cambria" w:eastAsia="Cambria" w:hAnsi="Cambria" w:cs="Cambria"/>
        </w:rPr>
        <w:t xml:space="preserve">This document contains select 2023 New Jersey Student Learning Standards – </w:t>
      </w:r>
      <w:r w:rsidR="00426CF4" w:rsidRPr="38698D2F">
        <w:rPr>
          <w:rFonts w:ascii="Cambria" w:eastAsia="Cambria" w:hAnsi="Cambria" w:cs="Cambria"/>
        </w:rPr>
        <w:t xml:space="preserve">English Language Arts </w:t>
      </w:r>
      <w:r w:rsidRPr="38698D2F">
        <w:rPr>
          <w:rFonts w:ascii="Cambria" w:eastAsia="Cambria" w:hAnsi="Cambria" w:cs="Cambria"/>
        </w:rPr>
        <w:t>(NJSLS-</w:t>
      </w:r>
      <w:r w:rsidR="00426CF4" w:rsidRPr="38698D2F">
        <w:rPr>
          <w:rFonts w:ascii="Cambria" w:eastAsia="Cambria" w:hAnsi="Cambria" w:cs="Cambria"/>
        </w:rPr>
        <w:t>ELA</w:t>
      </w:r>
      <w:r w:rsidRPr="38698D2F">
        <w:rPr>
          <w:rFonts w:ascii="Cambria" w:eastAsia="Cambria" w:hAnsi="Cambria" w:cs="Cambria"/>
        </w:rPr>
        <w:t>) and a corresponding climate change example. The standards and examples are organized by grade for kindergarten through grade</w:t>
      </w:r>
      <w:r w:rsidR="00426CF4" w:rsidRPr="38698D2F">
        <w:rPr>
          <w:rFonts w:ascii="Cambria" w:eastAsia="Cambria" w:hAnsi="Cambria" w:cs="Cambria"/>
        </w:rPr>
        <w:t>s 11</w:t>
      </w:r>
      <w:r w:rsidR="00F97BF1">
        <w:rPr>
          <w:rFonts w:ascii="Cambria" w:eastAsia="Cambria" w:hAnsi="Cambria" w:cs="Cambria"/>
        </w:rPr>
        <w:t>–</w:t>
      </w:r>
      <w:r w:rsidR="00426CF4" w:rsidRPr="38698D2F">
        <w:rPr>
          <w:rFonts w:ascii="Cambria" w:eastAsia="Cambria" w:hAnsi="Cambria" w:cs="Cambria"/>
        </w:rPr>
        <w:t>12</w:t>
      </w:r>
      <w:r w:rsidR="00C62244" w:rsidRPr="38698D2F">
        <w:rPr>
          <w:rFonts w:ascii="Cambria" w:eastAsia="Cambria" w:hAnsi="Cambria" w:cs="Cambria"/>
        </w:rPr>
        <w:t xml:space="preserve">; please note that examples accompany the same standards </w:t>
      </w:r>
      <w:r w:rsidR="00637AEC" w:rsidRPr="38698D2F">
        <w:rPr>
          <w:rFonts w:ascii="Cambria" w:eastAsia="Cambria" w:hAnsi="Cambria" w:cs="Cambria"/>
        </w:rPr>
        <w:t>throughout the grade bands K</w:t>
      </w:r>
      <w:r w:rsidR="00F97BF1">
        <w:rPr>
          <w:rFonts w:ascii="Cambria" w:eastAsia="Cambria" w:hAnsi="Cambria" w:cs="Cambria"/>
        </w:rPr>
        <w:t>–</w:t>
      </w:r>
      <w:r w:rsidR="00637AEC" w:rsidRPr="38698D2F">
        <w:rPr>
          <w:rFonts w:ascii="Cambria" w:eastAsia="Cambria" w:hAnsi="Cambria" w:cs="Cambria"/>
        </w:rPr>
        <w:t xml:space="preserve">2, </w:t>
      </w:r>
      <w:r w:rsidR="00710BFA" w:rsidRPr="38698D2F">
        <w:rPr>
          <w:rFonts w:ascii="Cambria" w:eastAsia="Cambria" w:hAnsi="Cambria" w:cs="Cambria"/>
        </w:rPr>
        <w:t>3</w:t>
      </w:r>
      <w:r w:rsidR="00F97BF1">
        <w:rPr>
          <w:rFonts w:ascii="Cambria" w:eastAsia="Cambria" w:hAnsi="Cambria" w:cs="Cambria"/>
        </w:rPr>
        <w:t>–</w:t>
      </w:r>
      <w:r w:rsidR="00710BFA" w:rsidRPr="38698D2F">
        <w:rPr>
          <w:rFonts w:ascii="Cambria" w:eastAsia="Cambria" w:hAnsi="Cambria" w:cs="Cambria"/>
        </w:rPr>
        <w:t>5, 6</w:t>
      </w:r>
      <w:r w:rsidR="00F97BF1">
        <w:rPr>
          <w:rFonts w:ascii="Cambria" w:eastAsia="Cambria" w:hAnsi="Cambria" w:cs="Cambria"/>
        </w:rPr>
        <w:t>–</w:t>
      </w:r>
      <w:r w:rsidR="00710BFA" w:rsidRPr="38698D2F">
        <w:rPr>
          <w:rFonts w:ascii="Cambria" w:eastAsia="Cambria" w:hAnsi="Cambria" w:cs="Cambria"/>
        </w:rPr>
        <w:t>8, 9</w:t>
      </w:r>
      <w:r w:rsidR="00F97BF1">
        <w:rPr>
          <w:rFonts w:ascii="Cambria" w:eastAsia="Cambria" w:hAnsi="Cambria" w:cs="Cambria"/>
        </w:rPr>
        <w:t>–</w:t>
      </w:r>
      <w:r w:rsidR="00710BFA" w:rsidRPr="38698D2F">
        <w:rPr>
          <w:rFonts w:ascii="Cambria" w:eastAsia="Cambria" w:hAnsi="Cambria" w:cs="Cambria"/>
        </w:rPr>
        <w:t>10, and 11</w:t>
      </w:r>
      <w:r w:rsidR="00F97BF1">
        <w:rPr>
          <w:rFonts w:ascii="Cambria" w:eastAsia="Cambria" w:hAnsi="Cambria" w:cs="Cambria"/>
        </w:rPr>
        <w:t>–</w:t>
      </w:r>
      <w:r w:rsidR="00710BFA" w:rsidRPr="38698D2F">
        <w:rPr>
          <w:rFonts w:ascii="Cambria" w:eastAsia="Cambria" w:hAnsi="Cambria" w:cs="Cambria"/>
        </w:rPr>
        <w:t>12</w:t>
      </w:r>
      <w:r w:rsidR="00A01AEC" w:rsidRPr="38698D2F">
        <w:rPr>
          <w:rFonts w:ascii="Cambria" w:eastAsia="Cambria" w:hAnsi="Cambria" w:cs="Cambria"/>
        </w:rPr>
        <w:t xml:space="preserve"> for ease of scaffolding</w:t>
      </w:r>
      <w:r w:rsidR="00426CF4" w:rsidRPr="38698D2F">
        <w:rPr>
          <w:rFonts w:ascii="Cambria" w:eastAsia="Cambria" w:hAnsi="Cambria" w:cs="Cambria"/>
        </w:rPr>
        <w:t>.</w:t>
      </w:r>
      <w:r w:rsidRPr="38698D2F">
        <w:rPr>
          <w:rFonts w:ascii="Cambria" w:eastAsia="Cambria" w:hAnsi="Cambria" w:cs="Cambria"/>
        </w:rPr>
        <w:t xml:space="preserve"> This tool is designed to help readers quickly locate climate change examples. Please note that these examples are featured in green text.</w:t>
      </w:r>
    </w:p>
    <w:p w14:paraId="7206B710" w14:textId="78902E1C" w:rsidR="05B2C44F" w:rsidRDefault="05B2C44F" w:rsidP="38698D2F">
      <w:pPr>
        <w:spacing w:after="240" w:line="360" w:lineRule="auto"/>
        <w:rPr>
          <w:rFonts w:ascii="Cambria" w:eastAsia="Cambria" w:hAnsi="Cambria" w:cs="Cambria"/>
        </w:rPr>
      </w:pPr>
      <w:r w:rsidRPr="38698D2F">
        <w:rPr>
          <w:rFonts w:ascii="Cambria" w:eastAsia="Cambria" w:hAnsi="Cambria" w:cs="Cambria"/>
        </w:rPr>
        <w:t>This document serves as a resource for school districts seeking to integrate climate change education into their curricula. While not exhaustive, it offers a foundation for understanding and action; districts are encouraged to explore additional measures and initiatives that align with local contexts, ensuring a dynamic and adaptable response to the multifaceted challenges posed by climate change.</w:t>
      </w:r>
    </w:p>
    <w:p w14:paraId="5AD0A8B3" w14:textId="77777777" w:rsidR="00A50C34" w:rsidRPr="00EC79DE" w:rsidRDefault="00A50C34" w:rsidP="00EC79DE">
      <w:pPr>
        <w:pStyle w:val="Heading2"/>
        <w:spacing w:before="0" w:after="240"/>
        <w:rPr>
          <w:rFonts w:ascii="Cambria" w:hAnsi="Cambria"/>
          <w:sz w:val="36"/>
          <w:szCs w:val="36"/>
        </w:rPr>
      </w:pPr>
      <w:r w:rsidRPr="00EC79DE">
        <w:rPr>
          <w:rFonts w:ascii="Cambria" w:hAnsi="Cambria"/>
          <w:sz w:val="36"/>
          <w:szCs w:val="36"/>
        </w:rPr>
        <w:t xml:space="preserve">A Note on the Inclusion of Climate Change Opportunities </w:t>
      </w:r>
      <w:r w:rsidRPr="00EC79DE">
        <w:rPr>
          <w:rFonts w:ascii="Cambria" w:hAnsi="Cambria"/>
          <w:noProof/>
          <w:color w:val="2B579A"/>
          <w:sz w:val="36"/>
          <w:szCs w:val="36"/>
          <w:shd w:val="clear" w:color="auto" w:fill="E6E6E6"/>
        </w:rPr>
        <w:drawing>
          <wp:inline distT="0" distB="0" distL="0" distR="0" wp14:anchorId="11E4C787" wp14:editId="7DD7FE63">
            <wp:extent cx="230990" cy="210457"/>
            <wp:effectExtent l="0" t="0" r="0" b="0"/>
            <wp:docPr id="1907849001" name="Picture 1907849001" descr="icon of hand holding a pla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849001" name="Picture 1907849001" descr="icon of hand holding a plant "/>
                    <pic:cNvPicPr/>
                  </pic:nvPicPr>
                  <pic:blipFill>
                    <a:blip r:embed="rId11">
                      <a:extLst>
                        <a:ext uri="{28A0092B-C50C-407E-A947-70E740481C1C}">
                          <a14:useLocalDpi xmlns:a14="http://schemas.microsoft.com/office/drawing/2010/main" val="0"/>
                        </a:ext>
                      </a:extLst>
                    </a:blip>
                    <a:stretch>
                      <a:fillRect/>
                    </a:stretch>
                  </pic:blipFill>
                  <pic:spPr>
                    <a:xfrm>
                      <a:off x="0" y="0"/>
                      <a:ext cx="230990" cy="210457"/>
                    </a:xfrm>
                    <a:prstGeom prst="rect">
                      <a:avLst/>
                    </a:prstGeom>
                  </pic:spPr>
                </pic:pic>
              </a:graphicData>
            </a:graphic>
          </wp:inline>
        </w:drawing>
      </w:r>
    </w:p>
    <w:p w14:paraId="0BA836AF" w14:textId="660F9573" w:rsidR="0DC36E58" w:rsidRDefault="0DC36E58" w:rsidP="6F2E561B">
      <w:pPr>
        <w:spacing w:after="240" w:line="360" w:lineRule="auto"/>
        <w:rPr>
          <w:rFonts w:ascii="Cambria" w:eastAsia="Cambria" w:hAnsi="Cambria" w:cs="Cambria"/>
        </w:rPr>
      </w:pPr>
      <w:r w:rsidRPr="6F2E561B">
        <w:rPr>
          <w:rFonts w:ascii="Cambria" w:eastAsia="Cambria" w:hAnsi="Cambria" w:cs="Cambria"/>
        </w:rPr>
        <w:t>With the adoption of the 2020 New Jersey Student Learning Standards (NJSLS), New Jersey became the first state in the nation to include climate change education across content areas. The goal of inclusion of climate change education implementation is to foster generations of New Jersey students that can analyze, question, interpret, think independently, and bring critical deduction to fulfill and to lead in jobs created by burgeoning industries of the future green economy.</w:t>
      </w:r>
    </w:p>
    <w:p w14:paraId="43C80ECC" w14:textId="50FC98C0" w:rsidR="0DC36E58" w:rsidRDefault="0DC36E58" w:rsidP="6F2E561B">
      <w:pPr>
        <w:spacing w:after="240" w:line="360" w:lineRule="auto"/>
        <w:rPr>
          <w:rFonts w:ascii="Cambria" w:eastAsia="Cambria" w:hAnsi="Cambria" w:cs="Cambria"/>
        </w:rPr>
      </w:pPr>
      <w:r w:rsidRPr="6F2E561B">
        <w:rPr>
          <w:rFonts w:ascii="Cambria" w:eastAsia="Cambria" w:hAnsi="Cambria" w:cs="Cambria"/>
        </w:rPr>
        <w:t xml:space="preserve">Revisions to the NJSLS-English language arts reflect the means in which humans connect through the modes of communication (reading, writing, speaking, and listening), by leveraging new technologies, media, and platforms to engage with, and learn from others. Students are using more communication tools than ever before, creating increasing opportunities for students around the world to share and problem-solve together. The ability for students to critically understand the arguments and messages shared by others and learn to effectively communicate is paramount. Informed and reasoned discussion about climate change and other important issues that affect lives daily is an essential part of participating in the public exchange of ideas. New Jersey is developing generations of students that can create, communicate, and lead in the future green economy. </w:t>
      </w:r>
    </w:p>
    <w:p w14:paraId="25CEBD38" w14:textId="08F0229F" w:rsidR="6F2E561B" w:rsidRPr="00EC79DE" w:rsidRDefault="0DC36E58" w:rsidP="00EC79DE">
      <w:pPr>
        <w:spacing w:after="240" w:line="360" w:lineRule="auto"/>
        <w:rPr>
          <w:rFonts w:ascii="Cambria" w:eastAsia="Cambria" w:hAnsi="Cambria" w:cs="Cambria"/>
        </w:rPr>
      </w:pPr>
      <w:r w:rsidRPr="6F2E561B">
        <w:rPr>
          <w:rFonts w:ascii="Cambria" w:eastAsia="Cambria" w:hAnsi="Cambria" w:cs="Cambria"/>
        </w:rPr>
        <w:t>Accompanying the 2023 NJSLS in ELA and Mathematics will be resources that identify standards that may be leveraged in support of instruction. The symbol for climate change through the standards (</w:t>
      </w:r>
      <w:r w:rsidR="6A5FAB53">
        <w:rPr>
          <w:noProof/>
          <w:color w:val="2B579A"/>
          <w:shd w:val="clear" w:color="auto" w:fill="E6E6E6"/>
        </w:rPr>
        <w:drawing>
          <wp:inline distT="0" distB="0" distL="0" distR="0" wp14:anchorId="79AB50C8" wp14:editId="2FBCA440">
            <wp:extent cx="128016" cy="128016"/>
            <wp:effectExtent l="0" t="0" r="5715" b="5715"/>
            <wp:docPr id="1618736493" name="Picture 1"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016" cy="128016"/>
                    </a:xfrm>
                    <a:prstGeom prst="rect">
                      <a:avLst/>
                    </a:prstGeom>
                  </pic:spPr>
                </pic:pic>
              </a:graphicData>
            </a:graphic>
          </wp:inline>
        </w:drawing>
      </w:r>
      <w:r w:rsidRPr="6F2E561B">
        <w:rPr>
          <w:rFonts w:ascii="Cambria" w:eastAsia="Cambria" w:hAnsi="Cambria" w:cs="Cambria"/>
        </w:rPr>
        <w:t>) notes opportunities to integrate specific examples of climate change education provided by additional age-appropriate resources. These additional materials are designed to support educators in creating interdisciplinary units focused on authentic learning experiences integrating a range of perspectives.</w:t>
      </w:r>
      <w:r w:rsidR="6F2E561B">
        <w:br w:type="page"/>
      </w:r>
    </w:p>
    <w:p w14:paraId="4A88488E" w14:textId="5E3978CB" w:rsidR="00B071F7" w:rsidRPr="00C57EBC" w:rsidRDefault="00B071F7" w:rsidP="00C57EBC">
      <w:pPr>
        <w:pStyle w:val="Heading2"/>
        <w:rPr>
          <w:rFonts w:ascii="Cambria" w:hAnsi="Cambria"/>
          <w:b/>
          <w:bCs/>
          <w:color w:val="000000" w:themeColor="text1"/>
        </w:rPr>
      </w:pPr>
      <w:r w:rsidRPr="00C57EBC">
        <w:rPr>
          <w:rFonts w:ascii="Cambria" w:hAnsi="Cambria"/>
          <w:b/>
          <w:bCs/>
          <w:color w:val="000000" w:themeColor="text1"/>
        </w:rPr>
        <w:lastRenderedPageBreak/>
        <w:t>Kindergarten</w:t>
      </w:r>
    </w:p>
    <w:p w14:paraId="69544F6B" w14:textId="04B70AFE" w:rsidR="00B071F7" w:rsidRPr="004D64E0" w:rsidRDefault="12DF291A" w:rsidP="6F2E561B">
      <w:pPr>
        <w:numPr>
          <w:ilvl w:val="0"/>
          <w:numId w:val="10"/>
        </w:numPr>
        <w:autoSpaceDE w:val="0"/>
        <w:autoSpaceDN w:val="0"/>
        <w:adjustRightInd w:val="0"/>
        <w:spacing w:before="240" w:after="240" w:line="360" w:lineRule="auto"/>
        <w:ind w:left="360"/>
        <w:rPr>
          <w:rFonts w:ascii="Cambria" w:eastAsiaTheme="minorEastAsia" w:hAnsi="Cambria"/>
          <w:color w:val="538135" w:themeColor="accent6" w:themeShade="BF"/>
        </w:rPr>
      </w:pPr>
      <w:proofErr w:type="gramStart"/>
      <w:r w:rsidRPr="6F2E561B">
        <w:rPr>
          <w:rFonts w:ascii="Cambria" w:eastAsiaTheme="minorEastAsia" w:hAnsi="Cambria"/>
        </w:rPr>
        <w:t>RI.MF.K.</w:t>
      </w:r>
      <w:proofErr w:type="gramEnd"/>
      <w:r w:rsidRPr="6F2E561B">
        <w:rPr>
          <w:rFonts w:ascii="Cambria" w:eastAsiaTheme="minorEastAsia" w:hAnsi="Cambria"/>
        </w:rPr>
        <w:t>6.</w:t>
      </w:r>
      <w:r w:rsidRPr="6F2E561B">
        <w:rPr>
          <w:rFonts w:ascii="Cambria" w:eastAsiaTheme="minorEastAsia" w:hAnsi="Cambria"/>
          <w:b/>
          <w:bCs/>
        </w:rPr>
        <w:t xml:space="preserve"> </w:t>
      </w:r>
      <w:r w:rsidRPr="6F2E561B">
        <w:rPr>
          <w:rFonts w:ascii="Cambria" w:eastAsiaTheme="minorEastAsia" w:hAnsi="Cambria"/>
        </w:rPr>
        <w:t xml:space="preserve">With prompting and support, describe the relationship between illustrations and the text in which they appear. </w:t>
      </w:r>
      <w:r w:rsidR="3C2E1A75">
        <w:rPr>
          <w:noProof/>
          <w:color w:val="2B579A"/>
          <w:shd w:val="clear" w:color="auto" w:fill="E6E6E6"/>
        </w:rPr>
        <w:drawing>
          <wp:inline distT="0" distB="0" distL="0" distR="0" wp14:anchorId="5864590F" wp14:editId="622D4898">
            <wp:extent cx="128016" cy="128016"/>
            <wp:effectExtent l="0" t="0" r="5715" b="5715"/>
            <wp:docPr id="1502930604" name="Picture 1"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016" cy="128016"/>
                    </a:xfrm>
                    <a:prstGeom prst="rect">
                      <a:avLst/>
                    </a:prstGeom>
                  </pic:spPr>
                </pic:pic>
              </a:graphicData>
            </a:graphic>
          </wp:inline>
        </w:drawing>
      </w:r>
      <w:r w:rsidR="3C2E1A75" w:rsidRPr="6F2E561B">
        <w:rPr>
          <w:rFonts w:ascii="Cambria" w:eastAsiaTheme="minorEastAsia" w:hAnsi="Cambria"/>
          <w:color w:val="538135" w:themeColor="accent6" w:themeShade="BF"/>
        </w:rPr>
        <w:t xml:space="preserve"> </w:t>
      </w:r>
      <w:r w:rsidR="00F044F7">
        <w:br/>
      </w:r>
      <w:r w:rsidR="3C2E1A75" w:rsidRPr="6F2E561B">
        <w:rPr>
          <w:rFonts w:ascii="Cambria" w:eastAsiaTheme="minorEastAsia" w:hAnsi="Cambria"/>
          <w:color w:val="538135" w:themeColor="accent6" w:themeShade="BF"/>
        </w:rPr>
        <w:t xml:space="preserve">Climate Change </w:t>
      </w:r>
      <w:r w:rsidRPr="6F2E561B">
        <w:rPr>
          <w:rFonts w:ascii="Cambria" w:eastAsiaTheme="minorEastAsia" w:hAnsi="Cambria"/>
          <w:color w:val="538135" w:themeColor="accent6" w:themeShade="BF"/>
        </w:rPr>
        <w:t>Example: In a science unit, students may look at images of the impact</w:t>
      </w:r>
      <w:r w:rsidR="050A2F80" w:rsidRPr="6F2E561B">
        <w:rPr>
          <w:rFonts w:ascii="Cambria" w:eastAsiaTheme="minorEastAsia" w:hAnsi="Cambria"/>
          <w:color w:val="538135" w:themeColor="accent6" w:themeShade="BF"/>
        </w:rPr>
        <w:t>(</w:t>
      </w:r>
      <w:r w:rsidRPr="6F2E561B">
        <w:rPr>
          <w:rFonts w:ascii="Cambria" w:eastAsiaTheme="minorEastAsia" w:hAnsi="Cambria"/>
          <w:color w:val="538135" w:themeColor="accent6" w:themeShade="BF"/>
        </w:rPr>
        <w:t>s</w:t>
      </w:r>
      <w:r w:rsidR="2D188F4A" w:rsidRPr="6F2E561B">
        <w:rPr>
          <w:rFonts w:ascii="Cambria" w:eastAsiaTheme="minorEastAsia" w:hAnsi="Cambria"/>
          <w:color w:val="538135" w:themeColor="accent6" w:themeShade="BF"/>
        </w:rPr>
        <w:t>)</w:t>
      </w:r>
      <w:r w:rsidRPr="6F2E561B">
        <w:rPr>
          <w:rFonts w:ascii="Cambria" w:eastAsiaTheme="minorEastAsia" w:hAnsi="Cambria"/>
          <w:color w:val="538135" w:themeColor="accent6" w:themeShade="BF"/>
        </w:rPr>
        <w:t xml:space="preserve"> humans have on land, water, air, and/or other living things in the local environment and describe the relationship between the illustrations and the text in which they appear.</w:t>
      </w:r>
    </w:p>
    <w:p w14:paraId="6277A1EC" w14:textId="0BDFAF1C" w:rsidR="00B071F7" w:rsidRPr="004D64E0" w:rsidRDefault="00F044F7" w:rsidP="6F2E561B">
      <w:pPr>
        <w:numPr>
          <w:ilvl w:val="0"/>
          <w:numId w:val="10"/>
        </w:numPr>
        <w:autoSpaceDE w:val="0"/>
        <w:autoSpaceDN w:val="0"/>
        <w:adjustRightInd w:val="0"/>
        <w:spacing w:before="240" w:after="240" w:line="360" w:lineRule="auto"/>
        <w:ind w:left="360"/>
        <w:rPr>
          <w:rFonts w:ascii="Cambria" w:eastAsiaTheme="minorEastAsia" w:hAnsi="Cambria"/>
          <w:color w:val="538135" w:themeColor="accent6" w:themeShade="BF"/>
        </w:rPr>
      </w:pPr>
      <w:r w:rsidRPr="6F2E561B">
        <w:rPr>
          <w:rFonts w:ascii="Cambria" w:eastAsiaTheme="minorEastAsia" w:hAnsi="Cambria" w:cs="Times New Roman"/>
        </w:rPr>
        <w:t>W.IW.K.2.</w:t>
      </w:r>
      <w:r w:rsidRPr="6F2E561B">
        <w:rPr>
          <w:rFonts w:ascii="Cambria" w:eastAsiaTheme="minorEastAsia" w:hAnsi="Cambria" w:cs="Times New Roman"/>
          <w:b/>
          <w:bCs/>
        </w:rPr>
        <w:t xml:space="preserve"> </w:t>
      </w:r>
      <w:r w:rsidRPr="6F2E561B">
        <w:rPr>
          <w:rFonts w:ascii="Cambria" w:eastAsiaTheme="minorEastAsia" w:hAnsi="Cambria" w:cs="Times New Roman"/>
        </w:rPr>
        <w:t>Use a combination of drawing, dictating, and writing to compose informative/explanatory texts to convey ideas.</w:t>
      </w:r>
      <w:r w:rsidRPr="6F2E561B">
        <w:rPr>
          <w:rFonts w:ascii="Cambria" w:eastAsiaTheme="minorEastAsia" w:hAnsi="Cambria" w:cs="Times New Roman"/>
          <w:b/>
          <w:bCs/>
        </w:rPr>
        <w:t xml:space="preserve"> </w:t>
      </w:r>
      <w:r w:rsidR="3CB24C97">
        <w:rPr>
          <w:noProof/>
          <w:color w:val="2B579A"/>
          <w:shd w:val="clear" w:color="auto" w:fill="E6E6E6"/>
        </w:rPr>
        <w:drawing>
          <wp:inline distT="0" distB="0" distL="0" distR="0" wp14:anchorId="7AC0FD7C" wp14:editId="015845B1">
            <wp:extent cx="128016" cy="128016"/>
            <wp:effectExtent l="0" t="0" r="5715" b="5715"/>
            <wp:docPr id="207351186" name="Picture 1"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016" cy="128016"/>
                    </a:xfrm>
                    <a:prstGeom prst="rect">
                      <a:avLst/>
                    </a:prstGeom>
                  </pic:spPr>
                </pic:pic>
              </a:graphicData>
            </a:graphic>
          </wp:inline>
        </w:drawing>
      </w:r>
      <w:r>
        <w:br/>
      </w:r>
      <w:r w:rsidR="69E65A0A" w:rsidRPr="6F2E561B">
        <w:rPr>
          <w:rFonts w:ascii="Cambria" w:eastAsiaTheme="minorEastAsia" w:hAnsi="Cambria"/>
          <w:color w:val="538135" w:themeColor="accent6" w:themeShade="BF"/>
        </w:rPr>
        <w:t>Climate Change Example</w:t>
      </w:r>
      <w:r w:rsidR="00B071F7" w:rsidRPr="6F2E561B">
        <w:rPr>
          <w:rFonts w:ascii="Cambria" w:eastAsiaTheme="minorEastAsia" w:hAnsi="Cambria"/>
          <w:color w:val="538135" w:themeColor="accent6" w:themeShade="BF"/>
        </w:rPr>
        <w:t xml:space="preserve">: </w:t>
      </w:r>
      <w:r w:rsidRPr="6F2E561B">
        <w:rPr>
          <w:rFonts w:ascii="Cambria" w:eastAsiaTheme="minorEastAsia" w:hAnsi="Cambria"/>
          <w:color w:val="538135" w:themeColor="accent6" w:themeShade="BF"/>
        </w:rPr>
        <w:t>Students may draw, dictate, and compose text that explains which plants and animals they see in their local areas, and where and when they see those plants and animals.</w:t>
      </w:r>
    </w:p>
    <w:p w14:paraId="70741109" w14:textId="2623A987" w:rsidR="00F044F7" w:rsidRPr="004D64E0" w:rsidRDefault="00F044F7" w:rsidP="6F2E561B">
      <w:pPr>
        <w:numPr>
          <w:ilvl w:val="0"/>
          <w:numId w:val="10"/>
        </w:numPr>
        <w:autoSpaceDE w:val="0"/>
        <w:autoSpaceDN w:val="0"/>
        <w:adjustRightInd w:val="0"/>
        <w:spacing w:after="240" w:line="360" w:lineRule="auto"/>
        <w:ind w:left="360"/>
        <w:rPr>
          <w:rFonts w:ascii="Cambria" w:eastAsiaTheme="minorEastAsia" w:hAnsi="Cambria"/>
          <w:color w:val="538135" w:themeColor="accent6" w:themeShade="BF"/>
        </w:rPr>
      </w:pPr>
      <w:r w:rsidRPr="6F2E561B">
        <w:rPr>
          <w:rFonts w:ascii="Cambria" w:eastAsiaTheme="minorEastAsia" w:hAnsi="Cambria"/>
        </w:rPr>
        <w:t>SL.PE.K.1.</w:t>
      </w:r>
      <w:r w:rsidRPr="6F2E561B">
        <w:rPr>
          <w:rFonts w:ascii="Cambria" w:eastAsiaTheme="minorEastAsia" w:hAnsi="Cambria"/>
          <w:b/>
          <w:bCs/>
        </w:rPr>
        <w:t xml:space="preserve"> </w:t>
      </w:r>
      <w:r w:rsidRPr="6F2E561B">
        <w:rPr>
          <w:rFonts w:ascii="Cambria" w:eastAsiaTheme="minorEastAsia" w:hAnsi="Cambria"/>
        </w:rPr>
        <w:t>Participate in collaborative conversations with diverse partners about kindergarten topics and texts with peers and adults in small and larger groups.</w:t>
      </w:r>
      <w:r w:rsidRPr="6F2E561B">
        <w:rPr>
          <w:rFonts w:ascii="Cambria" w:eastAsiaTheme="minorEastAsia" w:hAnsi="Cambria"/>
          <w:b/>
          <w:bCs/>
        </w:rPr>
        <w:t xml:space="preserve"> </w:t>
      </w:r>
      <w:r w:rsidR="63E6A910">
        <w:rPr>
          <w:noProof/>
          <w:color w:val="2B579A"/>
          <w:shd w:val="clear" w:color="auto" w:fill="E6E6E6"/>
        </w:rPr>
        <w:drawing>
          <wp:inline distT="0" distB="0" distL="0" distR="0" wp14:anchorId="37159BC4" wp14:editId="1D1F498D">
            <wp:extent cx="128016" cy="128016"/>
            <wp:effectExtent l="0" t="0" r="5715" b="5715"/>
            <wp:docPr id="893103985" name="Picture 1"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016" cy="128016"/>
                    </a:xfrm>
                    <a:prstGeom prst="rect">
                      <a:avLst/>
                    </a:prstGeom>
                  </pic:spPr>
                </pic:pic>
              </a:graphicData>
            </a:graphic>
          </wp:inline>
        </w:drawing>
      </w:r>
      <w:r>
        <w:br/>
      </w:r>
      <w:r w:rsidR="796B146C" w:rsidRPr="6F2E561B">
        <w:rPr>
          <w:rFonts w:ascii="Cambria" w:eastAsiaTheme="minorEastAsia" w:hAnsi="Cambria"/>
          <w:color w:val="538135" w:themeColor="accent6" w:themeShade="BF"/>
        </w:rPr>
        <w:t>Climate Change Example:</w:t>
      </w:r>
      <w:r w:rsidR="796B146C" w:rsidRPr="6F2E561B">
        <w:rPr>
          <w:rFonts w:ascii="Cambria" w:eastAsiaTheme="minorEastAsia" w:hAnsi="Cambria"/>
          <w:b/>
          <w:bCs/>
          <w:color w:val="538135" w:themeColor="accent6" w:themeShade="BF"/>
        </w:rPr>
        <w:t xml:space="preserve"> </w:t>
      </w:r>
      <w:r w:rsidR="796B146C" w:rsidRPr="6F2E561B">
        <w:rPr>
          <w:rFonts w:ascii="Cambria" w:eastAsiaTheme="minorEastAsia" w:hAnsi="Cambria"/>
          <w:color w:val="538135" w:themeColor="accent6" w:themeShade="BF"/>
        </w:rPr>
        <w:t>Students may use information from texts that they have read and written to discuss their observations of how people impact the local environment.</w:t>
      </w:r>
    </w:p>
    <w:p w14:paraId="2FBE6AC0" w14:textId="77777777" w:rsidR="00F044F7" w:rsidRPr="004D64E0" w:rsidRDefault="00F044F7" w:rsidP="00941E65">
      <w:pPr>
        <w:numPr>
          <w:ilvl w:val="0"/>
          <w:numId w:val="11"/>
        </w:numPr>
        <w:autoSpaceDE w:val="0"/>
        <w:autoSpaceDN w:val="0"/>
        <w:adjustRightInd w:val="0"/>
        <w:spacing w:after="220" w:line="360" w:lineRule="auto"/>
        <w:rPr>
          <w:rFonts w:ascii="Cambria" w:eastAsiaTheme="minorEastAsia" w:hAnsi="Cambria"/>
        </w:rPr>
      </w:pPr>
      <w:r w:rsidRPr="004D64E0">
        <w:rPr>
          <w:rFonts w:ascii="Cambria" w:eastAsiaTheme="minorEastAsia" w:hAnsi="Cambria"/>
        </w:rPr>
        <w:t>Follow agreed-upon norms for discussions (e.g., listening to others with care and taking turns speaking about the topics and texts under discussion).</w:t>
      </w:r>
    </w:p>
    <w:p w14:paraId="3712118E" w14:textId="77777777" w:rsidR="00F044F7" w:rsidRPr="004D64E0" w:rsidRDefault="00F044F7" w:rsidP="00941E65">
      <w:pPr>
        <w:numPr>
          <w:ilvl w:val="0"/>
          <w:numId w:val="11"/>
        </w:numPr>
        <w:autoSpaceDE w:val="0"/>
        <w:autoSpaceDN w:val="0"/>
        <w:adjustRightInd w:val="0"/>
        <w:spacing w:after="220" w:line="360" w:lineRule="auto"/>
        <w:contextualSpacing/>
        <w:rPr>
          <w:rFonts w:ascii="Cambria" w:eastAsiaTheme="minorEastAsia" w:hAnsi="Cambria"/>
        </w:rPr>
      </w:pPr>
      <w:r w:rsidRPr="6F2E561B">
        <w:rPr>
          <w:rFonts w:ascii="Cambria" w:eastAsiaTheme="minorEastAsia" w:hAnsi="Cambria"/>
        </w:rPr>
        <w:t>Continue a conversation through multiple exchanges.</w:t>
      </w:r>
    </w:p>
    <w:p w14:paraId="6313DC16" w14:textId="77777777" w:rsidR="005D0132" w:rsidRPr="00D519A4" w:rsidRDefault="005D0132">
      <w:pPr>
        <w:rPr>
          <w:rFonts w:ascii="Palatino Linotype" w:eastAsiaTheme="majorEastAsia" w:hAnsi="Palatino Linotype" w:cstheme="majorBidi"/>
          <w:b/>
          <w:bCs/>
          <w:sz w:val="26"/>
          <w:szCs w:val="26"/>
        </w:rPr>
      </w:pPr>
      <w:r w:rsidRPr="00D519A4">
        <w:rPr>
          <w:rFonts w:ascii="Palatino Linotype" w:eastAsiaTheme="majorEastAsia" w:hAnsi="Palatino Linotype" w:cstheme="majorBidi"/>
          <w:b/>
          <w:bCs/>
          <w:sz w:val="26"/>
          <w:szCs w:val="26"/>
        </w:rPr>
        <w:br w:type="page"/>
      </w:r>
    </w:p>
    <w:p w14:paraId="2245D757" w14:textId="035EB35E" w:rsidR="006512C8" w:rsidRPr="00C57EBC" w:rsidRDefault="00336B58" w:rsidP="00C57EBC">
      <w:pPr>
        <w:pStyle w:val="Heading2"/>
        <w:rPr>
          <w:rFonts w:ascii="Cambria" w:hAnsi="Cambria"/>
          <w:b/>
          <w:bCs/>
          <w:color w:val="000000" w:themeColor="text1"/>
        </w:rPr>
      </w:pPr>
      <w:r w:rsidRPr="00C57EBC">
        <w:rPr>
          <w:rFonts w:ascii="Cambria" w:hAnsi="Cambria"/>
          <w:b/>
          <w:bCs/>
          <w:color w:val="000000" w:themeColor="text1"/>
        </w:rPr>
        <w:lastRenderedPageBreak/>
        <w:t>First Grade</w:t>
      </w:r>
    </w:p>
    <w:p w14:paraId="7D9AB1C2" w14:textId="13571285" w:rsidR="00552019" w:rsidRPr="00E816EF" w:rsidRDefault="12DF291A" w:rsidP="6F2E561B">
      <w:pPr>
        <w:numPr>
          <w:ilvl w:val="0"/>
          <w:numId w:val="10"/>
        </w:numPr>
        <w:autoSpaceDE w:val="0"/>
        <w:autoSpaceDN w:val="0"/>
        <w:adjustRightInd w:val="0"/>
        <w:spacing w:before="240" w:after="240" w:line="360" w:lineRule="auto"/>
        <w:ind w:left="360"/>
        <w:rPr>
          <w:rFonts w:ascii="Cambria" w:eastAsiaTheme="minorEastAsia" w:hAnsi="Cambria"/>
          <w:color w:val="538135" w:themeColor="accent6" w:themeShade="BF"/>
        </w:rPr>
      </w:pPr>
      <w:r w:rsidRPr="6F2E561B">
        <w:rPr>
          <w:rFonts w:ascii="Cambria" w:hAnsi="Cambria"/>
        </w:rPr>
        <w:t>RI.</w:t>
      </w:r>
      <w:r w:rsidRPr="6F2E561B">
        <w:rPr>
          <w:rFonts w:ascii="Cambria" w:eastAsiaTheme="minorEastAsia" w:hAnsi="Cambria"/>
        </w:rPr>
        <w:t>MF</w:t>
      </w:r>
      <w:r w:rsidRPr="6F2E561B">
        <w:rPr>
          <w:rFonts w:ascii="Cambria" w:hAnsi="Cambria"/>
        </w:rPr>
        <w:t xml:space="preserve">.1.6. With prompting and support, use text features (e.g., diagrams, tables, animations) to describe key ideas. </w:t>
      </w:r>
      <w:r w:rsidR="30EAADCB">
        <w:rPr>
          <w:noProof/>
          <w:color w:val="2B579A"/>
          <w:shd w:val="clear" w:color="auto" w:fill="E6E6E6"/>
        </w:rPr>
        <w:drawing>
          <wp:inline distT="0" distB="0" distL="0" distR="0" wp14:anchorId="64950BA2" wp14:editId="2D6C6CA3">
            <wp:extent cx="128016" cy="128016"/>
            <wp:effectExtent l="0" t="0" r="5715" b="5715"/>
            <wp:docPr id="1309018086" name="Picture 1"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016" cy="128016"/>
                    </a:xfrm>
                    <a:prstGeom prst="rect">
                      <a:avLst/>
                    </a:prstGeom>
                  </pic:spPr>
                </pic:pic>
              </a:graphicData>
            </a:graphic>
          </wp:inline>
        </w:drawing>
      </w:r>
      <w:r w:rsidR="36FCA281" w:rsidRPr="6F2E561B">
        <w:rPr>
          <w:rFonts w:ascii="Cambria" w:eastAsiaTheme="minorEastAsia" w:hAnsi="Cambria"/>
          <w:color w:val="538135" w:themeColor="accent6" w:themeShade="BF"/>
        </w:rPr>
        <w:t xml:space="preserve"> </w:t>
      </w:r>
      <w:r w:rsidR="005D0132">
        <w:br/>
      </w:r>
      <w:r w:rsidR="36FCA281" w:rsidRPr="6F2E561B">
        <w:rPr>
          <w:rFonts w:ascii="Cambria" w:eastAsiaTheme="minorEastAsia" w:hAnsi="Cambria"/>
          <w:color w:val="538135" w:themeColor="accent6" w:themeShade="BF"/>
        </w:rPr>
        <w:t>Climate Change Example:</w:t>
      </w:r>
      <w:r w:rsidRPr="6F2E561B">
        <w:rPr>
          <w:rFonts w:ascii="Cambria" w:eastAsiaTheme="minorEastAsia" w:hAnsi="Cambria"/>
          <w:color w:val="538135" w:themeColor="accent6" w:themeShade="BF"/>
        </w:rPr>
        <w:t xml:space="preserve"> </w:t>
      </w:r>
      <w:r w:rsidRPr="6F2E561B">
        <w:rPr>
          <w:rFonts w:ascii="Cambria" w:hAnsi="Cambria"/>
          <w:color w:val="538135" w:themeColor="accent6" w:themeShade="BF"/>
        </w:rPr>
        <w:t>In a science unit, students may look at data that indicates the impacts humans have on land, water, air, and/or other living things in the local environment and describe the key ideas that are presented in the data</w:t>
      </w:r>
      <w:r w:rsidRPr="6F2E561B">
        <w:rPr>
          <w:rFonts w:ascii="Cambria" w:eastAsiaTheme="minorEastAsia" w:hAnsi="Cambria"/>
          <w:color w:val="538135" w:themeColor="accent6" w:themeShade="BF"/>
        </w:rPr>
        <w:t>.</w:t>
      </w:r>
    </w:p>
    <w:p w14:paraId="657AA596" w14:textId="6604B19C" w:rsidR="000D40FC" w:rsidRPr="000D40FC" w:rsidRDefault="00847BC0" w:rsidP="6F2E561B">
      <w:pPr>
        <w:numPr>
          <w:ilvl w:val="0"/>
          <w:numId w:val="10"/>
        </w:numPr>
        <w:autoSpaceDE w:val="0"/>
        <w:autoSpaceDN w:val="0"/>
        <w:adjustRightInd w:val="0"/>
        <w:spacing w:before="240" w:after="240" w:line="360" w:lineRule="auto"/>
        <w:ind w:left="360"/>
        <w:rPr>
          <w:rFonts w:ascii="Cambria" w:eastAsiaTheme="minorEastAsia" w:hAnsi="Cambria"/>
          <w:color w:val="6FAC47"/>
        </w:rPr>
      </w:pPr>
      <w:r w:rsidRPr="6F2E561B">
        <w:rPr>
          <w:rFonts w:ascii="Cambria" w:hAnsi="Cambria"/>
        </w:rPr>
        <w:t>W.</w:t>
      </w:r>
      <w:r w:rsidRPr="6F2E561B">
        <w:rPr>
          <w:rFonts w:ascii="Cambria" w:eastAsiaTheme="minorEastAsia" w:hAnsi="Cambria"/>
        </w:rPr>
        <w:t>IW</w:t>
      </w:r>
      <w:r w:rsidRPr="6F2E561B">
        <w:rPr>
          <w:rFonts w:ascii="Cambria" w:hAnsi="Cambria"/>
        </w:rPr>
        <w:t>.</w:t>
      </w:r>
      <w:r w:rsidRPr="6F2E561B">
        <w:rPr>
          <w:rFonts w:ascii="Cambria" w:eastAsiaTheme="minorEastAsia" w:hAnsi="Cambria"/>
        </w:rPr>
        <w:t>1</w:t>
      </w:r>
      <w:r w:rsidRPr="6F2E561B">
        <w:rPr>
          <w:rFonts w:ascii="Cambria" w:hAnsi="Cambria"/>
        </w:rPr>
        <w:t xml:space="preserve">.2. With prompts and support, write informative/explanatory texts to examine a topic and convey ideas and information. </w:t>
      </w:r>
      <w:r w:rsidR="6A4D3F74">
        <w:rPr>
          <w:noProof/>
          <w:color w:val="2B579A"/>
          <w:shd w:val="clear" w:color="auto" w:fill="E6E6E6"/>
        </w:rPr>
        <w:drawing>
          <wp:inline distT="0" distB="0" distL="0" distR="0" wp14:anchorId="19880B4D" wp14:editId="5079FF7D">
            <wp:extent cx="128016" cy="128016"/>
            <wp:effectExtent l="0" t="0" r="5715" b="5715"/>
            <wp:docPr id="755699449" name="Picture 1"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016" cy="128016"/>
                    </a:xfrm>
                    <a:prstGeom prst="rect">
                      <a:avLst/>
                    </a:prstGeom>
                  </pic:spPr>
                </pic:pic>
              </a:graphicData>
            </a:graphic>
          </wp:inline>
        </w:drawing>
      </w:r>
      <w:r>
        <w:br/>
      </w:r>
      <w:r w:rsidR="45964158" w:rsidRPr="6F2E561B">
        <w:rPr>
          <w:rFonts w:ascii="Cambria" w:eastAsiaTheme="minorEastAsia" w:hAnsi="Cambria"/>
          <w:color w:val="538135" w:themeColor="accent6" w:themeShade="BF"/>
        </w:rPr>
        <w:t xml:space="preserve">Climate Change Example: </w:t>
      </w:r>
      <w:r w:rsidR="45964158" w:rsidRPr="6F2E561B">
        <w:rPr>
          <w:rFonts w:ascii="Cambria" w:hAnsi="Cambria"/>
          <w:color w:val="538135" w:themeColor="accent6" w:themeShade="BF"/>
        </w:rPr>
        <w:t>Students may compose text that explains how some plants and animals are able to adapt to changes within their environments.</w:t>
      </w:r>
    </w:p>
    <w:p w14:paraId="4E3B7B42" w14:textId="77777777" w:rsidR="00847BC0" w:rsidRPr="006C6566" w:rsidRDefault="00847BC0" w:rsidP="009547BC">
      <w:pPr>
        <w:numPr>
          <w:ilvl w:val="0"/>
          <w:numId w:val="16"/>
        </w:numPr>
        <w:autoSpaceDE w:val="0"/>
        <w:autoSpaceDN w:val="0"/>
        <w:adjustRightInd w:val="0"/>
        <w:spacing w:after="220" w:line="240" w:lineRule="auto"/>
        <w:rPr>
          <w:rFonts w:ascii="Cambria" w:eastAsiaTheme="minorEastAsia" w:hAnsi="Cambria"/>
        </w:rPr>
      </w:pPr>
      <w:r w:rsidRPr="006C6566">
        <w:rPr>
          <w:rFonts w:ascii="Cambria" w:eastAsiaTheme="minorEastAsia" w:hAnsi="Cambria"/>
        </w:rPr>
        <w:t>Introduce a topic.</w:t>
      </w:r>
    </w:p>
    <w:p w14:paraId="098579F8" w14:textId="77777777" w:rsidR="007716EA" w:rsidRDefault="00847BC0" w:rsidP="009547BC">
      <w:pPr>
        <w:numPr>
          <w:ilvl w:val="0"/>
          <w:numId w:val="16"/>
        </w:numPr>
        <w:autoSpaceDE w:val="0"/>
        <w:autoSpaceDN w:val="0"/>
        <w:adjustRightInd w:val="0"/>
        <w:spacing w:after="220" w:line="240" w:lineRule="auto"/>
        <w:rPr>
          <w:rFonts w:ascii="Cambria" w:eastAsiaTheme="minorEastAsia" w:hAnsi="Cambria"/>
        </w:rPr>
      </w:pPr>
      <w:r w:rsidRPr="006C6566">
        <w:rPr>
          <w:rFonts w:ascii="Cambria" w:eastAsiaTheme="minorEastAsia" w:hAnsi="Cambria"/>
        </w:rPr>
        <w:t xml:space="preserve">Develop the topic with facts or other information and examples related to the topic. </w:t>
      </w:r>
    </w:p>
    <w:p w14:paraId="41D9E846" w14:textId="324D62E6" w:rsidR="005D0132" w:rsidRPr="005F6862" w:rsidRDefault="00847BC0" w:rsidP="6F2E561B">
      <w:pPr>
        <w:numPr>
          <w:ilvl w:val="0"/>
          <w:numId w:val="16"/>
        </w:numPr>
        <w:autoSpaceDE w:val="0"/>
        <w:autoSpaceDN w:val="0"/>
        <w:adjustRightInd w:val="0"/>
        <w:spacing w:after="220" w:line="240" w:lineRule="auto"/>
        <w:rPr>
          <w:rFonts w:ascii="Cambria" w:eastAsiaTheme="minorEastAsia" w:hAnsi="Cambria"/>
        </w:rPr>
      </w:pPr>
      <w:r w:rsidRPr="6F2E561B">
        <w:rPr>
          <w:rFonts w:ascii="Cambria" w:eastAsiaTheme="minorEastAsia" w:hAnsi="Cambria"/>
        </w:rPr>
        <w:t>Provide a conclusion.</w:t>
      </w:r>
    </w:p>
    <w:p w14:paraId="0BC63648" w14:textId="1529058A" w:rsidR="00F77FDF" w:rsidRPr="00E816EF" w:rsidRDefault="00F77FDF" w:rsidP="6F2E561B">
      <w:pPr>
        <w:numPr>
          <w:ilvl w:val="0"/>
          <w:numId w:val="10"/>
        </w:numPr>
        <w:autoSpaceDE w:val="0"/>
        <w:autoSpaceDN w:val="0"/>
        <w:adjustRightInd w:val="0"/>
        <w:spacing w:before="240" w:after="240" w:line="360" w:lineRule="auto"/>
        <w:ind w:left="360"/>
        <w:rPr>
          <w:rFonts w:ascii="Cambria" w:eastAsia="Segoe UI" w:hAnsi="Cambria"/>
          <w:noProof/>
          <w:color w:val="538135" w:themeColor="accent6" w:themeShade="BF"/>
        </w:rPr>
      </w:pPr>
      <w:r w:rsidRPr="6F2E561B">
        <w:rPr>
          <w:rFonts w:ascii="Cambria" w:hAnsi="Cambria"/>
        </w:rPr>
        <w:t>SL.</w:t>
      </w:r>
      <w:r w:rsidRPr="6F2E561B">
        <w:rPr>
          <w:rFonts w:ascii="Cambria" w:eastAsiaTheme="minorEastAsia" w:hAnsi="Cambria"/>
        </w:rPr>
        <w:t>PE</w:t>
      </w:r>
      <w:r w:rsidRPr="6F2E561B">
        <w:rPr>
          <w:rFonts w:ascii="Cambria" w:hAnsi="Cambria"/>
        </w:rPr>
        <w:t xml:space="preserve">.1.1. Participate in collaborative conversations with diverse partners about grade 1 topics and texts with peers and adults in small and larger groups. </w:t>
      </w:r>
      <w:r w:rsidR="5BE68AC7">
        <w:rPr>
          <w:noProof/>
          <w:color w:val="2B579A"/>
          <w:shd w:val="clear" w:color="auto" w:fill="E6E6E6"/>
        </w:rPr>
        <w:drawing>
          <wp:inline distT="0" distB="0" distL="0" distR="0" wp14:anchorId="34A05E98" wp14:editId="4621EF2D">
            <wp:extent cx="128016" cy="128016"/>
            <wp:effectExtent l="0" t="0" r="5715" b="5715"/>
            <wp:docPr id="575537233" name="Picture 1"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016" cy="128016"/>
                    </a:xfrm>
                    <a:prstGeom prst="rect">
                      <a:avLst/>
                    </a:prstGeom>
                  </pic:spPr>
                </pic:pic>
              </a:graphicData>
            </a:graphic>
          </wp:inline>
        </w:drawing>
      </w:r>
      <w:r>
        <w:br/>
      </w:r>
      <w:r w:rsidR="212D4857" w:rsidRPr="6F2E561B">
        <w:rPr>
          <w:rFonts w:ascii="Cambria" w:eastAsiaTheme="minorEastAsia" w:hAnsi="Cambria"/>
          <w:color w:val="538135" w:themeColor="accent6" w:themeShade="BF"/>
        </w:rPr>
        <w:t>Climate Change Example: Students</w:t>
      </w:r>
      <w:r w:rsidR="212D4857" w:rsidRPr="6F2E561B">
        <w:rPr>
          <w:rFonts w:ascii="Cambria" w:hAnsi="Cambria"/>
          <w:color w:val="538135" w:themeColor="accent6" w:themeShade="BF"/>
        </w:rPr>
        <w:t xml:space="preserve"> may discuss possible solutions to local and global problems caused by severe weather with peers and adults.</w:t>
      </w:r>
    </w:p>
    <w:p w14:paraId="4E1D230D" w14:textId="77777777" w:rsidR="00F77FDF" w:rsidRPr="00456F3C" w:rsidRDefault="00F77FDF" w:rsidP="009547BC">
      <w:pPr>
        <w:numPr>
          <w:ilvl w:val="0"/>
          <w:numId w:val="19"/>
        </w:numPr>
        <w:autoSpaceDE w:val="0"/>
        <w:autoSpaceDN w:val="0"/>
        <w:adjustRightInd w:val="0"/>
        <w:spacing w:after="220" w:line="240" w:lineRule="auto"/>
        <w:rPr>
          <w:rFonts w:ascii="Cambria" w:eastAsiaTheme="minorEastAsia" w:hAnsi="Cambria"/>
        </w:rPr>
      </w:pPr>
      <w:r w:rsidRPr="00456F3C">
        <w:rPr>
          <w:rFonts w:ascii="Cambria" w:eastAsiaTheme="minorEastAsia" w:hAnsi="Cambria"/>
        </w:rPr>
        <w:t xml:space="preserve">Follow agreed-upon norms for discussions (e.g., listening to others with care, speaking one at a time about the topics and texts under discussion). </w:t>
      </w:r>
    </w:p>
    <w:p w14:paraId="4ED67AB8" w14:textId="77777777" w:rsidR="00F77FDF" w:rsidRPr="00456F3C" w:rsidRDefault="00F77FDF" w:rsidP="009547BC">
      <w:pPr>
        <w:numPr>
          <w:ilvl w:val="0"/>
          <w:numId w:val="19"/>
        </w:numPr>
        <w:autoSpaceDE w:val="0"/>
        <w:autoSpaceDN w:val="0"/>
        <w:adjustRightInd w:val="0"/>
        <w:spacing w:after="220" w:line="240" w:lineRule="auto"/>
        <w:rPr>
          <w:rFonts w:ascii="Cambria" w:eastAsiaTheme="minorEastAsia" w:hAnsi="Cambria"/>
        </w:rPr>
      </w:pPr>
      <w:r w:rsidRPr="00456F3C">
        <w:rPr>
          <w:rFonts w:ascii="Cambria" w:eastAsiaTheme="minorEastAsia" w:hAnsi="Cambria"/>
        </w:rPr>
        <w:t xml:space="preserve">Build on others’ talk in conversations by responding to the comments of others through multiple exchanges. </w:t>
      </w:r>
    </w:p>
    <w:p w14:paraId="152ECC3F" w14:textId="77777777" w:rsidR="00F77FDF" w:rsidRPr="00456F3C" w:rsidRDefault="00F77FDF" w:rsidP="009547BC">
      <w:pPr>
        <w:numPr>
          <w:ilvl w:val="0"/>
          <w:numId w:val="19"/>
        </w:numPr>
        <w:autoSpaceDE w:val="0"/>
        <w:autoSpaceDN w:val="0"/>
        <w:adjustRightInd w:val="0"/>
        <w:spacing w:after="220" w:line="240" w:lineRule="auto"/>
        <w:rPr>
          <w:rFonts w:ascii="Cambria" w:eastAsiaTheme="minorEastAsia" w:hAnsi="Cambria"/>
        </w:rPr>
      </w:pPr>
      <w:r w:rsidRPr="00456F3C">
        <w:rPr>
          <w:rFonts w:ascii="Cambria" w:eastAsiaTheme="minorEastAsia" w:hAnsi="Cambria"/>
        </w:rPr>
        <w:t>Ask questions to clear up any confusion about the topics and texts under discussion.</w:t>
      </w:r>
    </w:p>
    <w:p w14:paraId="27320C69" w14:textId="4612DFED" w:rsidR="00F77FDF" w:rsidRPr="00E816EF" w:rsidRDefault="00F77FDF" w:rsidP="00020BB1">
      <w:pPr>
        <w:spacing w:line="360" w:lineRule="auto"/>
        <w:rPr>
          <w:rFonts w:ascii="Cambria" w:hAnsi="Cambria" w:cstheme="minorHAnsi"/>
          <w:color w:val="538135" w:themeColor="accent6" w:themeShade="BF"/>
        </w:rPr>
      </w:pPr>
      <w:r w:rsidRPr="00E816EF">
        <w:rPr>
          <w:rFonts w:ascii="Cambria" w:hAnsi="Cambria" w:cstheme="minorHAnsi"/>
          <w:color w:val="538135" w:themeColor="accent6" w:themeShade="BF"/>
        </w:rPr>
        <w:br w:type="page"/>
      </w:r>
    </w:p>
    <w:p w14:paraId="5D256163" w14:textId="427E436A" w:rsidR="00F77FDF" w:rsidRPr="00E816EF" w:rsidRDefault="00F77FDF" w:rsidP="00DD01DF">
      <w:pPr>
        <w:keepNext/>
        <w:keepLines/>
        <w:spacing w:before="240" w:after="240"/>
        <w:outlineLvl w:val="1"/>
        <w:rPr>
          <w:rFonts w:ascii="Cambria" w:eastAsiaTheme="majorEastAsia" w:hAnsi="Cambria" w:cstheme="majorBidi"/>
          <w:b/>
          <w:bCs/>
          <w:sz w:val="26"/>
          <w:szCs w:val="26"/>
        </w:rPr>
      </w:pPr>
      <w:r w:rsidRPr="00E816EF">
        <w:rPr>
          <w:rFonts w:ascii="Cambria" w:eastAsiaTheme="majorEastAsia" w:hAnsi="Cambria" w:cstheme="majorBidi"/>
          <w:b/>
          <w:bCs/>
          <w:sz w:val="26"/>
          <w:szCs w:val="26"/>
        </w:rPr>
        <w:lastRenderedPageBreak/>
        <w:t>Second Grade</w:t>
      </w:r>
    </w:p>
    <w:p w14:paraId="148A4E09" w14:textId="465644BA" w:rsidR="00D90742" w:rsidRPr="002E3E30" w:rsidRDefault="00CE436B" w:rsidP="6F2E561B">
      <w:pPr>
        <w:numPr>
          <w:ilvl w:val="0"/>
          <w:numId w:val="10"/>
        </w:numPr>
        <w:autoSpaceDE w:val="0"/>
        <w:autoSpaceDN w:val="0"/>
        <w:adjustRightInd w:val="0"/>
        <w:spacing w:after="240" w:line="360" w:lineRule="auto"/>
        <w:ind w:left="360"/>
        <w:rPr>
          <w:rFonts w:ascii="Cambria" w:eastAsiaTheme="minorEastAsia" w:hAnsi="Cambria"/>
          <w:noProof/>
        </w:rPr>
      </w:pPr>
      <w:r w:rsidRPr="6F2E561B">
        <w:rPr>
          <w:rFonts w:ascii="Cambria" w:eastAsiaTheme="minorEastAsia" w:hAnsi="Cambria"/>
        </w:rPr>
        <w:t>RI.MF.2.6.</w:t>
      </w:r>
      <w:r w:rsidRPr="6F2E561B">
        <w:rPr>
          <w:rFonts w:ascii="Cambria" w:hAnsi="Cambria"/>
        </w:rPr>
        <w:t xml:space="preserve"> Explain how specific illustrations and images (e.g., a diagram showing how a machine works) contribute to and clarify a text.</w:t>
      </w:r>
      <w:r w:rsidR="002E3E30" w:rsidRPr="6F2E561B">
        <w:rPr>
          <w:rFonts w:ascii="Cambria" w:hAnsi="Cambria"/>
        </w:rPr>
        <w:t xml:space="preserve"> </w:t>
      </w:r>
      <w:r w:rsidR="2D56EAA5">
        <w:rPr>
          <w:noProof/>
          <w:color w:val="2B579A"/>
          <w:shd w:val="clear" w:color="auto" w:fill="E6E6E6"/>
        </w:rPr>
        <w:drawing>
          <wp:inline distT="0" distB="0" distL="0" distR="0" wp14:anchorId="642145F8" wp14:editId="38791CC6">
            <wp:extent cx="128016" cy="128016"/>
            <wp:effectExtent l="0" t="0" r="5715" b="5715"/>
            <wp:docPr id="1666349073" name="Picture 1"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016" cy="128016"/>
                    </a:xfrm>
                    <a:prstGeom prst="rect">
                      <a:avLst/>
                    </a:prstGeom>
                  </pic:spPr>
                </pic:pic>
              </a:graphicData>
            </a:graphic>
          </wp:inline>
        </w:drawing>
      </w:r>
      <w:r>
        <w:br/>
      </w:r>
      <w:r w:rsidR="65C9FB42" w:rsidRPr="6F2E561B">
        <w:rPr>
          <w:rFonts w:ascii="Cambria" w:eastAsiaTheme="minorEastAsia" w:hAnsi="Cambria"/>
          <w:color w:val="538135" w:themeColor="accent6" w:themeShade="BF"/>
        </w:rPr>
        <w:t>Climate Change Example:</w:t>
      </w:r>
      <w:r w:rsidR="00D95920" w:rsidRPr="6F2E561B">
        <w:rPr>
          <w:rFonts w:ascii="Cambria" w:eastAsiaTheme="minorEastAsia" w:hAnsi="Cambria"/>
          <w:b/>
          <w:bCs/>
          <w:color w:val="538135" w:themeColor="accent6" w:themeShade="BF"/>
        </w:rPr>
        <w:t xml:space="preserve"> </w:t>
      </w:r>
      <w:r w:rsidRPr="6F2E561B">
        <w:rPr>
          <w:rFonts w:ascii="Cambria" w:eastAsia="Calibri" w:hAnsi="Cambria"/>
          <w:color w:val="538135" w:themeColor="accent6" w:themeShade="BF"/>
        </w:rPr>
        <w:t xml:space="preserve">Students may read an informational text on volcanoes and describe how illustrations help them </w:t>
      </w:r>
      <w:r w:rsidRPr="6F2E561B">
        <w:rPr>
          <w:rFonts w:ascii="Cambria" w:hAnsi="Cambria"/>
          <w:color w:val="538135" w:themeColor="accent6" w:themeShade="BF"/>
        </w:rPr>
        <w:t>understand</w:t>
      </w:r>
      <w:r w:rsidRPr="6F2E561B">
        <w:rPr>
          <w:rFonts w:ascii="Cambria" w:eastAsia="Calibri" w:hAnsi="Cambria"/>
          <w:color w:val="538135" w:themeColor="accent6" w:themeShade="BF"/>
        </w:rPr>
        <w:t xml:space="preserve"> what happens during a volcanic eruption</w:t>
      </w:r>
      <w:r w:rsidR="00D95920" w:rsidRPr="6F2E561B">
        <w:rPr>
          <w:rFonts w:ascii="Cambria" w:eastAsia="Calibri" w:hAnsi="Cambria"/>
          <w:color w:val="538135" w:themeColor="accent6" w:themeShade="BF"/>
        </w:rPr>
        <w:t>.</w:t>
      </w:r>
    </w:p>
    <w:p w14:paraId="21C15DD5" w14:textId="6EE4FCBD" w:rsidR="00F77FDF" w:rsidRPr="002E3E30" w:rsidRDefault="00D90742" w:rsidP="6F2E561B">
      <w:pPr>
        <w:numPr>
          <w:ilvl w:val="0"/>
          <w:numId w:val="10"/>
        </w:numPr>
        <w:autoSpaceDE w:val="0"/>
        <w:autoSpaceDN w:val="0"/>
        <w:adjustRightInd w:val="0"/>
        <w:spacing w:after="240" w:line="360" w:lineRule="auto"/>
        <w:ind w:left="360"/>
        <w:rPr>
          <w:rFonts w:ascii="Cambria" w:eastAsiaTheme="minorEastAsia" w:hAnsi="Cambria"/>
          <w:noProof/>
        </w:rPr>
      </w:pPr>
      <w:r w:rsidRPr="6F2E561B">
        <w:rPr>
          <w:rFonts w:ascii="Cambria" w:eastAsiaTheme="minorEastAsia" w:hAnsi="Cambria"/>
        </w:rPr>
        <w:t>W.IW.2.2.</w:t>
      </w:r>
      <w:r w:rsidRPr="6F2E561B">
        <w:rPr>
          <w:rFonts w:ascii="Cambria" w:hAnsi="Cambria"/>
        </w:rPr>
        <w:t xml:space="preserve"> Write informative/explanatory texts to</w:t>
      </w:r>
      <w:r w:rsidRPr="6F2E561B">
        <w:rPr>
          <w:rFonts w:ascii="Cambria" w:eastAsia="Calibri" w:hAnsi="Cambria"/>
        </w:rPr>
        <w:t xml:space="preserve"> examine a topic and convey ideas and information and convey ideas and information.</w:t>
      </w:r>
      <w:r w:rsidR="00D95920" w:rsidRPr="6F2E561B">
        <w:rPr>
          <w:rFonts w:ascii="Cambria" w:eastAsia="Calibri" w:hAnsi="Cambria"/>
        </w:rPr>
        <w:t xml:space="preserve"> </w:t>
      </w:r>
      <w:r w:rsidR="121CED5B">
        <w:rPr>
          <w:noProof/>
          <w:color w:val="2B579A"/>
          <w:shd w:val="clear" w:color="auto" w:fill="E6E6E6"/>
        </w:rPr>
        <w:drawing>
          <wp:inline distT="0" distB="0" distL="0" distR="0" wp14:anchorId="323A2342" wp14:editId="77F032EA">
            <wp:extent cx="128016" cy="128016"/>
            <wp:effectExtent l="0" t="0" r="5715" b="5715"/>
            <wp:docPr id="837340991" name="Picture 1"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016" cy="128016"/>
                    </a:xfrm>
                    <a:prstGeom prst="rect">
                      <a:avLst/>
                    </a:prstGeom>
                  </pic:spPr>
                </pic:pic>
              </a:graphicData>
            </a:graphic>
          </wp:inline>
        </w:drawing>
      </w:r>
      <w:r>
        <w:br/>
      </w:r>
      <w:r w:rsidR="3B14D1CB" w:rsidRPr="6F2E561B">
        <w:rPr>
          <w:rFonts w:ascii="Cambria" w:eastAsiaTheme="minorEastAsia" w:hAnsi="Cambria"/>
          <w:color w:val="538135" w:themeColor="accent6" w:themeShade="BF"/>
        </w:rPr>
        <w:t>Climate Change Example:</w:t>
      </w:r>
      <w:r w:rsidR="00D95920" w:rsidRPr="6F2E561B">
        <w:rPr>
          <w:rFonts w:ascii="Cambria" w:eastAsiaTheme="minorEastAsia" w:hAnsi="Cambria"/>
          <w:b/>
          <w:bCs/>
          <w:color w:val="538135" w:themeColor="accent6" w:themeShade="BF"/>
        </w:rPr>
        <w:t xml:space="preserve"> </w:t>
      </w:r>
      <w:r w:rsidRPr="6F2E561B">
        <w:rPr>
          <w:rFonts w:ascii="Cambria" w:eastAsiaTheme="minorEastAsia" w:hAnsi="Cambria"/>
          <w:color w:val="538135" w:themeColor="accent6" w:themeShade="BF"/>
        </w:rPr>
        <w:t>Students</w:t>
      </w:r>
      <w:r w:rsidRPr="6F2E561B">
        <w:rPr>
          <w:rFonts w:ascii="Cambria" w:eastAsia="Calibri" w:hAnsi="Cambria"/>
          <w:color w:val="538135" w:themeColor="accent6" w:themeShade="BF"/>
        </w:rPr>
        <w:t xml:space="preserve"> may compose informative/explanatory texts about how local plants and animals adapt to the changing weather in different seasons.</w:t>
      </w:r>
    </w:p>
    <w:p w14:paraId="0BBEEB0D" w14:textId="606BCBFD" w:rsidR="00D95920" w:rsidRPr="002E3E30" w:rsidRDefault="00D95920" w:rsidP="6F2E561B">
      <w:pPr>
        <w:numPr>
          <w:ilvl w:val="0"/>
          <w:numId w:val="10"/>
        </w:numPr>
        <w:autoSpaceDE w:val="0"/>
        <w:autoSpaceDN w:val="0"/>
        <w:adjustRightInd w:val="0"/>
        <w:spacing w:after="240" w:line="360" w:lineRule="auto"/>
        <w:ind w:left="360"/>
        <w:rPr>
          <w:rFonts w:ascii="Cambria" w:hAnsi="Cambria"/>
          <w:noProof/>
          <w:color w:val="538135" w:themeColor="accent6" w:themeShade="BF"/>
        </w:rPr>
      </w:pPr>
      <w:r w:rsidRPr="6F2E561B">
        <w:rPr>
          <w:rFonts w:ascii="Cambria" w:eastAsiaTheme="minorEastAsia" w:hAnsi="Cambria"/>
        </w:rPr>
        <w:t>SL.PE.2.1.</w:t>
      </w:r>
      <w:r w:rsidRPr="6F2E561B">
        <w:rPr>
          <w:rFonts w:ascii="Cambria" w:hAnsi="Cambria"/>
        </w:rPr>
        <w:t xml:space="preserve"> Participate in collaborative conversations with diverse partners about grade 2 topics and texts with peers and adults in small and larger groups. </w:t>
      </w:r>
      <w:r w:rsidRPr="6F2E561B">
        <w:rPr>
          <w:rFonts w:ascii="Cambria" w:eastAsiaTheme="minorEastAsia" w:hAnsi="Cambria"/>
        </w:rPr>
        <w:t xml:space="preserve">Follow agreed-upon norms for discussions (e.g., gaining the floor in respectful ways, listening to others with care, speaking one at a time about the topics and texts under discussion). </w:t>
      </w:r>
      <w:r w:rsidR="7FC21DA3">
        <w:rPr>
          <w:noProof/>
          <w:color w:val="2B579A"/>
          <w:shd w:val="clear" w:color="auto" w:fill="E6E6E6"/>
        </w:rPr>
        <w:drawing>
          <wp:inline distT="0" distB="0" distL="0" distR="0" wp14:anchorId="533DD7D3" wp14:editId="5972C365">
            <wp:extent cx="128016" cy="128016"/>
            <wp:effectExtent l="0" t="0" r="5715" b="5715"/>
            <wp:docPr id="752318167" name="Picture 1"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016" cy="128016"/>
                    </a:xfrm>
                    <a:prstGeom prst="rect">
                      <a:avLst/>
                    </a:prstGeom>
                  </pic:spPr>
                </pic:pic>
              </a:graphicData>
            </a:graphic>
          </wp:inline>
        </w:drawing>
      </w:r>
      <w:r>
        <w:br/>
      </w:r>
      <w:r w:rsidR="11BF4F6A" w:rsidRPr="6F2E561B">
        <w:rPr>
          <w:rFonts w:ascii="Cambria" w:eastAsiaTheme="minorEastAsia" w:hAnsi="Cambria"/>
          <w:color w:val="538135" w:themeColor="accent6" w:themeShade="BF"/>
        </w:rPr>
        <w:t xml:space="preserve">Climate Change Example: </w:t>
      </w:r>
      <w:r w:rsidR="11BF4F6A" w:rsidRPr="6F2E561B">
        <w:rPr>
          <w:rFonts w:ascii="Cambria" w:hAnsi="Cambria"/>
          <w:color w:val="538135" w:themeColor="accent6" w:themeShade="BF"/>
        </w:rPr>
        <w:t xml:space="preserve">Students may </w:t>
      </w:r>
      <w:r w:rsidR="11BF4F6A" w:rsidRPr="6F2E561B">
        <w:rPr>
          <w:rFonts w:ascii="Cambria" w:eastAsiaTheme="minorEastAsia" w:hAnsi="Cambria"/>
          <w:color w:val="538135" w:themeColor="accent6" w:themeShade="BF"/>
        </w:rPr>
        <w:t>ask</w:t>
      </w:r>
      <w:r w:rsidR="11BF4F6A" w:rsidRPr="6F2E561B">
        <w:rPr>
          <w:rFonts w:ascii="Cambria" w:hAnsi="Cambria"/>
          <w:color w:val="538135" w:themeColor="accent6" w:themeShade="BF"/>
        </w:rPr>
        <w:t xml:space="preserve"> and answer questions of an expert speaker on the plants and animals in the local environment in order to clarify comprehension, gather additional information, or deepen their understanding of topics or issues.</w:t>
      </w:r>
    </w:p>
    <w:p w14:paraId="364C0E0A" w14:textId="77777777" w:rsidR="00D95920" w:rsidRPr="00952178" w:rsidRDefault="00D95920" w:rsidP="009547BC">
      <w:pPr>
        <w:numPr>
          <w:ilvl w:val="0"/>
          <w:numId w:val="20"/>
        </w:numPr>
        <w:autoSpaceDE w:val="0"/>
        <w:autoSpaceDN w:val="0"/>
        <w:adjustRightInd w:val="0"/>
        <w:spacing w:after="220" w:line="240" w:lineRule="auto"/>
        <w:rPr>
          <w:rFonts w:ascii="Cambria" w:eastAsiaTheme="minorEastAsia" w:hAnsi="Cambria"/>
        </w:rPr>
      </w:pPr>
      <w:r w:rsidRPr="00952178">
        <w:rPr>
          <w:rFonts w:ascii="Cambria" w:eastAsiaTheme="minorEastAsia" w:hAnsi="Cambria"/>
        </w:rPr>
        <w:t xml:space="preserve">Build on others' talk in conversations by linking their explicit comments to the remarks of others. </w:t>
      </w:r>
    </w:p>
    <w:p w14:paraId="78D7FF37" w14:textId="209C0462" w:rsidR="00E816EF" w:rsidRPr="00F97BF1" w:rsidRDefault="00D95920" w:rsidP="00F97BF1">
      <w:pPr>
        <w:numPr>
          <w:ilvl w:val="0"/>
          <w:numId w:val="20"/>
        </w:numPr>
        <w:autoSpaceDE w:val="0"/>
        <w:autoSpaceDN w:val="0"/>
        <w:adjustRightInd w:val="0"/>
        <w:spacing w:after="220" w:line="240" w:lineRule="auto"/>
        <w:rPr>
          <w:rFonts w:ascii="Cambria" w:eastAsiaTheme="minorEastAsia" w:hAnsi="Cambria"/>
        </w:rPr>
      </w:pPr>
      <w:r w:rsidRPr="00952178">
        <w:rPr>
          <w:rFonts w:ascii="Cambria" w:eastAsiaTheme="minorEastAsia" w:hAnsi="Cambria"/>
        </w:rPr>
        <w:t>Ask for clarification and further explanation as needed about the topics and texts under discussion.</w:t>
      </w:r>
    </w:p>
    <w:p w14:paraId="5D682B32" w14:textId="2DEE8C3F" w:rsidR="00E816EF" w:rsidRDefault="00E816EF">
      <w:pPr>
        <w:rPr>
          <w:rFonts w:ascii="Cambria" w:eastAsiaTheme="majorEastAsia" w:hAnsi="Cambria" w:cstheme="majorBidi"/>
          <w:b/>
          <w:bCs/>
          <w:sz w:val="26"/>
          <w:szCs w:val="26"/>
        </w:rPr>
      </w:pPr>
      <w:r>
        <w:rPr>
          <w:rFonts w:ascii="Cambria" w:eastAsiaTheme="majorEastAsia" w:hAnsi="Cambria" w:cstheme="majorBidi"/>
          <w:b/>
          <w:bCs/>
          <w:sz w:val="26"/>
          <w:szCs w:val="26"/>
        </w:rPr>
        <w:br w:type="page"/>
      </w:r>
    </w:p>
    <w:p w14:paraId="760E563A" w14:textId="4DA497DB" w:rsidR="00D95920" w:rsidRPr="00E816EF" w:rsidRDefault="00D95920" w:rsidP="00D95920">
      <w:pPr>
        <w:keepNext/>
        <w:keepLines/>
        <w:spacing w:before="240" w:after="240"/>
        <w:outlineLvl w:val="1"/>
        <w:rPr>
          <w:rFonts w:ascii="Cambria" w:eastAsiaTheme="majorEastAsia" w:hAnsi="Cambria" w:cstheme="majorBidi"/>
          <w:b/>
          <w:bCs/>
          <w:sz w:val="26"/>
          <w:szCs w:val="26"/>
        </w:rPr>
      </w:pPr>
      <w:r w:rsidRPr="00E816EF">
        <w:rPr>
          <w:rFonts w:ascii="Cambria" w:eastAsiaTheme="majorEastAsia" w:hAnsi="Cambria" w:cstheme="majorBidi"/>
          <w:b/>
          <w:bCs/>
          <w:sz w:val="26"/>
          <w:szCs w:val="26"/>
        </w:rPr>
        <w:lastRenderedPageBreak/>
        <w:t>Third Grade</w:t>
      </w:r>
    </w:p>
    <w:p w14:paraId="4C9199ED" w14:textId="08B6C2A1" w:rsidR="00D95920" w:rsidRPr="0020010D" w:rsidRDefault="00FB62BE" w:rsidP="6F2E561B">
      <w:pPr>
        <w:numPr>
          <w:ilvl w:val="0"/>
          <w:numId w:val="10"/>
        </w:numPr>
        <w:autoSpaceDE w:val="0"/>
        <w:autoSpaceDN w:val="0"/>
        <w:adjustRightInd w:val="0"/>
        <w:spacing w:after="240" w:line="360" w:lineRule="auto"/>
        <w:ind w:left="360"/>
        <w:rPr>
          <w:rFonts w:ascii="Cambria" w:hAnsi="Cambria"/>
          <w:color w:val="538135" w:themeColor="accent6" w:themeShade="BF"/>
        </w:rPr>
      </w:pPr>
      <w:r w:rsidRPr="6F2E561B">
        <w:rPr>
          <w:rFonts w:ascii="Cambria" w:eastAsiaTheme="minorEastAsia" w:hAnsi="Cambria"/>
        </w:rPr>
        <w:t>RI.CT.3.8.</w:t>
      </w:r>
      <w:r w:rsidRPr="6F2E561B">
        <w:rPr>
          <w:rFonts w:ascii="Cambria" w:hAnsi="Cambria"/>
          <w:color w:val="000000" w:themeColor="text1"/>
        </w:rPr>
        <w:t xml:space="preserve"> Compare and contrast the elements of informational texts regarding the most important points and key details presented in two texts on the same topic.</w:t>
      </w:r>
      <w:r w:rsidR="0020010D" w:rsidRPr="6F2E561B">
        <w:rPr>
          <w:rFonts w:ascii="Cambria" w:hAnsi="Cambria"/>
          <w:color w:val="000000" w:themeColor="text1"/>
        </w:rPr>
        <w:t xml:space="preserve"> </w:t>
      </w:r>
      <w:r w:rsidR="2E6DCE19">
        <w:rPr>
          <w:noProof/>
          <w:color w:val="2B579A"/>
          <w:shd w:val="clear" w:color="auto" w:fill="E6E6E6"/>
        </w:rPr>
        <w:drawing>
          <wp:inline distT="0" distB="0" distL="0" distR="0" wp14:anchorId="2A31B0BB" wp14:editId="7CA983A4">
            <wp:extent cx="128016" cy="128016"/>
            <wp:effectExtent l="0" t="0" r="5715" b="5715"/>
            <wp:docPr id="1737273996" name="Picture 1"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016" cy="128016"/>
                    </a:xfrm>
                    <a:prstGeom prst="rect">
                      <a:avLst/>
                    </a:prstGeom>
                  </pic:spPr>
                </pic:pic>
              </a:graphicData>
            </a:graphic>
          </wp:inline>
        </w:drawing>
      </w:r>
      <w:r>
        <w:br/>
      </w:r>
      <w:r w:rsidR="15ECB1F5" w:rsidRPr="6F2E561B">
        <w:rPr>
          <w:rFonts w:ascii="Cambria" w:eastAsiaTheme="minorEastAsia" w:hAnsi="Cambria"/>
          <w:color w:val="538135" w:themeColor="accent6" w:themeShade="BF"/>
        </w:rPr>
        <w:t>Climate Change Example:</w:t>
      </w:r>
      <w:r w:rsidR="003700D8" w:rsidRPr="6F2E561B">
        <w:rPr>
          <w:rFonts w:ascii="Cambria" w:eastAsiaTheme="minorEastAsia" w:hAnsi="Cambria"/>
          <w:b/>
          <w:bCs/>
          <w:color w:val="538135" w:themeColor="accent6" w:themeShade="BF"/>
        </w:rPr>
        <w:t xml:space="preserve"> </w:t>
      </w:r>
      <w:r w:rsidRPr="6F2E561B">
        <w:rPr>
          <w:rFonts w:ascii="Cambria" w:hAnsi="Cambria"/>
          <w:color w:val="538135" w:themeColor="accent6" w:themeShade="BF"/>
        </w:rPr>
        <w:t xml:space="preserve">Students </w:t>
      </w:r>
      <w:r w:rsidRPr="6F2E561B">
        <w:rPr>
          <w:rFonts w:ascii="Cambria" w:eastAsiaTheme="minorEastAsia" w:hAnsi="Cambria"/>
          <w:color w:val="538135" w:themeColor="accent6" w:themeShade="BF"/>
        </w:rPr>
        <w:t>may</w:t>
      </w:r>
      <w:r w:rsidRPr="6F2E561B">
        <w:rPr>
          <w:rFonts w:ascii="Cambria" w:hAnsi="Cambria"/>
          <w:color w:val="538135" w:themeColor="accent6" w:themeShade="BF"/>
        </w:rPr>
        <w:t xml:space="preserve"> compare and contrast key details from two informational text sources that describe climate change in different regions of the world.</w:t>
      </w:r>
    </w:p>
    <w:p w14:paraId="5B858981" w14:textId="2436C39F" w:rsidR="00775DB9" w:rsidRPr="00202246" w:rsidRDefault="00775DB9" w:rsidP="6F2E561B">
      <w:pPr>
        <w:numPr>
          <w:ilvl w:val="0"/>
          <w:numId w:val="10"/>
        </w:numPr>
        <w:autoSpaceDE w:val="0"/>
        <w:autoSpaceDN w:val="0"/>
        <w:adjustRightInd w:val="0"/>
        <w:spacing w:after="240" w:line="360" w:lineRule="auto"/>
        <w:ind w:left="360"/>
        <w:rPr>
          <w:rFonts w:ascii="Cambria" w:hAnsi="Cambria"/>
        </w:rPr>
      </w:pPr>
      <w:r w:rsidRPr="6F2E561B">
        <w:rPr>
          <w:rFonts w:ascii="Cambria" w:eastAsiaTheme="minorEastAsia" w:hAnsi="Cambria"/>
        </w:rPr>
        <w:t>W.AW.3.1.</w:t>
      </w:r>
      <w:r w:rsidRPr="6F2E561B">
        <w:rPr>
          <w:rFonts w:ascii="Cambria" w:hAnsi="Cambria"/>
          <w:color w:val="000000" w:themeColor="text1"/>
        </w:rPr>
        <w:t xml:space="preserve"> Write opinion texts to present an idea with reasons and information. </w:t>
      </w:r>
      <w:r w:rsidR="7C74A197">
        <w:rPr>
          <w:noProof/>
          <w:color w:val="2B579A"/>
          <w:shd w:val="clear" w:color="auto" w:fill="E6E6E6"/>
        </w:rPr>
        <w:drawing>
          <wp:inline distT="0" distB="0" distL="0" distR="0" wp14:anchorId="7CEAA116" wp14:editId="7ED10B86">
            <wp:extent cx="128016" cy="128016"/>
            <wp:effectExtent l="0" t="0" r="5715" b="5715"/>
            <wp:docPr id="262661577" name="Picture 1"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016" cy="128016"/>
                    </a:xfrm>
                    <a:prstGeom prst="rect">
                      <a:avLst/>
                    </a:prstGeom>
                  </pic:spPr>
                </pic:pic>
              </a:graphicData>
            </a:graphic>
          </wp:inline>
        </w:drawing>
      </w:r>
      <w:r>
        <w:br/>
      </w:r>
      <w:r w:rsidR="02CCC723" w:rsidRPr="6F2E561B">
        <w:rPr>
          <w:rFonts w:ascii="Cambria" w:eastAsiaTheme="minorEastAsia" w:hAnsi="Cambria"/>
          <w:color w:val="538135" w:themeColor="accent6" w:themeShade="BF"/>
        </w:rPr>
        <w:t xml:space="preserve">Climate Change Example: </w:t>
      </w:r>
      <w:r w:rsidR="02CCC723" w:rsidRPr="6F2E561B">
        <w:rPr>
          <w:rFonts w:ascii="Cambria" w:hAnsi="Cambria"/>
          <w:color w:val="538135" w:themeColor="accent6" w:themeShade="BF"/>
        </w:rPr>
        <w:t>Students may use information from texts they have read to state their opinions on the most important environmental issue that affects their community, the state, the nation, or the world.</w:t>
      </w:r>
    </w:p>
    <w:p w14:paraId="2CF90563" w14:textId="77777777" w:rsidR="00775DB9" w:rsidRPr="00DD6915" w:rsidRDefault="00775DB9" w:rsidP="00DD6915">
      <w:pPr>
        <w:numPr>
          <w:ilvl w:val="0"/>
          <w:numId w:val="17"/>
        </w:numPr>
        <w:autoSpaceDE w:val="0"/>
        <w:autoSpaceDN w:val="0"/>
        <w:adjustRightInd w:val="0"/>
        <w:spacing w:after="220" w:line="240" w:lineRule="auto"/>
        <w:rPr>
          <w:rFonts w:ascii="Cambria" w:eastAsiaTheme="minorEastAsia" w:hAnsi="Cambria"/>
        </w:rPr>
      </w:pPr>
      <w:r w:rsidRPr="00DD6915">
        <w:rPr>
          <w:rFonts w:ascii="Cambria" w:eastAsiaTheme="minorEastAsia" w:hAnsi="Cambria"/>
        </w:rPr>
        <w:t xml:space="preserve">Introduce an opinion clearly. </w:t>
      </w:r>
    </w:p>
    <w:p w14:paraId="6850738A" w14:textId="74D22A19" w:rsidR="00775DB9" w:rsidRPr="00DD6915" w:rsidRDefault="00775DB9" w:rsidP="6F2E561B">
      <w:pPr>
        <w:numPr>
          <w:ilvl w:val="0"/>
          <w:numId w:val="17"/>
        </w:numPr>
        <w:autoSpaceDE w:val="0"/>
        <w:autoSpaceDN w:val="0"/>
        <w:adjustRightInd w:val="0"/>
        <w:spacing w:after="220" w:line="240" w:lineRule="auto"/>
        <w:rPr>
          <w:rFonts w:ascii="Cambria" w:eastAsiaTheme="minorEastAsia" w:hAnsi="Cambria"/>
        </w:rPr>
      </w:pPr>
      <w:r w:rsidRPr="6F2E561B">
        <w:rPr>
          <w:rFonts w:ascii="Cambria" w:eastAsiaTheme="minorEastAsia" w:hAnsi="Cambria"/>
        </w:rPr>
        <w:t xml:space="preserve">Support the opinion with facts, definitions, reasons text evidence, or other information and examples related to the topic. </w:t>
      </w:r>
    </w:p>
    <w:p w14:paraId="716D6765" w14:textId="5E05E971" w:rsidR="00775DB9" w:rsidRPr="00DD6915" w:rsidRDefault="00775DB9" w:rsidP="6F2E561B">
      <w:pPr>
        <w:numPr>
          <w:ilvl w:val="0"/>
          <w:numId w:val="17"/>
        </w:numPr>
        <w:autoSpaceDE w:val="0"/>
        <w:autoSpaceDN w:val="0"/>
        <w:adjustRightInd w:val="0"/>
        <w:spacing w:after="220" w:line="240" w:lineRule="auto"/>
        <w:rPr>
          <w:rFonts w:ascii="Cambria" w:eastAsiaTheme="minorEastAsia" w:hAnsi="Cambria"/>
        </w:rPr>
      </w:pPr>
      <w:r w:rsidRPr="6F2E561B">
        <w:rPr>
          <w:rFonts w:ascii="Cambria" w:eastAsiaTheme="minorEastAsia" w:hAnsi="Cambria"/>
        </w:rPr>
        <w:t xml:space="preserve">Link ideas within sections of information using transition words and phrases (e.g., then, because, also, therefore, since, for example) to connect opinion and reasons. </w:t>
      </w:r>
    </w:p>
    <w:p w14:paraId="2BD25062" w14:textId="31F4B996" w:rsidR="0020010D" w:rsidRPr="0020010D" w:rsidRDefault="00775DB9" w:rsidP="6F2E561B">
      <w:pPr>
        <w:numPr>
          <w:ilvl w:val="0"/>
          <w:numId w:val="17"/>
        </w:numPr>
        <w:autoSpaceDE w:val="0"/>
        <w:autoSpaceDN w:val="0"/>
        <w:adjustRightInd w:val="0"/>
        <w:spacing w:after="220" w:line="240" w:lineRule="auto"/>
        <w:rPr>
          <w:rFonts w:ascii="Cambria" w:eastAsiaTheme="minorEastAsia" w:hAnsi="Cambria"/>
        </w:rPr>
      </w:pPr>
      <w:r w:rsidRPr="6F2E561B">
        <w:rPr>
          <w:rFonts w:ascii="Cambria" w:eastAsiaTheme="minorEastAsia" w:hAnsi="Cambria"/>
        </w:rPr>
        <w:t xml:space="preserve">Provide a conclusion related to the opinion presented. </w:t>
      </w:r>
    </w:p>
    <w:p w14:paraId="52D28305" w14:textId="6808311B" w:rsidR="0085183F" w:rsidRPr="0020010D" w:rsidRDefault="12DF291A" w:rsidP="6F2E561B">
      <w:pPr>
        <w:numPr>
          <w:ilvl w:val="0"/>
          <w:numId w:val="10"/>
        </w:numPr>
        <w:autoSpaceDE w:val="0"/>
        <w:autoSpaceDN w:val="0"/>
        <w:adjustRightInd w:val="0"/>
        <w:spacing w:after="240" w:line="360" w:lineRule="auto"/>
        <w:ind w:left="360"/>
        <w:rPr>
          <w:rFonts w:ascii="Cambria" w:hAnsi="Cambria"/>
          <w:color w:val="538135" w:themeColor="accent6" w:themeShade="BF"/>
        </w:rPr>
      </w:pPr>
      <w:r w:rsidRPr="6F2E561B">
        <w:rPr>
          <w:rFonts w:ascii="Cambria" w:hAnsi="Cambria"/>
        </w:rPr>
        <w:t xml:space="preserve">SL.PI.3.4. Report on </w:t>
      </w:r>
      <w:r w:rsidRPr="6F2E561B">
        <w:rPr>
          <w:rFonts w:ascii="Cambria" w:hAnsi="Cambria"/>
          <w:color w:val="000000" w:themeColor="text1"/>
        </w:rPr>
        <w:t>a topic or text, tell a story, or recount an experience with appropriate facts and relevant, descriptive details, speaking clearly at an understandable pace.</w:t>
      </w:r>
      <w:r w:rsidR="3DE31DCD" w:rsidRPr="6F2E561B">
        <w:rPr>
          <w:rFonts w:ascii="Cambria" w:hAnsi="Cambria"/>
          <w:color w:val="000000" w:themeColor="text1"/>
        </w:rPr>
        <w:t xml:space="preserve"> </w:t>
      </w:r>
      <w:r w:rsidR="3DE31DCD">
        <w:rPr>
          <w:noProof/>
          <w:color w:val="2B579A"/>
          <w:shd w:val="clear" w:color="auto" w:fill="E6E6E6"/>
        </w:rPr>
        <w:drawing>
          <wp:inline distT="0" distB="0" distL="0" distR="0" wp14:anchorId="3B32327E" wp14:editId="54723C79">
            <wp:extent cx="128016" cy="128016"/>
            <wp:effectExtent l="0" t="0" r="5715" b="5715"/>
            <wp:docPr id="664692239" name="Picture 1"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016" cy="128016"/>
                    </a:xfrm>
                    <a:prstGeom prst="rect">
                      <a:avLst/>
                    </a:prstGeom>
                  </pic:spPr>
                </pic:pic>
              </a:graphicData>
            </a:graphic>
          </wp:inline>
        </w:drawing>
      </w:r>
      <w:r w:rsidRPr="6F2E561B">
        <w:rPr>
          <w:rFonts w:ascii="Cambria" w:hAnsi="Cambria"/>
        </w:rPr>
        <w:t xml:space="preserve"> </w:t>
      </w:r>
      <w:r w:rsidR="0085183F">
        <w:br/>
      </w:r>
      <w:r w:rsidR="03C1530D" w:rsidRPr="6F2E561B">
        <w:rPr>
          <w:rFonts w:ascii="Cambria" w:eastAsiaTheme="minorEastAsia" w:hAnsi="Cambria"/>
          <w:color w:val="538135" w:themeColor="accent6" w:themeShade="BF"/>
        </w:rPr>
        <w:t xml:space="preserve">Climate Change Example: </w:t>
      </w:r>
      <w:r w:rsidRPr="6F2E561B">
        <w:rPr>
          <w:rFonts w:ascii="Cambria" w:hAnsi="Cambria"/>
          <w:color w:val="538135" w:themeColor="accent6" w:themeShade="BF"/>
        </w:rPr>
        <w:t>Students may present information about climate change in a region of the world, using supporting evidence gathered from relevant texts.</w:t>
      </w:r>
    </w:p>
    <w:p w14:paraId="6952847E" w14:textId="77777777" w:rsidR="00E816EF" w:rsidRDefault="00E816EF">
      <w:pPr>
        <w:rPr>
          <w:rFonts w:ascii="Palatino Linotype" w:eastAsiaTheme="majorEastAsia" w:hAnsi="Palatino Linotype" w:cstheme="majorBidi"/>
          <w:b/>
          <w:bCs/>
          <w:sz w:val="26"/>
          <w:szCs w:val="26"/>
        </w:rPr>
      </w:pPr>
      <w:r>
        <w:rPr>
          <w:rFonts w:ascii="Palatino Linotype" w:eastAsiaTheme="majorEastAsia" w:hAnsi="Palatino Linotype" w:cstheme="majorBidi"/>
          <w:b/>
          <w:bCs/>
          <w:sz w:val="26"/>
          <w:szCs w:val="26"/>
        </w:rPr>
        <w:br w:type="page"/>
      </w:r>
    </w:p>
    <w:p w14:paraId="1DDFE365" w14:textId="6F4FF40D" w:rsidR="00975246" w:rsidRPr="001D641E" w:rsidRDefault="00975246" w:rsidP="00975246">
      <w:pPr>
        <w:keepNext/>
        <w:keepLines/>
        <w:spacing w:before="240" w:after="240"/>
        <w:outlineLvl w:val="1"/>
        <w:rPr>
          <w:rFonts w:ascii="Cambria" w:eastAsiaTheme="majorEastAsia" w:hAnsi="Cambria" w:cstheme="majorBidi"/>
          <w:b/>
          <w:bCs/>
          <w:sz w:val="26"/>
          <w:szCs w:val="26"/>
        </w:rPr>
      </w:pPr>
      <w:r w:rsidRPr="001D641E">
        <w:rPr>
          <w:rFonts w:ascii="Cambria" w:eastAsiaTheme="majorEastAsia" w:hAnsi="Cambria" w:cstheme="majorBidi"/>
          <w:b/>
          <w:bCs/>
          <w:sz w:val="26"/>
          <w:szCs w:val="26"/>
        </w:rPr>
        <w:lastRenderedPageBreak/>
        <w:t>Fourth Grade</w:t>
      </w:r>
    </w:p>
    <w:p w14:paraId="75B05932" w14:textId="26778EA8" w:rsidR="0085183F" w:rsidRPr="00DD6915" w:rsidRDefault="12DF291A" w:rsidP="6F2E561B">
      <w:pPr>
        <w:numPr>
          <w:ilvl w:val="0"/>
          <w:numId w:val="10"/>
        </w:numPr>
        <w:autoSpaceDE w:val="0"/>
        <w:autoSpaceDN w:val="0"/>
        <w:adjustRightInd w:val="0"/>
        <w:spacing w:after="240" w:line="360" w:lineRule="auto"/>
        <w:ind w:left="360"/>
        <w:rPr>
          <w:rFonts w:ascii="Cambria" w:hAnsi="Cambria"/>
          <w:color w:val="538135" w:themeColor="accent6" w:themeShade="BF"/>
          <w:kern w:val="2"/>
          <w14:ligatures w14:val="standardContextual"/>
        </w:rPr>
      </w:pPr>
      <w:r w:rsidRPr="6F2E561B">
        <w:rPr>
          <w:rFonts w:ascii="Cambria" w:eastAsiaTheme="minorEastAsia" w:hAnsi="Cambria"/>
        </w:rPr>
        <w:t>RI.CT.4.8.</w:t>
      </w:r>
      <w:r w:rsidRPr="6F2E561B">
        <w:rPr>
          <w:rFonts w:ascii="Cambria" w:hAnsi="Cambria"/>
        </w:rPr>
        <w:t xml:space="preserve"> Compare and contrast the treatment of similar themes, topics and patterns of events in informational texts from authors of different cultures. </w:t>
      </w:r>
      <w:r w:rsidR="32718FBC">
        <w:rPr>
          <w:noProof/>
          <w:color w:val="2B579A"/>
          <w:shd w:val="clear" w:color="auto" w:fill="E6E6E6"/>
        </w:rPr>
        <w:drawing>
          <wp:inline distT="0" distB="0" distL="0" distR="0" wp14:anchorId="04F505F4" wp14:editId="7FFF7D7D">
            <wp:extent cx="128016" cy="128016"/>
            <wp:effectExtent l="0" t="0" r="5715" b="5715"/>
            <wp:docPr id="1581059752" name="Picture 1"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016" cy="128016"/>
                    </a:xfrm>
                    <a:prstGeom prst="rect">
                      <a:avLst/>
                    </a:prstGeom>
                  </pic:spPr>
                </pic:pic>
              </a:graphicData>
            </a:graphic>
          </wp:inline>
        </w:drawing>
      </w:r>
      <w:r w:rsidRPr="6F2E561B">
        <w:rPr>
          <w:rFonts w:ascii="Cambria" w:hAnsi="Cambria"/>
        </w:rPr>
        <w:t xml:space="preserve"> </w:t>
      </w:r>
      <w:r w:rsidR="00975246">
        <w:br/>
      </w:r>
      <w:r w:rsidR="3BFFA1DA" w:rsidRPr="6F2E561B">
        <w:rPr>
          <w:rFonts w:ascii="Cambria" w:eastAsiaTheme="minorEastAsia" w:hAnsi="Cambria"/>
          <w:color w:val="538135" w:themeColor="accent6" w:themeShade="BF"/>
        </w:rPr>
        <w:t xml:space="preserve">Climate Change Example: </w:t>
      </w:r>
      <w:r w:rsidRPr="6F2E561B">
        <w:rPr>
          <w:rFonts w:ascii="Cambria" w:hAnsi="Cambria"/>
          <w:color w:val="538135" w:themeColor="accent6" w:themeShade="BF"/>
        </w:rPr>
        <w:t xml:space="preserve">Students may </w:t>
      </w:r>
      <w:bookmarkStart w:id="0" w:name="_Int_9WWTEsN1"/>
      <w:r w:rsidRPr="6F2E561B">
        <w:rPr>
          <w:rFonts w:ascii="Cambria" w:hAnsi="Cambria"/>
          <w:color w:val="538135" w:themeColor="accent6" w:themeShade="BF"/>
        </w:rPr>
        <w:t>compare and contrast</w:t>
      </w:r>
      <w:bookmarkEnd w:id="0"/>
      <w:r w:rsidRPr="6F2E561B">
        <w:rPr>
          <w:rFonts w:ascii="Cambria" w:hAnsi="Cambria"/>
          <w:color w:val="538135" w:themeColor="accent6" w:themeShade="BF"/>
        </w:rPr>
        <w:t xml:space="preserve"> informational texts that chronicle weather events and patterns in regions </w:t>
      </w:r>
      <w:r w:rsidRPr="6F2E561B">
        <w:rPr>
          <w:rFonts w:ascii="Cambria" w:eastAsiaTheme="minorEastAsia" w:hAnsi="Cambria"/>
          <w:color w:val="538135" w:themeColor="accent6" w:themeShade="BF"/>
        </w:rPr>
        <w:t>of</w:t>
      </w:r>
      <w:r w:rsidRPr="6F2E561B">
        <w:rPr>
          <w:rFonts w:ascii="Cambria" w:hAnsi="Cambria"/>
          <w:color w:val="538135" w:themeColor="accent6" w:themeShade="BF"/>
        </w:rPr>
        <w:t xml:space="preserve"> the world outside of the United States.</w:t>
      </w:r>
    </w:p>
    <w:p w14:paraId="1F36EBD0" w14:textId="33B76DB3" w:rsidR="00CE23A5" w:rsidRPr="00DD6915" w:rsidRDefault="00CE23A5" w:rsidP="6F2E561B">
      <w:pPr>
        <w:numPr>
          <w:ilvl w:val="0"/>
          <w:numId w:val="10"/>
        </w:numPr>
        <w:autoSpaceDE w:val="0"/>
        <w:autoSpaceDN w:val="0"/>
        <w:adjustRightInd w:val="0"/>
        <w:spacing w:after="240" w:line="360" w:lineRule="auto"/>
        <w:ind w:left="360"/>
        <w:rPr>
          <w:rFonts w:ascii="Cambria" w:hAnsi="Cambria"/>
          <w:color w:val="538135" w:themeColor="accent6" w:themeShade="BF"/>
        </w:rPr>
      </w:pPr>
      <w:r w:rsidRPr="6F2E561B">
        <w:rPr>
          <w:rFonts w:ascii="Cambria" w:eastAsiaTheme="minorEastAsia" w:hAnsi="Cambria"/>
        </w:rPr>
        <w:t>W.AW.4.1.</w:t>
      </w:r>
      <w:r w:rsidRPr="6F2E561B">
        <w:rPr>
          <w:rFonts w:ascii="Cambria" w:hAnsi="Cambria"/>
          <w:color w:val="000000" w:themeColor="text1"/>
        </w:rPr>
        <w:t xml:space="preserve"> Write opinion pieces on topics or texts, supporting a point of view with reasons and information. </w:t>
      </w:r>
      <w:r w:rsidR="70B3D5D8">
        <w:rPr>
          <w:noProof/>
          <w:color w:val="2B579A"/>
          <w:shd w:val="clear" w:color="auto" w:fill="E6E6E6"/>
        </w:rPr>
        <w:drawing>
          <wp:inline distT="0" distB="0" distL="0" distR="0" wp14:anchorId="56CE8901" wp14:editId="22478EFC">
            <wp:extent cx="128016" cy="128016"/>
            <wp:effectExtent l="0" t="0" r="5715" b="5715"/>
            <wp:docPr id="639820648" name="Picture 1"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016" cy="128016"/>
                    </a:xfrm>
                    <a:prstGeom prst="rect">
                      <a:avLst/>
                    </a:prstGeom>
                  </pic:spPr>
                </pic:pic>
              </a:graphicData>
            </a:graphic>
          </wp:inline>
        </w:drawing>
      </w:r>
      <w:r>
        <w:br/>
      </w:r>
      <w:r w:rsidR="0CCFE5F4" w:rsidRPr="6F2E561B">
        <w:rPr>
          <w:rFonts w:ascii="Cambria" w:eastAsiaTheme="minorEastAsia" w:hAnsi="Cambria"/>
          <w:color w:val="538135" w:themeColor="accent6" w:themeShade="BF"/>
        </w:rPr>
        <w:t>Climate Change Example:</w:t>
      </w:r>
      <w:r w:rsidR="53906340" w:rsidRPr="6F2E561B">
        <w:rPr>
          <w:rFonts w:ascii="Cambria" w:eastAsiaTheme="minorEastAsia" w:hAnsi="Cambria"/>
          <w:color w:val="538135" w:themeColor="accent6" w:themeShade="BF"/>
        </w:rPr>
        <w:t xml:space="preserve"> </w:t>
      </w:r>
      <w:r w:rsidR="53906340" w:rsidRPr="6F2E561B">
        <w:rPr>
          <w:rFonts w:ascii="Cambria" w:hAnsi="Cambria"/>
          <w:color w:val="538135" w:themeColor="accent6" w:themeShade="BF"/>
        </w:rPr>
        <w:t>Students may use information from texts they have read to support their opinions on the use of energy and fuels derived from natural resources.</w:t>
      </w:r>
    </w:p>
    <w:p w14:paraId="19015A37" w14:textId="77777777" w:rsidR="00CE23A5" w:rsidRPr="00DD6915" w:rsidRDefault="00CE23A5" w:rsidP="00DD6915">
      <w:pPr>
        <w:numPr>
          <w:ilvl w:val="0"/>
          <w:numId w:val="18"/>
        </w:numPr>
        <w:autoSpaceDE w:val="0"/>
        <w:autoSpaceDN w:val="0"/>
        <w:adjustRightInd w:val="0"/>
        <w:spacing w:after="220" w:line="240" w:lineRule="auto"/>
        <w:rPr>
          <w:rFonts w:ascii="Cambria" w:eastAsiaTheme="minorEastAsia" w:hAnsi="Cambria"/>
        </w:rPr>
      </w:pPr>
      <w:r w:rsidRPr="00DD6915">
        <w:rPr>
          <w:rFonts w:ascii="Cambria" w:eastAsiaTheme="minorEastAsia" w:hAnsi="Cambria"/>
        </w:rPr>
        <w:t xml:space="preserve">Introduce a topic or text clearly, state an opinion, and create an organizational structure in which related ideas are grouped to support the writer’s purpose. </w:t>
      </w:r>
    </w:p>
    <w:p w14:paraId="63EEA6AD" w14:textId="77777777" w:rsidR="00CE23A5" w:rsidRPr="00DD6915" w:rsidRDefault="00CE23A5" w:rsidP="00DD6915">
      <w:pPr>
        <w:numPr>
          <w:ilvl w:val="0"/>
          <w:numId w:val="18"/>
        </w:numPr>
        <w:autoSpaceDE w:val="0"/>
        <w:autoSpaceDN w:val="0"/>
        <w:adjustRightInd w:val="0"/>
        <w:spacing w:after="220" w:line="240" w:lineRule="auto"/>
        <w:rPr>
          <w:rFonts w:ascii="Cambria" w:eastAsiaTheme="minorEastAsia" w:hAnsi="Cambria"/>
        </w:rPr>
      </w:pPr>
      <w:r w:rsidRPr="00DD6915">
        <w:rPr>
          <w:rFonts w:ascii="Cambria" w:eastAsiaTheme="minorEastAsia" w:hAnsi="Cambria"/>
        </w:rPr>
        <w:t xml:space="preserve">Provide reasons that are supported by facts from texts and/or other sources. </w:t>
      </w:r>
    </w:p>
    <w:p w14:paraId="557D2B9D" w14:textId="77777777" w:rsidR="00CE23A5" w:rsidRPr="00DD6915" w:rsidRDefault="00CE23A5" w:rsidP="00DD6915">
      <w:pPr>
        <w:numPr>
          <w:ilvl w:val="0"/>
          <w:numId w:val="18"/>
        </w:numPr>
        <w:autoSpaceDE w:val="0"/>
        <w:autoSpaceDN w:val="0"/>
        <w:adjustRightInd w:val="0"/>
        <w:spacing w:after="220" w:line="240" w:lineRule="auto"/>
        <w:rPr>
          <w:rFonts w:ascii="Cambria" w:eastAsiaTheme="minorEastAsia" w:hAnsi="Cambria"/>
        </w:rPr>
      </w:pPr>
      <w:r w:rsidRPr="00DD6915">
        <w:rPr>
          <w:rFonts w:ascii="Cambria" w:eastAsiaTheme="minorEastAsia" w:hAnsi="Cambria"/>
        </w:rPr>
        <w:t>Link opinion and reasons using words and phrases (e.g., for instance, in order to, in addition).</w:t>
      </w:r>
    </w:p>
    <w:p w14:paraId="3DFF0E09" w14:textId="77777777" w:rsidR="00CE23A5" w:rsidRPr="00DD6915" w:rsidRDefault="00CE23A5" w:rsidP="00DD6915">
      <w:pPr>
        <w:numPr>
          <w:ilvl w:val="0"/>
          <w:numId w:val="18"/>
        </w:numPr>
        <w:autoSpaceDE w:val="0"/>
        <w:autoSpaceDN w:val="0"/>
        <w:adjustRightInd w:val="0"/>
        <w:spacing w:after="220" w:line="240" w:lineRule="auto"/>
        <w:rPr>
          <w:rFonts w:ascii="Cambria" w:eastAsiaTheme="minorEastAsia" w:hAnsi="Cambria"/>
        </w:rPr>
      </w:pPr>
      <w:r w:rsidRPr="6F2E561B">
        <w:rPr>
          <w:rFonts w:ascii="Cambria" w:eastAsiaTheme="minorEastAsia" w:hAnsi="Cambria"/>
        </w:rPr>
        <w:t>Provide a conclusion related to the opinion presented.</w:t>
      </w:r>
    </w:p>
    <w:p w14:paraId="0DF22F0C" w14:textId="15C05E0F" w:rsidR="00CE23A5" w:rsidRPr="009547BC" w:rsidRDefault="004724DF" w:rsidP="6F2E561B">
      <w:pPr>
        <w:numPr>
          <w:ilvl w:val="0"/>
          <w:numId w:val="10"/>
        </w:numPr>
        <w:autoSpaceDE w:val="0"/>
        <w:autoSpaceDN w:val="0"/>
        <w:adjustRightInd w:val="0"/>
        <w:spacing w:after="240" w:line="360" w:lineRule="auto"/>
        <w:ind w:left="360"/>
        <w:rPr>
          <w:rFonts w:ascii="Cambria" w:eastAsiaTheme="minorEastAsia" w:hAnsi="Cambria"/>
          <w:noProof/>
          <w:kern w:val="2"/>
          <w14:ligatures w14:val="standardContextual"/>
        </w:rPr>
      </w:pPr>
      <w:r w:rsidRPr="6F2E561B">
        <w:rPr>
          <w:rFonts w:ascii="Cambria" w:hAnsi="Cambria"/>
        </w:rPr>
        <w:t xml:space="preserve">SL.PI.4.4. Report on </w:t>
      </w:r>
      <w:r w:rsidRPr="6F2E561B">
        <w:rPr>
          <w:rFonts w:ascii="Cambria" w:hAnsi="Cambria"/>
          <w:color w:val="000000" w:themeColor="text1"/>
        </w:rPr>
        <w:t>a topic or text, tell a story, or recount an experience in an organized manner, using appropriate facts and relevant, descriptive details to support main ideas or themes; speak clearly at an understandable pace.</w:t>
      </w:r>
      <w:r w:rsidR="009547BC" w:rsidRPr="6F2E561B">
        <w:rPr>
          <w:rFonts w:ascii="Cambria" w:hAnsi="Cambria"/>
          <w:kern w:val="2"/>
          <w14:ligatures w14:val="standardContextual"/>
        </w:rPr>
        <w:t xml:space="preserve"> </w:t>
      </w:r>
      <w:r w:rsidR="06E267C4">
        <w:rPr>
          <w:noProof/>
          <w:color w:val="2B579A"/>
          <w:shd w:val="clear" w:color="auto" w:fill="E6E6E6"/>
        </w:rPr>
        <w:drawing>
          <wp:inline distT="0" distB="0" distL="0" distR="0" wp14:anchorId="64C7EDCB" wp14:editId="6301F704">
            <wp:extent cx="128016" cy="128016"/>
            <wp:effectExtent l="0" t="0" r="5715" b="5715"/>
            <wp:docPr id="482469340" name="Picture 1"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016" cy="128016"/>
                    </a:xfrm>
                    <a:prstGeom prst="rect">
                      <a:avLst/>
                    </a:prstGeom>
                  </pic:spPr>
                </pic:pic>
              </a:graphicData>
            </a:graphic>
          </wp:inline>
        </w:drawing>
      </w:r>
      <w:r>
        <w:br/>
      </w:r>
      <w:r w:rsidR="61DC6E04" w:rsidRPr="6F2E561B">
        <w:rPr>
          <w:rFonts w:ascii="Cambria" w:eastAsiaTheme="minorEastAsia" w:hAnsi="Cambria"/>
          <w:color w:val="538135" w:themeColor="accent6" w:themeShade="BF"/>
        </w:rPr>
        <w:t xml:space="preserve">Climate Change Example: </w:t>
      </w:r>
      <w:r w:rsidRPr="6F2E561B">
        <w:rPr>
          <w:rFonts w:ascii="Cambria" w:hAnsi="Cambria"/>
          <w:color w:val="538135" w:themeColor="accent6" w:themeShade="BF"/>
        </w:rPr>
        <w:t xml:space="preserve">Students may present </w:t>
      </w:r>
      <w:r w:rsidRPr="6F2E561B">
        <w:rPr>
          <w:rFonts w:ascii="Cambria" w:eastAsiaTheme="minorEastAsia" w:hAnsi="Cambria"/>
          <w:color w:val="538135" w:themeColor="accent6" w:themeShade="BF"/>
        </w:rPr>
        <w:t>multiple</w:t>
      </w:r>
      <w:r w:rsidRPr="6F2E561B">
        <w:rPr>
          <w:rFonts w:ascii="Cambria" w:hAnsi="Cambria"/>
          <w:color w:val="538135" w:themeColor="accent6" w:themeShade="BF"/>
        </w:rPr>
        <w:t>, evidence-based solutions to reduce the impact that climate change has on humans</w:t>
      </w:r>
      <w:r w:rsidR="003700D8" w:rsidRPr="6F2E561B">
        <w:rPr>
          <w:rFonts w:ascii="Cambria" w:hAnsi="Cambria"/>
          <w:color w:val="538135" w:themeColor="accent6" w:themeShade="BF"/>
        </w:rPr>
        <w:t>.</w:t>
      </w:r>
    </w:p>
    <w:p w14:paraId="454624B9" w14:textId="77777777" w:rsidR="00E816EF" w:rsidRPr="00DD6915" w:rsidRDefault="00E816EF">
      <w:pPr>
        <w:rPr>
          <w:rFonts w:ascii="Cambria" w:eastAsiaTheme="majorEastAsia" w:hAnsi="Cambria" w:cstheme="majorBidi"/>
          <w:b/>
          <w:bCs/>
          <w:sz w:val="26"/>
          <w:szCs w:val="26"/>
        </w:rPr>
      </w:pPr>
      <w:r w:rsidRPr="00DD6915">
        <w:rPr>
          <w:rFonts w:ascii="Cambria" w:eastAsiaTheme="majorEastAsia" w:hAnsi="Cambria" w:cstheme="majorBidi"/>
          <w:b/>
          <w:bCs/>
          <w:sz w:val="26"/>
          <w:szCs w:val="26"/>
        </w:rPr>
        <w:br w:type="page"/>
      </w:r>
    </w:p>
    <w:p w14:paraId="4BB63E45" w14:textId="1DB1B3A9" w:rsidR="004724DF" w:rsidRPr="001D641E" w:rsidRDefault="004724DF" w:rsidP="004724DF">
      <w:pPr>
        <w:keepNext/>
        <w:keepLines/>
        <w:spacing w:before="240" w:after="240"/>
        <w:outlineLvl w:val="1"/>
        <w:rPr>
          <w:rFonts w:ascii="Cambria" w:eastAsiaTheme="majorEastAsia" w:hAnsi="Cambria" w:cstheme="majorBidi"/>
          <w:b/>
          <w:bCs/>
          <w:sz w:val="26"/>
          <w:szCs w:val="26"/>
        </w:rPr>
      </w:pPr>
      <w:r w:rsidRPr="001D641E">
        <w:rPr>
          <w:rFonts w:ascii="Cambria" w:eastAsiaTheme="majorEastAsia" w:hAnsi="Cambria" w:cstheme="majorBidi"/>
          <w:b/>
          <w:bCs/>
          <w:sz w:val="26"/>
          <w:szCs w:val="26"/>
        </w:rPr>
        <w:lastRenderedPageBreak/>
        <w:t>Fifth Grade</w:t>
      </w:r>
    </w:p>
    <w:p w14:paraId="6034C302" w14:textId="129C1A78" w:rsidR="002F2372" w:rsidRPr="00A93144" w:rsidRDefault="002F2372" w:rsidP="6F2E561B">
      <w:pPr>
        <w:numPr>
          <w:ilvl w:val="0"/>
          <w:numId w:val="10"/>
        </w:numPr>
        <w:autoSpaceDE w:val="0"/>
        <w:autoSpaceDN w:val="0"/>
        <w:adjustRightInd w:val="0"/>
        <w:spacing w:after="240" w:line="360" w:lineRule="auto"/>
        <w:ind w:left="360"/>
        <w:rPr>
          <w:rFonts w:ascii="Cambria" w:eastAsiaTheme="minorEastAsia" w:hAnsi="Cambria"/>
          <w:noProof/>
          <w:kern w:val="2"/>
          <w14:ligatures w14:val="standardContextual"/>
        </w:rPr>
      </w:pPr>
      <w:r w:rsidRPr="6F2E561B">
        <w:rPr>
          <w:rFonts w:ascii="Cambria" w:eastAsiaTheme="minorEastAsia" w:hAnsi="Cambria"/>
        </w:rPr>
        <w:t>RI.CT.5.8.</w:t>
      </w:r>
      <w:r w:rsidRPr="6F2E561B">
        <w:rPr>
          <w:rFonts w:ascii="Cambria" w:hAnsi="Cambria"/>
          <w:color w:val="000000"/>
        </w:rPr>
        <w:t xml:space="preserve"> </w:t>
      </w:r>
      <w:r w:rsidRPr="6F2E561B">
        <w:rPr>
          <w:rFonts w:ascii="Cambria" w:hAnsi="Cambria"/>
        </w:rPr>
        <w:t>Compare and contrast the authors’ approaches across two or more informational texts within the same genre or about texts on the same or similar topics.</w:t>
      </w:r>
      <w:r w:rsidR="00A93144" w:rsidRPr="6F2E561B">
        <w:rPr>
          <w:rFonts w:ascii="Cambria" w:hAnsi="Cambria"/>
          <w:kern w:val="2"/>
          <w14:ligatures w14:val="standardContextual"/>
        </w:rPr>
        <w:t xml:space="preserve"> </w:t>
      </w:r>
      <w:r w:rsidR="5403538B">
        <w:rPr>
          <w:noProof/>
          <w:color w:val="2B579A"/>
          <w:shd w:val="clear" w:color="auto" w:fill="E6E6E6"/>
        </w:rPr>
        <w:drawing>
          <wp:inline distT="0" distB="0" distL="0" distR="0" wp14:anchorId="6D0274B2" wp14:editId="2399E961">
            <wp:extent cx="128016" cy="128016"/>
            <wp:effectExtent l="0" t="0" r="5715" b="5715"/>
            <wp:docPr id="256654450" name="Picture 1"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016" cy="128016"/>
                    </a:xfrm>
                    <a:prstGeom prst="rect">
                      <a:avLst/>
                    </a:prstGeom>
                  </pic:spPr>
                </pic:pic>
              </a:graphicData>
            </a:graphic>
          </wp:inline>
        </w:drawing>
      </w:r>
      <w:r>
        <w:br/>
      </w:r>
      <w:r w:rsidR="4DADFEFE" w:rsidRPr="6F2E561B">
        <w:rPr>
          <w:rFonts w:ascii="Cambria" w:eastAsiaTheme="minorEastAsia" w:hAnsi="Cambria"/>
          <w:color w:val="538135" w:themeColor="accent6" w:themeShade="BF"/>
        </w:rPr>
        <w:t xml:space="preserve">Climate Change Example: </w:t>
      </w:r>
      <w:r w:rsidRPr="6F2E561B">
        <w:rPr>
          <w:rFonts w:ascii="Cambria" w:eastAsiaTheme="minorEastAsia" w:hAnsi="Cambria"/>
          <w:color w:val="538135" w:themeColor="accent6" w:themeShade="BF"/>
        </w:rPr>
        <w:t>Students</w:t>
      </w:r>
      <w:r w:rsidRPr="6F2E561B">
        <w:rPr>
          <w:rFonts w:ascii="Cambria" w:eastAsia="Calibri" w:hAnsi="Cambria"/>
          <w:color w:val="538135" w:themeColor="accent6" w:themeShade="BF"/>
        </w:rPr>
        <w:t xml:space="preserve"> may compare and contrast texts about models that describe the effect that climate change has on </w:t>
      </w:r>
      <w:r w:rsidRPr="6F2E561B">
        <w:rPr>
          <w:rFonts w:ascii="Cambria" w:hAnsi="Cambria"/>
          <w:color w:val="538135" w:themeColor="accent6" w:themeShade="BF"/>
        </w:rPr>
        <w:t>ecosystems</w:t>
      </w:r>
      <w:r w:rsidR="003700D8" w:rsidRPr="6F2E561B">
        <w:rPr>
          <w:rFonts w:ascii="Cambria" w:hAnsi="Cambria"/>
          <w:color w:val="538135" w:themeColor="accent6" w:themeShade="BF"/>
        </w:rPr>
        <w:t>.</w:t>
      </w:r>
    </w:p>
    <w:p w14:paraId="6B858444" w14:textId="2CE21C6C" w:rsidR="00142B72" w:rsidRPr="00A93144" w:rsidRDefault="00142B72" w:rsidP="6F2E561B">
      <w:pPr>
        <w:numPr>
          <w:ilvl w:val="0"/>
          <w:numId w:val="10"/>
        </w:numPr>
        <w:autoSpaceDE w:val="0"/>
        <w:autoSpaceDN w:val="0"/>
        <w:adjustRightInd w:val="0"/>
        <w:spacing w:after="240" w:line="360" w:lineRule="auto"/>
        <w:ind w:left="360"/>
        <w:rPr>
          <w:rFonts w:ascii="Cambria" w:eastAsia="Calibri" w:hAnsi="Cambria"/>
          <w:color w:val="538135" w:themeColor="accent6" w:themeShade="BF"/>
        </w:rPr>
      </w:pPr>
      <w:r w:rsidRPr="6F2E561B">
        <w:rPr>
          <w:rFonts w:ascii="Cambria" w:eastAsiaTheme="minorEastAsia" w:hAnsi="Cambria"/>
        </w:rPr>
        <w:t>W.AW.5.1.</w:t>
      </w:r>
      <w:r w:rsidRPr="6F2E561B">
        <w:rPr>
          <w:rFonts w:ascii="Cambria" w:hAnsi="Cambria"/>
        </w:rPr>
        <w:t xml:space="preserve"> Write opinion pieces on topics or texts, supporting a point of view with reasons and information. </w:t>
      </w:r>
      <w:r w:rsidR="2C75326F">
        <w:rPr>
          <w:noProof/>
          <w:color w:val="2B579A"/>
          <w:shd w:val="clear" w:color="auto" w:fill="E6E6E6"/>
        </w:rPr>
        <w:drawing>
          <wp:inline distT="0" distB="0" distL="0" distR="0" wp14:anchorId="251FA11A" wp14:editId="46E18A5E">
            <wp:extent cx="128016" cy="128016"/>
            <wp:effectExtent l="0" t="0" r="5715" b="5715"/>
            <wp:docPr id="387078289" name="Picture 1"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016" cy="128016"/>
                    </a:xfrm>
                    <a:prstGeom prst="rect">
                      <a:avLst/>
                    </a:prstGeom>
                  </pic:spPr>
                </pic:pic>
              </a:graphicData>
            </a:graphic>
          </wp:inline>
        </w:drawing>
      </w:r>
      <w:r>
        <w:br/>
      </w:r>
      <w:r w:rsidR="4E9A64D4" w:rsidRPr="6F2E561B">
        <w:rPr>
          <w:rFonts w:ascii="Cambria" w:eastAsiaTheme="minorEastAsia" w:hAnsi="Cambria"/>
          <w:color w:val="538135" w:themeColor="accent6" w:themeShade="BF"/>
        </w:rPr>
        <w:t>Climate Change Example:</w:t>
      </w:r>
      <w:r w:rsidR="2D007197" w:rsidRPr="6F2E561B">
        <w:rPr>
          <w:rFonts w:ascii="Cambria" w:eastAsiaTheme="minorEastAsia" w:hAnsi="Cambria"/>
          <w:color w:val="538135" w:themeColor="accent6" w:themeShade="BF"/>
        </w:rPr>
        <w:t xml:space="preserve"> </w:t>
      </w:r>
      <w:r w:rsidR="2D007197" w:rsidRPr="6F2E561B">
        <w:rPr>
          <w:rFonts w:ascii="Cambria" w:hAnsi="Cambria"/>
          <w:color w:val="538135" w:themeColor="accent6" w:themeShade="BF"/>
        </w:rPr>
        <w:t>Students may use information from texts they have read to state their opinions on the merits of solutions to problems caused when the climate changes and the types of plants and animals in that region change.</w:t>
      </w:r>
    </w:p>
    <w:p w14:paraId="7C302846" w14:textId="77777777" w:rsidR="00142B72" w:rsidRPr="00A93144" w:rsidRDefault="00142B72" w:rsidP="00A93144">
      <w:pPr>
        <w:numPr>
          <w:ilvl w:val="0"/>
          <w:numId w:val="21"/>
        </w:numPr>
        <w:autoSpaceDE w:val="0"/>
        <w:autoSpaceDN w:val="0"/>
        <w:adjustRightInd w:val="0"/>
        <w:spacing w:after="220" w:line="240" w:lineRule="auto"/>
        <w:rPr>
          <w:rFonts w:ascii="Cambria" w:eastAsiaTheme="minorEastAsia" w:hAnsi="Cambria"/>
        </w:rPr>
      </w:pPr>
      <w:r w:rsidRPr="00A93144">
        <w:rPr>
          <w:rFonts w:ascii="Cambria" w:eastAsiaTheme="minorEastAsia" w:hAnsi="Cambria"/>
        </w:rPr>
        <w:t xml:space="preserve">Introduce a topic or text clearly, state an opinion, and create an organizational structure in which ideas are logically grouped to support the writer’s purpose. </w:t>
      </w:r>
    </w:p>
    <w:p w14:paraId="5E860422" w14:textId="77777777" w:rsidR="00142B72" w:rsidRPr="00A93144" w:rsidRDefault="00142B72" w:rsidP="00A93144">
      <w:pPr>
        <w:numPr>
          <w:ilvl w:val="0"/>
          <w:numId w:val="21"/>
        </w:numPr>
        <w:autoSpaceDE w:val="0"/>
        <w:autoSpaceDN w:val="0"/>
        <w:adjustRightInd w:val="0"/>
        <w:spacing w:after="220" w:line="240" w:lineRule="auto"/>
        <w:rPr>
          <w:rFonts w:ascii="Cambria" w:eastAsiaTheme="minorEastAsia" w:hAnsi="Cambria"/>
        </w:rPr>
      </w:pPr>
      <w:r w:rsidRPr="00A93144">
        <w:rPr>
          <w:rFonts w:ascii="Cambria" w:eastAsiaTheme="minorEastAsia" w:hAnsi="Cambria"/>
        </w:rPr>
        <w:t xml:space="preserve">Provide logically ordered reasons that are supported by facts and details from text(s), quote directly from text when appropriate. </w:t>
      </w:r>
    </w:p>
    <w:p w14:paraId="56596C2F" w14:textId="77777777" w:rsidR="00142B72" w:rsidRPr="00A93144" w:rsidRDefault="00142B72" w:rsidP="00A93144">
      <w:pPr>
        <w:numPr>
          <w:ilvl w:val="0"/>
          <w:numId w:val="21"/>
        </w:numPr>
        <w:autoSpaceDE w:val="0"/>
        <w:autoSpaceDN w:val="0"/>
        <w:adjustRightInd w:val="0"/>
        <w:spacing w:after="220" w:line="240" w:lineRule="auto"/>
        <w:rPr>
          <w:rFonts w:ascii="Cambria" w:eastAsiaTheme="minorEastAsia" w:hAnsi="Cambria"/>
        </w:rPr>
      </w:pPr>
      <w:r w:rsidRPr="00A93144">
        <w:rPr>
          <w:rFonts w:ascii="Cambria" w:eastAsiaTheme="minorEastAsia" w:hAnsi="Cambria"/>
        </w:rPr>
        <w:t xml:space="preserve">Link opinion and reasons using words, phrases, and clauses (e.g., consequently, specifically). </w:t>
      </w:r>
    </w:p>
    <w:p w14:paraId="7A76F1FC" w14:textId="1466792C" w:rsidR="004724DF" w:rsidRPr="00A93144" w:rsidRDefault="00142B72" w:rsidP="6F2E561B">
      <w:pPr>
        <w:numPr>
          <w:ilvl w:val="0"/>
          <w:numId w:val="21"/>
        </w:numPr>
        <w:autoSpaceDE w:val="0"/>
        <w:autoSpaceDN w:val="0"/>
        <w:adjustRightInd w:val="0"/>
        <w:spacing w:after="220" w:line="240" w:lineRule="auto"/>
        <w:rPr>
          <w:rFonts w:ascii="Cambria" w:eastAsiaTheme="minorEastAsia" w:hAnsi="Cambria"/>
        </w:rPr>
      </w:pPr>
      <w:r w:rsidRPr="6F2E561B">
        <w:rPr>
          <w:rFonts w:ascii="Cambria" w:eastAsiaTheme="minorEastAsia" w:hAnsi="Cambria"/>
        </w:rPr>
        <w:t xml:space="preserve">Provide a conclusion related to the opinion presented. </w:t>
      </w:r>
    </w:p>
    <w:p w14:paraId="4C56A1E6" w14:textId="49073A39" w:rsidR="00142B72" w:rsidRPr="00A93144" w:rsidRDefault="002E3467" w:rsidP="6F2E561B">
      <w:pPr>
        <w:numPr>
          <w:ilvl w:val="0"/>
          <w:numId w:val="10"/>
        </w:numPr>
        <w:autoSpaceDE w:val="0"/>
        <w:autoSpaceDN w:val="0"/>
        <w:adjustRightInd w:val="0"/>
        <w:spacing w:after="240" w:line="360" w:lineRule="auto"/>
        <w:ind w:left="360"/>
        <w:rPr>
          <w:rFonts w:ascii="Cambria" w:eastAsiaTheme="minorEastAsia" w:hAnsi="Cambria"/>
          <w:noProof/>
          <w:kern w:val="2"/>
          <w14:ligatures w14:val="standardContextual"/>
        </w:rPr>
      </w:pPr>
      <w:r w:rsidRPr="6F2E561B">
        <w:rPr>
          <w:rFonts w:ascii="Cambria" w:eastAsia="Calibri" w:hAnsi="Cambria"/>
        </w:rPr>
        <w:t>SL.PI.5.4. Report</w:t>
      </w:r>
      <w:r w:rsidRPr="6F2E561B">
        <w:rPr>
          <w:rFonts w:ascii="Cambria" w:hAnsi="Cambria"/>
        </w:rPr>
        <w:t xml:space="preserve"> </w:t>
      </w:r>
      <w:r w:rsidRPr="6F2E561B">
        <w:rPr>
          <w:rFonts w:ascii="Cambria" w:hAnsi="Cambria"/>
          <w:color w:val="000000" w:themeColor="text1"/>
        </w:rPr>
        <w:t>on a topic or text or present an opinion, sequencing ideas logically and using appropriate facts and relevant, descriptive details to support main ideas or themes; speak clearly at an understandable pace.</w:t>
      </w:r>
      <w:r w:rsidR="00A93144" w:rsidRPr="6F2E561B">
        <w:rPr>
          <w:rFonts w:ascii="Cambria" w:hAnsi="Cambria"/>
          <w:kern w:val="2"/>
          <w14:ligatures w14:val="standardContextual"/>
        </w:rPr>
        <w:t xml:space="preserve"> </w:t>
      </w:r>
      <w:r w:rsidR="76C92851">
        <w:rPr>
          <w:noProof/>
          <w:color w:val="2B579A"/>
          <w:shd w:val="clear" w:color="auto" w:fill="E6E6E6"/>
        </w:rPr>
        <w:drawing>
          <wp:inline distT="0" distB="0" distL="0" distR="0" wp14:anchorId="67D4F3AD" wp14:editId="62A86B0E">
            <wp:extent cx="128016" cy="128016"/>
            <wp:effectExtent l="0" t="0" r="5715" b="5715"/>
            <wp:docPr id="112721177" name="Picture 1"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016" cy="128016"/>
                    </a:xfrm>
                    <a:prstGeom prst="rect">
                      <a:avLst/>
                    </a:prstGeom>
                  </pic:spPr>
                </pic:pic>
              </a:graphicData>
            </a:graphic>
          </wp:inline>
        </w:drawing>
      </w:r>
      <w:r>
        <w:br/>
      </w:r>
      <w:r w:rsidR="529D0882" w:rsidRPr="6F2E561B">
        <w:rPr>
          <w:rFonts w:ascii="Cambria" w:eastAsiaTheme="minorEastAsia" w:hAnsi="Cambria"/>
          <w:color w:val="538135" w:themeColor="accent6" w:themeShade="BF"/>
        </w:rPr>
        <w:t>Climate Change Example:</w:t>
      </w:r>
      <w:r w:rsidR="003700D8" w:rsidRPr="6F2E561B">
        <w:rPr>
          <w:rFonts w:ascii="Cambria" w:eastAsiaTheme="minorEastAsia" w:hAnsi="Cambria"/>
          <w:b/>
          <w:bCs/>
          <w:color w:val="538135" w:themeColor="accent6" w:themeShade="BF"/>
        </w:rPr>
        <w:t xml:space="preserve"> </w:t>
      </w:r>
      <w:r w:rsidRPr="6F2E561B">
        <w:rPr>
          <w:rFonts w:ascii="Cambria" w:hAnsi="Cambria"/>
          <w:color w:val="538135" w:themeColor="accent6" w:themeShade="BF"/>
        </w:rPr>
        <w:t>Students may present their solution to a simple design problem related to climate change that includes specified criteria for success and constraints on material, time, or cost</w:t>
      </w:r>
      <w:r w:rsidR="003700D8" w:rsidRPr="6F2E561B">
        <w:rPr>
          <w:rFonts w:ascii="Cambria" w:hAnsi="Cambria"/>
          <w:color w:val="538135" w:themeColor="accent6" w:themeShade="BF"/>
        </w:rPr>
        <w:t>.</w:t>
      </w:r>
    </w:p>
    <w:p w14:paraId="76C37D7D" w14:textId="77777777" w:rsidR="001D641E" w:rsidRPr="00A93144" w:rsidRDefault="001D641E">
      <w:pPr>
        <w:rPr>
          <w:rFonts w:ascii="Cambria" w:eastAsiaTheme="majorEastAsia" w:hAnsi="Cambria" w:cstheme="majorBidi"/>
          <w:b/>
          <w:bCs/>
          <w:sz w:val="26"/>
          <w:szCs w:val="26"/>
        </w:rPr>
      </w:pPr>
      <w:r w:rsidRPr="00A93144">
        <w:rPr>
          <w:rFonts w:ascii="Cambria" w:eastAsiaTheme="majorEastAsia" w:hAnsi="Cambria" w:cstheme="majorBidi"/>
          <w:b/>
          <w:bCs/>
          <w:sz w:val="26"/>
          <w:szCs w:val="26"/>
        </w:rPr>
        <w:br w:type="page"/>
      </w:r>
    </w:p>
    <w:p w14:paraId="42AB5871" w14:textId="0289AD21" w:rsidR="002E3467" w:rsidRPr="00E816EF" w:rsidRDefault="00AF28B4" w:rsidP="00AF28B4">
      <w:pPr>
        <w:keepNext/>
        <w:keepLines/>
        <w:spacing w:before="240" w:after="240"/>
        <w:outlineLvl w:val="1"/>
        <w:rPr>
          <w:rFonts w:ascii="Cambria" w:eastAsiaTheme="majorEastAsia" w:hAnsi="Cambria" w:cstheme="majorBidi"/>
          <w:b/>
          <w:bCs/>
          <w:sz w:val="26"/>
          <w:szCs w:val="26"/>
        </w:rPr>
      </w:pPr>
      <w:r w:rsidRPr="00E816EF">
        <w:rPr>
          <w:rFonts w:ascii="Cambria" w:eastAsiaTheme="majorEastAsia" w:hAnsi="Cambria" w:cstheme="majorBidi"/>
          <w:b/>
          <w:bCs/>
          <w:sz w:val="26"/>
          <w:szCs w:val="26"/>
        </w:rPr>
        <w:lastRenderedPageBreak/>
        <w:t>Sixth Grade</w:t>
      </w:r>
    </w:p>
    <w:p w14:paraId="55CABA11" w14:textId="23DDD0DD" w:rsidR="00AF28B4" w:rsidRPr="001B562F" w:rsidRDefault="00817A32" w:rsidP="6F2E561B">
      <w:pPr>
        <w:numPr>
          <w:ilvl w:val="0"/>
          <w:numId w:val="10"/>
        </w:numPr>
        <w:autoSpaceDE w:val="0"/>
        <w:autoSpaceDN w:val="0"/>
        <w:adjustRightInd w:val="0"/>
        <w:spacing w:after="240" w:line="360" w:lineRule="auto"/>
        <w:ind w:left="360"/>
        <w:rPr>
          <w:rFonts w:ascii="Cambria" w:eastAsiaTheme="minorEastAsia" w:hAnsi="Cambria"/>
          <w:noProof/>
          <w:kern w:val="2"/>
          <w14:ligatures w14:val="standardContextual"/>
        </w:rPr>
      </w:pPr>
      <w:r w:rsidRPr="6F2E561B">
        <w:rPr>
          <w:rFonts w:ascii="Cambria" w:eastAsiaTheme="minorEastAsia" w:hAnsi="Cambria"/>
        </w:rPr>
        <w:t>RI.AA.6.7.</w:t>
      </w:r>
      <w:r w:rsidRPr="6F2E561B">
        <w:rPr>
          <w:rFonts w:ascii="Cambria" w:hAnsi="Cambria"/>
        </w:rPr>
        <w:t xml:space="preserve"> Trace the development of and evaluate the argument and specific claims in a text, distinguishing claims that are supported by reasons and evidence from claims that are not. </w:t>
      </w:r>
      <w:r w:rsidR="0E26FB81">
        <w:rPr>
          <w:noProof/>
          <w:color w:val="2B579A"/>
          <w:shd w:val="clear" w:color="auto" w:fill="E6E6E6"/>
        </w:rPr>
        <w:drawing>
          <wp:inline distT="0" distB="0" distL="0" distR="0" wp14:anchorId="48DAA205" wp14:editId="62DA680E">
            <wp:extent cx="128016" cy="128016"/>
            <wp:effectExtent l="0" t="0" r="5715" b="5715"/>
            <wp:docPr id="430697065" name="Picture 1"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016" cy="128016"/>
                    </a:xfrm>
                    <a:prstGeom prst="rect">
                      <a:avLst/>
                    </a:prstGeom>
                  </pic:spPr>
                </pic:pic>
              </a:graphicData>
            </a:graphic>
          </wp:inline>
        </w:drawing>
      </w:r>
      <w:r>
        <w:br/>
      </w:r>
      <w:r w:rsidR="50DA2DA3" w:rsidRPr="6F2E561B">
        <w:rPr>
          <w:rFonts w:ascii="Cambria" w:eastAsiaTheme="minorEastAsia" w:hAnsi="Cambria"/>
          <w:color w:val="538135" w:themeColor="accent6" w:themeShade="BF"/>
        </w:rPr>
        <w:t>Climate Change Example:</w:t>
      </w:r>
      <w:r w:rsidR="50DA2DA3" w:rsidRPr="6F2E561B">
        <w:rPr>
          <w:rFonts w:ascii="Cambria" w:eastAsiaTheme="minorEastAsia" w:hAnsi="Cambria"/>
          <w:b/>
          <w:bCs/>
          <w:color w:val="538135" w:themeColor="accent6" w:themeShade="BF"/>
        </w:rPr>
        <w:t xml:space="preserve"> </w:t>
      </w:r>
      <w:r w:rsidRPr="6F2E561B">
        <w:rPr>
          <w:rFonts w:ascii="Cambria" w:hAnsi="Cambria"/>
          <w:color w:val="538135" w:themeColor="accent6" w:themeShade="BF"/>
        </w:rPr>
        <w:t>Students may evaluate supporting evidence in competing design solutions which claim to maintain biodiversity and ecosystem services</w:t>
      </w:r>
      <w:r w:rsidR="003700D8" w:rsidRPr="6F2E561B">
        <w:rPr>
          <w:rFonts w:ascii="Cambria" w:hAnsi="Cambria"/>
          <w:color w:val="538135" w:themeColor="accent6" w:themeShade="BF"/>
        </w:rPr>
        <w:t>.</w:t>
      </w:r>
    </w:p>
    <w:p w14:paraId="69F070F8" w14:textId="0F482EBE" w:rsidR="00817A32" w:rsidRPr="001B562F" w:rsidRDefault="0040216D" w:rsidP="6F2E561B">
      <w:pPr>
        <w:numPr>
          <w:ilvl w:val="0"/>
          <w:numId w:val="10"/>
        </w:numPr>
        <w:autoSpaceDE w:val="0"/>
        <w:autoSpaceDN w:val="0"/>
        <w:adjustRightInd w:val="0"/>
        <w:spacing w:after="240" w:line="360" w:lineRule="auto"/>
        <w:ind w:left="360"/>
        <w:rPr>
          <w:rFonts w:ascii="Cambria" w:eastAsiaTheme="minorEastAsia" w:hAnsi="Cambria"/>
          <w:noProof/>
          <w:kern w:val="2"/>
          <w14:ligatures w14:val="standardContextual"/>
        </w:rPr>
      </w:pPr>
      <w:r w:rsidRPr="6F2E561B">
        <w:rPr>
          <w:rFonts w:ascii="Cambria" w:eastAsiaTheme="minorEastAsia" w:hAnsi="Cambria"/>
        </w:rPr>
        <w:t>W.SE.6.6.</w:t>
      </w:r>
      <w:r w:rsidRPr="6F2E561B">
        <w:rPr>
          <w:rFonts w:ascii="Cambria" w:hAnsi="Cambria"/>
        </w:rPr>
        <w:t xml:space="preserve"> </w:t>
      </w:r>
      <w:r w:rsidRPr="6F2E561B">
        <w:rPr>
          <w:rFonts w:ascii="Cambria" w:eastAsia="Times New Roman" w:hAnsi="Cambria"/>
          <w:color w:val="000000" w:themeColor="text1"/>
        </w:rPr>
        <w:t xml:space="preserve">Gather relevant information from multiple print and digital sources; assess the credibility of each source; and quote or paraphrase the data and conclusions of others while avoiding plagiarism and providing basic bibliographic information for sources. </w:t>
      </w:r>
      <w:r w:rsidR="4E08E868">
        <w:rPr>
          <w:noProof/>
          <w:color w:val="2B579A"/>
          <w:shd w:val="clear" w:color="auto" w:fill="E6E6E6"/>
        </w:rPr>
        <w:drawing>
          <wp:inline distT="0" distB="0" distL="0" distR="0" wp14:anchorId="6ACE1C72" wp14:editId="651AEC0C">
            <wp:extent cx="128016" cy="128016"/>
            <wp:effectExtent l="0" t="0" r="5715" b="5715"/>
            <wp:docPr id="130055568" name="Picture 1"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016" cy="128016"/>
                    </a:xfrm>
                    <a:prstGeom prst="rect">
                      <a:avLst/>
                    </a:prstGeom>
                  </pic:spPr>
                </pic:pic>
              </a:graphicData>
            </a:graphic>
          </wp:inline>
        </w:drawing>
      </w:r>
      <w:r>
        <w:br/>
      </w:r>
      <w:r w:rsidR="033FA36D" w:rsidRPr="6F2E561B">
        <w:rPr>
          <w:rFonts w:ascii="Cambria" w:eastAsiaTheme="minorEastAsia" w:hAnsi="Cambria"/>
          <w:color w:val="538135" w:themeColor="accent6" w:themeShade="BF"/>
        </w:rPr>
        <w:t>Climate Change Example:</w:t>
      </w:r>
      <w:r w:rsidR="033FA36D" w:rsidRPr="6F2E561B">
        <w:rPr>
          <w:rFonts w:ascii="Cambria" w:eastAsiaTheme="minorEastAsia" w:hAnsi="Cambria"/>
          <w:b/>
          <w:bCs/>
          <w:color w:val="538135" w:themeColor="accent6" w:themeShade="BF"/>
        </w:rPr>
        <w:t xml:space="preserve"> </w:t>
      </w:r>
      <w:r w:rsidRPr="6F2E561B">
        <w:rPr>
          <w:rFonts w:ascii="Cambria" w:eastAsia="Times New Roman" w:hAnsi="Cambria"/>
          <w:color w:val="538135" w:themeColor="accent6" w:themeShade="BF"/>
        </w:rPr>
        <w:t xml:space="preserve">Students may assess the credibility of evidence and sources while constructing an argument related to how changes to physical or biological components of an ecosystem affect </w:t>
      </w:r>
      <w:r w:rsidRPr="6F2E561B">
        <w:rPr>
          <w:rFonts w:ascii="Cambria" w:hAnsi="Cambria"/>
          <w:color w:val="538135" w:themeColor="accent6" w:themeShade="BF"/>
        </w:rPr>
        <w:t>populations</w:t>
      </w:r>
      <w:r w:rsidR="003700D8" w:rsidRPr="6F2E561B">
        <w:rPr>
          <w:rFonts w:ascii="Cambria" w:hAnsi="Cambria"/>
          <w:color w:val="538135" w:themeColor="accent6" w:themeShade="BF"/>
        </w:rPr>
        <w:t>.</w:t>
      </w:r>
    </w:p>
    <w:p w14:paraId="4E4E90D7" w14:textId="0ECE6843" w:rsidR="0040216D" w:rsidRPr="001B562F" w:rsidRDefault="00AD0455" w:rsidP="6F2E561B">
      <w:pPr>
        <w:numPr>
          <w:ilvl w:val="0"/>
          <w:numId w:val="10"/>
        </w:numPr>
        <w:autoSpaceDE w:val="0"/>
        <w:autoSpaceDN w:val="0"/>
        <w:adjustRightInd w:val="0"/>
        <w:spacing w:after="240" w:line="360" w:lineRule="auto"/>
        <w:ind w:left="360"/>
        <w:rPr>
          <w:rFonts w:ascii="Cambria" w:eastAsiaTheme="minorEastAsia" w:hAnsi="Cambria"/>
          <w:noProof/>
          <w:kern w:val="2"/>
          <w14:ligatures w14:val="standardContextual"/>
        </w:rPr>
      </w:pPr>
      <w:r w:rsidRPr="6F2E561B">
        <w:rPr>
          <w:rFonts w:ascii="Cambria" w:eastAsiaTheme="minorEastAsia" w:hAnsi="Cambria"/>
        </w:rPr>
        <w:t>SL.II.6.2.</w:t>
      </w:r>
      <w:r w:rsidRPr="6F2E561B">
        <w:rPr>
          <w:rFonts w:ascii="Cambria" w:eastAsiaTheme="minorEastAsia" w:hAnsi="Cambria"/>
          <w:b/>
          <w:bCs/>
        </w:rPr>
        <w:t xml:space="preserve"> </w:t>
      </w:r>
      <w:r w:rsidRPr="6F2E561B">
        <w:rPr>
          <w:rFonts w:ascii="Cambria" w:eastAsiaTheme="minorEastAsia" w:hAnsi="Cambria"/>
        </w:rPr>
        <w:t>Interpret</w:t>
      </w:r>
      <w:r w:rsidRPr="6F2E561B">
        <w:rPr>
          <w:rFonts w:ascii="Cambria" w:hAnsi="Cambria"/>
          <w:color w:val="000000" w:themeColor="text1"/>
        </w:rPr>
        <w:t xml:space="preserve"> information presented in diverse media and formats (e.g., visually, quantitatively, orally) and explain how it contributes to a topic, text, or issue under study.</w:t>
      </w:r>
      <w:r w:rsidR="001B562F" w:rsidRPr="6F2E561B">
        <w:rPr>
          <w:rFonts w:ascii="Cambria" w:hAnsi="Cambria"/>
          <w:kern w:val="2"/>
          <w14:ligatures w14:val="standardContextual"/>
        </w:rPr>
        <w:t xml:space="preserve"> </w:t>
      </w:r>
      <w:r w:rsidR="6905795F">
        <w:rPr>
          <w:noProof/>
          <w:color w:val="2B579A"/>
          <w:shd w:val="clear" w:color="auto" w:fill="E6E6E6"/>
        </w:rPr>
        <w:drawing>
          <wp:inline distT="0" distB="0" distL="0" distR="0" wp14:anchorId="598B6D4A" wp14:editId="4FD050F9">
            <wp:extent cx="128016" cy="128016"/>
            <wp:effectExtent l="0" t="0" r="5715" b="5715"/>
            <wp:docPr id="1868012756" name="Picture 1"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016" cy="128016"/>
                    </a:xfrm>
                    <a:prstGeom prst="rect">
                      <a:avLst/>
                    </a:prstGeom>
                  </pic:spPr>
                </pic:pic>
              </a:graphicData>
            </a:graphic>
          </wp:inline>
        </w:drawing>
      </w:r>
      <w:r>
        <w:br/>
      </w:r>
      <w:r w:rsidR="6A199156" w:rsidRPr="6F2E561B">
        <w:rPr>
          <w:rFonts w:ascii="Cambria" w:eastAsiaTheme="minorEastAsia" w:hAnsi="Cambria"/>
          <w:color w:val="538135" w:themeColor="accent6" w:themeShade="BF"/>
        </w:rPr>
        <w:t>Climate Change Example:</w:t>
      </w:r>
      <w:r w:rsidR="6A199156" w:rsidRPr="6F2E561B">
        <w:rPr>
          <w:rFonts w:ascii="Cambria" w:eastAsiaTheme="minorEastAsia" w:hAnsi="Cambria"/>
          <w:b/>
          <w:bCs/>
          <w:color w:val="538135" w:themeColor="accent6" w:themeShade="BF"/>
        </w:rPr>
        <w:t xml:space="preserve"> </w:t>
      </w:r>
      <w:r w:rsidRPr="6F2E561B">
        <w:rPr>
          <w:rFonts w:ascii="Cambria" w:hAnsi="Cambria"/>
          <w:color w:val="538135" w:themeColor="accent6" w:themeShade="BF"/>
        </w:rPr>
        <w:t>Students may interpret and present data points for how the motions and complex interactions of air masses result in changes in weather conditions</w:t>
      </w:r>
      <w:r w:rsidR="003700D8" w:rsidRPr="6F2E561B">
        <w:rPr>
          <w:rFonts w:ascii="Cambria" w:hAnsi="Cambria"/>
          <w:color w:val="538135" w:themeColor="accent6" w:themeShade="BF"/>
        </w:rPr>
        <w:t>.</w:t>
      </w:r>
    </w:p>
    <w:p w14:paraId="08583C9F" w14:textId="77777777" w:rsidR="00E816EF" w:rsidRPr="001B562F" w:rsidRDefault="00E816EF">
      <w:pPr>
        <w:rPr>
          <w:rFonts w:ascii="Cambria" w:eastAsiaTheme="majorEastAsia" w:hAnsi="Cambria" w:cstheme="majorBidi"/>
          <w:b/>
          <w:bCs/>
          <w:sz w:val="26"/>
          <w:szCs w:val="26"/>
        </w:rPr>
      </w:pPr>
      <w:r w:rsidRPr="001B562F">
        <w:rPr>
          <w:rFonts w:ascii="Cambria" w:eastAsiaTheme="majorEastAsia" w:hAnsi="Cambria" w:cstheme="majorBidi"/>
          <w:b/>
          <w:bCs/>
          <w:sz w:val="26"/>
          <w:szCs w:val="26"/>
        </w:rPr>
        <w:br w:type="page"/>
      </w:r>
    </w:p>
    <w:p w14:paraId="4BF8EA5A" w14:textId="2EFBAE3E" w:rsidR="00AD0455" w:rsidRPr="00E816EF" w:rsidRDefault="008274CD" w:rsidP="008274CD">
      <w:pPr>
        <w:keepNext/>
        <w:keepLines/>
        <w:spacing w:before="240" w:after="240"/>
        <w:outlineLvl w:val="1"/>
        <w:rPr>
          <w:rFonts w:ascii="Cambria" w:eastAsiaTheme="majorEastAsia" w:hAnsi="Cambria" w:cstheme="majorBidi"/>
          <w:b/>
          <w:bCs/>
          <w:sz w:val="26"/>
          <w:szCs w:val="26"/>
        </w:rPr>
      </w:pPr>
      <w:r w:rsidRPr="00E816EF">
        <w:rPr>
          <w:rFonts w:ascii="Cambria" w:eastAsiaTheme="majorEastAsia" w:hAnsi="Cambria" w:cstheme="majorBidi"/>
          <w:b/>
          <w:bCs/>
          <w:sz w:val="26"/>
          <w:szCs w:val="26"/>
        </w:rPr>
        <w:lastRenderedPageBreak/>
        <w:t>Seventh Grade</w:t>
      </w:r>
    </w:p>
    <w:p w14:paraId="29A695BA" w14:textId="64982872" w:rsidR="00825939" w:rsidRPr="00F44CBE" w:rsidRDefault="00825939" w:rsidP="6F2E561B">
      <w:pPr>
        <w:numPr>
          <w:ilvl w:val="0"/>
          <w:numId w:val="10"/>
        </w:numPr>
        <w:autoSpaceDE w:val="0"/>
        <w:autoSpaceDN w:val="0"/>
        <w:adjustRightInd w:val="0"/>
        <w:spacing w:after="240" w:line="360" w:lineRule="auto"/>
        <w:ind w:left="360"/>
        <w:rPr>
          <w:rFonts w:ascii="Cambria" w:eastAsiaTheme="minorEastAsia" w:hAnsi="Cambria"/>
          <w:noProof/>
          <w:kern w:val="2"/>
          <w14:ligatures w14:val="standardContextual"/>
        </w:rPr>
      </w:pPr>
      <w:r w:rsidRPr="6F2E561B">
        <w:rPr>
          <w:rFonts w:ascii="Cambria" w:eastAsiaTheme="minorEastAsia" w:hAnsi="Cambria"/>
        </w:rPr>
        <w:t>RI.AA.7.7.</w:t>
      </w:r>
      <w:r w:rsidRPr="6F2E561B">
        <w:rPr>
          <w:rFonts w:ascii="Cambria" w:hAnsi="Cambria"/>
        </w:rPr>
        <w:t xml:space="preserve"> </w:t>
      </w:r>
      <w:r w:rsidRPr="6F2E561B">
        <w:rPr>
          <w:rFonts w:ascii="Cambria" w:hAnsi="Cambria"/>
          <w:color w:val="000000" w:themeColor="text1"/>
        </w:rPr>
        <w:t>Trace and evaluate the argument and specific claims in a text, assessing whether the reasoning is sound and the evidence is relevant and sufficient to support the claims.</w:t>
      </w:r>
      <w:r w:rsidR="00F44CBE" w:rsidRPr="6F2E561B">
        <w:rPr>
          <w:rFonts w:ascii="Cambria" w:hAnsi="Cambria"/>
          <w:kern w:val="2"/>
          <w14:ligatures w14:val="standardContextual"/>
        </w:rPr>
        <w:t xml:space="preserve"> </w:t>
      </w:r>
      <w:r w:rsidR="1C39F5B4">
        <w:rPr>
          <w:noProof/>
          <w:color w:val="2B579A"/>
          <w:shd w:val="clear" w:color="auto" w:fill="E6E6E6"/>
        </w:rPr>
        <w:drawing>
          <wp:inline distT="0" distB="0" distL="0" distR="0" wp14:anchorId="23105FC0" wp14:editId="31933896">
            <wp:extent cx="128016" cy="128016"/>
            <wp:effectExtent l="0" t="0" r="5715" b="5715"/>
            <wp:docPr id="1240900040" name="Picture 1"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016" cy="128016"/>
                    </a:xfrm>
                    <a:prstGeom prst="rect">
                      <a:avLst/>
                    </a:prstGeom>
                  </pic:spPr>
                </pic:pic>
              </a:graphicData>
            </a:graphic>
          </wp:inline>
        </w:drawing>
      </w:r>
      <w:r>
        <w:br/>
      </w:r>
      <w:r w:rsidR="4AF7C961" w:rsidRPr="6F2E561B">
        <w:rPr>
          <w:rFonts w:ascii="Cambria" w:eastAsiaTheme="minorEastAsia" w:hAnsi="Cambria"/>
          <w:color w:val="538135" w:themeColor="accent6" w:themeShade="BF"/>
        </w:rPr>
        <w:t>Climate Change Example:</w:t>
      </w:r>
      <w:r w:rsidR="4AF7C961" w:rsidRPr="6F2E561B">
        <w:rPr>
          <w:rFonts w:ascii="Cambria" w:eastAsiaTheme="minorEastAsia" w:hAnsi="Cambria"/>
          <w:b/>
          <w:bCs/>
          <w:color w:val="538135" w:themeColor="accent6" w:themeShade="BF"/>
        </w:rPr>
        <w:t xml:space="preserve"> </w:t>
      </w:r>
      <w:r w:rsidRPr="6F2E561B">
        <w:rPr>
          <w:rFonts w:ascii="Cambria" w:hAnsi="Cambria"/>
          <w:color w:val="538135" w:themeColor="accent6" w:themeShade="BF"/>
        </w:rPr>
        <w:t>Students may evaluate claims and evidence of factors that have caused climate change over the past century</w:t>
      </w:r>
      <w:r w:rsidR="003700D8" w:rsidRPr="6F2E561B">
        <w:rPr>
          <w:rFonts w:ascii="Cambria" w:hAnsi="Cambria"/>
          <w:color w:val="538135" w:themeColor="accent6" w:themeShade="BF"/>
        </w:rPr>
        <w:t>.</w:t>
      </w:r>
    </w:p>
    <w:p w14:paraId="22BFC6C7" w14:textId="1F7579F3" w:rsidR="008274CD" w:rsidRPr="00F44CBE" w:rsidRDefault="007F56E0" w:rsidP="6F2E561B">
      <w:pPr>
        <w:numPr>
          <w:ilvl w:val="0"/>
          <w:numId w:val="10"/>
        </w:numPr>
        <w:autoSpaceDE w:val="0"/>
        <w:autoSpaceDN w:val="0"/>
        <w:adjustRightInd w:val="0"/>
        <w:spacing w:after="240" w:line="360" w:lineRule="auto"/>
        <w:ind w:left="360"/>
        <w:rPr>
          <w:rFonts w:ascii="Cambria" w:eastAsiaTheme="minorEastAsia" w:hAnsi="Cambria"/>
          <w:noProof/>
          <w:kern w:val="2"/>
          <w14:ligatures w14:val="standardContextual"/>
        </w:rPr>
      </w:pPr>
      <w:r w:rsidRPr="6F2E561B">
        <w:rPr>
          <w:rFonts w:ascii="Cambria" w:eastAsiaTheme="minorEastAsia" w:hAnsi="Cambria"/>
        </w:rPr>
        <w:t>W.SE.7.6.</w:t>
      </w:r>
      <w:r w:rsidRPr="6F2E561B">
        <w:rPr>
          <w:rFonts w:ascii="Cambria" w:eastAsia="Times New Roman" w:hAnsi="Cambria"/>
          <w:color w:val="000000" w:themeColor="text1"/>
        </w:rPr>
        <w:t xml:space="preserve"> 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r w:rsidR="00F44CBE" w:rsidRPr="6F2E561B">
        <w:rPr>
          <w:rFonts w:ascii="Cambria" w:hAnsi="Cambria"/>
          <w:kern w:val="2"/>
          <w14:ligatures w14:val="standardContextual"/>
        </w:rPr>
        <w:t xml:space="preserve"> </w:t>
      </w:r>
      <w:r w:rsidR="148D91E5">
        <w:rPr>
          <w:noProof/>
          <w:color w:val="2B579A"/>
          <w:shd w:val="clear" w:color="auto" w:fill="E6E6E6"/>
        </w:rPr>
        <w:drawing>
          <wp:inline distT="0" distB="0" distL="0" distR="0" wp14:anchorId="38AE2390" wp14:editId="7975582E">
            <wp:extent cx="128016" cy="128016"/>
            <wp:effectExtent l="0" t="0" r="5715" b="5715"/>
            <wp:docPr id="1749565018" name="Picture 1"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016" cy="128016"/>
                    </a:xfrm>
                    <a:prstGeom prst="rect">
                      <a:avLst/>
                    </a:prstGeom>
                  </pic:spPr>
                </pic:pic>
              </a:graphicData>
            </a:graphic>
          </wp:inline>
        </w:drawing>
      </w:r>
      <w:r>
        <w:br/>
      </w:r>
      <w:r w:rsidR="58A5E8B2" w:rsidRPr="6F2E561B">
        <w:rPr>
          <w:rFonts w:ascii="Cambria" w:eastAsiaTheme="minorEastAsia" w:hAnsi="Cambria"/>
          <w:color w:val="538135" w:themeColor="accent6" w:themeShade="BF"/>
        </w:rPr>
        <w:t>Climate Change Example:</w:t>
      </w:r>
      <w:r w:rsidR="58A5E8B2" w:rsidRPr="6F2E561B">
        <w:rPr>
          <w:rFonts w:ascii="Cambria" w:eastAsiaTheme="minorEastAsia" w:hAnsi="Cambria"/>
          <w:b/>
          <w:bCs/>
          <w:color w:val="538135" w:themeColor="accent6" w:themeShade="BF"/>
        </w:rPr>
        <w:t xml:space="preserve"> </w:t>
      </w:r>
      <w:r w:rsidRPr="6F2E561B">
        <w:rPr>
          <w:rFonts w:ascii="Cambria" w:eastAsia="Times New Roman" w:hAnsi="Cambria"/>
          <w:color w:val="538135" w:themeColor="accent6" w:themeShade="BF"/>
        </w:rPr>
        <w:t xml:space="preserve">Students may determine the credibility of multiple digital and print data sources that can be used as supporting evidence in constructing a model for describing the cycling of water through Earth’s systems driven by energy from the sun and </w:t>
      </w:r>
      <w:r w:rsidRPr="6F2E561B">
        <w:rPr>
          <w:rFonts w:ascii="Cambria" w:hAnsi="Cambria"/>
          <w:color w:val="538135" w:themeColor="accent6" w:themeShade="BF"/>
        </w:rPr>
        <w:t>the</w:t>
      </w:r>
      <w:r w:rsidRPr="6F2E561B">
        <w:rPr>
          <w:rFonts w:ascii="Cambria" w:eastAsia="Times New Roman" w:hAnsi="Cambria"/>
          <w:color w:val="538135" w:themeColor="accent6" w:themeShade="BF"/>
        </w:rPr>
        <w:t xml:space="preserve"> force of gravity</w:t>
      </w:r>
      <w:r w:rsidR="003700D8" w:rsidRPr="6F2E561B">
        <w:rPr>
          <w:rFonts w:ascii="Cambria" w:hAnsi="Cambria"/>
          <w:color w:val="538135" w:themeColor="accent6" w:themeShade="BF"/>
        </w:rPr>
        <w:t>.</w:t>
      </w:r>
    </w:p>
    <w:p w14:paraId="1C563A79" w14:textId="112CEE65" w:rsidR="007F56E0" w:rsidRPr="00F44CBE" w:rsidRDefault="00E440B0" w:rsidP="6F2E561B">
      <w:pPr>
        <w:numPr>
          <w:ilvl w:val="0"/>
          <w:numId w:val="10"/>
        </w:numPr>
        <w:autoSpaceDE w:val="0"/>
        <w:autoSpaceDN w:val="0"/>
        <w:adjustRightInd w:val="0"/>
        <w:spacing w:after="240" w:line="360" w:lineRule="auto"/>
        <w:ind w:left="360"/>
        <w:rPr>
          <w:rFonts w:ascii="Cambria" w:eastAsiaTheme="minorEastAsia" w:hAnsi="Cambria"/>
          <w:noProof/>
          <w:kern w:val="2"/>
          <w14:ligatures w14:val="standardContextual"/>
        </w:rPr>
      </w:pPr>
      <w:r w:rsidRPr="6F2E561B">
        <w:rPr>
          <w:rFonts w:ascii="Cambria" w:eastAsiaTheme="minorEastAsia" w:hAnsi="Cambria"/>
        </w:rPr>
        <w:t>SL.II.7.2.</w:t>
      </w:r>
      <w:r w:rsidRPr="6F2E561B">
        <w:rPr>
          <w:rFonts w:ascii="Cambria" w:hAnsi="Cambria"/>
          <w:color w:val="000000" w:themeColor="text1"/>
        </w:rPr>
        <w:t xml:space="preserve"> Analyze the main ideas and supporting details presented in diverse media and formats (e.g., visually, quantitatively, orally) and explain how the ideas clarify a topic, text, or issue under study.</w:t>
      </w:r>
      <w:r w:rsidR="00F44CBE" w:rsidRPr="6F2E561B">
        <w:rPr>
          <w:rFonts w:ascii="Cambria" w:hAnsi="Cambria"/>
          <w:kern w:val="2"/>
          <w14:ligatures w14:val="standardContextual"/>
        </w:rPr>
        <w:t xml:space="preserve"> </w:t>
      </w:r>
      <w:r w:rsidR="7904C564">
        <w:rPr>
          <w:noProof/>
          <w:color w:val="2B579A"/>
          <w:shd w:val="clear" w:color="auto" w:fill="E6E6E6"/>
        </w:rPr>
        <w:drawing>
          <wp:inline distT="0" distB="0" distL="0" distR="0" wp14:anchorId="30B6D35E" wp14:editId="57E4726D">
            <wp:extent cx="128016" cy="128016"/>
            <wp:effectExtent l="0" t="0" r="5715" b="5715"/>
            <wp:docPr id="885190879" name="Picture 1"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016" cy="128016"/>
                    </a:xfrm>
                    <a:prstGeom prst="rect">
                      <a:avLst/>
                    </a:prstGeom>
                  </pic:spPr>
                </pic:pic>
              </a:graphicData>
            </a:graphic>
          </wp:inline>
        </w:drawing>
      </w:r>
      <w:r>
        <w:br/>
      </w:r>
      <w:r w:rsidR="41D4F0E9" w:rsidRPr="6F2E561B">
        <w:rPr>
          <w:rFonts w:ascii="Cambria" w:eastAsiaTheme="minorEastAsia" w:hAnsi="Cambria"/>
          <w:color w:val="538135" w:themeColor="accent6" w:themeShade="BF"/>
        </w:rPr>
        <w:t>Climate Change Example:</w:t>
      </w:r>
      <w:r w:rsidR="41D4F0E9" w:rsidRPr="6F2E561B">
        <w:rPr>
          <w:rFonts w:ascii="Cambria" w:eastAsiaTheme="minorEastAsia" w:hAnsi="Cambria"/>
          <w:b/>
          <w:bCs/>
          <w:color w:val="538135" w:themeColor="accent6" w:themeShade="BF"/>
        </w:rPr>
        <w:t xml:space="preserve"> </w:t>
      </w:r>
      <w:r w:rsidRPr="6F2E561B">
        <w:rPr>
          <w:rFonts w:ascii="Cambria" w:hAnsi="Cambria"/>
          <w:color w:val="538135" w:themeColor="accent6" w:themeShade="BF"/>
        </w:rPr>
        <w:t>Students may present data on the impacts that climate change has on New Jersey to inform the development of related technologies</w:t>
      </w:r>
      <w:r w:rsidR="003700D8" w:rsidRPr="6F2E561B">
        <w:rPr>
          <w:rFonts w:ascii="Cambria" w:hAnsi="Cambria"/>
          <w:color w:val="538135" w:themeColor="accent6" w:themeShade="BF"/>
        </w:rPr>
        <w:t>.</w:t>
      </w:r>
    </w:p>
    <w:p w14:paraId="571AF24D" w14:textId="77777777" w:rsidR="00E816EF" w:rsidRDefault="00E816EF">
      <w:pPr>
        <w:rPr>
          <w:rFonts w:ascii="Palatino Linotype" w:eastAsiaTheme="majorEastAsia" w:hAnsi="Palatino Linotype" w:cstheme="majorBidi"/>
          <w:b/>
          <w:bCs/>
          <w:sz w:val="26"/>
          <w:szCs w:val="26"/>
        </w:rPr>
      </w:pPr>
      <w:r>
        <w:rPr>
          <w:rFonts w:ascii="Palatino Linotype" w:eastAsiaTheme="majorEastAsia" w:hAnsi="Palatino Linotype" w:cstheme="majorBidi"/>
          <w:b/>
          <w:bCs/>
          <w:sz w:val="26"/>
          <w:szCs w:val="26"/>
        </w:rPr>
        <w:br w:type="page"/>
      </w:r>
    </w:p>
    <w:p w14:paraId="3BD5D053" w14:textId="3C1A46CD" w:rsidR="00E440B0" w:rsidRPr="00E816EF" w:rsidRDefault="00F612FA" w:rsidP="00F612FA">
      <w:pPr>
        <w:keepNext/>
        <w:keepLines/>
        <w:spacing w:before="240" w:after="240"/>
        <w:outlineLvl w:val="1"/>
        <w:rPr>
          <w:rFonts w:ascii="Cambria" w:eastAsiaTheme="majorEastAsia" w:hAnsi="Cambria" w:cstheme="majorBidi"/>
          <w:b/>
          <w:bCs/>
          <w:sz w:val="26"/>
          <w:szCs w:val="26"/>
        </w:rPr>
      </w:pPr>
      <w:r w:rsidRPr="00E816EF">
        <w:rPr>
          <w:rFonts w:ascii="Cambria" w:eastAsiaTheme="majorEastAsia" w:hAnsi="Cambria" w:cstheme="majorBidi"/>
          <w:b/>
          <w:bCs/>
          <w:sz w:val="26"/>
          <w:szCs w:val="26"/>
        </w:rPr>
        <w:lastRenderedPageBreak/>
        <w:t>Eighth Grade</w:t>
      </w:r>
    </w:p>
    <w:p w14:paraId="176D7620" w14:textId="6FEA7157" w:rsidR="003E245B" w:rsidRPr="00F44CBE" w:rsidRDefault="001D641E" w:rsidP="6F2E561B">
      <w:pPr>
        <w:numPr>
          <w:ilvl w:val="0"/>
          <w:numId w:val="10"/>
        </w:numPr>
        <w:autoSpaceDE w:val="0"/>
        <w:autoSpaceDN w:val="0"/>
        <w:adjustRightInd w:val="0"/>
        <w:spacing w:after="240" w:line="360" w:lineRule="auto"/>
        <w:ind w:left="360"/>
        <w:rPr>
          <w:rFonts w:ascii="Cambria" w:hAnsi="Cambria"/>
          <w:noProof/>
          <w:color w:val="538135" w:themeColor="accent6" w:themeShade="BF"/>
        </w:rPr>
      </w:pPr>
      <w:r w:rsidRPr="6F2E561B">
        <w:rPr>
          <w:rFonts w:ascii="Cambria" w:eastAsiaTheme="minorEastAsia" w:hAnsi="Cambria"/>
        </w:rPr>
        <w:t>RI.AA.8.7.</w:t>
      </w:r>
      <w:r w:rsidRPr="6F2E561B">
        <w:rPr>
          <w:rFonts w:ascii="Cambria" w:hAnsi="Cambria"/>
        </w:rPr>
        <w:t xml:space="preserve"> </w:t>
      </w:r>
      <w:r w:rsidR="00A861A4" w:rsidRPr="6F2E561B">
        <w:rPr>
          <w:rFonts w:ascii="Cambria" w:hAnsi="Cambria"/>
          <w:color w:val="000000" w:themeColor="text1"/>
        </w:rPr>
        <w:t xml:space="preserve">Delineate and evaluate the </w:t>
      </w:r>
      <w:r w:rsidR="002C011A" w:rsidRPr="6F2E561B">
        <w:rPr>
          <w:rFonts w:ascii="Cambria" w:hAnsi="Cambria"/>
          <w:color w:val="000000" w:themeColor="text1"/>
        </w:rPr>
        <w:t xml:space="preserve">argument and specific claims in a text, assessing whether the reasoning is sound and the evidence is relevant and sufficient; </w:t>
      </w:r>
      <w:r w:rsidR="00984957" w:rsidRPr="6F2E561B">
        <w:rPr>
          <w:rFonts w:ascii="Cambria" w:hAnsi="Cambria"/>
          <w:color w:val="000000" w:themeColor="text1"/>
        </w:rPr>
        <w:t xml:space="preserve">recognize when irrelevant evidence is </w:t>
      </w:r>
      <w:r w:rsidR="00984957" w:rsidRPr="6F2E561B">
        <w:rPr>
          <w:rFonts w:ascii="Cambria" w:hAnsi="Cambria"/>
          <w:noProof/>
        </w:rPr>
        <w:t>introduced.</w:t>
      </w:r>
      <w:r w:rsidR="00984957" w:rsidRPr="6F2E561B">
        <w:rPr>
          <w:rFonts w:ascii="Cambria" w:hAnsi="Cambria"/>
          <w:noProof/>
          <w:color w:val="538135" w:themeColor="accent6" w:themeShade="BF"/>
        </w:rPr>
        <w:t xml:space="preserve"> </w:t>
      </w:r>
      <w:r w:rsidR="0FB1E246">
        <w:rPr>
          <w:noProof/>
          <w:color w:val="2B579A"/>
          <w:shd w:val="clear" w:color="auto" w:fill="E6E6E6"/>
        </w:rPr>
        <w:drawing>
          <wp:inline distT="0" distB="0" distL="0" distR="0" wp14:anchorId="30F459A4" wp14:editId="10BACEF4">
            <wp:extent cx="128016" cy="128016"/>
            <wp:effectExtent l="0" t="0" r="5715" b="5715"/>
            <wp:docPr id="14693105" name="Picture 1"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016" cy="128016"/>
                    </a:xfrm>
                    <a:prstGeom prst="rect">
                      <a:avLst/>
                    </a:prstGeom>
                  </pic:spPr>
                </pic:pic>
              </a:graphicData>
            </a:graphic>
          </wp:inline>
        </w:drawing>
      </w:r>
      <w:r>
        <w:br/>
      </w:r>
      <w:r w:rsidR="28110821" w:rsidRPr="6F2E561B">
        <w:rPr>
          <w:rFonts w:ascii="Cambria" w:eastAsiaTheme="minorEastAsia" w:hAnsi="Cambria"/>
          <w:color w:val="538135" w:themeColor="accent6" w:themeShade="BF"/>
        </w:rPr>
        <w:t>Climate Change Example:</w:t>
      </w:r>
      <w:r w:rsidR="28110821" w:rsidRPr="6F2E561B">
        <w:rPr>
          <w:rFonts w:ascii="Cambria" w:eastAsiaTheme="minorEastAsia" w:hAnsi="Cambria"/>
          <w:b/>
          <w:bCs/>
          <w:color w:val="538135" w:themeColor="accent6" w:themeShade="BF"/>
        </w:rPr>
        <w:t xml:space="preserve"> </w:t>
      </w:r>
      <w:r w:rsidRPr="6F2E561B">
        <w:rPr>
          <w:rFonts w:ascii="Cambria" w:hAnsi="Cambria"/>
          <w:noProof/>
          <w:color w:val="538135" w:themeColor="accent6" w:themeShade="BF"/>
        </w:rPr>
        <w:t>Students may evaluate claims and evidence of factors that have caused climate change over the past century.</w:t>
      </w:r>
    </w:p>
    <w:p w14:paraId="6A0668CD" w14:textId="3AEA44A6" w:rsidR="00EB7337" w:rsidRPr="00F44CBE" w:rsidRDefault="00EB7337" w:rsidP="6F2E561B">
      <w:pPr>
        <w:numPr>
          <w:ilvl w:val="0"/>
          <w:numId w:val="10"/>
        </w:numPr>
        <w:autoSpaceDE w:val="0"/>
        <w:autoSpaceDN w:val="0"/>
        <w:adjustRightInd w:val="0"/>
        <w:spacing w:after="240" w:line="360" w:lineRule="auto"/>
        <w:ind w:left="360"/>
        <w:rPr>
          <w:rFonts w:ascii="Cambria" w:eastAsiaTheme="minorEastAsia" w:hAnsi="Cambria"/>
          <w:noProof/>
          <w:kern w:val="2"/>
          <w14:ligatures w14:val="standardContextual"/>
        </w:rPr>
      </w:pPr>
      <w:r w:rsidRPr="6F2E561B">
        <w:rPr>
          <w:rFonts w:ascii="Cambria" w:hAnsi="Cambria"/>
          <w:noProof/>
        </w:rPr>
        <w:t>W.SE.8.6. Gather relevant information from multiple print and digital sources, using search terms effectively; assess the credibility</w:t>
      </w:r>
      <w:r w:rsidRPr="6F2E561B">
        <w:rPr>
          <w:rFonts w:ascii="Cambria" w:hAnsi="Cambria"/>
        </w:rPr>
        <w:t xml:space="preserve"> </w:t>
      </w:r>
      <w:r w:rsidRPr="6F2E561B">
        <w:rPr>
          <w:rFonts w:ascii="Cambria" w:hAnsi="Cambria"/>
          <w:color w:val="000000" w:themeColor="text1"/>
        </w:rPr>
        <w:t>and accuracy of each source; and quote or paraphrase the data and conclusions of others while avoiding plagiarism and following a standard format for citation.</w:t>
      </w:r>
      <w:r w:rsidR="003E245B" w:rsidRPr="6F2E561B">
        <w:rPr>
          <w:rFonts w:ascii="Cambria" w:hAnsi="Cambria"/>
          <w:kern w:val="2"/>
          <w14:ligatures w14:val="standardContextual"/>
        </w:rPr>
        <w:t xml:space="preserve"> </w:t>
      </w:r>
      <w:r w:rsidR="36923AC8">
        <w:rPr>
          <w:noProof/>
          <w:color w:val="2B579A"/>
          <w:shd w:val="clear" w:color="auto" w:fill="E6E6E6"/>
        </w:rPr>
        <w:drawing>
          <wp:inline distT="0" distB="0" distL="0" distR="0" wp14:anchorId="73CC4D12" wp14:editId="75442112">
            <wp:extent cx="128016" cy="128016"/>
            <wp:effectExtent l="0" t="0" r="5715" b="5715"/>
            <wp:docPr id="1742563732" name="Picture 1"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016" cy="128016"/>
                    </a:xfrm>
                    <a:prstGeom prst="rect">
                      <a:avLst/>
                    </a:prstGeom>
                  </pic:spPr>
                </pic:pic>
              </a:graphicData>
            </a:graphic>
          </wp:inline>
        </w:drawing>
      </w:r>
      <w:r>
        <w:br/>
      </w:r>
      <w:r w:rsidR="337094C9" w:rsidRPr="6F2E561B">
        <w:rPr>
          <w:rFonts w:ascii="Cambria" w:eastAsiaTheme="minorEastAsia" w:hAnsi="Cambria"/>
          <w:color w:val="538135" w:themeColor="accent6" w:themeShade="BF"/>
        </w:rPr>
        <w:t>Climate Change Example:</w:t>
      </w:r>
      <w:r w:rsidR="337094C9" w:rsidRPr="6F2E561B">
        <w:rPr>
          <w:rFonts w:ascii="Cambria" w:eastAsiaTheme="minorEastAsia" w:hAnsi="Cambria"/>
          <w:b/>
          <w:bCs/>
          <w:color w:val="538135" w:themeColor="accent6" w:themeShade="BF"/>
        </w:rPr>
        <w:t xml:space="preserve"> </w:t>
      </w:r>
      <w:r w:rsidRPr="6F2E561B">
        <w:rPr>
          <w:rFonts w:ascii="Cambria" w:eastAsiaTheme="minorEastAsia" w:hAnsi="Cambria"/>
          <w:color w:val="538135" w:themeColor="accent6" w:themeShade="BF"/>
        </w:rPr>
        <w:t>Students</w:t>
      </w:r>
      <w:r w:rsidRPr="6F2E561B">
        <w:rPr>
          <w:rFonts w:ascii="Cambria" w:hAnsi="Cambria"/>
          <w:noProof/>
          <w:color w:val="538135" w:themeColor="accent6" w:themeShade="BF"/>
        </w:rPr>
        <w:t xml:space="preserve"> may gather relevant, credible evidence to construct an argument related to increases in human </w:t>
      </w:r>
      <w:r w:rsidRPr="6F2E561B">
        <w:rPr>
          <w:rFonts w:ascii="Cambria" w:hAnsi="Cambria"/>
          <w:color w:val="538135" w:themeColor="accent6" w:themeShade="BF"/>
        </w:rPr>
        <w:t>population</w:t>
      </w:r>
      <w:r w:rsidRPr="6F2E561B">
        <w:rPr>
          <w:rFonts w:ascii="Cambria" w:hAnsi="Cambria"/>
          <w:noProof/>
          <w:color w:val="538135" w:themeColor="accent6" w:themeShade="BF"/>
        </w:rPr>
        <w:t xml:space="preserve"> and per-capita consumption of scarce natural resources, caused by climate change, and their impact on Earth’s systems</w:t>
      </w:r>
      <w:r w:rsidR="003700D8" w:rsidRPr="6F2E561B">
        <w:rPr>
          <w:rFonts w:ascii="Cambria" w:hAnsi="Cambria"/>
          <w:color w:val="538135" w:themeColor="accent6" w:themeShade="BF"/>
        </w:rPr>
        <w:t>.</w:t>
      </w:r>
    </w:p>
    <w:p w14:paraId="5E604DD8" w14:textId="3A8F94D1" w:rsidR="00F612FA" w:rsidRPr="00F44CBE" w:rsidRDefault="00710406" w:rsidP="6F2E561B">
      <w:pPr>
        <w:numPr>
          <w:ilvl w:val="0"/>
          <w:numId w:val="10"/>
        </w:numPr>
        <w:autoSpaceDE w:val="0"/>
        <w:autoSpaceDN w:val="0"/>
        <w:adjustRightInd w:val="0"/>
        <w:spacing w:after="240" w:line="360" w:lineRule="auto"/>
        <w:ind w:left="360"/>
        <w:rPr>
          <w:rFonts w:ascii="Cambria" w:hAnsi="Cambria"/>
          <w:color w:val="538135" w:themeColor="accent6" w:themeShade="BF"/>
        </w:rPr>
      </w:pPr>
      <w:r w:rsidRPr="6F2E561B">
        <w:rPr>
          <w:rFonts w:ascii="Cambria" w:eastAsiaTheme="minorEastAsia" w:hAnsi="Cambria"/>
        </w:rPr>
        <w:t>SL.II.8.2.</w:t>
      </w:r>
      <w:r w:rsidRPr="6F2E561B">
        <w:rPr>
          <w:rFonts w:ascii="Cambria" w:hAnsi="Cambria"/>
          <w:color w:val="000000" w:themeColor="text1"/>
        </w:rPr>
        <w:t xml:space="preserve"> Analyze the purpose of information presented in diverse media and formats (e.g., visually, quantitatively, orally) and evaluate the motives (e.g., social, commercial, political) behind its presentation.</w:t>
      </w:r>
      <w:r w:rsidR="00F44CBE" w:rsidRPr="6F2E561B">
        <w:rPr>
          <w:rFonts w:ascii="Cambria" w:hAnsi="Cambria"/>
        </w:rPr>
        <w:t xml:space="preserve"> </w:t>
      </w:r>
      <w:r w:rsidR="69B20621">
        <w:rPr>
          <w:noProof/>
          <w:color w:val="2B579A"/>
          <w:shd w:val="clear" w:color="auto" w:fill="E6E6E6"/>
        </w:rPr>
        <w:drawing>
          <wp:inline distT="0" distB="0" distL="0" distR="0" wp14:anchorId="26800CFC" wp14:editId="3313209B">
            <wp:extent cx="128016" cy="128016"/>
            <wp:effectExtent l="0" t="0" r="5715" b="5715"/>
            <wp:docPr id="485941060" name="Picture 1"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016" cy="128016"/>
                    </a:xfrm>
                    <a:prstGeom prst="rect">
                      <a:avLst/>
                    </a:prstGeom>
                  </pic:spPr>
                </pic:pic>
              </a:graphicData>
            </a:graphic>
          </wp:inline>
        </w:drawing>
      </w:r>
      <w:r w:rsidR="3F979831" w:rsidRPr="6F2E561B">
        <w:rPr>
          <w:rFonts w:ascii="Cambria" w:eastAsiaTheme="minorEastAsia" w:hAnsi="Cambria"/>
          <w:color w:val="538135" w:themeColor="accent6" w:themeShade="BF"/>
        </w:rPr>
        <w:t>Climate Change Example:</w:t>
      </w:r>
      <w:r w:rsidR="3F979831" w:rsidRPr="6F2E561B">
        <w:rPr>
          <w:rFonts w:ascii="Cambria" w:eastAsiaTheme="minorEastAsia" w:hAnsi="Cambria"/>
          <w:b/>
          <w:bCs/>
          <w:color w:val="538135" w:themeColor="accent6" w:themeShade="BF"/>
        </w:rPr>
        <w:t xml:space="preserve"> </w:t>
      </w:r>
      <w:r w:rsidRPr="6F2E561B">
        <w:rPr>
          <w:rFonts w:ascii="Cambria" w:eastAsiaTheme="minorEastAsia" w:hAnsi="Cambria"/>
          <w:color w:val="538135" w:themeColor="accent6" w:themeShade="BF"/>
        </w:rPr>
        <w:t>Students</w:t>
      </w:r>
      <w:r w:rsidRPr="6F2E561B">
        <w:rPr>
          <w:rFonts w:ascii="Cambria" w:hAnsi="Cambria"/>
          <w:color w:val="538135" w:themeColor="accent6" w:themeShade="BF"/>
        </w:rPr>
        <w:t xml:space="preserve"> may analyze an argument on climate change (documentary, advertisement, speech, etc.), taking into account the source of the argument, its credibility, and the motives behind its presentation</w:t>
      </w:r>
      <w:r w:rsidR="3CF9CD04" w:rsidRPr="6F2E561B">
        <w:rPr>
          <w:rFonts w:ascii="Cambria" w:hAnsi="Cambria"/>
          <w:color w:val="538135" w:themeColor="accent6" w:themeShade="BF"/>
        </w:rPr>
        <w:t>.</w:t>
      </w:r>
    </w:p>
    <w:p w14:paraId="67838221" w14:textId="77777777" w:rsidR="00E816EF" w:rsidRPr="00F44CBE" w:rsidRDefault="00E816EF">
      <w:pPr>
        <w:rPr>
          <w:rFonts w:ascii="Cambria" w:eastAsiaTheme="majorEastAsia" w:hAnsi="Cambria" w:cstheme="majorBidi"/>
          <w:b/>
          <w:bCs/>
          <w:sz w:val="26"/>
          <w:szCs w:val="26"/>
        </w:rPr>
      </w:pPr>
      <w:r w:rsidRPr="00F44CBE">
        <w:rPr>
          <w:rFonts w:ascii="Cambria" w:eastAsiaTheme="majorEastAsia" w:hAnsi="Cambria" w:cstheme="majorBidi"/>
          <w:b/>
          <w:bCs/>
          <w:sz w:val="26"/>
          <w:szCs w:val="26"/>
        </w:rPr>
        <w:br w:type="page"/>
      </w:r>
    </w:p>
    <w:p w14:paraId="1FD46278" w14:textId="3FCE46EB" w:rsidR="00710406" w:rsidRPr="00E816EF" w:rsidRDefault="00710406" w:rsidP="00710406">
      <w:pPr>
        <w:keepNext/>
        <w:keepLines/>
        <w:spacing w:before="240" w:after="240"/>
        <w:outlineLvl w:val="1"/>
        <w:rPr>
          <w:rFonts w:ascii="Cambria" w:eastAsiaTheme="majorEastAsia" w:hAnsi="Cambria" w:cstheme="majorBidi"/>
          <w:b/>
          <w:bCs/>
          <w:sz w:val="26"/>
          <w:szCs w:val="26"/>
        </w:rPr>
      </w:pPr>
      <w:r w:rsidRPr="00E816EF">
        <w:rPr>
          <w:rFonts w:ascii="Cambria" w:eastAsiaTheme="majorEastAsia" w:hAnsi="Cambria" w:cstheme="majorBidi"/>
          <w:b/>
          <w:bCs/>
          <w:sz w:val="26"/>
          <w:szCs w:val="26"/>
        </w:rPr>
        <w:lastRenderedPageBreak/>
        <w:t>Ninth and Tenth Grades</w:t>
      </w:r>
    </w:p>
    <w:p w14:paraId="3AE71420" w14:textId="00437984" w:rsidR="00825939" w:rsidRPr="001E1BD6" w:rsidRDefault="00A23936" w:rsidP="6F2E561B">
      <w:pPr>
        <w:numPr>
          <w:ilvl w:val="0"/>
          <w:numId w:val="10"/>
        </w:numPr>
        <w:autoSpaceDE w:val="0"/>
        <w:autoSpaceDN w:val="0"/>
        <w:adjustRightInd w:val="0"/>
        <w:spacing w:after="240" w:line="360" w:lineRule="auto"/>
        <w:ind w:left="360"/>
        <w:rPr>
          <w:rFonts w:ascii="Cambria" w:eastAsiaTheme="minorEastAsia" w:hAnsi="Cambria"/>
          <w:noProof/>
          <w:kern w:val="2"/>
          <w14:ligatures w14:val="standardContextual"/>
        </w:rPr>
      </w:pPr>
      <w:r w:rsidRPr="6F2E561B">
        <w:rPr>
          <w:rFonts w:ascii="Cambria" w:eastAsiaTheme="minorEastAsia" w:hAnsi="Cambria"/>
        </w:rPr>
        <w:t>RI.CT.9–10.8.</w:t>
      </w:r>
      <w:r w:rsidRPr="6F2E561B">
        <w:rPr>
          <w:rFonts w:ascii="Cambria" w:hAnsi="Cambria"/>
          <w:color w:val="000000" w:themeColor="text1"/>
        </w:rPr>
        <w:t xml:space="preserve"> Analyze and reflect on (e.g., practical knowledge, historical/cultural context, and background knowledge) seminal and informational text of historical and scientific significance,</w:t>
      </w:r>
      <w:r w:rsidRPr="6F2E561B">
        <w:rPr>
          <w:rFonts w:ascii="Cambria" w:hAnsi="Cambria"/>
          <w:color w:val="3333FF"/>
          <w:shd w:val="clear" w:color="auto" w:fill="FFFFFF" w:themeFill="background1"/>
        </w:rPr>
        <w:t xml:space="preserve"> </w:t>
      </w:r>
      <w:r w:rsidRPr="6F2E561B">
        <w:rPr>
          <w:rFonts w:ascii="Cambria" w:hAnsi="Cambria"/>
          <w:color w:val="000000" w:themeColor="text1"/>
        </w:rPr>
        <w:t>including how they relate in terms of themes and significant concepts.</w:t>
      </w:r>
      <w:r w:rsidR="001E1BD6" w:rsidRPr="6F2E561B">
        <w:rPr>
          <w:rFonts w:ascii="Cambria" w:hAnsi="Cambria"/>
          <w:kern w:val="2"/>
          <w14:ligatures w14:val="standardContextual"/>
        </w:rPr>
        <w:t xml:space="preserve"> </w:t>
      </w:r>
      <w:r w:rsidR="07315F4F">
        <w:rPr>
          <w:noProof/>
          <w:color w:val="2B579A"/>
          <w:shd w:val="clear" w:color="auto" w:fill="E6E6E6"/>
        </w:rPr>
        <w:drawing>
          <wp:inline distT="0" distB="0" distL="0" distR="0" wp14:anchorId="799026AA" wp14:editId="10132973">
            <wp:extent cx="128016" cy="128016"/>
            <wp:effectExtent l="0" t="0" r="5715" b="5715"/>
            <wp:docPr id="1061505445" name="Picture 1"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016" cy="128016"/>
                    </a:xfrm>
                    <a:prstGeom prst="rect">
                      <a:avLst/>
                    </a:prstGeom>
                  </pic:spPr>
                </pic:pic>
              </a:graphicData>
            </a:graphic>
          </wp:inline>
        </w:drawing>
      </w:r>
      <w:r>
        <w:br/>
      </w:r>
      <w:r w:rsidR="7B9F9A56" w:rsidRPr="6F2E561B">
        <w:rPr>
          <w:rFonts w:ascii="Cambria" w:eastAsiaTheme="minorEastAsia" w:hAnsi="Cambria"/>
          <w:color w:val="538135" w:themeColor="accent6" w:themeShade="BF"/>
        </w:rPr>
        <w:t>Climate Change Example:</w:t>
      </w:r>
      <w:r w:rsidR="7B9F9A56" w:rsidRPr="6F2E561B">
        <w:rPr>
          <w:rFonts w:ascii="Cambria" w:eastAsiaTheme="minorEastAsia" w:hAnsi="Cambria"/>
          <w:b/>
          <w:bCs/>
          <w:color w:val="538135" w:themeColor="accent6" w:themeShade="BF"/>
        </w:rPr>
        <w:t xml:space="preserve"> </w:t>
      </w:r>
      <w:r w:rsidRPr="6F2E561B">
        <w:rPr>
          <w:rFonts w:ascii="Cambria" w:hAnsi="Cambria"/>
          <w:color w:val="538135" w:themeColor="accent6" w:themeShade="BF"/>
        </w:rPr>
        <w:t>Students may analyze scientific and related informational texts for evidence-based explanations for how the availability of natural resources, occurrence of natural hazards, and changes in climate have influenced human activity</w:t>
      </w:r>
      <w:r w:rsidR="003700D8" w:rsidRPr="6F2E561B">
        <w:rPr>
          <w:rFonts w:ascii="Cambria" w:hAnsi="Cambria"/>
          <w:color w:val="538135" w:themeColor="accent6" w:themeShade="BF"/>
        </w:rPr>
        <w:t>.</w:t>
      </w:r>
    </w:p>
    <w:p w14:paraId="1A4ACFBF" w14:textId="48DEDF37" w:rsidR="00A23936" w:rsidRPr="001E1BD6" w:rsidRDefault="00073A75" w:rsidP="6F2E561B">
      <w:pPr>
        <w:numPr>
          <w:ilvl w:val="0"/>
          <w:numId w:val="10"/>
        </w:numPr>
        <w:autoSpaceDE w:val="0"/>
        <w:autoSpaceDN w:val="0"/>
        <w:adjustRightInd w:val="0"/>
        <w:spacing w:after="240" w:line="360" w:lineRule="auto"/>
        <w:ind w:left="360"/>
        <w:rPr>
          <w:rFonts w:ascii="Cambria" w:eastAsiaTheme="minorEastAsia" w:hAnsi="Cambria"/>
          <w:noProof/>
          <w:kern w:val="2"/>
          <w14:ligatures w14:val="standardContextual"/>
        </w:rPr>
      </w:pPr>
      <w:r w:rsidRPr="6F2E561B">
        <w:rPr>
          <w:rFonts w:ascii="Cambria" w:eastAsiaTheme="minorEastAsia" w:hAnsi="Cambria"/>
        </w:rPr>
        <w:t>W.WR.9–10.5.</w:t>
      </w:r>
      <w:r w:rsidRPr="6F2E561B">
        <w:rPr>
          <w:rFonts w:ascii="Cambria" w:hAnsi="Cambria"/>
        </w:rPr>
        <w:t xml:space="preserve"> </w:t>
      </w:r>
      <w:r w:rsidRPr="6F2E561B">
        <w:rPr>
          <w:rFonts w:ascii="Cambria" w:hAnsi="Cambria"/>
          <w:color w:val="000000" w:themeColor="text1"/>
        </w:rPr>
        <w:t xml:space="preserve">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 </w:t>
      </w:r>
      <w:r w:rsidR="539108A6">
        <w:rPr>
          <w:noProof/>
          <w:color w:val="2B579A"/>
          <w:shd w:val="clear" w:color="auto" w:fill="E6E6E6"/>
        </w:rPr>
        <w:drawing>
          <wp:inline distT="0" distB="0" distL="0" distR="0" wp14:anchorId="4CA587EB" wp14:editId="35885EA4">
            <wp:extent cx="128016" cy="128016"/>
            <wp:effectExtent l="0" t="0" r="5715" b="5715"/>
            <wp:docPr id="2141055521" name="Picture 1"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016" cy="128016"/>
                    </a:xfrm>
                    <a:prstGeom prst="rect">
                      <a:avLst/>
                    </a:prstGeom>
                  </pic:spPr>
                </pic:pic>
              </a:graphicData>
            </a:graphic>
          </wp:inline>
        </w:drawing>
      </w:r>
      <w:r>
        <w:br/>
      </w:r>
      <w:r w:rsidR="3FA2B1A8" w:rsidRPr="6F2E561B">
        <w:rPr>
          <w:rFonts w:ascii="Cambria" w:eastAsiaTheme="minorEastAsia" w:hAnsi="Cambria"/>
          <w:color w:val="538135" w:themeColor="accent6" w:themeShade="BF"/>
        </w:rPr>
        <w:t>Climate Change Example:</w:t>
      </w:r>
      <w:r w:rsidR="3FA2B1A8" w:rsidRPr="6F2E561B">
        <w:rPr>
          <w:rFonts w:ascii="Cambria" w:eastAsiaTheme="minorEastAsia" w:hAnsi="Cambria"/>
          <w:b/>
          <w:bCs/>
          <w:color w:val="538135" w:themeColor="accent6" w:themeShade="BF"/>
        </w:rPr>
        <w:t xml:space="preserve"> </w:t>
      </w:r>
      <w:r w:rsidRPr="6F2E561B">
        <w:rPr>
          <w:rFonts w:ascii="Cambria" w:hAnsi="Cambria"/>
          <w:color w:val="538135" w:themeColor="accent6" w:themeShade="BF"/>
        </w:rPr>
        <w:t>Students may use relevant scientific and related informational texts to research the local effects of climate change on the local economy</w:t>
      </w:r>
      <w:r w:rsidR="003700D8" w:rsidRPr="6F2E561B">
        <w:rPr>
          <w:rFonts w:ascii="Cambria" w:hAnsi="Cambria"/>
          <w:color w:val="538135" w:themeColor="accent6" w:themeShade="BF"/>
        </w:rPr>
        <w:t>.</w:t>
      </w:r>
    </w:p>
    <w:p w14:paraId="2EDB1947" w14:textId="62E835A2" w:rsidR="00073A75" w:rsidRPr="001E1BD6" w:rsidRDefault="007E5FD6" w:rsidP="6F2E561B">
      <w:pPr>
        <w:numPr>
          <w:ilvl w:val="0"/>
          <w:numId w:val="10"/>
        </w:numPr>
        <w:autoSpaceDE w:val="0"/>
        <w:autoSpaceDN w:val="0"/>
        <w:adjustRightInd w:val="0"/>
        <w:spacing w:after="240" w:line="360" w:lineRule="auto"/>
        <w:ind w:left="360"/>
        <w:rPr>
          <w:rFonts w:ascii="Cambria" w:hAnsi="Cambria"/>
          <w:color w:val="538135" w:themeColor="accent6" w:themeShade="BF"/>
          <w:kern w:val="2"/>
          <w14:ligatures w14:val="standardContextual"/>
        </w:rPr>
      </w:pPr>
      <w:r w:rsidRPr="6F2E561B">
        <w:rPr>
          <w:rFonts w:ascii="Cambria" w:eastAsiaTheme="minorEastAsia" w:hAnsi="Cambria"/>
        </w:rPr>
        <w:t>SL.UM.9–10.5.</w:t>
      </w:r>
      <w:r w:rsidRPr="2F5CDEAD">
        <w:rPr>
          <w:rFonts w:ascii="Cambria" w:hAnsi="Cambria"/>
          <w:color w:val="000000" w:themeColor="text1"/>
        </w:rPr>
        <w:t xml:space="preserve"> Make strategic use of digital media (e.g., textual, graphical, audio, visual, and interactive elements) in presentations to enhance findings, reasoning, and evidence and to add interest.</w:t>
      </w:r>
      <w:r w:rsidR="001E1BD6" w:rsidRPr="2F5CDEAD">
        <w:rPr>
          <w:rFonts w:ascii="Cambria" w:hAnsi="Cambria"/>
          <w:kern w:val="2"/>
          <w14:ligatures w14:val="standardContextual"/>
        </w:rPr>
        <w:t xml:space="preserve"> </w:t>
      </w:r>
      <w:r w:rsidR="29503B08">
        <w:rPr>
          <w:noProof/>
          <w:color w:val="2B579A"/>
          <w:shd w:val="clear" w:color="auto" w:fill="E6E6E6"/>
        </w:rPr>
        <w:drawing>
          <wp:inline distT="0" distB="0" distL="0" distR="0" wp14:anchorId="7C88397B" wp14:editId="6A364627">
            <wp:extent cx="128016" cy="128016"/>
            <wp:effectExtent l="0" t="0" r="5715" b="5715"/>
            <wp:docPr id="979881533" name="Picture 1"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016" cy="128016"/>
                    </a:xfrm>
                    <a:prstGeom prst="rect">
                      <a:avLst/>
                    </a:prstGeom>
                  </pic:spPr>
                </pic:pic>
              </a:graphicData>
            </a:graphic>
          </wp:inline>
        </w:drawing>
      </w:r>
      <w:r>
        <w:br/>
      </w:r>
      <w:r w:rsidR="4C9102AC" w:rsidRPr="6F2E561B">
        <w:rPr>
          <w:rFonts w:ascii="Cambria" w:eastAsiaTheme="minorEastAsia" w:hAnsi="Cambria"/>
          <w:color w:val="538135" w:themeColor="accent6" w:themeShade="BF"/>
        </w:rPr>
        <w:t>Climate Change Example:</w:t>
      </w:r>
      <w:r w:rsidR="4C9102AC" w:rsidRPr="6F2E561B">
        <w:rPr>
          <w:rFonts w:ascii="Cambria" w:eastAsiaTheme="minorEastAsia" w:hAnsi="Cambria"/>
          <w:b/>
          <w:bCs/>
          <w:color w:val="538135" w:themeColor="accent6" w:themeShade="BF"/>
        </w:rPr>
        <w:t xml:space="preserve"> </w:t>
      </w:r>
      <w:r w:rsidRPr="2F5CDEAD">
        <w:rPr>
          <w:rFonts w:ascii="Cambria" w:hAnsi="Cambria"/>
          <w:color w:val="538135" w:themeColor="accent6" w:themeShade="BF"/>
        </w:rPr>
        <w:t xml:space="preserve">Students may use multiple forms of digital media to </w:t>
      </w:r>
      <w:r w:rsidR="2F5CDEAD" w:rsidRPr="6F2E561B">
        <w:rPr>
          <w:rFonts w:ascii="Cambria" w:eastAsia="Cambria" w:hAnsi="Cambria" w:cs="Cambria"/>
          <w:color w:val="538135" w:themeColor="accent6" w:themeShade="BF"/>
        </w:rPr>
        <w:t>explain why distribution and sustainability of natural resources might be a source of conflict in the United States and in other nations.</w:t>
      </w:r>
    </w:p>
    <w:p w14:paraId="75026E01" w14:textId="77777777" w:rsidR="00E816EF" w:rsidRPr="001E1BD6" w:rsidRDefault="00E816EF">
      <w:pPr>
        <w:rPr>
          <w:rFonts w:ascii="Cambria" w:eastAsiaTheme="majorEastAsia" w:hAnsi="Cambria" w:cstheme="majorBidi"/>
          <w:b/>
          <w:bCs/>
          <w:sz w:val="26"/>
          <w:szCs w:val="26"/>
        </w:rPr>
      </w:pPr>
      <w:r w:rsidRPr="001E1BD6">
        <w:rPr>
          <w:rFonts w:ascii="Cambria" w:eastAsiaTheme="majorEastAsia" w:hAnsi="Cambria" w:cstheme="majorBidi"/>
          <w:b/>
          <w:bCs/>
          <w:sz w:val="26"/>
          <w:szCs w:val="26"/>
        </w:rPr>
        <w:br w:type="page"/>
      </w:r>
    </w:p>
    <w:p w14:paraId="17B5BB20" w14:textId="3B24273F" w:rsidR="007E5FD6" w:rsidRPr="00E816EF" w:rsidRDefault="007E5FD6" w:rsidP="007E5FD6">
      <w:pPr>
        <w:keepNext/>
        <w:keepLines/>
        <w:spacing w:before="240" w:after="240"/>
        <w:outlineLvl w:val="1"/>
        <w:rPr>
          <w:rFonts w:ascii="Cambria" w:eastAsiaTheme="majorEastAsia" w:hAnsi="Cambria" w:cstheme="majorBidi"/>
          <w:b/>
          <w:bCs/>
          <w:sz w:val="26"/>
          <w:szCs w:val="26"/>
        </w:rPr>
      </w:pPr>
      <w:r w:rsidRPr="00E816EF">
        <w:rPr>
          <w:rFonts w:ascii="Cambria" w:eastAsiaTheme="majorEastAsia" w:hAnsi="Cambria" w:cstheme="majorBidi"/>
          <w:b/>
          <w:bCs/>
          <w:sz w:val="26"/>
          <w:szCs w:val="26"/>
        </w:rPr>
        <w:lastRenderedPageBreak/>
        <w:t>Eleventh and Twelfth Grades</w:t>
      </w:r>
    </w:p>
    <w:p w14:paraId="276FDEC3" w14:textId="2EAD2D91" w:rsidR="007E5FD6" w:rsidRPr="001E1BD6" w:rsidRDefault="00B40139" w:rsidP="6F2E561B">
      <w:pPr>
        <w:numPr>
          <w:ilvl w:val="0"/>
          <w:numId w:val="10"/>
        </w:numPr>
        <w:autoSpaceDE w:val="0"/>
        <w:autoSpaceDN w:val="0"/>
        <w:adjustRightInd w:val="0"/>
        <w:spacing w:after="240" w:line="360" w:lineRule="auto"/>
        <w:ind w:left="360"/>
        <w:rPr>
          <w:rFonts w:ascii="Cambria" w:eastAsiaTheme="minorEastAsia" w:hAnsi="Cambria"/>
          <w:noProof/>
          <w:kern w:val="2"/>
          <w14:ligatures w14:val="standardContextual"/>
        </w:rPr>
      </w:pPr>
      <w:r w:rsidRPr="6F2E561B">
        <w:rPr>
          <w:rFonts w:ascii="Cambria" w:eastAsiaTheme="minorEastAsia" w:hAnsi="Cambria"/>
        </w:rPr>
        <w:t>RI.CT.11–12.8.</w:t>
      </w:r>
      <w:r w:rsidRPr="12DF291A">
        <w:rPr>
          <w:rFonts w:ascii="Cambria" w:hAnsi="Cambria"/>
          <w:color w:val="000000"/>
        </w:rPr>
        <w:t xml:space="preserve"> Analyze and reflect on (e.g., practical knowledge, historical/cultural context, and background knowledge) documents of historical and scientific significance for their purposes, including primary source documents relevant to U.S. and/or global history and texts proposing scientific or technical advancements.</w:t>
      </w:r>
      <w:r w:rsidR="001E1BD6" w:rsidRPr="12DF291A">
        <w:rPr>
          <w:rFonts w:ascii="Cambria" w:hAnsi="Cambria"/>
          <w:kern w:val="2"/>
          <w14:ligatures w14:val="standardContextual"/>
        </w:rPr>
        <w:t xml:space="preserve"> </w:t>
      </w:r>
      <w:r w:rsidR="7A81FB39">
        <w:rPr>
          <w:noProof/>
          <w:color w:val="2B579A"/>
          <w:shd w:val="clear" w:color="auto" w:fill="E6E6E6"/>
        </w:rPr>
        <w:drawing>
          <wp:inline distT="0" distB="0" distL="0" distR="0" wp14:anchorId="1EEDE14A" wp14:editId="6BDF151E">
            <wp:extent cx="128016" cy="128016"/>
            <wp:effectExtent l="0" t="0" r="5715" b="5715"/>
            <wp:docPr id="538710753" name="Picture 1"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016" cy="128016"/>
                    </a:xfrm>
                    <a:prstGeom prst="rect">
                      <a:avLst/>
                    </a:prstGeom>
                  </pic:spPr>
                </pic:pic>
              </a:graphicData>
            </a:graphic>
          </wp:inline>
        </w:drawing>
      </w:r>
      <w:r w:rsidR="13AD5D81" w:rsidRPr="12DF291A">
        <w:rPr>
          <w:rFonts w:ascii="Cambria" w:eastAsiaTheme="minorEastAsia" w:hAnsi="Cambria"/>
          <w:color w:val="538135" w:themeColor="accent6" w:themeShade="BF"/>
        </w:rPr>
        <w:t xml:space="preserve"> </w:t>
      </w:r>
      <w:r w:rsidR="13AD5D81" w:rsidRPr="6F2E561B">
        <w:rPr>
          <w:rFonts w:ascii="Cambria" w:eastAsiaTheme="minorEastAsia" w:hAnsi="Cambria"/>
          <w:color w:val="538135" w:themeColor="accent6" w:themeShade="BF"/>
        </w:rPr>
        <w:t>Climate Change Example:</w:t>
      </w:r>
      <w:r w:rsidR="13AD5D81" w:rsidRPr="6F2E561B">
        <w:rPr>
          <w:rFonts w:ascii="Cambria" w:eastAsiaTheme="minorEastAsia" w:hAnsi="Cambria"/>
          <w:b/>
          <w:bCs/>
          <w:color w:val="538135" w:themeColor="accent6" w:themeShade="BF"/>
        </w:rPr>
        <w:t xml:space="preserve"> </w:t>
      </w:r>
      <w:r w:rsidRPr="12DF291A">
        <w:rPr>
          <w:rFonts w:ascii="Cambria" w:eastAsia="Calibri" w:hAnsi="Cambria"/>
          <w:color w:val="538135" w:themeColor="accent6" w:themeShade="BF"/>
        </w:rPr>
        <w:t>Students may analyze scientific and related informational texts for evidence-based explanations for how the availability of natural resources, occurrence of natural hazards, and changes in climate have influenced human activity</w:t>
      </w:r>
      <w:r w:rsidR="003700D8" w:rsidRPr="12DF291A">
        <w:rPr>
          <w:rFonts w:ascii="Cambria" w:hAnsi="Cambria"/>
          <w:color w:val="538135" w:themeColor="accent6" w:themeShade="BF"/>
        </w:rPr>
        <w:t>.</w:t>
      </w:r>
    </w:p>
    <w:p w14:paraId="6C9EFD10" w14:textId="1991EAC7" w:rsidR="00B40139" w:rsidRPr="001E1BD6" w:rsidRDefault="00230098" w:rsidP="6F2E561B">
      <w:pPr>
        <w:numPr>
          <w:ilvl w:val="0"/>
          <w:numId w:val="10"/>
        </w:numPr>
        <w:autoSpaceDE w:val="0"/>
        <w:autoSpaceDN w:val="0"/>
        <w:adjustRightInd w:val="0"/>
        <w:spacing w:after="240" w:line="360" w:lineRule="auto"/>
        <w:ind w:left="360"/>
        <w:rPr>
          <w:rFonts w:ascii="Cambria" w:eastAsiaTheme="minorEastAsia" w:hAnsi="Cambria"/>
          <w:noProof/>
          <w:kern w:val="2"/>
          <w14:ligatures w14:val="standardContextual"/>
        </w:rPr>
      </w:pPr>
      <w:r w:rsidRPr="6F2E561B">
        <w:rPr>
          <w:rFonts w:ascii="Cambria" w:eastAsiaTheme="minorEastAsia" w:hAnsi="Cambria"/>
        </w:rPr>
        <w:t>W.WR.11–12.5.</w:t>
      </w:r>
      <w:r w:rsidRPr="6F2E561B">
        <w:rPr>
          <w:rFonts w:ascii="Cambria" w:hAnsi="Cambria"/>
        </w:rPr>
        <w:t xml:space="preserve"> </w:t>
      </w:r>
      <w:r w:rsidRPr="6F2E561B">
        <w:rPr>
          <w:rFonts w:ascii="Cambria" w:hAnsi="Cambria"/>
          <w:color w:val="000000" w:themeColor="text1"/>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r w:rsidR="114B396C" w:rsidRPr="6F2E561B">
        <w:rPr>
          <w:rFonts w:ascii="Cambria" w:hAnsi="Cambria"/>
          <w:color w:val="000000" w:themeColor="text1"/>
        </w:rPr>
        <w:t xml:space="preserve"> </w:t>
      </w:r>
      <w:r w:rsidR="114B396C">
        <w:rPr>
          <w:noProof/>
          <w:color w:val="2B579A"/>
          <w:shd w:val="clear" w:color="auto" w:fill="E6E6E6"/>
        </w:rPr>
        <w:drawing>
          <wp:inline distT="0" distB="0" distL="0" distR="0" wp14:anchorId="6AE018A0" wp14:editId="04D1BEC0">
            <wp:extent cx="128016" cy="128016"/>
            <wp:effectExtent l="0" t="0" r="5715" b="5715"/>
            <wp:docPr id="1935911001" name="Picture 1"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016" cy="128016"/>
                    </a:xfrm>
                    <a:prstGeom prst="rect">
                      <a:avLst/>
                    </a:prstGeom>
                  </pic:spPr>
                </pic:pic>
              </a:graphicData>
            </a:graphic>
          </wp:inline>
        </w:drawing>
      </w:r>
      <w:r w:rsidRPr="6F2E561B">
        <w:rPr>
          <w:rFonts w:ascii="Cambria" w:hAnsi="Cambria"/>
          <w:color w:val="000000" w:themeColor="text1"/>
        </w:rPr>
        <w:t xml:space="preserve"> </w:t>
      </w:r>
      <w:r>
        <w:br/>
      </w:r>
      <w:r w:rsidR="696D0B10" w:rsidRPr="6F2E561B">
        <w:rPr>
          <w:rFonts w:ascii="Cambria" w:eastAsiaTheme="minorEastAsia" w:hAnsi="Cambria"/>
          <w:color w:val="538135" w:themeColor="accent6" w:themeShade="BF"/>
        </w:rPr>
        <w:t>Climate Change Example:</w:t>
      </w:r>
      <w:r w:rsidR="696D0B10" w:rsidRPr="6F2E561B">
        <w:rPr>
          <w:rFonts w:ascii="Cambria" w:eastAsiaTheme="minorEastAsia" w:hAnsi="Cambria"/>
          <w:b/>
          <w:bCs/>
          <w:color w:val="538135" w:themeColor="accent6" w:themeShade="BF"/>
        </w:rPr>
        <w:t xml:space="preserve"> </w:t>
      </w:r>
      <w:r w:rsidRPr="6F2E561B">
        <w:rPr>
          <w:rFonts w:ascii="Cambria" w:hAnsi="Cambria"/>
          <w:color w:val="538135" w:themeColor="accent6" w:themeShade="BF"/>
        </w:rPr>
        <w:t>Students may research, analyze, and critique the role of the petroleum industry in world politics, the global economy, and global climate change</w:t>
      </w:r>
      <w:r w:rsidR="003700D8" w:rsidRPr="6F2E561B">
        <w:rPr>
          <w:rFonts w:ascii="Cambria" w:hAnsi="Cambria"/>
          <w:color w:val="538135" w:themeColor="accent6" w:themeShade="BF"/>
        </w:rPr>
        <w:t>.</w:t>
      </w:r>
    </w:p>
    <w:p w14:paraId="3B1E2E53" w14:textId="26803090" w:rsidR="007E5FD6" w:rsidRPr="00C57EBC" w:rsidRDefault="12DF291A" w:rsidP="00C57EBC">
      <w:pPr>
        <w:numPr>
          <w:ilvl w:val="0"/>
          <w:numId w:val="10"/>
        </w:numPr>
        <w:autoSpaceDE w:val="0"/>
        <w:autoSpaceDN w:val="0"/>
        <w:adjustRightInd w:val="0"/>
        <w:spacing w:after="240" w:line="360" w:lineRule="auto"/>
        <w:ind w:left="360"/>
        <w:rPr>
          <w:rFonts w:ascii="Cambria" w:eastAsiaTheme="minorEastAsia" w:hAnsi="Cambria"/>
          <w:noProof/>
          <w:kern w:val="2"/>
          <w14:ligatures w14:val="standardContextual"/>
        </w:rPr>
      </w:pPr>
      <w:r w:rsidRPr="6F2E561B">
        <w:rPr>
          <w:rFonts w:ascii="Cambria" w:eastAsiaTheme="minorEastAsia" w:hAnsi="Cambria"/>
        </w:rPr>
        <w:t>SL.UM.11–12.5.</w:t>
      </w:r>
      <w:r w:rsidRPr="6F2E561B">
        <w:rPr>
          <w:rFonts w:ascii="Cambria" w:hAnsi="Cambria"/>
        </w:rPr>
        <w:t xml:space="preserve"> Make strategic use of digital media (e.g., textual, graphical, audio, visual, and interactive elements) in presentations to enhance understanding of findings, reasoning, and evidence and to add interest.</w:t>
      </w:r>
      <w:r w:rsidR="4082E60C" w:rsidRPr="6F2E561B">
        <w:rPr>
          <w:rFonts w:ascii="Cambria" w:hAnsi="Cambria"/>
        </w:rPr>
        <w:t xml:space="preserve"> </w:t>
      </w:r>
      <w:r w:rsidR="4082E60C">
        <w:rPr>
          <w:noProof/>
          <w:color w:val="2B579A"/>
          <w:shd w:val="clear" w:color="auto" w:fill="E6E6E6"/>
        </w:rPr>
        <w:drawing>
          <wp:inline distT="0" distB="0" distL="0" distR="0" wp14:anchorId="5D5F2E89" wp14:editId="3B350CD7">
            <wp:extent cx="128016" cy="128016"/>
            <wp:effectExtent l="0" t="0" r="5715" b="5715"/>
            <wp:docPr id="1050874161" name="Picture 1" descr="highlighted as an opportunity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016" cy="128016"/>
                    </a:xfrm>
                    <a:prstGeom prst="rect">
                      <a:avLst/>
                    </a:prstGeom>
                  </pic:spPr>
                </pic:pic>
              </a:graphicData>
            </a:graphic>
          </wp:inline>
        </w:drawing>
      </w:r>
      <w:r w:rsidRPr="6F2E561B">
        <w:rPr>
          <w:rFonts w:ascii="Cambria" w:hAnsi="Cambria"/>
        </w:rPr>
        <w:t xml:space="preserve"> </w:t>
      </w:r>
      <w:r w:rsidR="006A4F67">
        <w:br/>
      </w:r>
      <w:r w:rsidR="2AFE7AD3" w:rsidRPr="6F2E561B">
        <w:rPr>
          <w:rFonts w:ascii="Cambria" w:eastAsiaTheme="minorEastAsia" w:hAnsi="Cambria"/>
          <w:color w:val="538135" w:themeColor="accent6" w:themeShade="BF"/>
        </w:rPr>
        <w:t>Climate Change Example:</w:t>
      </w:r>
      <w:r w:rsidR="2AFE7AD3" w:rsidRPr="6F2E561B">
        <w:rPr>
          <w:rFonts w:ascii="Cambria" w:eastAsiaTheme="minorEastAsia" w:hAnsi="Cambria"/>
          <w:b/>
          <w:bCs/>
          <w:color w:val="538135" w:themeColor="accent6" w:themeShade="BF"/>
        </w:rPr>
        <w:t xml:space="preserve"> </w:t>
      </w:r>
      <w:r w:rsidRPr="6F2E561B">
        <w:rPr>
          <w:rFonts w:ascii="Cambria" w:hAnsi="Cambria"/>
          <w:color w:val="538135" w:themeColor="accent6" w:themeShade="BF"/>
        </w:rPr>
        <w:t>Students may utilize digital platforms to collaborate with students in other countries to develop possible solutions to environmental justice issues resulting from climate change.</w:t>
      </w:r>
    </w:p>
    <w:sectPr w:rsidR="007E5FD6" w:rsidRPr="00C57EBC" w:rsidSect="0046125F">
      <w:headerReference w:type="default" r:id="rId13"/>
      <w:footerReference w:type="defaul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07C26" w14:textId="77777777" w:rsidR="002118E6" w:rsidRDefault="002118E6" w:rsidP="003700D8">
      <w:pPr>
        <w:spacing w:after="0" w:line="240" w:lineRule="auto"/>
      </w:pPr>
      <w:r>
        <w:separator/>
      </w:r>
    </w:p>
  </w:endnote>
  <w:endnote w:type="continuationSeparator" w:id="0">
    <w:p w14:paraId="1DF43C15" w14:textId="77777777" w:rsidR="002118E6" w:rsidRDefault="002118E6" w:rsidP="003700D8">
      <w:pPr>
        <w:spacing w:after="0" w:line="240" w:lineRule="auto"/>
      </w:pPr>
      <w:r>
        <w:continuationSeparator/>
      </w:r>
    </w:p>
  </w:endnote>
  <w:endnote w:type="continuationNotice" w:id="1">
    <w:p w14:paraId="67CF1829" w14:textId="77777777" w:rsidR="002118E6" w:rsidRDefault="002118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528955"/>
      <w:docPartObj>
        <w:docPartGallery w:val="Page Numbers (Bottom of Page)"/>
        <w:docPartUnique/>
      </w:docPartObj>
    </w:sdtPr>
    <w:sdtEndPr>
      <w:rPr>
        <w:noProof/>
      </w:rPr>
    </w:sdtEndPr>
    <w:sdtContent>
      <w:p w14:paraId="3D79E7D5" w14:textId="2CFA768D" w:rsidR="003700D8" w:rsidRDefault="003700D8" w:rsidP="00C57EBC">
        <w:pPr>
          <w:pStyle w:val="Footer"/>
          <w:spacing w:after="240"/>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23A54" w14:textId="77777777" w:rsidR="002118E6" w:rsidRDefault="002118E6" w:rsidP="003700D8">
      <w:pPr>
        <w:spacing w:after="0" w:line="240" w:lineRule="auto"/>
      </w:pPr>
      <w:r>
        <w:separator/>
      </w:r>
    </w:p>
  </w:footnote>
  <w:footnote w:type="continuationSeparator" w:id="0">
    <w:p w14:paraId="08352811" w14:textId="77777777" w:rsidR="002118E6" w:rsidRDefault="002118E6" w:rsidP="003700D8">
      <w:pPr>
        <w:spacing w:after="0" w:line="240" w:lineRule="auto"/>
      </w:pPr>
      <w:r>
        <w:continuationSeparator/>
      </w:r>
    </w:p>
  </w:footnote>
  <w:footnote w:type="continuationNotice" w:id="1">
    <w:p w14:paraId="3A8D8C01" w14:textId="77777777" w:rsidR="002118E6" w:rsidRDefault="002118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87EE6" w14:textId="7630F533" w:rsidR="00AD56D7" w:rsidRPr="00EC79DE" w:rsidRDefault="00F80394" w:rsidP="00EC79DE">
    <w:pPr>
      <w:pStyle w:val="Header"/>
      <w:spacing w:after="240"/>
      <w:jc w:val="center"/>
      <w:rPr>
        <w:rFonts w:ascii="Cambria" w:hAnsi="Cambria"/>
      </w:rPr>
    </w:pPr>
    <w:r w:rsidRPr="00BA046A">
      <w:rPr>
        <w:rFonts w:ascii="Cambria" w:hAnsi="Cambria"/>
      </w:rPr>
      <w:t>2023 New Jersey Student Learning Standards for English Language Arts: Climate Change Companion Guide</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40568"/>
    <w:multiLevelType w:val="hybridMultilevel"/>
    <w:tmpl w:val="7F14B4C2"/>
    <w:lvl w:ilvl="0" w:tplc="04090015">
      <w:start w:val="1"/>
      <w:numFmt w:val="upperLetter"/>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4900E69"/>
    <w:multiLevelType w:val="hybridMultilevel"/>
    <w:tmpl w:val="2F6221B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EB213A"/>
    <w:multiLevelType w:val="hybridMultilevel"/>
    <w:tmpl w:val="DACA33F2"/>
    <w:lvl w:ilvl="0" w:tplc="CA98C86A">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242445"/>
    <w:multiLevelType w:val="hybridMultilevel"/>
    <w:tmpl w:val="2DBCD778"/>
    <w:lvl w:ilvl="0" w:tplc="FA64800E">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176EA"/>
    <w:multiLevelType w:val="hybridMultilevel"/>
    <w:tmpl w:val="9BC8E4FE"/>
    <w:lvl w:ilvl="0" w:tplc="1644A2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5402B"/>
    <w:multiLevelType w:val="hybridMultilevel"/>
    <w:tmpl w:val="F162C34A"/>
    <w:lvl w:ilvl="0" w:tplc="1644A2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77958"/>
    <w:multiLevelType w:val="hybridMultilevel"/>
    <w:tmpl w:val="EECCA054"/>
    <w:lvl w:ilvl="0" w:tplc="1F7E9DB8">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0B411B"/>
    <w:multiLevelType w:val="hybridMultilevel"/>
    <w:tmpl w:val="DB7A94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597FED"/>
    <w:multiLevelType w:val="hybridMultilevel"/>
    <w:tmpl w:val="D4F6585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6BB1380"/>
    <w:multiLevelType w:val="hybridMultilevel"/>
    <w:tmpl w:val="A4862AE0"/>
    <w:lvl w:ilvl="0" w:tplc="3030F700">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A51FC1"/>
    <w:multiLevelType w:val="hybridMultilevel"/>
    <w:tmpl w:val="A90EF3C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A7E70CC"/>
    <w:multiLevelType w:val="hybridMultilevel"/>
    <w:tmpl w:val="34588550"/>
    <w:lvl w:ilvl="0" w:tplc="1644A2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821A5B"/>
    <w:multiLevelType w:val="hybridMultilevel"/>
    <w:tmpl w:val="208E4412"/>
    <w:lvl w:ilvl="0" w:tplc="04090015">
      <w:start w:val="1"/>
      <w:numFmt w:val="upperLetter"/>
      <w:lvlText w:val="%1."/>
      <w:lvlJc w:val="left"/>
      <w:pPr>
        <w:ind w:left="720" w:hanging="360"/>
      </w:pPr>
    </w:lvl>
    <w:lvl w:ilvl="1" w:tplc="B7C82B3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3B3B13"/>
    <w:multiLevelType w:val="hybridMultilevel"/>
    <w:tmpl w:val="1B3A0836"/>
    <w:lvl w:ilvl="0" w:tplc="18EA4EFC">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2A06FE"/>
    <w:multiLevelType w:val="hybridMultilevel"/>
    <w:tmpl w:val="E5B2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5E3063"/>
    <w:multiLevelType w:val="hybridMultilevel"/>
    <w:tmpl w:val="1620502C"/>
    <w:lvl w:ilvl="0" w:tplc="86BC652A">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4E1E46"/>
    <w:multiLevelType w:val="hybridMultilevel"/>
    <w:tmpl w:val="324E311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329039E"/>
    <w:multiLevelType w:val="hybridMultilevel"/>
    <w:tmpl w:val="0774609E"/>
    <w:lvl w:ilvl="0" w:tplc="E02208F2">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D03AF3"/>
    <w:multiLevelType w:val="hybridMultilevel"/>
    <w:tmpl w:val="8F866DAC"/>
    <w:lvl w:ilvl="0" w:tplc="04090015">
      <w:start w:val="1"/>
      <w:numFmt w:val="upperLetter"/>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7E294E07"/>
    <w:multiLevelType w:val="hybridMultilevel"/>
    <w:tmpl w:val="72082B1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F676DEC"/>
    <w:multiLevelType w:val="hybridMultilevel"/>
    <w:tmpl w:val="AD5632E2"/>
    <w:lvl w:ilvl="0" w:tplc="125CD2D0">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5596932">
    <w:abstractNumId w:val="14"/>
  </w:num>
  <w:num w:numId="2" w16cid:durableId="1011763904">
    <w:abstractNumId w:val="18"/>
  </w:num>
  <w:num w:numId="3" w16cid:durableId="511529185">
    <w:abstractNumId w:val="8"/>
  </w:num>
  <w:num w:numId="4" w16cid:durableId="890069215">
    <w:abstractNumId w:val="19"/>
  </w:num>
  <w:num w:numId="5" w16cid:durableId="415632800">
    <w:abstractNumId w:val="10"/>
  </w:num>
  <w:num w:numId="6" w16cid:durableId="1135219519">
    <w:abstractNumId w:val="7"/>
  </w:num>
  <w:num w:numId="7" w16cid:durableId="706757765">
    <w:abstractNumId w:val="16"/>
  </w:num>
  <w:num w:numId="8" w16cid:durableId="898979201">
    <w:abstractNumId w:val="12"/>
  </w:num>
  <w:num w:numId="9" w16cid:durableId="945498909">
    <w:abstractNumId w:val="1"/>
  </w:num>
  <w:num w:numId="10" w16cid:durableId="2140761944">
    <w:abstractNumId w:val="5"/>
  </w:num>
  <w:num w:numId="11" w16cid:durableId="552545356">
    <w:abstractNumId w:val="0"/>
  </w:num>
  <w:num w:numId="12" w16cid:durableId="1388337814">
    <w:abstractNumId w:val="4"/>
  </w:num>
  <w:num w:numId="13" w16cid:durableId="1128234637">
    <w:abstractNumId w:val="11"/>
  </w:num>
  <w:num w:numId="14" w16cid:durableId="1277518432">
    <w:abstractNumId w:val="20"/>
  </w:num>
  <w:num w:numId="15" w16cid:durableId="646933431">
    <w:abstractNumId w:val="17"/>
  </w:num>
  <w:num w:numId="16" w16cid:durableId="729041028">
    <w:abstractNumId w:val="13"/>
  </w:num>
  <w:num w:numId="17" w16cid:durableId="2102145472">
    <w:abstractNumId w:val="2"/>
  </w:num>
  <w:num w:numId="18" w16cid:durableId="1234848414">
    <w:abstractNumId w:val="15"/>
  </w:num>
  <w:num w:numId="19" w16cid:durableId="1218198180">
    <w:abstractNumId w:val="6"/>
  </w:num>
  <w:num w:numId="20" w16cid:durableId="2095203278">
    <w:abstractNumId w:val="3"/>
  </w:num>
  <w:num w:numId="21" w16cid:durableId="19278851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2C8"/>
    <w:rsid w:val="00020BB1"/>
    <w:rsid w:val="00073A75"/>
    <w:rsid w:val="00073AD6"/>
    <w:rsid w:val="00080F6A"/>
    <w:rsid w:val="00083936"/>
    <w:rsid w:val="0008790C"/>
    <w:rsid w:val="00093E86"/>
    <w:rsid w:val="000C6FF7"/>
    <w:rsid w:val="000D40FC"/>
    <w:rsid w:val="000D580B"/>
    <w:rsid w:val="000E6FB4"/>
    <w:rsid w:val="000F1018"/>
    <w:rsid w:val="00105D37"/>
    <w:rsid w:val="00107A31"/>
    <w:rsid w:val="0014290D"/>
    <w:rsid w:val="00142B72"/>
    <w:rsid w:val="00152074"/>
    <w:rsid w:val="001679A2"/>
    <w:rsid w:val="001B562F"/>
    <w:rsid w:val="001D641E"/>
    <w:rsid w:val="001E1BD6"/>
    <w:rsid w:val="0020010D"/>
    <w:rsid w:val="00202246"/>
    <w:rsid w:val="00205D83"/>
    <w:rsid w:val="002118E6"/>
    <w:rsid w:val="00230098"/>
    <w:rsid w:val="002818F4"/>
    <w:rsid w:val="002B0BD9"/>
    <w:rsid w:val="002C011A"/>
    <w:rsid w:val="002D303A"/>
    <w:rsid w:val="002D4A10"/>
    <w:rsid w:val="002E3467"/>
    <w:rsid w:val="002E3E30"/>
    <w:rsid w:val="002F2372"/>
    <w:rsid w:val="0033565E"/>
    <w:rsid w:val="00336B58"/>
    <w:rsid w:val="003559AF"/>
    <w:rsid w:val="00362FFA"/>
    <w:rsid w:val="003700D8"/>
    <w:rsid w:val="00372786"/>
    <w:rsid w:val="003A24AA"/>
    <w:rsid w:val="003B2D01"/>
    <w:rsid w:val="003C246F"/>
    <w:rsid w:val="003E245B"/>
    <w:rsid w:val="0040216D"/>
    <w:rsid w:val="00426CF4"/>
    <w:rsid w:val="00440ACC"/>
    <w:rsid w:val="00456F3C"/>
    <w:rsid w:val="0046125F"/>
    <w:rsid w:val="004724DF"/>
    <w:rsid w:val="004A4086"/>
    <w:rsid w:val="004B0B48"/>
    <w:rsid w:val="004D3E63"/>
    <w:rsid w:val="004D64E0"/>
    <w:rsid w:val="00525802"/>
    <w:rsid w:val="00527ABB"/>
    <w:rsid w:val="00552019"/>
    <w:rsid w:val="00560D95"/>
    <w:rsid w:val="0059094E"/>
    <w:rsid w:val="005D0132"/>
    <w:rsid w:val="005E5029"/>
    <w:rsid w:val="005E64E4"/>
    <w:rsid w:val="005F6862"/>
    <w:rsid w:val="006251F8"/>
    <w:rsid w:val="00630803"/>
    <w:rsid w:val="00637AEC"/>
    <w:rsid w:val="006512C8"/>
    <w:rsid w:val="0067668E"/>
    <w:rsid w:val="00685019"/>
    <w:rsid w:val="006865A5"/>
    <w:rsid w:val="006A4F67"/>
    <w:rsid w:val="006C6566"/>
    <w:rsid w:val="006F2D39"/>
    <w:rsid w:val="00710406"/>
    <w:rsid w:val="00710BFA"/>
    <w:rsid w:val="00710CF1"/>
    <w:rsid w:val="00711563"/>
    <w:rsid w:val="00732616"/>
    <w:rsid w:val="007371AC"/>
    <w:rsid w:val="007523EB"/>
    <w:rsid w:val="00765229"/>
    <w:rsid w:val="007716EA"/>
    <w:rsid w:val="00775DB9"/>
    <w:rsid w:val="00794AB7"/>
    <w:rsid w:val="007C099A"/>
    <w:rsid w:val="007E5773"/>
    <w:rsid w:val="007E5FD6"/>
    <w:rsid w:val="007F1635"/>
    <w:rsid w:val="007F56E0"/>
    <w:rsid w:val="007F5B7D"/>
    <w:rsid w:val="007F5F8F"/>
    <w:rsid w:val="00817A32"/>
    <w:rsid w:val="00825939"/>
    <w:rsid w:val="008274CD"/>
    <w:rsid w:val="00831674"/>
    <w:rsid w:val="0084621E"/>
    <w:rsid w:val="00847BC0"/>
    <w:rsid w:val="0085183F"/>
    <w:rsid w:val="00861B01"/>
    <w:rsid w:val="008B3F32"/>
    <w:rsid w:val="008C0B88"/>
    <w:rsid w:val="008C1F9D"/>
    <w:rsid w:val="008E7911"/>
    <w:rsid w:val="00915524"/>
    <w:rsid w:val="00917415"/>
    <w:rsid w:val="009269AB"/>
    <w:rsid w:val="00941E65"/>
    <w:rsid w:val="00952178"/>
    <w:rsid w:val="009547BC"/>
    <w:rsid w:val="00955530"/>
    <w:rsid w:val="00966353"/>
    <w:rsid w:val="00973C51"/>
    <w:rsid w:val="00975246"/>
    <w:rsid w:val="00984957"/>
    <w:rsid w:val="009A134E"/>
    <w:rsid w:val="009A15CE"/>
    <w:rsid w:val="009A2F54"/>
    <w:rsid w:val="009D2A8D"/>
    <w:rsid w:val="009E2454"/>
    <w:rsid w:val="009F54E8"/>
    <w:rsid w:val="00A01AEC"/>
    <w:rsid w:val="00A13275"/>
    <w:rsid w:val="00A23936"/>
    <w:rsid w:val="00A50C34"/>
    <w:rsid w:val="00A6622E"/>
    <w:rsid w:val="00A861A4"/>
    <w:rsid w:val="00A93144"/>
    <w:rsid w:val="00AA50BC"/>
    <w:rsid w:val="00AB2312"/>
    <w:rsid w:val="00AB4C38"/>
    <w:rsid w:val="00AC31A0"/>
    <w:rsid w:val="00AD0123"/>
    <w:rsid w:val="00AD0455"/>
    <w:rsid w:val="00AD56D7"/>
    <w:rsid w:val="00AF28B4"/>
    <w:rsid w:val="00B071F7"/>
    <w:rsid w:val="00B40139"/>
    <w:rsid w:val="00B54ABC"/>
    <w:rsid w:val="00B65C94"/>
    <w:rsid w:val="00B84DC1"/>
    <w:rsid w:val="00B960CF"/>
    <w:rsid w:val="00BA046A"/>
    <w:rsid w:val="00BD08D7"/>
    <w:rsid w:val="00C01F15"/>
    <w:rsid w:val="00C16E23"/>
    <w:rsid w:val="00C30ECF"/>
    <w:rsid w:val="00C44C91"/>
    <w:rsid w:val="00C57EBC"/>
    <w:rsid w:val="00C6192B"/>
    <w:rsid w:val="00C62244"/>
    <w:rsid w:val="00C65D20"/>
    <w:rsid w:val="00C77ECF"/>
    <w:rsid w:val="00CD37D3"/>
    <w:rsid w:val="00CE23A5"/>
    <w:rsid w:val="00CE436B"/>
    <w:rsid w:val="00D22739"/>
    <w:rsid w:val="00D40CD8"/>
    <w:rsid w:val="00D42A68"/>
    <w:rsid w:val="00D519A4"/>
    <w:rsid w:val="00D70472"/>
    <w:rsid w:val="00D73F57"/>
    <w:rsid w:val="00D776EF"/>
    <w:rsid w:val="00D823B3"/>
    <w:rsid w:val="00D8295E"/>
    <w:rsid w:val="00D90742"/>
    <w:rsid w:val="00D95920"/>
    <w:rsid w:val="00DD01DF"/>
    <w:rsid w:val="00DD6915"/>
    <w:rsid w:val="00E13818"/>
    <w:rsid w:val="00E440B0"/>
    <w:rsid w:val="00E626E8"/>
    <w:rsid w:val="00E81435"/>
    <w:rsid w:val="00E816EF"/>
    <w:rsid w:val="00EB7337"/>
    <w:rsid w:val="00EC79DE"/>
    <w:rsid w:val="00EE078F"/>
    <w:rsid w:val="00EE2B04"/>
    <w:rsid w:val="00EE5A70"/>
    <w:rsid w:val="00EE65D6"/>
    <w:rsid w:val="00EF40E9"/>
    <w:rsid w:val="00F044F7"/>
    <w:rsid w:val="00F07191"/>
    <w:rsid w:val="00F44CBE"/>
    <w:rsid w:val="00F612FA"/>
    <w:rsid w:val="00F7356F"/>
    <w:rsid w:val="00F77FDF"/>
    <w:rsid w:val="00F80394"/>
    <w:rsid w:val="00F86CC3"/>
    <w:rsid w:val="00F97BF1"/>
    <w:rsid w:val="00FB62BE"/>
    <w:rsid w:val="014EDF77"/>
    <w:rsid w:val="018B7438"/>
    <w:rsid w:val="02CCC723"/>
    <w:rsid w:val="033FA36D"/>
    <w:rsid w:val="03C1530D"/>
    <w:rsid w:val="040F0977"/>
    <w:rsid w:val="050A2F80"/>
    <w:rsid w:val="05B2C44F"/>
    <w:rsid w:val="06E267C4"/>
    <w:rsid w:val="0716138D"/>
    <w:rsid w:val="07315F4F"/>
    <w:rsid w:val="08580E3A"/>
    <w:rsid w:val="097B2819"/>
    <w:rsid w:val="0996861D"/>
    <w:rsid w:val="0C0C26CB"/>
    <w:rsid w:val="0CCFE5F4"/>
    <w:rsid w:val="0DC36E58"/>
    <w:rsid w:val="0E10644D"/>
    <w:rsid w:val="0E26FB81"/>
    <w:rsid w:val="0FB1E246"/>
    <w:rsid w:val="10457F11"/>
    <w:rsid w:val="114B396C"/>
    <w:rsid w:val="11BF4F6A"/>
    <w:rsid w:val="121CED5B"/>
    <w:rsid w:val="12DF291A"/>
    <w:rsid w:val="13AD5D81"/>
    <w:rsid w:val="148D91E5"/>
    <w:rsid w:val="15ECB1F5"/>
    <w:rsid w:val="15F4CE3A"/>
    <w:rsid w:val="19252114"/>
    <w:rsid w:val="19D338FA"/>
    <w:rsid w:val="1A171674"/>
    <w:rsid w:val="1C39F5B4"/>
    <w:rsid w:val="1E100555"/>
    <w:rsid w:val="1F56A511"/>
    <w:rsid w:val="1F5AB5A0"/>
    <w:rsid w:val="1FABD5B6"/>
    <w:rsid w:val="212D4857"/>
    <w:rsid w:val="21DE4ADF"/>
    <w:rsid w:val="24E554F5"/>
    <w:rsid w:val="26DC711F"/>
    <w:rsid w:val="27F4457D"/>
    <w:rsid w:val="28110821"/>
    <w:rsid w:val="28E86F89"/>
    <w:rsid w:val="29503B08"/>
    <w:rsid w:val="29BD298B"/>
    <w:rsid w:val="2AFE7AD3"/>
    <w:rsid w:val="2B8D1AAB"/>
    <w:rsid w:val="2C75326F"/>
    <w:rsid w:val="2D007197"/>
    <w:rsid w:val="2D188F4A"/>
    <w:rsid w:val="2D56EAA5"/>
    <w:rsid w:val="2DFB981C"/>
    <w:rsid w:val="2E6DCE19"/>
    <w:rsid w:val="2F5CDEAD"/>
    <w:rsid w:val="30EAADCB"/>
    <w:rsid w:val="32718FBC"/>
    <w:rsid w:val="329E7293"/>
    <w:rsid w:val="336795E4"/>
    <w:rsid w:val="337094C9"/>
    <w:rsid w:val="3474A20E"/>
    <w:rsid w:val="35D61355"/>
    <w:rsid w:val="36923AC8"/>
    <w:rsid w:val="36FCA281"/>
    <w:rsid w:val="37A27A62"/>
    <w:rsid w:val="383B27E1"/>
    <w:rsid w:val="38535789"/>
    <w:rsid w:val="38698D2F"/>
    <w:rsid w:val="3A86F336"/>
    <w:rsid w:val="3AA01B93"/>
    <w:rsid w:val="3B14D1CB"/>
    <w:rsid w:val="3B27F6B6"/>
    <w:rsid w:val="3B72A7C9"/>
    <w:rsid w:val="3BFFA1DA"/>
    <w:rsid w:val="3C2E1A75"/>
    <w:rsid w:val="3CB24C97"/>
    <w:rsid w:val="3CF9CD04"/>
    <w:rsid w:val="3DE31DCD"/>
    <w:rsid w:val="3F979831"/>
    <w:rsid w:val="3FA2B1A8"/>
    <w:rsid w:val="4082E60C"/>
    <w:rsid w:val="410F5D17"/>
    <w:rsid w:val="41D4F0E9"/>
    <w:rsid w:val="421DB6E9"/>
    <w:rsid w:val="45964158"/>
    <w:rsid w:val="45A7CCB7"/>
    <w:rsid w:val="462FEF1D"/>
    <w:rsid w:val="48C3A5BE"/>
    <w:rsid w:val="492BC567"/>
    <w:rsid w:val="4AF7C961"/>
    <w:rsid w:val="4C27EE69"/>
    <w:rsid w:val="4C9102AC"/>
    <w:rsid w:val="4DADFEFE"/>
    <w:rsid w:val="4E08E868"/>
    <w:rsid w:val="4E9A64D4"/>
    <w:rsid w:val="4F9B06EB"/>
    <w:rsid w:val="50DA2DA3"/>
    <w:rsid w:val="5136D74C"/>
    <w:rsid w:val="521B797B"/>
    <w:rsid w:val="529D0882"/>
    <w:rsid w:val="53906340"/>
    <w:rsid w:val="539108A6"/>
    <w:rsid w:val="5403538B"/>
    <w:rsid w:val="54911A29"/>
    <w:rsid w:val="54F7F2B8"/>
    <w:rsid w:val="551E93DC"/>
    <w:rsid w:val="5539F1E0"/>
    <w:rsid w:val="56DB3EBB"/>
    <w:rsid w:val="58A5E8B2"/>
    <w:rsid w:val="59F204FF"/>
    <w:rsid w:val="5BE68AC7"/>
    <w:rsid w:val="5C37C454"/>
    <w:rsid w:val="61DC6E04"/>
    <w:rsid w:val="629CD68A"/>
    <w:rsid w:val="62C639A9"/>
    <w:rsid w:val="6398E745"/>
    <w:rsid w:val="63E5D2E5"/>
    <w:rsid w:val="63E6A910"/>
    <w:rsid w:val="65C9FB42"/>
    <w:rsid w:val="675EA9D5"/>
    <w:rsid w:val="6905795F"/>
    <w:rsid w:val="696D0B10"/>
    <w:rsid w:val="69B20621"/>
    <w:rsid w:val="69CB5850"/>
    <w:rsid w:val="69E65A0A"/>
    <w:rsid w:val="6A0828C9"/>
    <w:rsid w:val="6A199156"/>
    <w:rsid w:val="6A4D3F74"/>
    <w:rsid w:val="6A5FAB53"/>
    <w:rsid w:val="6AFBEBBC"/>
    <w:rsid w:val="6BABE6B0"/>
    <w:rsid w:val="6D7E90D9"/>
    <w:rsid w:val="6E4AD9F3"/>
    <w:rsid w:val="6F2E561B"/>
    <w:rsid w:val="70B3D5D8"/>
    <w:rsid w:val="727B436E"/>
    <w:rsid w:val="73093348"/>
    <w:rsid w:val="74CAE20D"/>
    <w:rsid w:val="7552C8F6"/>
    <w:rsid w:val="763E9E63"/>
    <w:rsid w:val="76C92851"/>
    <w:rsid w:val="76EE9957"/>
    <w:rsid w:val="773B84F7"/>
    <w:rsid w:val="7904C564"/>
    <w:rsid w:val="796B146C"/>
    <w:rsid w:val="7A81FB39"/>
    <w:rsid w:val="7B9F9A56"/>
    <w:rsid w:val="7BC20A7A"/>
    <w:rsid w:val="7C74A197"/>
    <w:rsid w:val="7FC21D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28B12"/>
  <w15:chartTrackingRefBased/>
  <w15:docId w15:val="{00D77061-0736-46B0-9909-50C46323D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7BF1"/>
    <w:pPr>
      <w:pBdr>
        <w:top w:val="thinThickMediumGap" w:sz="36" w:space="8" w:color="1F3864" w:themeColor="accent1" w:themeShade="80"/>
        <w:left w:val="thinThickMediumGap" w:sz="36" w:space="8" w:color="1F3864" w:themeColor="accent1" w:themeShade="80"/>
        <w:bottom w:val="thickThinMediumGap" w:sz="36" w:space="8" w:color="1F3864" w:themeColor="accent1" w:themeShade="80"/>
        <w:right w:val="thickThinMediumGap" w:sz="36" w:space="8" w:color="1F3864" w:themeColor="accent1" w:themeShade="80"/>
      </w:pBdr>
      <w:shd w:val="clear" w:color="auto" w:fill="E4EEF8"/>
      <w:spacing w:after="5500"/>
      <w:jc w:val="center"/>
      <w:outlineLvl w:val="0"/>
    </w:pPr>
    <w:rPr>
      <w:rFonts w:ascii="Cambria" w:hAnsi="Cambria"/>
      <w:sz w:val="48"/>
      <w:szCs w:val="48"/>
    </w:rPr>
  </w:style>
  <w:style w:type="paragraph" w:styleId="Heading2">
    <w:name w:val="heading 2"/>
    <w:basedOn w:val="Normal"/>
    <w:next w:val="Normal"/>
    <w:link w:val="Heading2Char"/>
    <w:uiPriority w:val="9"/>
    <w:unhideWhenUsed/>
    <w:qFormat/>
    <w:rsid w:val="00EC79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1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7911"/>
    <w:pPr>
      <w:ind w:left="720"/>
      <w:contextualSpacing/>
    </w:pPr>
  </w:style>
  <w:style w:type="paragraph" w:customStyle="1" w:styleId="new">
    <w:name w:val="new"/>
    <w:basedOn w:val="Normal"/>
    <w:link w:val="newChar"/>
    <w:qFormat/>
    <w:rsid w:val="00B84DC1"/>
    <w:pPr>
      <w:shd w:val="clear" w:color="auto" w:fill="FFFFFF" w:themeFill="background1"/>
    </w:pPr>
    <w:rPr>
      <w:color w:val="3333FF"/>
    </w:rPr>
  </w:style>
  <w:style w:type="character" w:customStyle="1" w:styleId="newChar">
    <w:name w:val="new Char"/>
    <w:basedOn w:val="DefaultParagraphFont"/>
    <w:link w:val="new"/>
    <w:rsid w:val="00B84DC1"/>
    <w:rPr>
      <w:color w:val="3333FF"/>
      <w:shd w:val="clear" w:color="auto" w:fill="FFFFFF" w:themeFill="background1"/>
    </w:rPr>
  </w:style>
  <w:style w:type="paragraph" w:styleId="Header">
    <w:name w:val="header"/>
    <w:basedOn w:val="Normal"/>
    <w:link w:val="HeaderChar"/>
    <w:uiPriority w:val="99"/>
    <w:unhideWhenUsed/>
    <w:rsid w:val="00370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0D8"/>
  </w:style>
  <w:style w:type="paragraph" w:styleId="Footer">
    <w:name w:val="footer"/>
    <w:basedOn w:val="Normal"/>
    <w:link w:val="FooterChar"/>
    <w:uiPriority w:val="99"/>
    <w:unhideWhenUsed/>
    <w:rsid w:val="00370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0D8"/>
  </w:style>
  <w:style w:type="character" w:customStyle="1" w:styleId="Heading1Char">
    <w:name w:val="Heading 1 Char"/>
    <w:basedOn w:val="DefaultParagraphFont"/>
    <w:link w:val="Heading1"/>
    <w:uiPriority w:val="9"/>
    <w:rsid w:val="00F97BF1"/>
    <w:rPr>
      <w:rFonts w:ascii="Cambria" w:hAnsi="Cambria"/>
      <w:sz w:val="48"/>
      <w:szCs w:val="48"/>
      <w:shd w:val="clear" w:color="auto" w:fill="E4EEF8"/>
    </w:rPr>
  </w:style>
  <w:style w:type="paragraph" w:styleId="Revision">
    <w:name w:val="Revision"/>
    <w:hidden/>
    <w:uiPriority w:val="99"/>
    <w:semiHidden/>
    <w:rsid w:val="00D8295E"/>
    <w:pPr>
      <w:spacing w:after="0" w:line="240" w:lineRule="auto"/>
    </w:pPr>
  </w:style>
  <w:style w:type="paragraph" w:styleId="NoSpacing">
    <w:name w:val="No Spacing"/>
    <w:uiPriority w:val="1"/>
    <w:qFormat/>
    <w:rsid w:val="0067668E"/>
    <w:pPr>
      <w:spacing w:after="0" w:line="240" w:lineRule="auto"/>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2Char">
    <w:name w:val="Heading 2 Char"/>
    <w:basedOn w:val="DefaultParagraphFont"/>
    <w:link w:val="Heading2"/>
    <w:uiPriority w:val="9"/>
    <w:rsid w:val="00EC79D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65d9d9-734f-4e40-bf37-76520b71712c">
      <Terms xmlns="http://schemas.microsoft.com/office/infopath/2007/PartnerControls"/>
    </lcf76f155ced4ddcb4097134ff3c332f>
    <TaxCatchAll xmlns="2f57b3d6-2a08-4fee-adfc-63f10347233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527733B12F634B9735AAA5FFBBE821" ma:contentTypeVersion="13" ma:contentTypeDescription="Create a new document." ma:contentTypeScope="" ma:versionID="020547cd8c2721e28a5ade7ef825ff48">
  <xsd:schema xmlns:xsd="http://www.w3.org/2001/XMLSchema" xmlns:xs="http://www.w3.org/2001/XMLSchema" xmlns:p="http://schemas.microsoft.com/office/2006/metadata/properties" xmlns:ns2="1765d9d9-734f-4e40-bf37-76520b71712c" xmlns:ns3="2f57b3d6-2a08-4fee-adfc-63f103472337" targetNamespace="http://schemas.microsoft.com/office/2006/metadata/properties" ma:root="true" ma:fieldsID="9a2acc6b94c122d5f6cfdb2afb36ca8c" ns2:_="" ns3:_="">
    <xsd:import namespace="1765d9d9-734f-4e40-bf37-76520b71712c"/>
    <xsd:import namespace="2f57b3d6-2a08-4fee-adfc-63f1034723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5d9d9-734f-4e40-bf37-76520b7171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8829e9b-2c9c-4724-8f43-688495af2fc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57b3d6-2a08-4fee-adfc-63f1034723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4232629-8d85-4f03-abc5-8a2226550cb4}" ma:internalName="TaxCatchAll" ma:showField="CatchAllData" ma:web="2f57b3d6-2a08-4fee-adfc-63f1034723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74242B-1388-4D03-B10B-EA02B2A0C447}">
  <ds:schemaRefs>
    <ds:schemaRef ds:uri="http://schemas.microsoft.com/sharepoint/v3/contenttype/forms"/>
  </ds:schemaRefs>
</ds:datastoreItem>
</file>

<file path=customXml/itemProps2.xml><?xml version="1.0" encoding="utf-8"?>
<ds:datastoreItem xmlns:ds="http://schemas.openxmlformats.org/officeDocument/2006/customXml" ds:itemID="{7C93E123-3485-4F8B-ABEF-9A9DF64C72F5}">
  <ds:schemaRefs>
    <ds:schemaRef ds:uri="http://schemas.microsoft.com/office/2006/metadata/properties"/>
    <ds:schemaRef ds:uri="http://schemas.microsoft.com/office/infopath/2007/PartnerControls"/>
    <ds:schemaRef ds:uri="1765d9d9-734f-4e40-bf37-76520b71712c"/>
    <ds:schemaRef ds:uri="2f57b3d6-2a08-4fee-adfc-63f103472337"/>
  </ds:schemaRefs>
</ds:datastoreItem>
</file>

<file path=customXml/itemProps3.xml><?xml version="1.0" encoding="utf-8"?>
<ds:datastoreItem xmlns:ds="http://schemas.openxmlformats.org/officeDocument/2006/customXml" ds:itemID="{5991715E-C429-43A4-9F76-6D55501E1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65d9d9-734f-4e40-bf37-76520b71712c"/>
    <ds:schemaRef ds:uri="2f57b3d6-2a08-4fee-adfc-63f1034723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2775</Words>
  <Characters>15404</Characters>
  <Application>Microsoft Office Word</Application>
  <DocSecurity>0</DocSecurity>
  <Lines>220</Lines>
  <Paragraphs>57</Paragraphs>
  <ScaleCrop>false</ScaleCrop>
  <HeadingPairs>
    <vt:vector size="2" baseType="variant">
      <vt:variant>
        <vt:lpstr>Title</vt:lpstr>
      </vt:variant>
      <vt:variant>
        <vt:i4>1</vt:i4>
      </vt:variant>
    </vt:vector>
  </HeadingPairs>
  <TitlesOfParts>
    <vt:vector size="1" baseType="lpstr">
      <vt:lpstr/>
    </vt:vector>
  </TitlesOfParts>
  <Company>NJ Department of Education</Company>
  <LinksUpToDate>false</LinksUpToDate>
  <CharactersWithSpaces>18122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NJSLA ELA Climate Change Companion Guide</dc:title>
  <dc:subject/>
  <dc:creator>Barry, Susan</dc:creator>
  <cp:keywords/>
  <dc:description/>
  <cp:lastModifiedBy>Thomas, Elizabeth</cp:lastModifiedBy>
  <cp:revision>5</cp:revision>
  <dcterms:created xsi:type="dcterms:W3CDTF">2023-11-19T19:46:00Z</dcterms:created>
  <dcterms:modified xsi:type="dcterms:W3CDTF">2023-12-11T18:36:00Z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0x01010023527733B12F634B9735AAA5FFBBE821</vt:lpwstr>
  </property>
</Properties>
</file>