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B0CF" w14:textId="57CB1B53" w:rsidR="00444861" w:rsidRDefault="00E92B47" w:rsidP="001E6783">
      <w:pPr>
        <w:jc w:val="center"/>
      </w:pPr>
      <w:bookmarkStart w:id="0" w:name="_Hlk147135751"/>
      <w:r>
        <w:rPr>
          <w:rFonts w:asciiTheme="minorHAnsi" w:hAnsiTheme="minorHAnsi" w:cstheme="minorHAnsi"/>
          <w:noProof/>
        </w:rPr>
        <w:drawing>
          <wp:inline distT="0" distB="0" distL="0" distR="0" wp14:anchorId="25E41D57" wp14:editId="5440B94E">
            <wp:extent cx="2743200" cy="859536"/>
            <wp:effectExtent l="0" t="0" r="0" b="0"/>
            <wp:docPr id="2" name="Picture 2" descr="Logo: NJ Department of Education STAMP, Standards Transparency and Mastery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NJ Department of Education STAMP, Standards Transparency and Mastery Platform."/>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859536"/>
                    </a:xfrm>
                    <a:prstGeom prst="rect">
                      <a:avLst/>
                    </a:prstGeom>
                  </pic:spPr>
                </pic:pic>
              </a:graphicData>
            </a:graphic>
          </wp:inline>
        </w:drawing>
      </w:r>
    </w:p>
    <w:p w14:paraId="2FB28EA9" w14:textId="09BC6B94" w:rsidR="00A027F5" w:rsidRPr="00273A43" w:rsidRDefault="00A027F5" w:rsidP="00BA2E09">
      <w:pPr>
        <w:pStyle w:val="Heading1"/>
        <w:spacing w:before="0"/>
      </w:pPr>
      <w:r>
        <w:t>N</w:t>
      </w:r>
      <w:r w:rsidR="003A79AF">
        <w:t>ew Jersey Student Learning Standards for Mathematics</w:t>
      </w:r>
      <w:r>
        <w:br/>
      </w:r>
      <w:r w:rsidR="000C310A">
        <w:t xml:space="preserve">Technical </w:t>
      </w:r>
      <w:r w:rsidR="003A79AF">
        <w:t>Revisions</w:t>
      </w:r>
      <w:r w:rsidR="000C310A">
        <w:t xml:space="preserve"> </w:t>
      </w:r>
      <w:r>
        <w:t>Crosswalk</w:t>
      </w:r>
      <w:r w:rsidR="003A79AF">
        <w:t xml:space="preserve"> 2016 to 2023</w:t>
      </w:r>
    </w:p>
    <w:p w14:paraId="7E40F15E" w14:textId="62A4AF53" w:rsidR="00815CA9" w:rsidRPr="00BA2E09" w:rsidRDefault="00815CA9" w:rsidP="003F48AD">
      <w:pPr>
        <w:pStyle w:val="Heading2"/>
      </w:pPr>
      <w:bookmarkStart w:id="1" w:name="_Hlk147137598"/>
      <w:bookmarkEnd w:id="0"/>
      <w:r>
        <w:t>Introduction</w:t>
      </w:r>
    </w:p>
    <w:p w14:paraId="74173160" w14:textId="71048C32" w:rsidR="00815CA9" w:rsidRPr="00603B12" w:rsidRDefault="00815CA9" w:rsidP="00543A2B">
      <w:pPr>
        <w:spacing w:after="220" w:line="298" w:lineRule="auto"/>
        <w:rPr>
          <w:rFonts w:eastAsia="Cambria" w:cs="Cambria"/>
        </w:rPr>
      </w:pPr>
      <w:r w:rsidRPr="240ECAC1">
        <w:rPr>
          <w:rFonts w:eastAsia="Cambria" w:cs="Cambria"/>
        </w:rPr>
        <w:t>This document contains a crosswalk for comparison between the 2023 NJSLS</w:t>
      </w:r>
      <w:r w:rsidR="00444861">
        <w:rPr>
          <w:rStyle w:val="cf01"/>
        </w:rPr>
        <w:t>-</w:t>
      </w:r>
      <w:r w:rsidR="00444861">
        <w:rPr>
          <w:rFonts w:eastAsia="Cambria" w:cs="Cambria"/>
        </w:rPr>
        <w:t>M</w:t>
      </w:r>
      <w:r w:rsidRPr="240ECAC1">
        <w:rPr>
          <w:rFonts w:eastAsia="Cambria" w:cs="Cambria"/>
        </w:rPr>
        <w:t>athematics</w:t>
      </w:r>
      <w:r w:rsidR="00A02E6B">
        <w:rPr>
          <w:rFonts w:eastAsia="Cambria" w:cs="Cambria"/>
        </w:rPr>
        <w:t xml:space="preserve"> (NJSLS</w:t>
      </w:r>
      <w:r w:rsidR="00A02E6B" w:rsidRPr="240ECAC1">
        <w:rPr>
          <w:rFonts w:eastAsia="Cambria" w:cs="Cambria"/>
        </w:rPr>
        <w:t>-</w:t>
      </w:r>
      <w:r w:rsidR="00A02E6B">
        <w:rPr>
          <w:rFonts w:eastAsia="Cambria" w:cs="Cambria"/>
        </w:rPr>
        <w:t>M)</w:t>
      </w:r>
      <w:r w:rsidRPr="240ECAC1">
        <w:rPr>
          <w:rFonts w:eastAsia="Cambria" w:cs="Cambria"/>
        </w:rPr>
        <w:t xml:space="preserve"> and the 2016 NJSLS</w:t>
      </w:r>
      <w:r w:rsidR="00444861">
        <w:rPr>
          <w:rStyle w:val="cf01"/>
        </w:rPr>
        <w:t>-</w:t>
      </w:r>
      <w:r w:rsidRPr="240ECAC1">
        <w:rPr>
          <w:rFonts w:eastAsia="Cambria" w:cs="Cambria"/>
        </w:rPr>
        <w:t xml:space="preserve"> Mathematics. The crosswalk tables include the type(s) of revision, the 2023 NJSLS-Mathematics, and the corresponding 2016 NJSLS-Mathematics. This tool is designed to help reviewers quickly consider and compare the content of the two sets of standards.</w:t>
      </w:r>
      <w:bookmarkEnd w:id="1"/>
    </w:p>
    <w:p w14:paraId="03AE8BA5" w14:textId="6D9B263F" w:rsidR="00DA5291" w:rsidRPr="00815CA9" w:rsidRDefault="00DA5291" w:rsidP="003F48AD">
      <w:pPr>
        <w:pStyle w:val="Heading2"/>
      </w:pPr>
      <w:r w:rsidRPr="00815CA9">
        <w:t>Kindergarten</w:t>
      </w:r>
    </w:p>
    <w:tbl>
      <w:tblPr>
        <w:tblStyle w:val="TableGrid"/>
        <w:tblW w:w="10684" w:type="dxa"/>
        <w:tblCellMar>
          <w:top w:w="58" w:type="dxa"/>
          <w:bottom w:w="58" w:type="dxa"/>
        </w:tblCellMar>
        <w:tblLook w:val="04A0" w:firstRow="1" w:lastRow="0" w:firstColumn="1" w:lastColumn="0" w:noHBand="0" w:noVBand="1"/>
      </w:tblPr>
      <w:tblGrid>
        <w:gridCol w:w="1468"/>
        <w:gridCol w:w="4608"/>
        <w:gridCol w:w="4608"/>
      </w:tblGrid>
      <w:tr w:rsidR="00444861" w:rsidRPr="00444861" w14:paraId="1EABF65E" w14:textId="77777777" w:rsidTr="15C29245">
        <w:trPr>
          <w:cantSplit/>
          <w:trHeight w:val="432"/>
          <w:tblHeader/>
        </w:trPr>
        <w:tc>
          <w:tcPr>
            <w:tcW w:w="1468" w:type="dxa"/>
            <w:shd w:val="clear" w:color="auto" w:fill="auto"/>
            <w:vAlign w:val="center"/>
          </w:tcPr>
          <w:p w14:paraId="57BB32BB" w14:textId="3CA7500F" w:rsidR="00444861" w:rsidRPr="00444861" w:rsidRDefault="00444861" w:rsidP="006F6353">
            <w:pPr>
              <w:jc w:val="center"/>
              <w:rPr>
                <w:b/>
                <w:bCs/>
                <w:sz w:val="24"/>
                <w:szCs w:val="24"/>
              </w:rPr>
            </w:pPr>
            <w:r w:rsidRPr="00444861">
              <w:rPr>
                <w:b/>
                <w:bCs/>
                <w:sz w:val="24"/>
                <w:szCs w:val="24"/>
              </w:rPr>
              <w:t>Type</w:t>
            </w:r>
          </w:p>
        </w:tc>
        <w:tc>
          <w:tcPr>
            <w:tcW w:w="4608" w:type="dxa"/>
            <w:shd w:val="clear" w:color="auto" w:fill="auto"/>
            <w:vAlign w:val="center"/>
          </w:tcPr>
          <w:p w14:paraId="43962738" w14:textId="3EDCE1E1" w:rsidR="00444861" w:rsidRPr="00444861" w:rsidRDefault="00444861" w:rsidP="006F6353">
            <w:pPr>
              <w:jc w:val="center"/>
              <w:rPr>
                <w:b/>
                <w:bCs/>
                <w:sz w:val="24"/>
                <w:szCs w:val="24"/>
              </w:rPr>
            </w:pPr>
            <w:r w:rsidRPr="15C29245">
              <w:rPr>
                <w:b/>
                <w:bCs/>
                <w:sz w:val="24"/>
                <w:szCs w:val="24"/>
              </w:rPr>
              <w:t>2023 NJSLS</w:t>
            </w:r>
            <w:r w:rsidR="00A02E6B" w:rsidRPr="15C29245">
              <w:rPr>
                <w:rFonts w:eastAsia="Cambria" w:cs="Cambria"/>
              </w:rPr>
              <w:t>-</w:t>
            </w:r>
            <w:r w:rsidRPr="15C29245">
              <w:rPr>
                <w:b/>
                <w:bCs/>
                <w:sz w:val="24"/>
                <w:szCs w:val="24"/>
              </w:rPr>
              <w:t>M</w:t>
            </w:r>
          </w:p>
        </w:tc>
        <w:tc>
          <w:tcPr>
            <w:tcW w:w="4608" w:type="dxa"/>
            <w:shd w:val="clear" w:color="auto" w:fill="auto"/>
            <w:vAlign w:val="center"/>
          </w:tcPr>
          <w:p w14:paraId="726B6FC6" w14:textId="58F40842" w:rsidR="00444861" w:rsidRPr="00444861" w:rsidRDefault="00444861" w:rsidP="006F6353">
            <w:pPr>
              <w:jc w:val="center"/>
              <w:rPr>
                <w:b/>
                <w:bCs/>
                <w:sz w:val="24"/>
                <w:szCs w:val="24"/>
              </w:rPr>
            </w:pPr>
            <w:r w:rsidRPr="00444861">
              <w:rPr>
                <w:b/>
                <w:bCs/>
                <w:sz w:val="24"/>
                <w:szCs w:val="24"/>
              </w:rPr>
              <w:t>2016 NJSLS</w:t>
            </w:r>
            <w:r w:rsidR="00A02E6B" w:rsidRPr="240ECAC1">
              <w:rPr>
                <w:rFonts w:eastAsia="Cambria" w:cs="Cambria"/>
              </w:rPr>
              <w:t>-</w:t>
            </w:r>
            <w:r w:rsidRPr="00444861">
              <w:rPr>
                <w:b/>
                <w:bCs/>
                <w:sz w:val="24"/>
                <w:szCs w:val="24"/>
              </w:rPr>
              <w:t>M</w:t>
            </w:r>
          </w:p>
        </w:tc>
      </w:tr>
      <w:tr w:rsidR="00444861" w14:paraId="1F69B49B" w14:textId="77777777" w:rsidTr="15C29245">
        <w:trPr>
          <w:cantSplit/>
        </w:trPr>
        <w:tc>
          <w:tcPr>
            <w:tcW w:w="1468" w:type="dxa"/>
          </w:tcPr>
          <w:p w14:paraId="13953A2B" w14:textId="03F00084" w:rsidR="00444861" w:rsidRDefault="00444861" w:rsidP="00BA2E09">
            <w:r>
              <w:t>Indicator</w:t>
            </w:r>
          </w:p>
        </w:tc>
        <w:tc>
          <w:tcPr>
            <w:tcW w:w="4608" w:type="dxa"/>
          </w:tcPr>
          <w:p w14:paraId="5EE5464F" w14:textId="0D7F84E9" w:rsidR="00444861" w:rsidRPr="00901C2D" w:rsidRDefault="00444861" w:rsidP="00BA2E09">
            <w:pPr>
              <w:autoSpaceDE w:val="0"/>
              <w:autoSpaceDN w:val="0"/>
              <w:adjustRightInd w:val="0"/>
              <w:spacing w:after="60" w:line="360" w:lineRule="auto"/>
              <w:rPr>
                <w:rFonts w:cs="Times New Roman"/>
              </w:rPr>
            </w:pPr>
            <w:r w:rsidRPr="00444861">
              <w:rPr>
                <w:rStyle w:val="Strong"/>
                <w:b w:val="0"/>
                <w:bCs w:val="0"/>
              </w:rPr>
              <w:t>K.M.A.1</w:t>
            </w:r>
            <w:r>
              <w:t xml:space="preserve"> </w:t>
            </w:r>
            <w:r w:rsidRPr="00901C2D">
              <w:rPr>
                <w:rFonts w:cs="Times New Roman"/>
              </w:rPr>
              <w:t xml:space="preserve">Describe measurable attributes of objects, such as length or weight. Describe several measurable attributes of a single object. </w:t>
            </w:r>
          </w:p>
        </w:tc>
        <w:tc>
          <w:tcPr>
            <w:tcW w:w="4608" w:type="dxa"/>
          </w:tcPr>
          <w:p w14:paraId="1CC72882" w14:textId="59CF5BE1" w:rsidR="00444861" w:rsidRPr="00901C2D" w:rsidRDefault="00444861" w:rsidP="00BA2E09">
            <w:pPr>
              <w:autoSpaceDE w:val="0"/>
              <w:autoSpaceDN w:val="0"/>
              <w:adjustRightInd w:val="0"/>
              <w:spacing w:after="60" w:line="360" w:lineRule="auto"/>
              <w:rPr>
                <w:rFonts w:cs="Times New Roman"/>
              </w:rPr>
            </w:pPr>
            <w:r>
              <w:t>K.MD.A.1</w:t>
            </w:r>
            <w:r w:rsidRPr="00901C2D">
              <w:rPr>
                <w:rFonts w:cs="Times New Roman"/>
              </w:rPr>
              <w:t xml:space="preserve"> Describe measurable attributes of objects, such as length or weight. Describe several measurable attributes of a single object. </w:t>
            </w:r>
          </w:p>
        </w:tc>
      </w:tr>
      <w:tr w:rsidR="00444861" w14:paraId="250D5552" w14:textId="77777777" w:rsidTr="15C29245">
        <w:trPr>
          <w:cantSplit/>
        </w:trPr>
        <w:tc>
          <w:tcPr>
            <w:tcW w:w="1468" w:type="dxa"/>
          </w:tcPr>
          <w:p w14:paraId="35426CAF" w14:textId="076C0285" w:rsidR="00444861" w:rsidRDefault="00444861" w:rsidP="00BA2E09">
            <w:r>
              <w:t>Indicator</w:t>
            </w:r>
          </w:p>
        </w:tc>
        <w:tc>
          <w:tcPr>
            <w:tcW w:w="4608" w:type="dxa"/>
          </w:tcPr>
          <w:p w14:paraId="50504F43" w14:textId="473C173C" w:rsidR="00444861" w:rsidRDefault="00444861" w:rsidP="00BA2E09">
            <w:pPr>
              <w:autoSpaceDE w:val="0"/>
              <w:autoSpaceDN w:val="0"/>
              <w:adjustRightInd w:val="0"/>
              <w:spacing w:after="60" w:line="360" w:lineRule="auto"/>
            </w:pPr>
            <w:r w:rsidRPr="00444861">
              <w:rPr>
                <w:rStyle w:val="Strong"/>
                <w:b w:val="0"/>
                <w:bCs w:val="0"/>
              </w:rPr>
              <w:t>K.M.A.2</w:t>
            </w:r>
            <w:r>
              <w:t xml:space="preserve"> </w:t>
            </w:r>
            <w:r w:rsidRPr="00901C2D">
              <w:rPr>
                <w:rFonts w:cs="Times New Roman"/>
              </w:rPr>
              <w:t>Directly compare two objects with a measurable attribute in common, to see which object has “more of”</w:t>
            </w:r>
            <w:proofErr w:type="gramStart"/>
            <w:r w:rsidRPr="00901C2D">
              <w:rPr>
                <w:rFonts w:cs="Times New Roman"/>
              </w:rPr>
              <w:t>/“</w:t>
            </w:r>
            <w:proofErr w:type="gramEnd"/>
            <w:r w:rsidRPr="00901C2D">
              <w:rPr>
                <w:rFonts w:cs="Times New Roman"/>
              </w:rPr>
              <w:t xml:space="preserve">less of” the attribute, and describe the difference. </w:t>
            </w:r>
            <w:r w:rsidRPr="003103C9">
              <w:rPr>
                <w:rStyle w:val="MathExample"/>
              </w:rPr>
              <w:t>For example, directly compare the heights of two children and describe one child as taller/shorter</w:t>
            </w:r>
            <w:r w:rsidRPr="0040011C">
              <w:t xml:space="preserve">. </w:t>
            </w:r>
          </w:p>
        </w:tc>
        <w:tc>
          <w:tcPr>
            <w:tcW w:w="4608" w:type="dxa"/>
          </w:tcPr>
          <w:p w14:paraId="33FDA770" w14:textId="3E900CA6" w:rsidR="00444861" w:rsidRDefault="00444861" w:rsidP="00BA2E09">
            <w:pPr>
              <w:autoSpaceDE w:val="0"/>
              <w:autoSpaceDN w:val="0"/>
              <w:adjustRightInd w:val="0"/>
              <w:spacing w:after="60" w:line="360" w:lineRule="auto"/>
            </w:pPr>
            <w:r>
              <w:t xml:space="preserve">K.MD.A.2 </w:t>
            </w:r>
            <w:r w:rsidRPr="00901C2D">
              <w:rPr>
                <w:rFonts w:cs="Times New Roman"/>
              </w:rPr>
              <w:t>Directly compare two objects with a measurable attribute in common, to see which object has “more of”</w:t>
            </w:r>
            <w:proofErr w:type="gramStart"/>
            <w:r w:rsidRPr="00901C2D">
              <w:rPr>
                <w:rFonts w:cs="Times New Roman"/>
              </w:rPr>
              <w:t>/“</w:t>
            </w:r>
            <w:proofErr w:type="gramEnd"/>
            <w:r w:rsidRPr="00901C2D">
              <w:rPr>
                <w:rFonts w:cs="Times New Roman"/>
              </w:rPr>
              <w:t>less of” the attribute, and describe the difference</w:t>
            </w:r>
            <w:r w:rsidRPr="001705FC">
              <w:rPr>
                <w:rFonts w:cs="Times New Roman"/>
              </w:rPr>
              <w:t xml:space="preserve">. </w:t>
            </w:r>
            <w:r w:rsidRPr="001705FC">
              <w:rPr>
                <w:rStyle w:val="MathExample"/>
                <w:color w:val="auto"/>
              </w:rPr>
              <w:t>For example, directly compare the heights of two children and describe one child as taller/shorter</w:t>
            </w:r>
            <w:r w:rsidRPr="001705FC">
              <w:t xml:space="preserve">. </w:t>
            </w:r>
          </w:p>
        </w:tc>
      </w:tr>
      <w:tr w:rsidR="00444861" w14:paraId="0819694B" w14:textId="77777777" w:rsidTr="15C29245">
        <w:trPr>
          <w:cantSplit/>
        </w:trPr>
        <w:tc>
          <w:tcPr>
            <w:tcW w:w="1468" w:type="dxa"/>
          </w:tcPr>
          <w:p w14:paraId="0B8EF845" w14:textId="11E69255" w:rsidR="00444861" w:rsidRDefault="00444861" w:rsidP="00BA2E09">
            <w:r>
              <w:t>New</w:t>
            </w:r>
          </w:p>
        </w:tc>
        <w:tc>
          <w:tcPr>
            <w:tcW w:w="4608" w:type="dxa"/>
          </w:tcPr>
          <w:p w14:paraId="06D71B81" w14:textId="23C5AD49" w:rsidR="00444861" w:rsidRPr="00444861" w:rsidRDefault="00444861" w:rsidP="00BA2E09">
            <w:pPr>
              <w:autoSpaceDE w:val="0"/>
              <w:autoSpaceDN w:val="0"/>
              <w:adjustRightInd w:val="0"/>
              <w:spacing w:after="60" w:line="360" w:lineRule="auto"/>
              <w:rPr>
                <w:rStyle w:val="Strong"/>
                <w:b w:val="0"/>
                <w:bCs w:val="0"/>
              </w:rPr>
            </w:pPr>
            <w:r w:rsidRPr="00444861">
              <w:rPr>
                <w:rStyle w:val="Strong"/>
                <w:b w:val="0"/>
                <w:bCs w:val="0"/>
              </w:rPr>
              <w:t>K.M.B.3 Understand that certain objects are coins and dollar bills, and that coins and dollar bills represent money. Identify the values of all U.S. coins and the one-dollar bill.</w:t>
            </w:r>
          </w:p>
        </w:tc>
        <w:tc>
          <w:tcPr>
            <w:tcW w:w="4608" w:type="dxa"/>
          </w:tcPr>
          <w:p w14:paraId="0546CC54" w14:textId="4F91B0CE" w:rsidR="00444861" w:rsidRDefault="00444861" w:rsidP="00BA2E09">
            <w:pPr>
              <w:spacing w:line="360" w:lineRule="auto"/>
            </w:pPr>
            <w:r>
              <w:t>n/a</w:t>
            </w:r>
          </w:p>
        </w:tc>
      </w:tr>
      <w:tr w:rsidR="00444861" w14:paraId="277EC94D" w14:textId="77777777" w:rsidTr="15C29245">
        <w:trPr>
          <w:cantSplit/>
        </w:trPr>
        <w:tc>
          <w:tcPr>
            <w:tcW w:w="1468" w:type="dxa"/>
          </w:tcPr>
          <w:p w14:paraId="51E90D41" w14:textId="0605D8C3" w:rsidR="00444861" w:rsidRDefault="00444861" w:rsidP="00BA2E09">
            <w:r>
              <w:t>Indicator</w:t>
            </w:r>
          </w:p>
        </w:tc>
        <w:tc>
          <w:tcPr>
            <w:tcW w:w="4608" w:type="dxa"/>
          </w:tcPr>
          <w:p w14:paraId="74AE5A7D" w14:textId="738D50FF" w:rsidR="00444861" w:rsidRDefault="00444861" w:rsidP="00BA2E09">
            <w:pPr>
              <w:spacing w:line="360" w:lineRule="auto"/>
            </w:pPr>
            <w:r w:rsidRPr="15C29245">
              <w:rPr>
                <w:rStyle w:val="Strong"/>
                <w:b w:val="0"/>
                <w:bCs w:val="0"/>
              </w:rPr>
              <w:t>K.DL.A.1</w:t>
            </w:r>
            <w:r>
              <w:t xml:space="preserve"> </w:t>
            </w:r>
            <w:r w:rsidRPr="15C29245">
              <w:rPr>
                <w:rFonts w:cs="Times New Roman"/>
              </w:rPr>
              <w:t xml:space="preserve">Classify objects into given categories; count the numbers of objects in each category and sort the categories by count. </w:t>
            </w:r>
            <w:r w:rsidRPr="15C29245">
              <w:rPr>
                <w:rStyle w:val="ClarificationsChar"/>
              </w:rPr>
              <w:t>(Clarification: Limit category counts to be less than or equal to 10)</w:t>
            </w:r>
          </w:p>
        </w:tc>
        <w:tc>
          <w:tcPr>
            <w:tcW w:w="4608" w:type="dxa"/>
          </w:tcPr>
          <w:p w14:paraId="5FD2727B" w14:textId="3259257E" w:rsidR="00444861" w:rsidRDefault="00444861" w:rsidP="00BA2E09">
            <w:pPr>
              <w:spacing w:line="360" w:lineRule="auto"/>
            </w:pPr>
            <w:r>
              <w:t xml:space="preserve">K.MD.B.3 </w:t>
            </w:r>
            <w:r w:rsidRPr="003103C9">
              <w:rPr>
                <w:rFonts w:cs="Times New Roman"/>
              </w:rPr>
              <w:t>Classify objects into given categories; count the numbers of objects in each category and sort the categories by count.</w:t>
            </w:r>
          </w:p>
        </w:tc>
      </w:tr>
    </w:tbl>
    <w:p w14:paraId="0B895939" w14:textId="5C41A15D" w:rsidR="00DA5291" w:rsidRPr="00273A43" w:rsidRDefault="00DA5291" w:rsidP="003F48AD">
      <w:pPr>
        <w:pStyle w:val="Heading2"/>
      </w:pPr>
      <w:r w:rsidRPr="00273A43">
        <w:lastRenderedPageBreak/>
        <w:t>Grade 1</w:t>
      </w:r>
    </w:p>
    <w:tbl>
      <w:tblPr>
        <w:tblStyle w:val="TableGrid"/>
        <w:tblW w:w="10512" w:type="dxa"/>
        <w:tblCellMar>
          <w:top w:w="58" w:type="dxa"/>
          <w:bottom w:w="58" w:type="dxa"/>
        </w:tblCellMar>
        <w:tblLook w:val="04A0" w:firstRow="1" w:lastRow="0" w:firstColumn="1" w:lastColumn="0" w:noHBand="0" w:noVBand="1"/>
      </w:tblPr>
      <w:tblGrid>
        <w:gridCol w:w="1296"/>
        <w:gridCol w:w="4608"/>
        <w:gridCol w:w="4608"/>
      </w:tblGrid>
      <w:tr w:rsidR="00A02E6B" w:rsidRPr="009737C4" w14:paraId="2D3888D2" w14:textId="77777777" w:rsidTr="15C29245">
        <w:trPr>
          <w:cantSplit/>
          <w:trHeight w:val="432"/>
          <w:tblHeader/>
        </w:trPr>
        <w:tc>
          <w:tcPr>
            <w:tcW w:w="1296" w:type="dxa"/>
            <w:shd w:val="clear" w:color="auto" w:fill="auto"/>
            <w:vAlign w:val="center"/>
          </w:tcPr>
          <w:p w14:paraId="69D6A4CE" w14:textId="77777777" w:rsidR="00A02E6B" w:rsidRPr="009737C4" w:rsidRDefault="00A02E6B" w:rsidP="00E23F4F">
            <w:pPr>
              <w:jc w:val="center"/>
              <w:rPr>
                <w:b/>
                <w:bCs/>
                <w:sz w:val="24"/>
                <w:szCs w:val="24"/>
              </w:rPr>
            </w:pPr>
            <w:r w:rsidRPr="009737C4">
              <w:rPr>
                <w:b/>
                <w:bCs/>
                <w:sz w:val="24"/>
                <w:szCs w:val="24"/>
              </w:rPr>
              <w:t>Type</w:t>
            </w:r>
          </w:p>
        </w:tc>
        <w:tc>
          <w:tcPr>
            <w:tcW w:w="4608" w:type="dxa"/>
            <w:shd w:val="clear" w:color="auto" w:fill="auto"/>
            <w:vAlign w:val="center"/>
          </w:tcPr>
          <w:p w14:paraId="6A7D5165" w14:textId="5D945BD4" w:rsidR="00A02E6B" w:rsidRPr="009737C4" w:rsidRDefault="00A02E6B" w:rsidP="00E23F4F">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08" w:type="dxa"/>
            <w:shd w:val="clear" w:color="auto" w:fill="auto"/>
            <w:vAlign w:val="center"/>
          </w:tcPr>
          <w:p w14:paraId="64A8725F" w14:textId="1F93B0B4" w:rsidR="00A02E6B" w:rsidRPr="009737C4" w:rsidRDefault="00A02E6B" w:rsidP="00E23F4F">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A02E6B" w14:paraId="17E29F28" w14:textId="77777777" w:rsidTr="15C29245">
        <w:trPr>
          <w:cantSplit/>
        </w:trPr>
        <w:tc>
          <w:tcPr>
            <w:tcW w:w="1296" w:type="dxa"/>
          </w:tcPr>
          <w:p w14:paraId="405A7B93" w14:textId="77777777" w:rsidR="00A02E6B" w:rsidRDefault="00A02E6B" w:rsidP="00E23F4F">
            <w:r>
              <w:t>Text</w:t>
            </w:r>
          </w:p>
        </w:tc>
        <w:tc>
          <w:tcPr>
            <w:tcW w:w="4608" w:type="dxa"/>
          </w:tcPr>
          <w:p w14:paraId="6A439B7A" w14:textId="5094CF62" w:rsidR="00A02E6B" w:rsidRPr="00644991" w:rsidRDefault="00A02E6B" w:rsidP="00BA2E09">
            <w:pPr>
              <w:autoSpaceDE w:val="0"/>
              <w:autoSpaceDN w:val="0"/>
              <w:adjustRightInd w:val="0"/>
              <w:spacing w:after="60" w:line="360" w:lineRule="auto"/>
              <w:ind w:right="-14"/>
              <w:rPr>
                <w:rFonts w:cs="Times New Roman"/>
              </w:rPr>
            </w:pPr>
            <w:r w:rsidRPr="00A02E6B">
              <w:rPr>
                <w:rStyle w:val="Strong"/>
                <w:b w:val="0"/>
                <w:bCs w:val="0"/>
              </w:rPr>
              <w:t>1.OA.</w:t>
            </w:r>
            <w:r w:rsidR="0047424F">
              <w:rPr>
                <w:rStyle w:val="Strong"/>
                <w:b w:val="0"/>
                <w:bCs w:val="0"/>
              </w:rPr>
              <w:t>C</w:t>
            </w:r>
            <w:r w:rsidRPr="00A02E6B">
              <w:rPr>
                <w:rStyle w:val="Strong"/>
                <w:b w:val="0"/>
                <w:bCs w:val="0"/>
              </w:rPr>
              <w:t>.6</w:t>
            </w:r>
            <w:r>
              <w:t xml:space="preserve"> </w:t>
            </w:r>
            <w:r w:rsidRPr="00A35AD1">
              <w:rPr>
                <w:rFonts w:cs="Times New Roman"/>
              </w:rPr>
              <w:t xml:space="preserve">Add and subtract within 20, demonstrating </w:t>
            </w:r>
            <w:r w:rsidRPr="00A02E6B">
              <w:rPr>
                <w:rFonts w:cs="Times New Roman"/>
              </w:rPr>
              <w:t>accuracy and efficiency</w:t>
            </w:r>
            <w:r w:rsidRPr="00CC225B">
              <w:rPr>
                <w:rStyle w:val="newChar"/>
              </w:rPr>
              <w:t xml:space="preserve"> </w:t>
            </w:r>
            <w:r w:rsidRPr="00A35AD1">
              <w:rPr>
                <w:rFonts w:cs="Times New Roman"/>
              </w:rPr>
              <w:t>for addition and subtraction within 10. Use strategies such as counting on; making ten (e.g.,</w:t>
            </w:r>
            <w:r w:rsidRPr="000D5827">
              <w:rPr>
                <w:rFonts w:cs="Times New Roman"/>
                <w:position w:val="-6"/>
              </w:rPr>
              <w:object w:dxaOrig="2560" w:dyaOrig="260" w14:anchorId="4D45B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5pt;height:12.5pt" o:ole="">
                  <v:imagedata r:id="rId9" o:title=""/>
                </v:shape>
                <o:OLEObject Type="Embed" ProgID="Equation.DSMT4" ShapeID="_x0000_i1025" DrawAspect="Content" ObjectID="_1760766265" r:id="rId10"/>
              </w:object>
            </w:r>
            <w:r w:rsidRPr="00A35AD1">
              <w:rPr>
                <w:rFonts w:cs="Times New Roman"/>
              </w:rPr>
              <w:t>); decomposing a number leading to a ten (e.g.,</w:t>
            </w:r>
            <w:r w:rsidRPr="000D5827">
              <w:rPr>
                <w:rFonts w:cs="Times New Roman"/>
                <w:position w:val="-6"/>
              </w:rPr>
              <w:object w:dxaOrig="2540" w:dyaOrig="260" w14:anchorId="50D33E73">
                <v:shape id="_x0000_i1026" type="#_x0000_t75" style="width:126pt;height:12.5pt" o:ole="">
                  <v:imagedata r:id="rId11" o:title=""/>
                </v:shape>
                <o:OLEObject Type="Embed" ProgID="Equation.DSMT4" ShapeID="_x0000_i1026" DrawAspect="Content" ObjectID="_1760766266" r:id="rId12"/>
              </w:object>
            </w:r>
            <w:r w:rsidRPr="00A35AD1">
              <w:rPr>
                <w:rFonts w:cs="Times New Roman"/>
              </w:rPr>
              <w:t>); using the relationship between addition and subtraction (e.g., knowing that</w:t>
            </w:r>
            <w:r w:rsidRPr="00E20BD9">
              <w:rPr>
                <w:rFonts w:cs="Times New Roman"/>
                <w:position w:val="-6"/>
              </w:rPr>
              <w:object w:dxaOrig="900" w:dyaOrig="260" w14:anchorId="140130C4">
                <v:shape id="_x0000_i1027" type="#_x0000_t75" style="width:45.4pt;height:12.5pt" o:ole="">
                  <v:imagedata r:id="rId13" o:title=""/>
                </v:shape>
                <o:OLEObject Type="Embed" ProgID="Equation.DSMT4" ShapeID="_x0000_i1027" DrawAspect="Content" ObjectID="_1760766267" r:id="rId14"/>
              </w:object>
            </w:r>
            <w:r w:rsidRPr="00A35AD1">
              <w:rPr>
                <w:rFonts w:cs="Times New Roman"/>
              </w:rPr>
              <w:t>, one knows</w:t>
            </w:r>
            <w:r w:rsidRPr="00E20BD9">
              <w:rPr>
                <w:rFonts w:cs="Times New Roman"/>
                <w:position w:val="-6"/>
              </w:rPr>
              <w:object w:dxaOrig="900" w:dyaOrig="260" w14:anchorId="4A231C63">
                <v:shape id="_x0000_i1028" type="#_x0000_t75" style="width:45.4pt;height:12.5pt" o:ole="">
                  <v:imagedata r:id="rId15" o:title=""/>
                </v:shape>
                <o:OLEObject Type="Embed" ProgID="Equation.DSMT4" ShapeID="_x0000_i1028" DrawAspect="Content" ObjectID="_1760766268" r:id="rId16"/>
              </w:object>
            </w:r>
            <w:r w:rsidRPr="00A35AD1">
              <w:rPr>
                <w:rFonts w:cs="Times New Roman"/>
              </w:rPr>
              <w:t xml:space="preserve">); and creating equivalent but easier or known sums (e.g., adding </w:t>
            </w:r>
            <w:r w:rsidRPr="00E20BD9">
              <w:rPr>
                <w:rStyle w:val="mathEQN"/>
              </w:rPr>
              <w:object w:dxaOrig="499" w:dyaOrig="260" w14:anchorId="61E72413">
                <v:shape id="_x0000_i1029" type="#_x0000_t75" style="width:24.25pt;height:12.5pt" o:ole="">
                  <v:imagedata r:id="rId17" o:title=""/>
                </v:shape>
                <o:OLEObject Type="Embed" ProgID="Equation.DSMT4" ShapeID="_x0000_i1029" DrawAspect="Content" ObjectID="_1760766269" r:id="rId18"/>
              </w:object>
            </w:r>
            <w:r w:rsidRPr="00A35AD1">
              <w:rPr>
                <w:rFonts w:cs="Times New Roman"/>
              </w:rPr>
              <w:t xml:space="preserve"> by creating the known equivalent</w:t>
            </w:r>
            <w:r>
              <w:rPr>
                <w:rFonts w:cs="Times New Roman"/>
              </w:rPr>
              <w:t xml:space="preserve"> </w:t>
            </w:r>
            <w:r w:rsidRPr="00E20BD9">
              <w:rPr>
                <w:rFonts w:cs="Times New Roman"/>
                <w:position w:val="-6"/>
              </w:rPr>
              <w:object w:dxaOrig="1860" w:dyaOrig="260" w14:anchorId="433266DC">
                <v:shape id="_x0000_i1030" type="#_x0000_t75" style="width:93.15pt;height:12.5pt" o:ole="">
                  <v:imagedata r:id="rId19" o:title=""/>
                </v:shape>
                <o:OLEObject Type="Embed" ProgID="Equation.DSMT4" ShapeID="_x0000_i1030" DrawAspect="Content" ObjectID="_1760766270" r:id="rId20"/>
              </w:object>
            </w:r>
            <w:r w:rsidRPr="00A35AD1">
              <w:rPr>
                <w:rFonts w:cs="Times New Roman"/>
              </w:rPr>
              <w:t>).</w:t>
            </w:r>
          </w:p>
        </w:tc>
        <w:tc>
          <w:tcPr>
            <w:tcW w:w="4608" w:type="dxa"/>
          </w:tcPr>
          <w:p w14:paraId="3EB098CC" w14:textId="240DCD9E" w:rsidR="00A02E6B" w:rsidRDefault="00A02E6B" w:rsidP="00BA2E09">
            <w:pPr>
              <w:spacing w:after="60" w:line="360" w:lineRule="auto"/>
            </w:pPr>
            <w:r>
              <w:t>1.OA.</w:t>
            </w:r>
            <w:r w:rsidR="0047424F">
              <w:t>C</w:t>
            </w:r>
            <w:r>
              <w:t xml:space="preserve">.6 </w:t>
            </w:r>
            <w:r w:rsidRPr="00A35AD1">
              <w:rPr>
                <w:rFonts w:cs="Times New Roman"/>
              </w:rPr>
              <w:t>Add and subtract within 20, demonstrating fluency</w:t>
            </w:r>
            <w:r>
              <w:rPr>
                <w:rFonts w:cs="Times New Roman"/>
              </w:rPr>
              <w:t xml:space="preserve"> </w:t>
            </w:r>
            <w:r w:rsidRPr="00A35AD1">
              <w:rPr>
                <w:rFonts w:cs="Times New Roman"/>
              </w:rPr>
              <w:t>for addition and subtraction within 10. Use strategies such as counting on; making ten (e.g.,</w:t>
            </w:r>
            <w:r w:rsidRPr="000D5827">
              <w:rPr>
                <w:rFonts w:cs="Times New Roman"/>
                <w:position w:val="-6"/>
              </w:rPr>
              <w:object w:dxaOrig="2560" w:dyaOrig="260" w14:anchorId="1610F593">
                <v:shape id="_x0000_i1031" type="#_x0000_t75" style="width:128.35pt;height:12.5pt" o:ole="">
                  <v:imagedata r:id="rId9" o:title=""/>
                </v:shape>
                <o:OLEObject Type="Embed" ProgID="Equation.DSMT4" ShapeID="_x0000_i1031" DrawAspect="Content" ObjectID="_1760766271" r:id="rId21"/>
              </w:object>
            </w:r>
            <w:r w:rsidRPr="00A35AD1">
              <w:rPr>
                <w:rFonts w:cs="Times New Roman"/>
              </w:rPr>
              <w:t>); decomposing a number leading to a ten (e.g.,</w:t>
            </w:r>
            <w:r w:rsidRPr="000D5827">
              <w:rPr>
                <w:rFonts w:cs="Times New Roman"/>
                <w:position w:val="-6"/>
              </w:rPr>
              <w:object w:dxaOrig="2540" w:dyaOrig="260" w14:anchorId="23A9BCA1">
                <v:shape id="_x0000_i1032" type="#_x0000_t75" style="width:126pt;height:12.5pt" o:ole="">
                  <v:imagedata r:id="rId11" o:title=""/>
                </v:shape>
                <o:OLEObject Type="Embed" ProgID="Equation.DSMT4" ShapeID="_x0000_i1032" DrawAspect="Content" ObjectID="_1760766272" r:id="rId22"/>
              </w:object>
            </w:r>
            <w:r w:rsidRPr="00A35AD1">
              <w:rPr>
                <w:rFonts w:cs="Times New Roman"/>
              </w:rPr>
              <w:t>); using the relationship between addition and subtraction (e.g., knowing that</w:t>
            </w:r>
            <w:r w:rsidRPr="00E20BD9">
              <w:rPr>
                <w:rFonts w:cs="Times New Roman"/>
                <w:position w:val="-6"/>
              </w:rPr>
              <w:object w:dxaOrig="900" w:dyaOrig="260" w14:anchorId="41B6371E">
                <v:shape id="_x0000_i1033" type="#_x0000_t75" style="width:45.4pt;height:12.5pt" o:ole="">
                  <v:imagedata r:id="rId13" o:title=""/>
                </v:shape>
                <o:OLEObject Type="Embed" ProgID="Equation.DSMT4" ShapeID="_x0000_i1033" DrawAspect="Content" ObjectID="_1760766273" r:id="rId23"/>
              </w:object>
            </w:r>
            <w:r w:rsidRPr="00A35AD1">
              <w:rPr>
                <w:rFonts w:cs="Times New Roman"/>
              </w:rPr>
              <w:t>, one knows</w:t>
            </w:r>
            <w:r w:rsidRPr="00E20BD9">
              <w:rPr>
                <w:rFonts w:cs="Times New Roman"/>
                <w:position w:val="-6"/>
              </w:rPr>
              <w:object w:dxaOrig="900" w:dyaOrig="260" w14:anchorId="066D5072">
                <v:shape id="_x0000_i1034" type="#_x0000_t75" style="width:45.4pt;height:12.5pt" o:ole="">
                  <v:imagedata r:id="rId15" o:title=""/>
                </v:shape>
                <o:OLEObject Type="Embed" ProgID="Equation.DSMT4" ShapeID="_x0000_i1034" DrawAspect="Content" ObjectID="_1760766274" r:id="rId24"/>
              </w:object>
            </w:r>
            <w:r w:rsidRPr="00A35AD1">
              <w:rPr>
                <w:rFonts w:cs="Times New Roman"/>
              </w:rPr>
              <w:t xml:space="preserve">); and creating equivalent but easier or known sums (e.g., adding </w:t>
            </w:r>
            <w:r w:rsidRPr="00E20BD9">
              <w:rPr>
                <w:rStyle w:val="mathEQN"/>
              </w:rPr>
              <w:object w:dxaOrig="499" w:dyaOrig="260" w14:anchorId="2AB3D106">
                <v:shape id="_x0000_i1035" type="#_x0000_t75" style="width:24.25pt;height:12.5pt" o:ole="">
                  <v:imagedata r:id="rId17" o:title=""/>
                </v:shape>
                <o:OLEObject Type="Embed" ProgID="Equation.DSMT4" ShapeID="_x0000_i1035" DrawAspect="Content" ObjectID="_1760766275" r:id="rId25"/>
              </w:object>
            </w:r>
            <w:r w:rsidRPr="00A35AD1">
              <w:rPr>
                <w:rFonts w:cs="Times New Roman"/>
              </w:rPr>
              <w:t xml:space="preserve"> by creating</w:t>
            </w:r>
            <w:r>
              <w:rPr>
                <w:rFonts w:cs="Times New Roman"/>
              </w:rPr>
              <w:t xml:space="preserve"> </w:t>
            </w:r>
            <w:r w:rsidRPr="00A35AD1">
              <w:rPr>
                <w:rFonts w:cs="Times New Roman"/>
              </w:rPr>
              <w:t>the known equivalent</w:t>
            </w:r>
            <w:r>
              <w:rPr>
                <w:rFonts w:cs="Times New Roman"/>
              </w:rPr>
              <w:t xml:space="preserve"> </w:t>
            </w:r>
            <w:r w:rsidRPr="00E20BD9">
              <w:rPr>
                <w:rFonts w:cs="Times New Roman"/>
                <w:position w:val="-6"/>
              </w:rPr>
              <w:object w:dxaOrig="1860" w:dyaOrig="260" w14:anchorId="46982AB5">
                <v:shape id="_x0000_i1036" type="#_x0000_t75" style="width:93.15pt;height:12.5pt" o:ole="">
                  <v:imagedata r:id="rId19" o:title=""/>
                </v:shape>
                <o:OLEObject Type="Embed" ProgID="Equation.DSMT4" ShapeID="_x0000_i1036" DrawAspect="Content" ObjectID="_1760766276" r:id="rId26"/>
              </w:object>
            </w:r>
            <w:r w:rsidRPr="00A35AD1">
              <w:rPr>
                <w:rFonts w:cs="Times New Roman"/>
              </w:rPr>
              <w:t>).</w:t>
            </w:r>
          </w:p>
        </w:tc>
      </w:tr>
      <w:tr w:rsidR="00A02E6B" w14:paraId="67FFF556" w14:textId="77777777" w:rsidTr="15C29245">
        <w:trPr>
          <w:cantSplit/>
        </w:trPr>
        <w:tc>
          <w:tcPr>
            <w:tcW w:w="1296" w:type="dxa"/>
          </w:tcPr>
          <w:p w14:paraId="6C007B39" w14:textId="77777777" w:rsidR="00A02E6B" w:rsidRDefault="00A02E6B" w:rsidP="00E23F4F">
            <w:r>
              <w:t>Indicator</w:t>
            </w:r>
          </w:p>
        </w:tc>
        <w:tc>
          <w:tcPr>
            <w:tcW w:w="4608" w:type="dxa"/>
          </w:tcPr>
          <w:p w14:paraId="698434AA" w14:textId="47D16D73" w:rsidR="00A02E6B" w:rsidRPr="00A35AD1" w:rsidRDefault="00A02E6B" w:rsidP="00BA2E09">
            <w:pPr>
              <w:autoSpaceDE w:val="0"/>
              <w:autoSpaceDN w:val="0"/>
              <w:adjustRightInd w:val="0"/>
              <w:spacing w:after="60" w:line="360" w:lineRule="auto"/>
              <w:rPr>
                <w:rFonts w:cs="Times New Roman"/>
              </w:rPr>
            </w:pPr>
            <w:r w:rsidRPr="00A02E6B">
              <w:rPr>
                <w:rStyle w:val="Strong"/>
                <w:b w:val="0"/>
                <w:bCs w:val="0"/>
              </w:rPr>
              <w:t>1.M.A.1</w:t>
            </w:r>
            <w:r>
              <w:t xml:space="preserve"> </w:t>
            </w:r>
            <w:r w:rsidRPr="00A35AD1">
              <w:rPr>
                <w:rFonts w:cs="Times New Roman"/>
              </w:rPr>
              <w:t>Order three objects by length; compare the lengths of two objects indirectly by using a third object.</w:t>
            </w:r>
          </w:p>
        </w:tc>
        <w:tc>
          <w:tcPr>
            <w:tcW w:w="4608" w:type="dxa"/>
          </w:tcPr>
          <w:p w14:paraId="0FE53A73" w14:textId="73862D18" w:rsidR="00A02E6B" w:rsidRPr="00901C2D" w:rsidRDefault="00A02E6B" w:rsidP="00BA2E09">
            <w:pPr>
              <w:autoSpaceDE w:val="0"/>
              <w:autoSpaceDN w:val="0"/>
              <w:adjustRightInd w:val="0"/>
              <w:spacing w:after="60" w:line="360" w:lineRule="auto"/>
              <w:rPr>
                <w:rFonts w:cs="Times New Roman"/>
              </w:rPr>
            </w:pPr>
            <w:r>
              <w:t>1.MD.A.1</w:t>
            </w:r>
            <w:r w:rsidRPr="00A35AD1">
              <w:rPr>
                <w:rFonts w:cs="Times New Roman"/>
              </w:rPr>
              <w:t xml:space="preserve"> Order three objects by length; compare the lengths of two objects indirectly by using a third object</w:t>
            </w:r>
            <w:r w:rsidRPr="00901C2D">
              <w:rPr>
                <w:rFonts w:cs="Times New Roman"/>
              </w:rPr>
              <w:t xml:space="preserve">. </w:t>
            </w:r>
          </w:p>
        </w:tc>
      </w:tr>
      <w:tr w:rsidR="00A02E6B" w14:paraId="4B90B818" w14:textId="77777777" w:rsidTr="15C29245">
        <w:trPr>
          <w:cantSplit/>
        </w:trPr>
        <w:tc>
          <w:tcPr>
            <w:tcW w:w="1296" w:type="dxa"/>
          </w:tcPr>
          <w:p w14:paraId="6173E0D9" w14:textId="77777777" w:rsidR="00A02E6B" w:rsidRDefault="00A02E6B" w:rsidP="00E23F4F">
            <w:r>
              <w:t>Indicator</w:t>
            </w:r>
          </w:p>
        </w:tc>
        <w:tc>
          <w:tcPr>
            <w:tcW w:w="4608" w:type="dxa"/>
          </w:tcPr>
          <w:p w14:paraId="3585C14B" w14:textId="42BE168D" w:rsidR="00A02E6B" w:rsidRDefault="00A02E6B" w:rsidP="00BA2E09">
            <w:pPr>
              <w:autoSpaceDE w:val="0"/>
              <w:autoSpaceDN w:val="0"/>
              <w:adjustRightInd w:val="0"/>
              <w:spacing w:after="60" w:line="360" w:lineRule="auto"/>
            </w:pPr>
            <w:r w:rsidRPr="00A02E6B">
              <w:rPr>
                <w:rStyle w:val="Strong"/>
                <w:b w:val="0"/>
                <w:bCs w:val="0"/>
              </w:rPr>
              <w:t>1.M.A.2</w:t>
            </w:r>
            <w:r>
              <w:t xml:space="preserve"> </w:t>
            </w:r>
            <w:r w:rsidRPr="00306663">
              <w:rPr>
                <w:rFonts w:cs="Times New Roman"/>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w:t>
            </w:r>
            <w:r w:rsidRPr="00CD743E">
              <w:t>or overlaps.</w:t>
            </w:r>
            <w:r w:rsidRPr="00574E0C">
              <w:t xml:space="preserve"> Limit to contexts where the object being measured is spanned by a whole number of length units with no gaps or overlaps</w:t>
            </w:r>
            <w:r>
              <w:t>.</w:t>
            </w:r>
          </w:p>
        </w:tc>
        <w:tc>
          <w:tcPr>
            <w:tcW w:w="4608" w:type="dxa"/>
          </w:tcPr>
          <w:p w14:paraId="675539A1" w14:textId="1B78D60D" w:rsidR="00A02E6B" w:rsidRDefault="00A02E6B" w:rsidP="00BA2E09">
            <w:pPr>
              <w:autoSpaceDE w:val="0"/>
              <w:autoSpaceDN w:val="0"/>
              <w:adjustRightInd w:val="0"/>
              <w:spacing w:after="60" w:line="360" w:lineRule="auto"/>
            </w:pPr>
            <w:r>
              <w:t xml:space="preserve">1.MD.A.2 </w:t>
            </w:r>
            <w:r w:rsidRPr="00306663">
              <w:rPr>
                <w:rFonts w:cs="Times New Roman"/>
              </w:rPr>
              <w:t xml:space="preserve">Express the length of an object as a whole number of length units, by laying multiple copies of a shorter object (the length unit) end to end; understand that the length measurement of an object is the number of same-size length units that span it with no gaps </w:t>
            </w:r>
            <w:r w:rsidRPr="00CD743E">
              <w:t>or overlaps.</w:t>
            </w:r>
            <w:r w:rsidRPr="00574E0C">
              <w:t xml:space="preserve"> Limit to contexts where the object being measured is spanned by a whole number of length units with no gaps or overlaps</w:t>
            </w:r>
            <w:r>
              <w:t>.</w:t>
            </w:r>
          </w:p>
        </w:tc>
      </w:tr>
      <w:tr w:rsidR="00A02E6B" w14:paraId="21A6A8C2" w14:textId="77777777" w:rsidTr="15C29245">
        <w:trPr>
          <w:cantSplit/>
        </w:trPr>
        <w:tc>
          <w:tcPr>
            <w:tcW w:w="1296" w:type="dxa"/>
          </w:tcPr>
          <w:p w14:paraId="437F2CE9" w14:textId="6CD4F2B9" w:rsidR="00A02E6B" w:rsidRDefault="00A02E6B" w:rsidP="00E23F4F">
            <w:r>
              <w:t>Indicator</w:t>
            </w:r>
          </w:p>
        </w:tc>
        <w:tc>
          <w:tcPr>
            <w:tcW w:w="4608" w:type="dxa"/>
          </w:tcPr>
          <w:p w14:paraId="00EAC85B" w14:textId="1D1D8BFC" w:rsidR="00A02E6B" w:rsidRPr="009F2BD1" w:rsidRDefault="00A02E6B" w:rsidP="00BA2E09">
            <w:pPr>
              <w:autoSpaceDE w:val="0"/>
              <w:autoSpaceDN w:val="0"/>
              <w:adjustRightInd w:val="0"/>
              <w:spacing w:after="60" w:line="360" w:lineRule="auto"/>
              <w:rPr>
                <w:rFonts w:cs="Times New Roman"/>
              </w:rPr>
            </w:pPr>
            <w:r w:rsidRPr="00A02E6B">
              <w:rPr>
                <w:rStyle w:val="Strong"/>
                <w:b w:val="0"/>
                <w:bCs w:val="0"/>
              </w:rPr>
              <w:t>1.M.</w:t>
            </w:r>
            <w:r w:rsidR="0047424F">
              <w:rPr>
                <w:rStyle w:val="Strong"/>
                <w:b w:val="0"/>
                <w:bCs w:val="0"/>
              </w:rPr>
              <w:t>B</w:t>
            </w:r>
            <w:r w:rsidRPr="00A02E6B">
              <w:rPr>
                <w:rStyle w:val="Strong"/>
                <w:b w:val="0"/>
                <w:bCs w:val="0"/>
              </w:rPr>
              <w:t>.3</w:t>
            </w:r>
            <w:r>
              <w:t xml:space="preserve"> </w:t>
            </w:r>
            <w:r w:rsidRPr="009F2BD1">
              <w:rPr>
                <w:rFonts w:cs="Times New Roman"/>
              </w:rPr>
              <w:t>Tell and write time in hours and half-hours using analog and digital clocks.</w:t>
            </w:r>
          </w:p>
        </w:tc>
        <w:tc>
          <w:tcPr>
            <w:tcW w:w="4608" w:type="dxa"/>
          </w:tcPr>
          <w:p w14:paraId="4A14F924" w14:textId="1BEA7A90" w:rsidR="00A02E6B" w:rsidRPr="009F2BD1" w:rsidRDefault="00A02E6B" w:rsidP="00BA2E09">
            <w:pPr>
              <w:autoSpaceDE w:val="0"/>
              <w:autoSpaceDN w:val="0"/>
              <w:adjustRightInd w:val="0"/>
              <w:spacing w:after="60" w:line="360" w:lineRule="auto"/>
              <w:rPr>
                <w:rFonts w:cs="Times New Roman"/>
              </w:rPr>
            </w:pPr>
            <w:r>
              <w:t>1.MD.</w:t>
            </w:r>
            <w:r w:rsidR="0047424F">
              <w:t>B</w:t>
            </w:r>
            <w:r>
              <w:t xml:space="preserve">.3 </w:t>
            </w:r>
            <w:r w:rsidRPr="009F2BD1">
              <w:rPr>
                <w:rFonts w:cs="Times New Roman"/>
              </w:rPr>
              <w:t>Tell and write time in hours and half-hours using analog and digital clocks.</w:t>
            </w:r>
          </w:p>
        </w:tc>
      </w:tr>
      <w:tr w:rsidR="00A02E6B" w14:paraId="0400AC74" w14:textId="77777777" w:rsidTr="15C29245">
        <w:trPr>
          <w:cantSplit/>
        </w:trPr>
        <w:tc>
          <w:tcPr>
            <w:tcW w:w="1296" w:type="dxa"/>
          </w:tcPr>
          <w:p w14:paraId="09F34C0F" w14:textId="77777777" w:rsidR="00A02E6B" w:rsidRDefault="00A02E6B" w:rsidP="00E23F4F">
            <w:r>
              <w:lastRenderedPageBreak/>
              <w:t>New</w:t>
            </w:r>
          </w:p>
        </w:tc>
        <w:tc>
          <w:tcPr>
            <w:tcW w:w="4608" w:type="dxa"/>
          </w:tcPr>
          <w:p w14:paraId="55B99F09" w14:textId="6AC35332" w:rsidR="00A02E6B" w:rsidRPr="00A02E6B" w:rsidRDefault="00A02E6B" w:rsidP="00BA2E09">
            <w:pPr>
              <w:autoSpaceDE w:val="0"/>
              <w:autoSpaceDN w:val="0"/>
              <w:adjustRightInd w:val="0"/>
              <w:spacing w:after="60" w:line="360" w:lineRule="auto"/>
              <w:rPr>
                <w:rStyle w:val="Strong"/>
                <w:b w:val="0"/>
                <w:bCs w:val="0"/>
              </w:rPr>
            </w:pPr>
            <w:r w:rsidRPr="00A02E6B">
              <w:rPr>
                <w:rStyle w:val="Strong"/>
                <w:b w:val="0"/>
                <w:bCs w:val="0"/>
              </w:rPr>
              <w:t>1.M.C.4 Know the comparative values of coins and all dollar bills (e.g., a dime is of greater value than a nickel). Use appropriate notation (e.g., 69¢, $10).</w:t>
            </w:r>
          </w:p>
        </w:tc>
        <w:tc>
          <w:tcPr>
            <w:tcW w:w="4608" w:type="dxa"/>
          </w:tcPr>
          <w:p w14:paraId="4D16EFF7" w14:textId="69272C41" w:rsidR="00A02E6B" w:rsidRDefault="00A02E6B" w:rsidP="00BA2E09">
            <w:pPr>
              <w:spacing w:line="360" w:lineRule="auto"/>
            </w:pPr>
            <w:r>
              <w:t>n/a</w:t>
            </w:r>
          </w:p>
        </w:tc>
      </w:tr>
      <w:tr w:rsidR="00A02E6B" w14:paraId="2DE97A35" w14:textId="77777777" w:rsidTr="15C29245">
        <w:trPr>
          <w:cantSplit/>
        </w:trPr>
        <w:tc>
          <w:tcPr>
            <w:tcW w:w="1296" w:type="dxa"/>
          </w:tcPr>
          <w:p w14:paraId="536035C1" w14:textId="3571DA7E" w:rsidR="00A02E6B" w:rsidRDefault="00A02E6B" w:rsidP="00E23F4F">
            <w:r>
              <w:t>New</w:t>
            </w:r>
          </w:p>
        </w:tc>
        <w:tc>
          <w:tcPr>
            <w:tcW w:w="4608" w:type="dxa"/>
          </w:tcPr>
          <w:p w14:paraId="2CFB0F59" w14:textId="6F34AC37" w:rsidR="00A02E6B" w:rsidRPr="00A02E6B" w:rsidRDefault="00A02E6B" w:rsidP="00BA2E09">
            <w:pPr>
              <w:autoSpaceDE w:val="0"/>
              <w:autoSpaceDN w:val="0"/>
              <w:adjustRightInd w:val="0"/>
              <w:spacing w:after="60" w:line="360" w:lineRule="auto"/>
              <w:rPr>
                <w:rStyle w:val="Strong"/>
                <w:b w:val="0"/>
                <w:bCs w:val="0"/>
              </w:rPr>
            </w:pPr>
            <w:r w:rsidRPr="00A02E6B">
              <w:rPr>
                <w:rStyle w:val="Strong"/>
                <w:b w:val="0"/>
                <w:bCs w:val="0"/>
              </w:rPr>
              <w:t xml:space="preserve">1.M.C.5 Use dollars in the solutions of problems up to $20. Find equivalent monetary values (e.g., a nickel is equivalent in value to five pennies). Show monetary values in multiple ways. </w:t>
            </w:r>
            <w:r w:rsidRPr="00A02E6B">
              <w:rPr>
                <w:rStyle w:val="Strong"/>
                <w:b w:val="0"/>
                <w:bCs w:val="0"/>
                <w:color w:val="0070C0"/>
              </w:rPr>
              <w:t>For example, show 25¢ as two dimes and one nickel, and as five nickels. Show $20 as two tens and as 20 ones.</w:t>
            </w:r>
          </w:p>
        </w:tc>
        <w:tc>
          <w:tcPr>
            <w:tcW w:w="4608" w:type="dxa"/>
          </w:tcPr>
          <w:p w14:paraId="368881D4" w14:textId="0AC7708B" w:rsidR="00A02E6B" w:rsidRDefault="00A02E6B" w:rsidP="00BA2E09">
            <w:pPr>
              <w:spacing w:line="360" w:lineRule="auto"/>
            </w:pPr>
            <w:r>
              <w:t>n/a</w:t>
            </w:r>
          </w:p>
        </w:tc>
      </w:tr>
      <w:tr w:rsidR="00A02E6B" w14:paraId="6517C2D8" w14:textId="77777777" w:rsidTr="15C29245">
        <w:trPr>
          <w:cantSplit/>
        </w:trPr>
        <w:tc>
          <w:tcPr>
            <w:tcW w:w="1296" w:type="dxa"/>
          </w:tcPr>
          <w:p w14:paraId="155B5DAE" w14:textId="1076D825" w:rsidR="00A02E6B" w:rsidRDefault="00A02E6B" w:rsidP="00E23F4F">
            <w:r>
              <w:t>Indicator</w:t>
            </w:r>
          </w:p>
        </w:tc>
        <w:tc>
          <w:tcPr>
            <w:tcW w:w="4608" w:type="dxa"/>
          </w:tcPr>
          <w:p w14:paraId="6D259635" w14:textId="51E139AE" w:rsidR="00A02E6B" w:rsidRPr="009F2BD1" w:rsidRDefault="00A02E6B" w:rsidP="00BA2E09">
            <w:pPr>
              <w:autoSpaceDE w:val="0"/>
              <w:autoSpaceDN w:val="0"/>
              <w:adjustRightInd w:val="0"/>
              <w:spacing w:after="60" w:line="360" w:lineRule="auto"/>
            </w:pPr>
            <w:r w:rsidRPr="00A02E6B">
              <w:rPr>
                <w:rStyle w:val="Strong"/>
                <w:b w:val="0"/>
                <w:bCs w:val="0"/>
              </w:rPr>
              <w:t>1.DL.A.1</w:t>
            </w:r>
            <w:r>
              <w:t xml:space="preserve"> </w:t>
            </w:r>
            <w:r w:rsidRPr="00106CE1">
              <w:rPr>
                <w:rFonts w:cs="Times New Roman"/>
              </w:rPr>
              <w:t>Organize, represent, and interpret data with up to three categories; ask and answer questions about the total number of data points, how many in each category, and how many more or less are in one category than in another.</w:t>
            </w:r>
          </w:p>
        </w:tc>
        <w:tc>
          <w:tcPr>
            <w:tcW w:w="4608" w:type="dxa"/>
          </w:tcPr>
          <w:p w14:paraId="5600505C" w14:textId="306E44D6" w:rsidR="00A02E6B" w:rsidRDefault="00A02E6B" w:rsidP="00BA2E09">
            <w:pPr>
              <w:spacing w:line="360" w:lineRule="auto"/>
            </w:pPr>
            <w:r>
              <w:t xml:space="preserve">1.MD.C.4 </w:t>
            </w:r>
            <w:r w:rsidRPr="00106CE1">
              <w:rPr>
                <w:rFonts w:cs="Times New Roman"/>
              </w:rPr>
              <w:t>Organize, represent, and interpret data with up to three categories; ask and answer questions about the total number of data points, how many in each category, and how many more or less are in one category than in another.</w:t>
            </w:r>
          </w:p>
        </w:tc>
      </w:tr>
    </w:tbl>
    <w:p w14:paraId="1598647B" w14:textId="77777777" w:rsidR="00670B67" w:rsidRDefault="00670B67" w:rsidP="00BA2E09">
      <w:r>
        <w:br w:type="page"/>
      </w:r>
    </w:p>
    <w:p w14:paraId="7A061F13" w14:textId="080F1ADC" w:rsidR="00670B67" w:rsidRPr="00DA5291" w:rsidRDefault="00670B67" w:rsidP="003F48AD">
      <w:pPr>
        <w:pStyle w:val="Heading2"/>
      </w:pPr>
      <w:r>
        <w:lastRenderedPageBreak/>
        <w:t>Grade 2</w:t>
      </w:r>
    </w:p>
    <w:tbl>
      <w:tblPr>
        <w:tblStyle w:val="TableGrid"/>
        <w:tblW w:w="10525" w:type="dxa"/>
        <w:tblCellMar>
          <w:top w:w="58" w:type="dxa"/>
          <w:bottom w:w="58" w:type="dxa"/>
        </w:tblCellMar>
        <w:tblLook w:val="04A0" w:firstRow="1" w:lastRow="0" w:firstColumn="1" w:lastColumn="0" w:noHBand="0" w:noVBand="1"/>
      </w:tblPr>
      <w:tblGrid>
        <w:gridCol w:w="1296"/>
        <w:gridCol w:w="4614"/>
        <w:gridCol w:w="4615"/>
      </w:tblGrid>
      <w:tr w:rsidR="00A02E6B" w:rsidRPr="009737C4" w14:paraId="4E8B9252" w14:textId="77777777" w:rsidTr="00A02E6B">
        <w:trPr>
          <w:cantSplit/>
          <w:trHeight w:val="432"/>
          <w:tblHeader/>
        </w:trPr>
        <w:tc>
          <w:tcPr>
            <w:tcW w:w="1296" w:type="dxa"/>
            <w:shd w:val="clear" w:color="auto" w:fill="auto"/>
            <w:vAlign w:val="center"/>
          </w:tcPr>
          <w:p w14:paraId="3838AA1C" w14:textId="77777777" w:rsidR="00A02E6B" w:rsidRPr="009737C4" w:rsidRDefault="00A02E6B" w:rsidP="00520DD2">
            <w:pPr>
              <w:jc w:val="center"/>
              <w:rPr>
                <w:b/>
                <w:bCs/>
                <w:sz w:val="24"/>
                <w:szCs w:val="24"/>
              </w:rPr>
            </w:pPr>
            <w:r w:rsidRPr="009737C4">
              <w:rPr>
                <w:b/>
                <w:bCs/>
                <w:sz w:val="24"/>
                <w:szCs w:val="24"/>
              </w:rPr>
              <w:t>Type</w:t>
            </w:r>
          </w:p>
        </w:tc>
        <w:tc>
          <w:tcPr>
            <w:tcW w:w="4614" w:type="dxa"/>
            <w:shd w:val="clear" w:color="auto" w:fill="auto"/>
            <w:vAlign w:val="center"/>
          </w:tcPr>
          <w:p w14:paraId="70E2D4E7" w14:textId="7FEEB750" w:rsidR="00A02E6B" w:rsidRPr="009737C4" w:rsidRDefault="00A02E6B" w:rsidP="00520DD2">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15" w:type="dxa"/>
            <w:shd w:val="clear" w:color="auto" w:fill="auto"/>
            <w:vAlign w:val="center"/>
          </w:tcPr>
          <w:p w14:paraId="490E8EDD" w14:textId="03FB74AC" w:rsidR="00A02E6B" w:rsidRPr="009737C4" w:rsidRDefault="00A02E6B" w:rsidP="00520DD2">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A02E6B" w14:paraId="7113F1DF" w14:textId="77777777" w:rsidTr="00A02E6B">
        <w:tblPrEx>
          <w:tblCellMar>
            <w:left w:w="115" w:type="dxa"/>
            <w:right w:w="86" w:type="dxa"/>
          </w:tblCellMar>
        </w:tblPrEx>
        <w:trPr>
          <w:cantSplit/>
        </w:trPr>
        <w:tc>
          <w:tcPr>
            <w:tcW w:w="1296" w:type="dxa"/>
          </w:tcPr>
          <w:p w14:paraId="6E2A5941" w14:textId="77777777" w:rsidR="00A02E6B" w:rsidRDefault="00A02E6B" w:rsidP="00520DD2">
            <w:r>
              <w:t>Text</w:t>
            </w:r>
          </w:p>
        </w:tc>
        <w:tc>
          <w:tcPr>
            <w:tcW w:w="4614" w:type="dxa"/>
          </w:tcPr>
          <w:p w14:paraId="69AF1429" w14:textId="5CDDBED5" w:rsidR="00A02E6B" w:rsidRPr="00644991" w:rsidRDefault="00A02E6B" w:rsidP="00BA2E09">
            <w:pPr>
              <w:autoSpaceDE w:val="0"/>
              <w:autoSpaceDN w:val="0"/>
              <w:adjustRightInd w:val="0"/>
              <w:spacing w:after="60" w:line="360" w:lineRule="auto"/>
              <w:ind w:right="-101"/>
              <w:rPr>
                <w:rFonts w:cs="Times New Roman"/>
              </w:rPr>
            </w:pPr>
            <w:r>
              <w:t>2.OA.</w:t>
            </w:r>
            <w:r w:rsidR="0047424F">
              <w:t>B</w:t>
            </w:r>
            <w:r>
              <w:t xml:space="preserve">.2 </w:t>
            </w:r>
            <w:r w:rsidRPr="00A02E6B">
              <w:rPr>
                <w:rStyle w:val="Strong"/>
                <w:b w:val="0"/>
                <w:bCs w:val="0"/>
              </w:rPr>
              <w:t>With accuracy and efficiency,</w:t>
            </w:r>
            <w:r w:rsidRPr="00670B67">
              <w:rPr>
                <w:rFonts w:cs="Times New Roman"/>
              </w:rPr>
              <w:t xml:space="preserve"> add and subtract within 20 using mental strategies. By end of Grade 2, know from memory all sums of two one-digit numbers.</w:t>
            </w:r>
          </w:p>
        </w:tc>
        <w:tc>
          <w:tcPr>
            <w:tcW w:w="4615" w:type="dxa"/>
          </w:tcPr>
          <w:p w14:paraId="7CA56B57" w14:textId="00337DD0" w:rsidR="00A02E6B" w:rsidRPr="00670B67" w:rsidRDefault="00A02E6B" w:rsidP="00BA2E09">
            <w:pPr>
              <w:autoSpaceDE w:val="0"/>
              <w:autoSpaceDN w:val="0"/>
              <w:adjustRightInd w:val="0"/>
              <w:spacing w:after="60" w:line="360" w:lineRule="auto"/>
              <w:rPr>
                <w:rFonts w:cs="Times New Roman"/>
              </w:rPr>
            </w:pPr>
            <w:r>
              <w:t>2.OA.</w:t>
            </w:r>
            <w:r w:rsidR="0047424F">
              <w:t>B</w:t>
            </w:r>
            <w:r>
              <w:t xml:space="preserve">.2 </w:t>
            </w:r>
            <w:r w:rsidRPr="00670B67">
              <w:rPr>
                <w:rFonts w:cs="Times New Roman"/>
              </w:rPr>
              <w:t>Fluently add and subtract within 20 using mental strategies. By end of Grade 2, know from memory all sums of two one-digit numbers.</w:t>
            </w:r>
          </w:p>
        </w:tc>
      </w:tr>
      <w:tr w:rsidR="00A02E6B" w14:paraId="6DECDE3B" w14:textId="77777777" w:rsidTr="00A02E6B">
        <w:tblPrEx>
          <w:tblCellMar>
            <w:left w:w="115" w:type="dxa"/>
            <w:right w:w="86" w:type="dxa"/>
          </w:tblCellMar>
        </w:tblPrEx>
        <w:trPr>
          <w:cantSplit/>
        </w:trPr>
        <w:tc>
          <w:tcPr>
            <w:tcW w:w="1296" w:type="dxa"/>
          </w:tcPr>
          <w:p w14:paraId="2532EF39" w14:textId="30D34C86" w:rsidR="00A02E6B" w:rsidRDefault="00A02E6B" w:rsidP="00520DD2">
            <w:r>
              <w:t>Text</w:t>
            </w:r>
          </w:p>
        </w:tc>
        <w:tc>
          <w:tcPr>
            <w:tcW w:w="4614" w:type="dxa"/>
          </w:tcPr>
          <w:p w14:paraId="2E10373F" w14:textId="10240732" w:rsidR="00A02E6B" w:rsidRPr="00A35AD1" w:rsidRDefault="00A02E6B" w:rsidP="00BA2E09">
            <w:pPr>
              <w:autoSpaceDE w:val="0"/>
              <w:autoSpaceDN w:val="0"/>
              <w:adjustRightInd w:val="0"/>
              <w:spacing w:after="60" w:line="360" w:lineRule="auto"/>
              <w:ind w:right="-101"/>
              <w:rPr>
                <w:rFonts w:cs="Times New Roman"/>
              </w:rPr>
            </w:pPr>
            <w:r>
              <w:t xml:space="preserve">2.NBT.B.5 </w:t>
            </w:r>
            <w:r w:rsidRPr="00A02E6B">
              <w:rPr>
                <w:rStyle w:val="Strong"/>
                <w:b w:val="0"/>
                <w:bCs w:val="0"/>
              </w:rPr>
              <w:t>With accuracy and efficiency</w:t>
            </w:r>
            <w:r w:rsidRPr="00A02E6B">
              <w:rPr>
                <w:rFonts w:cs="Times New Roman"/>
                <w:b/>
                <w:bCs/>
              </w:rPr>
              <w:t>,</w:t>
            </w:r>
            <w:r w:rsidRPr="00670B67">
              <w:rPr>
                <w:rFonts w:cs="Times New Roman"/>
              </w:rPr>
              <w:t xml:space="preserve"> add and subtract within 100 using strategies based on place value, properties of operations, and/or the relationship between addition and subtraction.</w:t>
            </w:r>
          </w:p>
        </w:tc>
        <w:tc>
          <w:tcPr>
            <w:tcW w:w="4615" w:type="dxa"/>
          </w:tcPr>
          <w:p w14:paraId="3F24480D" w14:textId="3C4BD625" w:rsidR="00A02E6B" w:rsidRPr="00901C2D" w:rsidRDefault="00A02E6B" w:rsidP="00BA2E09">
            <w:pPr>
              <w:autoSpaceDE w:val="0"/>
              <w:autoSpaceDN w:val="0"/>
              <w:adjustRightInd w:val="0"/>
              <w:spacing w:after="60" w:line="360" w:lineRule="auto"/>
              <w:rPr>
                <w:rFonts w:cs="Times New Roman"/>
              </w:rPr>
            </w:pPr>
            <w:r>
              <w:t xml:space="preserve">2.NBT.B.5 </w:t>
            </w:r>
            <w:r w:rsidRPr="00670B67">
              <w:rPr>
                <w:rFonts w:cs="Times New Roman"/>
              </w:rPr>
              <w:t>Fluently, add and subtract within 100 using strategies based on place value, properties of operations, and/or the relationship between addition and subtraction.</w:t>
            </w:r>
          </w:p>
        </w:tc>
      </w:tr>
      <w:tr w:rsidR="00A02E6B" w14:paraId="57F33473" w14:textId="77777777" w:rsidTr="00A02E6B">
        <w:tblPrEx>
          <w:tblCellMar>
            <w:left w:w="115" w:type="dxa"/>
            <w:right w:w="86" w:type="dxa"/>
          </w:tblCellMar>
        </w:tblPrEx>
        <w:trPr>
          <w:cantSplit/>
        </w:trPr>
        <w:tc>
          <w:tcPr>
            <w:tcW w:w="1296" w:type="dxa"/>
          </w:tcPr>
          <w:p w14:paraId="33167086" w14:textId="77777777" w:rsidR="00A02E6B" w:rsidRDefault="00A02E6B" w:rsidP="00520DD2">
            <w:r>
              <w:t>Indicator</w:t>
            </w:r>
          </w:p>
        </w:tc>
        <w:tc>
          <w:tcPr>
            <w:tcW w:w="4614" w:type="dxa"/>
          </w:tcPr>
          <w:p w14:paraId="7EE79E84" w14:textId="70F33D34" w:rsidR="00A02E6B" w:rsidRDefault="00A02E6B" w:rsidP="00BA2E09">
            <w:pPr>
              <w:autoSpaceDE w:val="0"/>
              <w:autoSpaceDN w:val="0"/>
              <w:adjustRightInd w:val="0"/>
              <w:spacing w:after="60" w:line="360" w:lineRule="auto"/>
              <w:ind w:right="-101"/>
            </w:pPr>
            <w:r w:rsidRPr="00A02E6B">
              <w:rPr>
                <w:rStyle w:val="Strong"/>
                <w:b w:val="0"/>
                <w:bCs w:val="0"/>
              </w:rPr>
              <w:t>2.M.A.1</w:t>
            </w:r>
            <w:r>
              <w:t xml:space="preserve"> </w:t>
            </w:r>
            <w:r w:rsidRPr="00F81456">
              <w:rPr>
                <w:rFonts w:cs="Times New Roman"/>
              </w:rPr>
              <w:t>Measure the length of an object by selecting and using appropriate tools such as rulers, yardsticks, meter sticks, and measuring tapes</w:t>
            </w:r>
            <w:r>
              <w:rPr>
                <w:rFonts w:cs="Times New Roman"/>
              </w:rPr>
              <w:t>.</w:t>
            </w:r>
          </w:p>
        </w:tc>
        <w:tc>
          <w:tcPr>
            <w:tcW w:w="4615" w:type="dxa"/>
          </w:tcPr>
          <w:p w14:paraId="16B925FE" w14:textId="70E7227F" w:rsidR="00A02E6B" w:rsidRDefault="00A02E6B" w:rsidP="00BA2E09">
            <w:pPr>
              <w:autoSpaceDE w:val="0"/>
              <w:autoSpaceDN w:val="0"/>
              <w:adjustRightInd w:val="0"/>
              <w:spacing w:after="60" w:line="360" w:lineRule="auto"/>
            </w:pPr>
            <w:r>
              <w:t xml:space="preserve">2.MD.A.1 </w:t>
            </w:r>
            <w:r w:rsidRPr="00F81456">
              <w:rPr>
                <w:rFonts w:cs="Times New Roman"/>
              </w:rPr>
              <w:t>Measure the length of an object by selecting and using appropriate tools such as rulers, yardsticks, meter sticks, and measuring tapes</w:t>
            </w:r>
            <w:r>
              <w:t>.</w:t>
            </w:r>
          </w:p>
        </w:tc>
      </w:tr>
      <w:tr w:rsidR="00A02E6B" w14:paraId="60BEBD19" w14:textId="77777777" w:rsidTr="00A02E6B">
        <w:tblPrEx>
          <w:tblCellMar>
            <w:left w:w="115" w:type="dxa"/>
            <w:right w:w="86" w:type="dxa"/>
          </w:tblCellMar>
        </w:tblPrEx>
        <w:trPr>
          <w:cantSplit/>
        </w:trPr>
        <w:tc>
          <w:tcPr>
            <w:tcW w:w="1296" w:type="dxa"/>
          </w:tcPr>
          <w:p w14:paraId="5D8EB3E5" w14:textId="275BE44B" w:rsidR="00A02E6B" w:rsidRDefault="00A02E6B" w:rsidP="00520DD2">
            <w:r>
              <w:t>Indicator</w:t>
            </w:r>
          </w:p>
        </w:tc>
        <w:tc>
          <w:tcPr>
            <w:tcW w:w="4614" w:type="dxa"/>
          </w:tcPr>
          <w:p w14:paraId="46984284" w14:textId="49F59A3B" w:rsidR="00A02E6B" w:rsidRDefault="00A02E6B" w:rsidP="00BA2E09">
            <w:pPr>
              <w:autoSpaceDE w:val="0"/>
              <w:autoSpaceDN w:val="0"/>
              <w:adjustRightInd w:val="0"/>
              <w:spacing w:after="60" w:line="360" w:lineRule="auto"/>
              <w:ind w:right="-101"/>
            </w:pPr>
            <w:r w:rsidRPr="00A02E6B">
              <w:rPr>
                <w:rStyle w:val="Strong"/>
                <w:b w:val="0"/>
                <w:bCs w:val="0"/>
              </w:rPr>
              <w:t>2.M.A.2</w:t>
            </w:r>
            <w:r>
              <w:t xml:space="preserve"> </w:t>
            </w:r>
            <w:r w:rsidRPr="00F81456">
              <w:rPr>
                <w:rFonts w:cs="Times New Roman"/>
              </w:rPr>
              <w:t xml:space="preserve">Measure the length of an object </w:t>
            </w:r>
            <w:r>
              <w:rPr>
                <w:rFonts w:cs="Times New Roman"/>
              </w:rPr>
              <w:t>twice, using length units of different lengths for the two measurements; describe how the two measurements relate to the size of the unit chosen</w:t>
            </w:r>
            <w:r>
              <w:t>.</w:t>
            </w:r>
          </w:p>
        </w:tc>
        <w:tc>
          <w:tcPr>
            <w:tcW w:w="4615" w:type="dxa"/>
          </w:tcPr>
          <w:p w14:paraId="5A3C9220" w14:textId="5E366C51" w:rsidR="00A02E6B" w:rsidRDefault="00A02E6B" w:rsidP="00BA2E09">
            <w:pPr>
              <w:autoSpaceDE w:val="0"/>
              <w:autoSpaceDN w:val="0"/>
              <w:adjustRightInd w:val="0"/>
              <w:spacing w:after="60" w:line="360" w:lineRule="auto"/>
            </w:pPr>
            <w:r>
              <w:t xml:space="preserve">2.MD.A.2 </w:t>
            </w:r>
            <w:r w:rsidRPr="00F81456">
              <w:rPr>
                <w:rFonts w:cs="Times New Roman"/>
              </w:rPr>
              <w:t xml:space="preserve">Measure the length of an object </w:t>
            </w:r>
            <w:r>
              <w:rPr>
                <w:rFonts w:cs="Times New Roman"/>
              </w:rPr>
              <w:t>twice, using length units of different lengths for the two measurements; describe how the two measurements relate to the size of the unit chosen</w:t>
            </w:r>
            <w:r>
              <w:t>.</w:t>
            </w:r>
          </w:p>
        </w:tc>
      </w:tr>
      <w:tr w:rsidR="00A02E6B" w14:paraId="259841F9" w14:textId="77777777" w:rsidTr="00A02E6B">
        <w:tblPrEx>
          <w:tblCellMar>
            <w:left w:w="115" w:type="dxa"/>
            <w:right w:w="86" w:type="dxa"/>
          </w:tblCellMar>
        </w:tblPrEx>
        <w:trPr>
          <w:cantSplit/>
        </w:trPr>
        <w:tc>
          <w:tcPr>
            <w:tcW w:w="1296" w:type="dxa"/>
          </w:tcPr>
          <w:p w14:paraId="282FFBF1" w14:textId="77777777" w:rsidR="00A02E6B" w:rsidRDefault="00A02E6B" w:rsidP="00520DD2">
            <w:r>
              <w:t>Indicator</w:t>
            </w:r>
          </w:p>
        </w:tc>
        <w:tc>
          <w:tcPr>
            <w:tcW w:w="4614" w:type="dxa"/>
          </w:tcPr>
          <w:p w14:paraId="53E1100F" w14:textId="77198B54" w:rsidR="00A02E6B" w:rsidRPr="000E0C04" w:rsidRDefault="00A02E6B" w:rsidP="00BA2E09">
            <w:pPr>
              <w:autoSpaceDE w:val="0"/>
              <w:autoSpaceDN w:val="0"/>
              <w:adjustRightInd w:val="0"/>
              <w:spacing w:after="60" w:line="360" w:lineRule="auto"/>
              <w:ind w:right="-101"/>
              <w:rPr>
                <w:rFonts w:cs="Times New Roman"/>
              </w:rPr>
            </w:pPr>
            <w:r w:rsidRPr="00A02E6B">
              <w:rPr>
                <w:rStyle w:val="Strong"/>
                <w:b w:val="0"/>
                <w:bCs w:val="0"/>
              </w:rPr>
              <w:t>2.M.A.3</w:t>
            </w:r>
            <w:r>
              <w:t xml:space="preserve"> </w:t>
            </w:r>
            <w:r w:rsidRPr="000E0C04">
              <w:rPr>
                <w:rFonts w:cs="Times New Roman"/>
              </w:rPr>
              <w:t>Estimate lengths using units of inches, feet, centimeters, and meters.</w:t>
            </w:r>
          </w:p>
        </w:tc>
        <w:tc>
          <w:tcPr>
            <w:tcW w:w="4615" w:type="dxa"/>
          </w:tcPr>
          <w:p w14:paraId="7C320289" w14:textId="3DE8D609" w:rsidR="00A02E6B" w:rsidRPr="009F2BD1" w:rsidRDefault="00A02E6B" w:rsidP="00BA2E09">
            <w:pPr>
              <w:autoSpaceDE w:val="0"/>
              <w:autoSpaceDN w:val="0"/>
              <w:adjustRightInd w:val="0"/>
              <w:spacing w:after="60" w:line="360" w:lineRule="auto"/>
              <w:rPr>
                <w:rFonts w:cs="Times New Roman"/>
              </w:rPr>
            </w:pPr>
            <w:r>
              <w:t xml:space="preserve">2.MD.A.3 </w:t>
            </w:r>
            <w:r w:rsidRPr="000E0C04">
              <w:rPr>
                <w:rFonts w:cs="Times New Roman"/>
              </w:rPr>
              <w:t>Estimate lengths using units of inches, feet, centimeters, and meters.</w:t>
            </w:r>
          </w:p>
        </w:tc>
      </w:tr>
      <w:tr w:rsidR="00A02E6B" w14:paraId="56814E6B" w14:textId="77777777" w:rsidTr="00A02E6B">
        <w:tblPrEx>
          <w:tblCellMar>
            <w:left w:w="115" w:type="dxa"/>
            <w:right w:w="86" w:type="dxa"/>
          </w:tblCellMar>
        </w:tblPrEx>
        <w:trPr>
          <w:cantSplit/>
        </w:trPr>
        <w:tc>
          <w:tcPr>
            <w:tcW w:w="1296" w:type="dxa"/>
          </w:tcPr>
          <w:p w14:paraId="67EB89D8" w14:textId="7140B57A" w:rsidR="00A02E6B" w:rsidRDefault="00A02E6B" w:rsidP="00520DD2">
            <w:r>
              <w:t>Indicator</w:t>
            </w:r>
          </w:p>
        </w:tc>
        <w:tc>
          <w:tcPr>
            <w:tcW w:w="4614" w:type="dxa"/>
          </w:tcPr>
          <w:p w14:paraId="52142146" w14:textId="51FAD5E3" w:rsidR="00A02E6B" w:rsidRDefault="00A02E6B" w:rsidP="00BA2E09">
            <w:pPr>
              <w:autoSpaceDE w:val="0"/>
              <w:autoSpaceDN w:val="0"/>
              <w:adjustRightInd w:val="0"/>
              <w:spacing w:after="60" w:line="360" w:lineRule="auto"/>
              <w:ind w:right="-101"/>
            </w:pPr>
            <w:r w:rsidRPr="00A02E6B">
              <w:rPr>
                <w:rStyle w:val="Strong"/>
                <w:b w:val="0"/>
                <w:bCs w:val="0"/>
              </w:rPr>
              <w:t>2.M.A.4</w:t>
            </w:r>
            <w:r>
              <w:t xml:space="preserve"> </w:t>
            </w:r>
            <w:r w:rsidRPr="00F81456">
              <w:rPr>
                <w:rFonts w:cs="Times New Roman"/>
              </w:rPr>
              <w:t>Measure to determine how much longer one object is than another, expressing the length difference in terms of a standard length unit</w:t>
            </w:r>
            <w:r w:rsidRPr="000E0C04">
              <w:rPr>
                <w:rFonts w:cs="Times New Roman"/>
              </w:rPr>
              <w:t>.</w:t>
            </w:r>
          </w:p>
        </w:tc>
        <w:tc>
          <w:tcPr>
            <w:tcW w:w="4615" w:type="dxa"/>
          </w:tcPr>
          <w:p w14:paraId="694D534B" w14:textId="10E37826" w:rsidR="00A02E6B" w:rsidRDefault="00A02E6B" w:rsidP="00BA2E09">
            <w:pPr>
              <w:autoSpaceDE w:val="0"/>
              <w:autoSpaceDN w:val="0"/>
              <w:adjustRightInd w:val="0"/>
              <w:spacing w:after="60" w:line="360" w:lineRule="auto"/>
              <w:ind w:right="-108"/>
            </w:pPr>
            <w:r>
              <w:t xml:space="preserve">2.MD.A.4 </w:t>
            </w:r>
            <w:r w:rsidRPr="00F81456">
              <w:rPr>
                <w:rFonts w:cs="Times New Roman"/>
              </w:rPr>
              <w:t>Measure to determine how much longer one object is than another, expressing the length difference in terms of a standard length unit</w:t>
            </w:r>
            <w:r w:rsidRPr="000E0C04">
              <w:rPr>
                <w:rFonts w:cs="Times New Roman"/>
              </w:rPr>
              <w:t>.</w:t>
            </w:r>
          </w:p>
        </w:tc>
      </w:tr>
      <w:tr w:rsidR="00A02E6B" w14:paraId="44B0340F" w14:textId="77777777" w:rsidTr="00A02E6B">
        <w:tblPrEx>
          <w:tblCellMar>
            <w:left w:w="115" w:type="dxa"/>
            <w:right w:w="86" w:type="dxa"/>
          </w:tblCellMar>
        </w:tblPrEx>
        <w:trPr>
          <w:cantSplit/>
        </w:trPr>
        <w:tc>
          <w:tcPr>
            <w:tcW w:w="1296" w:type="dxa"/>
          </w:tcPr>
          <w:p w14:paraId="54F5A2BE" w14:textId="182F4141" w:rsidR="00A02E6B" w:rsidRDefault="00A02E6B" w:rsidP="00520DD2">
            <w:r>
              <w:lastRenderedPageBreak/>
              <w:t>Indicator</w:t>
            </w:r>
          </w:p>
        </w:tc>
        <w:tc>
          <w:tcPr>
            <w:tcW w:w="4614" w:type="dxa"/>
          </w:tcPr>
          <w:p w14:paraId="6E714104" w14:textId="5987A4A8" w:rsidR="00A02E6B" w:rsidRPr="006C7EF6" w:rsidRDefault="00A02E6B" w:rsidP="00BA2E09">
            <w:pPr>
              <w:autoSpaceDE w:val="0"/>
              <w:autoSpaceDN w:val="0"/>
              <w:adjustRightInd w:val="0"/>
              <w:spacing w:after="60" w:line="360" w:lineRule="auto"/>
              <w:ind w:right="-101"/>
              <w:rPr>
                <w:rFonts w:cs="Times New Roman"/>
              </w:rPr>
            </w:pPr>
            <w:r w:rsidRPr="00A02E6B">
              <w:rPr>
                <w:rStyle w:val="Strong"/>
                <w:b w:val="0"/>
                <w:bCs w:val="0"/>
              </w:rPr>
              <w:t>2.M.B.5</w:t>
            </w:r>
            <w:r>
              <w:t xml:space="preserve"> </w:t>
            </w:r>
            <w:r w:rsidRPr="000E0C04">
              <w:rPr>
                <w:rFonts w:cs="Times New Roman"/>
              </w:rPr>
              <w:t>Use addition and subtraction within 100 to solve word problems involving lengths that are given in the same units, e.g., by using drawings (such as drawings of rulers) and equations with a symbol for the unknown number to represent the problem.</w:t>
            </w:r>
          </w:p>
        </w:tc>
        <w:tc>
          <w:tcPr>
            <w:tcW w:w="4615" w:type="dxa"/>
          </w:tcPr>
          <w:p w14:paraId="09D8292C" w14:textId="589A1AEC" w:rsidR="00A02E6B" w:rsidRPr="006C7EF6" w:rsidRDefault="00A02E6B" w:rsidP="00BA2E09">
            <w:pPr>
              <w:autoSpaceDE w:val="0"/>
              <w:autoSpaceDN w:val="0"/>
              <w:adjustRightInd w:val="0"/>
              <w:spacing w:after="60" w:line="360" w:lineRule="auto"/>
              <w:rPr>
                <w:rFonts w:cs="Times New Roman"/>
              </w:rPr>
            </w:pPr>
            <w:r>
              <w:t xml:space="preserve">2.MD.B.5 </w:t>
            </w:r>
            <w:r w:rsidRPr="006C7EF6">
              <w:rPr>
                <w:rFonts w:cs="Times New Roman"/>
              </w:rPr>
              <w:t xml:space="preserve">Use addition and subtraction within 100 to solve word problems involving lengths that are given in the same units, e.g., by using drawings (such as drawings of rulers) and equations with a symbol for the unknown number to represent the problem. </w:t>
            </w:r>
          </w:p>
        </w:tc>
      </w:tr>
      <w:tr w:rsidR="00A02E6B" w14:paraId="4D995249" w14:textId="77777777" w:rsidTr="00A02E6B">
        <w:tblPrEx>
          <w:tblCellMar>
            <w:left w:w="115" w:type="dxa"/>
            <w:right w:w="86" w:type="dxa"/>
          </w:tblCellMar>
        </w:tblPrEx>
        <w:trPr>
          <w:cantSplit/>
        </w:trPr>
        <w:tc>
          <w:tcPr>
            <w:tcW w:w="1296" w:type="dxa"/>
          </w:tcPr>
          <w:p w14:paraId="070EE5F6" w14:textId="2631247F" w:rsidR="00A02E6B" w:rsidRDefault="00A02E6B" w:rsidP="00520DD2">
            <w:r>
              <w:t>Indicator</w:t>
            </w:r>
          </w:p>
        </w:tc>
        <w:tc>
          <w:tcPr>
            <w:tcW w:w="4614" w:type="dxa"/>
          </w:tcPr>
          <w:p w14:paraId="6198B0D5" w14:textId="65861981" w:rsidR="00A02E6B" w:rsidRPr="009F2BD1" w:rsidRDefault="00A02E6B" w:rsidP="00BA2E09">
            <w:pPr>
              <w:autoSpaceDE w:val="0"/>
              <w:autoSpaceDN w:val="0"/>
              <w:adjustRightInd w:val="0"/>
              <w:spacing w:after="60" w:line="360" w:lineRule="auto"/>
              <w:ind w:right="-101"/>
            </w:pPr>
            <w:r w:rsidRPr="00A02E6B">
              <w:rPr>
                <w:rStyle w:val="Strong"/>
                <w:b w:val="0"/>
                <w:bCs w:val="0"/>
              </w:rPr>
              <w:t>2.M.B.6</w:t>
            </w:r>
            <w:r>
              <w:t xml:space="preserve"> </w:t>
            </w:r>
            <w:r w:rsidRPr="00B1614E">
              <w:rPr>
                <w:rFonts w:cs="Times New Roman"/>
              </w:rPr>
              <w:t>Represent whole numbers as lengths from 0 on a number line diagram with equally spaced points corresponding to the numbers 0, 1, 2, ..., and represent whole-number sums and differences within 100 on a number line diagram</w:t>
            </w:r>
            <w:r>
              <w:rPr>
                <w:rFonts w:cs="Times New Roman"/>
              </w:rPr>
              <w:t>.</w:t>
            </w:r>
          </w:p>
        </w:tc>
        <w:tc>
          <w:tcPr>
            <w:tcW w:w="4615" w:type="dxa"/>
          </w:tcPr>
          <w:p w14:paraId="39C4CA80" w14:textId="24A064C5" w:rsidR="00A02E6B" w:rsidRDefault="00A02E6B" w:rsidP="00BA2E09">
            <w:pPr>
              <w:spacing w:line="360" w:lineRule="auto"/>
            </w:pPr>
            <w:r>
              <w:t xml:space="preserve">2.MD.B.6 </w:t>
            </w:r>
            <w:r w:rsidRPr="00B1614E">
              <w:rPr>
                <w:rFonts w:cs="Times New Roman"/>
              </w:rPr>
              <w:t>Represent whole numbers as lengths from 0 on a number line diagram with equally spaced points corresponding to the numbers 0, 1, 2, ..., and represent whole-number sums and differences within 100 on a number line diagram</w:t>
            </w:r>
            <w:r w:rsidRPr="006C7EF6">
              <w:rPr>
                <w:rFonts w:cs="Times New Roman"/>
              </w:rPr>
              <w:t xml:space="preserve">. </w:t>
            </w:r>
          </w:p>
        </w:tc>
      </w:tr>
      <w:tr w:rsidR="00A02E6B" w14:paraId="710EC5A4" w14:textId="77777777" w:rsidTr="00A02E6B">
        <w:tblPrEx>
          <w:tblCellMar>
            <w:left w:w="115" w:type="dxa"/>
            <w:right w:w="86" w:type="dxa"/>
          </w:tblCellMar>
        </w:tblPrEx>
        <w:trPr>
          <w:cantSplit/>
        </w:trPr>
        <w:tc>
          <w:tcPr>
            <w:tcW w:w="1296" w:type="dxa"/>
          </w:tcPr>
          <w:p w14:paraId="608E443C" w14:textId="1397916E" w:rsidR="00A02E6B" w:rsidRDefault="00A02E6B" w:rsidP="00520DD2">
            <w:r>
              <w:t>Indicator</w:t>
            </w:r>
          </w:p>
        </w:tc>
        <w:tc>
          <w:tcPr>
            <w:tcW w:w="4614" w:type="dxa"/>
          </w:tcPr>
          <w:p w14:paraId="4CDC9A2C" w14:textId="7E95C30C" w:rsidR="00A02E6B" w:rsidRPr="006C7EF6" w:rsidRDefault="00A02E6B" w:rsidP="00BA2E09">
            <w:pPr>
              <w:autoSpaceDE w:val="0"/>
              <w:autoSpaceDN w:val="0"/>
              <w:adjustRightInd w:val="0"/>
              <w:spacing w:after="60" w:line="360" w:lineRule="auto"/>
              <w:ind w:right="-101"/>
              <w:rPr>
                <w:rFonts w:cs="Times New Roman"/>
              </w:rPr>
            </w:pPr>
            <w:r w:rsidRPr="00A02E6B">
              <w:rPr>
                <w:rStyle w:val="Strong"/>
                <w:b w:val="0"/>
                <w:bCs w:val="0"/>
              </w:rPr>
              <w:t>2.M.</w:t>
            </w:r>
            <w:r w:rsidR="0047424F">
              <w:rPr>
                <w:rStyle w:val="Strong"/>
                <w:b w:val="0"/>
                <w:bCs w:val="0"/>
              </w:rPr>
              <w:t>C</w:t>
            </w:r>
            <w:r w:rsidRPr="00A02E6B">
              <w:rPr>
                <w:rStyle w:val="Strong"/>
                <w:b w:val="0"/>
                <w:bCs w:val="0"/>
              </w:rPr>
              <w:t>.7</w:t>
            </w:r>
            <w:r>
              <w:t xml:space="preserve"> </w:t>
            </w:r>
            <w:r w:rsidRPr="006C7EF6">
              <w:rPr>
                <w:rFonts w:cs="Times New Roman"/>
              </w:rPr>
              <w:t>Tell and write time from analog and digital clocks to the nearest five minutes, using a.m. and p.m.</w:t>
            </w:r>
          </w:p>
        </w:tc>
        <w:tc>
          <w:tcPr>
            <w:tcW w:w="4615" w:type="dxa"/>
          </w:tcPr>
          <w:p w14:paraId="461364CC" w14:textId="6D7DA5E8" w:rsidR="00A02E6B" w:rsidRPr="006C7EF6" w:rsidRDefault="00A02E6B" w:rsidP="00BA2E09">
            <w:pPr>
              <w:autoSpaceDE w:val="0"/>
              <w:autoSpaceDN w:val="0"/>
              <w:adjustRightInd w:val="0"/>
              <w:spacing w:after="60" w:line="360" w:lineRule="auto"/>
              <w:rPr>
                <w:rFonts w:cs="Times New Roman"/>
              </w:rPr>
            </w:pPr>
            <w:r>
              <w:t>2.MD.</w:t>
            </w:r>
            <w:r w:rsidR="0047424F">
              <w:t>C</w:t>
            </w:r>
            <w:r>
              <w:t xml:space="preserve">.7 </w:t>
            </w:r>
            <w:r w:rsidRPr="006C7EF6">
              <w:rPr>
                <w:rFonts w:cs="Times New Roman"/>
              </w:rPr>
              <w:t>Tell and write time from analog and digital clocks to the nearest five minutes, using a.m. and p.m.</w:t>
            </w:r>
          </w:p>
        </w:tc>
      </w:tr>
      <w:tr w:rsidR="00A02E6B" w14:paraId="2DA34CD3" w14:textId="77777777" w:rsidTr="00A02E6B">
        <w:tblPrEx>
          <w:tblCellMar>
            <w:left w:w="115" w:type="dxa"/>
            <w:right w:w="86" w:type="dxa"/>
          </w:tblCellMar>
        </w:tblPrEx>
        <w:trPr>
          <w:cantSplit/>
        </w:trPr>
        <w:tc>
          <w:tcPr>
            <w:tcW w:w="1296" w:type="dxa"/>
          </w:tcPr>
          <w:p w14:paraId="75B19C1A" w14:textId="3BE548AC" w:rsidR="00A02E6B" w:rsidRDefault="00A02E6B" w:rsidP="00520DD2">
            <w:r>
              <w:t>Indicator</w:t>
            </w:r>
          </w:p>
        </w:tc>
        <w:tc>
          <w:tcPr>
            <w:tcW w:w="4614" w:type="dxa"/>
          </w:tcPr>
          <w:p w14:paraId="39BE8210" w14:textId="12B9841A" w:rsidR="00A02E6B" w:rsidRDefault="00A02E6B" w:rsidP="00BA2E09">
            <w:pPr>
              <w:autoSpaceDE w:val="0"/>
              <w:autoSpaceDN w:val="0"/>
              <w:adjustRightInd w:val="0"/>
              <w:spacing w:after="60" w:line="360" w:lineRule="auto"/>
              <w:ind w:right="-101"/>
            </w:pPr>
            <w:r w:rsidRPr="00A02E6B">
              <w:rPr>
                <w:rStyle w:val="Strong"/>
                <w:b w:val="0"/>
                <w:bCs w:val="0"/>
              </w:rPr>
              <w:t>2.M.</w:t>
            </w:r>
            <w:r w:rsidR="0047424F">
              <w:rPr>
                <w:rStyle w:val="Strong"/>
                <w:b w:val="0"/>
                <w:bCs w:val="0"/>
              </w:rPr>
              <w:t>C</w:t>
            </w:r>
            <w:r w:rsidRPr="00A02E6B">
              <w:rPr>
                <w:rStyle w:val="Strong"/>
                <w:b w:val="0"/>
                <w:bCs w:val="0"/>
              </w:rPr>
              <w:t>.8</w:t>
            </w:r>
            <w:r>
              <w:t xml:space="preserve"> </w:t>
            </w:r>
            <w:r w:rsidRPr="006C7EF6">
              <w:rPr>
                <w:rFonts w:cs="Times New Roman"/>
              </w:rPr>
              <w:t xml:space="preserve">Solve word problems involving dollar bills, quarters, dimes, nickels, and pennies, using $ and ¢ symbols appropriately. </w:t>
            </w:r>
            <w:r w:rsidRPr="002F1B4E">
              <w:rPr>
                <w:rStyle w:val="MathExample"/>
              </w:rPr>
              <w:t>Example: If you have 2 dimes and 3 pennies, how many cents do you have?</w:t>
            </w:r>
          </w:p>
        </w:tc>
        <w:tc>
          <w:tcPr>
            <w:tcW w:w="4615" w:type="dxa"/>
          </w:tcPr>
          <w:p w14:paraId="5C9079F3" w14:textId="63B95974" w:rsidR="00A02E6B" w:rsidRDefault="00A02E6B" w:rsidP="00BA2E09">
            <w:pPr>
              <w:autoSpaceDE w:val="0"/>
              <w:autoSpaceDN w:val="0"/>
              <w:adjustRightInd w:val="0"/>
              <w:spacing w:after="60" w:line="360" w:lineRule="auto"/>
            </w:pPr>
            <w:r>
              <w:t>2.MD.</w:t>
            </w:r>
            <w:r w:rsidR="0047424F">
              <w:t>C</w:t>
            </w:r>
            <w:r>
              <w:t xml:space="preserve">.8 </w:t>
            </w:r>
            <w:r w:rsidRPr="006C7EF6">
              <w:rPr>
                <w:rFonts w:cs="Times New Roman"/>
              </w:rPr>
              <w:t xml:space="preserve">Solve word problems involving dollar bills, quarters, dimes, nickels, and pennies, using $ and ¢ symbols appropriately. </w:t>
            </w:r>
            <w:r w:rsidRPr="00192A9A">
              <w:rPr>
                <w:rStyle w:val="MathExample"/>
              </w:rPr>
              <w:t>Example: If you have 2 dimes and 3 pennies, how many cents do you have?</w:t>
            </w:r>
          </w:p>
        </w:tc>
      </w:tr>
      <w:tr w:rsidR="00A02E6B" w14:paraId="2B4C9EEC" w14:textId="77777777" w:rsidTr="00A02E6B">
        <w:tblPrEx>
          <w:tblCellMar>
            <w:left w:w="115" w:type="dxa"/>
            <w:right w:w="86" w:type="dxa"/>
          </w:tblCellMar>
        </w:tblPrEx>
        <w:trPr>
          <w:cantSplit/>
        </w:trPr>
        <w:tc>
          <w:tcPr>
            <w:tcW w:w="1296" w:type="dxa"/>
          </w:tcPr>
          <w:p w14:paraId="4E625D1E" w14:textId="17E0F45D" w:rsidR="00A02E6B" w:rsidRDefault="00A02E6B" w:rsidP="00520DD2">
            <w:r>
              <w:t>New</w:t>
            </w:r>
          </w:p>
        </w:tc>
        <w:tc>
          <w:tcPr>
            <w:tcW w:w="4614" w:type="dxa"/>
          </w:tcPr>
          <w:p w14:paraId="2E9B1C7E" w14:textId="7743F1F9" w:rsidR="00A02E6B" w:rsidRPr="00A02E6B" w:rsidRDefault="00A02E6B" w:rsidP="00BA2E09">
            <w:pPr>
              <w:autoSpaceDE w:val="0"/>
              <w:autoSpaceDN w:val="0"/>
              <w:adjustRightInd w:val="0"/>
              <w:spacing w:after="60" w:line="360" w:lineRule="auto"/>
              <w:ind w:right="-101"/>
              <w:rPr>
                <w:rStyle w:val="Strong"/>
                <w:b w:val="0"/>
                <w:bCs w:val="0"/>
              </w:rPr>
            </w:pPr>
            <w:r w:rsidRPr="00A02E6B">
              <w:rPr>
                <w:rStyle w:val="Strong"/>
                <w:b w:val="0"/>
                <w:bCs w:val="0"/>
              </w:rPr>
              <w:t>2.DL.A.1 Understand that people collect data to answer questions. Understand that data can vary.</w:t>
            </w:r>
          </w:p>
        </w:tc>
        <w:tc>
          <w:tcPr>
            <w:tcW w:w="4615" w:type="dxa"/>
          </w:tcPr>
          <w:p w14:paraId="0FA0EA63" w14:textId="733B3C95" w:rsidR="00A02E6B" w:rsidRDefault="00A02E6B" w:rsidP="00BA2E09">
            <w:pPr>
              <w:autoSpaceDE w:val="0"/>
              <w:autoSpaceDN w:val="0"/>
              <w:adjustRightInd w:val="0"/>
              <w:spacing w:after="60" w:line="360" w:lineRule="auto"/>
            </w:pPr>
            <w:r>
              <w:t>n/a</w:t>
            </w:r>
          </w:p>
        </w:tc>
      </w:tr>
      <w:tr w:rsidR="00A02E6B" w14:paraId="173BDC38" w14:textId="77777777" w:rsidTr="00A02E6B">
        <w:tblPrEx>
          <w:tblCellMar>
            <w:left w:w="115" w:type="dxa"/>
            <w:right w:w="86" w:type="dxa"/>
          </w:tblCellMar>
        </w:tblPrEx>
        <w:trPr>
          <w:cantSplit/>
        </w:trPr>
        <w:tc>
          <w:tcPr>
            <w:tcW w:w="1296" w:type="dxa"/>
          </w:tcPr>
          <w:p w14:paraId="43F33CA4" w14:textId="2C0B5280" w:rsidR="00A02E6B" w:rsidRDefault="00A02E6B" w:rsidP="00520DD2">
            <w:r>
              <w:t>New</w:t>
            </w:r>
          </w:p>
        </w:tc>
        <w:tc>
          <w:tcPr>
            <w:tcW w:w="4614" w:type="dxa"/>
          </w:tcPr>
          <w:p w14:paraId="656A3DFC" w14:textId="0DE92CDF" w:rsidR="00A02E6B" w:rsidRPr="00A02E6B" w:rsidRDefault="00A02E6B" w:rsidP="00BA2E09">
            <w:pPr>
              <w:autoSpaceDE w:val="0"/>
              <w:autoSpaceDN w:val="0"/>
              <w:adjustRightInd w:val="0"/>
              <w:spacing w:after="60" w:line="360" w:lineRule="auto"/>
              <w:ind w:right="-101"/>
              <w:rPr>
                <w:rStyle w:val="Strong"/>
                <w:b w:val="0"/>
                <w:bCs w:val="0"/>
              </w:rPr>
            </w:pPr>
            <w:r w:rsidRPr="00A02E6B">
              <w:rPr>
                <w:rStyle w:val="Strong"/>
                <w:b w:val="0"/>
                <w:bCs w:val="0"/>
              </w:rPr>
              <w:t>2.DL.A.2 Identify what could count as data (e.g., visuals, sounds, numbers).</w:t>
            </w:r>
          </w:p>
        </w:tc>
        <w:tc>
          <w:tcPr>
            <w:tcW w:w="4615" w:type="dxa"/>
          </w:tcPr>
          <w:p w14:paraId="37D8E7A8" w14:textId="66A8D951" w:rsidR="00A02E6B" w:rsidRDefault="00A02E6B" w:rsidP="00BA2E09">
            <w:pPr>
              <w:autoSpaceDE w:val="0"/>
              <w:autoSpaceDN w:val="0"/>
              <w:adjustRightInd w:val="0"/>
              <w:spacing w:after="60" w:line="360" w:lineRule="auto"/>
            </w:pPr>
            <w:r>
              <w:t>n/a</w:t>
            </w:r>
          </w:p>
        </w:tc>
      </w:tr>
      <w:tr w:rsidR="00A02E6B" w14:paraId="2B19AA30" w14:textId="77777777" w:rsidTr="00A02E6B">
        <w:tblPrEx>
          <w:tblCellMar>
            <w:left w:w="115" w:type="dxa"/>
            <w:right w:w="86" w:type="dxa"/>
          </w:tblCellMar>
        </w:tblPrEx>
        <w:trPr>
          <w:cantSplit/>
        </w:trPr>
        <w:tc>
          <w:tcPr>
            <w:tcW w:w="1296" w:type="dxa"/>
          </w:tcPr>
          <w:p w14:paraId="5D27BF34" w14:textId="53F6C769" w:rsidR="00A02E6B" w:rsidRDefault="00A02E6B" w:rsidP="00520DD2">
            <w:r>
              <w:lastRenderedPageBreak/>
              <w:t>Indicator</w:t>
            </w:r>
          </w:p>
        </w:tc>
        <w:tc>
          <w:tcPr>
            <w:tcW w:w="4614" w:type="dxa"/>
          </w:tcPr>
          <w:p w14:paraId="58DF0E3F" w14:textId="37CD2BA1" w:rsidR="00A02E6B" w:rsidRPr="009F2BD1" w:rsidRDefault="00A02E6B" w:rsidP="00BA2E09">
            <w:pPr>
              <w:autoSpaceDE w:val="0"/>
              <w:autoSpaceDN w:val="0"/>
              <w:adjustRightInd w:val="0"/>
              <w:spacing w:after="60" w:line="360" w:lineRule="auto"/>
              <w:ind w:right="-101"/>
              <w:rPr>
                <w:rFonts w:cs="Times New Roman"/>
              </w:rPr>
            </w:pPr>
            <w:r w:rsidRPr="00A02E6B">
              <w:rPr>
                <w:rStyle w:val="Strong"/>
                <w:b w:val="0"/>
                <w:bCs w:val="0"/>
              </w:rPr>
              <w:t>2.DL.B.3</w:t>
            </w:r>
            <w:r>
              <w:t xml:space="preserve"> </w:t>
            </w:r>
            <w:r w:rsidRPr="00106CE1">
              <w:rPr>
                <w:rFonts w:cs="Times New Roman"/>
              </w:rPr>
              <w:t>Generate measurement data by measuring lengths of several objects to the nearest whole unit, or by making repeated measurements of the same object. Show the measurements by making a line plot, where the horizontal scale is marked off in whole-number units.</w:t>
            </w:r>
          </w:p>
        </w:tc>
        <w:tc>
          <w:tcPr>
            <w:tcW w:w="4615" w:type="dxa"/>
          </w:tcPr>
          <w:p w14:paraId="0032775C" w14:textId="4E6671A7" w:rsidR="00A02E6B" w:rsidRDefault="00A02E6B" w:rsidP="00BA2E09">
            <w:pPr>
              <w:spacing w:line="360" w:lineRule="auto"/>
              <w:ind w:right="-82"/>
            </w:pPr>
            <w:r>
              <w:t>2.MD.D.9</w:t>
            </w:r>
            <w:r w:rsidRPr="00106CE1">
              <w:rPr>
                <w:rFonts w:cs="Times New Roman"/>
              </w:rPr>
              <w:t xml:space="preserve"> Generate measurement data by measuring lengths of several objects to the nearest whole unit, or by making repeated measurements of the same object. Show the measurements by making a line plot, where the horizontal scale is marked off in whole-number units.</w:t>
            </w:r>
          </w:p>
        </w:tc>
      </w:tr>
      <w:tr w:rsidR="00A02E6B" w14:paraId="3C0A010C" w14:textId="77777777" w:rsidTr="00A02E6B">
        <w:tblPrEx>
          <w:tblCellMar>
            <w:left w:w="115" w:type="dxa"/>
            <w:right w:w="86" w:type="dxa"/>
          </w:tblCellMar>
        </w:tblPrEx>
        <w:trPr>
          <w:cantSplit/>
        </w:trPr>
        <w:tc>
          <w:tcPr>
            <w:tcW w:w="1296" w:type="dxa"/>
          </w:tcPr>
          <w:p w14:paraId="375F2BB0" w14:textId="0DBADFFC" w:rsidR="00A02E6B" w:rsidRDefault="00A02E6B" w:rsidP="00520DD2">
            <w:r>
              <w:t>Indicator</w:t>
            </w:r>
          </w:p>
        </w:tc>
        <w:tc>
          <w:tcPr>
            <w:tcW w:w="4614" w:type="dxa"/>
          </w:tcPr>
          <w:p w14:paraId="591BDEFF" w14:textId="6BF9E634" w:rsidR="00A02E6B" w:rsidRPr="009F2BD1" w:rsidRDefault="00A02E6B" w:rsidP="00BA2E09">
            <w:pPr>
              <w:autoSpaceDE w:val="0"/>
              <w:autoSpaceDN w:val="0"/>
              <w:adjustRightInd w:val="0"/>
              <w:spacing w:after="60" w:line="360" w:lineRule="auto"/>
              <w:ind w:right="-101"/>
            </w:pPr>
            <w:r w:rsidRPr="00A02E6B">
              <w:rPr>
                <w:rStyle w:val="Strong"/>
                <w:b w:val="0"/>
                <w:bCs w:val="0"/>
              </w:rPr>
              <w:t>2.DL.B.4</w:t>
            </w:r>
            <w:r>
              <w:t xml:space="preserve"> </w:t>
            </w:r>
            <w:r w:rsidRPr="00106CE1">
              <w:rPr>
                <w:rFonts w:cs="Times New Roman"/>
              </w:rPr>
              <w:t>Draw a picture graph and a bar graph (with single-unit scale) to represent a data set with up to four categories. Solve simple put together, take-apart, and compare problems</w:t>
            </w:r>
            <w:r>
              <w:t xml:space="preserve"> </w:t>
            </w:r>
            <w:r w:rsidRPr="00106CE1">
              <w:rPr>
                <w:rFonts w:cs="Times New Roman"/>
              </w:rPr>
              <w:t>using information presented in a bar graph.</w:t>
            </w:r>
          </w:p>
        </w:tc>
        <w:tc>
          <w:tcPr>
            <w:tcW w:w="4615" w:type="dxa"/>
          </w:tcPr>
          <w:p w14:paraId="1D46B13C" w14:textId="16911967" w:rsidR="00A02E6B" w:rsidRDefault="00A02E6B" w:rsidP="00BA2E09">
            <w:pPr>
              <w:spacing w:line="360" w:lineRule="auto"/>
            </w:pPr>
            <w:r>
              <w:t xml:space="preserve">2.MD.D.10 </w:t>
            </w:r>
            <w:r w:rsidRPr="00106CE1">
              <w:rPr>
                <w:rFonts w:cs="Times New Roman"/>
              </w:rPr>
              <w:t>Draw a picture graph and a bar graph (with single-unit scale) to represent a data set with up to four categories. Solve simple put together, take-apart, and compare problems</w:t>
            </w:r>
            <w:r>
              <w:t xml:space="preserve"> </w:t>
            </w:r>
            <w:r w:rsidRPr="00106CE1">
              <w:rPr>
                <w:rFonts w:cs="Times New Roman"/>
              </w:rPr>
              <w:t>using information presented in a bar graph.</w:t>
            </w:r>
          </w:p>
        </w:tc>
      </w:tr>
      <w:tr w:rsidR="00A02E6B" w14:paraId="5BD0F0C1" w14:textId="77777777" w:rsidTr="00A02E6B">
        <w:tblPrEx>
          <w:tblCellMar>
            <w:left w:w="115" w:type="dxa"/>
            <w:right w:w="86" w:type="dxa"/>
          </w:tblCellMar>
        </w:tblPrEx>
        <w:trPr>
          <w:cantSplit/>
        </w:trPr>
        <w:tc>
          <w:tcPr>
            <w:tcW w:w="1296" w:type="dxa"/>
          </w:tcPr>
          <w:p w14:paraId="313D834C" w14:textId="5D917D16" w:rsidR="00A02E6B" w:rsidRDefault="00A02E6B" w:rsidP="00520DD2">
            <w:r>
              <w:t>Text</w:t>
            </w:r>
          </w:p>
        </w:tc>
        <w:tc>
          <w:tcPr>
            <w:tcW w:w="4614" w:type="dxa"/>
          </w:tcPr>
          <w:p w14:paraId="1FE2C7B6" w14:textId="468889CE" w:rsidR="00A02E6B" w:rsidRDefault="00A02E6B" w:rsidP="00BA2E09">
            <w:pPr>
              <w:autoSpaceDE w:val="0"/>
              <w:autoSpaceDN w:val="0"/>
              <w:adjustRightInd w:val="0"/>
              <w:spacing w:after="60" w:line="360" w:lineRule="auto"/>
              <w:ind w:right="-11"/>
            </w:pPr>
            <w:r>
              <w:t xml:space="preserve">2.G.A.3 </w:t>
            </w:r>
            <w:r w:rsidRPr="00FC6DB3">
              <w:rPr>
                <w:rFonts w:cs="Times New Roman"/>
              </w:rPr>
              <w:t xml:space="preserve">Partition circles and rectangles into two, three, or four equal shares, describe the shares using the words </w:t>
            </w:r>
            <w:r w:rsidRPr="00FC6DB3">
              <w:rPr>
                <w:rFonts w:cs="Times New Roman"/>
                <w:i/>
                <w:iCs/>
              </w:rPr>
              <w:t>halves</w:t>
            </w:r>
            <w:r w:rsidRPr="00FC6DB3">
              <w:rPr>
                <w:rFonts w:cs="Times New Roman"/>
              </w:rPr>
              <w:t xml:space="preserve">, </w:t>
            </w:r>
            <w:r w:rsidRPr="00FC6DB3">
              <w:rPr>
                <w:rFonts w:cs="Times New Roman"/>
                <w:i/>
                <w:iCs/>
              </w:rPr>
              <w:t>thirds</w:t>
            </w:r>
            <w:r w:rsidRPr="00FC6DB3">
              <w:rPr>
                <w:rFonts w:cs="Times New Roman"/>
              </w:rPr>
              <w:t xml:space="preserve">, </w:t>
            </w:r>
            <w:r w:rsidRPr="00FC6DB3">
              <w:rPr>
                <w:rFonts w:cs="Times New Roman"/>
                <w:i/>
                <w:iCs/>
              </w:rPr>
              <w:t>half of</w:t>
            </w:r>
            <w:r w:rsidRPr="00FC6DB3">
              <w:rPr>
                <w:rFonts w:cs="Times New Roman"/>
              </w:rPr>
              <w:t xml:space="preserve">, </w:t>
            </w:r>
            <w:r w:rsidRPr="00FC6DB3">
              <w:rPr>
                <w:rFonts w:cs="Times New Roman"/>
                <w:i/>
                <w:iCs/>
              </w:rPr>
              <w:t>a third of</w:t>
            </w:r>
            <w:r w:rsidRPr="00FC6DB3">
              <w:rPr>
                <w:rFonts w:cs="Times New Roman"/>
              </w:rPr>
              <w:t xml:space="preserve">, etc., and describe the whole as two halves, three thirds, four fourths. Recognize that equal shares of identical wholes need not have the same </w:t>
            </w:r>
            <w:r w:rsidRPr="00CD743E">
              <w:rPr>
                <w:rFonts w:cs="Times New Roman"/>
              </w:rPr>
              <w:t>shape</w:t>
            </w:r>
            <w:r w:rsidRPr="00574E0C">
              <w:rPr>
                <w:rStyle w:val="MathExample"/>
              </w:rPr>
              <w:t>.</w:t>
            </w:r>
            <w:r>
              <w:rPr>
                <w:rStyle w:val="MathExample"/>
              </w:rPr>
              <w:t xml:space="preserve"> </w:t>
            </w:r>
            <w:r w:rsidRPr="00A02E6B">
              <w:rPr>
                <w:rStyle w:val="Strong"/>
                <w:b w:val="0"/>
                <w:bCs w:val="0"/>
                <w:color w:val="0070C0"/>
              </w:rPr>
              <w:t>For example, students partition a rectangle (i.e.</w:t>
            </w:r>
            <w:r>
              <w:rPr>
                <w:rStyle w:val="Strong"/>
                <w:b w:val="0"/>
                <w:bCs w:val="0"/>
                <w:color w:val="0070C0"/>
              </w:rPr>
              <w:t>,</w:t>
            </w:r>
            <w:r w:rsidRPr="00A02E6B">
              <w:rPr>
                <w:rStyle w:val="Strong"/>
                <w:b w:val="0"/>
                <w:bCs w:val="0"/>
                <w:color w:val="0070C0"/>
              </w:rPr>
              <w:t xml:space="preserve"> the whole) into three equal shares, identify each of the shares as a ‘third’ and describe the rectangle as three ‘thirds’.</w:t>
            </w:r>
          </w:p>
        </w:tc>
        <w:tc>
          <w:tcPr>
            <w:tcW w:w="4615" w:type="dxa"/>
          </w:tcPr>
          <w:p w14:paraId="5A14676F" w14:textId="27BA0C1E" w:rsidR="00A02E6B" w:rsidRDefault="00A02E6B" w:rsidP="00BA2E09">
            <w:pPr>
              <w:spacing w:line="360" w:lineRule="auto"/>
            </w:pPr>
            <w:r>
              <w:t xml:space="preserve">2.G.A.3 </w:t>
            </w:r>
            <w:r w:rsidRPr="00FC6DB3">
              <w:rPr>
                <w:rFonts w:cs="Times New Roman"/>
              </w:rPr>
              <w:t xml:space="preserve">Partition circles and rectangles into two, three, or four equal shares, describe the shares using the words </w:t>
            </w:r>
            <w:r w:rsidRPr="00FC6DB3">
              <w:rPr>
                <w:rFonts w:cs="Times New Roman"/>
                <w:i/>
                <w:iCs/>
              </w:rPr>
              <w:t>halves</w:t>
            </w:r>
            <w:r w:rsidRPr="00FC6DB3">
              <w:rPr>
                <w:rFonts w:cs="Times New Roman"/>
              </w:rPr>
              <w:t xml:space="preserve">, </w:t>
            </w:r>
            <w:r w:rsidRPr="00FC6DB3">
              <w:rPr>
                <w:rFonts w:cs="Times New Roman"/>
                <w:i/>
                <w:iCs/>
              </w:rPr>
              <w:t>thirds</w:t>
            </w:r>
            <w:r w:rsidRPr="00FC6DB3">
              <w:rPr>
                <w:rFonts w:cs="Times New Roman"/>
              </w:rPr>
              <w:t xml:space="preserve">, </w:t>
            </w:r>
            <w:r w:rsidRPr="00FC6DB3">
              <w:rPr>
                <w:rFonts w:cs="Times New Roman"/>
                <w:i/>
                <w:iCs/>
              </w:rPr>
              <w:t>half of</w:t>
            </w:r>
            <w:r w:rsidRPr="00FC6DB3">
              <w:rPr>
                <w:rFonts w:cs="Times New Roman"/>
              </w:rPr>
              <w:t xml:space="preserve">, </w:t>
            </w:r>
            <w:r w:rsidRPr="00FC6DB3">
              <w:rPr>
                <w:rFonts w:cs="Times New Roman"/>
                <w:i/>
                <w:iCs/>
              </w:rPr>
              <w:t>a third of</w:t>
            </w:r>
            <w:r w:rsidRPr="00FC6DB3">
              <w:rPr>
                <w:rFonts w:cs="Times New Roman"/>
              </w:rPr>
              <w:t xml:space="preserve">, etc., and describe the whole as two halves, three thirds, four fourths. Recognize that equal shares of identical wholes need not have the same </w:t>
            </w:r>
            <w:r w:rsidRPr="00CD743E">
              <w:rPr>
                <w:rFonts w:cs="Times New Roman"/>
              </w:rPr>
              <w:t>shape</w:t>
            </w:r>
            <w:r w:rsidRPr="00574E0C">
              <w:rPr>
                <w:rStyle w:val="MathExample"/>
              </w:rPr>
              <w:t>.</w:t>
            </w:r>
          </w:p>
        </w:tc>
      </w:tr>
    </w:tbl>
    <w:p w14:paraId="6898B328" w14:textId="77777777" w:rsidR="009737C4" w:rsidRDefault="009737C4" w:rsidP="00BA2E09">
      <w:pPr>
        <w:rPr>
          <w:rFonts w:eastAsiaTheme="majorEastAsia" w:cstheme="majorBidi"/>
          <w:sz w:val="26"/>
          <w:szCs w:val="26"/>
        </w:rPr>
      </w:pPr>
      <w:r>
        <w:br w:type="page"/>
      </w:r>
    </w:p>
    <w:p w14:paraId="5D03F5F8" w14:textId="4D4EF1A2" w:rsidR="004A687D" w:rsidRDefault="004A687D" w:rsidP="003F48AD">
      <w:pPr>
        <w:pStyle w:val="Heading2"/>
      </w:pPr>
      <w:r>
        <w:lastRenderedPageBreak/>
        <w:t>Grade 3</w:t>
      </w:r>
    </w:p>
    <w:p w14:paraId="210CFF25" w14:textId="0B8253F4" w:rsidR="00BB21E5" w:rsidRPr="004406B7" w:rsidRDefault="00BB21E5" w:rsidP="00BA2E09">
      <w:pPr>
        <w:spacing w:line="360" w:lineRule="auto"/>
        <w:rPr>
          <w:rStyle w:val="ClarificationsChar"/>
          <w:b/>
          <w:color w:val="000000" w:themeColor="text1"/>
        </w:rPr>
      </w:pPr>
      <w:r w:rsidRPr="00BB21E5">
        <w:t xml:space="preserve">Please note the following clarification to the Number and Operations </w:t>
      </w:r>
      <w:r w:rsidR="00E06F15">
        <w:t>—</w:t>
      </w:r>
      <w:r w:rsidRPr="00BB21E5">
        <w:t xml:space="preserve">Fractions domain </w:t>
      </w:r>
      <w:r>
        <w:t>included</w:t>
      </w:r>
      <w:r w:rsidRPr="00BB21E5">
        <w:t xml:space="preserve"> as a footnote in the New Jersey Student Learning Standards technical document. Visual fraction models include tape diagrams, number lines, and area models (See Glossary). </w:t>
      </w:r>
      <w:r w:rsidRPr="00A02E6B">
        <w:rPr>
          <w:rStyle w:val="Emphasis"/>
          <w:i w:val="0"/>
          <w:iCs w:val="0"/>
        </w:rPr>
        <w:t>Set models, including those defined as the whole, are excluded at this grade.</w:t>
      </w:r>
      <w:r w:rsidRPr="00815CA9">
        <w:rPr>
          <w:rStyle w:val="ClarificationsChar"/>
          <w:color w:val="000000" w:themeColor="text1"/>
        </w:rPr>
        <w:t xml:space="preserve"> </w:t>
      </w:r>
      <w:r w:rsidRPr="00BB21E5">
        <w:t>Grade 3 expectations in this domain are limited to fractions with denominators 2, 3, 4, 6, and 8.</w:t>
      </w:r>
    </w:p>
    <w:tbl>
      <w:tblPr>
        <w:tblStyle w:val="TableGrid"/>
        <w:tblW w:w="10615" w:type="dxa"/>
        <w:tblCellMar>
          <w:top w:w="58" w:type="dxa"/>
          <w:bottom w:w="58" w:type="dxa"/>
        </w:tblCellMar>
        <w:tblLook w:val="04A0" w:firstRow="1" w:lastRow="0" w:firstColumn="1" w:lastColumn="0" w:noHBand="0" w:noVBand="1"/>
      </w:tblPr>
      <w:tblGrid>
        <w:gridCol w:w="1296"/>
        <w:gridCol w:w="4608"/>
        <w:gridCol w:w="4711"/>
      </w:tblGrid>
      <w:tr w:rsidR="00A02E6B" w:rsidRPr="009737C4" w14:paraId="7D59BD23" w14:textId="77777777" w:rsidTr="00A02E6B">
        <w:trPr>
          <w:cantSplit/>
          <w:trHeight w:val="432"/>
          <w:tblHeader/>
        </w:trPr>
        <w:tc>
          <w:tcPr>
            <w:tcW w:w="1296" w:type="dxa"/>
            <w:shd w:val="clear" w:color="auto" w:fill="auto"/>
            <w:vAlign w:val="center"/>
          </w:tcPr>
          <w:p w14:paraId="451E0788" w14:textId="77777777" w:rsidR="00A02E6B" w:rsidRPr="009737C4" w:rsidRDefault="00A02E6B" w:rsidP="007C3D1E">
            <w:pPr>
              <w:jc w:val="center"/>
              <w:rPr>
                <w:b/>
                <w:bCs/>
                <w:sz w:val="24"/>
                <w:szCs w:val="24"/>
              </w:rPr>
            </w:pPr>
            <w:r w:rsidRPr="009737C4">
              <w:rPr>
                <w:b/>
                <w:bCs/>
                <w:sz w:val="24"/>
                <w:szCs w:val="24"/>
              </w:rPr>
              <w:t>Type</w:t>
            </w:r>
          </w:p>
        </w:tc>
        <w:tc>
          <w:tcPr>
            <w:tcW w:w="4608" w:type="dxa"/>
            <w:shd w:val="clear" w:color="auto" w:fill="auto"/>
            <w:vAlign w:val="center"/>
          </w:tcPr>
          <w:p w14:paraId="2C13CBDE" w14:textId="5E82D291" w:rsidR="00A02E6B" w:rsidRPr="009737C4" w:rsidRDefault="00A02E6B" w:rsidP="007C3D1E">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711" w:type="dxa"/>
            <w:shd w:val="clear" w:color="auto" w:fill="auto"/>
            <w:vAlign w:val="center"/>
          </w:tcPr>
          <w:p w14:paraId="0E80C6DD" w14:textId="5BD4F4FE" w:rsidR="00A02E6B" w:rsidRPr="009737C4" w:rsidRDefault="00A02E6B" w:rsidP="007C3D1E">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A02E6B" w14:paraId="00C5B98C" w14:textId="77777777" w:rsidTr="00A02E6B">
        <w:trPr>
          <w:cantSplit/>
        </w:trPr>
        <w:tc>
          <w:tcPr>
            <w:tcW w:w="1296" w:type="dxa"/>
          </w:tcPr>
          <w:p w14:paraId="7F2598AD" w14:textId="77777777" w:rsidR="00A02E6B" w:rsidRDefault="00A02E6B" w:rsidP="007C3D1E">
            <w:r>
              <w:t>Text</w:t>
            </w:r>
          </w:p>
        </w:tc>
        <w:tc>
          <w:tcPr>
            <w:tcW w:w="4608" w:type="dxa"/>
          </w:tcPr>
          <w:p w14:paraId="605F33CF" w14:textId="688F8B91" w:rsidR="00A02E6B" w:rsidRPr="00644991" w:rsidRDefault="00A02E6B" w:rsidP="00BA2E09">
            <w:pPr>
              <w:autoSpaceDE w:val="0"/>
              <w:autoSpaceDN w:val="0"/>
              <w:adjustRightInd w:val="0"/>
              <w:spacing w:after="60" w:line="360" w:lineRule="auto"/>
              <w:rPr>
                <w:rFonts w:cs="Times New Roman"/>
              </w:rPr>
            </w:pPr>
            <w:r>
              <w:rPr>
                <w:rFonts w:cs="Times New Roman"/>
              </w:rPr>
              <w:t xml:space="preserve">3.OA.C.7 </w:t>
            </w:r>
            <w:r w:rsidRPr="00A02E6B">
              <w:rPr>
                <w:rStyle w:val="Strong"/>
                <w:b w:val="0"/>
                <w:bCs w:val="0"/>
              </w:rPr>
              <w:t>With accuracy and efficiency</w:t>
            </w:r>
            <w:r w:rsidRPr="00D8422C">
              <w:rPr>
                <w:rFonts w:cs="Times New Roman"/>
              </w:rPr>
              <w:t>,</w:t>
            </w:r>
            <w:r>
              <w:rPr>
                <w:rFonts w:cs="Times New Roman"/>
                <w:b/>
                <w:bCs/>
              </w:rPr>
              <w:t xml:space="preserve"> </w:t>
            </w:r>
            <w:r w:rsidRPr="00A76032">
              <w:rPr>
                <w:rFonts w:cs="Times New Roman"/>
              </w:rPr>
              <w:t>multiply and divide within 100, using strategies such as the relationship between multiplication and division (e.g., knowing that</w:t>
            </w:r>
            <w:r w:rsidRPr="00D57B60">
              <w:rPr>
                <w:rFonts w:cs="Times New Roman"/>
                <w:position w:val="-6"/>
              </w:rPr>
              <w:object w:dxaOrig="960" w:dyaOrig="260" w14:anchorId="73AA98DB">
                <v:shape id="_x0000_i1037" type="#_x0000_t75" style="width:47.75pt;height:12.5pt" o:ole="">
                  <v:imagedata r:id="rId27" o:title=""/>
                </v:shape>
                <o:OLEObject Type="Embed" ProgID="Equation.DSMT4" ShapeID="_x0000_i1037" DrawAspect="Content" ObjectID="_1760766277" r:id="rId28"/>
              </w:object>
            </w:r>
            <w:r w:rsidRPr="00A76032">
              <w:rPr>
                <w:rFonts w:cs="Times New Roman"/>
              </w:rPr>
              <w:t>, one knows</w:t>
            </w:r>
            <w:r w:rsidRPr="00D57B60">
              <w:rPr>
                <w:rFonts w:cs="Times New Roman"/>
                <w:position w:val="-6"/>
              </w:rPr>
              <w:object w:dxaOrig="900" w:dyaOrig="260" w14:anchorId="2B02D3AE">
                <v:shape id="_x0000_i1038" type="#_x0000_t75" style="width:45.4pt;height:12.5pt" o:ole="">
                  <v:imagedata r:id="rId29" o:title=""/>
                </v:shape>
                <o:OLEObject Type="Embed" ProgID="Equation.DSMT4" ShapeID="_x0000_i1038" DrawAspect="Content" ObjectID="_1760766278" r:id="rId30"/>
              </w:object>
            </w:r>
            <w:r w:rsidRPr="00A76032">
              <w:rPr>
                <w:rFonts w:cs="Times New Roman"/>
              </w:rPr>
              <w:t>) or properties of operations. By the end of Grade 3, know from memory all products of two one-digit numbers.</w:t>
            </w:r>
          </w:p>
        </w:tc>
        <w:tc>
          <w:tcPr>
            <w:tcW w:w="4711" w:type="dxa"/>
          </w:tcPr>
          <w:p w14:paraId="3F537BEB" w14:textId="205EE7EB" w:rsidR="00A02E6B" w:rsidRPr="00670B67" w:rsidRDefault="00A02E6B" w:rsidP="00BA2E09">
            <w:pPr>
              <w:autoSpaceDE w:val="0"/>
              <w:autoSpaceDN w:val="0"/>
              <w:adjustRightInd w:val="0"/>
              <w:spacing w:after="60" w:line="360" w:lineRule="auto"/>
              <w:rPr>
                <w:rFonts w:cs="Times New Roman"/>
              </w:rPr>
            </w:pPr>
            <w:r>
              <w:rPr>
                <w:rFonts w:cs="Times New Roman"/>
              </w:rPr>
              <w:t xml:space="preserve">3.OA.C.7 </w:t>
            </w:r>
            <w:r w:rsidRPr="00A76032">
              <w:rPr>
                <w:rFonts w:cs="Times New Roman"/>
              </w:rPr>
              <w:t>Fluently</w:t>
            </w:r>
            <w:r>
              <w:rPr>
                <w:rFonts w:cs="Times New Roman"/>
              </w:rPr>
              <w:t xml:space="preserve"> </w:t>
            </w:r>
            <w:r w:rsidRPr="00A76032">
              <w:rPr>
                <w:rFonts w:cs="Times New Roman"/>
              </w:rPr>
              <w:t>multiply and divide within 100, using strategies such as the relationship between multiplication and division (e.g., knowing that</w:t>
            </w:r>
            <w:r w:rsidRPr="00D57B60">
              <w:rPr>
                <w:rFonts w:cs="Times New Roman"/>
                <w:position w:val="-6"/>
              </w:rPr>
              <w:object w:dxaOrig="960" w:dyaOrig="260" w14:anchorId="6FF205DD">
                <v:shape id="_x0000_i1039" type="#_x0000_t75" style="width:47.75pt;height:12.5pt" o:ole="">
                  <v:imagedata r:id="rId27" o:title=""/>
                </v:shape>
                <o:OLEObject Type="Embed" ProgID="Equation.DSMT4" ShapeID="_x0000_i1039" DrawAspect="Content" ObjectID="_1760766279" r:id="rId31"/>
              </w:object>
            </w:r>
            <w:r w:rsidRPr="00A76032">
              <w:rPr>
                <w:rFonts w:cs="Times New Roman"/>
              </w:rPr>
              <w:t>, one knows</w:t>
            </w:r>
            <w:r w:rsidRPr="00D57B60">
              <w:rPr>
                <w:rFonts w:cs="Times New Roman"/>
                <w:position w:val="-6"/>
              </w:rPr>
              <w:object w:dxaOrig="900" w:dyaOrig="260" w14:anchorId="32D7EAFE">
                <v:shape id="_x0000_i1040" type="#_x0000_t75" style="width:45.4pt;height:12.5pt" o:ole="">
                  <v:imagedata r:id="rId29" o:title=""/>
                </v:shape>
                <o:OLEObject Type="Embed" ProgID="Equation.DSMT4" ShapeID="_x0000_i1040" DrawAspect="Content" ObjectID="_1760766280" r:id="rId32"/>
              </w:object>
            </w:r>
            <w:r w:rsidRPr="00A76032">
              <w:rPr>
                <w:rFonts w:cs="Times New Roman"/>
              </w:rPr>
              <w:t>) or properties of operations. By the end of Grade 3, know from memory all products of two one-digit numbers.</w:t>
            </w:r>
          </w:p>
        </w:tc>
      </w:tr>
      <w:tr w:rsidR="00A02E6B" w14:paraId="37A8E128" w14:textId="77777777" w:rsidTr="00A02E6B">
        <w:trPr>
          <w:cantSplit/>
        </w:trPr>
        <w:tc>
          <w:tcPr>
            <w:tcW w:w="1296" w:type="dxa"/>
          </w:tcPr>
          <w:p w14:paraId="3C6BD4CD" w14:textId="77777777" w:rsidR="00A02E6B" w:rsidRDefault="00A02E6B" w:rsidP="007C3D1E">
            <w:r>
              <w:t>Text</w:t>
            </w:r>
          </w:p>
        </w:tc>
        <w:tc>
          <w:tcPr>
            <w:tcW w:w="4608" w:type="dxa"/>
          </w:tcPr>
          <w:p w14:paraId="0FCF8502" w14:textId="641D8992" w:rsidR="00A02E6B" w:rsidRPr="00D8422C" w:rsidRDefault="00A02E6B" w:rsidP="00BA2E09">
            <w:pPr>
              <w:autoSpaceDE w:val="0"/>
              <w:autoSpaceDN w:val="0"/>
              <w:adjustRightInd w:val="0"/>
              <w:spacing w:after="60" w:line="360" w:lineRule="auto"/>
              <w:rPr>
                <w:rFonts w:cs="Times New Roman"/>
                <w:b/>
                <w:bCs/>
              </w:rPr>
            </w:pPr>
            <w:r>
              <w:t xml:space="preserve">3.OA.D.8 </w:t>
            </w:r>
            <w:r w:rsidRPr="00D8422C">
              <w:rPr>
                <w:rFonts w:cs="Times New Roman"/>
              </w:rPr>
              <w:t>Solve two-step word problems</w:t>
            </w:r>
            <w:r w:rsidRPr="00D8422C">
              <w:rPr>
                <w:rFonts w:cs="Times New Roman"/>
                <w:b/>
                <w:bCs/>
              </w:rPr>
              <w:t xml:space="preserve">, </w:t>
            </w:r>
            <w:r w:rsidRPr="00A02E6B">
              <w:rPr>
                <w:rStyle w:val="Strong"/>
                <w:b w:val="0"/>
                <w:bCs w:val="0"/>
              </w:rPr>
              <w:t>including problems involving money</w:t>
            </w:r>
            <w:r w:rsidRPr="00A02E6B">
              <w:rPr>
                <w:rFonts w:cs="Times New Roman"/>
                <w:b/>
                <w:bCs/>
              </w:rPr>
              <w:t>,</w:t>
            </w:r>
            <w:r w:rsidRPr="00D8422C">
              <w:rPr>
                <w:rFonts w:cs="Times New Roman"/>
              </w:rPr>
              <w:t xml:space="preserve"> using the four operations. Represent these problems using equations with a letter standing for the unknown quantity. Assess the reasonableness of answers using mental computation and estimation strategies including rounding. </w:t>
            </w:r>
            <w:r w:rsidRPr="00D8422C">
              <w:rPr>
                <w:rStyle w:val="ClarificationsChar"/>
                <w:bCs/>
              </w:rPr>
              <w:t>(Clarification: This standard is limited to problems posed with whole numbers and having whole number answers; students should know how to perform operations in the conventional order when there are no parentheses to specify a particular order) (Order of Operations)</w:t>
            </w:r>
          </w:p>
        </w:tc>
        <w:tc>
          <w:tcPr>
            <w:tcW w:w="4711" w:type="dxa"/>
          </w:tcPr>
          <w:p w14:paraId="272E5613" w14:textId="69CB3997" w:rsidR="00A02E6B" w:rsidRPr="00901C2D" w:rsidRDefault="00A02E6B" w:rsidP="00BA2E09">
            <w:pPr>
              <w:autoSpaceDE w:val="0"/>
              <w:autoSpaceDN w:val="0"/>
              <w:adjustRightInd w:val="0"/>
              <w:spacing w:after="60" w:line="360" w:lineRule="auto"/>
              <w:rPr>
                <w:rFonts w:cs="Times New Roman"/>
              </w:rPr>
            </w:pPr>
            <w:r>
              <w:t xml:space="preserve">3.OA.D.8 </w:t>
            </w:r>
            <w:r w:rsidRPr="00D8422C">
              <w:rPr>
                <w:rFonts w:cs="Times New Roman"/>
              </w:rPr>
              <w:t xml:space="preserve">Solve two-step word problems using the four operations. Represent these problems using equations with a letter standing for the unknown quantity. Assess the reasonableness of answers using mental computation and estimation strategies including rounding. </w:t>
            </w:r>
            <w:r w:rsidRPr="00D8422C">
              <w:rPr>
                <w:rStyle w:val="ClarificationsChar"/>
                <w:bCs/>
              </w:rPr>
              <w:t>(Clarification: This standard is limited to problems posed with whole numbers and having whole number answers; students should know how to perform operations in the conventional order when there are no parentheses to specify a particular order) (Order of Operations)</w:t>
            </w:r>
            <w:r>
              <w:rPr>
                <w:rStyle w:val="ClarificationsChar"/>
                <w:bCs/>
              </w:rPr>
              <w:br/>
            </w:r>
          </w:p>
        </w:tc>
      </w:tr>
      <w:tr w:rsidR="00A02E6B" w14:paraId="6E2E4F10" w14:textId="77777777" w:rsidTr="00A02E6B">
        <w:trPr>
          <w:cantSplit/>
        </w:trPr>
        <w:tc>
          <w:tcPr>
            <w:tcW w:w="1296" w:type="dxa"/>
          </w:tcPr>
          <w:p w14:paraId="64D29598" w14:textId="2EF21C0A" w:rsidR="00A02E6B" w:rsidRDefault="00A02E6B" w:rsidP="007C3D1E">
            <w:r>
              <w:lastRenderedPageBreak/>
              <w:t>Text</w:t>
            </w:r>
          </w:p>
        </w:tc>
        <w:tc>
          <w:tcPr>
            <w:tcW w:w="4608" w:type="dxa"/>
          </w:tcPr>
          <w:p w14:paraId="7DC1CECB" w14:textId="16E170FE" w:rsidR="00A02E6B" w:rsidRPr="00D8422C" w:rsidRDefault="00A02E6B" w:rsidP="00BA2E09">
            <w:pPr>
              <w:autoSpaceDE w:val="0"/>
              <w:autoSpaceDN w:val="0"/>
              <w:adjustRightInd w:val="0"/>
              <w:spacing w:after="220" w:line="360" w:lineRule="auto"/>
              <w:rPr>
                <w:rFonts w:cs="Times New Roman"/>
              </w:rPr>
            </w:pPr>
            <w:r>
              <w:t xml:space="preserve">3.NF.A.1 </w:t>
            </w:r>
            <w:r w:rsidRPr="00D8422C">
              <w:rPr>
                <w:rFonts w:cs="Times New Roman"/>
              </w:rPr>
              <w:t xml:space="preserve">Understand a fraction </w:t>
            </w:r>
            <w:r w:rsidRPr="00574E0C">
              <w:rPr>
                <w:position w:val="-22"/>
              </w:rPr>
              <w:object w:dxaOrig="220" w:dyaOrig="580" w14:anchorId="26C2B975">
                <v:shape id="_x0000_i1041" type="#_x0000_t75" style="width:11.75pt;height:28.15pt" o:ole="">
                  <v:imagedata r:id="rId33" o:title=""/>
                </v:shape>
                <o:OLEObject Type="Embed" ProgID="Equation.DSMT4" ShapeID="_x0000_i1041" DrawAspect="Content" ObjectID="_1760766281" r:id="rId34"/>
              </w:object>
            </w:r>
            <w:r w:rsidRPr="00D8422C">
              <w:rPr>
                <w:rFonts w:cs="Times New Roman"/>
                <w:sz w:val="28"/>
                <w:szCs w:val="28"/>
              </w:rPr>
              <w:t xml:space="preserve"> </w:t>
            </w:r>
            <w:r w:rsidRPr="00D8422C">
              <w:rPr>
                <w:rFonts w:cs="Times New Roman"/>
              </w:rPr>
              <w:t xml:space="preserve">as the quantity formed by 1 part when a whole is partitioned into </w:t>
            </w:r>
            <w:r w:rsidRPr="00D8422C">
              <w:rPr>
                <w:rFonts w:cs="Times New Roman"/>
                <w:i/>
                <w:iCs/>
              </w:rPr>
              <w:t xml:space="preserve">b </w:t>
            </w:r>
            <w:r w:rsidRPr="00D8422C">
              <w:rPr>
                <w:rFonts w:cs="Times New Roman"/>
              </w:rPr>
              <w:t xml:space="preserve">equal parts; understand a fraction </w:t>
            </w:r>
            <w:r w:rsidRPr="0055146F">
              <w:rPr>
                <w:position w:val="-22"/>
              </w:rPr>
              <w:object w:dxaOrig="220" w:dyaOrig="580" w14:anchorId="17517448">
                <v:shape id="_x0000_i1042" type="#_x0000_t75" style="width:11.75pt;height:28.15pt" o:ole="">
                  <v:imagedata r:id="rId35" o:title=""/>
                </v:shape>
                <o:OLEObject Type="Embed" ProgID="Equation.DSMT4" ShapeID="_x0000_i1042" DrawAspect="Content" ObjectID="_1760766282" r:id="rId36"/>
              </w:object>
            </w:r>
            <w:r w:rsidRPr="00D8422C">
              <w:rPr>
                <w:rFonts w:cs="Times New Roman"/>
              </w:rPr>
              <w:t xml:space="preserve"> as the quantity formed by </w:t>
            </w:r>
            <w:r w:rsidRPr="00D8422C">
              <w:rPr>
                <w:rFonts w:cs="Times New Roman"/>
                <w:i/>
                <w:iCs/>
              </w:rPr>
              <w:t xml:space="preserve">a </w:t>
            </w:r>
            <w:r w:rsidRPr="00D8422C">
              <w:rPr>
                <w:rFonts w:cs="Times New Roman"/>
              </w:rPr>
              <w:t>parts of size</w:t>
            </w:r>
            <w:r w:rsidRPr="0055146F">
              <w:rPr>
                <w:position w:val="-22"/>
              </w:rPr>
              <w:object w:dxaOrig="220" w:dyaOrig="580" w14:anchorId="2AE6992B">
                <v:shape id="_x0000_i1043" type="#_x0000_t75" style="width:11.75pt;height:28.15pt" o:ole="">
                  <v:imagedata r:id="rId33" o:title=""/>
                </v:shape>
                <o:OLEObject Type="Embed" ProgID="Equation.DSMT4" ShapeID="_x0000_i1043" DrawAspect="Content" ObjectID="_1760766283" r:id="rId37"/>
              </w:object>
            </w:r>
            <w:r w:rsidRPr="00D8422C">
              <w:rPr>
                <w:rFonts w:cs="Times New Roman"/>
              </w:rPr>
              <w:t xml:space="preserve">. </w:t>
            </w:r>
            <w:r w:rsidRPr="00A02E6B">
              <w:rPr>
                <w:rStyle w:val="Strong"/>
                <w:b w:val="0"/>
                <w:bCs w:val="0"/>
                <w:color w:val="0070C0"/>
              </w:rPr>
              <w:t>For example: If a rectangle (</w:t>
            </w:r>
            <w:proofErr w:type="gramStart"/>
            <w:r w:rsidRPr="00A02E6B">
              <w:rPr>
                <w:rStyle w:val="Strong"/>
                <w:b w:val="0"/>
                <w:bCs w:val="0"/>
                <w:color w:val="0070C0"/>
              </w:rPr>
              <w:t>i.e.</w:t>
            </w:r>
            <w:proofErr w:type="gramEnd"/>
            <w:r w:rsidRPr="00A02E6B">
              <w:rPr>
                <w:rStyle w:val="Strong"/>
                <w:b w:val="0"/>
                <w:bCs w:val="0"/>
                <w:color w:val="0070C0"/>
              </w:rPr>
              <w:t xml:space="preserve"> the whole) is partitioned into 3 equal parts, each part is</w:t>
            </w:r>
            <w:r w:rsidRPr="00A02E6B">
              <w:rPr>
                <w:rStyle w:val="MathExample"/>
                <w:b/>
                <w:bCs/>
              </w:rPr>
              <w:t xml:space="preserve"> </w:t>
            </w:r>
            <w:r w:rsidRPr="00A02E6B">
              <w:rPr>
                <w:rFonts w:cs="Times New Roman"/>
                <w:b/>
                <w:bCs/>
                <w:position w:val="-24"/>
              </w:rPr>
              <w:object w:dxaOrig="220" w:dyaOrig="620" w14:anchorId="56F6ACB4">
                <v:shape id="_x0000_i1044" type="#_x0000_t75" style="width:11.75pt;height:31.3pt" o:ole="">
                  <v:imagedata r:id="rId38" o:title=""/>
                </v:shape>
                <o:OLEObject Type="Embed" ProgID="Equation.DSMT4" ShapeID="_x0000_i1044" DrawAspect="Content" ObjectID="_1760766284" r:id="rId39"/>
              </w:object>
            </w:r>
            <w:r w:rsidRPr="00A02E6B">
              <w:rPr>
                <w:rFonts w:cs="Times New Roman"/>
                <w:b/>
                <w:bCs/>
              </w:rPr>
              <w:t xml:space="preserve"> </w:t>
            </w:r>
            <w:r w:rsidRPr="00A02E6B">
              <w:rPr>
                <w:rStyle w:val="Strong"/>
                <w:b w:val="0"/>
                <w:bCs w:val="0"/>
                <w:color w:val="0070C0"/>
              </w:rPr>
              <w:t>. Two of those parts would be</w:t>
            </w:r>
            <w:r w:rsidRPr="00A02E6B">
              <w:rPr>
                <w:rStyle w:val="MathExample"/>
                <w:b/>
                <w:bCs/>
              </w:rPr>
              <w:t xml:space="preserve"> </w:t>
            </w:r>
            <w:r w:rsidRPr="00A02E6B">
              <w:rPr>
                <w:rFonts w:cs="Times New Roman"/>
                <w:b/>
                <w:bCs/>
                <w:position w:val="-24"/>
              </w:rPr>
              <w:object w:dxaOrig="240" w:dyaOrig="620" w14:anchorId="504C4BA2">
                <v:shape id="_x0000_i1045" type="#_x0000_t75" style="width:11.75pt;height:31.3pt" o:ole="">
                  <v:imagedata r:id="rId40" o:title=""/>
                </v:shape>
                <o:OLEObject Type="Embed" ProgID="Equation.DSMT4" ShapeID="_x0000_i1045" DrawAspect="Content" ObjectID="_1760766285" r:id="rId41"/>
              </w:object>
            </w:r>
            <w:r w:rsidRPr="00A02E6B">
              <w:rPr>
                <w:rStyle w:val="Strong"/>
                <w:b w:val="0"/>
                <w:bCs w:val="0"/>
              </w:rPr>
              <w:t>.</w:t>
            </w:r>
            <w:r w:rsidRPr="00273A43">
              <w:rPr>
                <w:rStyle w:val="Strong"/>
              </w:rPr>
              <w:t xml:space="preserve"> </w:t>
            </w:r>
          </w:p>
        </w:tc>
        <w:tc>
          <w:tcPr>
            <w:tcW w:w="4711" w:type="dxa"/>
          </w:tcPr>
          <w:p w14:paraId="0F273524" w14:textId="4982D815" w:rsidR="00A02E6B" w:rsidRPr="00176D9B" w:rsidRDefault="00A02E6B" w:rsidP="00176D9B">
            <w:pPr>
              <w:autoSpaceDE w:val="0"/>
              <w:autoSpaceDN w:val="0"/>
              <w:adjustRightInd w:val="0"/>
              <w:spacing w:after="220" w:line="360" w:lineRule="auto"/>
              <w:rPr>
                <w:rFonts w:cs="Times New Roman"/>
              </w:rPr>
            </w:pPr>
            <w:r>
              <w:t xml:space="preserve">3.NF.A.1 </w:t>
            </w:r>
            <w:r w:rsidRPr="00D8422C">
              <w:rPr>
                <w:rFonts w:cs="Times New Roman"/>
              </w:rPr>
              <w:t xml:space="preserve">Understand a fraction </w:t>
            </w:r>
            <w:r w:rsidRPr="00574E0C">
              <w:rPr>
                <w:position w:val="-22"/>
              </w:rPr>
              <w:object w:dxaOrig="220" w:dyaOrig="580" w14:anchorId="340670F7">
                <v:shape id="_x0000_i1046" type="#_x0000_t75" style="width:11.75pt;height:28.15pt" o:ole="">
                  <v:imagedata r:id="rId33" o:title=""/>
                </v:shape>
                <o:OLEObject Type="Embed" ProgID="Equation.DSMT4" ShapeID="_x0000_i1046" DrawAspect="Content" ObjectID="_1760766286" r:id="rId42"/>
              </w:object>
            </w:r>
            <w:r w:rsidRPr="00D8422C">
              <w:rPr>
                <w:rFonts w:cs="Times New Roman"/>
                <w:sz w:val="28"/>
                <w:szCs w:val="28"/>
              </w:rPr>
              <w:t xml:space="preserve"> </w:t>
            </w:r>
            <w:r w:rsidRPr="00D8422C">
              <w:rPr>
                <w:rFonts w:cs="Times New Roman"/>
              </w:rPr>
              <w:t xml:space="preserve">as the quantity formed by 1 part when a whole is partitioned into </w:t>
            </w:r>
            <w:r w:rsidRPr="00D8422C">
              <w:rPr>
                <w:rFonts w:cs="Times New Roman"/>
                <w:i/>
                <w:iCs/>
              </w:rPr>
              <w:t xml:space="preserve">b </w:t>
            </w:r>
            <w:r w:rsidRPr="00D8422C">
              <w:rPr>
                <w:rFonts w:cs="Times New Roman"/>
              </w:rPr>
              <w:t xml:space="preserve">equal parts; understand a fraction </w:t>
            </w:r>
            <w:r w:rsidRPr="0055146F">
              <w:rPr>
                <w:position w:val="-22"/>
              </w:rPr>
              <w:object w:dxaOrig="220" w:dyaOrig="580" w14:anchorId="76287E35">
                <v:shape id="_x0000_i1047" type="#_x0000_t75" style="width:11.75pt;height:28.15pt" o:ole="">
                  <v:imagedata r:id="rId35" o:title=""/>
                </v:shape>
                <o:OLEObject Type="Embed" ProgID="Equation.DSMT4" ShapeID="_x0000_i1047" DrawAspect="Content" ObjectID="_1760766287" r:id="rId43"/>
              </w:object>
            </w:r>
            <w:r w:rsidRPr="00D8422C">
              <w:rPr>
                <w:rFonts w:cs="Times New Roman"/>
              </w:rPr>
              <w:t xml:space="preserve"> as the quantity formed by </w:t>
            </w:r>
            <w:r w:rsidRPr="00D8422C">
              <w:rPr>
                <w:rFonts w:cs="Times New Roman"/>
                <w:i/>
                <w:iCs/>
              </w:rPr>
              <w:t xml:space="preserve">a </w:t>
            </w:r>
            <w:r w:rsidRPr="00D8422C">
              <w:rPr>
                <w:rFonts w:cs="Times New Roman"/>
              </w:rPr>
              <w:t>parts of size</w:t>
            </w:r>
            <w:r w:rsidRPr="0055146F">
              <w:rPr>
                <w:position w:val="-22"/>
              </w:rPr>
              <w:object w:dxaOrig="220" w:dyaOrig="580" w14:anchorId="0A7EA63A">
                <v:shape id="_x0000_i1048" type="#_x0000_t75" style="width:11.75pt;height:28.15pt" o:ole="">
                  <v:imagedata r:id="rId33" o:title=""/>
                </v:shape>
                <o:OLEObject Type="Embed" ProgID="Equation.DSMT4" ShapeID="_x0000_i1048" DrawAspect="Content" ObjectID="_1760766288" r:id="rId44"/>
              </w:object>
            </w:r>
            <w:r w:rsidRPr="00D8422C">
              <w:rPr>
                <w:rFonts w:cs="Times New Roman"/>
              </w:rPr>
              <w:t xml:space="preserve">. </w:t>
            </w:r>
          </w:p>
        </w:tc>
      </w:tr>
      <w:tr w:rsidR="00A02E6B" w14:paraId="3F8AA537" w14:textId="77777777" w:rsidTr="00A02E6B">
        <w:trPr>
          <w:cantSplit/>
        </w:trPr>
        <w:tc>
          <w:tcPr>
            <w:tcW w:w="1296" w:type="dxa"/>
          </w:tcPr>
          <w:p w14:paraId="019C005E" w14:textId="6B0DD1B8" w:rsidR="00A02E6B" w:rsidRDefault="00A02E6B" w:rsidP="007C3D1E">
            <w:r>
              <w:t>Text</w:t>
            </w:r>
          </w:p>
        </w:tc>
        <w:tc>
          <w:tcPr>
            <w:tcW w:w="4608" w:type="dxa"/>
          </w:tcPr>
          <w:p w14:paraId="58C6CAD2" w14:textId="5BF44758" w:rsidR="00A02E6B" w:rsidRPr="00B71B7C" w:rsidRDefault="00A02E6B" w:rsidP="00BA2E09">
            <w:pPr>
              <w:autoSpaceDE w:val="0"/>
              <w:autoSpaceDN w:val="0"/>
              <w:adjustRightInd w:val="0"/>
              <w:spacing w:after="60" w:line="360" w:lineRule="auto"/>
              <w:rPr>
                <w:rFonts w:cs="Times New Roman"/>
              </w:rPr>
            </w:pPr>
            <w:r>
              <w:t xml:space="preserve">3.NF.A.2a </w:t>
            </w:r>
            <w:r w:rsidRPr="00B71B7C">
              <w:rPr>
                <w:rFonts w:cs="Times New Roman"/>
              </w:rPr>
              <w:t xml:space="preserve">Represent a fraction </w:t>
            </w:r>
            <w:r w:rsidRPr="0055146F">
              <w:rPr>
                <w:position w:val="-22"/>
              </w:rPr>
              <w:object w:dxaOrig="220" w:dyaOrig="580" w14:anchorId="6EA4393C">
                <v:shape id="_x0000_i1049" type="#_x0000_t75" style="width:11.75pt;height:28.15pt" o:ole="">
                  <v:imagedata r:id="rId33" o:title=""/>
                </v:shape>
                <o:OLEObject Type="Embed" ProgID="Equation.DSMT4" ShapeID="_x0000_i1049" DrawAspect="Content" ObjectID="_1760766289" r:id="rId45"/>
              </w:object>
            </w:r>
            <w:r w:rsidRPr="00B71B7C">
              <w:rPr>
                <w:rFonts w:cs="Times New Roman"/>
              </w:rPr>
              <w:t xml:space="preserve"> on a number line diagram by defining the interval from 0 to 1 as the whole and partitioning it into </w:t>
            </w:r>
            <w:r w:rsidRPr="00B71B7C">
              <w:rPr>
                <w:rFonts w:cs="Times New Roman"/>
                <w:i/>
                <w:iCs/>
              </w:rPr>
              <w:t xml:space="preserve">b </w:t>
            </w:r>
            <w:r w:rsidRPr="00B71B7C">
              <w:rPr>
                <w:rFonts w:cs="Times New Roman"/>
              </w:rPr>
              <w:t>equal parts. Recognize that each part has size</w:t>
            </w:r>
            <w:r w:rsidRPr="0055146F">
              <w:rPr>
                <w:position w:val="-22"/>
              </w:rPr>
              <w:object w:dxaOrig="220" w:dyaOrig="580" w14:anchorId="2D34B313">
                <v:shape id="_x0000_i1050" type="#_x0000_t75" style="width:11.75pt;height:28.15pt" o:ole="">
                  <v:imagedata r:id="rId33" o:title=""/>
                </v:shape>
                <o:OLEObject Type="Embed" ProgID="Equation.DSMT4" ShapeID="_x0000_i1050" DrawAspect="Content" ObjectID="_1760766290" r:id="rId46"/>
              </w:object>
            </w:r>
            <w:r w:rsidRPr="00B71B7C">
              <w:rPr>
                <w:rFonts w:cs="Times New Roman"/>
              </w:rPr>
              <w:t xml:space="preserve"> and that the endpoint of the part based at 0 locates the number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B71B7C">
              <w:rPr>
                <w:rFonts w:cs="Times New Roman"/>
                <w:sz w:val="28"/>
                <w:szCs w:val="28"/>
              </w:rPr>
              <w:t xml:space="preserve"> </w:t>
            </w:r>
            <w:r w:rsidRPr="00B71B7C">
              <w:rPr>
                <w:rFonts w:cs="Times New Roman"/>
                <w:i/>
                <w:iCs/>
              </w:rPr>
              <w:t xml:space="preserve"> </w:t>
            </w:r>
            <w:r w:rsidRPr="00B71B7C">
              <w:rPr>
                <w:rFonts w:cs="Times New Roman"/>
              </w:rPr>
              <w:t>on the number line</w:t>
            </w:r>
            <w:r w:rsidRPr="00A02E6B">
              <w:rPr>
                <w:rFonts w:cs="Times New Roman"/>
              </w:rPr>
              <w:t>.</w:t>
            </w:r>
            <w:r w:rsidRPr="00A02E6B">
              <w:rPr>
                <w:rFonts w:cs="Times New Roman"/>
                <w:b/>
                <w:bCs/>
              </w:rPr>
              <w:t xml:space="preserve"> </w:t>
            </w:r>
            <w:r w:rsidRPr="00A02E6B">
              <w:rPr>
                <w:rStyle w:val="Strong"/>
                <w:b w:val="0"/>
                <w:bCs w:val="0"/>
                <w:color w:val="0070C0"/>
              </w:rPr>
              <w:t>For example, partition the number line from 0 to 1 into 3 equal parts, represent</w:t>
            </w:r>
            <w:r w:rsidRPr="00A02E6B">
              <w:rPr>
                <w:rStyle w:val="MathExample"/>
                <w:b/>
                <w:bCs/>
              </w:rPr>
              <w:t xml:space="preserve"> </w:t>
            </w:r>
            <w:r w:rsidRPr="00A02E6B">
              <w:rPr>
                <w:b/>
                <w:bCs/>
                <w:position w:val="-22"/>
              </w:rPr>
              <w:object w:dxaOrig="200" w:dyaOrig="580" w14:anchorId="59C6B88B">
                <v:shape id="_x0000_i1051" type="#_x0000_t75" style="width:10.15pt;height:28.15pt" o:ole="">
                  <v:imagedata r:id="rId47" o:title=""/>
                </v:shape>
                <o:OLEObject Type="Embed" ProgID="Equation.DSMT4" ShapeID="_x0000_i1051" DrawAspect="Content" ObjectID="_1760766291" r:id="rId48"/>
              </w:object>
            </w:r>
            <w:r w:rsidRPr="00A02E6B">
              <w:rPr>
                <w:b/>
                <w:bCs/>
              </w:rPr>
              <w:t xml:space="preserve"> </w:t>
            </w:r>
            <w:r w:rsidRPr="00A02E6B">
              <w:rPr>
                <w:rStyle w:val="Strong"/>
                <w:b w:val="0"/>
                <w:bCs w:val="0"/>
                <w:color w:val="0070C0"/>
              </w:rPr>
              <w:t>on the number line</w:t>
            </w:r>
            <w:r w:rsidRPr="00A02E6B">
              <w:rPr>
                <w:rStyle w:val="MathExample"/>
                <w:b/>
                <w:bCs/>
              </w:rPr>
              <w:t xml:space="preserve"> </w:t>
            </w:r>
            <w:r w:rsidRPr="00A02E6B">
              <w:rPr>
                <w:rStyle w:val="Strong"/>
                <w:b w:val="0"/>
                <w:bCs w:val="0"/>
                <w:color w:val="0070C0"/>
              </w:rPr>
              <w:t>and show that each part has a size</w:t>
            </w:r>
            <w:r w:rsidRPr="00A02E6B">
              <w:rPr>
                <w:rStyle w:val="MathExample"/>
                <w:b/>
                <w:bCs/>
              </w:rPr>
              <w:t xml:space="preserve"> </w:t>
            </w:r>
            <w:r w:rsidRPr="00A02E6B">
              <w:rPr>
                <w:b/>
                <w:bCs/>
                <w:position w:val="-22"/>
              </w:rPr>
              <w:object w:dxaOrig="200" w:dyaOrig="580" w14:anchorId="37A281C4">
                <v:shape id="_x0000_i1052" type="#_x0000_t75" style="width:10.15pt;height:28.15pt" o:ole="">
                  <v:imagedata r:id="rId49" o:title=""/>
                </v:shape>
                <o:OLEObject Type="Embed" ProgID="Equation.DSMT4" ShapeID="_x0000_i1052" DrawAspect="Content" ObjectID="_1760766292" r:id="rId50"/>
              </w:object>
            </w:r>
            <w:r w:rsidRPr="00A02E6B">
              <w:rPr>
                <w:b/>
                <w:bCs/>
              </w:rPr>
              <w:t xml:space="preserve"> </w:t>
            </w:r>
            <w:r w:rsidRPr="00A02E6B">
              <w:rPr>
                <w:rStyle w:val="MathExample"/>
                <w:b/>
                <w:bCs/>
              </w:rPr>
              <w:t>.</w:t>
            </w:r>
          </w:p>
        </w:tc>
        <w:tc>
          <w:tcPr>
            <w:tcW w:w="4711" w:type="dxa"/>
          </w:tcPr>
          <w:p w14:paraId="5D5FCEBA" w14:textId="67560DE9" w:rsidR="00A02E6B" w:rsidRDefault="00A02E6B" w:rsidP="00BA2E09">
            <w:pPr>
              <w:autoSpaceDE w:val="0"/>
              <w:autoSpaceDN w:val="0"/>
              <w:adjustRightInd w:val="0"/>
              <w:spacing w:after="60" w:line="360" w:lineRule="auto"/>
            </w:pPr>
            <w:r>
              <w:t xml:space="preserve">3.NF.A.2a </w:t>
            </w:r>
            <w:r w:rsidRPr="00B71B7C">
              <w:rPr>
                <w:rFonts w:cs="Times New Roman"/>
              </w:rPr>
              <w:t xml:space="preserve">Represent a fraction </w:t>
            </w:r>
            <w:r w:rsidRPr="0055146F">
              <w:rPr>
                <w:position w:val="-22"/>
              </w:rPr>
              <w:object w:dxaOrig="220" w:dyaOrig="580" w14:anchorId="1DD4ECCF">
                <v:shape id="_x0000_i1053" type="#_x0000_t75" style="width:11.75pt;height:28.15pt" o:ole="">
                  <v:imagedata r:id="rId33" o:title=""/>
                </v:shape>
                <o:OLEObject Type="Embed" ProgID="Equation.DSMT4" ShapeID="_x0000_i1053" DrawAspect="Content" ObjectID="_1760766293" r:id="rId51"/>
              </w:object>
            </w:r>
            <w:r w:rsidRPr="00B71B7C">
              <w:rPr>
                <w:rFonts w:cs="Times New Roman"/>
              </w:rPr>
              <w:t xml:space="preserve"> on a number line diagram by defining the interval from 0 to 1 as the whole and partitioning it into </w:t>
            </w:r>
            <w:r w:rsidRPr="00B71B7C">
              <w:rPr>
                <w:rFonts w:cs="Times New Roman"/>
                <w:i/>
                <w:iCs/>
              </w:rPr>
              <w:t xml:space="preserve">b </w:t>
            </w:r>
            <w:r w:rsidRPr="00B71B7C">
              <w:rPr>
                <w:rFonts w:cs="Times New Roman"/>
              </w:rPr>
              <w:t>equal parts. Recognize that each part has size</w:t>
            </w:r>
            <w:r w:rsidRPr="0055146F">
              <w:rPr>
                <w:position w:val="-22"/>
              </w:rPr>
              <w:object w:dxaOrig="220" w:dyaOrig="580" w14:anchorId="0C8D82C4">
                <v:shape id="_x0000_i1054" type="#_x0000_t75" style="width:11.75pt;height:28.15pt" o:ole="">
                  <v:imagedata r:id="rId33" o:title=""/>
                </v:shape>
                <o:OLEObject Type="Embed" ProgID="Equation.DSMT4" ShapeID="_x0000_i1054" DrawAspect="Content" ObjectID="_1760766294" r:id="rId52"/>
              </w:object>
            </w:r>
            <w:r w:rsidRPr="00B71B7C">
              <w:rPr>
                <w:rFonts w:cs="Times New Roman"/>
              </w:rPr>
              <w:t xml:space="preserve"> and that the endpoint of the part based at 0 locates the number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m:t>
                  </m:r>
                </m:den>
              </m:f>
            </m:oMath>
            <w:r w:rsidRPr="00B71B7C">
              <w:rPr>
                <w:rFonts w:cs="Times New Roman"/>
                <w:sz w:val="28"/>
                <w:szCs w:val="28"/>
              </w:rPr>
              <w:t xml:space="preserve"> </w:t>
            </w:r>
            <w:r w:rsidRPr="00B71B7C">
              <w:rPr>
                <w:rFonts w:cs="Times New Roman"/>
                <w:i/>
                <w:iCs/>
              </w:rPr>
              <w:t xml:space="preserve"> </w:t>
            </w:r>
            <w:r w:rsidRPr="00B71B7C">
              <w:rPr>
                <w:rFonts w:cs="Times New Roman"/>
              </w:rPr>
              <w:t>on the number line.</w:t>
            </w:r>
          </w:p>
        </w:tc>
      </w:tr>
      <w:tr w:rsidR="00A02E6B" w14:paraId="583F1D98" w14:textId="77777777" w:rsidTr="00A02E6B">
        <w:trPr>
          <w:cantSplit/>
        </w:trPr>
        <w:tc>
          <w:tcPr>
            <w:tcW w:w="1296" w:type="dxa"/>
          </w:tcPr>
          <w:p w14:paraId="6D7BA6E7" w14:textId="73DE4A7D" w:rsidR="00A02E6B" w:rsidRDefault="00A02E6B" w:rsidP="00636F4D">
            <w:r>
              <w:t>Text</w:t>
            </w:r>
          </w:p>
        </w:tc>
        <w:tc>
          <w:tcPr>
            <w:tcW w:w="4608" w:type="dxa"/>
          </w:tcPr>
          <w:p w14:paraId="3BBED69E" w14:textId="57AB3301" w:rsidR="00A02E6B" w:rsidRPr="00B71B7C" w:rsidRDefault="00A02E6B" w:rsidP="00BA2E09">
            <w:pPr>
              <w:autoSpaceDE w:val="0"/>
              <w:autoSpaceDN w:val="0"/>
              <w:adjustRightInd w:val="0"/>
              <w:spacing w:after="60" w:line="360" w:lineRule="auto"/>
              <w:rPr>
                <w:rFonts w:cs="Times New Roman"/>
              </w:rPr>
            </w:pPr>
            <w:r>
              <w:t xml:space="preserve">3.NF.A.3a </w:t>
            </w:r>
            <w:r w:rsidRPr="00B71B7C">
              <w:rPr>
                <w:rFonts w:cs="Times New Roman"/>
              </w:rPr>
              <w:t>Understand two fractions as equivalent (equal) if they are the same size</w:t>
            </w:r>
            <w:r w:rsidRPr="00273A43">
              <w:rPr>
                <w:rStyle w:val="Strong"/>
              </w:rPr>
              <w:t xml:space="preserve">. </w:t>
            </w:r>
            <w:r w:rsidRPr="00A02E6B">
              <w:rPr>
                <w:rStyle w:val="Strong"/>
                <w:b w:val="0"/>
                <w:bCs w:val="0"/>
              </w:rPr>
              <w:t>Understand</w:t>
            </w:r>
            <w:r w:rsidRPr="00A02E6B">
              <w:rPr>
                <w:rFonts w:cs="Times New Roman"/>
                <w:b/>
                <w:bCs/>
              </w:rPr>
              <w:t xml:space="preserve"> </w:t>
            </w:r>
            <w:r w:rsidRPr="00A02E6B">
              <w:rPr>
                <w:rFonts w:cs="Times New Roman"/>
              </w:rPr>
              <w:t>two</w:t>
            </w:r>
            <w:r w:rsidRPr="00B71B7C">
              <w:rPr>
                <w:rFonts w:cs="Times New Roman"/>
              </w:rPr>
              <w:t xml:space="preserve"> fractions as equivalent if they are located at the same point on a number line.</w:t>
            </w:r>
          </w:p>
        </w:tc>
        <w:tc>
          <w:tcPr>
            <w:tcW w:w="4711" w:type="dxa"/>
          </w:tcPr>
          <w:p w14:paraId="233C380D" w14:textId="71AE0A62" w:rsidR="00A02E6B" w:rsidRDefault="00A02E6B" w:rsidP="00BA2E09">
            <w:pPr>
              <w:autoSpaceDE w:val="0"/>
              <w:autoSpaceDN w:val="0"/>
              <w:adjustRightInd w:val="0"/>
              <w:spacing w:after="60" w:line="360" w:lineRule="auto"/>
            </w:pPr>
            <w:r>
              <w:t xml:space="preserve">3.NF.A.3a </w:t>
            </w:r>
            <w:r w:rsidRPr="00B71B7C">
              <w:rPr>
                <w:rFonts w:cs="Times New Roman"/>
              </w:rPr>
              <w:t>Understand two fractions as equivalent (equal) if they are the same size, or</w:t>
            </w:r>
            <w:r>
              <w:rPr>
                <w:rFonts w:cs="Times New Roman"/>
              </w:rPr>
              <w:t xml:space="preserve"> </w:t>
            </w:r>
            <w:r w:rsidRPr="00B71B7C">
              <w:rPr>
                <w:rFonts w:cs="Times New Roman"/>
              </w:rPr>
              <w:t>the same point on a number line.</w:t>
            </w:r>
          </w:p>
        </w:tc>
      </w:tr>
      <w:tr w:rsidR="00A02E6B" w14:paraId="39DBFDF8" w14:textId="77777777" w:rsidTr="00A02E6B">
        <w:trPr>
          <w:cantSplit/>
        </w:trPr>
        <w:tc>
          <w:tcPr>
            <w:tcW w:w="1296" w:type="dxa"/>
          </w:tcPr>
          <w:p w14:paraId="21976F09" w14:textId="0663EA19" w:rsidR="00A02E6B" w:rsidRDefault="00A02E6B" w:rsidP="007C3D1E">
            <w:r>
              <w:lastRenderedPageBreak/>
              <w:t>Text</w:t>
            </w:r>
          </w:p>
        </w:tc>
        <w:tc>
          <w:tcPr>
            <w:tcW w:w="4608" w:type="dxa"/>
          </w:tcPr>
          <w:p w14:paraId="498B69EF" w14:textId="22A93588" w:rsidR="00A02E6B" w:rsidRPr="00B71B7C" w:rsidRDefault="00A02E6B" w:rsidP="00A02E6B">
            <w:pPr>
              <w:autoSpaceDE w:val="0"/>
              <w:autoSpaceDN w:val="0"/>
              <w:adjustRightInd w:val="0"/>
              <w:spacing w:after="60" w:line="360" w:lineRule="auto"/>
              <w:rPr>
                <w:rFonts w:cs="Times New Roman"/>
              </w:rPr>
            </w:pPr>
            <w:r>
              <w:t xml:space="preserve">3.NF.A.3b </w:t>
            </w:r>
            <w:r w:rsidRPr="00B71B7C">
              <w:rPr>
                <w:rFonts w:cs="Times New Roman"/>
              </w:rPr>
              <w:t xml:space="preserve">Recognize and generate simple equivalent fractions </w:t>
            </w:r>
            <w:r w:rsidRPr="00A02E6B">
              <w:rPr>
                <w:rStyle w:val="Strong"/>
                <w:b w:val="0"/>
                <w:bCs w:val="0"/>
              </w:rPr>
              <w:t>by reasoning about their size</w:t>
            </w:r>
            <w:r w:rsidRPr="00A02E6B">
              <w:rPr>
                <w:rFonts w:cs="Times New Roman"/>
                <w:b/>
                <w:bCs/>
              </w:rPr>
              <w:t>,</w:t>
            </w:r>
            <w:r w:rsidRPr="00B71B7C">
              <w:rPr>
                <w:rFonts w:cs="Times New Roman"/>
              </w:rPr>
              <w:t xml:space="preserve"> (e.g., </w:t>
            </w:r>
            <w:r w:rsidRPr="00504670">
              <w:rPr>
                <w:position w:val="-22"/>
              </w:rPr>
              <w:object w:dxaOrig="580" w:dyaOrig="580" w14:anchorId="24E6BEAE">
                <v:shape id="_x0000_i1055" type="#_x0000_t75" style="width:28.15pt;height:28.15pt" o:ole="">
                  <v:imagedata r:id="rId53" o:title=""/>
                </v:shape>
                <o:OLEObject Type="Embed" ProgID="Equation.DSMT4" ShapeID="_x0000_i1055" DrawAspect="Content" ObjectID="_1760766295" r:id="rId54"/>
              </w:object>
            </w:r>
            <w:r w:rsidRPr="00B71B7C">
              <w:rPr>
                <w:rFonts w:cs="Times New Roman"/>
              </w:rPr>
              <w:t xml:space="preserve">, </w:t>
            </w:r>
            <w:r w:rsidRPr="00504670">
              <w:rPr>
                <w:position w:val="-22"/>
              </w:rPr>
              <w:object w:dxaOrig="580" w:dyaOrig="580" w14:anchorId="432DE689">
                <v:shape id="_x0000_i1056" type="#_x0000_t75" style="width:28.15pt;height:28.15pt" o:ole="">
                  <v:imagedata r:id="rId55" o:title=""/>
                </v:shape>
                <o:OLEObject Type="Embed" ProgID="Equation.DSMT4" ShapeID="_x0000_i1056" DrawAspect="Content" ObjectID="_1760766296" r:id="rId56"/>
              </w:object>
            </w:r>
            <w:r w:rsidRPr="00B71B7C">
              <w:rPr>
                <w:rFonts w:cs="Times New Roman"/>
              </w:rPr>
              <w:t xml:space="preserve">). Explain why the fractions are equivalent </w:t>
            </w:r>
            <w:r w:rsidRPr="00A02E6B">
              <w:rPr>
                <w:rStyle w:val="Strong"/>
                <w:b w:val="0"/>
                <w:bCs w:val="0"/>
              </w:rPr>
              <w:t>with the support of</w:t>
            </w:r>
            <w:r w:rsidRPr="00B71B7C">
              <w:rPr>
                <w:rFonts w:cs="Times New Roman"/>
              </w:rPr>
              <w:t xml:space="preserve"> a visual fraction model.</w:t>
            </w:r>
          </w:p>
        </w:tc>
        <w:tc>
          <w:tcPr>
            <w:tcW w:w="4711" w:type="dxa"/>
          </w:tcPr>
          <w:p w14:paraId="046BE279" w14:textId="41279272" w:rsidR="00A02E6B" w:rsidRDefault="00A02E6B" w:rsidP="00BA2E09">
            <w:pPr>
              <w:autoSpaceDE w:val="0"/>
              <w:autoSpaceDN w:val="0"/>
              <w:adjustRightInd w:val="0"/>
              <w:spacing w:after="60" w:line="360" w:lineRule="auto"/>
            </w:pPr>
            <w:r>
              <w:t xml:space="preserve">3.NF.A.3b </w:t>
            </w:r>
            <w:r w:rsidRPr="00B71B7C">
              <w:rPr>
                <w:rFonts w:cs="Times New Roman"/>
              </w:rPr>
              <w:t xml:space="preserve">Recognize and generate simple equivalent fractions, (e.g., </w:t>
            </w:r>
            <w:r w:rsidRPr="00504670">
              <w:rPr>
                <w:position w:val="-22"/>
              </w:rPr>
              <w:object w:dxaOrig="580" w:dyaOrig="580" w14:anchorId="39454776">
                <v:shape id="_x0000_i1057" type="#_x0000_t75" style="width:28.15pt;height:28.15pt" o:ole="">
                  <v:imagedata r:id="rId53" o:title=""/>
                </v:shape>
                <o:OLEObject Type="Embed" ProgID="Equation.DSMT4" ShapeID="_x0000_i1057" DrawAspect="Content" ObjectID="_1760766297" r:id="rId57"/>
              </w:object>
            </w:r>
            <w:r w:rsidRPr="00B71B7C">
              <w:rPr>
                <w:rFonts w:cs="Times New Roman"/>
              </w:rPr>
              <w:t xml:space="preserve">, </w:t>
            </w:r>
            <w:r w:rsidRPr="00504670">
              <w:rPr>
                <w:position w:val="-22"/>
              </w:rPr>
              <w:object w:dxaOrig="580" w:dyaOrig="580" w14:anchorId="31D34C84">
                <v:shape id="_x0000_i1058" type="#_x0000_t75" style="width:28.15pt;height:28.15pt" o:ole="">
                  <v:imagedata r:id="rId55" o:title=""/>
                </v:shape>
                <o:OLEObject Type="Embed" ProgID="Equation.DSMT4" ShapeID="_x0000_i1058" DrawAspect="Content" ObjectID="_1760766298" r:id="rId58"/>
              </w:object>
            </w:r>
            <w:r w:rsidRPr="00B71B7C">
              <w:rPr>
                <w:rFonts w:cs="Times New Roman"/>
              </w:rPr>
              <w:t>). Explain why the fractions are equivalent, e.g., by using a visual fraction model.</w:t>
            </w:r>
          </w:p>
        </w:tc>
      </w:tr>
      <w:tr w:rsidR="00A02E6B" w14:paraId="3E35A9AC" w14:textId="77777777" w:rsidTr="00A02E6B">
        <w:trPr>
          <w:cantSplit/>
        </w:trPr>
        <w:tc>
          <w:tcPr>
            <w:tcW w:w="1296" w:type="dxa"/>
          </w:tcPr>
          <w:p w14:paraId="22427555" w14:textId="42ED7DF8" w:rsidR="00A02E6B" w:rsidRDefault="00A02E6B" w:rsidP="007C3D1E">
            <w:r>
              <w:t>Text</w:t>
            </w:r>
          </w:p>
        </w:tc>
        <w:tc>
          <w:tcPr>
            <w:tcW w:w="4608" w:type="dxa"/>
          </w:tcPr>
          <w:p w14:paraId="6A9BFB65" w14:textId="108AA9B8" w:rsidR="00A02E6B" w:rsidRDefault="00A02E6B" w:rsidP="00A02E6B">
            <w:pPr>
              <w:autoSpaceDE w:val="0"/>
              <w:autoSpaceDN w:val="0"/>
              <w:adjustRightInd w:val="0"/>
              <w:spacing w:after="60" w:line="360" w:lineRule="auto"/>
            </w:pPr>
            <w:r>
              <w:t xml:space="preserve">3.NF.A.3c </w:t>
            </w:r>
            <w:r w:rsidRPr="00B71B7C">
              <w:rPr>
                <w:rFonts w:cs="Times New Roman"/>
              </w:rPr>
              <w:t xml:space="preserve">Express whole numbers as fractions, and recognize fractions that are equivalent to whole numbers. </w:t>
            </w:r>
            <w:r w:rsidRPr="003103C9">
              <w:rPr>
                <w:rStyle w:val="MathExample"/>
              </w:rPr>
              <w:t>Examples: Express 3 in the form</w:t>
            </w:r>
            <w:r w:rsidRPr="009658B7">
              <w:t xml:space="preserve"> </w:t>
            </w:r>
            <w:r w:rsidRPr="009658B7">
              <w:rPr>
                <w:position w:val="-24"/>
              </w:rPr>
              <w:object w:dxaOrig="560" w:dyaOrig="620" w14:anchorId="28103B2D">
                <v:shape id="_x0000_i1059" type="#_x0000_t75" style="width:28.15pt;height:31.3pt" o:ole="">
                  <v:imagedata r:id="rId59" o:title=""/>
                </v:shape>
                <o:OLEObject Type="Embed" ProgID="Equation.DSMT4" ShapeID="_x0000_i1059" DrawAspect="Content" ObjectID="_1760766299" r:id="rId60"/>
              </w:object>
            </w:r>
            <w:r w:rsidRPr="009658B7">
              <w:t xml:space="preserve">; </w:t>
            </w:r>
            <w:r>
              <w:rPr>
                <w:rStyle w:val="MathExample"/>
              </w:rPr>
              <w:t>recognize t</w:t>
            </w:r>
            <w:r w:rsidRPr="003103C9">
              <w:rPr>
                <w:rStyle w:val="MathExample"/>
              </w:rPr>
              <w:t>hat</w:t>
            </w:r>
            <w:r w:rsidRPr="009658B7">
              <w:t xml:space="preserve"> </w:t>
            </w:r>
            <w:r w:rsidRPr="009658B7">
              <w:rPr>
                <w:position w:val="-24"/>
              </w:rPr>
              <w:object w:dxaOrig="580" w:dyaOrig="620" w14:anchorId="11BAE685">
                <v:shape id="_x0000_i1060" type="#_x0000_t75" style="width:27.4pt;height:31.3pt" o:ole="">
                  <v:imagedata r:id="rId61" o:title=""/>
                </v:shape>
                <o:OLEObject Type="Embed" ProgID="Equation.DSMT4" ShapeID="_x0000_i1060" DrawAspect="Content" ObjectID="_1760766300" r:id="rId62"/>
              </w:object>
            </w:r>
            <w:r>
              <w:rPr>
                <w:rStyle w:val="MathExample"/>
              </w:rPr>
              <w:t xml:space="preserve"> ; lo</w:t>
            </w:r>
            <w:r w:rsidRPr="003103C9">
              <w:rPr>
                <w:rStyle w:val="MathExample"/>
              </w:rPr>
              <w:t>cate</w:t>
            </w:r>
            <w:r w:rsidRPr="000E385A">
              <w:t xml:space="preserve"> </w:t>
            </w:r>
            <w:r w:rsidRPr="000E385A">
              <w:rPr>
                <w:position w:val="-24"/>
              </w:rPr>
              <w:object w:dxaOrig="240" w:dyaOrig="620" w14:anchorId="4A2A467F">
                <v:shape id="_x0000_i1061" type="#_x0000_t75" style="width:11.75pt;height:31.3pt" o:ole="">
                  <v:imagedata r:id="rId63" o:title=""/>
                </v:shape>
                <o:OLEObject Type="Embed" ProgID="Equation.DSMT4" ShapeID="_x0000_i1061" DrawAspect="Content" ObjectID="_1760766301" r:id="rId64"/>
              </w:object>
            </w:r>
            <w:r>
              <w:rPr>
                <w:rStyle w:val="MathExample"/>
              </w:rPr>
              <w:t xml:space="preserve"> </w:t>
            </w:r>
            <w:r w:rsidRPr="003103C9">
              <w:rPr>
                <w:rStyle w:val="MathExample"/>
              </w:rPr>
              <w:t xml:space="preserve">and 1 at the same point </w:t>
            </w:r>
            <w:r w:rsidRPr="00273A43">
              <w:rPr>
                <w:rStyle w:val="Strong"/>
                <w:color w:val="0070C0"/>
              </w:rPr>
              <w:t>on</w:t>
            </w:r>
            <w:r w:rsidRPr="003103C9">
              <w:rPr>
                <w:rStyle w:val="MathExample"/>
              </w:rPr>
              <w:t xml:space="preserve"> a number line diagram</w:t>
            </w:r>
            <w:r w:rsidRPr="006514CA">
              <w:t>.</w:t>
            </w:r>
          </w:p>
        </w:tc>
        <w:tc>
          <w:tcPr>
            <w:tcW w:w="4711" w:type="dxa"/>
          </w:tcPr>
          <w:p w14:paraId="7D083066" w14:textId="125DA777" w:rsidR="00A02E6B" w:rsidRDefault="00A02E6B" w:rsidP="00A02E6B">
            <w:pPr>
              <w:autoSpaceDE w:val="0"/>
              <w:autoSpaceDN w:val="0"/>
              <w:adjustRightInd w:val="0"/>
              <w:spacing w:after="60" w:line="360" w:lineRule="auto"/>
            </w:pPr>
            <w:r>
              <w:t xml:space="preserve">3.NF.A.3c </w:t>
            </w:r>
            <w:r w:rsidRPr="00B71B7C">
              <w:rPr>
                <w:rFonts w:cs="Times New Roman"/>
              </w:rPr>
              <w:t xml:space="preserve">Express whole numbers as fractions, and recognize fractions that are equivalent to whole numbers. </w:t>
            </w:r>
            <w:r w:rsidRPr="003103C9">
              <w:rPr>
                <w:rStyle w:val="MathExample"/>
              </w:rPr>
              <w:t>Examples: Express 3 in the form</w:t>
            </w:r>
            <w:r w:rsidRPr="009658B7">
              <w:t xml:space="preserve"> </w:t>
            </w:r>
            <w:r w:rsidRPr="009658B7">
              <w:rPr>
                <w:position w:val="-24"/>
              </w:rPr>
              <w:object w:dxaOrig="560" w:dyaOrig="620" w14:anchorId="1C31317C">
                <v:shape id="_x0000_i1062" type="#_x0000_t75" style="width:28.15pt;height:31.3pt" o:ole="">
                  <v:imagedata r:id="rId59" o:title=""/>
                </v:shape>
                <o:OLEObject Type="Embed" ProgID="Equation.DSMT4" ShapeID="_x0000_i1062" DrawAspect="Content" ObjectID="_1760766302" r:id="rId65"/>
              </w:object>
            </w:r>
            <w:r w:rsidRPr="009658B7">
              <w:t xml:space="preserve">; </w:t>
            </w:r>
            <w:r>
              <w:rPr>
                <w:rStyle w:val="MathExample"/>
              </w:rPr>
              <w:t>recognize t</w:t>
            </w:r>
            <w:r w:rsidRPr="003103C9">
              <w:rPr>
                <w:rStyle w:val="MathExample"/>
              </w:rPr>
              <w:t>hat</w:t>
            </w:r>
            <w:r w:rsidRPr="009658B7">
              <w:t xml:space="preserve"> </w:t>
            </w:r>
            <w:r w:rsidRPr="009658B7">
              <w:rPr>
                <w:position w:val="-24"/>
              </w:rPr>
              <w:object w:dxaOrig="580" w:dyaOrig="620" w14:anchorId="264432AC">
                <v:shape id="_x0000_i1063" type="#_x0000_t75" style="width:27.4pt;height:31.3pt" o:ole="">
                  <v:imagedata r:id="rId61" o:title=""/>
                </v:shape>
                <o:OLEObject Type="Embed" ProgID="Equation.DSMT4" ShapeID="_x0000_i1063" DrawAspect="Content" ObjectID="_1760766303" r:id="rId66"/>
              </w:object>
            </w:r>
            <w:r>
              <w:rPr>
                <w:rStyle w:val="MathExample"/>
              </w:rPr>
              <w:t xml:space="preserve"> ; lo</w:t>
            </w:r>
            <w:r w:rsidRPr="003103C9">
              <w:rPr>
                <w:rStyle w:val="MathExample"/>
              </w:rPr>
              <w:t>cate</w:t>
            </w:r>
            <w:r w:rsidRPr="000E385A">
              <w:t xml:space="preserve"> </w:t>
            </w:r>
            <w:r w:rsidRPr="000E385A">
              <w:rPr>
                <w:position w:val="-24"/>
              </w:rPr>
              <w:object w:dxaOrig="240" w:dyaOrig="620" w14:anchorId="2158B50C">
                <v:shape id="_x0000_i1064" type="#_x0000_t75" style="width:11.75pt;height:31.3pt" o:ole="">
                  <v:imagedata r:id="rId67" o:title=""/>
                </v:shape>
                <o:OLEObject Type="Embed" ProgID="Equation.DSMT4" ShapeID="_x0000_i1064" DrawAspect="Content" ObjectID="_1760766304" r:id="rId68"/>
              </w:object>
            </w:r>
            <w:r>
              <w:rPr>
                <w:rStyle w:val="MathExample"/>
              </w:rPr>
              <w:t xml:space="preserve"> </w:t>
            </w:r>
            <w:r w:rsidRPr="003103C9">
              <w:rPr>
                <w:rStyle w:val="MathExample"/>
              </w:rPr>
              <w:t>and 1 at the same point o</w:t>
            </w:r>
            <w:r>
              <w:rPr>
                <w:rStyle w:val="MathExample"/>
              </w:rPr>
              <w:t>f</w:t>
            </w:r>
            <w:r w:rsidRPr="003103C9">
              <w:rPr>
                <w:rStyle w:val="MathExample"/>
              </w:rPr>
              <w:t xml:space="preserve"> a number line diagram</w:t>
            </w:r>
            <w:r w:rsidRPr="006514CA">
              <w:t>.</w:t>
            </w:r>
          </w:p>
        </w:tc>
      </w:tr>
      <w:tr w:rsidR="00A02E6B" w14:paraId="696F5970" w14:textId="77777777" w:rsidTr="00A02E6B">
        <w:trPr>
          <w:cantSplit/>
        </w:trPr>
        <w:tc>
          <w:tcPr>
            <w:tcW w:w="1296" w:type="dxa"/>
          </w:tcPr>
          <w:p w14:paraId="1A44094B" w14:textId="6EFCBCA9" w:rsidR="00A02E6B" w:rsidRDefault="00A02E6B" w:rsidP="007C3D1E">
            <w:r>
              <w:t>Text</w:t>
            </w:r>
          </w:p>
        </w:tc>
        <w:tc>
          <w:tcPr>
            <w:tcW w:w="4608" w:type="dxa"/>
          </w:tcPr>
          <w:p w14:paraId="3F2534D3" w14:textId="68E7163F" w:rsidR="00A02E6B" w:rsidRDefault="00A02E6B" w:rsidP="00BA2E09">
            <w:pPr>
              <w:autoSpaceDE w:val="0"/>
              <w:autoSpaceDN w:val="0"/>
              <w:adjustRightInd w:val="0"/>
              <w:spacing w:after="60" w:line="360" w:lineRule="auto"/>
            </w:pPr>
            <w:r>
              <w:t xml:space="preserve">3.NF.A.3d </w:t>
            </w:r>
            <w:r w:rsidRPr="003103C9">
              <w:rPr>
                <w:rFonts w:cs="Times New Roman"/>
              </w:rPr>
              <w:t>Compare two fractions with the same numerator or the same denominator by reasoning about their size. Recognize that comparisons are valid only when the two fractions refer to the same whole. Record the results of comparisons with the symbols</w:t>
            </w:r>
            <w:r w:rsidRPr="003103C9">
              <w:rPr>
                <w:rStyle w:val="mathEQN"/>
              </w:rPr>
              <w:t xml:space="preserve"> &gt;, =, </w:t>
            </w:r>
            <w:r w:rsidRPr="003103C9">
              <w:rPr>
                <w:rFonts w:cs="Times New Roman"/>
              </w:rPr>
              <w:t xml:space="preserve">or </w:t>
            </w:r>
            <w:r w:rsidRPr="003103C9">
              <w:rPr>
                <w:rStyle w:val="mathEQN"/>
              </w:rPr>
              <w:t>&lt;,</w:t>
            </w:r>
            <w:r w:rsidRPr="003103C9">
              <w:rPr>
                <w:rFonts w:cs="Times New Roman"/>
              </w:rPr>
              <w:t xml:space="preserve"> and justify the conclusions</w:t>
            </w:r>
            <w:r>
              <w:rPr>
                <w:rFonts w:cs="Times New Roman"/>
              </w:rPr>
              <w:t xml:space="preserve"> </w:t>
            </w:r>
            <w:r w:rsidRPr="00A02E6B">
              <w:rPr>
                <w:rStyle w:val="Strong"/>
                <w:b w:val="0"/>
                <w:bCs w:val="0"/>
              </w:rPr>
              <w:t>with the support of</w:t>
            </w:r>
            <w:r w:rsidRPr="00273A43">
              <w:rPr>
                <w:rStyle w:val="Strong"/>
              </w:rPr>
              <w:t xml:space="preserve"> </w:t>
            </w:r>
            <w:r w:rsidRPr="003103C9">
              <w:rPr>
                <w:rFonts w:cs="Times New Roman"/>
              </w:rPr>
              <w:t>a visual fraction model</w:t>
            </w:r>
          </w:p>
        </w:tc>
        <w:tc>
          <w:tcPr>
            <w:tcW w:w="4711" w:type="dxa"/>
          </w:tcPr>
          <w:p w14:paraId="11684D6F" w14:textId="4EBCC29D" w:rsidR="00A02E6B" w:rsidRDefault="00A02E6B" w:rsidP="00BA2E09">
            <w:pPr>
              <w:autoSpaceDE w:val="0"/>
              <w:autoSpaceDN w:val="0"/>
              <w:adjustRightInd w:val="0"/>
              <w:spacing w:after="60" w:line="360" w:lineRule="auto"/>
            </w:pPr>
            <w:r>
              <w:t xml:space="preserve">3.NF.A.3d </w:t>
            </w:r>
            <w:r w:rsidRPr="003103C9">
              <w:rPr>
                <w:rFonts w:cs="Times New Roman"/>
              </w:rPr>
              <w:t>Compare two fractions with the same numerator or the same denominator by reasoning about their size. Recognize that comparisons are valid only when the two fractions refer to the same whole. Record the results of comparisons with the symbols</w:t>
            </w:r>
            <w:r w:rsidRPr="003103C9">
              <w:rPr>
                <w:rStyle w:val="mathEQN"/>
              </w:rPr>
              <w:t xml:space="preserve"> &gt;, =, </w:t>
            </w:r>
            <w:r w:rsidRPr="003103C9">
              <w:rPr>
                <w:rFonts w:cs="Times New Roman"/>
              </w:rPr>
              <w:t xml:space="preserve">or </w:t>
            </w:r>
            <w:r w:rsidRPr="003103C9">
              <w:rPr>
                <w:rStyle w:val="mathEQN"/>
              </w:rPr>
              <w:t>&lt;,</w:t>
            </w:r>
            <w:r w:rsidRPr="003103C9">
              <w:rPr>
                <w:rFonts w:cs="Times New Roman"/>
              </w:rPr>
              <w:t xml:space="preserve"> and justify the conclusions</w:t>
            </w:r>
            <w:r w:rsidRPr="00295FE7">
              <w:rPr>
                <w:rFonts w:cs="Times New Roman"/>
              </w:rPr>
              <w:t>, e.g., by using</w:t>
            </w:r>
            <w:r w:rsidRPr="003103C9">
              <w:rPr>
                <w:rFonts w:cs="Times New Roman"/>
                <w:b/>
                <w:bCs/>
              </w:rPr>
              <w:t xml:space="preserve"> </w:t>
            </w:r>
            <w:r w:rsidRPr="003103C9">
              <w:rPr>
                <w:rFonts w:cs="Times New Roman"/>
              </w:rPr>
              <w:t>a visual fraction model</w:t>
            </w:r>
          </w:p>
        </w:tc>
      </w:tr>
      <w:tr w:rsidR="00A02E6B" w14:paraId="5491E9E9" w14:textId="77777777" w:rsidTr="00A02E6B">
        <w:trPr>
          <w:cantSplit/>
        </w:trPr>
        <w:tc>
          <w:tcPr>
            <w:tcW w:w="1296" w:type="dxa"/>
          </w:tcPr>
          <w:p w14:paraId="6C66E540" w14:textId="2663F0F2" w:rsidR="00A02E6B" w:rsidRDefault="00A02E6B" w:rsidP="007C3D1E">
            <w:r>
              <w:t>Indicator</w:t>
            </w:r>
          </w:p>
        </w:tc>
        <w:tc>
          <w:tcPr>
            <w:tcW w:w="4608" w:type="dxa"/>
          </w:tcPr>
          <w:p w14:paraId="4275A769" w14:textId="29275CFA" w:rsidR="00A02E6B" w:rsidRPr="0015079D" w:rsidRDefault="00A02E6B" w:rsidP="00BA2E09">
            <w:pPr>
              <w:autoSpaceDE w:val="0"/>
              <w:autoSpaceDN w:val="0"/>
              <w:adjustRightInd w:val="0"/>
              <w:spacing w:after="60" w:line="360" w:lineRule="auto"/>
              <w:rPr>
                <w:rFonts w:cs="Times New Roman"/>
              </w:rPr>
            </w:pPr>
            <w:r w:rsidRPr="00A02E6B">
              <w:rPr>
                <w:rStyle w:val="Strong"/>
                <w:b w:val="0"/>
                <w:bCs w:val="0"/>
              </w:rPr>
              <w:t>3.M.A.1</w:t>
            </w:r>
            <w:r>
              <w:t xml:space="preserve"> </w:t>
            </w:r>
            <w:r w:rsidRPr="0015079D">
              <w:rPr>
                <w:rFonts w:cs="Times New Roman"/>
              </w:rPr>
              <w:t>Tell and write time to the nearest minute and measure time intervals in minutes. Solve word problems involving addition and subtraction of time intervals in minutes, e.g., by representing the problem on a number line diagram.</w:t>
            </w:r>
          </w:p>
        </w:tc>
        <w:tc>
          <w:tcPr>
            <w:tcW w:w="4711" w:type="dxa"/>
          </w:tcPr>
          <w:p w14:paraId="36A434FF" w14:textId="741B1BC5" w:rsidR="00A02E6B" w:rsidRDefault="00A02E6B" w:rsidP="00BA2E09">
            <w:pPr>
              <w:autoSpaceDE w:val="0"/>
              <w:autoSpaceDN w:val="0"/>
              <w:adjustRightInd w:val="0"/>
              <w:spacing w:after="60" w:line="360" w:lineRule="auto"/>
            </w:pPr>
            <w:r>
              <w:t xml:space="preserve">3.MD.A.1 </w:t>
            </w:r>
            <w:r w:rsidRPr="0015079D">
              <w:rPr>
                <w:rFonts w:cs="Times New Roman"/>
              </w:rPr>
              <w:t>Tell and write time to the nearest minute and measure time intervals in minutes. Solve word problems involving addition and subtraction of time intervals in minutes, e.g., by representing the problem on a number line diagram.</w:t>
            </w:r>
          </w:p>
        </w:tc>
      </w:tr>
      <w:tr w:rsidR="00A02E6B" w14:paraId="02F771CC" w14:textId="77777777" w:rsidTr="00A02E6B">
        <w:trPr>
          <w:cantSplit/>
        </w:trPr>
        <w:tc>
          <w:tcPr>
            <w:tcW w:w="1296" w:type="dxa"/>
          </w:tcPr>
          <w:p w14:paraId="7F10A64A" w14:textId="631F456F" w:rsidR="00A02E6B" w:rsidRDefault="00A02E6B" w:rsidP="007C3D1E">
            <w:r>
              <w:lastRenderedPageBreak/>
              <w:t>Indicator</w:t>
            </w:r>
          </w:p>
        </w:tc>
        <w:tc>
          <w:tcPr>
            <w:tcW w:w="4608" w:type="dxa"/>
          </w:tcPr>
          <w:p w14:paraId="3CC856D9" w14:textId="2C987B2B" w:rsidR="00A02E6B" w:rsidRDefault="00A02E6B" w:rsidP="00BA2E09">
            <w:pPr>
              <w:autoSpaceDE w:val="0"/>
              <w:autoSpaceDN w:val="0"/>
              <w:adjustRightInd w:val="0"/>
              <w:spacing w:after="60" w:line="360" w:lineRule="auto"/>
              <w:ind w:right="-101"/>
            </w:pPr>
            <w:r w:rsidRPr="00A02E6B">
              <w:rPr>
                <w:rStyle w:val="Strong"/>
                <w:b w:val="0"/>
                <w:bCs w:val="0"/>
              </w:rPr>
              <w:t>3.M.A.2</w:t>
            </w:r>
            <w:r>
              <w:t xml:space="preserve"> </w:t>
            </w:r>
            <w:r w:rsidRPr="003103C9">
              <w:rPr>
                <w:rFonts w:cs="Times New Roman"/>
              </w:rPr>
              <w:t>Measure and estimate liquid volumes and masses of objects using standard units of grams (g), kilograms (kg), and liters (l).</w:t>
            </w:r>
            <w:r w:rsidRPr="003103C9">
              <w:rPr>
                <w:rFonts w:cs="Times New Roman"/>
                <w:vertAlign w:val="superscript"/>
              </w:rPr>
              <w:t xml:space="preserve"> </w:t>
            </w:r>
            <w:r w:rsidRPr="003103C9">
              <w:rPr>
                <w:rFonts w:cs="Times New Roman"/>
              </w:rPr>
              <w:t>Add, subtract, multiply, or divide to solve one-step word problems involving masses or volumes that are given in the same units, e.g., by using drawings (such as a beaker with a measurement scale) to represent the problem.</w:t>
            </w:r>
            <w:r w:rsidRPr="003103C9">
              <w:rPr>
                <w:rFonts w:cs="Times New Roman"/>
                <w:vertAlign w:val="superscript"/>
              </w:rPr>
              <w:t xml:space="preserve"> </w:t>
            </w:r>
            <w:r w:rsidRPr="00755F17">
              <w:rPr>
                <w:rStyle w:val="ClarificationsChar"/>
              </w:rPr>
              <w:t>(Clarification: “Measure and estimate liquid volumes and masses” excludes compound units such as cm3 and finding the geometric volume of a container. “Multiplying to solve one-step word problems” excludes multiplicative comparison problems (problems involving “times as much”; See Glossary, Tables 2a</w:t>
            </w:r>
            <w:r>
              <w:rPr>
                <w:rStyle w:val="ClarificationsChar"/>
              </w:rPr>
              <w:t>–</w:t>
            </w:r>
            <w:r w:rsidRPr="00755F17">
              <w:rPr>
                <w:rStyle w:val="ClarificationsChar"/>
              </w:rPr>
              <w:t xml:space="preserve">2d)) </w:t>
            </w:r>
          </w:p>
        </w:tc>
        <w:tc>
          <w:tcPr>
            <w:tcW w:w="4711" w:type="dxa"/>
          </w:tcPr>
          <w:p w14:paraId="6CB8A74F" w14:textId="5C4A32E6" w:rsidR="00A02E6B" w:rsidRDefault="00A02E6B" w:rsidP="00BA2E09">
            <w:pPr>
              <w:autoSpaceDE w:val="0"/>
              <w:autoSpaceDN w:val="0"/>
              <w:adjustRightInd w:val="0"/>
              <w:spacing w:after="60" w:line="360" w:lineRule="auto"/>
            </w:pPr>
            <w:r>
              <w:t xml:space="preserve">3.MD.A.2 </w:t>
            </w:r>
            <w:r w:rsidRPr="003103C9">
              <w:rPr>
                <w:rFonts w:cs="Times New Roman"/>
              </w:rPr>
              <w:t>Measure and estimate liquid volumes and masses of objects using standard units of grams (g), kilograms (kg), and liters (l).</w:t>
            </w:r>
            <w:r w:rsidRPr="003103C9">
              <w:rPr>
                <w:rFonts w:cs="Times New Roman"/>
                <w:vertAlign w:val="superscript"/>
              </w:rPr>
              <w:t xml:space="preserve"> </w:t>
            </w:r>
            <w:r w:rsidRPr="003103C9">
              <w:rPr>
                <w:rFonts w:cs="Times New Roman"/>
              </w:rPr>
              <w:t>Add, subtract, multiply, or divide to solve one-step word problems involving masses or volumes that are given in the same units, e.g., by using drawings (such as a beaker with a measurement scale) to represent the problem.</w:t>
            </w:r>
            <w:r w:rsidRPr="003103C9">
              <w:rPr>
                <w:rFonts w:cs="Times New Roman"/>
                <w:vertAlign w:val="superscript"/>
              </w:rPr>
              <w:t xml:space="preserve"> </w:t>
            </w:r>
            <w:r w:rsidRPr="00755F17">
              <w:rPr>
                <w:rStyle w:val="ClarificationsChar"/>
              </w:rPr>
              <w:t xml:space="preserve">(Clarification: “Measure and estimate liquid volumes and masses” excludes compound units such as cm3 and finding the geometric volume of a container. “Multiplying to solve one-step word problems” excludes multiplicative comparison problems (problems involving “times as much”; See Glossary, Table 2)) </w:t>
            </w:r>
          </w:p>
        </w:tc>
      </w:tr>
      <w:tr w:rsidR="00A02E6B" w14:paraId="429B72E0" w14:textId="77777777" w:rsidTr="00A02E6B">
        <w:trPr>
          <w:cantSplit/>
        </w:trPr>
        <w:tc>
          <w:tcPr>
            <w:tcW w:w="1296" w:type="dxa"/>
          </w:tcPr>
          <w:p w14:paraId="44F0FB2F" w14:textId="77777777" w:rsidR="00A02E6B" w:rsidRPr="00DC081B" w:rsidRDefault="00A02E6B" w:rsidP="007C3D1E">
            <w:r w:rsidRPr="00DC081B">
              <w:t>Indicator</w:t>
            </w:r>
          </w:p>
        </w:tc>
        <w:tc>
          <w:tcPr>
            <w:tcW w:w="4608" w:type="dxa"/>
          </w:tcPr>
          <w:p w14:paraId="2A496258" w14:textId="0CE2ABAE" w:rsidR="00A02E6B" w:rsidRPr="00106CE1" w:rsidRDefault="00A02E6B" w:rsidP="00BA2E09">
            <w:pPr>
              <w:autoSpaceDE w:val="0"/>
              <w:autoSpaceDN w:val="0"/>
              <w:adjustRightInd w:val="0"/>
              <w:spacing w:line="360" w:lineRule="auto"/>
              <w:rPr>
                <w:rFonts w:cs="Times New Roman"/>
              </w:rPr>
            </w:pPr>
            <w:r w:rsidRPr="00A02E6B">
              <w:rPr>
                <w:rStyle w:val="Strong"/>
                <w:b w:val="0"/>
                <w:bCs w:val="0"/>
              </w:rPr>
              <w:t>3.M.B.3</w:t>
            </w:r>
            <w:r w:rsidRPr="00DC081B">
              <w:t xml:space="preserve"> </w:t>
            </w:r>
            <w:r w:rsidRPr="00106CE1">
              <w:rPr>
                <w:rFonts w:cs="Times New Roman"/>
              </w:rPr>
              <w:t>Recognize area as an attribute of plane figures and understand concepts of area measurement.</w:t>
            </w:r>
          </w:p>
          <w:p w14:paraId="5C4E8A2E" w14:textId="77777777" w:rsidR="00A02E6B" w:rsidRDefault="00A02E6B" w:rsidP="00BA2E09">
            <w:pPr>
              <w:pStyle w:val="ListParagraph"/>
              <w:numPr>
                <w:ilvl w:val="0"/>
                <w:numId w:val="19"/>
              </w:numPr>
              <w:autoSpaceDE w:val="0"/>
              <w:autoSpaceDN w:val="0"/>
              <w:adjustRightInd w:val="0"/>
              <w:spacing w:line="360" w:lineRule="auto"/>
              <w:ind w:left="421" w:hanging="209"/>
              <w:contextualSpacing w:val="0"/>
              <w:rPr>
                <w:rFonts w:cs="Times New Roman"/>
              </w:rPr>
            </w:pPr>
            <w:r w:rsidRPr="005576E8">
              <w:rPr>
                <w:rFonts w:cs="Times New Roman"/>
              </w:rPr>
              <w:t>A square with side length 1 unit, called “a unit square,” is said to have “one square unit” of area, and can be used to measure area.</w:t>
            </w:r>
          </w:p>
          <w:p w14:paraId="6BE1097F" w14:textId="32E0C6C4" w:rsidR="00A02E6B" w:rsidRPr="00DC081B" w:rsidRDefault="00A02E6B" w:rsidP="00BA2E09">
            <w:pPr>
              <w:pStyle w:val="ListParagraph"/>
              <w:numPr>
                <w:ilvl w:val="0"/>
                <w:numId w:val="19"/>
              </w:numPr>
              <w:autoSpaceDE w:val="0"/>
              <w:autoSpaceDN w:val="0"/>
              <w:adjustRightInd w:val="0"/>
              <w:spacing w:after="60" w:line="360" w:lineRule="auto"/>
              <w:ind w:left="432" w:hanging="216"/>
              <w:contextualSpacing w:val="0"/>
              <w:rPr>
                <w:rFonts w:cs="Times New Roman"/>
              </w:rPr>
            </w:pPr>
            <w:r w:rsidRPr="005835A3">
              <w:rPr>
                <w:rFonts w:cs="Times New Roman"/>
              </w:rPr>
              <w:t xml:space="preserve">A plane figure which can be covered without gaps or overlaps by </w:t>
            </w:r>
            <w:r w:rsidRPr="00D04DDE">
              <w:rPr>
                <w:rFonts w:cs="Times New Roman"/>
                <w:position w:val="-6"/>
              </w:rPr>
              <w:object w:dxaOrig="180" w:dyaOrig="200" w14:anchorId="05A0F3B2">
                <v:shape id="_x0000_i1065" type="#_x0000_t75" style="width:9.4pt;height:10.15pt" o:ole="">
                  <v:imagedata r:id="rId69" o:title=""/>
                </v:shape>
                <o:OLEObject Type="Embed" ProgID="Equation.DSMT4" ShapeID="_x0000_i1065" DrawAspect="Content" ObjectID="_1760766305" r:id="rId70"/>
              </w:object>
            </w:r>
            <w:r w:rsidRPr="005835A3">
              <w:rPr>
                <w:rFonts w:cs="Times New Roman"/>
                <w:i/>
                <w:iCs/>
              </w:rPr>
              <w:t xml:space="preserve"> </w:t>
            </w:r>
            <w:r w:rsidRPr="005835A3">
              <w:rPr>
                <w:rFonts w:cs="Times New Roman"/>
              </w:rPr>
              <w:t xml:space="preserve">unit squares is said to have an area of </w:t>
            </w:r>
            <w:r w:rsidRPr="00D04DDE">
              <w:rPr>
                <w:rFonts w:cs="Times New Roman"/>
                <w:position w:val="-6"/>
              </w:rPr>
              <w:object w:dxaOrig="180" w:dyaOrig="200" w14:anchorId="703CF3BF">
                <v:shape id="_x0000_i1066" type="#_x0000_t75" style="width:9.4pt;height:10.15pt" o:ole="">
                  <v:imagedata r:id="rId71" o:title=""/>
                </v:shape>
                <o:OLEObject Type="Embed" ProgID="Equation.DSMT4" ShapeID="_x0000_i1066" DrawAspect="Content" ObjectID="_1760766306" r:id="rId72"/>
              </w:object>
            </w:r>
            <w:r w:rsidRPr="005835A3">
              <w:rPr>
                <w:rFonts w:cs="Times New Roman"/>
                <w:i/>
                <w:iCs/>
              </w:rPr>
              <w:t xml:space="preserve"> </w:t>
            </w:r>
            <w:r w:rsidRPr="005835A3">
              <w:rPr>
                <w:rFonts w:cs="Times New Roman"/>
              </w:rPr>
              <w:t>square units.</w:t>
            </w:r>
          </w:p>
        </w:tc>
        <w:tc>
          <w:tcPr>
            <w:tcW w:w="4711" w:type="dxa"/>
          </w:tcPr>
          <w:p w14:paraId="5DFE1825" w14:textId="77777777" w:rsidR="00A02E6B" w:rsidRPr="00106CE1" w:rsidRDefault="00A02E6B" w:rsidP="00BA2E09">
            <w:pPr>
              <w:autoSpaceDE w:val="0"/>
              <w:autoSpaceDN w:val="0"/>
              <w:adjustRightInd w:val="0"/>
              <w:spacing w:line="360" w:lineRule="auto"/>
              <w:rPr>
                <w:rFonts w:cs="Times New Roman"/>
              </w:rPr>
            </w:pPr>
            <w:r>
              <w:t>3.MD.C.5</w:t>
            </w:r>
            <w:r w:rsidRPr="00DC081B">
              <w:t xml:space="preserve"> </w:t>
            </w:r>
            <w:r w:rsidRPr="00106CE1">
              <w:rPr>
                <w:rFonts w:cs="Times New Roman"/>
              </w:rPr>
              <w:t>Recognize area as an attribute of plane figures and understand concepts of area measurement.</w:t>
            </w:r>
          </w:p>
          <w:p w14:paraId="355AC971" w14:textId="77777777" w:rsidR="00A02E6B" w:rsidRDefault="00A02E6B" w:rsidP="00360852">
            <w:pPr>
              <w:pStyle w:val="ListParagraph"/>
              <w:numPr>
                <w:ilvl w:val="0"/>
                <w:numId w:val="54"/>
              </w:numPr>
              <w:autoSpaceDE w:val="0"/>
              <w:autoSpaceDN w:val="0"/>
              <w:adjustRightInd w:val="0"/>
              <w:spacing w:line="360" w:lineRule="auto"/>
              <w:ind w:left="504"/>
              <w:contextualSpacing w:val="0"/>
              <w:rPr>
                <w:rFonts w:cs="Times New Roman"/>
              </w:rPr>
            </w:pPr>
            <w:r w:rsidRPr="005576E8">
              <w:rPr>
                <w:rFonts w:cs="Times New Roman"/>
              </w:rPr>
              <w:t>A square with side length 1 unit, called “a unit square,” is said to have “one square unit” of area, and can be used to measure area.</w:t>
            </w:r>
          </w:p>
          <w:p w14:paraId="33363BA8" w14:textId="5B67BA16" w:rsidR="00A02E6B" w:rsidRPr="00360852" w:rsidRDefault="00A02E6B" w:rsidP="00360852">
            <w:pPr>
              <w:pStyle w:val="ListParagraph"/>
              <w:numPr>
                <w:ilvl w:val="0"/>
                <w:numId w:val="54"/>
              </w:numPr>
              <w:autoSpaceDE w:val="0"/>
              <w:autoSpaceDN w:val="0"/>
              <w:adjustRightInd w:val="0"/>
              <w:spacing w:line="360" w:lineRule="auto"/>
              <w:ind w:left="504"/>
              <w:contextualSpacing w:val="0"/>
              <w:rPr>
                <w:rFonts w:cs="Times New Roman"/>
              </w:rPr>
            </w:pPr>
            <w:r w:rsidRPr="00360852">
              <w:rPr>
                <w:rFonts w:cs="Times New Roman"/>
              </w:rPr>
              <w:t xml:space="preserve">A plane figure which can be covered without gaps or overlaps by </w:t>
            </w:r>
            <w:r w:rsidRPr="00360852">
              <w:rPr>
                <w:rFonts w:cs="Times New Roman"/>
                <w:i/>
                <w:iCs/>
              </w:rPr>
              <w:t xml:space="preserve">n </w:t>
            </w:r>
            <w:r w:rsidRPr="00360852">
              <w:rPr>
                <w:rFonts w:cs="Times New Roman"/>
              </w:rPr>
              <w:t xml:space="preserve">unit squares is said to have an area of </w:t>
            </w:r>
            <w:r w:rsidRPr="00360852">
              <w:rPr>
                <w:rStyle w:val="mathEQN"/>
                <w:i/>
                <w:iCs/>
              </w:rPr>
              <w:t>n</w:t>
            </w:r>
            <w:r w:rsidRPr="00360852">
              <w:rPr>
                <w:rFonts w:cs="Times New Roman"/>
                <w:i/>
                <w:iCs/>
              </w:rPr>
              <w:t xml:space="preserve"> </w:t>
            </w:r>
            <w:r w:rsidRPr="00360852">
              <w:rPr>
                <w:rFonts w:cs="Times New Roman"/>
              </w:rPr>
              <w:t>square units.</w:t>
            </w:r>
          </w:p>
        </w:tc>
      </w:tr>
      <w:tr w:rsidR="00A02E6B" w14:paraId="17EA9C00" w14:textId="77777777" w:rsidTr="00A02E6B">
        <w:trPr>
          <w:cantSplit/>
        </w:trPr>
        <w:tc>
          <w:tcPr>
            <w:tcW w:w="1296" w:type="dxa"/>
          </w:tcPr>
          <w:p w14:paraId="6092C2DB" w14:textId="77777777" w:rsidR="00A02E6B" w:rsidRPr="00DC081B" w:rsidRDefault="00A02E6B" w:rsidP="007C3D1E">
            <w:r w:rsidRPr="00DC081B">
              <w:t>Indicator</w:t>
            </w:r>
          </w:p>
        </w:tc>
        <w:tc>
          <w:tcPr>
            <w:tcW w:w="4608" w:type="dxa"/>
          </w:tcPr>
          <w:p w14:paraId="794A3055" w14:textId="4587BAB8" w:rsidR="00A02E6B" w:rsidRPr="00DC081B" w:rsidRDefault="00A02E6B" w:rsidP="00BA2E09">
            <w:pPr>
              <w:autoSpaceDE w:val="0"/>
              <w:autoSpaceDN w:val="0"/>
              <w:adjustRightInd w:val="0"/>
              <w:spacing w:after="60" w:line="360" w:lineRule="auto"/>
              <w:ind w:right="-101"/>
            </w:pPr>
            <w:r w:rsidRPr="00A02E6B">
              <w:rPr>
                <w:rStyle w:val="Strong"/>
                <w:b w:val="0"/>
                <w:bCs w:val="0"/>
              </w:rPr>
              <w:t>3.M.B.4</w:t>
            </w:r>
            <w:r w:rsidRPr="00DC081B">
              <w:t xml:space="preserve"> </w:t>
            </w:r>
            <w:r w:rsidRPr="00106CE1">
              <w:rPr>
                <w:rFonts w:cs="Times New Roman"/>
              </w:rPr>
              <w:t>Measure areas by counting unit squares (square cm, square m, square in, square ft, and non-standard units).</w:t>
            </w:r>
          </w:p>
        </w:tc>
        <w:tc>
          <w:tcPr>
            <w:tcW w:w="4711" w:type="dxa"/>
          </w:tcPr>
          <w:p w14:paraId="2E2D38D9" w14:textId="10EBD8F6" w:rsidR="00A02E6B" w:rsidRPr="00DC081B" w:rsidRDefault="00A02E6B" w:rsidP="00BA2E09">
            <w:pPr>
              <w:autoSpaceDE w:val="0"/>
              <w:autoSpaceDN w:val="0"/>
              <w:adjustRightInd w:val="0"/>
              <w:spacing w:after="60" w:line="360" w:lineRule="auto"/>
              <w:ind w:right="-108"/>
            </w:pPr>
            <w:r>
              <w:t>3.MD.C.6</w:t>
            </w:r>
            <w:r w:rsidRPr="00DC081B">
              <w:t xml:space="preserve"> </w:t>
            </w:r>
            <w:r w:rsidRPr="00106CE1">
              <w:rPr>
                <w:rFonts w:cs="Times New Roman"/>
              </w:rPr>
              <w:t>Measure areas by counting unit squares (square cm, square m, square in, square ft, and non-standard units).</w:t>
            </w:r>
          </w:p>
        </w:tc>
      </w:tr>
      <w:tr w:rsidR="00A02E6B" w14:paraId="44806C53" w14:textId="77777777" w:rsidTr="00A02E6B">
        <w:trPr>
          <w:cantSplit/>
        </w:trPr>
        <w:tc>
          <w:tcPr>
            <w:tcW w:w="1296" w:type="dxa"/>
          </w:tcPr>
          <w:p w14:paraId="711B61CD" w14:textId="50695A62" w:rsidR="00A02E6B" w:rsidRPr="00DC081B" w:rsidRDefault="00A02E6B" w:rsidP="007C3D1E">
            <w:r w:rsidRPr="00DC081B">
              <w:lastRenderedPageBreak/>
              <w:t>Indicator</w:t>
            </w:r>
          </w:p>
        </w:tc>
        <w:tc>
          <w:tcPr>
            <w:tcW w:w="4608" w:type="dxa"/>
          </w:tcPr>
          <w:p w14:paraId="72DBA214" w14:textId="0D453448" w:rsidR="00A02E6B" w:rsidRPr="00106CE1" w:rsidRDefault="00A02E6B" w:rsidP="00BA2E09">
            <w:pPr>
              <w:autoSpaceDE w:val="0"/>
              <w:autoSpaceDN w:val="0"/>
              <w:adjustRightInd w:val="0"/>
              <w:spacing w:after="60" w:line="360" w:lineRule="auto"/>
              <w:rPr>
                <w:rFonts w:cs="Times New Roman"/>
              </w:rPr>
            </w:pPr>
            <w:r w:rsidRPr="00A02E6B">
              <w:rPr>
                <w:rStyle w:val="Strong"/>
                <w:b w:val="0"/>
                <w:bCs w:val="0"/>
              </w:rPr>
              <w:t>3.M.B.5</w:t>
            </w:r>
            <w:r w:rsidRPr="00DC081B">
              <w:t xml:space="preserve"> </w:t>
            </w:r>
            <w:r w:rsidRPr="00106CE1">
              <w:rPr>
                <w:rFonts w:cs="Times New Roman"/>
              </w:rPr>
              <w:t>Relate area to the operations of multiplication and addition.</w:t>
            </w:r>
          </w:p>
          <w:p w14:paraId="6EE5D9B1" w14:textId="77777777" w:rsidR="00A02E6B" w:rsidRPr="00022A1D" w:rsidRDefault="00A02E6B" w:rsidP="00BA2E09">
            <w:pPr>
              <w:pStyle w:val="ListParagraph"/>
              <w:numPr>
                <w:ilvl w:val="0"/>
                <w:numId w:val="20"/>
              </w:numPr>
              <w:autoSpaceDE w:val="0"/>
              <w:autoSpaceDN w:val="0"/>
              <w:adjustRightInd w:val="0"/>
              <w:spacing w:after="60" w:line="360" w:lineRule="auto"/>
              <w:ind w:left="432" w:hanging="216"/>
              <w:contextualSpacing w:val="0"/>
              <w:rPr>
                <w:rFonts w:cs="Times New Roman"/>
              </w:rPr>
            </w:pPr>
            <w:r w:rsidRPr="00022A1D">
              <w:rPr>
                <w:rFonts w:cs="Times New Roman"/>
              </w:rPr>
              <w:t>Find the area of a rectangle with whole-number side lengths by tiling it and show that the area is the same as would be found by multiplying the side lengths.</w:t>
            </w:r>
          </w:p>
          <w:p w14:paraId="02DD4208" w14:textId="77777777" w:rsidR="00A02E6B" w:rsidRPr="00022A1D" w:rsidRDefault="00A02E6B" w:rsidP="00BA2E09">
            <w:pPr>
              <w:pStyle w:val="ListParagraph"/>
              <w:numPr>
                <w:ilvl w:val="0"/>
                <w:numId w:val="20"/>
              </w:numPr>
              <w:autoSpaceDE w:val="0"/>
              <w:autoSpaceDN w:val="0"/>
              <w:adjustRightInd w:val="0"/>
              <w:spacing w:after="60" w:line="360" w:lineRule="auto"/>
              <w:ind w:left="421" w:hanging="209"/>
              <w:contextualSpacing w:val="0"/>
              <w:rPr>
                <w:rFonts w:cs="Times New Roman"/>
              </w:rPr>
            </w:pPr>
            <w:r w:rsidRPr="00022A1D">
              <w:rPr>
                <w:rFonts w:cs="Times New Roman"/>
              </w:rPr>
              <w:t>Multiply side lengths to find areas of rectangles with whole number side lengths in the context of solving real world and mathematical problems, and represent whole-number products as rectangular areas in mathematical reasoning.</w:t>
            </w:r>
          </w:p>
          <w:p w14:paraId="7D3AE194" w14:textId="44CA526C" w:rsidR="00A02E6B" w:rsidRPr="00022A1D" w:rsidRDefault="00A02E6B" w:rsidP="00BA2E09">
            <w:pPr>
              <w:pStyle w:val="ListParagraph"/>
              <w:numPr>
                <w:ilvl w:val="0"/>
                <w:numId w:val="20"/>
              </w:numPr>
              <w:autoSpaceDE w:val="0"/>
              <w:autoSpaceDN w:val="0"/>
              <w:adjustRightInd w:val="0"/>
              <w:spacing w:after="60" w:line="360" w:lineRule="auto"/>
              <w:ind w:left="421" w:hanging="209"/>
              <w:contextualSpacing w:val="0"/>
              <w:rPr>
                <w:rFonts w:cs="Times New Roman"/>
              </w:rPr>
            </w:pPr>
            <w:r w:rsidRPr="00022A1D">
              <w:rPr>
                <w:rFonts w:cs="Times New Roman"/>
              </w:rPr>
              <w:t xml:space="preserve">Use tiling to show in a concrete case that the area of a rectangle with whole-number side lengths </w:t>
            </w:r>
            <w:r w:rsidRPr="00DF25B8">
              <w:rPr>
                <w:rFonts w:cs="Times New Roman"/>
                <w:position w:val="-6"/>
              </w:rPr>
              <w:object w:dxaOrig="200" w:dyaOrig="200" w14:anchorId="7F670F99">
                <v:shape id="_x0000_i1067" type="#_x0000_t75" style="width:10.15pt;height:10.15pt" o:ole="">
                  <v:imagedata r:id="rId73" o:title=""/>
                </v:shape>
                <o:OLEObject Type="Embed" ProgID="Equation.DSMT4" ShapeID="_x0000_i1067" DrawAspect="Content" ObjectID="_1760766307" r:id="rId74"/>
              </w:object>
            </w:r>
            <w:r w:rsidRPr="00022A1D">
              <w:rPr>
                <w:rFonts w:cs="Times New Roman"/>
                <w:i/>
                <w:iCs/>
              </w:rPr>
              <w:t xml:space="preserve"> </w:t>
            </w:r>
            <w:r w:rsidRPr="00022A1D">
              <w:rPr>
                <w:rFonts w:cs="Times New Roman"/>
              </w:rPr>
              <w:t>and</w:t>
            </w:r>
            <w:r w:rsidRPr="00D37FDD">
              <w:rPr>
                <w:rStyle w:val="mathEQN"/>
              </w:rPr>
              <w:t xml:space="preserve"> </w:t>
            </w:r>
            <w:r w:rsidRPr="00DF25B8">
              <w:rPr>
                <w:rStyle w:val="mathEQN"/>
              </w:rPr>
              <w:object w:dxaOrig="480" w:dyaOrig="260" w14:anchorId="558FEEF2">
                <v:shape id="_x0000_i1068" type="#_x0000_t75" style="width:24.25pt;height:12.5pt" o:ole="">
                  <v:imagedata r:id="rId75" o:title=""/>
                </v:shape>
                <o:OLEObject Type="Embed" ProgID="Equation.DSMT4" ShapeID="_x0000_i1068" DrawAspect="Content" ObjectID="_1760766308" r:id="rId76"/>
              </w:object>
            </w:r>
            <w:r>
              <w:rPr>
                <w:rStyle w:val="mathEQN"/>
              </w:rPr>
              <w:t xml:space="preserve"> </w:t>
            </w:r>
            <w:r w:rsidRPr="00022A1D">
              <w:rPr>
                <w:rFonts w:cs="Times New Roman"/>
              </w:rPr>
              <w:t xml:space="preserve">is the sum of </w:t>
            </w:r>
            <w:r w:rsidRPr="00DF25B8">
              <w:rPr>
                <w:rFonts w:cs="Times New Roman"/>
                <w:position w:val="-6"/>
              </w:rPr>
              <w:object w:dxaOrig="480" w:dyaOrig="260" w14:anchorId="79DD0A7B">
                <v:shape id="_x0000_i1069" type="#_x0000_t75" style="width:24.25pt;height:12.5pt" o:ole="">
                  <v:imagedata r:id="rId77" o:title=""/>
                </v:shape>
                <o:OLEObject Type="Embed" ProgID="Equation.DSMT4" ShapeID="_x0000_i1069" DrawAspect="Content" ObjectID="_1760766309" r:id="rId78"/>
              </w:object>
            </w:r>
            <w:r>
              <w:rPr>
                <w:rFonts w:cs="Times New Roman"/>
              </w:rPr>
              <w:t xml:space="preserve"> </w:t>
            </w:r>
            <w:proofErr w:type="spellStart"/>
            <w:r w:rsidRPr="00022A1D">
              <w:rPr>
                <w:rFonts w:cs="Times New Roman"/>
              </w:rPr>
              <w:t>and</w:t>
            </w:r>
            <w:proofErr w:type="spellEnd"/>
            <w:r>
              <w:rPr>
                <w:rFonts w:cs="Times New Roman"/>
              </w:rPr>
              <w:t xml:space="preserve"> </w:t>
            </w:r>
            <w:r w:rsidRPr="00DF25B8">
              <w:rPr>
                <w:rFonts w:cs="Times New Roman"/>
                <w:position w:val="-6"/>
              </w:rPr>
              <w:object w:dxaOrig="480" w:dyaOrig="220" w14:anchorId="2D9861F5">
                <v:shape id="_x0000_i1070" type="#_x0000_t75" style="width:24.25pt;height:11.75pt" o:ole="">
                  <v:imagedata r:id="rId79" o:title=""/>
                </v:shape>
                <o:OLEObject Type="Embed" ProgID="Equation.DSMT4" ShapeID="_x0000_i1070" DrawAspect="Content" ObjectID="_1760766310" r:id="rId80"/>
              </w:object>
            </w:r>
            <w:r>
              <w:t xml:space="preserve"> </w:t>
            </w:r>
            <w:r w:rsidRPr="00D37FDD">
              <w:rPr>
                <w:rStyle w:val="mathEQN"/>
              </w:rPr>
              <w:t>.</w:t>
            </w:r>
            <w:r w:rsidRPr="00022A1D">
              <w:rPr>
                <w:rFonts w:cs="Times New Roman"/>
              </w:rPr>
              <w:t xml:space="preserve"> Use area models to represent the distributive property in mathematical reasoning.</w:t>
            </w:r>
          </w:p>
          <w:p w14:paraId="4283F47A" w14:textId="770A8D75" w:rsidR="00A02E6B" w:rsidRPr="009D6845" w:rsidRDefault="00A02E6B" w:rsidP="00BA2E09">
            <w:pPr>
              <w:pStyle w:val="ListParagraph"/>
              <w:numPr>
                <w:ilvl w:val="0"/>
                <w:numId w:val="20"/>
              </w:numPr>
              <w:autoSpaceDE w:val="0"/>
              <w:autoSpaceDN w:val="0"/>
              <w:adjustRightInd w:val="0"/>
              <w:spacing w:after="60" w:line="360" w:lineRule="auto"/>
              <w:ind w:left="421" w:hanging="209"/>
              <w:contextualSpacing w:val="0"/>
              <w:rPr>
                <w:rStyle w:val="Strong"/>
                <w:rFonts w:cs="Times New Roman"/>
                <w:b w:val="0"/>
                <w:bCs w:val="0"/>
              </w:rPr>
            </w:pPr>
            <w:r w:rsidRPr="00022A1D">
              <w:rPr>
                <w:rFonts w:cs="Times New Roman"/>
              </w:rPr>
              <w:t>Recognize area as additive. Find areas of rectilinear figures by decomposing them into non-overlapping rectangles and adding the areas of the non-overlapping parts, applying this technique to solve real world problems.</w:t>
            </w:r>
          </w:p>
        </w:tc>
        <w:tc>
          <w:tcPr>
            <w:tcW w:w="4711" w:type="dxa"/>
          </w:tcPr>
          <w:p w14:paraId="555E331D" w14:textId="77777777" w:rsidR="00A02E6B" w:rsidRPr="00106CE1" w:rsidRDefault="00A02E6B" w:rsidP="00BA2E09">
            <w:pPr>
              <w:autoSpaceDE w:val="0"/>
              <w:autoSpaceDN w:val="0"/>
              <w:adjustRightInd w:val="0"/>
              <w:spacing w:after="60" w:line="360" w:lineRule="auto"/>
              <w:rPr>
                <w:rFonts w:cs="Times New Roman"/>
              </w:rPr>
            </w:pPr>
            <w:r>
              <w:t>3.MD.C.7</w:t>
            </w:r>
            <w:r w:rsidRPr="00DC081B">
              <w:t xml:space="preserve"> </w:t>
            </w:r>
            <w:r w:rsidRPr="00106CE1">
              <w:rPr>
                <w:rFonts w:cs="Times New Roman"/>
              </w:rPr>
              <w:t>Relate area to the operations of multiplication and addition.</w:t>
            </w:r>
          </w:p>
          <w:p w14:paraId="19DBBE06" w14:textId="77777777" w:rsidR="00A02E6B" w:rsidRPr="00022A1D" w:rsidRDefault="00A02E6B" w:rsidP="00BA2E09">
            <w:pPr>
              <w:pStyle w:val="ListParagraph"/>
              <w:numPr>
                <w:ilvl w:val="0"/>
                <w:numId w:val="21"/>
              </w:numPr>
              <w:autoSpaceDE w:val="0"/>
              <w:autoSpaceDN w:val="0"/>
              <w:adjustRightInd w:val="0"/>
              <w:spacing w:after="60" w:line="360" w:lineRule="auto"/>
              <w:ind w:left="436" w:hanging="194"/>
              <w:contextualSpacing w:val="0"/>
              <w:rPr>
                <w:rFonts w:cs="Times New Roman"/>
              </w:rPr>
            </w:pPr>
            <w:r w:rsidRPr="00022A1D">
              <w:rPr>
                <w:rFonts w:cs="Times New Roman"/>
              </w:rPr>
              <w:t>Find the area of a rectangle with whole-number side lengths by tiling it and show that the area is the same as would be found by multiplying the side lengths.</w:t>
            </w:r>
          </w:p>
          <w:p w14:paraId="1E15A188" w14:textId="77777777" w:rsidR="00A02E6B" w:rsidRPr="00022A1D" w:rsidRDefault="00A02E6B" w:rsidP="00BA2E09">
            <w:pPr>
              <w:pStyle w:val="ListParagraph"/>
              <w:numPr>
                <w:ilvl w:val="0"/>
                <w:numId w:val="21"/>
              </w:numPr>
              <w:autoSpaceDE w:val="0"/>
              <w:autoSpaceDN w:val="0"/>
              <w:adjustRightInd w:val="0"/>
              <w:spacing w:after="60" w:line="360" w:lineRule="auto"/>
              <w:ind w:left="436" w:hanging="194"/>
              <w:contextualSpacing w:val="0"/>
              <w:rPr>
                <w:rFonts w:cs="Times New Roman"/>
              </w:rPr>
            </w:pPr>
            <w:r w:rsidRPr="00022A1D">
              <w:rPr>
                <w:rFonts w:cs="Times New Roman"/>
              </w:rPr>
              <w:t>Multiply side lengths to find areas of rectangles with whole number side lengths in the context of solving real world and mathematical problems, and represent whole-number products as rectangular areas in mathematical reasoning.</w:t>
            </w:r>
          </w:p>
          <w:p w14:paraId="0FC0148F" w14:textId="77777777" w:rsidR="00A02E6B" w:rsidRPr="00022A1D" w:rsidRDefault="00A02E6B" w:rsidP="00DF25B8">
            <w:pPr>
              <w:pStyle w:val="ListParagraph"/>
              <w:numPr>
                <w:ilvl w:val="0"/>
                <w:numId w:val="20"/>
              </w:numPr>
              <w:autoSpaceDE w:val="0"/>
              <w:autoSpaceDN w:val="0"/>
              <w:adjustRightInd w:val="0"/>
              <w:spacing w:after="60" w:line="360" w:lineRule="auto"/>
              <w:ind w:left="421" w:hanging="209"/>
              <w:contextualSpacing w:val="0"/>
              <w:rPr>
                <w:rFonts w:cs="Times New Roman"/>
              </w:rPr>
            </w:pPr>
            <w:r w:rsidRPr="00022A1D">
              <w:rPr>
                <w:rFonts w:cs="Times New Roman"/>
              </w:rPr>
              <w:t xml:space="preserve">Use tiling to show in a concrete case that the area of a rectangle with whole-number side lengths </w:t>
            </w:r>
            <w:r w:rsidRPr="00DF25B8">
              <w:rPr>
                <w:rFonts w:cs="Times New Roman"/>
                <w:position w:val="-6"/>
              </w:rPr>
              <w:object w:dxaOrig="200" w:dyaOrig="200" w14:anchorId="712E02C0">
                <v:shape id="_x0000_i1071" type="#_x0000_t75" style="width:10.15pt;height:10.15pt" o:ole="">
                  <v:imagedata r:id="rId73" o:title=""/>
                </v:shape>
                <o:OLEObject Type="Embed" ProgID="Equation.DSMT4" ShapeID="_x0000_i1071" DrawAspect="Content" ObjectID="_1760766311" r:id="rId81"/>
              </w:object>
            </w:r>
            <w:r w:rsidRPr="00022A1D">
              <w:rPr>
                <w:rFonts w:cs="Times New Roman"/>
                <w:i/>
                <w:iCs/>
              </w:rPr>
              <w:t xml:space="preserve"> </w:t>
            </w:r>
            <w:r w:rsidRPr="00022A1D">
              <w:rPr>
                <w:rFonts w:cs="Times New Roman"/>
              </w:rPr>
              <w:t>and</w:t>
            </w:r>
            <w:r w:rsidRPr="00D37FDD">
              <w:rPr>
                <w:rStyle w:val="mathEQN"/>
              </w:rPr>
              <w:t xml:space="preserve"> </w:t>
            </w:r>
            <w:r w:rsidRPr="00DF25B8">
              <w:rPr>
                <w:rStyle w:val="mathEQN"/>
              </w:rPr>
              <w:object w:dxaOrig="480" w:dyaOrig="260" w14:anchorId="0D2C6222">
                <v:shape id="_x0000_i1072" type="#_x0000_t75" style="width:24.25pt;height:12.5pt" o:ole="">
                  <v:imagedata r:id="rId75" o:title=""/>
                </v:shape>
                <o:OLEObject Type="Embed" ProgID="Equation.DSMT4" ShapeID="_x0000_i1072" DrawAspect="Content" ObjectID="_1760766312" r:id="rId82"/>
              </w:object>
            </w:r>
            <w:r>
              <w:rPr>
                <w:rStyle w:val="mathEQN"/>
              </w:rPr>
              <w:t xml:space="preserve"> </w:t>
            </w:r>
            <w:r w:rsidRPr="00022A1D">
              <w:rPr>
                <w:rFonts w:cs="Times New Roman"/>
              </w:rPr>
              <w:t xml:space="preserve">is the sum of </w:t>
            </w:r>
            <w:r w:rsidRPr="00DF25B8">
              <w:rPr>
                <w:rFonts w:cs="Times New Roman"/>
                <w:position w:val="-6"/>
              </w:rPr>
              <w:object w:dxaOrig="480" w:dyaOrig="260" w14:anchorId="7ABD78DB">
                <v:shape id="_x0000_i1073" type="#_x0000_t75" style="width:24.25pt;height:12.5pt" o:ole="">
                  <v:imagedata r:id="rId77" o:title=""/>
                </v:shape>
                <o:OLEObject Type="Embed" ProgID="Equation.DSMT4" ShapeID="_x0000_i1073" DrawAspect="Content" ObjectID="_1760766313" r:id="rId83"/>
              </w:object>
            </w:r>
            <w:r>
              <w:rPr>
                <w:rFonts w:cs="Times New Roman"/>
              </w:rPr>
              <w:t xml:space="preserve"> </w:t>
            </w:r>
            <w:proofErr w:type="spellStart"/>
            <w:r w:rsidRPr="00022A1D">
              <w:rPr>
                <w:rFonts w:cs="Times New Roman"/>
              </w:rPr>
              <w:t>and</w:t>
            </w:r>
            <w:proofErr w:type="spellEnd"/>
            <w:r>
              <w:rPr>
                <w:rFonts w:cs="Times New Roman"/>
              </w:rPr>
              <w:t xml:space="preserve"> </w:t>
            </w:r>
            <w:r w:rsidRPr="00DF25B8">
              <w:rPr>
                <w:rFonts w:cs="Times New Roman"/>
                <w:position w:val="-6"/>
              </w:rPr>
              <w:object w:dxaOrig="480" w:dyaOrig="220" w14:anchorId="51D266D7">
                <v:shape id="_x0000_i1074" type="#_x0000_t75" style="width:24.25pt;height:11.75pt" o:ole="">
                  <v:imagedata r:id="rId84" o:title=""/>
                </v:shape>
                <o:OLEObject Type="Embed" ProgID="Equation.DSMT4" ShapeID="_x0000_i1074" DrawAspect="Content" ObjectID="_1760766314" r:id="rId85"/>
              </w:object>
            </w:r>
            <w:r>
              <w:t xml:space="preserve"> </w:t>
            </w:r>
            <w:r w:rsidRPr="00D37FDD">
              <w:rPr>
                <w:rStyle w:val="mathEQN"/>
              </w:rPr>
              <w:t>.</w:t>
            </w:r>
            <w:r w:rsidRPr="00022A1D">
              <w:rPr>
                <w:rFonts w:cs="Times New Roman"/>
              </w:rPr>
              <w:t xml:space="preserve"> Use area models to represent the distributive property in mathematical reasoning.</w:t>
            </w:r>
          </w:p>
          <w:p w14:paraId="5B46C1AA" w14:textId="56E16C3E" w:rsidR="00A02E6B" w:rsidRPr="009D6845" w:rsidRDefault="00A02E6B" w:rsidP="00BA2E09">
            <w:pPr>
              <w:pStyle w:val="ListParagraph"/>
              <w:numPr>
                <w:ilvl w:val="0"/>
                <w:numId w:val="21"/>
              </w:numPr>
              <w:autoSpaceDE w:val="0"/>
              <w:autoSpaceDN w:val="0"/>
              <w:adjustRightInd w:val="0"/>
              <w:spacing w:after="60" w:line="360" w:lineRule="auto"/>
              <w:ind w:left="436" w:right="-14" w:hanging="194"/>
              <w:contextualSpacing w:val="0"/>
              <w:rPr>
                <w:rFonts w:cs="Times New Roman"/>
              </w:rPr>
            </w:pPr>
            <w:r w:rsidRPr="00022A1D">
              <w:rPr>
                <w:rFonts w:cs="Times New Roman"/>
              </w:rPr>
              <w:t>Recognize area as additive. Find areas of rectilinear figures by decomposing them into non-overlapping rectangles and adding the areas of the non-overlapping parts, applying this technique to solve real world problems.</w:t>
            </w:r>
          </w:p>
        </w:tc>
      </w:tr>
      <w:tr w:rsidR="00A02E6B" w14:paraId="0EE29910" w14:textId="77777777" w:rsidTr="00A02E6B">
        <w:trPr>
          <w:cantSplit/>
        </w:trPr>
        <w:tc>
          <w:tcPr>
            <w:tcW w:w="1296" w:type="dxa"/>
          </w:tcPr>
          <w:p w14:paraId="663CBA9B" w14:textId="1DDAF7F4" w:rsidR="00A02E6B" w:rsidRPr="00DC081B" w:rsidRDefault="00A02E6B" w:rsidP="007C3D1E">
            <w:r w:rsidRPr="00DC081B">
              <w:t>Indicator</w:t>
            </w:r>
          </w:p>
        </w:tc>
        <w:tc>
          <w:tcPr>
            <w:tcW w:w="4608" w:type="dxa"/>
          </w:tcPr>
          <w:p w14:paraId="42CFCC49" w14:textId="40449AD2" w:rsidR="00A02E6B" w:rsidRPr="00DC081B" w:rsidRDefault="00A02E6B" w:rsidP="00BA2E09">
            <w:pPr>
              <w:autoSpaceDE w:val="0"/>
              <w:autoSpaceDN w:val="0"/>
              <w:adjustRightInd w:val="0"/>
              <w:spacing w:after="60" w:line="360" w:lineRule="auto"/>
              <w:ind w:right="-101"/>
              <w:rPr>
                <w:rStyle w:val="Strong"/>
              </w:rPr>
            </w:pPr>
            <w:bookmarkStart w:id="2" w:name="_Hlk140565330"/>
            <w:r w:rsidRPr="00A02E6B">
              <w:rPr>
                <w:rStyle w:val="Strong"/>
                <w:b w:val="0"/>
                <w:bCs w:val="0"/>
              </w:rPr>
              <w:t>3.M.C.6</w:t>
            </w:r>
            <w:r>
              <w:rPr>
                <w:rStyle w:val="Strong"/>
              </w:rPr>
              <w:t xml:space="preserve"> </w:t>
            </w:r>
            <w:r w:rsidRPr="00106CE1">
              <w:rPr>
                <w:rFonts w:cs="Times New Roman"/>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bookmarkEnd w:id="2"/>
          </w:p>
        </w:tc>
        <w:tc>
          <w:tcPr>
            <w:tcW w:w="4711" w:type="dxa"/>
          </w:tcPr>
          <w:p w14:paraId="38DCEFA7" w14:textId="09C17ED3" w:rsidR="00A02E6B" w:rsidRDefault="00A02E6B" w:rsidP="00BA2E09">
            <w:pPr>
              <w:autoSpaceDE w:val="0"/>
              <w:autoSpaceDN w:val="0"/>
              <w:adjustRightInd w:val="0"/>
              <w:spacing w:after="60" w:line="360" w:lineRule="auto"/>
              <w:ind w:right="-108"/>
            </w:pPr>
            <w:r>
              <w:t xml:space="preserve">3.MD.D.8 </w:t>
            </w:r>
            <w:r w:rsidRPr="00106CE1">
              <w:rPr>
                <w:rFonts w:cs="Times New Roman"/>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tc>
      </w:tr>
      <w:tr w:rsidR="00A02E6B" w14:paraId="19E72574" w14:textId="77777777" w:rsidTr="00A02E6B">
        <w:trPr>
          <w:cantSplit/>
        </w:trPr>
        <w:tc>
          <w:tcPr>
            <w:tcW w:w="1296" w:type="dxa"/>
          </w:tcPr>
          <w:p w14:paraId="002D61A0" w14:textId="4E651D22" w:rsidR="00A02E6B" w:rsidRPr="00DC081B" w:rsidRDefault="00A02E6B" w:rsidP="007C3D1E">
            <w:r>
              <w:lastRenderedPageBreak/>
              <w:t>New</w:t>
            </w:r>
          </w:p>
        </w:tc>
        <w:tc>
          <w:tcPr>
            <w:tcW w:w="4608" w:type="dxa"/>
          </w:tcPr>
          <w:p w14:paraId="6806DEC3" w14:textId="13C798D5" w:rsidR="00A02E6B" w:rsidRPr="00A02E6B" w:rsidRDefault="00A02E6B" w:rsidP="00BA2E09">
            <w:pPr>
              <w:autoSpaceDE w:val="0"/>
              <w:autoSpaceDN w:val="0"/>
              <w:adjustRightInd w:val="0"/>
              <w:spacing w:after="60" w:line="360" w:lineRule="auto"/>
              <w:rPr>
                <w:rStyle w:val="Strong"/>
                <w:rFonts w:cs="Times New Roman"/>
                <w:b w:val="0"/>
                <w:bCs w:val="0"/>
              </w:rPr>
            </w:pPr>
            <w:r w:rsidRPr="00A02E6B">
              <w:rPr>
                <w:rStyle w:val="Strong"/>
                <w:b w:val="0"/>
                <w:bCs w:val="0"/>
              </w:rPr>
              <w:t xml:space="preserve">3.DL.A.1 </w:t>
            </w:r>
            <w:r w:rsidRPr="00A02E6B">
              <w:rPr>
                <w:rFonts w:cs="Times New Roman"/>
              </w:rPr>
              <w:t>Develop data-based questions and decide what data will answer the question. (e.g.</w:t>
            </w:r>
            <w:r>
              <w:rPr>
                <w:rFonts w:cs="Times New Roman"/>
              </w:rPr>
              <w:t>,</w:t>
            </w:r>
            <w:r w:rsidRPr="00A02E6B">
              <w:rPr>
                <w:rFonts w:cs="Times New Roman"/>
              </w:rPr>
              <w:t xml:space="preserve"> “What size shoe does a 3rd grader wear?”, “How many books does a 3rd grader read?”)</w:t>
            </w:r>
            <w:r w:rsidRPr="00A02E6B">
              <w:rPr>
                <w:rFonts w:cs="Times New Roman"/>
                <w:b/>
                <w:bCs/>
              </w:rPr>
              <w:t xml:space="preserve"> </w:t>
            </w:r>
          </w:p>
        </w:tc>
        <w:tc>
          <w:tcPr>
            <w:tcW w:w="4711" w:type="dxa"/>
          </w:tcPr>
          <w:p w14:paraId="6A9CBC0D" w14:textId="392907CE" w:rsidR="00A02E6B" w:rsidRDefault="00A02E6B" w:rsidP="00BA2E09">
            <w:pPr>
              <w:autoSpaceDE w:val="0"/>
              <w:autoSpaceDN w:val="0"/>
              <w:adjustRightInd w:val="0"/>
              <w:spacing w:after="60" w:line="360" w:lineRule="auto"/>
              <w:ind w:right="-108"/>
            </w:pPr>
            <w:r>
              <w:t>n/a</w:t>
            </w:r>
          </w:p>
        </w:tc>
      </w:tr>
      <w:tr w:rsidR="00A02E6B" w14:paraId="572502B3" w14:textId="77777777" w:rsidTr="00A02E6B">
        <w:trPr>
          <w:cantSplit/>
        </w:trPr>
        <w:tc>
          <w:tcPr>
            <w:tcW w:w="1296" w:type="dxa"/>
          </w:tcPr>
          <w:p w14:paraId="0B979C15" w14:textId="73C43DD0" w:rsidR="00A02E6B" w:rsidRPr="00DC081B" w:rsidRDefault="00A02E6B" w:rsidP="007C3D1E">
            <w:r>
              <w:t>New</w:t>
            </w:r>
          </w:p>
        </w:tc>
        <w:tc>
          <w:tcPr>
            <w:tcW w:w="4608" w:type="dxa"/>
          </w:tcPr>
          <w:p w14:paraId="524B8CE5" w14:textId="1CE94BDF" w:rsidR="00A02E6B" w:rsidRPr="00A02E6B" w:rsidRDefault="00A02E6B" w:rsidP="00BA2E09">
            <w:pPr>
              <w:autoSpaceDE w:val="0"/>
              <w:autoSpaceDN w:val="0"/>
              <w:adjustRightInd w:val="0"/>
              <w:spacing w:after="60" w:line="360" w:lineRule="auto"/>
              <w:rPr>
                <w:rStyle w:val="Strong"/>
                <w:rFonts w:cs="Times New Roman"/>
                <w:b w:val="0"/>
                <w:bCs w:val="0"/>
              </w:rPr>
            </w:pPr>
            <w:r w:rsidRPr="00A02E6B">
              <w:rPr>
                <w:rStyle w:val="Strong"/>
                <w:b w:val="0"/>
                <w:bCs w:val="0"/>
              </w:rPr>
              <w:t xml:space="preserve">3.DL.A.2 </w:t>
            </w:r>
            <w:r w:rsidRPr="00A02E6B">
              <w:rPr>
                <w:rFonts w:cs="Times New Roman"/>
              </w:rPr>
              <w:t>Collect student-centered data (e.g. collect data on students’ favorite ice cream flavor) or use existing data to answer data-based questions.</w:t>
            </w:r>
          </w:p>
        </w:tc>
        <w:tc>
          <w:tcPr>
            <w:tcW w:w="4711" w:type="dxa"/>
          </w:tcPr>
          <w:p w14:paraId="37692108" w14:textId="4FEFA705" w:rsidR="00A02E6B" w:rsidRDefault="00A02E6B" w:rsidP="00BA2E09">
            <w:pPr>
              <w:autoSpaceDE w:val="0"/>
              <w:autoSpaceDN w:val="0"/>
              <w:adjustRightInd w:val="0"/>
              <w:spacing w:after="60" w:line="360" w:lineRule="auto"/>
              <w:ind w:right="-108"/>
            </w:pPr>
            <w:r>
              <w:t>n/a</w:t>
            </w:r>
          </w:p>
        </w:tc>
      </w:tr>
      <w:tr w:rsidR="00A02E6B" w14:paraId="599F6123" w14:textId="77777777" w:rsidTr="00A02E6B">
        <w:trPr>
          <w:cantSplit/>
        </w:trPr>
        <w:tc>
          <w:tcPr>
            <w:tcW w:w="1296" w:type="dxa"/>
          </w:tcPr>
          <w:p w14:paraId="61024866" w14:textId="5DD722B2" w:rsidR="00A02E6B" w:rsidRDefault="00A02E6B" w:rsidP="007C3D1E">
            <w:r w:rsidRPr="00DC081B">
              <w:t>Indicator</w:t>
            </w:r>
          </w:p>
        </w:tc>
        <w:tc>
          <w:tcPr>
            <w:tcW w:w="4608" w:type="dxa"/>
          </w:tcPr>
          <w:p w14:paraId="2FA05E74" w14:textId="38918E11" w:rsidR="00A02E6B" w:rsidRPr="009D6845" w:rsidRDefault="00A02E6B" w:rsidP="00BA2E09">
            <w:pPr>
              <w:autoSpaceDE w:val="0"/>
              <w:autoSpaceDN w:val="0"/>
              <w:adjustRightInd w:val="0"/>
              <w:spacing w:after="60" w:line="360" w:lineRule="auto"/>
              <w:rPr>
                <w:rStyle w:val="Strong"/>
                <w:rFonts w:cs="Times New Roman"/>
                <w:b w:val="0"/>
                <w:bCs w:val="0"/>
                <w:i/>
                <w:iCs/>
              </w:rPr>
            </w:pPr>
            <w:r w:rsidRPr="00A02E6B">
              <w:rPr>
                <w:rStyle w:val="Strong"/>
                <w:b w:val="0"/>
                <w:bCs w:val="0"/>
              </w:rPr>
              <w:t>3.DL.B.3</w:t>
            </w:r>
            <w:r>
              <w:rPr>
                <w:rStyle w:val="Strong"/>
              </w:rPr>
              <w:t xml:space="preserve"> </w:t>
            </w:r>
            <w:r w:rsidRPr="009D6845">
              <w:rPr>
                <w:rFonts w:cs="Times New Roman"/>
              </w:rPr>
              <w:t>Draw a scaled picture graph and a scaled bar graph to represent a data set with several categories. Solve one- and two-step “how many more” and “how many less” problems using information presented in scaled bar graphs.</w:t>
            </w:r>
            <w:r w:rsidRPr="008E0236">
              <w:rPr>
                <w:rStyle w:val="MathExample"/>
              </w:rPr>
              <w:t xml:space="preserve"> For example, draw a bar graph in which each square in the bar graph might represent 5 pets.</w:t>
            </w:r>
          </w:p>
        </w:tc>
        <w:tc>
          <w:tcPr>
            <w:tcW w:w="4711" w:type="dxa"/>
          </w:tcPr>
          <w:p w14:paraId="3654431C" w14:textId="78D942ED" w:rsidR="00A02E6B" w:rsidRPr="009D6845" w:rsidRDefault="00A02E6B" w:rsidP="00BA2E09">
            <w:pPr>
              <w:autoSpaceDE w:val="0"/>
              <w:autoSpaceDN w:val="0"/>
              <w:adjustRightInd w:val="0"/>
              <w:spacing w:after="60" w:line="360" w:lineRule="auto"/>
              <w:rPr>
                <w:rFonts w:cs="Times New Roman"/>
                <w:i/>
                <w:iCs/>
              </w:rPr>
            </w:pPr>
            <w:r>
              <w:t xml:space="preserve">3.MD.B.3 </w:t>
            </w:r>
            <w:r w:rsidRPr="009D6845">
              <w:rPr>
                <w:rFonts w:cs="Times New Roman"/>
              </w:rPr>
              <w:t>Draw a scaled picture graph and a scaled bar graph to represent a data set with several categories. Solve one- and two-step “how many more” and “how many less” problems using information presented in scaled bar graphs.</w:t>
            </w:r>
            <w:r w:rsidRPr="008E0236">
              <w:rPr>
                <w:rStyle w:val="MathExample"/>
              </w:rPr>
              <w:t xml:space="preserve"> For example, draw a bar graph in which each square in the bar graph might represent 5 pets.</w:t>
            </w:r>
          </w:p>
        </w:tc>
      </w:tr>
      <w:tr w:rsidR="00A02E6B" w14:paraId="0B8C3673" w14:textId="77777777" w:rsidTr="00A02E6B">
        <w:trPr>
          <w:cantSplit/>
        </w:trPr>
        <w:tc>
          <w:tcPr>
            <w:tcW w:w="1296" w:type="dxa"/>
          </w:tcPr>
          <w:p w14:paraId="707550EB" w14:textId="215ADE68" w:rsidR="00A02E6B" w:rsidRDefault="00A02E6B" w:rsidP="007C3D1E">
            <w:r w:rsidRPr="00DC081B">
              <w:t>Indicator</w:t>
            </w:r>
          </w:p>
        </w:tc>
        <w:tc>
          <w:tcPr>
            <w:tcW w:w="4608" w:type="dxa"/>
          </w:tcPr>
          <w:p w14:paraId="5FAE4A1F" w14:textId="070B239E" w:rsidR="00A02E6B" w:rsidRPr="009D6845" w:rsidRDefault="00A02E6B" w:rsidP="00BA2E09">
            <w:pPr>
              <w:autoSpaceDE w:val="0"/>
              <w:autoSpaceDN w:val="0"/>
              <w:adjustRightInd w:val="0"/>
              <w:spacing w:after="60" w:line="360" w:lineRule="auto"/>
              <w:rPr>
                <w:rStyle w:val="Strong"/>
                <w:rFonts w:cs="Times New Roman"/>
                <w:b w:val="0"/>
                <w:bCs w:val="0"/>
              </w:rPr>
            </w:pPr>
            <w:r w:rsidRPr="00A02E6B">
              <w:rPr>
                <w:rStyle w:val="Strong"/>
                <w:b w:val="0"/>
                <w:bCs w:val="0"/>
              </w:rPr>
              <w:t>3.DL.B.4</w:t>
            </w:r>
            <w:r>
              <w:rPr>
                <w:rStyle w:val="Strong"/>
              </w:rPr>
              <w:t xml:space="preserve"> </w:t>
            </w:r>
            <w:r w:rsidRPr="009D6845">
              <w:rPr>
                <w:rFonts w:cs="Times New Roman"/>
              </w:rPr>
              <w:t>Generate measurement data by measuring lengths using rulers marked with halves and fourths of an inch. Show the data by making a line plot, where the horizontal scale is marked off in appropriate units—whole numbers, halves, or quarters.</w:t>
            </w:r>
          </w:p>
        </w:tc>
        <w:tc>
          <w:tcPr>
            <w:tcW w:w="4711" w:type="dxa"/>
          </w:tcPr>
          <w:p w14:paraId="3C5E5FC1" w14:textId="210F9747" w:rsidR="00A02E6B" w:rsidRPr="009D6845" w:rsidRDefault="00A02E6B" w:rsidP="00BA2E09">
            <w:pPr>
              <w:autoSpaceDE w:val="0"/>
              <w:autoSpaceDN w:val="0"/>
              <w:adjustRightInd w:val="0"/>
              <w:spacing w:after="60" w:line="360" w:lineRule="auto"/>
              <w:rPr>
                <w:rFonts w:cs="Times New Roman"/>
              </w:rPr>
            </w:pPr>
            <w:r>
              <w:t xml:space="preserve">3.MD.B.4 </w:t>
            </w:r>
            <w:r w:rsidRPr="009D6845">
              <w:rPr>
                <w:rFonts w:cs="Times New Roman"/>
              </w:rPr>
              <w:t>Generate measurement data by measuring lengths using rulers marked with halves and fourths of an inch. Show the data by making a line plot, where the horizontal scale is marked off in appropriate units—whole numbers, halves, or quarters.</w:t>
            </w:r>
          </w:p>
        </w:tc>
      </w:tr>
    </w:tbl>
    <w:p w14:paraId="281B50B7" w14:textId="77777777" w:rsidR="00ED3775" w:rsidRDefault="00ED3775" w:rsidP="00BA2E09">
      <w:r>
        <w:br w:type="page"/>
      </w:r>
    </w:p>
    <w:p w14:paraId="3E8166B8" w14:textId="2FA41B35" w:rsidR="00ED3775" w:rsidRDefault="00ED3775" w:rsidP="003F48AD">
      <w:pPr>
        <w:pStyle w:val="Heading2"/>
      </w:pPr>
      <w:r>
        <w:lastRenderedPageBreak/>
        <w:t>Grade 4</w:t>
      </w:r>
    </w:p>
    <w:p w14:paraId="45B49CCA" w14:textId="5E71BC6E" w:rsidR="00BB21E5" w:rsidRDefault="00BB21E5" w:rsidP="00BA2E09">
      <w:pPr>
        <w:spacing w:line="360" w:lineRule="auto"/>
      </w:pPr>
      <w:r>
        <w:t>Please note the following clarification to the Number and Operations – Fractions domain included as a footnote in the New Jersey Student Learning Standards technical document. Visual fraction models include tape diagrams, number lines, and area models (See Glossary</w:t>
      </w:r>
      <w:r w:rsidRPr="15C29245">
        <w:rPr>
          <w:i/>
          <w:iCs/>
        </w:rPr>
        <w:t xml:space="preserve">). </w:t>
      </w:r>
      <w:r w:rsidRPr="15C29245">
        <w:rPr>
          <w:rStyle w:val="Emphasis"/>
          <w:i w:val="0"/>
          <w:iCs w:val="0"/>
        </w:rPr>
        <w:t>Set models, including those defined as the whole, are excluded at this grade</w:t>
      </w:r>
      <w:r w:rsidRPr="15C29245">
        <w:rPr>
          <w:rStyle w:val="Emphasis"/>
        </w:rPr>
        <w:t>.</w:t>
      </w:r>
      <w:r w:rsidRPr="15C29245">
        <w:rPr>
          <w:rStyle w:val="ClarificationsChar"/>
          <w:color w:val="000000" w:themeColor="text1"/>
        </w:rPr>
        <w:t xml:space="preserve"> </w:t>
      </w:r>
      <w:r>
        <w:t xml:space="preserve">Grade </w:t>
      </w:r>
      <w:r w:rsidR="00630969">
        <w:t>4</w:t>
      </w:r>
      <w:r>
        <w:t xml:space="preserve"> expectations in this domain are limited to fractions with denominators </w:t>
      </w:r>
      <w:r w:rsidR="00630969">
        <w:t>2, 3, 4, 5, 6, 8, 10, 12 and 100</w:t>
      </w:r>
      <w:r>
        <w:t>.</w:t>
      </w:r>
    </w:p>
    <w:p w14:paraId="4C56BE59" w14:textId="70733505" w:rsidR="00630969" w:rsidRPr="00BB21E5" w:rsidRDefault="00630969" w:rsidP="00BA2E09">
      <w:pPr>
        <w:spacing w:line="360" w:lineRule="auto"/>
      </w:pPr>
      <w:r>
        <w:t xml:space="preserve">Please note the following clarification to the Data Literacy domain for the ‘Organize data and understand data visualizations’ cluster. </w:t>
      </w:r>
      <w:r w:rsidRPr="15C29245">
        <w:rPr>
          <w:rStyle w:val="Emphasis"/>
          <w:i w:val="0"/>
          <w:iCs w:val="0"/>
        </w:rPr>
        <w:t>Analysis of data and visualizations at this grade excludes ratio, rate, proportion and percentages. These concepts are introduced in Grade 6.</w:t>
      </w:r>
    </w:p>
    <w:tbl>
      <w:tblPr>
        <w:tblStyle w:val="TableGrid"/>
        <w:tblW w:w="10705" w:type="dxa"/>
        <w:tblCellMar>
          <w:top w:w="58" w:type="dxa"/>
          <w:bottom w:w="58" w:type="dxa"/>
        </w:tblCellMar>
        <w:tblLook w:val="04A0" w:firstRow="1" w:lastRow="0" w:firstColumn="1" w:lastColumn="0" w:noHBand="0" w:noVBand="1"/>
      </w:tblPr>
      <w:tblGrid>
        <w:gridCol w:w="1296"/>
        <w:gridCol w:w="4729"/>
        <w:gridCol w:w="4680"/>
      </w:tblGrid>
      <w:tr w:rsidR="00753E6A" w:rsidRPr="009737C4" w14:paraId="1E651E90" w14:textId="77777777" w:rsidTr="00513404">
        <w:trPr>
          <w:cantSplit/>
          <w:trHeight w:val="432"/>
          <w:tblHeader/>
        </w:trPr>
        <w:tc>
          <w:tcPr>
            <w:tcW w:w="1296" w:type="dxa"/>
            <w:shd w:val="clear" w:color="auto" w:fill="auto"/>
            <w:vAlign w:val="center"/>
          </w:tcPr>
          <w:p w14:paraId="0685377C" w14:textId="77777777" w:rsidR="00753E6A" w:rsidRPr="009737C4" w:rsidRDefault="00753E6A" w:rsidP="00B97051">
            <w:pPr>
              <w:jc w:val="center"/>
              <w:rPr>
                <w:b/>
                <w:bCs/>
                <w:sz w:val="24"/>
                <w:szCs w:val="24"/>
              </w:rPr>
            </w:pPr>
            <w:r w:rsidRPr="009737C4">
              <w:rPr>
                <w:b/>
                <w:bCs/>
                <w:sz w:val="24"/>
                <w:szCs w:val="24"/>
              </w:rPr>
              <w:t>Type</w:t>
            </w:r>
          </w:p>
        </w:tc>
        <w:tc>
          <w:tcPr>
            <w:tcW w:w="4729" w:type="dxa"/>
            <w:shd w:val="clear" w:color="auto" w:fill="auto"/>
            <w:vAlign w:val="center"/>
          </w:tcPr>
          <w:p w14:paraId="3FAE3211" w14:textId="0329319C" w:rsidR="00753E6A" w:rsidRPr="009737C4" w:rsidRDefault="00753E6A" w:rsidP="00B97051">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80" w:type="dxa"/>
            <w:shd w:val="clear" w:color="auto" w:fill="auto"/>
            <w:vAlign w:val="center"/>
          </w:tcPr>
          <w:p w14:paraId="18C37B7D" w14:textId="20D8897B" w:rsidR="00753E6A" w:rsidRPr="009737C4" w:rsidRDefault="00753E6A" w:rsidP="00B97051">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753E6A" w14:paraId="44E0C9D6" w14:textId="77777777" w:rsidTr="00513404">
        <w:tc>
          <w:tcPr>
            <w:tcW w:w="1296" w:type="dxa"/>
          </w:tcPr>
          <w:p w14:paraId="41571967" w14:textId="58D848A2" w:rsidR="00753E6A" w:rsidRDefault="00753E6A" w:rsidP="00B97051">
            <w:r>
              <w:t>Text</w:t>
            </w:r>
          </w:p>
        </w:tc>
        <w:tc>
          <w:tcPr>
            <w:tcW w:w="4729" w:type="dxa"/>
          </w:tcPr>
          <w:p w14:paraId="45766454" w14:textId="2F41E104" w:rsidR="00753E6A" w:rsidRPr="00644991" w:rsidRDefault="00753E6A" w:rsidP="00BA2E09">
            <w:pPr>
              <w:autoSpaceDE w:val="0"/>
              <w:autoSpaceDN w:val="0"/>
              <w:adjustRightInd w:val="0"/>
              <w:spacing w:after="60" w:line="360" w:lineRule="auto"/>
              <w:rPr>
                <w:rFonts w:cs="Times New Roman"/>
              </w:rPr>
            </w:pPr>
            <w:r>
              <w:rPr>
                <w:rFonts w:cs="Times New Roman"/>
              </w:rPr>
              <w:t xml:space="preserve">4.NBT.B.4 </w:t>
            </w:r>
            <w:r w:rsidRPr="00753E6A">
              <w:rPr>
                <w:rFonts w:cs="Times New Roman"/>
              </w:rPr>
              <w:t>With accuracy and efficiency,</w:t>
            </w:r>
            <w:r w:rsidRPr="003906F5">
              <w:rPr>
                <w:rFonts w:cs="Times New Roman"/>
                <w:b/>
                <w:bCs/>
              </w:rPr>
              <w:t xml:space="preserve"> </w:t>
            </w:r>
            <w:r w:rsidRPr="003906F5">
              <w:rPr>
                <w:rFonts w:cs="Times New Roman"/>
              </w:rPr>
              <w:t>add and subtract multi-digit whole numbers using the standard algorithm</w:t>
            </w:r>
            <w:r>
              <w:rPr>
                <w:rFonts w:cs="Times New Roman"/>
              </w:rPr>
              <w:t>.</w:t>
            </w:r>
          </w:p>
        </w:tc>
        <w:tc>
          <w:tcPr>
            <w:tcW w:w="4680" w:type="dxa"/>
          </w:tcPr>
          <w:p w14:paraId="69F3B12C" w14:textId="4181E52E" w:rsidR="00753E6A" w:rsidRPr="00670B67" w:rsidRDefault="00753E6A" w:rsidP="00BA2E09">
            <w:pPr>
              <w:autoSpaceDE w:val="0"/>
              <w:autoSpaceDN w:val="0"/>
              <w:adjustRightInd w:val="0"/>
              <w:spacing w:after="60" w:line="360" w:lineRule="auto"/>
              <w:rPr>
                <w:rFonts w:cs="Times New Roman"/>
              </w:rPr>
            </w:pPr>
            <w:r>
              <w:rPr>
                <w:rFonts w:cs="Times New Roman"/>
              </w:rPr>
              <w:t xml:space="preserve">4.NBT.B.4 </w:t>
            </w:r>
            <w:r w:rsidRPr="003906F5">
              <w:rPr>
                <w:rFonts w:cs="Times New Roman"/>
              </w:rPr>
              <w:t>Fluently</w:t>
            </w:r>
            <w:r w:rsidRPr="003906F5">
              <w:rPr>
                <w:rFonts w:cs="Times New Roman"/>
                <w:b/>
                <w:bCs/>
              </w:rPr>
              <w:t xml:space="preserve"> </w:t>
            </w:r>
            <w:r w:rsidRPr="003906F5">
              <w:rPr>
                <w:rFonts w:cs="Times New Roman"/>
              </w:rPr>
              <w:t>add and subtract multi-digit whole numbers using the standard algorithm</w:t>
            </w:r>
            <w:r>
              <w:rPr>
                <w:rFonts w:cs="Times New Roman"/>
              </w:rPr>
              <w:t>.</w:t>
            </w:r>
          </w:p>
        </w:tc>
      </w:tr>
      <w:tr w:rsidR="00753E6A" w14:paraId="22D2A934" w14:textId="77777777" w:rsidTr="00513404">
        <w:tc>
          <w:tcPr>
            <w:tcW w:w="1296" w:type="dxa"/>
          </w:tcPr>
          <w:p w14:paraId="7EAC034F" w14:textId="20AA47FE" w:rsidR="00753E6A" w:rsidRDefault="00753E6A" w:rsidP="00B97051">
            <w:r>
              <w:t>Indicator</w:t>
            </w:r>
          </w:p>
        </w:tc>
        <w:tc>
          <w:tcPr>
            <w:tcW w:w="4729" w:type="dxa"/>
          </w:tcPr>
          <w:p w14:paraId="2807F579" w14:textId="161DEF18" w:rsidR="00753E6A" w:rsidRPr="005018F6" w:rsidRDefault="00753E6A" w:rsidP="00BA2E09">
            <w:pPr>
              <w:autoSpaceDE w:val="0"/>
              <w:autoSpaceDN w:val="0"/>
              <w:adjustRightInd w:val="0"/>
              <w:spacing w:after="60" w:line="360" w:lineRule="auto"/>
              <w:rPr>
                <w:rFonts w:cs="Times New Roman"/>
                <w:i/>
                <w:iCs/>
              </w:rPr>
            </w:pPr>
            <w:r w:rsidRPr="00753E6A">
              <w:rPr>
                <w:rStyle w:val="Strong"/>
                <w:b w:val="0"/>
                <w:bCs w:val="0"/>
              </w:rPr>
              <w:t>4.M.A.1</w:t>
            </w:r>
            <w:r>
              <w:t xml:space="preserve"> </w:t>
            </w:r>
            <w:r w:rsidRPr="005018F6">
              <w:rPr>
                <w:rFonts w:cs="Times New Roman"/>
              </w:rPr>
              <w:t>Know relative sizes of measurement units within one system of units including km, m, cm. mm; kg, g; lb, oz.; l, ml; hr, min, sec. Within a single system of measurement, express measurements in a larger unit in terms of a smaller unit. Record measurement equivalents in a two-column table.</w:t>
            </w:r>
            <w:r w:rsidRPr="00384668">
              <w:rPr>
                <w:rStyle w:val="MathExample"/>
              </w:rPr>
              <w:t xml:space="preserve"> For example, know that 1 ft is 12 times as long as 1 in. Express the length of a 4 ft snake as 48 in. Generate a conversion table for feet and inches listing the number pairs (1, 12), (2, 24), (3, 36),</w:t>
            </w:r>
            <w:r w:rsidRPr="005018F6">
              <w:rPr>
                <w:rFonts w:cs="Times New Roman"/>
              </w:rPr>
              <w:t xml:space="preserve"> ...</w:t>
            </w:r>
          </w:p>
        </w:tc>
        <w:tc>
          <w:tcPr>
            <w:tcW w:w="4680" w:type="dxa"/>
          </w:tcPr>
          <w:p w14:paraId="5460DB87" w14:textId="69C4C02A" w:rsidR="00753E6A" w:rsidRPr="005018F6" w:rsidRDefault="00753E6A" w:rsidP="00BA2E09">
            <w:pPr>
              <w:autoSpaceDE w:val="0"/>
              <w:autoSpaceDN w:val="0"/>
              <w:adjustRightInd w:val="0"/>
              <w:spacing w:after="60" w:line="360" w:lineRule="auto"/>
              <w:rPr>
                <w:rFonts w:cs="Times New Roman"/>
                <w:i/>
                <w:iCs/>
              </w:rPr>
            </w:pPr>
            <w:r>
              <w:t xml:space="preserve">4.MD.A.1 </w:t>
            </w:r>
            <w:r w:rsidRPr="005018F6">
              <w:rPr>
                <w:rFonts w:cs="Times New Roman"/>
              </w:rPr>
              <w:t>Know relative sizes of measurement units within one system of units including km, m, cm. mm; kg, g; lb, oz.; l, ml; hr, min, sec. Within a single system of measurement, express measurements in a larger unit in terms of a smaller unit. Record measurement equivalents in a two-column table.</w:t>
            </w:r>
            <w:r w:rsidRPr="00384668">
              <w:rPr>
                <w:rStyle w:val="MathExample"/>
              </w:rPr>
              <w:t xml:space="preserve"> For example, know that 1 ft is 12 times as long as 1 in. Express the length of a 4 ft snake as 48 in. Generate a conversion table for feet and inches listing the number pairs (1, 12), (2, 24), (3, 36),</w:t>
            </w:r>
            <w:r w:rsidRPr="005018F6">
              <w:rPr>
                <w:rFonts w:cs="Times New Roman"/>
              </w:rPr>
              <w:t xml:space="preserve"> ...</w:t>
            </w:r>
          </w:p>
        </w:tc>
      </w:tr>
      <w:tr w:rsidR="00753E6A" w14:paraId="24B31376" w14:textId="77777777" w:rsidTr="00513404">
        <w:trPr>
          <w:cantSplit/>
        </w:trPr>
        <w:tc>
          <w:tcPr>
            <w:tcW w:w="1296" w:type="dxa"/>
          </w:tcPr>
          <w:p w14:paraId="06B1FD98" w14:textId="74FFC0E0" w:rsidR="00753E6A" w:rsidRDefault="00753E6A" w:rsidP="00B97051">
            <w:r>
              <w:lastRenderedPageBreak/>
              <w:t>Indicator</w:t>
            </w:r>
          </w:p>
        </w:tc>
        <w:tc>
          <w:tcPr>
            <w:tcW w:w="4729" w:type="dxa"/>
          </w:tcPr>
          <w:p w14:paraId="755A718E" w14:textId="24D98037" w:rsidR="00753E6A" w:rsidRPr="00DC735E" w:rsidRDefault="00753E6A" w:rsidP="00BA2E09">
            <w:pPr>
              <w:autoSpaceDE w:val="0"/>
              <w:autoSpaceDN w:val="0"/>
              <w:adjustRightInd w:val="0"/>
              <w:spacing w:after="60" w:line="360" w:lineRule="auto"/>
              <w:rPr>
                <w:rFonts w:cs="Times New Roman"/>
                <w:b/>
                <w:bCs/>
              </w:rPr>
            </w:pPr>
            <w:r w:rsidRPr="00753E6A">
              <w:rPr>
                <w:rStyle w:val="Strong"/>
                <w:b w:val="0"/>
                <w:bCs w:val="0"/>
              </w:rPr>
              <w:t>4.M.A.2</w:t>
            </w:r>
            <w:r>
              <w:t xml:space="preserve"> </w:t>
            </w:r>
            <w:r w:rsidRPr="005018F6">
              <w:rPr>
                <w:rFonts w:cs="Times New Roman"/>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tc>
        <w:tc>
          <w:tcPr>
            <w:tcW w:w="4680" w:type="dxa"/>
          </w:tcPr>
          <w:p w14:paraId="4217C37B" w14:textId="2A24551B" w:rsidR="00753E6A" w:rsidRPr="000C1D39" w:rsidRDefault="00753E6A" w:rsidP="00BA2E09">
            <w:pPr>
              <w:autoSpaceDE w:val="0"/>
              <w:autoSpaceDN w:val="0"/>
              <w:adjustRightInd w:val="0"/>
              <w:spacing w:after="60" w:line="360" w:lineRule="auto"/>
              <w:rPr>
                <w:rFonts w:cs="Times New Roman"/>
                <w:b/>
                <w:bCs/>
              </w:rPr>
            </w:pPr>
            <w:r>
              <w:t xml:space="preserve">4.MD.A.2 </w:t>
            </w:r>
            <w:r w:rsidRPr="005018F6">
              <w:rPr>
                <w:rFonts w:cs="Times New Roman"/>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tc>
      </w:tr>
      <w:tr w:rsidR="00753E6A" w14:paraId="40D882B0" w14:textId="77777777" w:rsidTr="00513404">
        <w:tc>
          <w:tcPr>
            <w:tcW w:w="1296" w:type="dxa"/>
          </w:tcPr>
          <w:p w14:paraId="04FE5E2D" w14:textId="32CA3DF7" w:rsidR="00753E6A" w:rsidRDefault="00753E6A" w:rsidP="00B97051">
            <w:r>
              <w:t>Indicator</w:t>
            </w:r>
          </w:p>
        </w:tc>
        <w:tc>
          <w:tcPr>
            <w:tcW w:w="4729" w:type="dxa"/>
          </w:tcPr>
          <w:p w14:paraId="2D6FA2B1" w14:textId="12141E93" w:rsidR="00753E6A" w:rsidRPr="00B71B7C" w:rsidRDefault="00753E6A" w:rsidP="00BA2E09">
            <w:pPr>
              <w:autoSpaceDE w:val="0"/>
              <w:autoSpaceDN w:val="0"/>
              <w:adjustRightInd w:val="0"/>
              <w:spacing w:after="60" w:line="360" w:lineRule="auto"/>
              <w:rPr>
                <w:rFonts w:cs="Times New Roman"/>
              </w:rPr>
            </w:pPr>
            <w:bookmarkStart w:id="3" w:name="_Hlk140572388"/>
            <w:r w:rsidRPr="00753E6A">
              <w:rPr>
                <w:rStyle w:val="Strong"/>
                <w:b w:val="0"/>
                <w:bCs w:val="0"/>
              </w:rPr>
              <w:t>4.M.A.3</w:t>
            </w:r>
            <w:r>
              <w:t xml:space="preserve"> </w:t>
            </w:r>
            <w:r w:rsidRPr="00DC735E">
              <w:rPr>
                <w:rFonts w:cs="Times New Roman"/>
              </w:rPr>
              <w:t xml:space="preserve">Apply the area and perimeter formulas for rectangles in real world and mathematical problems. </w:t>
            </w:r>
            <w:r w:rsidRPr="00384668">
              <w:rPr>
                <w:rStyle w:val="MathExample"/>
              </w:rPr>
              <w:t>For example, find the width of a rectangular room given the area of the flooring and the length, by viewing the area formula as a multiplication equation with an unknown factor</w:t>
            </w:r>
            <w:r w:rsidRPr="0028487D">
              <w:t>.</w:t>
            </w:r>
            <w:bookmarkEnd w:id="3"/>
          </w:p>
        </w:tc>
        <w:tc>
          <w:tcPr>
            <w:tcW w:w="4680" w:type="dxa"/>
          </w:tcPr>
          <w:p w14:paraId="2EC11893" w14:textId="5613E12C" w:rsidR="00753E6A" w:rsidRDefault="00753E6A" w:rsidP="00BA2E09">
            <w:pPr>
              <w:autoSpaceDE w:val="0"/>
              <w:autoSpaceDN w:val="0"/>
              <w:adjustRightInd w:val="0"/>
              <w:spacing w:after="220" w:line="360" w:lineRule="auto"/>
            </w:pPr>
            <w:r>
              <w:t xml:space="preserve">4.MD.A.3 </w:t>
            </w:r>
            <w:r w:rsidRPr="00DC735E">
              <w:rPr>
                <w:rFonts w:cs="Times New Roman"/>
              </w:rPr>
              <w:t xml:space="preserve">Apply the area and perimeter formulas for rectangles in real world and mathematical problems. </w:t>
            </w:r>
            <w:r w:rsidRPr="00384668">
              <w:rPr>
                <w:rStyle w:val="MathExample"/>
              </w:rPr>
              <w:t>For example, find the width of a rectangular room given the area of the flooring and the length, by viewing the area formula as a multiplication equation with an unknown factor</w:t>
            </w:r>
            <w:r w:rsidRPr="0028487D">
              <w:t>.</w:t>
            </w:r>
          </w:p>
        </w:tc>
      </w:tr>
      <w:tr w:rsidR="00753E6A" w14:paraId="02742240" w14:textId="77777777" w:rsidTr="00513404">
        <w:trPr>
          <w:cantSplit/>
        </w:trPr>
        <w:tc>
          <w:tcPr>
            <w:tcW w:w="1296" w:type="dxa"/>
          </w:tcPr>
          <w:p w14:paraId="4D1A781F" w14:textId="10C8A15C" w:rsidR="00753E6A" w:rsidRDefault="00753E6A" w:rsidP="00B97051">
            <w:r>
              <w:lastRenderedPageBreak/>
              <w:t>Indicator</w:t>
            </w:r>
          </w:p>
        </w:tc>
        <w:tc>
          <w:tcPr>
            <w:tcW w:w="4729" w:type="dxa"/>
          </w:tcPr>
          <w:p w14:paraId="3F845998" w14:textId="3F0530D2" w:rsidR="00753E6A" w:rsidRPr="001B30F6" w:rsidRDefault="00753E6A" w:rsidP="00BA2E09">
            <w:pPr>
              <w:autoSpaceDE w:val="0"/>
              <w:autoSpaceDN w:val="0"/>
              <w:adjustRightInd w:val="0"/>
              <w:spacing w:after="60" w:line="360" w:lineRule="auto"/>
              <w:rPr>
                <w:rFonts w:cs="Times New Roman"/>
              </w:rPr>
            </w:pPr>
            <w:r w:rsidRPr="00753E6A">
              <w:rPr>
                <w:rStyle w:val="Strong"/>
                <w:b w:val="0"/>
                <w:bCs w:val="0"/>
              </w:rPr>
              <w:t>4.M.B.4</w:t>
            </w:r>
            <w:r w:rsidRPr="001B30F6">
              <w:t xml:space="preserve"> </w:t>
            </w:r>
            <w:r w:rsidRPr="001B30F6">
              <w:rPr>
                <w:rFonts w:cs="Times New Roman"/>
              </w:rPr>
              <w:t>Recognize angles as geometric shapes that are formed wherever two rays share a common endpoint, and understand concepts of angle measurement:</w:t>
            </w:r>
          </w:p>
          <w:p w14:paraId="536DE293" w14:textId="77777777" w:rsidR="00753E6A" w:rsidRPr="001B30F6" w:rsidRDefault="00753E6A" w:rsidP="00BA2E09">
            <w:pPr>
              <w:pStyle w:val="ListParagraph"/>
              <w:numPr>
                <w:ilvl w:val="0"/>
                <w:numId w:val="25"/>
              </w:numPr>
              <w:autoSpaceDE w:val="0"/>
              <w:autoSpaceDN w:val="0"/>
              <w:adjustRightInd w:val="0"/>
              <w:spacing w:after="60" w:line="360" w:lineRule="auto"/>
              <w:ind w:left="431" w:hanging="199"/>
              <w:contextualSpacing w:val="0"/>
              <w:rPr>
                <w:rFonts w:cs="Times New Roman"/>
              </w:rPr>
            </w:pPr>
            <w:r w:rsidRPr="001B30F6">
              <w:rPr>
                <w:rFonts w:cs="Times New Roman"/>
              </w:rPr>
              <w:t xml:space="preserve">An angle is measured with reference to a circle with its center at the common endpoint of the rays, by considering the fraction of the circular arc between the points where the two rays intersect the circle. An angle that turns through </w:t>
            </w:r>
            <w:r w:rsidRPr="001B30F6">
              <w:rPr>
                <w:rFonts w:cs="Times New Roman"/>
                <w:position w:val="-22"/>
              </w:rPr>
              <w:object w:dxaOrig="440" w:dyaOrig="580" w14:anchorId="2D8AC3C0">
                <v:shape id="_x0000_i1075" type="#_x0000_t75" style="width:21.9pt;height:28.15pt" o:ole="">
                  <v:imagedata r:id="rId86" o:title=""/>
                </v:shape>
                <o:OLEObject Type="Embed" ProgID="Equation.DSMT4" ShapeID="_x0000_i1075" DrawAspect="Content" ObjectID="_1760766315" r:id="rId87"/>
              </w:object>
            </w:r>
            <w:proofErr w:type="spellStart"/>
            <w:r w:rsidRPr="001B30F6">
              <w:rPr>
                <w:rFonts w:cs="Times New Roman"/>
                <w:vertAlign w:val="superscript"/>
              </w:rPr>
              <w:t>th</w:t>
            </w:r>
            <w:proofErr w:type="spellEnd"/>
            <w:r w:rsidRPr="001B30F6">
              <w:rPr>
                <w:rFonts w:cs="Times New Roman"/>
              </w:rPr>
              <w:t xml:space="preserve"> of a circle is called a “one-degree angle,” and can be used to measure angles.</w:t>
            </w:r>
          </w:p>
          <w:p w14:paraId="0B7F2378" w14:textId="4155D245" w:rsidR="00753E6A" w:rsidRPr="00B71B7C" w:rsidRDefault="00753E6A" w:rsidP="00BA2E09">
            <w:pPr>
              <w:pStyle w:val="ListParagraph"/>
              <w:numPr>
                <w:ilvl w:val="0"/>
                <w:numId w:val="25"/>
              </w:numPr>
              <w:autoSpaceDE w:val="0"/>
              <w:autoSpaceDN w:val="0"/>
              <w:adjustRightInd w:val="0"/>
              <w:spacing w:after="60" w:line="360" w:lineRule="auto"/>
              <w:ind w:left="431" w:hanging="199"/>
              <w:contextualSpacing w:val="0"/>
              <w:rPr>
                <w:rFonts w:cs="Times New Roman"/>
              </w:rPr>
            </w:pPr>
            <w:r w:rsidRPr="001B30F6">
              <w:rPr>
                <w:rFonts w:cs="Times New Roman"/>
              </w:rPr>
              <w:t>An angle that turns through</w:t>
            </w:r>
            <w:r w:rsidRPr="001B30F6">
              <w:rPr>
                <w:rStyle w:val="mathEQN"/>
                <w:rFonts w:ascii="Cambria" w:hAnsi="Cambria"/>
                <w:i/>
                <w:iCs/>
              </w:rPr>
              <w:t xml:space="preserve"> </w:t>
            </w:r>
            <w:r w:rsidRPr="0067406A">
              <w:rPr>
                <w:rStyle w:val="mathEQN"/>
                <w:rFonts w:ascii="Cambria" w:hAnsi="Cambria"/>
                <w:i/>
                <w:iCs/>
              </w:rPr>
              <w:object w:dxaOrig="180" w:dyaOrig="200" w14:anchorId="6DF25367">
                <v:shape id="_x0000_i1076" type="#_x0000_t75" style="width:9.4pt;height:10.15pt" o:ole="">
                  <v:imagedata r:id="rId88" o:title=""/>
                </v:shape>
                <o:OLEObject Type="Embed" ProgID="Equation.DSMT4" ShapeID="_x0000_i1076" DrawAspect="Content" ObjectID="_1760766316" r:id="rId89"/>
              </w:object>
            </w:r>
            <w:r>
              <w:rPr>
                <w:rStyle w:val="mathEQN"/>
                <w:rFonts w:ascii="Cambria" w:hAnsi="Cambria"/>
                <w:i/>
                <w:iCs/>
              </w:rPr>
              <w:t xml:space="preserve"> </w:t>
            </w:r>
            <w:r w:rsidRPr="001B30F6">
              <w:rPr>
                <w:rFonts w:cs="Times New Roman"/>
              </w:rPr>
              <w:t xml:space="preserve">one-degree angles is said to have an angle measure of </w:t>
            </w:r>
            <w:r w:rsidRPr="0067406A">
              <w:rPr>
                <w:rFonts w:cs="Times New Roman"/>
                <w:position w:val="-6"/>
              </w:rPr>
              <w:object w:dxaOrig="180" w:dyaOrig="200" w14:anchorId="449312B3">
                <v:shape id="_x0000_i1077" type="#_x0000_t75" style="width:9.4pt;height:10.15pt" o:ole="">
                  <v:imagedata r:id="rId90" o:title=""/>
                </v:shape>
                <o:OLEObject Type="Embed" ProgID="Equation.DSMT4" ShapeID="_x0000_i1077" DrawAspect="Content" ObjectID="_1760766317" r:id="rId91"/>
              </w:object>
            </w:r>
            <w:r>
              <w:rPr>
                <w:rStyle w:val="mathEQN"/>
                <w:i/>
                <w:iCs/>
              </w:rPr>
              <w:t xml:space="preserve"> </w:t>
            </w:r>
            <w:r w:rsidRPr="001B30F6">
              <w:rPr>
                <w:rFonts w:cs="Times New Roman"/>
              </w:rPr>
              <w:t>degrees</w:t>
            </w:r>
            <w:r w:rsidRPr="001B30F6">
              <w:t>.</w:t>
            </w:r>
          </w:p>
        </w:tc>
        <w:tc>
          <w:tcPr>
            <w:tcW w:w="4680" w:type="dxa"/>
          </w:tcPr>
          <w:p w14:paraId="6CA248B9" w14:textId="77777777" w:rsidR="00753E6A" w:rsidRPr="001B30F6" w:rsidRDefault="00753E6A" w:rsidP="00BA2E09">
            <w:pPr>
              <w:autoSpaceDE w:val="0"/>
              <w:autoSpaceDN w:val="0"/>
              <w:adjustRightInd w:val="0"/>
              <w:spacing w:after="60" w:line="360" w:lineRule="auto"/>
              <w:rPr>
                <w:rFonts w:cs="Times New Roman"/>
              </w:rPr>
            </w:pPr>
            <w:r w:rsidRPr="001B30F6">
              <w:t xml:space="preserve">4.MD.C.5 </w:t>
            </w:r>
            <w:r w:rsidRPr="001B30F6">
              <w:rPr>
                <w:rFonts w:cs="Times New Roman"/>
              </w:rPr>
              <w:t>Recognize angles as geometric shapes that are formed wherever two rays share a common endpoint, and understand concepts of angle measurement:</w:t>
            </w:r>
          </w:p>
          <w:p w14:paraId="28CCD51F" w14:textId="77777777" w:rsidR="00753E6A" w:rsidRPr="001B30F6" w:rsidRDefault="00753E6A" w:rsidP="00BA2E09">
            <w:pPr>
              <w:pStyle w:val="ListParagraph"/>
              <w:numPr>
                <w:ilvl w:val="0"/>
                <w:numId w:val="26"/>
              </w:numPr>
              <w:autoSpaceDE w:val="0"/>
              <w:autoSpaceDN w:val="0"/>
              <w:adjustRightInd w:val="0"/>
              <w:spacing w:after="60" w:line="360" w:lineRule="auto"/>
              <w:ind w:left="341" w:hanging="199"/>
              <w:contextualSpacing w:val="0"/>
              <w:rPr>
                <w:rFonts w:cs="Times New Roman"/>
              </w:rPr>
            </w:pPr>
            <w:r w:rsidRPr="001B30F6">
              <w:rPr>
                <w:rFonts w:cs="Times New Roman"/>
              </w:rPr>
              <w:t xml:space="preserve">An angle is measured with reference to a circle with its center at the common endpoint of the rays, by considering the fraction of the circular arc between the points where the two rays intersect the circle. An angle that turns through </w:t>
            </w:r>
            <w:r w:rsidRPr="001B30F6">
              <w:rPr>
                <w:rFonts w:cs="Times New Roman"/>
                <w:position w:val="-22"/>
              </w:rPr>
              <w:object w:dxaOrig="440" w:dyaOrig="580" w14:anchorId="721361F8">
                <v:shape id="_x0000_i1078" type="#_x0000_t75" style="width:21.9pt;height:28.15pt" o:ole="">
                  <v:imagedata r:id="rId86" o:title=""/>
                </v:shape>
                <o:OLEObject Type="Embed" ProgID="Equation.DSMT4" ShapeID="_x0000_i1078" DrawAspect="Content" ObjectID="_1760766318" r:id="rId92"/>
              </w:object>
            </w:r>
            <w:proofErr w:type="spellStart"/>
            <w:r w:rsidRPr="001B30F6">
              <w:rPr>
                <w:rFonts w:cs="Times New Roman"/>
                <w:vertAlign w:val="superscript"/>
              </w:rPr>
              <w:t>th</w:t>
            </w:r>
            <w:proofErr w:type="spellEnd"/>
            <w:r w:rsidRPr="001B30F6">
              <w:rPr>
                <w:rFonts w:cs="Times New Roman"/>
              </w:rPr>
              <w:t xml:space="preserve"> of a circle is called a “one-degree angle,” and can be used to measure angles.</w:t>
            </w:r>
          </w:p>
          <w:p w14:paraId="27805CC8" w14:textId="66DFC4E2" w:rsidR="00753E6A" w:rsidRPr="001B30F6" w:rsidRDefault="00753E6A" w:rsidP="00BA2E09">
            <w:pPr>
              <w:pStyle w:val="ListParagraph"/>
              <w:numPr>
                <w:ilvl w:val="0"/>
                <w:numId w:val="26"/>
              </w:numPr>
              <w:autoSpaceDE w:val="0"/>
              <w:autoSpaceDN w:val="0"/>
              <w:adjustRightInd w:val="0"/>
              <w:spacing w:after="60" w:line="360" w:lineRule="auto"/>
              <w:ind w:left="431" w:hanging="199"/>
              <w:contextualSpacing w:val="0"/>
            </w:pPr>
            <w:r w:rsidRPr="001B30F6">
              <w:rPr>
                <w:rFonts w:cs="Times New Roman"/>
              </w:rPr>
              <w:t>An angle that turns through</w:t>
            </w:r>
            <w:r w:rsidRPr="001B30F6">
              <w:rPr>
                <w:rStyle w:val="mathEQN"/>
                <w:rFonts w:ascii="Cambria" w:hAnsi="Cambria"/>
                <w:i/>
                <w:iCs/>
              </w:rPr>
              <w:t xml:space="preserve"> </w:t>
            </w:r>
            <w:r w:rsidRPr="0067406A">
              <w:rPr>
                <w:rStyle w:val="mathEQN"/>
                <w:rFonts w:ascii="Cambria" w:hAnsi="Cambria"/>
                <w:i/>
                <w:iCs/>
              </w:rPr>
              <w:object w:dxaOrig="180" w:dyaOrig="200" w14:anchorId="546E4F2A">
                <v:shape id="_x0000_i1079" type="#_x0000_t75" style="width:9.4pt;height:10.15pt" o:ole="">
                  <v:imagedata r:id="rId93" o:title=""/>
                </v:shape>
                <o:OLEObject Type="Embed" ProgID="Equation.DSMT4" ShapeID="_x0000_i1079" DrawAspect="Content" ObjectID="_1760766319" r:id="rId94"/>
              </w:object>
            </w:r>
            <w:r w:rsidRPr="001B30F6">
              <w:rPr>
                <w:rFonts w:cs="Times New Roman"/>
                <w:i/>
                <w:iCs/>
              </w:rPr>
              <w:t xml:space="preserve"> </w:t>
            </w:r>
            <w:r w:rsidRPr="001B30F6">
              <w:rPr>
                <w:rFonts w:cs="Times New Roman"/>
              </w:rPr>
              <w:t xml:space="preserve">one-degree angles is said to have an angle measure of </w:t>
            </w:r>
            <w:r w:rsidRPr="0067406A">
              <w:rPr>
                <w:rFonts w:cs="Times New Roman"/>
                <w:position w:val="-6"/>
              </w:rPr>
              <w:object w:dxaOrig="180" w:dyaOrig="200" w14:anchorId="30029EA0">
                <v:shape id="_x0000_i1080" type="#_x0000_t75" style="width:9.4pt;height:10.15pt" o:ole="">
                  <v:imagedata r:id="rId95" o:title=""/>
                </v:shape>
                <o:OLEObject Type="Embed" ProgID="Equation.DSMT4" ShapeID="_x0000_i1080" DrawAspect="Content" ObjectID="_1760766320" r:id="rId96"/>
              </w:object>
            </w:r>
            <w:r>
              <w:rPr>
                <w:rStyle w:val="mathEQN"/>
                <w:i/>
                <w:iCs/>
              </w:rPr>
              <w:t xml:space="preserve"> </w:t>
            </w:r>
            <w:r w:rsidRPr="001B30F6">
              <w:rPr>
                <w:rFonts w:cs="Times New Roman"/>
              </w:rPr>
              <w:t>degrees</w:t>
            </w:r>
            <w:r w:rsidRPr="001B30F6">
              <w:t>.</w:t>
            </w:r>
          </w:p>
        </w:tc>
      </w:tr>
      <w:tr w:rsidR="00753E6A" w14:paraId="1E55BB92" w14:textId="77777777" w:rsidTr="00513404">
        <w:tc>
          <w:tcPr>
            <w:tcW w:w="1296" w:type="dxa"/>
          </w:tcPr>
          <w:p w14:paraId="3C52B091" w14:textId="39F972D3" w:rsidR="00753E6A" w:rsidRDefault="00753E6A" w:rsidP="00B97051">
            <w:r>
              <w:t>Indicator</w:t>
            </w:r>
          </w:p>
        </w:tc>
        <w:tc>
          <w:tcPr>
            <w:tcW w:w="4729" w:type="dxa"/>
          </w:tcPr>
          <w:p w14:paraId="4B4C70D0" w14:textId="2F166F70" w:rsidR="00753E6A" w:rsidRPr="00B71B7C" w:rsidRDefault="00753E6A" w:rsidP="00BA2E09">
            <w:pPr>
              <w:autoSpaceDE w:val="0"/>
              <w:autoSpaceDN w:val="0"/>
              <w:adjustRightInd w:val="0"/>
              <w:spacing w:after="60" w:line="360" w:lineRule="auto"/>
              <w:rPr>
                <w:rFonts w:cs="Times New Roman"/>
              </w:rPr>
            </w:pPr>
            <w:r w:rsidRPr="00753E6A">
              <w:rPr>
                <w:rStyle w:val="Strong"/>
                <w:b w:val="0"/>
                <w:bCs w:val="0"/>
              </w:rPr>
              <w:t>4.M.B.5</w:t>
            </w:r>
            <w:r w:rsidRPr="001B30F6">
              <w:t xml:space="preserve"> </w:t>
            </w:r>
            <w:r w:rsidRPr="00106CE1">
              <w:rPr>
                <w:rFonts w:cs="Times New Roman"/>
              </w:rPr>
              <w:t>Measure angles in whole-number degrees using a protractor. Sketch angles of specified measure.</w:t>
            </w:r>
          </w:p>
        </w:tc>
        <w:tc>
          <w:tcPr>
            <w:tcW w:w="4680" w:type="dxa"/>
          </w:tcPr>
          <w:p w14:paraId="4E90A6A4" w14:textId="4E3820D5" w:rsidR="00753E6A" w:rsidRDefault="00753E6A" w:rsidP="00BA2E09">
            <w:pPr>
              <w:autoSpaceDE w:val="0"/>
              <w:autoSpaceDN w:val="0"/>
              <w:adjustRightInd w:val="0"/>
              <w:spacing w:after="60" w:line="360" w:lineRule="auto"/>
            </w:pPr>
            <w:r w:rsidRPr="001B30F6">
              <w:t>4.MD.C.</w:t>
            </w:r>
            <w:r>
              <w:t>6</w:t>
            </w:r>
            <w:r w:rsidRPr="001B30F6">
              <w:t xml:space="preserve"> </w:t>
            </w:r>
            <w:r w:rsidRPr="00106CE1">
              <w:rPr>
                <w:rFonts w:cs="Times New Roman"/>
              </w:rPr>
              <w:t>Measure angles in whole-number degrees using a protractor. Sketch angles of specified measure.</w:t>
            </w:r>
          </w:p>
        </w:tc>
      </w:tr>
      <w:tr w:rsidR="00753E6A" w14:paraId="1ADC0CCB" w14:textId="77777777" w:rsidTr="00513404">
        <w:trPr>
          <w:cantSplit/>
        </w:trPr>
        <w:tc>
          <w:tcPr>
            <w:tcW w:w="1296" w:type="dxa"/>
          </w:tcPr>
          <w:p w14:paraId="5A098948" w14:textId="72AB846F" w:rsidR="00753E6A" w:rsidRDefault="00753E6A" w:rsidP="00B97051">
            <w:r>
              <w:t>Indicator</w:t>
            </w:r>
          </w:p>
        </w:tc>
        <w:tc>
          <w:tcPr>
            <w:tcW w:w="4729" w:type="dxa"/>
          </w:tcPr>
          <w:p w14:paraId="3AE486AB" w14:textId="2FBE448D" w:rsidR="00753E6A" w:rsidRDefault="00753E6A" w:rsidP="00BA2E09">
            <w:pPr>
              <w:autoSpaceDE w:val="0"/>
              <w:autoSpaceDN w:val="0"/>
              <w:adjustRightInd w:val="0"/>
              <w:spacing w:after="60" w:line="360" w:lineRule="auto"/>
            </w:pPr>
            <w:r w:rsidRPr="00753E6A">
              <w:rPr>
                <w:rStyle w:val="Strong"/>
                <w:b w:val="0"/>
                <w:bCs w:val="0"/>
              </w:rPr>
              <w:t>4.M.B.6</w:t>
            </w:r>
            <w:r w:rsidRPr="001B30F6">
              <w:t xml:space="preserve"> </w:t>
            </w:r>
            <w:r w:rsidRPr="00106CE1">
              <w:rPr>
                <w:rFonts w:cs="Times New Roman"/>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tc>
        <w:tc>
          <w:tcPr>
            <w:tcW w:w="4680" w:type="dxa"/>
          </w:tcPr>
          <w:p w14:paraId="6C0F1D18" w14:textId="759B0CB3" w:rsidR="00753E6A" w:rsidRDefault="00753E6A" w:rsidP="00BA2E09">
            <w:pPr>
              <w:autoSpaceDE w:val="0"/>
              <w:autoSpaceDN w:val="0"/>
              <w:adjustRightInd w:val="0"/>
              <w:spacing w:after="60" w:line="360" w:lineRule="auto"/>
            </w:pPr>
            <w:r w:rsidRPr="001B30F6">
              <w:t>4.MD.C.</w:t>
            </w:r>
            <w:r>
              <w:t>7</w:t>
            </w:r>
            <w:r w:rsidRPr="001B30F6">
              <w:t xml:space="preserve"> </w:t>
            </w:r>
            <w:r w:rsidRPr="00106CE1">
              <w:rPr>
                <w:rFonts w:cs="Times New Roman"/>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tc>
      </w:tr>
      <w:tr w:rsidR="00753E6A" w14:paraId="6C7ED6E7" w14:textId="77777777" w:rsidTr="00513404">
        <w:tc>
          <w:tcPr>
            <w:tcW w:w="1296" w:type="dxa"/>
          </w:tcPr>
          <w:p w14:paraId="155CD847" w14:textId="4EFC1A1E" w:rsidR="00753E6A" w:rsidRDefault="00753E6A" w:rsidP="00B97051">
            <w:r>
              <w:t>New</w:t>
            </w:r>
          </w:p>
        </w:tc>
        <w:tc>
          <w:tcPr>
            <w:tcW w:w="4729" w:type="dxa"/>
          </w:tcPr>
          <w:p w14:paraId="25E1E54D" w14:textId="2F94A944" w:rsidR="00753E6A" w:rsidRPr="00753E6A" w:rsidRDefault="00753E6A" w:rsidP="00BA2E09">
            <w:pPr>
              <w:autoSpaceDE w:val="0"/>
              <w:autoSpaceDN w:val="0"/>
              <w:adjustRightInd w:val="0"/>
              <w:spacing w:after="220" w:line="360" w:lineRule="auto"/>
              <w:rPr>
                <w:rStyle w:val="Strong"/>
                <w:rFonts w:cs="Times New Roman"/>
                <w:b w:val="0"/>
                <w:bCs w:val="0"/>
              </w:rPr>
            </w:pPr>
            <w:r w:rsidRPr="00753E6A">
              <w:rPr>
                <w:rStyle w:val="Strong"/>
                <w:b w:val="0"/>
                <w:bCs w:val="0"/>
              </w:rPr>
              <w:t xml:space="preserve">4.DL.A.1 </w:t>
            </w:r>
            <w:r w:rsidRPr="00753E6A">
              <w:rPr>
                <w:rFonts w:cs="Times New Roman"/>
              </w:rPr>
              <w:t>Create data-based questions, generate ideas based on the questions, and then refine the questions.</w:t>
            </w:r>
            <w:r w:rsidRPr="00753E6A">
              <w:rPr>
                <w:rFonts w:cs="Times New Roman"/>
                <w:b/>
                <w:bCs/>
              </w:rPr>
              <w:t xml:space="preserve"> </w:t>
            </w:r>
          </w:p>
        </w:tc>
        <w:tc>
          <w:tcPr>
            <w:tcW w:w="4680" w:type="dxa"/>
          </w:tcPr>
          <w:p w14:paraId="662675B7" w14:textId="6410E606" w:rsidR="00753E6A" w:rsidRPr="001B30F6" w:rsidRDefault="00753E6A" w:rsidP="00BA2E09">
            <w:pPr>
              <w:autoSpaceDE w:val="0"/>
              <w:autoSpaceDN w:val="0"/>
              <w:adjustRightInd w:val="0"/>
              <w:spacing w:after="60" w:line="360" w:lineRule="auto"/>
            </w:pPr>
            <w:r>
              <w:t>n/a</w:t>
            </w:r>
          </w:p>
        </w:tc>
      </w:tr>
      <w:tr w:rsidR="00753E6A" w14:paraId="34F7FE58" w14:textId="77777777" w:rsidTr="00513404">
        <w:tc>
          <w:tcPr>
            <w:tcW w:w="1296" w:type="dxa"/>
          </w:tcPr>
          <w:p w14:paraId="3861DAF4" w14:textId="5072533F" w:rsidR="00753E6A" w:rsidRDefault="00753E6A" w:rsidP="008F6FB1">
            <w:r>
              <w:lastRenderedPageBreak/>
              <w:t>New</w:t>
            </w:r>
          </w:p>
        </w:tc>
        <w:tc>
          <w:tcPr>
            <w:tcW w:w="4729" w:type="dxa"/>
          </w:tcPr>
          <w:p w14:paraId="1D198541" w14:textId="0EEA96A8" w:rsidR="00753E6A" w:rsidRPr="00753E6A" w:rsidRDefault="00753E6A" w:rsidP="008F6FB1">
            <w:pPr>
              <w:autoSpaceDE w:val="0"/>
              <w:autoSpaceDN w:val="0"/>
              <w:adjustRightInd w:val="0"/>
              <w:spacing w:after="60" w:line="360" w:lineRule="auto"/>
              <w:rPr>
                <w:rStyle w:val="Strong"/>
                <w:b w:val="0"/>
                <w:bCs w:val="0"/>
              </w:rPr>
            </w:pPr>
            <w:r w:rsidRPr="00753E6A">
              <w:rPr>
                <w:rStyle w:val="Strong"/>
                <w:b w:val="0"/>
                <w:bCs w:val="0"/>
              </w:rPr>
              <w:t xml:space="preserve">4.DL.A.2 </w:t>
            </w:r>
            <w:r w:rsidRPr="00753E6A">
              <w:rPr>
                <w:rFonts w:cs="Times New Roman"/>
              </w:rPr>
              <w:t>Develop strategies to collect various types of data and organize data digitally.</w:t>
            </w:r>
          </w:p>
        </w:tc>
        <w:tc>
          <w:tcPr>
            <w:tcW w:w="4680" w:type="dxa"/>
          </w:tcPr>
          <w:p w14:paraId="7719D472" w14:textId="3BC61E5B" w:rsidR="00753E6A" w:rsidRPr="001B30F6" w:rsidRDefault="00753E6A" w:rsidP="008F6FB1">
            <w:pPr>
              <w:autoSpaceDE w:val="0"/>
              <w:autoSpaceDN w:val="0"/>
              <w:adjustRightInd w:val="0"/>
              <w:spacing w:after="60" w:line="360" w:lineRule="auto"/>
            </w:pPr>
            <w:r w:rsidRPr="003221EF">
              <w:t>n/a</w:t>
            </w:r>
          </w:p>
        </w:tc>
      </w:tr>
      <w:tr w:rsidR="00753E6A" w14:paraId="118FA39C" w14:textId="77777777" w:rsidTr="00513404">
        <w:tc>
          <w:tcPr>
            <w:tcW w:w="1296" w:type="dxa"/>
          </w:tcPr>
          <w:p w14:paraId="1A89E0A8" w14:textId="4158A672" w:rsidR="00753E6A" w:rsidRDefault="00753E6A" w:rsidP="008F6FB1">
            <w:r>
              <w:t>New</w:t>
            </w:r>
          </w:p>
        </w:tc>
        <w:tc>
          <w:tcPr>
            <w:tcW w:w="4729" w:type="dxa"/>
          </w:tcPr>
          <w:p w14:paraId="367C49A6" w14:textId="6AD952D3" w:rsidR="00753E6A" w:rsidRPr="00753E6A" w:rsidRDefault="00753E6A" w:rsidP="008F6FB1">
            <w:pPr>
              <w:autoSpaceDE w:val="0"/>
              <w:autoSpaceDN w:val="0"/>
              <w:adjustRightInd w:val="0"/>
              <w:spacing w:after="60" w:line="360" w:lineRule="auto"/>
              <w:rPr>
                <w:rStyle w:val="Strong"/>
                <w:b w:val="0"/>
                <w:bCs w:val="0"/>
              </w:rPr>
            </w:pPr>
            <w:r w:rsidRPr="00753E6A">
              <w:rPr>
                <w:rStyle w:val="Strong"/>
                <w:b w:val="0"/>
                <w:bCs w:val="0"/>
              </w:rPr>
              <w:t xml:space="preserve">4.DL.A.3 </w:t>
            </w:r>
            <w:r w:rsidRPr="00753E6A">
              <w:rPr>
                <w:rFonts w:cs="Times New Roman"/>
              </w:rPr>
              <w:t>Understand that subsets of data can be selected and analyzed for a particular purpose.</w:t>
            </w:r>
          </w:p>
        </w:tc>
        <w:tc>
          <w:tcPr>
            <w:tcW w:w="4680" w:type="dxa"/>
          </w:tcPr>
          <w:p w14:paraId="59223D1F" w14:textId="3A8768D1" w:rsidR="00753E6A" w:rsidRPr="001B30F6" w:rsidRDefault="00753E6A" w:rsidP="008F6FB1">
            <w:pPr>
              <w:autoSpaceDE w:val="0"/>
              <w:autoSpaceDN w:val="0"/>
              <w:adjustRightInd w:val="0"/>
              <w:spacing w:after="60" w:line="360" w:lineRule="auto"/>
            </w:pPr>
            <w:r w:rsidRPr="003221EF">
              <w:t>n/a</w:t>
            </w:r>
          </w:p>
        </w:tc>
      </w:tr>
      <w:tr w:rsidR="00753E6A" w14:paraId="3EEC7628" w14:textId="77777777" w:rsidTr="00513404">
        <w:tc>
          <w:tcPr>
            <w:tcW w:w="1296" w:type="dxa"/>
          </w:tcPr>
          <w:p w14:paraId="35CC87C9" w14:textId="02E0698C" w:rsidR="00753E6A" w:rsidRDefault="00753E6A" w:rsidP="008F6FB1">
            <w:r>
              <w:t>New</w:t>
            </w:r>
          </w:p>
        </w:tc>
        <w:tc>
          <w:tcPr>
            <w:tcW w:w="4729" w:type="dxa"/>
          </w:tcPr>
          <w:p w14:paraId="0281FEB1" w14:textId="09BD1C28" w:rsidR="00753E6A" w:rsidRPr="00753E6A" w:rsidRDefault="00753E6A" w:rsidP="008F6FB1">
            <w:pPr>
              <w:autoSpaceDE w:val="0"/>
              <w:autoSpaceDN w:val="0"/>
              <w:adjustRightInd w:val="0"/>
              <w:spacing w:after="60" w:line="360" w:lineRule="auto"/>
              <w:rPr>
                <w:rStyle w:val="Strong"/>
                <w:b w:val="0"/>
                <w:bCs w:val="0"/>
              </w:rPr>
            </w:pPr>
            <w:r w:rsidRPr="00753E6A">
              <w:rPr>
                <w:rStyle w:val="Strong"/>
                <w:b w:val="0"/>
                <w:bCs w:val="0"/>
              </w:rPr>
              <w:t xml:space="preserve">4.DL.A.4 </w:t>
            </w:r>
            <w:r w:rsidRPr="00753E6A">
              <w:rPr>
                <w:rFonts w:cs="Times New Roman"/>
              </w:rPr>
              <w:t>Analyze visualizations of a single data set, share explanations, and draw conclusions that the data supports.</w:t>
            </w:r>
          </w:p>
        </w:tc>
        <w:tc>
          <w:tcPr>
            <w:tcW w:w="4680" w:type="dxa"/>
          </w:tcPr>
          <w:p w14:paraId="50148984" w14:textId="77CCF902" w:rsidR="00753E6A" w:rsidRPr="001B30F6" w:rsidRDefault="00753E6A" w:rsidP="008F6FB1">
            <w:pPr>
              <w:autoSpaceDE w:val="0"/>
              <w:autoSpaceDN w:val="0"/>
              <w:adjustRightInd w:val="0"/>
              <w:spacing w:after="60" w:line="360" w:lineRule="auto"/>
            </w:pPr>
            <w:r w:rsidRPr="003221EF">
              <w:t>n/a</w:t>
            </w:r>
          </w:p>
        </w:tc>
      </w:tr>
      <w:tr w:rsidR="00753E6A" w14:paraId="14FD29B7" w14:textId="77777777" w:rsidTr="00513404">
        <w:trPr>
          <w:cantSplit/>
        </w:trPr>
        <w:tc>
          <w:tcPr>
            <w:tcW w:w="1296" w:type="dxa"/>
          </w:tcPr>
          <w:p w14:paraId="26E08C53" w14:textId="4034772D" w:rsidR="00753E6A" w:rsidRDefault="00753E6A" w:rsidP="00B97051">
            <w:r>
              <w:t>Indicator</w:t>
            </w:r>
          </w:p>
        </w:tc>
        <w:tc>
          <w:tcPr>
            <w:tcW w:w="4729" w:type="dxa"/>
          </w:tcPr>
          <w:p w14:paraId="0F740D0B" w14:textId="0D341F96" w:rsidR="00753E6A" w:rsidRPr="001B30F6" w:rsidRDefault="00753E6A" w:rsidP="00BA2E09">
            <w:pPr>
              <w:autoSpaceDE w:val="0"/>
              <w:autoSpaceDN w:val="0"/>
              <w:adjustRightInd w:val="0"/>
              <w:spacing w:after="60" w:line="360" w:lineRule="auto"/>
              <w:rPr>
                <w:rStyle w:val="Strong"/>
              </w:rPr>
            </w:pPr>
            <w:bookmarkStart w:id="4" w:name="_Hlk140577782"/>
            <w:r w:rsidRPr="00753E6A">
              <w:rPr>
                <w:rStyle w:val="Strong"/>
                <w:b w:val="0"/>
                <w:bCs w:val="0"/>
              </w:rPr>
              <w:t>4.DL.B.5</w:t>
            </w:r>
            <w:r w:rsidRPr="001B30F6">
              <w:t xml:space="preserve"> </w:t>
            </w:r>
            <w:r w:rsidRPr="00106CE1">
              <w:rPr>
                <w:rFonts w:cs="Times New Roman"/>
              </w:rPr>
              <w:t>Make a line plot to display a data set of measurements in fractions of a unit (</w:t>
            </w:r>
            <w:r w:rsidRPr="00940B2B">
              <w:rPr>
                <w:rStyle w:val="mathEQN"/>
                <w:sz w:val="26"/>
                <w:szCs w:val="26"/>
              </w:rPr>
              <w:t>½,</w:t>
            </w:r>
            <w:r w:rsidRPr="00940B2B">
              <w:rPr>
                <w:rFonts w:cs="Times New Roman"/>
                <w:sz w:val="26"/>
                <w:szCs w:val="26"/>
              </w:rPr>
              <w:t xml:space="preserve"> </w:t>
            </w:r>
            <w:r w:rsidRPr="00940B2B">
              <w:rPr>
                <w:rStyle w:val="mathEQN"/>
                <w:sz w:val="26"/>
                <w:szCs w:val="26"/>
              </w:rPr>
              <w:t>¼</w:t>
            </w:r>
            <w:r w:rsidRPr="00940B2B">
              <w:rPr>
                <w:rFonts w:cs="Times New Roman"/>
                <w:sz w:val="26"/>
                <w:szCs w:val="26"/>
              </w:rPr>
              <w:t xml:space="preserve">, </w:t>
            </w:r>
            <w:r w:rsidRPr="00940B2B">
              <w:rPr>
                <w:rStyle w:val="mathEQN"/>
                <w:sz w:val="26"/>
                <w:szCs w:val="26"/>
              </w:rPr>
              <w:t>⅛</w:t>
            </w:r>
            <w:r w:rsidRPr="00106CE1">
              <w:rPr>
                <w:rFonts w:cs="Times New Roman"/>
              </w:rPr>
              <w:t xml:space="preserve">). Solve problems involving addition and subtraction of fractions by using information presented in line plots. </w:t>
            </w:r>
            <w:r w:rsidRPr="00885967">
              <w:rPr>
                <w:rStyle w:val="MathExample"/>
              </w:rPr>
              <w:t>For example, from a line plot find and interpret the difference in length between the longest and shortest specimens in an insect collection.</w:t>
            </w:r>
            <w:bookmarkEnd w:id="4"/>
          </w:p>
        </w:tc>
        <w:tc>
          <w:tcPr>
            <w:tcW w:w="4680" w:type="dxa"/>
          </w:tcPr>
          <w:p w14:paraId="72251E02" w14:textId="22F0C839" w:rsidR="00753E6A" w:rsidRPr="001B30F6" w:rsidRDefault="00753E6A" w:rsidP="00BA2E09">
            <w:pPr>
              <w:autoSpaceDE w:val="0"/>
              <w:autoSpaceDN w:val="0"/>
              <w:adjustRightInd w:val="0"/>
              <w:spacing w:after="60" w:line="360" w:lineRule="auto"/>
            </w:pPr>
            <w:r w:rsidRPr="001B30F6">
              <w:t>4.MD.</w:t>
            </w:r>
            <w:r>
              <w:t>B.4</w:t>
            </w:r>
            <w:r w:rsidRPr="001B30F6">
              <w:t xml:space="preserve"> </w:t>
            </w:r>
            <w:r w:rsidRPr="00106CE1">
              <w:rPr>
                <w:rFonts w:cs="Times New Roman"/>
              </w:rPr>
              <w:t>Make a line plot to display a data set of measurements in fractions of a unit (</w:t>
            </w:r>
            <w:r w:rsidRPr="00940B2B">
              <w:rPr>
                <w:rStyle w:val="mathEQN"/>
                <w:sz w:val="26"/>
                <w:szCs w:val="26"/>
              </w:rPr>
              <w:t>½,</w:t>
            </w:r>
            <w:r w:rsidRPr="00940B2B">
              <w:rPr>
                <w:rFonts w:cs="Times New Roman"/>
                <w:sz w:val="26"/>
                <w:szCs w:val="26"/>
              </w:rPr>
              <w:t xml:space="preserve"> </w:t>
            </w:r>
            <w:r w:rsidRPr="00940B2B">
              <w:rPr>
                <w:rStyle w:val="mathEQN"/>
                <w:sz w:val="26"/>
                <w:szCs w:val="26"/>
              </w:rPr>
              <w:t>¼</w:t>
            </w:r>
            <w:r w:rsidRPr="00940B2B">
              <w:rPr>
                <w:rFonts w:cs="Times New Roman"/>
                <w:sz w:val="26"/>
                <w:szCs w:val="26"/>
              </w:rPr>
              <w:t xml:space="preserve">, </w:t>
            </w:r>
            <w:r w:rsidRPr="00940B2B">
              <w:rPr>
                <w:rStyle w:val="mathEQN"/>
                <w:sz w:val="26"/>
                <w:szCs w:val="26"/>
              </w:rPr>
              <w:t>⅛</w:t>
            </w:r>
            <w:r w:rsidRPr="00106CE1">
              <w:rPr>
                <w:rFonts w:cs="Times New Roman"/>
              </w:rPr>
              <w:t xml:space="preserve">). Solve problems involving addition and subtraction of fractions by using information presented in line plots. </w:t>
            </w:r>
            <w:r w:rsidRPr="00885967">
              <w:rPr>
                <w:rStyle w:val="MathExample"/>
              </w:rPr>
              <w:t>For example, from a line plot find and interpret the difference in length between the longest and shortest specimens in an insect collection.</w:t>
            </w:r>
            <w:r w:rsidRPr="00295FE7">
              <w:rPr>
                <w:rStyle w:val="CCExampleChar"/>
                <w:b w:val="0"/>
                <w:bCs w:val="0"/>
              </w:rPr>
              <w:t xml:space="preserve"> </w:t>
            </w:r>
          </w:p>
        </w:tc>
      </w:tr>
    </w:tbl>
    <w:p w14:paraId="50287F5E" w14:textId="77777777" w:rsidR="00513404" w:rsidRDefault="00513404">
      <w:pPr>
        <w:rPr>
          <w:rFonts w:eastAsiaTheme="majorEastAsia" w:cstheme="majorBidi"/>
          <w:b/>
          <w:bCs/>
          <w:sz w:val="26"/>
          <w:szCs w:val="26"/>
        </w:rPr>
      </w:pPr>
      <w:r>
        <w:br w:type="page"/>
      </w:r>
    </w:p>
    <w:p w14:paraId="50F01A89" w14:textId="6C6740A9" w:rsidR="009C4F25" w:rsidRDefault="009C4F25" w:rsidP="003F48AD">
      <w:pPr>
        <w:pStyle w:val="Heading2"/>
      </w:pPr>
      <w:r>
        <w:lastRenderedPageBreak/>
        <w:t>Grade 5</w:t>
      </w:r>
    </w:p>
    <w:p w14:paraId="7B152467" w14:textId="475FA775" w:rsidR="00630969" w:rsidRPr="00753E6A" w:rsidRDefault="00630969" w:rsidP="00BA2E09">
      <w:pPr>
        <w:spacing w:line="360" w:lineRule="auto"/>
        <w:rPr>
          <w:i/>
          <w:iCs/>
        </w:rPr>
      </w:pPr>
      <w:r w:rsidRPr="00BB21E5">
        <w:t xml:space="preserve">Please note the following clarification to the Number and Operations </w:t>
      </w:r>
      <w:r w:rsidR="00254D1C">
        <w:t>—</w:t>
      </w:r>
      <w:r w:rsidRPr="00BB21E5">
        <w:t xml:space="preserve"> Fractions domain </w:t>
      </w:r>
      <w:r>
        <w:t>included</w:t>
      </w:r>
      <w:r w:rsidRPr="00BB21E5">
        <w:t xml:space="preserve"> as a footnote in the New Jersey Student Learning Standards technical document. Visual fraction models include tape diagrams, number lines, and area models (See Glossary). </w:t>
      </w:r>
      <w:r w:rsidRPr="00753E6A">
        <w:rPr>
          <w:rStyle w:val="Emphasis"/>
          <w:i w:val="0"/>
          <w:iCs w:val="0"/>
        </w:rPr>
        <w:t>Set models, including those defined as the whole, are excluded at this grade.</w:t>
      </w:r>
      <w:r w:rsidRPr="00753E6A">
        <w:rPr>
          <w:rStyle w:val="ClarificationsChar"/>
          <w:i/>
          <w:iCs/>
          <w:color w:val="000000" w:themeColor="text1"/>
        </w:rPr>
        <w:t xml:space="preserve"> </w:t>
      </w:r>
    </w:p>
    <w:p w14:paraId="49C3E42B" w14:textId="6E834182" w:rsidR="00630969" w:rsidRPr="00753E6A" w:rsidRDefault="00630969" w:rsidP="00BA2E09">
      <w:pPr>
        <w:spacing w:line="360" w:lineRule="auto"/>
        <w:rPr>
          <w:i/>
          <w:iCs/>
        </w:rPr>
      </w:pPr>
      <w:r>
        <w:t xml:space="preserve">Please note the following clarification to the </w:t>
      </w:r>
      <w:r>
        <w:rPr>
          <w:bCs/>
        </w:rPr>
        <w:t>Data Literacy domain for the</w:t>
      </w:r>
      <w:r>
        <w:t xml:space="preserve"> ‘</w:t>
      </w:r>
      <w:r w:rsidR="005C0139" w:rsidRPr="00995A80">
        <w:rPr>
          <w:bCs/>
        </w:rPr>
        <w:t>Understand and analyze data visualizations</w:t>
      </w:r>
      <w:r>
        <w:rPr>
          <w:bCs/>
        </w:rPr>
        <w:t xml:space="preserve">’ cluster. </w:t>
      </w:r>
      <w:r w:rsidRPr="00753E6A">
        <w:rPr>
          <w:rStyle w:val="Emphasis"/>
          <w:i w:val="0"/>
          <w:iCs w:val="0"/>
        </w:rPr>
        <w:t>Analysis of data and visualizations at this grade excludes ratio, rate, proportion and percentages. These concepts are introduced in Grade 6.</w:t>
      </w:r>
    </w:p>
    <w:tbl>
      <w:tblPr>
        <w:tblStyle w:val="TableGrid"/>
        <w:tblW w:w="10615" w:type="dxa"/>
        <w:tblCellMar>
          <w:top w:w="58" w:type="dxa"/>
          <w:bottom w:w="58" w:type="dxa"/>
        </w:tblCellMar>
        <w:tblLook w:val="04A0" w:firstRow="1" w:lastRow="0" w:firstColumn="1" w:lastColumn="0" w:noHBand="0" w:noVBand="1"/>
      </w:tblPr>
      <w:tblGrid>
        <w:gridCol w:w="1296"/>
        <w:gridCol w:w="4549"/>
        <w:gridCol w:w="4770"/>
      </w:tblGrid>
      <w:tr w:rsidR="00753E6A" w:rsidRPr="009737C4" w14:paraId="203650D1" w14:textId="77777777" w:rsidTr="00DE5E8E">
        <w:trPr>
          <w:cantSplit/>
          <w:trHeight w:val="432"/>
          <w:tblHeader/>
        </w:trPr>
        <w:tc>
          <w:tcPr>
            <w:tcW w:w="1296" w:type="dxa"/>
            <w:shd w:val="clear" w:color="auto" w:fill="auto"/>
            <w:vAlign w:val="center"/>
          </w:tcPr>
          <w:p w14:paraId="5863E784" w14:textId="77777777" w:rsidR="00753E6A" w:rsidRPr="009737C4" w:rsidRDefault="00753E6A" w:rsidP="00EF1AE8">
            <w:pPr>
              <w:jc w:val="center"/>
              <w:rPr>
                <w:b/>
                <w:bCs/>
                <w:sz w:val="24"/>
                <w:szCs w:val="24"/>
              </w:rPr>
            </w:pPr>
            <w:r w:rsidRPr="009737C4">
              <w:rPr>
                <w:b/>
                <w:bCs/>
                <w:sz w:val="24"/>
                <w:szCs w:val="24"/>
              </w:rPr>
              <w:t>Type</w:t>
            </w:r>
          </w:p>
        </w:tc>
        <w:tc>
          <w:tcPr>
            <w:tcW w:w="4549" w:type="dxa"/>
            <w:shd w:val="clear" w:color="auto" w:fill="auto"/>
            <w:vAlign w:val="center"/>
          </w:tcPr>
          <w:p w14:paraId="0BB59ACF" w14:textId="084B7CCC" w:rsidR="00753E6A" w:rsidRPr="009737C4" w:rsidRDefault="00753E6A" w:rsidP="00EF1AE8">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770" w:type="dxa"/>
            <w:shd w:val="clear" w:color="auto" w:fill="auto"/>
            <w:vAlign w:val="center"/>
          </w:tcPr>
          <w:p w14:paraId="5100A13C" w14:textId="22024955" w:rsidR="00753E6A" w:rsidRPr="009737C4" w:rsidRDefault="00753E6A" w:rsidP="00EF1AE8">
            <w:pPr>
              <w:jc w:val="center"/>
              <w:rPr>
                <w:b/>
                <w:bCs/>
                <w:sz w:val="24"/>
                <w:szCs w:val="24"/>
              </w:rPr>
            </w:pPr>
            <w:r w:rsidRPr="009737C4">
              <w:rPr>
                <w:b/>
                <w:bCs/>
                <w:sz w:val="24"/>
                <w:szCs w:val="24"/>
              </w:rPr>
              <w:t>2016 NJSLS</w:t>
            </w:r>
            <w:r w:rsidR="006F69B6" w:rsidRPr="240ECAC1">
              <w:rPr>
                <w:rFonts w:eastAsia="Cambria" w:cs="Cambria"/>
              </w:rPr>
              <w:t>-</w:t>
            </w:r>
            <w:r w:rsidRPr="009737C4">
              <w:rPr>
                <w:b/>
                <w:bCs/>
                <w:sz w:val="24"/>
                <w:szCs w:val="24"/>
              </w:rPr>
              <w:t>M</w:t>
            </w:r>
          </w:p>
        </w:tc>
      </w:tr>
      <w:tr w:rsidR="00753E6A" w14:paraId="0FA833FB" w14:textId="77777777" w:rsidTr="00DE5E8E">
        <w:trPr>
          <w:cantSplit/>
        </w:trPr>
        <w:tc>
          <w:tcPr>
            <w:tcW w:w="1296" w:type="dxa"/>
          </w:tcPr>
          <w:p w14:paraId="3A4C57EA" w14:textId="77777777" w:rsidR="00753E6A" w:rsidRDefault="00753E6A" w:rsidP="00EF1AE8">
            <w:r>
              <w:t>Text</w:t>
            </w:r>
          </w:p>
        </w:tc>
        <w:tc>
          <w:tcPr>
            <w:tcW w:w="4549" w:type="dxa"/>
          </w:tcPr>
          <w:p w14:paraId="1DD591B0" w14:textId="2036929D" w:rsidR="00753E6A" w:rsidRPr="00644991" w:rsidRDefault="00753E6A" w:rsidP="00BA2E09">
            <w:pPr>
              <w:autoSpaceDE w:val="0"/>
              <w:autoSpaceDN w:val="0"/>
              <w:adjustRightInd w:val="0"/>
              <w:spacing w:after="60" w:line="360" w:lineRule="auto"/>
              <w:rPr>
                <w:rFonts w:cs="Times New Roman"/>
              </w:rPr>
            </w:pPr>
            <w:r>
              <w:rPr>
                <w:rFonts w:cs="Times New Roman"/>
              </w:rPr>
              <w:t xml:space="preserve">5.NBT.B.5 </w:t>
            </w:r>
            <w:r w:rsidRPr="00DE5E8E">
              <w:rPr>
                <w:rFonts w:cs="Times New Roman"/>
              </w:rPr>
              <w:t>With accuracy and efficiency,</w:t>
            </w:r>
            <w:r>
              <w:rPr>
                <w:rFonts w:cs="Times New Roman"/>
                <w:b/>
                <w:bCs/>
              </w:rPr>
              <w:t xml:space="preserve"> </w:t>
            </w:r>
            <w:r w:rsidRPr="00802E54">
              <w:rPr>
                <w:rFonts w:cs="Times New Roman"/>
              </w:rPr>
              <w:t>multiply multi-digit whole numbers using the standard algorithm.</w:t>
            </w:r>
          </w:p>
        </w:tc>
        <w:tc>
          <w:tcPr>
            <w:tcW w:w="4770" w:type="dxa"/>
          </w:tcPr>
          <w:p w14:paraId="2542D313" w14:textId="2D15CF43" w:rsidR="00753E6A" w:rsidRPr="00670B67" w:rsidRDefault="00753E6A" w:rsidP="00BA2E09">
            <w:pPr>
              <w:autoSpaceDE w:val="0"/>
              <w:autoSpaceDN w:val="0"/>
              <w:adjustRightInd w:val="0"/>
              <w:spacing w:after="60" w:line="360" w:lineRule="auto"/>
              <w:rPr>
                <w:rFonts w:cs="Times New Roman"/>
              </w:rPr>
            </w:pPr>
            <w:r>
              <w:rPr>
                <w:rFonts w:cs="Times New Roman"/>
              </w:rPr>
              <w:t xml:space="preserve">5.NBT.B.5 </w:t>
            </w:r>
            <w:r w:rsidRPr="00802E54">
              <w:rPr>
                <w:rFonts w:cs="Times New Roman"/>
              </w:rPr>
              <w:t>Fluently</w:t>
            </w:r>
            <w:r>
              <w:rPr>
                <w:rFonts w:cs="Times New Roman"/>
              </w:rPr>
              <w:t xml:space="preserve"> </w:t>
            </w:r>
            <w:r w:rsidRPr="00802E54">
              <w:rPr>
                <w:rFonts w:cs="Times New Roman"/>
              </w:rPr>
              <w:t>multiply multi-digit whole numbers using the standard algorithm.</w:t>
            </w:r>
          </w:p>
        </w:tc>
      </w:tr>
      <w:tr w:rsidR="00753E6A" w14:paraId="2D23AD9E" w14:textId="77777777" w:rsidTr="00DE5E8E">
        <w:trPr>
          <w:cantSplit/>
        </w:trPr>
        <w:tc>
          <w:tcPr>
            <w:tcW w:w="1296" w:type="dxa"/>
          </w:tcPr>
          <w:p w14:paraId="76E82565" w14:textId="579A92BE" w:rsidR="00753E6A" w:rsidRDefault="00753E6A" w:rsidP="00EF1AE8">
            <w:r>
              <w:t>Text</w:t>
            </w:r>
          </w:p>
        </w:tc>
        <w:tc>
          <w:tcPr>
            <w:tcW w:w="4549" w:type="dxa"/>
          </w:tcPr>
          <w:p w14:paraId="42EF7EB0" w14:textId="2873F768" w:rsidR="00753E6A" w:rsidRPr="007C2B31" w:rsidRDefault="00753E6A" w:rsidP="00BA2E09">
            <w:pPr>
              <w:autoSpaceDE w:val="0"/>
              <w:autoSpaceDN w:val="0"/>
              <w:adjustRightInd w:val="0"/>
              <w:spacing w:line="360" w:lineRule="auto"/>
              <w:rPr>
                <w:rStyle w:val="Strong"/>
                <w:rFonts w:eastAsiaTheme="minorEastAsia"/>
                <w:b w:val="0"/>
                <w:bCs w:val="0"/>
              </w:rPr>
            </w:pPr>
            <w:r w:rsidRPr="00125D46">
              <w:t>5.NF.B.3</w:t>
            </w:r>
            <w:r>
              <w:t xml:space="preserve"> </w:t>
            </w:r>
            <w:r w:rsidRPr="007C2B31">
              <w:rPr>
                <w:rFonts w:cs="Times New Roman"/>
              </w:rPr>
              <w:t xml:space="preserve">Interpret a fraction as division of the numerator by the </w:t>
            </w:r>
            <w:r w:rsidRPr="004C09B7">
              <w:rPr>
                <w:rFonts w:cs="Times New Roman"/>
              </w:rPr>
              <w:t xml:space="preserve">denominator </w:t>
            </w:r>
            <w:r w:rsidRPr="00753E6A">
              <w:rPr>
                <w:rFonts w:cs="Times New Roman"/>
              </w:rPr>
              <w:t>(i.e.,</w:t>
            </w:r>
            <w:r w:rsidRPr="004C09B7">
              <w:rPr>
                <w:rFonts w:cs="Times New Roman"/>
              </w:rPr>
              <w:t xml:space="preserve"> </w:t>
            </w:r>
            <w:r w:rsidRPr="004C09B7">
              <w:rPr>
                <w:position w:val="-22"/>
              </w:rPr>
              <w:object w:dxaOrig="859" w:dyaOrig="580" w14:anchorId="2D37AC8D">
                <v:shape id="_x0000_i1081" type="#_x0000_t75" style="width:43.85pt;height:28.15pt" o:ole="">
                  <v:imagedata r:id="rId97" o:title=""/>
                </v:shape>
                <o:OLEObject Type="Embed" ProgID="Equation.DSMT4" ShapeID="_x0000_i1081" DrawAspect="Content" ObjectID="_1760766321" r:id="rId98"/>
              </w:object>
            </w:r>
            <w:r w:rsidRPr="00753E6A">
              <w:rPr>
                <w:rFonts w:cs="Times New Roman"/>
              </w:rPr>
              <w:t>)</w:t>
            </w:r>
            <w:r w:rsidRPr="004C09B7">
              <w:rPr>
                <w:rFonts w:cs="Times New Roman"/>
              </w:rPr>
              <w:t>.</w:t>
            </w:r>
            <w:r w:rsidRPr="007C2B31">
              <w:rPr>
                <w:rFonts w:cs="Times New Roman"/>
              </w:rPr>
              <w:t xml:space="preserve"> Solve word problems involving division of whole numbers leading to answers in the form of fractions or mixed numbers, e.g., by using visual fraction models or equations to represent the problem. </w:t>
            </w:r>
            <w:r w:rsidRPr="00C90FFA">
              <w:rPr>
                <w:rStyle w:val="MathExample"/>
              </w:rPr>
              <w:t>For example, interpret</w:t>
            </w:r>
            <w:r w:rsidRPr="009B17A8">
              <w:t xml:space="preserve"> </w:t>
            </w:r>
            <w:r w:rsidRPr="009B17A8">
              <w:rPr>
                <w:position w:val="-22"/>
              </w:rPr>
              <w:object w:dxaOrig="220" w:dyaOrig="580" w14:anchorId="4BE37AA8">
                <v:shape id="_x0000_i1082" type="#_x0000_t75" style="width:11.75pt;height:28.15pt" o:ole="">
                  <v:imagedata r:id="rId99" o:title=""/>
                </v:shape>
                <o:OLEObject Type="Embed" ProgID="Equation.DSMT4" ShapeID="_x0000_i1082" DrawAspect="Content" ObjectID="_1760766322" r:id="rId100"/>
              </w:object>
            </w:r>
            <w:r>
              <w:rPr>
                <w:rStyle w:val="MathExample"/>
              </w:rPr>
              <w:t xml:space="preserve"> </w:t>
            </w:r>
            <w:r w:rsidRPr="00C90FFA">
              <w:rPr>
                <w:rStyle w:val="MathExample"/>
              </w:rPr>
              <w:t xml:space="preserve">as the result of dividing 3 by 4, noting that </w:t>
            </w:r>
            <w:r w:rsidRPr="009B17A8">
              <w:rPr>
                <w:position w:val="-22"/>
              </w:rPr>
              <w:object w:dxaOrig="220" w:dyaOrig="580" w14:anchorId="70E56C46">
                <v:shape id="_x0000_i1083" type="#_x0000_t75" style="width:11.75pt;height:28.15pt" o:ole="">
                  <v:imagedata r:id="rId101" o:title=""/>
                </v:shape>
                <o:OLEObject Type="Embed" ProgID="Equation.DSMT4" ShapeID="_x0000_i1083" DrawAspect="Content" ObjectID="_1760766323" r:id="rId102"/>
              </w:object>
            </w:r>
            <w:r w:rsidRPr="009B17A8">
              <w:t xml:space="preserve"> </w:t>
            </w:r>
            <w:r w:rsidRPr="00C90FFA">
              <w:rPr>
                <w:rStyle w:val="MathExample"/>
              </w:rPr>
              <w:t>multiplied by 4 equals 3, and that when 3 wholes are shared equally among 4 people each person has a share of size</w:t>
            </w:r>
            <w:r w:rsidRPr="009B17A8">
              <w:t xml:space="preserve"> </w:t>
            </w:r>
            <w:r w:rsidRPr="009B17A8">
              <w:rPr>
                <w:position w:val="-22"/>
              </w:rPr>
              <w:object w:dxaOrig="220" w:dyaOrig="580" w14:anchorId="2C77B331">
                <v:shape id="_x0000_i1084" type="#_x0000_t75" style="width:11.75pt;height:28.15pt" o:ole="">
                  <v:imagedata r:id="rId103" o:title=""/>
                </v:shape>
                <o:OLEObject Type="Embed" ProgID="Equation.DSMT4" ShapeID="_x0000_i1084" DrawAspect="Content" ObjectID="_1760766324" r:id="rId104"/>
              </w:object>
            </w:r>
            <w:r>
              <w:rPr>
                <w:rStyle w:val="MathExample"/>
              </w:rPr>
              <w:t xml:space="preserve"> </w:t>
            </w:r>
            <w:r w:rsidRPr="00C90FFA">
              <w:rPr>
                <w:rStyle w:val="MathExample"/>
              </w:rPr>
              <w:t>. If 9 people want to share a 50-pound sack of rice equally by weight, how many pounds of rice should each person get? Between what two whole numbers does your answer lie?</w:t>
            </w:r>
          </w:p>
        </w:tc>
        <w:tc>
          <w:tcPr>
            <w:tcW w:w="4770" w:type="dxa"/>
          </w:tcPr>
          <w:p w14:paraId="78DC0E76" w14:textId="77777777" w:rsidR="00753E6A" w:rsidRDefault="00753E6A" w:rsidP="00BA2E09">
            <w:pPr>
              <w:autoSpaceDE w:val="0"/>
              <w:autoSpaceDN w:val="0"/>
              <w:adjustRightInd w:val="0"/>
              <w:spacing w:after="60" w:line="360" w:lineRule="auto"/>
            </w:pPr>
            <w:r w:rsidRPr="00125D46">
              <w:t>5.NF.B.3</w:t>
            </w:r>
            <w:r>
              <w:t xml:space="preserve"> </w:t>
            </w:r>
            <w:r w:rsidRPr="007C2B31">
              <w:rPr>
                <w:rFonts w:cs="Times New Roman"/>
              </w:rPr>
              <w:t xml:space="preserve">Interpret a fraction as division of the numerator by the </w:t>
            </w:r>
            <w:r w:rsidRPr="004C09B7">
              <w:rPr>
                <w:rFonts w:cs="Times New Roman"/>
              </w:rPr>
              <w:t xml:space="preserve">denominator  </w:t>
            </w:r>
            <w:r w:rsidRPr="004C09B7">
              <w:rPr>
                <w:position w:val="-22"/>
              </w:rPr>
              <w:object w:dxaOrig="859" w:dyaOrig="580" w14:anchorId="072218B9">
                <v:shape id="_x0000_i1085" type="#_x0000_t75" style="width:43.85pt;height:28.15pt" o:ole="">
                  <v:imagedata r:id="rId97" o:title=""/>
                </v:shape>
                <o:OLEObject Type="Embed" ProgID="Equation.DSMT4" ShapeID="_x0000_i1085" DrawAspect="Content" ObjectID="_1760766325" r:id="rId105"/>
              </w:object>
            </w:r>
            <w:r w:rsidRPr="004C09B7">
              <w:rPr>
                <w:rFonts w:cs="Times New Roman"/>
              </w:rPr>
              <w:t>. Solve</w:t>
            </w:r>
            <w:r w:rsidRPr="007C2B31">
              <w:rPr>
                <w:rFonts w:cs="Times New Roman"/>
              </w:rPr>
              <w:t xml:space="preserve"> word problems involving division of whole numbers leading to answers in the form of fractions or mixed numbers, e.g., by using visual fraction models or equations to represent the problem. </w:t>
            </w:r>
            <w:r w:rsidRPr="00C90FFA">
              <w:rPr>
                <w:rStyle w:val="MathExample"/>
              </w:rPr>
              <w:t>For example, interpret</w:t>
            </w:r>
            <w:r w:rsidRPr="009B17A8">
              <w:t xml:space="preserve"> </w:t>
            </w:r>
            <w:r w:rsidRPr="009B17A8">
              <w:rPr>
                <w:position w:val="-22"/>
              </w:rPr>
              <w:object w:dxaOrig="220" w:dyaOrig="580" w14:anchorId="421B3458">
                <v:shape id="_x0000_i1086" type="#_x0000_t75" style="width:11.75pt;height:28.15pt" o:ole="">
                  <v:imagedata r:id="rId99" o:title=""/>
                </v:shape>
                <o:OLEObject Type="Embed" ProgID="Equation.DSMT4" ShapeID="_x0000_i1086" DrawAspect="Content" ObjectID="_1760766326" r:id="rId106"/>
              </w:object>
            </w:r>
            <w:r>
              <w:rPr>
                <w:rStyle w:val="MathExample"/>
              </w:rPr>
              <w:t xml:space="preserve"> </w:t>
            </w:r>
            <w:r w:rsidRPr="00C90FFA">
              <w:rPr>
                <w:rStyle w:val="MathExample"/>
              </w:rPr>
              <w:t xml:space="preserve">as the result of dividing 3 by 4, noting that </w:t>
            </w:r>
            <w:r w:rsidRPr="009B17A8">
              <w:rPr>
                <w:position w:val="-22"/>
              </w:rPr>
              <w:object w:dxaOrig="220" w:dyaOrig="580" w14:anchorId="28B3E438">
                <v:shape id="_x0000_i1087" type="#_x0000_t75" style="width:11.75pt;height:28.15pt" o:ole="">
                  <v:imagedata r:id="rId101" o:title=""/>
                </v:shape>
                <o:OLEObject Type="Embed" ProgID="Equation.DSMT4" ShapeID="_x0000_i1087" DrawAspect="Content" ObjectID="_1760766327" r:id="rId107"/>
              </w:object>
            </w:r>
            <w:r w:rsidRPr="009B17A8">
              <w:t xml:space="preserve"> </w:t>
            </w:r>
            <w:r w:rsidRPr="00C90FFA">
              <w:rPr>
                <w:rStyle w:val="MathExample"/>
              </w:rPr>
              <w:t>multiplied by 4 equals 3, and that when 3 wholes are shared equally among 4 people each person has a share of size</w:t>
            </w:r>
            <w:r w:rsidRPr="009B17A8">
              <w:t xml:space="preserve"> </w:t>
            </w:r>
            <w:r w:rsidRPr="009B17A8">
              <w:rPr>
                <w:position w:val="-22"/>
              </w:rPr>
              <w:object w:dxaOrig="220" w:dyaOrig="580" w14:anchorId="1847006D">
                <v:shape id="_x0000_i1088" type="#_x0000_t75" style="width:11.75pt;height:28.15pt" o:ole="">
                  <v:imagedata r:id="rId103" o:title=""/>
                </v:shape>
                <o:OLEObject Type="Embed" ProgID="Equation.DSMT4" ShapeID="_x0000_i1088" DrawAspect="Content" ObjectID="_1760766328" r:id="rId108"/>
              </w:object>
            </w:r>
            <w:r>
              <w:rPr>
                <w:rStyle w:val="MathExample"/>
              </w:rPr>
              <w:t xml:space="preserve"> </w:t>
            </w:r>
            <w:r w:rsidRPr="00C90FFA">
              <w:rPr>
                <w:rStyle w:val="MathExample"/>
              </w:rPr>
              <w:t>. If 9 people want to share a 50-pound sack of rice equally by weight, how many pounds of rice should each person get? Between what two whole numbers does your answer lie?</w:t>
            </w:r>
          </w:p>
        </w:tc>
      </w:tr>
      <w:tr w:rsidR="00753E6A" w14:paraId="52509796" w14:textId="77777777" w:rsidTr="00DE5E8E">
        <w:trPr>
          <w:cantSplit/>
        </w:trPr>
        <w:tc>
          <w:tcPr>
            <w:tcW w:w="1296" w:type="dxa"/>
          </w:tcPr>
          <w:p w14:paraId="1D0DB6B0" w14:textId="0DFAFAFF" w:rsidR="00753E6A" w:rsidRPr="001341B5" w:rsidRDefault="00753E6A" w:rsidP="00EF1AE8">
            <w:r w:rsidRPr="001341B5">
              <w:lastRenderedPageBreak/>
              <w:t>Indicator</w:t>
            </w:r>
          </w:p>
        </w:tc>
        <w:tc>
          <w:tcPr>
            <w:tcW w:w="4549" w:type="dxa"/>
          </w:tcPr>
          <w:p w14:paraId="322637EF" w14:textId="2F995BA3" w:rsidR="00753E6A" w:rsidRPr="00BB7E65" w:rsidRDefault="00753E6A" w:rsidP="00BA2E09">
            <w:pPr>
              <w:autoSpaceDE w:val="0"/>
              <w:autoSpaceDN w:val="0"/>
              <w:adjustRightInd w:val="0"/>
              <w:spacing w:after="220" w:line="360" w:lineRule="auto"/>
              <w:rPr>
                <w:rStyle w:val="Strong"/>
                <w:rFonts w:cs="Times New Roman"/>
                <w:b w:val="0"/>
                <w:bCs w:val="0"/>
              </w:rPr>
            </w:pPr>
            <w:r w:rsidRPr="00753E6A">
              <w:rPr>
                <w:rStyle w:val="Strong"/>
                <w:b w:val="0"/>
                <w:bCs w:val="0"/>
              </w:rPr>
              <w:t>5.M.A.1</w:t>
            </w:r>
            <w:r>
              <w:rPr>
                <w:rStyle w:val="Strong"/>
              </w:rPr>
              <w:t xml:space="preserve"> </w:t>
            </w:r>
            <w:r w:rsidRPr="00BB7E65">
              <w:rPr>
                <w:rFonts w:cs="Times New Roman"/>
              </w:rPr>
              <w:t>Convert among different-sized standard measurement units within a given measurement system (e.g., convert 5 cm to 0.05 m), and use these conversions in solving multi-step, real world problems.</w:t>
            </w:r>
          </w:p>
        </w:tc>
        <w:tc>
          <w:tcPr>
            <w:tcW w:w="4770" w:type="dxa"/>
          </w:tcPr>
          <w:p w14:paraId="7F3C95ED" w14:textId="48977960" w:rsidR="00753E6A" w:rsidRPr="00BB7E65" w:rsidRDefault="00753E6A" w:rsidP="00BA2E09">
            <w:pPr>
              <w:autoSpaceDE w:val="0"/>
              <w:autoSpaceDN w:val="0"/>
              <w:adjustRightInd w:val="0"/>
              <w:spacing w:after="220" w:line="360" w:lineRule="auto"/>
              <w:rPr>
                <w:rFonts w:cs="Times New Roman"/>
              </w:rPr>
            </w:pPr>
            <w:r>
              <w:t xml:space="preserve">5.MD.A.1 </w:t>
            </w:r>
            <w:r w:rsidRPr="00BB7E65">
              <w:rPr>
                <w:rFonts w:cs="Times New Roman"/>
              </w:rPr>
              <w:t>Convert among different-sized standard measurement units within a given measurement system (e.g., convert 5 cm to 0.05 m), and use these conversions in solving multi-step, real world problems.</w:t>
            </w:r>
          </w:p>
        </w:tc>
      </w:tr>
      <w:tr w:rsidR="00753E6A" w14:paraId="649EE0D3" w14:textId="77777777" w:rsidTr="00DE5E8E">
        <w:trPr>
          <w:cantSplit/>
        </w:trPr>
        <w:tc>
          <w:tcPr>
            <w:tcW w:w="1296" w:type="dxa"/>
          </w:tcPr>
          <w:p w14:paraId="402FA4B6" w14:textId="6672F60F" w:rsidR="00753E6A" w:rsidRDefault="00753E6A" w:rsidP="00EF1AE8">
            <w:r>
              <w:t>Indicator</w:t>
            </w:r>
          </w:p>
        </w:tc>
        <w:tc>
          <w:tcPr>
            <w:tcW w:w="4549" w:type="dxa"/>
          </w:tcPr>
          <w:p w14:paraId="4469B4FE" w14:textId="78545B73" w:rsidR="00753E6A" w:rsidRPr="00106CE1" w:rsidRDefault="00753E6A" w:rsidP="00BA2E09">
            <w:pPr>
              <w:autoSpaceDE w:val="0"/>
              <w:autoSpaceDN w:val="0"/>
              <w:adjustRightInd w:val="0"/>
              <w:spacing w:after="60" w:line="360" w:lineRule="auto"/>
              <w:rPr>
                <w:rFonts w:cs="Times New Roman"/>
              </w:rPr>
            </w:pPr>
            <w:r w:rsidRPr="00753E6A">
              <w:rPr>
                <w:rStyle w:val="Strong"/>
                <w:b w:val="0"/>
                <w:bCs w:val="0"/>
              </w:rPr>
              <w:t>5.M.B.2</w:t>
            </w:r>
            <w:r>
              <w:rPr>
                <w:rStyle w:val="Strong"/>
              </w:rPr>
              <w:t xml:space="preserve"> </w:t>
            </w:r>
            <w:r w:rsidRPr="00106CE1">
              <w:rPr>
                <w:rFonts w:cs="Times New Roman"/>
              </w:rPr>
              <w:t>Recognize volume as an attribute of solid figures and understand concepts of volume measurement.</w:t>
            </w:r>
          </w:p>
          <w:p w14:paraId="26514546" w14:textId="77777777" w:rsidR="00753E6A" w:rsidRPr="00FF23C3" w:rsidRDefault="00753E6A" w:rsidP="00BA2E09">
            <w:pPr>
              <w:pStyle w:val="ListParagraph"/>
              <w:numPr>
                <w:ilvl w:val="0"/>
                <w:numId w:val="31"/>
              </w:numPr>
              <w:autoSpaceDE w:val="0"/>
              <w:autoSpaceDN w:val="0"/>
              <w:adjustRightInd w:val="0"/>
              <w:spacing w:after="60" w:line="360" w:lineRule="auto"/>
              <w:ind w:left="511" w:hanging="209"/>
              <w:contextualSpacing w:val="0"/>
              <w:rPr>
                <w:rFonts w:cs="Times New Roman"/>
              </w:rPr>
            </w:pPr>
            <w:r w:rsidRPr="00FF23C3">
              <w:rPr>
                <w:rFonts w:cs="Times New Roman"/>
              </w:rPr>
              <w:t>A cube with side length 1 unit, called a “unit cube,” is said to have “one cubic unit” of volume, and can be used to measure volume.</w:t>
            </w:r>
          </w:p>
          <w:p w14:paraId="7ECEAC03" w14:textId="1EF5D311" w:rsidR="00753E6A" w:rsidRPr="00BB7E65" w:rsidRDefault="00753E6A" w:rsidP="00BA2E09">
            <w:pPr>
              <w:pStyle w:val="ListParagraph"/>
              <w:numPr>
                <w:ilvl w:val="0"/>
                <w:numId w:val="31"/>
              </w:numPr>
              <w:autoSpaceDE w:val="0"/>
              <w:autoSpaceDN w:val="0"/>
              <w:adjustRightInd w:val="0"/>
              <w:spacing w:after="60" w:line="360" w:lineRule="auto"/>
              <w:ind w:left="511" w:hanging="209"/>
              <w:contextualSpacing w:val="0"/>
              <w:rPr>
                <w:rStyle w:val="Strong"/>
                <w:rFonts w:cs="Times New Roman"/>
                <w:b w:val="0"/>
                <w:bCs w:val="0"/>
              </w:rPr>
            </w:pPr>
            <w:r w:rsidRPr="00FF23C3">
              <w:rPr>
                <w:rFonts w:cs="Times New Roman"/>
              </w:rPr>
              <w:t xml:space="preserve">A solid figure which can be packed without gaps or overlaps using </w:t>
            </w:r>
            <w:r w:rsidRPr="00FF23C3">
              <w:rPr>
                <w:rFonts w:cs="Times New Roman"/>
                <w:i/>
                <w:iCs/>
              </w:rPr>
              <w:t xml:space="preserve">n </w:t>
            </w:r>
            <w:r w:rsidRPr="00FF23C3">
              <w:rPr>
                <w:rFonts w:cs="Times New Roman"/>
              </w:rPr>
              <w:t xml:space="preserve">unit cubes is said to have a volume of </w:t>
            </w:r>
            <w:r w:rsidRPr="00FF23C3">
              <w:rPr>
                <w:rStyle w:val="mathEQN"/>
                <w:i/>
                <w:iCs/>
              </w:rPr>
              <w:t>n</w:t>
            </w:r>
            <w:r w:rsidRPr="00FF23C3">
              <w:rPr>
                <w:rFonts w:cs="Times New Roman"/>
                <w:i/>
                <w:iCs/>
              </w:rPr>
              <w:t xml:space="preserve"> </w:t>
            </w:r>
            <w:r w:rsidRPr="00FF23C3">
              <w:rPr>
                <w:rFonts w:cs="Times New Roman"/>
              </w:rPr>
              <w:t>cubic units.</w:t>
            </w:r>
          </w:p>
        </w:tc>
        <w:tc>
          <w:tcPr>
            <w:tcW w:w="4770" w:type="dxa"/>
          </w:tcPr>
          <w:p w14:paraId="400E1547" w14:textId="77777777" w:rsidR="00753E6A" w:rsidRPr="00106CE1" w:rsidRDefault="00753E6A" w:rsidP="00BA2E09">
            <w:pPr>
              <w:autoSpaceDE w:val="0"/>
              <w:autoSpaceDN w:val="0"/>
              <w:adjustRightInd w:val="0"/>
              <w:spacing w:after="60" w:line="360" w:lineRule="auto"/>
              <w:rPr>
                <w:rFonts w:cs="Times New Roman"/>
              </w:rPr>
            </w:pPr>
            <w:r>
              <w:t xml:space="preserve">5.MD.C.3 </w:t>
            </w:r>
            <w:r w:rsidRPr="00106CE1">
              <w:rPr>
                <w:rFonts w:cs="Times New Roman"/>
              </w:rPr>
              <w:t>Recognize volume as an attribute of solid figures and understand concepts of volume measurement.</w:t>
            </w:r>
          </w:p>
          <w:p w14:paraId="77530E5C" w14:textId="77777777" w:rsidR="00753E6A" w:rsidRPr="00FF23C3" w:rsidRDefault="00753E6A" w:rsidP="00BA2E09">
            <w:pPr>
              <w:pStyle w:val="ListParagraph"/>
              <w:numPr>
                <w:ilvl w:val="0"/>
                <w:numId w:val="32"/>
              </w:numPr>
              <w:autoSpaceDE w:val="0"/>
              <w:autoSpaceDN w:val="0"/>
              <w:adjustRightInd w:val="0"/>
              <w:spacing w:after="60" w:line="360" w:lineRule="auto"/>
              <w:ind w:left="436" w:hanging="194"/>
              <w:contextualSpacing w:val="0"/>
              <w:rPr>
                <w:rFonts w:cs="Times New Roman"/>
              </w:rPr>
            </w:pPr>
            <w:r w:rsidRPr="00FF23C3">
              <w:rPr>
                <w:rFonts w:cs="Times New Roman"/>
              </w:rPr>
              <w:t>A cube with side length 1 unit, called a “unit cube,” is said to have “one cubic unit” of volume, and can be used to measure volume.</w:t>
            </w:r>
          </w:p>
          <w:p w14:paraId="59A9DD62" w14:textId="6584BF3B" w:rsidR="00753E6A" w:rsidRPr="00BB7E65" w:rsidRDefault="00753E6A" w:rsidP="00BA2E09">
            <w:pPr>
              <w:pStyle w:val="ListParagraph"/>
              <w:numPr>
                <w:ilvl w:val="0"/>
                <w:numId w:val="32"/>
              </w:numPr>
              <w:autoSpaceDE w:val="0"/>
              <w:autoSpaceDN w:val="0"/>
              <w:adjustRightInd w:val="0"/>
              <w:spacing w:after="60" w:line="360" w:lineRule="auto"/>
              <w:ind w:left="436" w:hanging="194"/>
              <w:contextualSpacing w:val="0"/>
              <w:rPr>
                <w:rFonts w:cs="Times New Roman"/>
              </w:rPr>
            </w:pPr>
            <w:r w:rsidRPr="00FF23C3">
              <w:rPr>
                <w:rFonts w:cs="Times New Roman"/>
              </w:rPr>
              <w:t xml:space="preserve">A solid figure which can be packed without gaps or overlaps using </w:t>
            </w:r>
            <w:r w:rsidRPr="00FF23C3">
              <w:rPr>
                <w:rFonts w:cs="Times New Roman"/>
                <w:i/>
                <w:iCs/>
              </w:rPr>
              <w:t xml:space="preserve">n </w:t>
            </w:r>
            <w:r w:rsidRPr="00FF23C3">
              <w:rPr>
                <w:rFonts w:cs="Times New Roman"/>
              </w:rPr>
              <w:t xml:space="preserve">unit cubes is said to have a volume of </w:t>
            </w:r>
            <w:r w:rsidRPr="00FF23C3">
              <w:rPr>
                <w:rStyle w:val="mathEQN"/>
                <w:i/>
                <w:iCs/>
              </w:rPr>
              <w:t>n</w:t>
            </w:r>
            <w:r w:rsidRPr="00FF23C3">
              <w:rPr>
                <w:rFonts w:cs="Times New Roman"/>
                <w:i/>
                <w:iCs/>
              </w:rPr>
              <w:t xml:space="preserve"> </w:t>
            </w:r>
            <w:r w:rsidRPr="00FF23C3">
              <w:rPr>
                <w:rFonts w:cs="Times New Roman"/>
              </w:rPr>
              <w:t>cubic units.</w:t>
            </w:r>
          </w:p>
        </w:tc>
      </w:tr>
      <w:tr w:rsidR="00753E6A" w14:paraId="3B2A00E9" w14:textId="77777777" w:rsidTr="00DE5E8E">
        <w:trPr>
          <w:cantSplit/>
        </w:trPr>
        <w:tc>
          <w:tcPr>
            <w:tcW w:w="1296" w:type="dxa"/>
          </w:tcPr>
          <w:p w14:paraId="43EB1ACD" w14:textId="3EF1973E" w:rsidR="00753E6A" w:rsidRDefault="00753E6A" w:rsidP="00EF1AE8">
            <w:r>
              <w:t>Indicator</w:t>
            </w:r>
          </w:p>
        </w:tc>
        <w:tc>
          <w:tcPr>
            <w:tcW w:w="4549" w:type="dxa"/>
          </w:tcPr>
          <w:p w14:paraId="2D6FF1A8" w14:textId="18EA0A77" w:rsidR="00753E6A" w:rsidRDefault="00753E6A" w:rsidP="00BA2E09">
            <w:pPr>
              <w:autoSpaceDE w:val="0"/>
              <w:autoSpaceDN w:val="0"/>
              <w:adjustRightInd w:val="0"/>
              <w:spacing w:after="60" w:line="360" w:lineRule="auto"/>
              <w:rPr>
                <w:rStyle w:val="Strong"/>
              </w:rPr>
            </w:pPr>
            <w:r w:rsidRPr="00753E6A">
              <w:rPr>
                <w:rStyle w:val="Strong"/>
                <w:b w:val="0"/>
                <w:bCs w:val="0"/>
              </w:rPr>
              <w:t>5.M.B.3</w:t>
            </w:r>
            <w:r>
              <w:rPr>
                <w:rStyle w:val="Strong"/>
              </w:rPr>
              <w:t xml:space="preserve"> </w:t>
            </w:r>
            <w:r w:rsidRPr="00106CE1">
              <w:rPr>
                <w:rFonts w:cs="Times New Roman"/>
              </w:rPr>
              <w:t>Measure volumes by counting unit cubes, using cubic cm, cubic in, cubic ft, and non-standard units.</w:t>
            </w:r>
          </w:p>
        </w:tc>
        <w:tc>
          <w:tcPr>
            <w:tcW w:w="4770" w:type="dxa"/>
          </w:tcPr>
          <w:p w14:paraId="3A9682F0" w14:textId="4BB1C3B1" w:rsidR="00753E6A" w:rsidRDefault="00753E6A" w:rsidP="00BA2E09">
            <w:pPr>
              <w:autoSpaceDE w:val="0"/>
              <w:autoSpaceDN w:val="0"/>
              <w:adjustRightInd w:val="0"/>
              <w:spacing w:after="60" w:line="360" w:lineRule="auto"/>
            </w:pPr>
            <w:r>
              <w:t xml:space="preserve">5.MD.C.4 </w:t>
            </w:r>
            <w:r w:rsidRPr="00106CE1">
              <w:rPr>
                <w:rFonts w:cs="Times New Roman"/>
              </w:rPr>
              <w:t>Measure volumes by counting unit cubes, using cubic cm, cubic in, cubic ft, and non-standard units.</w:t>
            </w:r>
          </w:p>
        </w:tc>
      </w:tr>
      <w:tr w:rsidR="00753E6A" w14:paraId="0EAC1BD6" w14:textId="77777777" w:rsidTr="00DE5E8E">
        <w:trPr>
          <w:cantSplit/>
        </w:trPr>
        <w:tc>
          <w:tcPr>
            <w:tcW w:w="1296" w:type="dxa"/>
          </w:tcPr>
          <w:p w14:paraId="58E415EB" w14:textId="5544097A" w:rsidR="00753E6A" w:rsidRDefault="00753E6A" w:rsidP="001522E6">
            <w:r>
              <w:t>Indicator</w:t>
            </w:r>
          </w:p>
        </w:tc>
        <w:tc>
          <w:tcPr>
            <w:tcW w:w="4549" w:type="dxa"/>
          </w:tcPr>
          <w:p w14:paraId="4129CE9C" w14:textId="512ADE88" w:rsidR="00753E6A" w:rsidRDefault="00753E6A" w:rsidP="001522E6">
            <w:pPr>
              <w:autoSpaceDE w:val="0"/>
              <w:autoSpaceDN w:val="0"/>
              <w:adjustRightInd w:val="0"/>
              <w:spacing w:after="60" w:line="360" w:lineRule="auto"/>
              <w:rPr>
                <w:rStyle w:val="Strong"/>
              </w:rPr>
            </w:pPr>
            <w:r w:rsidRPr="00753E6A">
              <w:rPr>
                <w:rStyle w:val="Strong"/>
                <w:b w:val="0"/>
                <w:bCs w:val="0"/>
              </w:rPr>
              <w:t>5.M.B.4</w:t>
            </w:r>
            <w:r>
              <w:rPr>
                <w:rStyle w:val="Strong"/>
              </w:rPr>
              <w:t xml:space="preserve"> </w:t>
            </w:r>
            <w:r w:rsidRPr="00106CE1">
              <w:rPr>
                <w:rFonts w:cs="Times New Roman"/>
              </w:rPr>
              <w:t>Relate volume to the operations of multiplication and addition and solve real world and mathematical problems involving volume.</w:t>
            </w:r>
          </w:p>
        </w:tc>
        <w:tc>
          <w:tcPr>
            <w:tcW w:w="4770" w:type="dxa"/>
          </w:tcPr>
          <w:p w14:paraId="7BE80245" w14:textId="7F7E9C77" w:rsidR="00753E6A" w:rsidRDefault="00753E6A" w:rsidP="001522E6">
            <w:pPr>
              <w:autoSpaceDE w:val="0"/>
              <w:autoSpaceDN w:val="0"/>
              <w:adjustRightInd w:val="0"/>
              <w:spacing w:after="60" w:line="360" w:lineRule="auto"/>
            </w:pPr>
            <w:r>
              <w:t xml:space="preserve">5.MD.C.5 </w:t>
            </w:r>
            <w:r w:rsidRPr="00106CE1">
              <w:rPr>
                <w:rFonts w:cs="Times New Roman"/>
              </w:rPr>
              <w:t>Relate volume to the operations of multiplication and addition and solve real world and mathematical problems involving volume.</w:t>
            </w:r>
          </w:p>
        </w:tc>
      </w:tr>
      <w:tr w:rsidR="00753E6A" w14:paraId="68F85EC6" w14:textId="77777777" w:rsidTr="00DE5E8E">
        <w:trPr>
          <w:cantSplit/>
        </w:trPr>
        <w:tc>
          <w:tcPr>
            <w:tcW w:w="1296" w:type="dxa"/>
          </w:tcPr>
          <w:p w14:paraId="10104FEA" w14:textId="23A852D0" w:rsidR="00753E6A" w:rsidRDefault="00753E6A" w:rsidP="001522E6">
            <w:r>
              <w:t>New</w:t>
            </w:r>
          </w:p>
        </w:tc>
        <w:tc>
          <w:tcPr>
            <w:tcW w:w="4549" w:type="dxa"/>
          </w:tcPr>
          <w:p w14:paraId="5CD67250" w14:textId="67C69C11" w:rsidR="00753E6A" w:rsidRPr="00753E6A" w:rsidRDefault="00753E6A" w:rsidP="001522E6">
            <w:pPr>
              <w:autoSpaceDE w:val="0"/>
              <w:autoSpaceDN w:val="0"/>
              <w:adjustRightInd w:val="0"/>
              <w:spacing w:after="60" w:line="360" w:lineRule="auto"/>
              <w:rPr>
                <w:rStyle w:val="Strong"/>
                <w:rFonts w:cs="Times New Roman"/>
                <w:b w:val="0"/>
                <w:bCs w:val="0"/>
              </w:rPr>
            </w:pPr>
            <w:r w:rsidRPr="00753E6A">
              <w:rPr>
                <w:rStyle w:val="Strong"/>
                <w:b w:val="0"/>
                <w:bCs w:val="0"/>
              </w:rPr>
              <w:t xml:space="preserve">5.DL.A.1 </w:t>
            </w:r>
            <w:r w:rsidRPr="00753E6A">
              <w:rPr>
                <w:rFonts w:cs="Times New Roman"/>
              </w:rPr>
              <w:t>Understand how different visualizations can highlight different aspects of data. Ask questions and interpret data visualizations to describe and analyze patterns.</w:t>
            </w:r>
            <w:r w:rsidRPr="00753E6A">
              <w:rPr>
                <w:rFonts w:cs="Times New Roman"/>
                <w:b/>
                <w:bCs/>
              </w:rPr>
              <w:t xml:space="preserve"> </w:t>
            </w:r>
          </w:p>
        </w:tc>
        <w:tc>
          <w:tcPr>
            <w:tcW w:w="4770" w:type="dxa"/>
          </w:tcPr>
          <w:p w14:paraId="29EC4AA5" w14:textId="3F51412F" w:rsidR="00753E6A" w:rsidRDefault="00753E6A" w:rsidP="001522E6">
            <w:pPr>
              <w:autoSpaceDE w:val="0"/>
              <w:autoSpaceDN w:val="0"/>
              <w:adjustRightInd w:val="0"/>
              <w:spacing w:after="60" w:line="360" w:lineRule="auto"/>
            </w:pPr>
            <w:r>
              <w:t>n/a</w:t>
            </w:r>
          </w:p>
        </w:tc>
      </w:tr>
      <w:tr w:rsidR="00753E6A" w14:paraId="006253DC" w14:textId="77777777" w:rsidTr="00DE5E8E">
        <w:trPr>
          <w:cantSplit/>
        </w:trPr>
        <w:tc>
          <w:tcPr>
            <w:tcW w:w="1296" w:type="dxa"/>
          </w:tcPr>
          <w:p w14:paraId="6987C783" w14:textId="72628CEB" w:rsidR="00753E6A" w:rsidRDefault="00753E6A" w:rsidP="001522E6">
            <w:r>
              <w:lastRenderedPageBreak/>
              <w:t>New</w:t>
            </w:r>
          </w:p>
        </w:tc>
        <w:tc>
          <w:tcPr>
            <w:tcW w:w="4549" w:type="dxa"/>
          </w:tcPr>
          <w:p w14:paraId="18FDD258" w14:textId="396A2F2D" w:rsidR="00753E6A" w:rsidRPr="00753E6A" w:rsidRDefault="00753E6A" w:rsidP="001522E6">
            <w:pPr>
              <w:autoSpaceDE w:val="0"/>
              <w:autoSpaceDN w:val="0"/>
              <w:adjustRightInd w:val="0"/>
              <w:spacing w:after="60" w:line="360" w:lineRule="auto"/>
              <w:rPr>
                <w:rStyle w:val="Strong"/>
                <w:rFonts w:cs="Times New Roman"/>
                <w:b w:val="0"/>
                <w:bCs w:val="0"/>
              </w:rPr>
            </w:pPr>
            <w:r w:rsidRPr="00753E6A">
              <w:rPr>
                <w:rStyle w:val="Strong"/>
                <w:b w:val="0"/>
                <w:bCs w:val="0"/>
              </w:rPr>
              <w:t xml:space="preserve">5.DL.A.2 </w:t>
            </w:r>
            <w:r w:rsidRPr="00753E6A">
              <w:rPr>
                <w:rFonts w:cs="Times New Roman"/>
              </w:rPr>
              <w:t>Develop strategies to collect, organize and represent data of various types and from various sources. Communicate results digitally through a data visual (e.g. chart, storyboard, video presentation).</w:t>
            </w:r>
            <w:r w:rsidRPr="00753E6A">
              <w:rPr>
                <w:rFonts w:cs="Times New Roman"/>
                <w:b/>
                <w:bCs/>
              </w:rPr>
              <w:t xml:space="preserve"> </w:t>
            </w:r>
          </w:p>
        </w:tc>
        <w:tc>
          <w:tcPr>
            <w:tcW w:w="4770" w:type="dxa"/>
          </w:tcPr>
          <w:p w14:paraId="5C7B4712" w14:textId="60FE3CFD" w:rsidR="00753E6A" w:rsidRDefault="00753E6A" w:rsidP="001522E6">
            <w:pPr>
              <w:autoSpaceDE w:val="0"/>
              <w:autoSpaceDN w:val="0"/>
              <w:adjustRightInd w:val="0"/>
              <w:spacing w:after="60" w:line="360" w:lineRule="auto"/>
            </w:pPr>
            <w:r>
              <w:t>n/a</w:t>
            </w:r>
          </w:p>
        </w:tc>
      </w:tr>
      <w:tr w:rsidR="00753E6A" w14:paraId="25391A4A" w14:textId="77777777" w:rsidTr="00DE5E8E">
        <w:trPr>
          <w:cantSplit/>
        </w:trPr>
        <w:tc>
          <w:tcPr>
            <w:tcW w:w="1296" w:type="dxa"/>
          </w:tcPr>
          <w:p w14:paraId="010608B8" w14:textId="49C504BD" w:rsidR="00753E6A" w:rsidRDefault="00753E6A" w:rsidP="001522E6">
            <w:r>
              <w:t>New</w:t>
            </w:r>
          </w:p>
        </w:tc>
        <w:tc>
          <w:tcPr>
            <w:tcW w:w="4549" w:type="dxa"/>
          </w:tcPr>
          <w:p w14:paraId="5F893835" w14:textId="64191F01" w:rsidR="00753E6A" w:rsidRPr="00753E6A" w:rsidRDefault="00753E6A" w:rsidP="001522E6">
            <w:pPr>
              <w:autoSpaceDE w:val="0"/>
              <w:autoSpaceDN w:val="0"/>
              <w:adjustRightInd w:val="0"/>
              <w:spacing w:after="60" w:line="360" w:lineRule="auto"/>
              <w:rPr>
                <w:rStyle w:val="Strong"/>
                <w:rFonts w:cs="Times New Roman"/>
                <w:b w:val="0"/>
                <w:bCs w:val="0"/>
              </w:rPr>
            </w:pPr>
            <w:r w:rsidRPr="00753E6A">
              <w:rPr>
                <w:rStyle w:val="Strong"/>
                <w:b w:val="0"/>
                <w:bCs w:val="0"/>
              </w:rPr>
              <w:t xml:space="preserve">5.DL.A.3 </w:t>
            </w:r>
            <w:r w:rsidRPr="00753E6A">
              <w:rPr>
                <w:rFonts w:cs="Times New Roman"/>
              </w:rPr>
              <w:t>Collect and clean data to be analyzable (e.g., make sure each entry is formatted correctly, deal with missing or incomplete data).</w:t>
            </w:r>
            <w:r w:rsidRPr="00753E6A">
              <w:rPr>
                <w:rFonts w:cs="Times New Roman"/>
                <w:b/>
                <w:bCs/>
              </w:rPr>
              <w:t xml:space="preserve"> </w:t>
            </w:r>
          </w:p>
        </w:tc>
        <w:tc>
          <w:tcPr>
            <w:tcW w:w="4770" w:type="dxa"/>
          </w:tcPr>
          <w:p w14:paraId="2E3E4064" w14:textId="4546E02A" w:rsidR="00753E6A" w:rsidRDefault="00753E6A" w:rsidP="001522E6">
            <w:pPr>
              <w:autoSpaceDE w:val="0"/>
              <w:autoSpaceDN w:val="0"/>
              <w:adjustRightInd w:val="0"/>
              <w:spacing w:after="60" w:line="360" w:lineRule="auto"/>
            </w:pPr>
            <w:r>
              <w:t>n/a</w:t>
            </w:r>
          </w:p>
        </w:tc>
      </w:tr>
      <w:tr w:rsidR="00753E6A" w14:paraId="1E546AB5" w14:textId="77777777" w:rsidTr="00DE5E8E">
        <w:trPr>
          <w:cantSplit/>
        </w:trPr>
        <w:tc>
          <w:tcPr>
            <w:tcW w:w="1296" w:type="dxa"/>
          </w:tcPr>
          <w:p w14:paraId="4B48FA19" w14:textId="265399C2" w:rsidR="00753E6A" w:rsidRDefault="00753E6A" w:rsidP="001522E6">
            <w:r>
              <w:t>New</w:t>
            </w:r>
          </w:p>
        </w:tc>
        <w:tc>
          <w:tcPr>
            <w:tcW w:w="4549" w:type="dxa"/>
          </w:tcPr>
          <w:p w14:paraId="49AF6EAB" w14:textId="23C59868" w:rsidR="00753E6A" w:rsidRPr="00753E6A" w:rsidRDefault="00753E6A" w:rsidP="001522E6">
            <w:pPr>
              <w:autoSpaceDE w:val="0"/>
              <w:autoSpaceDN w:val="0"/>
              <w:adjustRightInd w:val="0"/>
              <w:spacing w:after="60" w:line="360" w:lineRule="auto"/>
              <w:rPr>
                <w:rStyle w:val="Strong"/>
                <w:rFonts w:cs="Times New Roman"/>
                <w:b w:val="0"/>
                <w:bCs w:val="0"/>
              </w:rPr>
            </w:pPr>
            <w:r w:rsidRPr="00753E6A">
              <w:rPr>
                <w:rStyle w:val="Strong"/>
                <w:b w:val="0"/>
                <w:bCs w:val="0"/>
              </w:rPr>
              <w:t xml:space="preserve">5.DL.A.4 </w:t>
            </w:r>
            <w:r w:rsidRPr="00753E6A">
              <w:rPr>
                <w:rFonts w:cs="Times New Roman"/>
              </w:rPr>
              <w:t>Using appropriate visualizations (i.e. double line plot, double bar graph), analyze data across samples.</w:t>
            </w:r>
            <w:r w:rsidRPr="00753E6A">
              <w:rPr>
                <w:rFonts w:cs="Times New Roman"/>
                <w:b/>
                <w:bCs/>
              </w:rPr>
              <w:t xml:space="preserve"> </w:t>
            </w:r>
          </w:p>
        </w:tc>
        <w:tc>
          <w:tcPr>
            <w:tcW w:w="4770" w:type="dxa"/>
          </w:tcPr>
          <w:p w14:paraId="6A356AF0" w14:textId="33EB03EE" w:rsidR="00753E6A" w:rsidRDefault="00753E6A" w:rsidP="001522E6">
            <w:pPr>
              <w:autoSpaceDE w:val="0"/>
              <w:autoSpaceDN w:val="0"/>
              <w:adjustRightInd w:val="0"/>
              <w:spacing w:after="60" w:line="360" w:lineRule="auto"/>
            </w:pPr>
            <w:r>
              <w:t>n/a</w:t>
            </w:r>
          </w:p>
        </w:tc>
      </w:tr>
      <w:tr w:rsidR="00753E6A" w14:paraId="3071E432" w14:textId="77777777" w:rsidTr="00DE5E8E">
        <w:trPr>
          <w:cantSplit/>
        </w:trPr>
        <w:tc>
          <w:tcPr>
            <w:tcW w:w="1296" w:type="dxa"/>
          </w:tcPr>
          <w:p w14:paraId="0BA4FFDD" w14:textId="6CD55D16" w:rsidR="00753E6A" w:rsidRDefault="00753E6A" w:rsidP="001522E6">
            <w:r>
              <w:t>Indicator</w:t>
            </w:r>
          </w:p>
        </w:tc>
        <w:tc>
          <w:tcPr>
            <w:tcW w:w="4549" w:type="dxa"/>
          </w:tcPr>
          <w:p w14:paraId="53F86FD1" w14:textId="0907F633" w:rsidR="00753E6A" w:rsidRDefault="00753E6A" w:rsidP="001522E6">
            <w:pPr>
              <w:autoSpaceDE w:val="0"/>
              <w:autoSpaceDN w:val="0"/>
              <w:adjustRightInd w:val="0"/>
              <w:spacing w:after="60" w:line="360" w:lineRule="auto"/>
              <w:rPr>
                <w:rStyle w:val="Strong"/>
              </w:rPr>
            </w:pPr>
            <w:r w:rsidRPr="00753E6A">
              <w:rPr>
                <w:rStyle w:val="Strong"/>
                <w:b w:val="0"/>
                <w:bCs w:val="0"/>
              </w:rPr>
              <w:t>5.DL.B.5</w:t>
            </w:r>
            <w:r>
              <w:rPr>
                <w:rStyle w:val="Strong"/>
              </w:rPr>
              <w:t xml:space="preserve"> </w:t>
            </w:r>
            <w:r w:rsidRPr="00106CE1">
              <w:rPr>
                <w:rFonts w:cs="Times New Roman"/>
              </w:rPr>
              <w:t>Make a line plot to display a data set of measurements in fractions of a unit (</w:t>
            </w:r>
            <w:r w:rsidRPr="00940B2B">
              <w:rPr>
                <w:rStyle w:val="mathEQN"/>
                <w:sz w:val="26"/>
                <w:szCs w:val="26"/>
              </w:rPr>
              <w:t>½,</w:t>
            </w:r>
            <w:r w:rsidRPr="00940B2B">
              <w:rPr>
                <w:rFonts w:cs="Times New Roman"/>
                <w:sz w:val="26"/>
                <w:szCs w:val="26"/>
              </w:rPr>
              <w:t xml:space="preserve"> </w:t>
            </w:r>
            <w:r w:rsidRPr="00940B2B">
              <w:rPr>
                <w:rStyle w:val="mathEQN"/>
                <w:sz w:val="26"/>
                <w:szCs w:val="26"/>
              </w:rPr>
              <w:t>¼</w:t>
            </w:r>
            <w:r w:rsidRPr="00940B2B">
              <w:rPr>
                <w:rFonts w:cs="Times New Roman"/>
                <w:sz w:val="26"/>
                <w:szCs w:val="26"/>
              </w:rPr>
              <w:t xml:space="preserve">, </w:t>
            </w:r>
            <w:r w:rsidRPr="00940B2B">
              <w:rPr>
                <w:rStyle w:val="mathEQN"/>
                <w:sz w:val="26"/>
                <w:szCs w:val="26"/>
              </w:rPr>
              <w:t>⅛</w:t>
            </w:r>
            <w:r w:rsidRPr="00106CE1">
              <w:rPr>
                <w:rFonts w:cs="Times New Roman"/>
              </w:rPr>
              <w:t xml:space="preserve">). Use operations on fractions for this grade to solve problems involving information presented in line plots. </w:t>
            </w:r>
            <w:r w:rsidRPr="008E36ED">
              <w:rPr>
                <w:rStyle w:val="MathExample"/>
              </w:rPr>
              <w:t>For example, given different measurements of liquid in identical beakers, find the amount of liquid each beaker would contain if the total amount in all the beakers were redistributed equally.</w:t>
            </w:r>
          </w:p>
        </w:tc>
        <w:tc>
          <w:tcPr>
            <w:tcW w:w="4770" w:type="dxa"/>
          </w:tcPr>
          <w:p w14:paraId="7CE6770B" w14:textId="7C5050BD" w:rsidR="00753E6A" w:rsidRDefault="00753E6A" w:rsidP="001522E6">
            <w:pPr>
              <w:autoSpaceDE w:val="0"/>
              <w:autoSpaceDN w:val="0"/>
              <w:adjustRightInd w:val="0"/>
              <w:spacing w:after="60" w:line="360" w:lineRule="auto"/>
            </w:pPr>
            <w:r>
              <w:t xml:space="preserve">5.MD.B.2 </w:t>
            </w:r>
            <w:r w:rsidRPr="00106CE1">
              <w:rPr>
                <w:rFonts w:cs="Times New Roman"/>
              </w:rPr>
              <w:t>Make a line plot to display a data set of measurements in fractions of a unit (</w:t>
            </w:r>
            <w:r w:rsidRPr="00940B2B">
              <w:rPr>
                <w:rStyle w:val="mathEQN"/>
                <w:sz w:val="26"/>
                <w:szCs w:val="26"/>
              </w:rPr>
              <w:t>½,</w:t>
            </w:r>
            <w:r w:rsidRPr="00940B2B">
              <w:rPr>
                <w:rFonts w:cs="Times New Roman"/>
                <w:sz w:val="26"/>
                <w:szCs w:val="26"/>
              </w:rPr>
              <w:t xml:space="preserve"> </w:t>
            </w:r>
            <w:r w:rsidRPr="00940B2B">
              <w:rPr>
                <w:rStyle w:val="mathEQN"/>
                <w:sz w:val="26"/>
                <w:szCs w:val="26"/>
              </w:rPr>
              <w:t>¼</w:t>
            </w:r>
            <w:r w:rsidRPr="00940B2B">
              <w:rPr>
                <w:rFonts w:cs="Times New Roman"/>
                <w:sz w:val="26"/>
                <w:szCs w:val="26"/>
              </w:rPr>
              <w:t xml:space="preserve">, </w:t>
            </w:r>
            <w:r w:rsidRPr="00940B2B">
              <w:rPr>
                <w:rStyle w:val="mathEQN"/>
                <w:sz w:val="26"/>
                <w:szCs w:val="26"/>
              </w:rPr>
              <w:t>⅛</w:t>
            </w:r>
            <w:r w:rsidRPr="00106CE1">
              <w:rPr>
                <w:rFonts w:cs="Times New Roman"/>
              </w:rPr>
              <w:t xml:space="preserve">). Use operations on fractions for this grade to solve problems involving information presented in line plots. </w:t>
            </w:r>
            <w:r w:rsidRPr="008E36ED">
              <w:rPr>
                <w:rStyle w:val="MathExample"/>
              </w:rPr>
              <w:t>For example, given different measurements of liquid in identical beakers, find the amount of liquid each beaker would contain if the total amount in all the beakers were redistributed equally.</w:t>
            </w:r>
          </w:p>
        </w:tc>
      </w:tr>
    </w:tbl>
    <w:p w14:paraId="7E579122" w14:textId="77777777" w:rsidR="00B42D2F" w:rsidRDefault="00B42D2F" w:rsidP="00BA2E09">
      <w:r>
        <w:br w:type="page"/>
      </w:r>
    </w:p>
    <w:p w14:paraId="0067B034" w14:textId="463AA808" w:rsidR="00B42D2F" w:rsidRPr="00DA5291" w:rsidRDefault="00B42D2F" w:rsidP="003F48AD">
      <w:pPr>
        <w:pStyle w:val="Heading2"/>
      </w:pPr>
      <w:r>
        <w:lastRenderedPageBreak/>
        <w:t>Grade 6</w:t>
      </w:r>
    </w:p>
    <w:tbl>
      <w:tblPr>
        <w:tblStyle w:val="TableGrid"/>
        <w:tblW w:w="10512" w:type="dxa"/>
        <w:tblCellMar>
          <w:top w:w="58" w:type="dxa"/>
          <w:bottom w:w="58" w:type="dxa"/>
        </w:tblCellMar>
        <w:tblLook w:val="04A0" w:firstRow="1" w:lastRow="0" w:firstColumn="1" w:lastColumn="0" w:noHBand="0" w:noVBand="1"/>
      </w:tblPr>
      <w:tblGrid>
        <w:gridCol w:w="1296"/>
        <w:gridCol w:w="4608"/>
        <w:gridCol w:w="4608"/>
      </w:tblGrid>
      <w:tr w:rsidR="006F69B6" w:rsidRPr="009737C4" w14:paraId="2B190102" w14:textId="77777777" w:rsidTr="006F69B6">
        <w:trPr>
          <w:cantSplit/>
          <w:trHeight w:val="432"/>
          <w:tblHeader/>
        </w:trPr>
        <w:tc>
          <w:tcPr>
            <w:tcW w:w="1296" w:type="dxa"/>
            <w:shd w:val="clear" w:color="auto" w:fill="auto"/>
            <w:vAlign w:val="center"/>
          </w:tcPr>
          <w:p w14:paraId="6E5DB404" w14:textId="77777777" w:rsidR="006F69B6" w:rsidRPr="009737C4" w:rsidRDefault="006F69B6" w:rsidP="00421B26">
            <w:pPr>
              <w:jc w:val="center"/>
              <w:rPr>
                <w:b/>
                <w:bCs/>
                <w:sz w:val="24"/>
                <w:szCs w:val="24"/>
              </w:rPr>
            </w:pPr>
            <w:r w:rsidRPr="009737C4">
              <w:rPr>
                <w:b/>
                <w:bCs/>
                <w:sz w:val="24"/>
                <w:szCs w:val="24"/>
              </w:rPr>
              <w:t>Type</w:t>
            </w:r>
          </w:p>
        </w:tc>
        <w:tc>
          <w:tcPr>
            <w:tcW w:w="4608" w:type="dxa"/>
            <w:shd w:val="clear" w:color="auto" w:fill="auto"/>
            <w:vAlign w:val="center"/>
          </w:tcPr>
          <w:p w14:paraId="1BCFFF62" w14:textId="4CC41546" w:rsidR="006F69B6" w:rsidRPr="009737C4" w:rsidRDefault="006F69B6" w:rsidP="00421B26">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08" w:type="dxa"/>
            <w:shd w:val="clear" w:color="auto" w:fill="auto"/>
            <w:vAlign w:val="center"/>
          </w:tcPr>
          <w:p w14:paraId="158504E2" w14:textId="1970FEA4" w:rsidR="006F69B6" w:rsidRPr="009737C4" w:rsidRDefault="006F69B6" w:rsidP="00421B26">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6F69B6" w14:paraId="61C745F8" w14:textId="77777777" w:rsidTr="006F69B6">
        <w:tc>
          <w:tcPr>
            <w:tcW w:w="1296" w:type="dxa"/>
          </w:tcPr>
          <w:p w14:paraId="6F3EBEDF" w14:textId="77777777" w:rsidR="006F69B6" w:rsidRDefault="006F69B6" w:rsidP="00421B26">
            <w:r>
              <w:t>Text</w:t>
            </w:r>
          </w:p>
        </w:tc>
        <w:tc>
          <w:tcPr>
            <w:tcW w:w="4608" w:type="dxa"/>
          </w:tcPr>
          <w:p w14:paraId="552D73D6" w14:textId="22F831EF" w:rsidR="006F69B6" w:rsidRPr="00644991" w:rsidRDefault="006F69B6" w:rsidP="00BA2E09">
            <w:pPr>
              <w:autoSpaceDE w:val="0"/>
              <w:autoSpaceDN w:val="0"/>
              <w:adjustRightInd w:val="0"/>
              <w:spacing w:after="60" w:line="360" w:lineRule="auto"/>
              <w:ind w:right="-106"/>
              <w:rPr>
                <w:rFonts w:cs="Times New Roman"/>
              </w:rPr>
            </w:pPr>
            <w:r>
              <w:rPr>
                <w:rFonts w:cs="Times New Roman"/>
              </w:rPr>
              <w:t>6.NS.</w:t>
            </w:r>
            <w:r w:rsidR="009663B5">
              <w:rPr>
                <w:rFonts w:cs="Times New Roman"/>
              </w:rPr>
              <w:t>B</w:t>
            </w:r>
            <w:r>
              <w:rPr>
                <w:rFonts w:cs="Times New Roman"/>
              </w:rPr>
              <w:t xml:space="preserve">.2 </w:t>
            </w:r>
            <w:r w:rsidRPr="006F69B6">
              <w:rPr>
                <w:rFonts w:cs="Times New Roman"/>
              </w:rPr>
              <w:t>With accuracy and efficiency,</w:t>
            </w:r>
            <w:r>
              <w:rPr>
                <w:rFonts w:cs="Times New Roman"/>
                <w:b/>
                <w:bCs/>
              </w:rPr>
              <w:t xml:space="preserve"> </w:t>
            </w:r>
            <w:r w:rsidRPr="00B42D2F">
              <w:rPr>
                <w:rFonts w:cs="Times New Roman"/>
              </w:rPr>
              <w:t>divide multi-digit numbers using the standard algorithm.</w:t>
            </w:r>
          </w:p>
        </w:tc>
        <w:tc>
          <w:tcPr>
            <w:tcW w:w="4608" w:type="dxa"/>
          </w:tcPr>
          <w:p w14:paraId="4BC1B846" w14:textId="1AB33C0B" w:rsidR="006F69B6" w:rsidRPr="007000FF" w:rsidRDefault="006F69B6" w:rsidP="00BA2E09">
            <w:pPr>
              <w:autoSpaceDE w:val="0"/>
              <w:autoSpaceDN w:val="0"/>
              <w:adjustRightInd w:val="0"/>
              <w:spacing w:after="60" w:line="360" w:lineRule="auto"/>
              <w:rPr>
                <w:rFonts w:cs="Times New Roman"/>
              </w:rPr>
            </w:pPr>
            <w:r>
              <w:rPr>
                <w:rFonts w:cs="Times New Roman"/>
              </w:rPr>
              <w:t>6.NS.</w:t>
            </w:r>
            <w:r w:rsidR="009663B5">
              <w:rPr>
                <w:rFonts w:cs="Times New Roman"/>
              </w:rPr>
              <w:t>B</w:t>
            </w:r>
            <w:r>
              <w:rPr>
                <w:rFonts w:cs="Times New Roman"/>
              </w:rPr>
              <w:t>.2</w:t>
            </w:r>
            <w:r w:rsidRPr="00B42D2F">
              <w:rPr>
                <w:rFonts w:cs="Times New Roman"/>
              </w:rPr>
              <w:t xml:space="preserve"> Fluently</w:t>
            </w:r>
            <w:r>
              <w:rPr>
                <w:rFonts w:cs="Times New Roman"/>
              </w:rPr>
              <w:t xml:space="preserve"> </w:t>
            </w:r>
            <w:r w:rsidRPr="00B42D2F">
              <w:rPr>
                <w:rFonts w:cs="Times New Roman"/>
              </w:rPr>
              <w:t>divide multi-digit numbers using the standard algorithm.</w:t>
            </w:r>
          </w:p>
        </w:tc>
      </w:tr>
      <w:tr w:rsidR="006F69B6" w14:paraId="737591D5" w14:textId="77777777" w:rsidTr="006F69B6">
        <w:tc>
          <w:tcPr>
            <w:tcW w:w="1296" w:type="dxa"/>
          </w:tcPr>
          <w:p w14:paraId="34D4348E" w14:textId="2C1D5F28" w:rsidR="006F69B6" w:rsidRDefault="006F69B6" w:rsidP="00421B26">
            <w:r>
              <w:t>Text</w:t>
            </w:r>
          </w:p>
        </w:tc>
        <w:tc>
          <w:tcPr>
            <w:tcW w:w="4608" w:type="dxa"/>
          </w:tcPr>
          <w:p w14:paraId="4BF0EFEC" w14:textId="416EF56D" w:rsidR="006F69B6" w:rsidRPr="00BB7E65" w:rsidRDefault="006F69B6" w:rsidP="00BA2E09">
            <w:pPr>
              <w:autoSpaceDE w:val="0"/>
              <w:autoSpaceDN w:val="0"/>
              <w:adjustRightInd w:val="0"/>
              <w:spacing w:after="60" w:line="360" w:lineRule="auto"/>
              <w:rPr>
                <w:rStyle w:val="Strong"/>
                <w:rFonts w:cs="Times New Roman"/>
                <w:b w:val="0"/>
                <w:bCs w:val="0"/>
              </w:rPr>
            </w:pPr>
            <w:r w:rsidRPr="007000FF">
              <w:rPr>
                <w:rStyle w:val="Strong"/>
                <w:b w:val="0"/>
                <w:bCs w:val="0"/>
              </w:rPr>
              <w:t>6.NS.</w:t>
            </w:r>
            <w:r w:rsidR="009663B5">
              <w:rPr>
                <w:rStyle w:val="Strong"/>
                <w:b w:val="0"/>
                <w:bCs w:val="0"/>
              </w:rPr>
              <w:t>B</w:t>
            </w:r>
            <w:r w:rsidRPr="007000FF">
              <w:rPr>
                <w:rStyle w:val="Strong"/>
                <w:b w:val="0"/>
                <w:bCs w:val="0"/>
              </w:rPr>
              <w:t>.3</w:t>
            </w:r>
            <w:r>
              <w:rPr>
                <w:rStyle w:val="Strong"/>
              </w:rPr>
              <w:t xml:space="preserve"> </w:t>
            </w:r>
            <w:r w:rsidRPr="006F69B6">
              <w:rPr>
                <w:rFonts w:cs="Times New Roman"/>
              </w:rPr>
              <w:t>With accuracy and efficiency,</w:t>
            </w:r>
            <w:r w:rsidRPr="007000FF">
              <w:rPr>
                <w:rFonts w:cs="Times New Roman"/>
                <w:b/>
                <w:bCs/>
              </w:rPr>
              <w:t xml:space="preserve"> </w:t>
            </w:r>
            <w:r w:rsidRPr="007000FF">
              <w:rPr>
                <w:rFonts w:cs="Times New Roman"/>
              </w:rPr>
              <w:t>add, subtract, multiply, and divide multi-digit decimals using the standard algorithm for each operation.</w:t>
            </w:r>
          </w:p>
        </w:tc>
        <w:tc>
          <w:tcPr>
            <w:tcW w:w="4608" w:type="dxa"/>
          </w:tcPr>
          <w:p w14:paraId="7530FD62" w14:textId="74694E72" w:rsidR="006F69B6" w:rsidRPr="00BB7E65" w:rsidRDefault="006F69B6" w:rsidP="00BA2E09">
            <w:pPr>
              <w:autoSpaceDE w:val="0"/>
              <w:autoSpaceDN w:val="0"/>
              <w:adjustRightInd w:val="0"/>
              <w:spacing w:after="60" w:line="360" w:lineRule="auto"/>
              <w:rPr>
                <w:rFonts w:cs="Times New Roman"/>
              </w:rPr>
            </w:pPr>
            <w:r>
              <w:t>6.NS.</w:t>
            </w:r>
            <w:r w:rsidR="009663B5">
              <w:t>B</w:t>
            </w:r>
            <w:r>
              <w:t xml:space="preserve">.3 </w:t>
            </w:r>
            <w:r w:rsidRPr="007000FF">
              <w:rPr>
                <w:rFonts w:cs="Times New Roman"/>
              </w:rPr>
              <w:t>Fluently</w:t>
            </w:r>
            <w:r>
              <w:rPr>
                <w:rFonts w:cs="Times New Roman"/>
              </w:rPr>
              <w:t xml:space="preserve"> </w:t>
            </w:r>
            <w:r w:rsidRPr="007000FF">
              <w:rPr>
                <w:rFonts w:cs="Times New Roman"/>
              </w:rPr>
              <w:t>add, subtract, multiply, and divide multi-digit decimals using the standard algorithm for each operation.</w:t>
            </w:r>
          </w:p>
        </w:tc>
      </w:tr>
      <w:tr w:rsidR="006F69B6" w14:paraId="05A1D3A2" w14:textId="77777777" w:rsidTr="006F69B6">
        <w:tc>
          <w:tcPr>
            <w:tcW w:w="1296" w:type="dxa"/>
          </w:tcPr>
          <w:p w14:paraId="006894B0" w14:textId="7F726C7E" w:rsidR="006F69B6" w:rsidRDefault="006F69B6" w:rsidP="00421B26">
            <w:r>
              <w:t>Text</w:t>
            </w:r>
          </w:p>
        </w:tc>
        <w:tc>
          <w:tcPr>
            <w:tcW w:w="4608" w:type="dxa"/>
          </w:tcPr>
          <w:p w14:paraId="1101CC3F" w14:textId="697AE4B2" w:rsidR="006F69B6" w:rsidRPr="00F34ADE" w:rsidRDefault="006F69B6" w:rsidP="00BA2E09">
            <w:pPr>
              <w:autoSpaceDE w:val="0"/>
              <w:autoSpaceDN w:val="0"/>
              <w:adjustRightInd w:val="0"/>
              <w:spacing w:after="60" w:line="360" w:lineRule="auto"/>
              <w:rPr>
                <w:rStyle w:val="Strong"/>
                <w:rFonts w:cs="Times New Roman"/>
                <w:b w:val="0"/>
                <w:bCs w:val="0"/>
              </w:rPr>
            </w:pPr>
            <w:r w:rsidRPr="00F34ADE">
              <w:rPr>
                <w:rStyle w:val="Strong"/>
                <w:b w:val="0"/>
                <w:bCs w:val="0"/>
              </w:rPr>
              <w:t>6.G.A.4</w:t>
            </w:r>
            <w:r>
              <w:rPr>
                <w:rStyle w:val="Strong"/>
              </w:rPr>
              <w:t xml:space="preserve"> </w:t>
            </w:r>
            <w:r w:rsidRPr="00F34ADE">
              <w:rPr>
                <w:rFonts w:cs="Times New Roman"/>
              </w:rPr>
              <w:t xml:space="preserve">Represent three-dimensional figures </w:t>
            </w:r>
            <w:r w:rsidRPr="006F69B6">
              <w:rPr>
                <w:rStyle w:val="normaltextrun"/>
                <w:color w:val="000000"/>
                <w:bdr w:val="none" w:sz="0" w:space="0" w:color="auto" w:frame="1"/>
              </w:rPr>
              <w:t>(e.g., pyramid, triangular prism, rectangular prism)</w:t>
            </w:r>
            <w:r w:rsidRPr="00F34ADE">
              <w:rPr>
                <w:rStyle w:val="normaltextrun"/>
                <w:color w:val="000000"/>
                <w:bdr w:val="none" w:sz="0" w:space="0" w:color="auto" w:frame="1"/>
              </w:rPr>
              <w:t xml:space="preserve"> </w:t>
            </w:r>
            <w:r w:rsidRPr="00F34ADE">
              <w:rPr>
                <w:rFonts w:cs="Times New Roman"/>
              </w:rPr>
              <w:t>using nets made up of rectangles and triangles, and use the nets to find the surface area of these figures. Apply these techniques in the context of solving real-world and mathematical problems.</w:t>
            </w:r>
          </w:p>
        </w:tc>
        <w:tc>
          <w:tcPr>
            <w:tcW w:w="4608" w:type="dxa"/>
          </w:tcPr>
          <w:p w14:paraId="74D76099" w14:textId="63B929D0" w:rsidR="006F69B6" w:rsidRPr="00F34ADE" w:rsidRDefault="006F69B6" w:rsidP="00BA2E09">
            <w:pPr>
              <w:autoSpaceDE w:val="0"/>
              <w:autoSpaceDN w:val="0"/>
              <w:adjustRightInd w:val="0"/>
              <w:spacing w:after="60" w:line="360" w:lineRule="auto"/>
              <w:rPr>
                <w:rFonts w:cs="Times New Roman"/>
              </w:rPr>
            </w:pPr>
            <w:r>
              <w:t xml:space="preserve">6.G.A.4 </w:t>
            </w:r>
            <w:r w:rsidRPr="00F34ADE">
              <w:rPr>
                <w:rFonts w:cs="Times New Roman"/>
              </w:rPr>
              <w:t>Represent three-dimensional figures using nets made up of rectangles and triangles, and use the nets to find the surface area of these figures. Apply these techniques in the context of solving real-world and mathematical problems.</w:t>
            </w:r>
          </w:p>
        </w:tc>
      </w:tr>
    </w:tbl>
    <w:p w14:paraId="6C3CF6BE" w14:textId="77777777" w:rsidR="009737C4" w:rsidRDefault="009737C4" w:rsidP="00BA2E09">
      <w:pPr>
        <w:rPr>
          <w:rFonts w:eastAsiaTheme="majorEastAsia" w:cstheme="majorBidi"/>
          <w:sz w:val="26"/>
          <w:szCs w:val="26"/>
        </w:rPr>
      </w:pPr>
      <w:r>
        <w:br w:type="page"/>
      </w:r>
    </w:p>
    <w:p w14:paraId="0C64CD48" w14:textId="79487853" w:rsidR="00BB7012" w:rsidRPr="00DA5291" w:rsidRDefault="00BB7012" w:rsidP="003F48AD">
      <w:pPr>
        <w:pStyle w:val="Heading2"/>
      </w:pPr>
      <w:r>
        <w:lastRenderedPageBreak/>
        <w:t>Grade 7</w:t>
      </w:r>
    </w:p>
    <w:tbl>
      <w:tblPr>
        <w:tblStyle w:val="TableGrid"/>
        <w:tblW w:w="10512" w:type="dxa"/>
        <w:tblCellMar>
          <w:top w:w="58" w:type="dxa"/>
          <w:bottom w:w="58" w:type="dxa"/>
        </w:tblCellMar>
        <w:tblLook w:val="04A0" w:firstRow="1" w:lastRow="0" w:firstColumn="1" w:lastColumn="0" w:noHBand="0" w:noVBand="1"/>
      </w:tblPr>
      <w:tblGrid>
        <w:gridCol w:w="1296"/>
        <w:gridCol w:w="4608"/>
        <w:gridCol w:w="4608"/>
      </w:tblGrid>
      <w:tr w:rsidR="006F69B6" w:rsidRPr="009737C4" w14:paraId="2608540A" w14:textId="77777777" w:rsidTr="006F69B6">
        <w:trPr>
          <w:trHeight w:val="432"/>
          <w:tblHeader/>
        </w:trPr>
        <w:tc>
          <w:tcPr>
            <w:tcW w:w="1296" w:type="dxa"/>
            <w:shd w:val="clear" w:color="auto" w:fill="auto"/>
            <w:vAlign w:val="center"/>
          </w:tcPr>
          <w:p w14:paraId="79D2DB1E" w14:textId="77777777" w:rsidR="006F69B6" w:rsidRPr="009737C4" w:rsidRDefault="006F69B6" w:rsidP="00636F4D">
            <w:pPr>
              <w:jc w:val="center"/>
              <w:rPr>
                <w:b/>
                <w:bCs/>
                <w:sz w:val="24"/>
                <w:szCs w:val="24"/>
              </w:rPr>
            </w:pPr>
            <w:r w:rsidRPr="009737C4">
              <w:rPr>
                <w:b/>
                <w:bCs/>
                <w:sz w:val="24"/>
                <w:szCs w:val="24"/>
              </w:rPr>
              <w:t>Type</w:t>
            </w:r>
          </w:p>
        </w:tc>
        <w:tc>
          <w:tcPr>
            <w:tcW w:w="4608" w:type="dxa"/>
            <w:shd w:val="clear" w:color="auto" w:fill="auto"/>
            <w:vAlign w:val="center"/>
          </w:tcPr>
          <w:p w14:paraId="292D1718" w14:textId="1EE595BF" w:rsidR="006F69B6" w:rsidRPr="009737C4" w:rsidRDefault="006F69B6" w:rsidP="00636F4D">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08" w:type="dxa"/>
            <w:shd w:val="clear" w:color="auto" w:fill="auto"/>
            <w:vAlign w:val="center"/>
          </w:tcPr>
          <w:p w14:paraId="41DBBDAC" w14:textId="4750241D" w:rsidR="006F69B6" w:rsidRPr="009737C4" w:rsidRDefault="006F69B6" w:rsidP="00636F4D">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6F69B6" w14:paraId="06C0B302" w14:textId="77777777" w:rsidTr="006F69B6">
        <w:tc>
          <w:tcPr>
            <w:tcW w:w="1296" w:type="dxa"/>
          </w:tcPr>
          <w:p w14:paraId="22A8797B" w14:textId="77777777" w:rsidR="006F69B6" w:rsidRDefault="006F69B6" w:rsidP="00636F4D">
            <w:r>
              <w:t>Text</w:t>
            </w:r>
          </w:p>
        </w:tc>
        <w:tc>
          <w:tcPr>
            <w:tcW w:w="4608" w:type="dxa"/>
          </w:tcPr>
          <w:p w14:paraId="3449355B" w14:textId="5B2CED83" w:rsidR="006F69B6" w:rsidRPr="00821B80" w:rsidRDefault="006F69B6" w:rsidP="00BA2E09">
            <w:pPr>
              <w:autoSpaceDE w:val="0"/>
              <w:autoSpaceDN w:val="0"/>
              <w:adjustRightInd w:val="0"/>
              <w:spacing w:after="60" w:line="360" w:lineRule="auto"/>
            </w:pPr>
            <w:r w:rsidRPr="00821B80">
              <w:rPr>
                <w:rFonts w:cs="Times New Roman"/>
              </w:rPr>
              <w:t>7.</w:t>
            </w:r>
            <w:r w:rsidR="009663B5">
              <w:rPr>
                <w:rFonts w:cs="Times New Roman"/>
              </w:rPr>
              <w:t>EE</w:t>
            </w:r>
            <w:r w:rsidRPr="00821B80">
              <w:rPr>
                <w:rFonts w:cs="Times New Roman"/>
              </w:rPr>
              <w:t>.B.4a Solve word problems leading to equations of the form</w:t>
            </w:r>
            <w:r w:rsidRPr="0055146F">
              <w:rPr>
                <w:position w:val="-10"/>
              </w:rPr>
              <w:object w:dxaOrig="960" w:dyaOrig="260" w14:anchorId="1C9FDE5A">
                <v:shape id="_x0000_i1089" type="#_x0000_t75" style="width:50.85pt;height:14.1pt" o:ole="">
                  <v:imagedata r:id="rId109" o:title=""/>
                </v:shape>
                <o:OLEObject Type="Embed" ProgID="Equation.DSMT4" ShapeID="_x0000_i1089" DrawAspect="Content" ObjectID="_1760766329" r:id="rId110"/>
              </w:object>
            </w:r>
            <w:r w:rsidRPr="00821B80">
              <w:rPr>
                <w:rFonts w:cs="Times New Roman"/>
              </w:rPr>
              <w:t xml:space="preserve">and </w:t>
            </w:r>
            <w:r w:rsidRPr="0055146F">
              <w:rPr>
                <w:position w:val="-10"/>
              </w:rPr>
              <w:object w:dxaOrig="1120" w:dyaOrig="300" w14:anchorId="3C21D5F2">
                <v:shape id="_x0000_i1090" type="#_x0000_t75" style="width:57.9pt;height:14.1pt" o:ole="">
                  <v:imagedata r:id="rId111" o:title=""/>
                </v:shape>
                <o:OLEObject Type="Embed" ProgID="Equation.DSMT4" ShapeID="_x0000_i1090" DrawAspect="Content" ObjectID="_1760766330" r:id="rId112"/>
              </w:object>
            </w:r>
            <w:r w:rsidRPr="00821B80">
              <w:rPr>
                <w:rFonts w:cs="Times New Roman"/>
              </w:rPr>
              <w:t>, where</w:t>
            </w:r>
            <w:r w:rsidRPr="00821B80" w:rsidDel="008C0D20">
              <w:rPr>
                <w:rFonts w:cs="Times New Roman"/>
              </w:rPr>
              <w:t xml:space="preserve"> </w:t>
            </w:r>
            <w:r w:rsidRPr="001F290E">
              <w:rPr>
                <w:rFonts w:cs="Times New Roman"/>
                <w:position w:val="-10"/>
              </w:rPr>
              <w:object w:dxaOrig="220" w:dyaOrig="240" w14:anchorId="356AC2C0">
                <v:shape id="_x0000_i1091" type="#_x0000_t75" style="width:11.75pt;height:11.75pt" o:ole="">
                  <v:imagedata r:id="rId113" o:title=""/>
                </v:shape>
                <o:OLEObject Type="Embed" ProgID="Equation.DSMT4" ShapeID="_x0000_i1091" DrawAspect="Content" ObjectID="_1760766331" r:id="rId114"/>
              </w:object>
            </w:r>
            <w:r w:rsidRPr="00821B80">
              <w:rPr>
                <w:rFonts w:cs="Times New Roman"/>
              </w:rPr>
              <w:t xml:space="preserve">, </w:t>
            </w:r>
            <w:r w:rsidRPr="001F290E">
              <w:rPr>
                <w:rFonts w:cs="Times New Roman"/>
                <w:position w:val="-10"/>
              </w:rPr>
              <w:object w:dxaOrig="200" w:dyaOrig="240" w14:anchorId="2575A75A">
                <v:shape id="_x0000_i1092" type="#_x0000_t75" style="width:10.15pt;height:11.75pt" o:ole="">
                  <v:imagedata r:id="rId115" o:title=""/>
                </v:shape>
                <o:OLEObject Type="Embed" ProgID="Equation.DSMT4" ShapeID="_x0000_i1092" DrawAspect="Content" ObjectID="_1760766332" r:id="rId116"/>
              </w:object>
            </w:r>
            <w:r w:rsidRPr="00821B80">
              <w:rPr>
                <w:rFonts w:cs="Times New Roman"/>
              </w:rPr>
              <w:t xml:space="preserve">, and </w:t>
            </w:r>
            <w:r w:rsidRPr="001F290E">
              <w:rPr>
                <w:rFonts w:cs="Times New Roman"/>
                <w:position w:val="-4"/>
              </w:rPr>
              <w:object w:dxaOrig="180" w:dyaOrig="180" w14:anchorId="0EF031EB">
                <v:shape id="_x0000_i1093" type="#_x0000_t75" style="width:9.4pt;height:9.4pt" o:ole="">
                  <v:imagedata r:id="rId117" o:title=""/>
                </v:shape>
                <o:OLEObject Type="Embed" ProgID="Equation.DSMT4" ShapeID="_x0000_i1093" DrawAspect="Content" ObjectID="_1760766333" r:id="rId118"/>
              </w:object>
            </w:r>
            <w:r w:rsidRPr="00821B80">
              <w:rPr>
                <w:rFonts w:cs="Times New Roman"/>
                <w:i/>
                <w:iCs/>
              </w:rPr>
              <w:t xml:space="preserve"> </w:t>
            </w:r>
            <w:r w:rsidRPr="00821B80">
              <w:rPr>
                <w:rFonts w:cs="Times New Roman"/>
              </w:rPr>
              <w:t>are specific rational numbers. Solve equations of these forms</w:t>
            </w:r>
            <w:r w:rsidRPr="00821B80">
              <w:rPr>
                <w:rFonts w:cs="Times New Roman"/>
                <w:color w:val="800000"/>
              </w:rPr>
              <w:t xml:space="preserve"> </w:t>
            </w:r>
            <w:r w:rsidRPr="006F69B6">
              <w:rPr>
                <w:rFonts w:cs="Times New Roman"/>
              </w:rPr>
              <w:t>with accuracy and efficiency.</w:t>
            </w:r>
            <w:r w:rsidRPr="00821B80">
              <w:rPr>
                <w:rFonts w:cs="Times New Roman"/>
              </w:rPr>
              <w:t xml:space="preserve"> Compare an algebraic solution to an arithmetic solution, identifying the sequence of the operations used in each approach. </w:t>
            </w:r>
            <w:r w:rsidRPr="00FC257F">
              <w:rPr>
                <w:rStyle w:val="MathExample"/>
              </w:rPr>
              <w:t>For example, the perimeter of a rectangle is 54 cm. Its length is 6 cm. What is its width</w:t>
            </w:r>
            <w:r w:rsidRPr="00F03E05">
              <w:t>?</w:t>
            </w:r>
          </w:p>
        </w:tc>
        <w:tc>
          <w:tcPr>
            <w:tcW w:w="4608" w:type="dxa"/>
          </w:tcPr>
          <w:p w14:paraId="7790BD72" w14:textId="2A509E7A" w:rsidR="006F69B6" w:rsidRPr="00BB7012" w:rsidRDefault="006F69B6" w:rsidP="00BA2E09">
            <w:pPr>
              <w:autoSpaceDE w:val="0"/>
              <w:autoSpaceDN w:val="0"/>
              <w:adjustRightInd w:val="0"/>
              <w:spacing w:after="60" w:line="360" w:lineRule="auto"/>
            </w:pPr>
            <w:r w:rsidRPr="00BB7012">
              <w:rPr>
                <w:rFonts w:cs="Times New Roman"/>
              </w:rPr>
              <w:t>7.</w:t>
            </w:r>
            <w:r w:rsidR="009663B5">
              <w:rPr>
                <w:rFonts w:cs="Times New Roman"/>
              </w:rPr>
              <w:t>EE</w:t>
            </w:r>
            <w:r w:rsidRPr="00BB7012">
              <w:rPr>
                <w:rFonts w:cs="Times New Roman"/>
              </w:rPr>
              <w:t>.B.4a Solve word problems leading to equations of the form</w:t>
            </w:r>
            <w:r w:rsidRPr="0055146F">
              <w:rPr>
                <w:position w:val="-10"/>
              </w:rPr>
              <w:object w:dxaOrig="960" w:dyaOrig="260" w14:anchorId="1ADFD712">
                <v:shape id="_x0000_i1094" type="#_x0000_t75" style="width:50.85pt;height:14.1pt" o:ole="">
                  <v:imagedata r:id="rId109" o:title=""/>
                </v:shape>
                <o:OLEObject Type="Embed" ProgID="Equation.DSMT4" ShapeID="_x0000_i1094" DrawAspect="Content" ObjectID="_1760766334" r:id="rId119"/>
              </w:object>
            </w:r>
            <w:r w:rsidRPr="00BB7012">
              <w:rPr>
                <w:rFonts w:cs="Times New Roman"/>
              </w:rPr>
              <w:t xml:space="preserve">and </w:t>
            </w:r>
            <w:r w:rsidRPr="0055146F">
              <w:rPr>
                <w:position w:val="-10"/>
              </w:rPr>
              <w:object w:dxaOrig="1120" w:dyaOrig="300" w14:anchorId="184A8031">
                <v:shape id="_x0000_i1095" type="#_x0000_t75" style="width:57.9pt;height:14.1pt" o:ole="">
                  <v:imagedata r:id="rId111" o:title=""/>
                </v:shape>
                <o:OLEObject Type="Embed" ProgID="Equation.DSMT4" ShapeID="_x0000_i1095" DrawAspect="Content" ObjectID="_1760766335" r:id="rId120"/>
              </w:object>
            </w:r>
            <w:r w:rsidRPr="00BB7012">
              <w:rPr>
                <w:rFonts w:cs="Times New Roman"/>
              </w:rPr>
              <w:t>, where</w:t>
            </w:r>
            <w:r w:rsidRPr="00BB7012" w:rsidDel="008C0D20">
              <w:rPr>
                <w:rFonts w:cs="Times New Roman"/>
              </w:rPr>
              <w:t xml:space="preserve"> </w:t>
            </w:r>
            <w:r w:rsidRPr="001F290E">
              <w:rPr>
                <w:rFonts w:cs="Times New Roman"/>
                <w:position w:val="-10"/>
              </w:rPr>
              <w:object w:dxaOrig="220" w:dyaOrig="240" w14:anchorId="641E2F6A">
                <v:shape id="_x0000_i1096" type="#_x0000_t75" style="width:11.75pt;height:11.75pt" o:ole="">
                  <v:imagedata r:id="rId113" o:title=""/>
                </v:shape>
                <o:OLEObject Type="Embed" ProgID="Equation.DSMT4" ShapeID="_x0000_i1096" DrawAspect="Content" ObjectID="_1760766336" r:id="rId121"/>
              </w:object>
            </w:r>
            <w:r w:rsidRPr="00821B80">
              <w:rPr>
                <w:rFonts w:cs="Times New Roman"/>
              </w:rPr>
              <w:t xml:space="preserve">, </w:t>
            </w:r>
            <w:r w:rsidRPr="001F290E">
              <w:rPr>
                <w:rFonts w:cs="Times New Roman"/>
                <w:position w:val="-10"/>
              </w:rPr>
              <w:object w:dxaOrig="200" w:dyaOrig="240" w14:anchorId="750DD7BC">
                <v:shape id="_x0000_i1097" type="#_x0000_t75" style="width:10.15pt;height:11.75pt" o:ole="">
                  <v:imagedata r:id="rId115" o:title=""/>
                </v:shape>
                <o:OLEObject Type="Embed" ProgID="Equation.DSMT4" ShapeID="_x0000_i1097" DrawAspect="Content" ObjectID="_1760766337" r:id="rId122"/>
              </w:object>
            </w:r>
            <w:r w:rsidRPr="00821B80">
              <w:rPr>
                <w:rFonts w:cs="Times New Roman"/>
              </w:rPr>
              <w:t xml:space="preserve">, and </w:t>
            </w:r>
            <w:r w:rsidRPr="001F290E">
              <w:rPr>
                <w:rFonts w:cs="Times New Roman"/>
                <w:position w:val="-4"/>
              </w:rPr>
              <w:object w:dxaOrig="180" w:dyaOrig="180" w14:anchorId="2F1A4C85">
                <v:shape id="_x0000_i1098" type="#_x0000_t75" style="width:9.4pt;height:9.4pt" o:ole="">
                  <v:imagedata r:id="rId117" o:title=""/>
                </v:shape>
                <o:OLEObject Type="Embed" ProgID="Equation.DSMT4" ShapeID="_x0000_i1098" DrawAspect="Content" ObjectID="_1760766338" r:id="rId123"/>
              </w:object>
            </w:r>
            <w:r w:rsidRPr="00BB7012">
              <w:rPr>
                <w:rFonts w:cs="Times New Roman"/>
              </w:rPr>
              <w:t>are specific rational numbers. Solve equations of these forms</w:t>
            </w:r>
            <w:r w:rsidRPr="00BB7012">
              <w:rPr>
                <w:rFonts w:cs="Times New Roman"/>
                <w:color w:val="800000"/>
              </w:rPr>
              <w:t xml:space="preserve"> </w:t>
            </w:r>
            <w:r w:rsidRPr="00BB7012">
              <w:rPr>
                <w:rFonts w:cs="Times New Roman"/>
              </w:rPr>
              <w:t xml:space="preserve">fluently. Compare an algebraic solution to an arithmetic solution, identifying the sequence of the operations used in each approach. </w:t>
            </w:r>
            <w:r w:rsidRPr="00FC257F">
              <w:rPr>
                <w:rStyle w:val="MathExample"/>
              </w:rPr>
              <w:t>For example, the perimeter of a rectangle is 54 cm. Its length is 6 cm. What is its width</w:t>
            </w:r>
            <w:r w:rsidRPr="00F03E05">
              <w:t>?</w:t>
            </w:r>
          </w:p>
        </w:tc>
      </w:tr>
    </w:tbl>
    <w:p w14:paraId="69D42322" w14:textId="77777777" w:rsidR="007335FD" w:rsidRDefault="007335FD" w:rsidP="00BA2E09">
      <w:pPr>
        <w:rPr>
          <w:rFonts w:eastAsiaTheme="majorEastAsia" w:cstheme="majorBidi"/>
          <w:sz w:val="26"/>
          <w:szCs w:val="26"/>
        </w:rPr>
      </w:pPr>
      <w:r>
        <w:br w:type="page"/>
      </w:r>
    </w:p>
    <w:p w14:paraId="5080014E" w14:textId="21F5B2AC" w:rsidR="00821B80" w:rsidRPr="00DA5291" w:rsidRDefault="00821B80" w:rsidP="003F48AD">
      <w:pPr>
        <w:pStyle w:val="Heading2"/>
      </w:pPr>
      <w:r>
        <w:lastRenderedPageBreak/>
        <w:t>Grade 8</w:t>
      </w:r>
    </w:p>
    <w:tbl>
      <w:tblPr>
        <w:tblStyle w:val="TableGrid"/>
        <w:tblW w:w="10512" w:type="dxa"/>
        <w:tblCellMar>
          <w:top w:w="58" w:type="dxa"/>
          <w:bottom w:w="58" w:type="dxa"/>
        </w:tblCellMar>
        <w:tblLook w:val="04A0" w:firstRow="1" w:lastRow="0" w:firstColumn="1" w:lastColumn="0" w:noHBand="0" w:noVBand="1"/>
      </w:tblPr>
      <w:tblGrid>
        <w:gridCol w:w="1296"/>
        <w:gridCol w:w="4608"/>
        <w:gridCol w:w="4608"/>
      </w:tblGrid>
      <w:tr w:rsidR="006F69B6" w:rsidRPr="009737C4" w14:paraId="39303C8D" w14:textId="77777777" w:rsidTr="006F69B6">
        <w:trPr>
          <w:cantSplit/>
          <w:trHeight w:val="432"/>
          <w:tblHeader/>
        </w:trPr>
        <w:tc>
          <w:tcPr>
            <w:tcW w:w="1296" w:type="dxa"/>
            <w:shd w:val="clear" w:color="auto" w:fill="auto"/>
            <w:vAlign w:val="center"/>
          </w:tcPr>
          <w:p w14:paraId="1799DED6" w14:textId="77777777" w:rsidR="006F69B6" w:rsidRPr="009737C4" w:rsidRDefault="006F69B6" w:rsidP="00A93FA0">
            <w:pPr>
              <w:jc w:val="center"/>
              <w:rPr>
                <w:b/>
                <w:bCs/>
                <w:sz w:val="24"/>
                <w:szCs w:val="24"/>
              </w:rPr>
            </w:pPr>
            <w:r w:rsidRPr="009737C4">
              <w:rPr>
                <w:b/>
                <w:bCs/>
                <w:sz w:val="24"/>
                <w:szCs w:val="24"/>
              </w:rPr>
              <w:t>Type</w:t>
            </w:r>
          </w:p>
        </w:tc>
        <w:tc>
          <w:tcPr>
            <w:tcW w:w="4608" w:type="dxa"/>
            <w:shd w:val="clear" w:color="auto" w:fill="auto"/>
            <w:vAlign w:val="center"/>
          </w:tcPr>
          <w:p w14:paraId="05067197" w14:textId="68864087" w:rsidR="006F69B6" w:rsidRPr="009737C4" w:rsidRDefault="006F69B6" w:rsidP="00A93FA0">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08" w:type="dxa"/>
            <w:shd w:val="clear" w:color="auto" w:fill="auto"/>
            <w:vAlign w:val="center"/>
          </w:tcPr>
          <w:p w14:paraId="63406A05" w14:textId="53A4619B" w:rsidR="006F69B6" w:rsidRPr="009737C4" w:rsidRDefault="006F69B6" w:rsidP="00A93FA0">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6F69B6" w14:paraId="678F153F" w14:textId="77777777" w:rsidTr="006F69B6">
        <w:tc>
          <w:tcPr>
            <w:tcW w:w="1296" w:type="dxa"/>
          </w:tcPr>
          <w:p w14:paraId="273828EF" w14:textId="3DE5D8BC" w:rsidR="006F69B6" w:rsidRDefault="006F69B6" w:rsidP="00A93FA0">
            <w:r>
              <w:t>New</w:t>
            </w:r>
            <w:r>
              <w:rPr>
                <w:rStyle w:val="FootnoteReference"/>
              </w:rPr>
              <w:footnoteReference w:id="1"/>
            </w:r>
          </w:p>
        </w:tc>
        <w:tc>
          <w:tcPr>
            <w:tcW w:w="4608" w:type="dxa"/>
          </w:tcPr>
          <w:p w14:paraId="3087203B" w14:textId="6EB26A34" w:rsidR="006F69B6" w:rsidRPr="006F69B6" w:rsidRDefault="006F69B6" w:rsidP="00BA2E09">
            <w:pPr>
              <w:autoSpaceDE w:val="0"/>
              <w:autoSpaceDN w:val="0"/>
              <w:adjustRightInd w:val="0"/>
              <w:spacing w:after="60" w:line="360" w:lineRule="auto"/>
            </w:pPr>
            <w:r w:rsidRPr="006F69B6">
              <w:rPr>
                <w:rFonts w:cs="Times New Roman"/>
              </w:rPr>
              <w:t xml:space="preserve">8.NS.A.3 Understand that the sum or product of two rational numbers is rational; that the sum of a rational number and an irrational number is irrational; and that the product of a nonzero rational number and an irrational number is irrational. </w:t>
            </w:r>
          </w:p>
        </w:tc>
        <w:tc>
          <w:tcPr>
            <w:tcW w:w="4608" w:type="dxa"/>
          </w:tcPr>
          <w:p w14:paraId="4AEC553E" w14:textId="210C2160" w:rsidR="006F69B6" w:rsidRPr="00BB7012" w:rsidRDefault="006F69B6" w:rsidP="00BA2E09">
            <w:pPr>
              <w:autoSpaceDE w:val="0"/>
              <w:autoSpaceDN w:val="0"/>
              <w:adjustRightInd w:val="0"/>
              <w:spacing w:after="60" w:line="360" w:lineRule="auto"/>
            </w:pPr>
            <w:r>
              <w:t xml:space="preserve">N.RN.B.3 </w:t>
            </w:r>
            <w:r w:rsidRPr="00A5098E">
              <w:rPr>
                <w:rFonts w:cs="Times New Roman"/>
              </w:rPr>
              <w:t>Understand that the sum or product of two rational numbers is rational; that the sum of a rational number and an irrational number is irrational; and that the product of a nonzero rational number and an irrational number is irrational.</w:t>
            </w:r>
          </w:p>
        </w:tc>
      </w:tr>
      <w:tr w:rsidR="009663B5" w14:paraId="6F473647" w14:textId="77777777" w:rsidTr="006F69B6">
        <w:tc>
          <w:tcPr>
            <w:tcW w:w="1296" w:type="dxa"/>
          </w:tcPr>
          <w:p w14:paraId="0B7315D3" w14:textId="5E6A6690" w:rsidR="009663B5" w:rsidRDefault="009663B5" w:rsidP="00A93FA0">
            <w:r>
              <w:t>Indicator</w:t>
            </w:r>
          </w:p>
        </w:tc>
        <w:tc>
          <w:tcPr>
            <w:tcW w:w="4608" w:type="dxa"/>
          </w:tcPr>
          <w:p w14:paraId="42B7EAF8" w14:textId="6C6CFF09" w:rsidR="007E3406" w:rsidRDefault="009663B5" w:rsidP="007E3406">
            <w:pPr>
              <w:autoSpaceDE w:val="0"/>
              <w:autoSpaceDN w:val="0"/>
              <w:adjustRightInd w:val="0"/>
              <w:spacing w:line="360" w:lineRule="auto"/>
            </w:pPr>
            <w:r>
              <w:rPr>
                <w:rFonts w:cs="Times New Roman"/>
              </w:rPr>
              <w:t xml:space="preserve">8.EE.A.2 Use square root and cube root symbols to represent solutions to equations of the form </w:t>
            </w:r>
            <w:r w:rsidRPr="000D3D99">
              <w:rPr>
                <w:position w:val="-10"/>
              </w:rPr>
              <w:object w:dxaOrig="700" w:dyaOrig="360" w14:anchorId="60C5D2AB">
                <v:shape id="_x0000_i1099" type="#_x0000_t75" style="width:34.45pt;height:17.2pt" o:ole="">
                  <v:imagedata r:id="rId124" o:title=""/>
                </v:shape>
                <o:OLEObject Type="Embed" ProgID="Equation.DSMT4" ShapeID="_x0000_i1099" DrawAspect="Content" ObjectID="_1760766339" r:id="rId125"/>
              </w:object>
            </w:r>
            <w:r>
              <w:t xml:space="preserve">and </w:t>
            </w:r>
            <w:r w:rsidRPr="000D3D99">
              <w:rPr>
                <w:position w:val="-10"/>
              </w:rPr>
              <w:object w:dxaOrig="700" w:dyaOrig="360" w14:anchorId="3007349C">
                <v:shape id="_x0000_i1100" type="#_x0000_t75" style="width:34.45pt;height:17.2pt" o:ole="">
                  <v:imagedata r:id="rId124" o:title=""/>
                </v:shape>
                <o:OLEObject Type="Embed" ProgID="Equation.DSMT4" ShapeID="_x0000_i1100" DrawAspect="Content" ObjectID="_1760766340" r:id="rId126"/>
              </w:object>
            </w:r>
            <w:r>
              <w:t xml:space="preserve">, where p is a positive rational number. </w:t>
            </w:r>
          </w:p>
          <w:p w14:paraId="59190808" w14:textId="1EEFB12E" w:rsidR="009663B5" w:rsidRPr="006F69B6" w:rsidRDefault="007E3406" w:rsidP="007E3406">
            <w:pPr>
              <w:autoSpaceDE w:val="0"/>
              <w:autoSpaceDN w:val="0"/>
              <w:adjustRightInd w:val="0"/>
              <w:spacing w:line="360" w:lineRule="auto"/>
              <w:rPr>
                <w:rFonts w:cs="Times New Roman"/>
              </w:rPr>
            </w:pPr>
            <w:r>
              <w:t xml:space="preserve">8.EE.A.2a </w:t>
            </w:r>
            <w:r w:rsidR="009663B5">
              <w:t xml:space="preserve">Evaluate square roots of small perfect squares and cube roots of small perfect cubes. Know that </w:t>
            </w:r>
            <w:r w:rsidRPr="009663B5">
              <w:rPr>
                <w:rStyle w:val="ListParagraphChar"/>
              </w:rPr>
              <w:object w:dxaOrig="360" w:dyaOrig="320" w14:anchorId="151F6EB5">
                <v:shape id="_x0000_i1101" type="#_x0000_t75" style="width:18.8pt;height:15.65pt" o:ole="">
                  <v:imagedata r:id="rId127" o:title=""/>
                </v:shape>
                <o:OLEObject Type="Embed" ProgID="Equation.DSMT4" ShapeID="_x0000_i1101" DrawAspect="Content" ObjectID="_1760766341" r:id="rId128"/>
              </w:object>
            </w:r>
            <w:r w:rsidR="009663B5">
              <w:t xml:space="preserve"> is irrational.</w:t>
            </w:r>
          </w:p>
        </w:tc>
        <w:tc>
          <w:tcPr>
            <w:tcW w:w="4608" w:type="dxa"/>
          </w:tcPr>
          <w:p w14:paraId="30560694" w14:textId="7346152C" w:rsidR="009663B5" w:rsidRDefault="009663B5" w:rsidP="007E3406">
            <w:pPr>
              <w:autoSpaceDE w:val="0"/>
              <w:autoSpaceDN w:val="0"/>
              <w:adjustRightInd w:val="0"/>
              <w:spacing w:line="360" w:lineRule="auto"/>
            </w:pPr>
            <w:r>
              <w:t>8.EE.A.2</w:t>
            </w:r>
            <w:r w:rsidR="007E3406">
              <w:t xml:space="preserve"> </w:t>
            </w:r>
            <w:r w:rsidR="007E3406">
              <w:rPr>
                <w:rFonts w:cs="Times New Roman"/>
              </w:rPr>
              <w:t xml:space="preserve">Use square root and cube root symbols to represent solutions to equations of the form </w:t>
            </w:r>
            <w:r w:rsidR="007E3406" w:rsidRPr="000D3D99">
              <w:rPr>
                <w:position w:val="-10"/>
              </w:rPr>
              <w:object w:dxaOrig="700" w:dyaOrig="360" w14:anchorId="791C911F">
                <v:shape id="_x0000_i1102" type="#_x0000_t75" style="width:34.45pt;height:17.2pt" o:ole="">
                  <v:imagedata r:id="rId124" o:title=""/>
                </v:shape>
                <o:OLEObject Type="Embed" ProgID="Equation.DSMT4" ShapeID="_x0000_i1102" DrawAspect="Content" ObjectID="_1760766342" r:id="rId129"/>
              </w:object>
            </w:r>
            <w:r w:rsidR="007E3406">
              <w:t xml:space="preserve">and </w:t>
            </w:r>
            <w:r w:rsidR="007E3406" w:rsidRPr="000D3D99">
              <w:rPr>
                <w:position w:val="-10"/>
              </w:rPr>
              <w:object w:dxaOrig="700" w:dyaOrig="360" w14:anchorId="57F848DF">
                <v:shape id="_x0000_i1103" type="#_x0000_t75" style="width:34.45pt;height:17.2pt" o:ole="">
                  <v:imagedata r:id="rId124" o:title=""/>
                </v:shape>
                <o:OLEObject Type="Embed" ProgID="Equation.DSMT4" ShapeID="_x0000_i1103" DrawAspect="Content" ObjectID="_1760766343" r:id="rId130"/>
              </w:object>
            </w:r>
            <w:r w:rsidR="007E3406">
              <w:t xml:space="preserve">, where p is a positive rational number. Evaluate square roots of small perfect squares and cube roots of small perfect cubes. Know that </w:t>
            </w:r>
            <w:r w:rsidR="007E3406" w:rsidRPr="009663B5">
              <w:rPr>
                <w:rStyle w:val="ListParagraphChar"/>
              </w:rPr>
              <w:object w:dxaOrig="360" w:dyaOrig="320" w14:anchorId="6B108187">
                <v:shape id="_x0000_i1104" type="#_x0000_t75" style="width:18.8pt;height:15.65pt" o:ole="">
                  <v:imagedata r:id="rId127" o:title=""/>
                </v:shape>
                <o:OLEObject Type="Embed" ProgID="Equation.DSMT4" ShapeID="_x0000_i1104" DrawAspect="Content" ObjectID="_1760766344" r:id="rId131"/>
              </w:object>
            </w:r>
            <w:r w:rsidR="007E3406">
              <w:t xml:space="preserve"> is irrational.</w:t>
            </w:r>
          </w:p>
        </w:tc>
      </w:tr>
      <w:tr w:rsidR="006F69B6" w14:paraId="0DBD115C" w14:textId="77777777" w:rsidTr="006F69B6">
        <w:tc>
          <w:tcPr>
            <w:tcW w:w="1296" w:type="dxa"/>
          </w:tcPr>
          <w:p w14:paraId="560D1B96" w14:textId="57D43018" w:rsidR="006F69B6" w:rsidRDefault="006F69B6" w:rsidP="00A93FA0">
            <w:r>
              <w:t>New</w:t>
            </w:r>
          </w:p>
        </w:tc>
        <w:tc>
          <w:tcPr>
            <w:tcW w:w="4608" w:type="dxa"/>
          </w:tcPr>
          <w:p w14:paraId="4FE8396F" w14:textId="174A6460" w:rsidR="006F69B6" w:rsidRPr="006F69B6" w:rsidRDefault="006F69B6" w:rsidP="007E3406">
            <w:pPr>
              <w:autoSpaceDE w:val="0"/>
              <w:autoSpaceDN w:val="0"/>
              <w:adjustRightInd w:val="0"/>
              <w:spacing w:line="360" w:lineRule="auto"/>
              <w:rPr>
                <w:rFonts w:cs="Times New Roman"/>
                <w:color w:val="3333FF"/>
                <w:shd w:val="clear" w:color="auto" w:fill="FFFFFF" w:themeFill="background1"/>
              </w:rPr>
            </w:pPr>
            <w:r w:rsidRPr="006F69B6">
              <w:rPr>
                <w:rFonts w:cs="Times New Roman"/>
              </w:rPr>
              <w:t xml:space="preserve">8.EE.A.2b Simplify numerical radicals, limiting to square roots (i.e. nonperfect squares). </w:t>
            </w:r>
            <w:r w:rsidRPr="006F69B6">
              <w:rPr>
                <w:rStyle w:val="MathExample"/>
              </w:rPr>
              <w:t>For example, simplify</w:t>
            </w:r>
            <w:r w:rsidRPr="006F69B6">
              <w:rPr>
                <w:rStyle w:val="ListParagraphChar"/>
              </w:rPr>
              <w:t xml:space="preserve"> </w:t>
            </w:r>
            <w:r w:rsidR="009663B5" w:rsidRPr="009663B5">
              <w:rPr>
                <w:rStyle w:val="ListParagraphChar"/>
              </w:rPr>
              <w:object w:dxaOrig="340" w:dyaOrig="340" w14:anchorId="70146395">
                <v:shape id="_x0000_i1105" type="#_x0000_t75" style="width:17.2pt;height:17.2pt" o:ole="">
                  <v:imagedata r:id="rId132" o:title=""/>
                </v:shape>
                <o:OLEObject Type="Embed" ProgID="Equation.DSMT4" ShapeID="_x0000_i1105" DrawAspect="Content" ObjectID="_1760766345" r:id="rId133"/>
              </w:object>
            </w:r>
            <w:r w:rsidRPr="006F69B6">
              <w:rPr>
                <w:rStyle w:val="ListParagraphChar"/>
              </w:rPr>
              <w:t xml:space="preserve"> </w:t>
            </w:r>
            <w:r w:rsidRPr="006F69B6">
              <w:rPr>
                <w:rStyle w:val="MathExample"/>
              </w:rPr>
              <w:t>to</w:t>
            </w:r>
            <w:r w:rsidRPr="006F69B6">
              <w:rPr>
                <w:rStyle w:val="ListParagraphChar"/>
              </w:rPr>
              <w:t xml:space="preserve"> </w:t>
            </w:r>
            <w:r w:rsidR="009663B5" w:rsidRPr="009663B5">
              <w:rPr>
                <w:rStyle w:val="ListParagraphChar"/>
              </w:rPr>
              <w:object w:dxaOrig="460" w:dyaOrig="320" w14:anchorId="7A54C597">
                <v:shape id="_x0000_i1106" type="#_x0000_t75" style="width:23.5pt;height:15.65pt" o:ole="">
                  <v:imagedata r:id="rId134" o:title=""/>
                </v:shape>
                <o:OLEObject Type="Embed" ProgID="Equation.DSMT4" ShapeID="_x0000_i1106" DrawAspect="Content" ObjectID="_1760766346" r:id="rId135"/>
              </w:object>
            </w:r>
            <w:r w:rsidRPr="00DE5E8E">
              <w:rPr>
                <w:rStyle w:val="ListParagraphChar"/>
              </w:rPr>
              <w:t>.</w:t>
            </w:r>
          </w:p>
        </w:tc>
        <w:tc>
          <w:tcPr>
            <w:tcW w:w="4608" w:type="dxa"/>
          </w:tcPr>
          <w:p w14:paraId="1AF03F67" w14:textId="395BCE35" w:rsidR="006F69B6" w:rsidRPr="00BB7012" w:rsidRDefault="006F69B6" w:rsidP="00BA2E09">
            <w:pPr>
              <w:autoSpaceDE w:val="0"/>
              <w:autoSpaceDN w:val="0"/>
              <w:adjustRightInd w:val="0"/>
              <w:spacing w:after="220" w:line="360" w:lineRule="auto"/>
            </w:pPr>
            <w:r>
              <w:t>n/a</w:t>
            </w:r>
          </w:p>
        </w:tc>
      </w:tr>
      <w:tr w:rsidR="006F69B6" w14:paraId="2AF68239" w14:textId="77777777" w:rsidTr="006F69B6">
        <w:tc>
          <w:tcPr>
            <w:tcW w:w="1296" w:type="dxa"/>
          </w:tcPr>
          <w:p w14:paraId="403D397A" w14:textId="32A3DF44" w:rsidR="006F69B6" w:rsidRDefault="006F69B6" w:rsidP="00A93FA0">
            <w:r>
              <w:t>Text</w:t>
            </w:r>
          </w:p>
        </w:tc>
        <w:tc>
          <w:tcPr>
            <w:tcW w:w="4608" w:type="dxa"/>
          </w:tcPr>
          <w:p w14:paraId="07D2D91C" w14:textId="238F1993" w:rsidR="006F69B6" w:rsidRPr="001B05A1" w:rsidRDefault="006F69B6" w:rsidP="00BA2E09">
            <w:pPr>
              <w:autoSpaceDE w:val="0"/>
              <w:autoSpaceDN w:val="0"/>
              <w:adjustRightInd w:val="0"/>
              <w:spacing w:after="60" w:line="360" w:lineRule="auto"/>
            </w:pPr>
            <w:r>
              <w:rPr>
                <w:rFonts w:cstheme="minorHAnsi"/>
              </w:rPr>
              <w:t xml:space="preserve">8.EE.C.8b </w:t>
            </w:r>
            <w:r w:rsidRPr="001C59C9">
              <w:rPr>
                <w:rFonts w:cstheme="minorHAnsi"/>
              </w:rPr>
              <w:t xml:space="preserve">Solve systems of two linear equations in two variables </w:t>
            </w:r>
            <w:r w:rsidRPr="006F69B6">
              <w:rPr>
                <w:rFonts w:cstheme="minorHAnsi"/>
              </w:rPr>
              <w:t>using the substitution method</w:t>
            </w:r>
            <w:r w:rsidRPr="001C59C9">
              <w:rPr>
                <w:rFonts w:cstheme="minorHAnsi"/>
                <w:b/>
                <w:bCs/>
              </w:rPr>
              <w:t xml:space="preserve"> </w:t>
            </w:r>
            <w:r w:rsidRPr="001C59C9">
              <w:rPr>
                <w:rFonts w:cstheme="minorHAnsi"/>
              </w:rPr>
              <w:t xml:space="preserve">and estimate solutions by graphing the equations. Solve simple cases by inspection. </w:t>
            </w:r>
            <w:r w:rsidRPr="001C59C9">
              <w:rPr>
                <w:rStyle w:val="MathExample"/>
                <w:rFonts w:cstheme="minorHAnsi"/>
              </w:rPr>
              <w:t xml:space="preserve">For example: </w:t>
            </w:r>
            <w:r w:rsidRPr="006F69B6">
              <w:rPr>
                <w:rStyle w:val="MathExample"/>
                <w:rFonts w:cstheme="minorHAnsi"/>
              </w:rPr>
              <w:t>by inspection, conclude that</w:t>
            </w:r>
            <w:r w:rsidRPr="000D3D99">
              <w:rPr>
                <w:position w:val="-10"/>
              </w:rPr>
              <w:object w:dxaOrig="1140" w:dyaOrig="320" w14:anchorId="53B90AD8">
                <v:shape id="_x0000_i1107" type="#_x0000_t75" style="width:55.55pt;height:15.65pt" o:ole="">
                  <v:imagedata r:id="rId136" o:title=""/>
                </v:shape>
                <o:OLEObject Type="Embed" ProgID="Equation.DSMT4" ShapeID="_x0000_i1107" DrawAspect="Content" ObjectID="_1760766347" r:id="rId137"/>
              </w:object>
            </w:r>
            <w:r>
              <w:t xml:space="preserve"> </w:t>
            </w:r>
            <w:r w:rsidRPr="001C59C9">
              <w:rPr>
                <w:rStyle w:val="MathExample"/>
                <w:rFonts w:cs="Calibri"/>
              </w:rPr>
              <w:t>and</w:t>
            </w:r>
            <w:r>
              <w:rPr>
                <w:rStyle w:val="MathExample"/>
                <w:rFonts w:cs="Calibri"/>
              </w:rPr>
              <w:t xml:space="preserve"> </w:t>
            </w:r>
            <w:r w:rsidRPr="000D3D99">
              <w:rPr>
                <w:position w:val="-10"/>
              </w:rPr>
              <w:object w:dxaOrig="1140" w:dyaOrig="320" w14:anchorId="7CE1E3D2">
                <v:shape id="_x0000_i1108" type="#_x0000_t75" style="width:55.55pt;height:15.65pt" o:ole="">
                  <v:imagedata r:id="rId138" o:title=""/>
                </v:shape>
                <o:OLEObject Type="Embed" ProgID="Equation.DSMT4" ShapeID="_x0000_i1108" DrawAspect="Content" ObjectID="_1760766348" r:id="rId139"/>
              </w:object>
            </w:r>
            <w:r w:rsidRPr="001C59C9">
              <w:rPr>
                <w:rStyle w:val="MathExample"/>
                <w:rFonts w:cstheme="minorHAnsi"/>
              </w:rPr>
              <w:t>have no solution because</w:t>
            </w:r>
            <w:r>
              <w:rPr>
                <w:rStyle w:val="MathExample"/>
                <w:rFonts w:cstheme="minorHAnsi"/>
              </w:rPr>
              <w:t xml:space="preserve"> </w:t>
            </w:r>
            <w:r w:rsidRPr="000D3D99">
              <w:rPr>
                <w:position w:val="-10"/>
              </w:rPr>
              <w:object w:dxaOrig="780" w:dyaOrig="320" w14:anchorId="00EDE9F3">
                <v:shape id="_x0000_i1109" type="#_x0000_t75" style="width:38.35pt;height:15.65pt" o:ole="">
                  <v:imagedata r:id="rId140" o:title=""/>
                </v:shape>
                <o:OLEObject Type="Embed" ProgID="Equation.DSMT4" ShapeID="_x0000_i1109" DrawAspect="Content" ObjectID="_1760766349" r:id="rId141"/>
              </w:object>
            </w:r>
            <w:r w:rsidRPr="000D3D99">
              <w:t xml:space="preserve"> </w:t>
            </w:r>
            <w:r w:rsidRPr="001C59C9">
              <w:rPr>
                <w:rStyle w:val="MathExample"/>
                <w:rFonts w:cstheme="minorHAnsi"/>
              </w:rPr>
              <w:t>cannot simultaneously be 5 and 6.</w:t>
            </w:r>
            <w:r w:rsidRPr="001C59C9">
              <w:rPr>
                <w:rStyle w:val="MathExample"/>
              </w:rPr>
              <w:t xml:space="preserve"> </w:t>
            </w:r>
            <w:r w:rsidRPr="006F69B6">
              <w:rPr>
                <w:rStyle w:val="MathExample"/>
                <w:rFonts w:cstheme="minorHAnsi"/>
              </w:rPr>
              <w:t xml:space="preserve">Solve  </w:t>
            </w:r>
            <w:r w:rsidRPr="006F69B6">
              <w:rPr>
                <w:position w:val="-10"/>
              </w:rPr>
              <w:object w:dxaOrig="1140" w:dyaOrig="320" w14:anchorId="4234D017">
                <v:shape id="_x0000_i1110" type="#_x0000_t75" style="width:55.55pt;height:15.65pt" o:ole="">
                  <v:imagedata r:id="rId142" o:title=""/>
                </v:shape>
                <o:OLEObject Type="Embed" ProgID="Equation.DSMT4" ShapeID="_x0000_i1110" DrawAspect="Content" ObjectID="_1760766350" r:id="rId143"/>
              </w:object>
            </w:r>
            <w:r w:rsidRPr="006F69B6">
              <w:rPr>
                <w:rStyle w:val="MathExample"/>
              </w:rPr>
              <w:t xml:space="preserve">and </w:t>
            </w:r>
            <w:r w:rsidRPr="006F69B6">
              <w:rPr>
                <w:position w:val="-10"/>
              </w:rPr>
              <w:object w:dxaOrig="700" w:dyaOrig="320" w14:anchorId="7F1FE0C3">
                <v:shape id="_x0000_i1111" type="#_x0000_t75" style="width:34.45pt;height:15.65pt" o:ole="">
                  <v:imagedata r:id="rId144" o:title=""/>
                </v:shape>
                <o:OLEObject Type="Embed" ProgID="Equation.DSMT4" ShapeID="_x0000_i1111" DrawAspect="Content" ObjectID="_1760766351" r:id="rId145"/>
              </w:object>
            </w:r>
            <w:r w:rsidRPr="006F69B6">
              <w:rPr>
                <w:rStyle w:val="MathExample"/>
                <w:rFonts w:cstheme="minorHAnsi"/>
              </w:rPr>
              <w:t xml:space="preserve">using the substitution method; Solve </w:t>
            </w:r>
            <w:r w:rsidRPr="006F69B6">
              <w:rPr>
                <w:position w:val="-10"/>
              </w:rPr>
              <w:object w:dxaOrig="980" w:dyaOrig="320" w14:anchorId="04FE9F6A">
                <v:shape id="_x0000_i1112" type="#_x0000_t75" style="width:48.5pt;height:15.65pt" o:ole="">
                  <v:imagedata r:id="rId146" o:title=""/>
                </v:shape>
                <o:OLEObject Type="Embed" ProgID="Equation.DSMT4" ShapeID="_x0000_i1112" DrawAspect="Content" ObjectID="_1760766352" r:id="rId147"/>
              </w:object>
            </w:r>
            <w:r w:rsidRPr="006F69B6">
              <w:rPr>
                <w:rStyle w:val="MathExample"/>
              </w:rPr>
              <w:t xml:space="preserve">and </w:t>
            </w:r>
            <w:r w:rsidRPr="006F69B6">
              <w:rPr>
                <w:position w:val="-10"/>
              </w:rPr>
              <w:object w:dxaOrig="1160" w:dyaOrig="320" w14:anchorId="373661AD">
                <v:shape id="_x0000_i1113" type="#_x0000_t75" style="width:56.35pt;height:15.65pt" o:ole="">
                  <v:imagedata r:id="rId148" o:title=""/>
                </v:shape>
                <o:OLEObject Type="Embed" ProgID="Equation.DSMT4" ShapeID="_x0000_i1113" DrawAspect="Content" ObjectID="_1760766353" r:id="rId149"/>
              </w:object>
            </w:r>
            <w:r w:rsidRPr="006F69B6">
              <w:rPr>
                <w:rStyle w:val="MathExample"/>
                <w:rFonts w:cstheme="minorHAnsi"/>
              </w:rPr>
              <w:t xml:space="preserve">using the substitution method. </w:t>
            </w:r>
          </w:p>
        </w:tc>
        <w:tc>
          <w:tcPr>
            <w:tcW w:w="4608" w:type="dxa"/>
          </w:tcPr>
          <w:p w14:paraId="3EDFCE34" w14:textId="160B31A7" w:rsidR="006F69B6" w:rsidRPr="00BB7012" w:rsidRDefault="006F69B6" w:rsidP="00BA2E09">
            <w:pPr>
              <w:autoSpaceDE w:val="0"/>
              <w:autoSpaceDN w:val="0"/>
              <w:adjustRightInd w:val="0"/>
              <w:spacing w:after="60" w:line="360" w:lineRule="auto"/>
            </w:pPr>
            <w:r>
              <w:rPr>
                <w:rFonts w:cstheme="minorHAnsi"/>
              </w:rPr>
              <w:t xml:space="preserve">8.EE.C.8b </w:t>
            </w:r>
            <w:r w:rsidRPr="001C59C9">
              <w:rPr>
                <w:rFonts w:cstheme="minorHAnsi"/>
              </w:rPr>
              <w:t>Solve systems of two linear equations in two variables algebraically,</w:t>
            </w:r>
            <w:r>
              <w:rPr>
                <w:rFonts w:cstheme="minorHAnsi"/>
              </w:rPr>
              <w:t xml:space="preserve"> </w:t>
            </w:r>
            <w:r w:rsidRPr="001C59C9">
              <w:rPr>
                <w:rFonts w:cstheme="minorHAnsi"/>
              </w:rPr>
              <w:t xml:space="preserve">and estimate solutions by graphing the equations. Solve simple cases by inspection. </w:t>
            </w:r>
            <w:r w:rsidRPr="001C59C9">
              <w:rPr>
                <w:rStyle w:val="MathExample"/>
                <w:rFonts w:cstheme="minorHAnsi"/>
              </w:rPr>
              <w:t xml:space="preserve">For example: </w:t>
            </w:r>
            <w:r w:rsidRPr="000D3D99">
              <w:rPr>
                <w:position w:val="-10"/>
              </w:rPr>
              <w:object w:dxaOrig="1140" w:dyaOrig="320" w14:anchorId="5BFDDBDD">
                <v:shape id="_x0000_i1114" type="#_x0000_t75" style="width:55.55pt;height:15.65pt" o:ole="">
                  <v:imagedata r:id="rId136" o:title=""/>
                </v:shape>
                <o:OLEObject Type="Embed" ProgID="Equation.DSMT4" ShapeID="_x0000_i1114" DrawAspect="Content" ObjectID="_1760766354" r:id="rId150"/>
              </w:object>
            </w:r>
            <w:r>
              <w:t xml:space="preserve"> </w:t>
            </w:r>
            <w:r w:rsidRPr="001C59C9">
              <w:rPr>
                <w:rStyle w:val="MathExample"/>
                <w:rFonts w:cs="Calibri"/>
              </w:rPr>
              <w:t>and</w:t>
            </w:r>
            <w:r>
              <w:rPr>
                <w:rStyle w:val="MathExample"/>
                <w:rFonts w:cs="Calibri"/>
              </w:rPr>
              <w:t xml:space="preserve"> </w:t>
            </w:r>
            <w:r w:rsidRPr="000D3D99">
              <w:rPr>
                <w:position w:val="-10"/>
              </w:rPr>
              <w:object w:dxaOrig="1140" w:dyaOrig="320" w14:anchorId="34E8A59F">
                <v:shape id="_x0000_i1115" type="#_x0000_t75" style="width:55.55pt;height:15.65pt" o:ole="">
                  <v:imagedata r:id="rId138" o:title=""/>
                </v:shape>
                <o:OLEObject Type="Embed" ProgID="Equation.DSMT4" ShapeID="_x0000_i1115" DrawAspect="Content" ObjectID="_1760766355" r:id="rId151"/>
              </w:object>
            </w:r>
            <w:r w:rsidRPr="001C59C9">
              <w:rPr>
                <w:rStyle w:val="MathExample"/>
                <w:rFonts w:cstheme="minorHAnsi"/>
              </w:rPr>
              <w:t>have no solution because</w:t>
            </w:r>
            <w:r>
              <w:rPr>
                <w:rStyle w:val="MathExample"/>
                <w:rFonts w:cstheme="minorHAnsi"/>
              </w:rPr>
              <w:t xml:space="preserve"> </w:t>
            </w:r>
            <w:r w:rsidRPr="000D3D99">
              <w:rPr>
                <w:position w:val="-10"/>
              </w:rPr>
              <w:object w:dxaOrig="780" w:dyaOrig="320" w14:anchorId="5C2693A9">
                <v:shape id="_x0000_i1116" type="#_x0000_t75" style="width:39.15pt;height:15.65pt" o:ole="">
                  <v:imagedata r:id="rId140" o:title=""/>
                </v:shape>
                <o:OLEObject Type="Embed" ProgID="Equation.DSMT4" ShapeID="_x0000_i1116" DrawAspect="Content" ObjectID="_1760766356" r:id="rId152"/>
              </w:object>
            </w:r>
            <w:r w:rsidRPr="000D3D99">
              <w:t xml:space="preserve"> </w:t>
            </w:r>
            <w:r w:rsidRPr="001C59C9">
              <w:rPr>
                <w:rStyle w:val="MathExample"/>
                <w:rFonts w:cstheme="minorHAnsi"/>
              </w:rPr>
              <w:t>cannot simultaneously be 5 and 6.</w:t>
            </w:r>
            <w:r w:rsidRPr="001C59C9">
              <w:rPr>
                <w:rStyle w:val="MathExample"/>
              </w:rPr>
              <w:t xml:space="preserve"> </w:t>
            </w:r>
          </w:p>
        </w:tc>
      </w:tr>
    </w:tbl>
    <w:p w14:paraId="0879B1FC" w14:textId="50949A30" w:rsidR="000B500D" w:rsidRPr="00DA5291" w:rsidRDefault="000B500D" w:rsidP="003F48AD">
      <w:pPr>
        <w:pStyle w:val="Heading2"/>
      </w:pPr>
      <w:bookmarkStart w:id="5" w:name="_Hlk141077889"/>
      <w:r>
        <w:lastRenderedPageBreak/>
        <w:t>High School – Number and Quantity</w:t>
      </w:r>
    </w:p>
    <w:tbl>
      <w:tblPr>
        <w:tblStyle w:val="TableGrid"/>
        <w:tblW w:w="10512" w:type="dxa"/>
        <w:tblCellMar>
          <w:top w:w="58" w:type="dxa"/>
          <w:bottom w:w="58" w:type="dxa"/>
        </w:tblCellMar>
        <w:tblLook w:val="04A0" w:firstRow="1" w:lastRow="0" w:firstColumn="1" w:lastColumn="0" w:noHBand="0" w:noVBand="1"/>
      </w:tblPr>
      <w:tblGrid>
        <w:gridCol w:w="1296"/>
        <w:gridCol w:w="4608"/>
        <w:gridCol w:w="4608"/>
      </w:tblGrid>
      <w:tr w:rsidR="006F69B6" w:rsidRPr="009737C4" w14:paraId="128CCDD9" w14:textId="77777777" w:rsidTr="006F69B6">
        <w:trPr>
          <w:trHeight w:val="432"/>
          <w:tblHeader/>
        </w:trPr>
        <w:tc>
          <w:tcPr>
            <w:tcW w:w="1296" w:type="dxa"/>
            <w:shd w:val="clear" w:color="auto" w:fill="auto"/>
            <w:vAlign w:val="center"/>
          </w:tcPr>
          <w:p w14:paraId="0A8FB4EF" w14:textId="77777777" w:rsidR="006F69B6" w:rsidRPr="009737C4" w:rsidRDefault="006F69B6" w:rsidP="00BA2E09">
            <w:pPr>
              <w:jc w:val="center"/>
              <w:rPr>
                <w:b/>
                <w:bCs/>
                <w:sz w:val="24"/>
                <w:szCs w:val="24"/>
              </w:rPr>
            </w:pPr>
            <w:r w:rsidRPr="009737C4">
              <w:rPr>
                <w:b/>
                <w:bCs/>
                <w:sz w:val="24"/>
                <w:szCs w:val="24"/>
              </w:rPr>
              <w:t>Type</w:t>
            </w:r>
          </w:p>
        </w:tc>
        <w:tc>
          <w:tcPr>
            <w:tcW w:w="4608" w:type="dxa"/>
            <w:shd w:val="clear" w:color="auto" w:fill="auto"/>
            <w:vAlign w:val="center"/>
          </w:tcPr>
          <w:p w14:paraId="461CE1C8" w14:textId="26C779E3" w:rsidR="006F69B6" w:rsidRPr="009737C4" w:rsidRDefault="006F69B6" w:rsidP="00BA2E09">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08" w:type="dxa"/>
            <w:shd w:val="clear" w:color="auto" w:fill="auto"/>
            <w:vAlign w:val="center"/>
          </w:tcPr>
          <w:p w14:paraId="5D0E8EE5" w14:textId="6C78AB6C" w:rsidR="006F69B6" w:rsidRPr="009737C4" w:rsidRDefault="006F69B6" w:rsidP="00BA2E09">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6F69B6" w14:paraId="558578D2" w14:textId="77777777" w:rsidTr="006F69B6">
        <w:tc>
          <w:tcPr>
            <w:tcW w:w="1296" w:type="dxa"/>
          </w:tcPr>
          <w:p w14:paraId="267237C0" w14:textId="77777777" w:rsidR="006F69B6" w:rsidRDefault="006F69B6" w:rsidP="0078639B">
            <w:r>
              <w:t>New</w:t>
            </w:r>
          </w:p>
        </w:tc>
        <w:tc>
          <w:tcPr>
            <w:tcW w:w="4608" w:type="dxa"/>
          </w:tcPr>
          <w:p w14:paraId="06D17C2C" w14:textId="65DF2EEB" w:rsidR="006F69B6" w:rsidRPr="006F69B6" w:rsidRDefault="006F69B6" w:rsidP="00BA2E09">
            <w:pPr>
              <w:autoSpaceDE w:val="0"/>
              <w:autoSpaceDN w:val="0"/>
              <w:adjustRightInd w:val="0"/>
              <w:spacing w:line="360" w:lineRule="auto"/>
              <w:rPr>
                <w:rFonts w:cs="Times New Roman"/>
                <w:color w:val="3333FF"/>
                <w:shd w:val="clear" w:color="auto" w:fill="FFFFFF" w:themeFill="background1"/>
              </w:rPr>
            </w:pPr>
            <w:r w:rsidRPr="006F69B6">
              <w:rPr>
                <w:rFonts w:cs="Times New Roman"/>
              </w:rPr>
              <w:t xml:space="preserve">N.RN.A.3 </w:t>
            </w:r>
            <w:r w:rsidRPr="006F69B6">
              <w:rPr>
                <w:rFonts w:cs="Times New Roman"/>
                <w:color w:val="000000" w:themeColor="text1"/>
              </w:rPr>
              <w:t>Simplify radicals, including algebraic radicals (</w:t>
            </w:r>
            <w:proofErr w:type="gramStart"/>
            <w:r w:rsidRPr="006F69B6">
              <w:rPr>
                <w:rFonts w:cs="Times New Roman"/>
                <w:color w:val="000000" w:themeColor="text1"/>
              </w:rPr>
              <w:t>e.g.</w:t>
            </w:r>
            <w:proofErr w:type="gramEnd"/>
            <w:r w:rsidRPr="006F69B6">
              <w:rPr>
                <w:rFonts w:cs="Times New Roman"/>
                <w:color w:val="000000" w:themeColor="text1"/>
              </w:rPr>
              <w:t xml:space="preserve"> </w:t>
            </w:r>
            <w:r w:rsidRPr="006F69B6">
              <w:rPr>
                <w:position w:val="-8"/>
              </w:rPr>
              <w:object w:dxaOrig="1040" w:dyaOrig="340" w14:anchorId="6AC0F8DD">
                <v:shape id="_x0000_i1117" type="#_x0000_t75" style="width:51.65pt;height:17.2pt" o:ole="">
                  <v:imagedata r:id="rId153" o:title=""/>
                </v:shape>
                <o:OLEObject Type="Embed" ProgID="Equation.DSMT4" ShapeID="_x0000_i1117" DrawAspect="Content" ObjectID="_1760766357" r:id="rId154"/>
              </w:object>
            </w:r>
            <w:r w:rsidRPr="006F69B6">
              <w:rPr>
                <w:rFonts w:cs="Times New Roman"/>
                <w:color w:val="000000" w:themeColor="text1"/>
              </w:rPr>
              <w:t xml:space="preserve">, simplify </w:t>
            </w:r>
            <w:r w:rsidRPr="006F69B6">
              <w:rPr>
                <w:position w:val="-8"/>
              </w:rPr>
              <w:object w:dxaOrig="660" w:dyaOrig="380" w14:anchorId="08182662">
                <v:shape id="_x0000_i1118" type="#_x0000_t75" style="width:33.65pt;height:18.8pt" o:ole="">
                  <v:imagedata r:id="rId155" o:title=""/>
                </v:shape>
                <o:OLEObject Type="Embed" ProgID="Equation.DSMT4" ShapeID="_x0000_i1118" DrawAspect="Content" ObjectID="_1760766358" r:id="rId156"/>
              </w:object>
            </w:r>
            <w:r w:rsidRPr="006F69B6">
              <w:rPr>
                <w:rFonts w:cs="Times New Roman"/>
                <w:color w:val="000000" w:themeColor="text1"/>
              </w:rPr>
              <w:t>).</w:t>
            </w:r>
          </w:p>
        </w:tc>
        <w:tc>
          <w:tcPr>
            <w:tcW w:w="4608" w:type="dxa"/>
          </w:tcPr>
          <w:p w14:paraId="2D955909" w14:textId="3F952691" w:rsidR="006F69B6" w:rsidRPr="00BB7012" w:rsidRDefault="006F69B6" w:rsidP="00BA2E09">
            <w:pPr>
              <w:autoSpaceDE w:val="0"/>
              <w:autoSpaceDN w:val="0"/>
              <w:adjustRightInd w:val="0"/>
              <w:spacing w:after="220" w:line="360" w:lineRule="auto"/>
            </w:pPr>
            <w:r>
              <w:t>n/a</w:t>
            </w:r>
          </w:p>
        </w:tc>
      </w:tr>
      <w:tr w:rsidR="006F69B6" w14:paraId="2AE8DB94" w14:textId="77777777" w:rsidTr="006F69B6">
        <w:tc>
          <w:tcPr>
            <w:tcW w:w="1296" w:type="dxa"/>
          </w:tcPr>
          <w:p w14:paraId="45338F40" w14:textId="4D9BBF39" w:rsidR="006F69B6" w:rsidRDefault="006F69B6" w:rsidP="0078639B">
            <w:r>
              <w:t>Deleted</w:t>
            </w:r>
            <w:r>
              <w:rPr>
                <w:rStyle w:val="FootnoteReference"/>
              </w:rPr>
              <w:footnoteReference w:id="2"/>
            </w:r>
          </w:p>
        </w:tc>
        <w:tc>
          <w:tcPr>
            <w:tcW w:w="4608" w:type="dxa"/>
          </w:tcPr>
          <w:p w14:paraId="660B6C8E" w14:textId="30208B14" w:rsidR="006F69B6" w:rsidRPr="0078639B" w:rsidRDefault="006F69B6" w:rsidP="00BA2E09">
            <w:pPr>
              <w:autoSpaceDE w:val="0"/>
              <w:autoSpaceDN w:val="0"/>
              <w:adjustRightInd w:val="0"/>
              <w:spacing w:line="360" w:lineRule="auto"/>
              <w:rPr>
                <w:rFonts w:cs="Times New Roman"/>
              </w:rPr>
            </w:pPr>
            <w:r w:rsidRPr="0078639B">
              <w:rPr>
                <w:rFonts w:cs="Times New Roman"/>
              </w:rPr>
              <w:t>n/a</w:t>
            </w:r>
          </w:p>
        </w:tc>
        <w:tc>
          <w:tcPr>
            <w:tcW w:w="4608" w:type="dxa"/>
          </w:tcPr>
          <w:p w14:paraId="5F506969" w14:textId="6FB9FB1A" w:rsidR="006F69B6" w:rsidRPr="00BB7012" w:rsidRDefault="006F69B6" w:rsidP="00BA2E09">
            <w:pPr>
              <w:autoSpaceDE w:val="0"/>
              <w:autoSpaceDN w:val="0"/>
              <w:adjustRightInd w:val="0"/>
              <w:spacing w:after="60" w:line="360" w:lineRule="auto"/>
            </w:pPr>
            <w:r w:rsidRPr="00060CB5">
              <w:rPr>
                <w:rFonts w:cs="Times New Roman"/>
              </w:rPr>
              <w:t>N.RN.B.3</w:t>
            </w:r>
            <w:r>
              <w:rPr>
                <w:rFonts w:cs="Times New Roman"/>
                <w:b/>
                <w:bCs/>
              </w:rPr>
              <w:t xml:space="preserve"> </w:t>
            </w:r>
            <w:r w:rsidRPr="00106CE1">
              <w:rPr>
                <w:rFonts w:cs="Times New Roman"/>
              </w:rPr>
              <w:t>Explain why the sum or product of two rational numbers is rational; that the sum of a rational number and an irrational number is irrational; and that the product of a nonzero rational number and an irrational number is irrational.</w:t>
            </w:r>
          </w:p>
        </w:tc>
      </w:tr>
      <w:bookmarkEnd w:id="5"/>
    </w:tbl>
    <w:p w14:paraId="53E2A487" w14:textId="77777777" w:rsidR="008F609C" w:rsidRDefault="008F609C" w:rsidP="00BA2E09">
      <w:pPr>
        <w:rPr>
          <w:rFonts w:eastAsiaTheme="majorEastAsia" w:cstheme="majorBidi"/>
          <w:sz w:val="26"/>
          <w:szCs w:val="26"/>
        </w:rPr>
      </w:pPr>
      <w:r>
        <w:br w:type="page"/>
      </w:r>
    </w:p>
    <w:p w14:paraId="484E087E" w14:textId="4CB6C997" w:rsidR="003A649C" w:rsidRPr="00DA5291" w:rsidRDefault="003A649C" w:rsidP="003F48AD">
      <w:pPr>
        <w:pStyle w:val="Heading2"/>
      </w:pPr>
      <w:r>
        <w:lastRenderedPageBreak/>
        <w:t>High School</w:t>
      </w:r>
      <w:r w:rsidR="00D9121C">
        <w:t>—</w:t>
      </w:r>
      <w:r>
        <w:t>Algebra</w:t>
      </w:r>
    </w:p>
    <w:tbl>
      <w:tblPr>
        <w:tblStyle w:val="TableGrid"/>
        <w:tblW w:w="10555" w:type="dxa"/>
        <w:tblCellMar>
          <w:top w:w="58" w:type="dxa"/>
          <w:bottom w:w="58" w:type="dxa"/>
        </w:tblCellMar>
        <w:tblLook w:val="04A0" w:firstRow="1" w:lastRow="0" w:firstColumn="1" w:lastColumn="0" w:noHBand="0" w:noVBand="1"/>
      </w:tblPr>
      <w:tblGrid>
        <w:gridCol w:w="1339"/>
        <w:gridCol w:w="4608"/>
        <w:gridCol w:w="4608"/>
      </w:tblGrid>
      <w:tr w:rsidR="006F69B6" w:rsidRPr="009737C4" w14:paraId="3957FA54" w14:textId="77777777" w:rsidTr="15C29245">
        <w:trPr>
          <w:trHeight w:val="432"/>
          <w:tblHeader/>
        </w:trPr>
        <w:tc>
          <w:tcPr>
            <w:tcW w:w="1339" w:type="dxa"/>
            <w:shd w:val="clear" w:color="auto" w:fill="auto"/>
            <w:vAlign w:val="center"/>
          </w:tcPr>
          <w:p w14:paraId="3EC1AB77" w14:textId="77777777" w:rsidR="006F69B6" w:rsidRPr="009737C4" w:rsidRDefault="006F69B6" w:rsidP="00D11544">
            <w:pPr>
              <w:jc w:val="center"/>
              <w:rPr>
                <w:b/>
                <w:bCs/>
                <w:sz w:val="24"/>
                <w:szCs w:val="24"/>
              </w:rPr>
            </w:pPr>
            <w:r w:rsidRPr="009737C4">
              <w:rPr>
                <w:b/>
                <w:bCs/>
                <w:sz w:val="24"/>
                <w:szCs w:val="24"/>
              </w:rPr>
              <w:t>Type</w:t>
            </w:r>
          </w:p>
        </w:tc>
        <w:tc>
          <w:tcPr>
            <w:tcW w:w="4608" w:type="dxa"/>
            <w:shd w:val="clear" w:color="auto" w:fill="auto"/>
            <w:vAlign w:val="center"/>
          </w:tcPr>
          <w:p w14:paraId="26DBBF76" w14:textId="0F740997" w:rsidR="006F69B6" w:rsidRPr="009737C4" w:rsidRDefault="006F69B6" w:rsidP="00D11544">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08" w:type="dxa"/>
            <w:shd w:val="clear" w:color="auto" w:fill="auto"/>
            <w:vAlign w:val="center"/>
          </w:tcPr>
          <w:p w14:paraId="574CD36E" w14:textId="4A6742DD" w:rsidR="006F69B6" w:rsidRPr="009737C4" w:rsidRDefault="006F69B6" w:rsidP="00D11544">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6F69B6" w14:paraId="279CC732" w14:textId="77777777" w:rsidTr="15C29245">
        <w:tc>
          <w:tcPr>
            <w:tcW w:w="1339" w:type="dxa"/>
          </w:tcPr>
          <w:p w14:paraId="2CB9499B" w14:textId="5594A3C4" w:rsidR="006F69B6" w:rsidRDefault="006F69B6" w:rsidP="00D11544">
            <w:r>
              <w:t>Designation</w:t>
            </w:r>
            <w:r w:rsidR="00E92B47">
              <w:t xml:space="preserve"> (‘Plus’ standard)</w:t>
            </w:r>
          </w:p>
        </w:tc>
        <w:tc>
          <w:tcPr>
            <w:tcW w:w="4608" w:type="dxa"/>
          </w:tcPr>
          <w:p w14:paraId="5B4979FA" w14:textId="6260D92C" w:rsidR="006F69B6" w:rsidRPr="00126BC8" w:rsidRDefault="006F69B6" w:rsidP="15C29245">
            <w:pPr>
              <w:autoSpaceDE w:val="0"/>
              <w:autoSpaceDN w:val="0"/>
              <w:adjustRightInd w:val="0"/>
              <w:spacing w:after="60" w:line="360" w:lineRule="auto"/>
              <w:rPr>
                <w:rFonts w:cs="Times New Roman"/>
                <w:i/>
                <w:iCs/>
              </w:rPr>
            </w:pPr>
            <w:r w:rsidRPr="00126BC8">
              <w:rPr>
                <w:rFonts w:cs="Times New Roman"/>
              </w:rPr>
              <w:t>A.APR.C.4</w:t>
            </w:r>
            <w:r>
              <w:rPr>
                <w:rFonts w:cs="Times New Roman"/>
                <w:b/>
                <w:bCs/>
              </w:rPr>
              <w:t xml:space="preserve"> </w:t>
            </w:r>
            <w:r w:rsidRPr="00E92B47">
              <w:rPr>
                <w:rFonts w:cs="Times New Roman"/>
              </w:rPr>
              <w:t>(</w:t>
            </w:r>
            <w:r w:rsidRPr="00E92B47">
              <w:rPr>
                <w:noProof/>
              </w:rPr>
              <w:drawing>
                <wp:inline distT="0" distB="0" distL="0" distR="0" wp14:anchorId="24CE5945" wp14:editId="1B438217">
                  <wp:extent cx="109728" cy="109728"/>
                  <wp:effectExtent l="0" t="0" r="5080" b="5080"/>
                  <wp:docPr id="97" name="Graphic 9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E92B47">
              <w:rPr>
                <w:rFonts w:cs="Times New Roman"/>
              </w:rPr>
              <w:t xml:space="preserve">) </w:t>
            </w:r>
            <w:r w:rsidRPr="00126BC8">
              <w:rPr>
                <w:rFonts w:cs="Times New Roman"/>
              </w:rPr>
              <w:t xml:space="preserve">Prove polynomial identities and use them to describe numerical relationships. </w:t>
            </w:r>
            <w:r w:rsidRPr="006654B2">
              <w:rPr>
                <w:rStyle w:val="MathExample"/>
              </w:rPr>
              <w:t>For example, the difference of two squares; the sum and difference of two cubes; the polynomial identity</w:t>
            </w:r>
            <w:r w:rsidRPr="00D3097A">
              <w:rPr>
                <w:position w:val="-10"/>
              </w:rPr>
              <w:object w:dxaOrig="2820" w:dyaOrig="340" w14:anchorId="4D35423F">
                <v:shape id="_x0000_i1119" type="#_x0000_t75" style="width:140.85pt;height:16.45pt" o:ole="">
                  <v:imagedata r:id="rId159" o:title=""/>
                </v:shape>
                <o:OLEObject Type="Embed" ProgID="Equation.DSMT4" ShapeID="_x0000_i1119" DrawAspect="Content" ObjectID="_1760766359" r:id="rId160"/>
              </w:object>
            </w:r>
            <w:r w:rsidRPr="006654B2">
              <w:rPr>
                <w:rStyle w:val="MathExample"/>
              </w:rPr>
              <w:t xml:space="preserve"> can be used to generate Pythagorean triples.</w:t>
            </w:r>
          </w:p>
        </w:tc>
        <w:tc>
          <w:tcPr>
            <w:tcW w:w="4608" w:type="dxa"/>
          </w:tcPr>
          <w:p w14:paraId="2CD94E47" w14:textId="0183A66A" w:rsidR="006F69B6" w:rsidRPr="00126BC8" w:rsidRDefault="006F69B6" w:rsidP="00BA2E09">
            <w:pPr>
              <w:autoSpaceDE w:val="0"/>
              <w:autoSpaceDN w:val="0"/>
              <w:adjustRightInd w:val="0"/>
              <w:spacing w:after="60" w:line="360" w:lineRule="auto"/>
              <w:rPr>
                <w:rFonts w:cs="Times New Roman"/>
                <w:i/>
                <w:iCs/>
              </w:rPr>
            </w:pPr>
            <w:r w:rsidRPr="00126BC8">
              <w:rPr>
                <w:rFonts w:cs="Times New Roman"/>
              </w:rPr>
              <w:t>A.APR.C.4</w:t>
            </w:r>
            <w:r>
              <w:rPr>
                <w:rFonts w:cs="Times New Roman"/>
                <w:b/>
                <w:bCs/>
              </w:rPr>
              <w:t xml:space="preserve"> </w:t>
            </w:r>
            <w:r w:rsidRPr="00126BC8">
              <w:rPr>
                <w:rFonts w:cs="Times New Roman"/>
              </w:rPr>
              <w:t xml:space="preserve">Prove polynomial identities and use them to describe numerical relationships. </w:t>
            </w:r>
            <w:r w:rsidRPr="006654B2">
              <w:rPr>
                <w:rStyle w:val="MathExample"/>
              </w:rPr>
              <w:t xml:space="preserve">For example, the difference of two squares; the sum and difference of two cubes; the polynomial identity </w:t>
            </w:r>
            <w:r w:rsidRPr="00D3097A">
              <w:rPr>
                <w:position w:val="-10"/>
              </w:rPr>
              <w:object w:dxaOrig="2820" w:dyaOrig="340" w14:anchorId="2E5B5975">
                <v:shape id="_x0000_i1120" type="#_x0000_t75" style="width:140.85pt;height:16.45pt" o:ole="">
                  <v:imagedata r:id="rId161" o:title=""/>
                </v:shape>
                <o:OLEObject Type="Embed" ProgID="Equation.DSMT4" ShapeID="_x0000_i1120" DrawAspect="Content" ObjectID="_1760766360" r:id="rId162"/>
              </w:object>
            </w:r>
            <w:r w:rsidRPr="006654B2">
              <w:rPr>
                <w:rStyle w:val="MathExample"/>
              </w:rPr>
              <w:t>can be used to generate Pythagorean triples.</w:t>
            </w:r>
          </w:p>
        </w:tc>
      </w:tr>
      <w:tr w:rsidR="006F69B6" w14:paraId="3B1BFD75" w14:textId="77777777" w:rsidTr="15C29245">
        <w:tc>
          <w:tcPr>
            <w:tcW w:w="1339" w:type="dxa"/>
          </w:tcPr>
          <w:p w14:paraId="016D8A72" w14:textId="02CEE448" w:rsidR="006F69B6" w:rsidRDefault="006F69B6" w:rsidP="00D11544">
            <w:r>
              <w:t>Designation</w:t>
            </w:r>
            <w:r w:rsidR="00E92B47">
              <w:t xml:space="preserve"> (‘Plus’ standard)</w:t>
            </w:r>
          </w:p>
        </w:tc>
        <w:tc>
          <w:tcPr>
            <w:tcW w:w="4608" w:type="dxa"/>
          </w:tcPr>
          <w:p w14:paraId="6264E139" w14:textId="09A74488" w:rsidR="006F69B6" w:rsidRPr="00126BC8" w:rsidRDefault="006F69B6" w:rsidP="00BA2E09">
            <w:pPr>
              <w:autoSpaceDE w:val="0"/>
              <w:autoSpaceDN w:val="0"/>
              <w:adjustRightInd w:val="0"/>
              <w:spacing w:after="60" w:line="360" w:lineRule="auto"/>
              <w:rPr>
                <w:rFonts w:cs="Times New Roman"/>
              </w:rPr>
            </w:pPr>
            <w:r w:rsidRPr="00126BC8">
              <w:rPr>
                <w:rFonts w:cs="Times New Roman"/>
              </w:rPr>
              <w:t>A.REI.C.5</w:t>
            </w:r>
            <w:r w:rsidRPr="00126BC8">
              <w:rPr>
                <w:rFonts w:cs="Times New Roman"/>
                <w:b/>
                <w:bCs/>
              </w:rPr>
              <w:t xml:space="preserve"> </w:t>
            </w:r>
            <w:r w:rsidRPr="00E92B47">
              <w:rPr>
                <w:rFonts w:cs="Times New Roman"/>
              </w:rPr>
              <w:t>(</w:t>
            </w:r>
            <w:r w:rsidRPr="00E92B47">
              <w:rPr>
                <w:noProof/>
              </w:rPr>
              <w:drawing>
                <wp:inline distT="0" distB="0" distL="0" distR="0" wp14:anchorId="470855E5" wp14:editId="25D3FAA6">
                  <wp:extent cx="109728" cy="109728"/>
                  <wp:effectExtent l="0" t="0" r="5080" b="5080"/>
                  <wp:docPr id="106" name="Graphic 10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E92B47">
              <w:rPr>
                <w:rFonts w:cs="Times New Roman"/>
              </w:rPr>
              <w:t>)</w:t>
            </w:r>
            <w:r w:rsidRPr="00126BC8">
              <w:rPr>
                <w:rFonts w:cs="Times New Roman"/>
                <w:b/>
                <w:bCs/>
              </w:rPr>
              <w:t xml:space="preserve"> </w:t>
            </w:r>
            <w:r w:rsidRPr="00126BC8">
              <w:rPr>
                <w:rFonts w:cs="Times New Roman"/>
              </w:rPr>
              <w:t>Prove that, given a system of two equations in two variables, replacing one equation by the sum of that equation and a multiple of the other produces a system with the same solutions.</w:t>
            </w:r>
          </w:p>
        </w:tc>
        <w:tc>
          <w:tcPr>
            <w:tcW w:w="4608" w:type="dxa"/>
          </w:tcPr>
          <w:p w14:paraId="53212F2F" w14:textId="748C0E51" w:rsidR="006F69B6" w:rsidRDefault="006F69B6" w:rsidP="00BA2E09">
            <w:pPr>
              <w:autoSpaceDE w:val="0"/>
              <w:autoSpaceDN w:val="0"/>
              <w:adjustRightInd w:val="0"/>
              <w:spacing w:after="60" w:line="360" w:lineRule="auto"/>
              <w:rPr>
                <w:rFonts w:cs="Times New Roman"/>
                <w:b/>
                <w:bCs/>
              </w:rPr>
            </w:pPr>
            <w:r w:rsidRPr="00126BC8">
              <w:rPr>
                <w:rFonts w:cs="Times New Roman"/>
              </w:rPr>
              <w:t>A.REI.C.5</w:t>
            </w:r>
            <w:r>
              <w:rPr>
                <w:rFonts w:cs="Times New Roman"/>
                <w:b/>
                <w:bCs/>
              </w:rPr>
              <w:t xml:space="preserve"> </w:t>
            </w:r>
            <w:r w:rsidRPr="00126BC8">
              <w:rPr>
                <w:rFonts w:cs="Times New Roman"/>
              </w:rPr>
              <w:t>Prove that, given a system of two equations in two variables, replacing one equation by the sum of that equation and a multiple of the other produces a system with the same solutions.</w:t>
            </w:r>
          </w:p>
        </w:tc>
      </w:tr>
      <w:tr w:rsidR="006F69B6" w14:paraId="68922D44" w14:textId="77777777" w:rsidTr="15C29245">
        <w:tc>
          <w:tcPr>
            <w:tcW w:w="1339" w:type="dxa"/>
          </w:tcPr>
          <w:p w14:paraId="0C7E033A" w14:textId="77777777" w:rsidR="006F69B6" w:rsidRDefault="006F69B6" w:rsidP="00D11544">
            <w:r>
              <w:t>Text</w:t>
            </w:r>
          </w:p>
        </w:tc>
        <w:tc>
          <w:tcPr>
            <w:tcW w:w="4608" w:type="dxa"/>
          </w:tcPr>
          <w:p w14:paraId="594E8164" w14:textId="2E03A8A5" w:rsidR="006F69B6" w:rsidRPr="00017D2D" w:rsidRDefault="006F69B6" w:rsidP="00BA2E09">
            <w:pPr>
              <w:autoSpaceDE w:val="0"/>
              <w:autoSpaceDN w:val="0"/>
              <w:adjustRightInd w:val="0"/>
              <w:spacing w:after="60" w:line="360" w:lineRule="auto"/>
              <w:rPr>
                <w:rFonts w:cs="Times New Roman"/>
              </w:rPr>
            </w:pPr>
            <w:r w:rsidRPr="00017D2D">
              <w:rPr>
                <w:rFonts w:cs="Times New Roman"/>
              </w:rPr>
              <w:t>A.REI.C.6</w:t>
            </w:r>
            <w:r w:rsidRPr="00017D2D">
              <w:rPr>
                <w:rFonts w:cs="Times New Roman"/>
                <w:b/>
                <w:bCs/>
              </w:rPr>
              <w:t xml:space="preserve"> </w:t>
            </w:r>
            <w:r w:rsidRPr="00017D2D">
              <w:rPr>
                <w:rFonts w:cs="Times New Roman"/>
              </w:rPr>
              <w:t xml:space="preserve">Solve systems of linear equations </w:t>
            </w:r>
            <w:r w:rsidRPr="006F69B6">
              <w:rPr>
                <w:rFonts w:cs="Times New Roman"/>
                <w:color w:val="000000" w:themeColor="text1"/>
              </w:rPr>
              <w:t>algebraically (include using the elimination method) and graphically</w:t>
            </w:r>
            <w:r w:rsidRPr="006F69B6">
              <w:rPr>
                <w:rFonts w:cs="Times New Roman"/>
              </w:rPr>
              <w:t>,</w:t>
            </w:r>
            <w:r w:rsidRPr="00017D2D">
              <w:rPr>
                <w:rFonts w:cs="Times New Roman"/>
              </w:rPr>
              <w:t xml:space="preserve"> focusing on pairs of linear equations in two variables. </w:t>
            </w:r>
          </w:p>
        </w:tc>
        <w:tc>
          <w:tcPr>
            <w:tcW w:w="4608" w:type="dxa"/>
          </w:tcPr>
          <w:p w14:paraId="33C6B172" w14:textId="77777777" w:rsidR="006F69B6" w:rsidRPr="00BB7012" w:rsidRDefault="006F69B6" w:rsidP="00BA2E09">
            <w:pPr>
              <w:autoSpaceDE w:val="0"/>
              <w:autoSpaceDN w:val="0"/>
              <w:adjustRightInd w:val="0"/>
              <w:spacing w:after="60" w:line="360" w:lineRule="auto"/>
            </w:pPr>
            <w:r w:rsidRPr="00017D2D">
              <w:rPr>
                <w:rFonts w:cs="Times New Roman"/>
              </w:rPr>
              <w:t>A.REI.C.6</w:t>
            </w:r>
            <w:r w:rsidRPr="00017D2D">
              <w:rPr>
                <w:rFonts w:cs="Times New Roman"/>
                <w:b/>
                <w:bCs/>
              </w:rPr>
              <w:t xml:space="preserve"> </w:t>
            </w:r>
            <w:r w:rsidRPr="00017D2D">
              <w:rPr>
                <w:rFonts w:cs="Times New Roman"/>
              </w:rPr>
              <w:t>Solve systems of linear equations exactly and approximately (e.g., with graphs)</w:t>
            </w:r>
            <w:r>
              <w:rPr>
                <w:rFonts w:cs="Times New Roman"/>
              </w:rPr>
              <w:t xml:space="preserve">, </w:t>
            </w:r>
            <w:r w:rsidRPr="00017D2D">
              <w:rPr>
                <w:rFonts w:cs="Times New Roman"/>
              </w:rPr>
              <w:t>focusing on pairs of linear equations in two variables.</w:t>
            </w:r>
          </w:p>
        </w:tc>
      </w:tr>
      <w:tr w:rsidR="006F69B6" w14:paraId="1828E2B6" w14:textId="77777777" w:rsidTr="15C29245">
        <w:tc>
          <w:tcPr>
            <w:tcW w:w="1339" w:type="dxa"/>
          </w:tcPr>
          <w:p w14:paraId="105F7FE9" w14:textId="7C3D39D4" w:rsidR="006F69B6" w:rsidRDefault="006F69B6" w:rsidP="00D11544">
            <w:r>
              <w:t>Designation</w:t>
            </w:r>
            <w:r w:rsidR="00E92B47">
              <w:t xml:space="preserve"> (‘Plus’ standard)</w:t>
            </w:r>
          </w:p>
        </w:tc>
        <w:tc>
          <w:tcPr>
            <w:tcW w:w="4608" w:type="dxa"/>
          </w:tcPr>
          <w:p w14:paraId="3ABAB522" w14:textId="34373F9C" w:rsidR="006F69B6" w:rsidRPr="00017D2D" w:rsidRDefault="006F69B6" w:rsidP="00BA2E09">
            <w:pPr>
              <w:autoSpaceDE w:val="0"/>
              <w:autoSpaceDN w:val="0"/>
              <w:adjustRightInd w:val="0"/>
              <w:spacing w:after="60" w:line="360" w:lineRule="auto"/>
              <w:rPr>
                <w:rFonts w:cs="Times New Roman"/>
              </w:rPr>
            </w:pPr>
            <w:r w:rsidRPr="00126BC8">
              <w:rPr>
                <w:rFonts w:cs="Times New Roman"/>
              </w:rPr>
              <w:t>A.SSE.B.4</w:t>
            </w:r>
            <w:r>
              <w:rPr>
                <w:rFonts w:cs="Times New Roman"/>
              </w:rPr>
              <w:t xml:space="preserve"> </w:t>
            </w:r>
            <w:r w:rsidRPr="00E92B47">
              <w:rPr>
                <w:rFonts w:cs="Times New Roman"/>
              </w:rPr>
              <w:t>(</w:t>
            </w:r>
            <w:r w:rsidRPr="00E92B47">
              <w:rPr>
                <w:noProof/>
              </w:rPr>
              <w:drawing>
                <wp:inline distT="0" distB="0" distL="0" distR="0" wp14:anchorId="3A438CA6" wp14:editId="4C779DF0">
                  <wp:extent cx="109728" cy="109728"/>
                  <wp:effectExtent l="0" t="0" r="5080" b="5080"/>
                  <wp:docPr id="4" name="Graphic 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E92B47">
              <w:rPr>
                <w:rFonts w:cs="Times New Roman"/>
              </w:rPr>
              <w:t>)</w:t>
            </w:r>
            <w:r>
              <w:rPr>
                <w:rFonts w:cs="Times New Roman"/>
                <w:b/>
                <w:bCs/>
              </w:rPr>
              <w:t xml:space="preserve"> </w:t>
            </w:r>
            <w:r w:rsidRPr="0052739E">
              <w:rPr>
                <w:rFonts w:cs="Times New Roman"/>
              </w:rPr>
              <w:t xml:space="preserve">Derive and/or explain the formula for the sum of a finite geometric series (when the common ratio is not 1), and use the formula to solve problems. </w:t>
            </w:r>
            <w:r w:rsidRPr="0052739E">
              <w:rPr>
                <w:rStyle w:val="MathExample"/>
              </w:rPr>
              <w:t>For example, calculate mortgage payments</w:t>
            </w:r>
            <w:r>
              <w:rPr>
                <w:rStyle w:val="MathExample"/>
              </w:rPr>
              <w:t xml:space="preserve">. </w:t>
            </w:r>
            <w:r>
              <w:rPr>
                <w:noProof/>
              </w:rPr>
              <w:drawing>
                <wp:inline distT="0" distB="0" distL="0" distR="0" wp14:anchorId="20CAD81E" wp14:editId="20D1AF8C">
                  <wp:extent cx="137160" cy="137160"/>
                  <wp:effectExtent l="0" t="0" r="0" b="0"/>
                  <wp:docPr id="7" name="Graphic 7"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63" cstate="print">
                            <a:extLst>
                              <a:ext uri="{28A0092B-C50C-407E-A947-70E740481C1C}">
                                <a14:useLocalDpi xmlns:a14="http://schemas.microsoft.com/office/drawing/2010/main" val="0"/>
                              </a:ext>
                              <a:ext uri="{96DAC541-7B7A-43D3-8B79-37D633B846F1}">
                                <asvg:svgBlip xmlns:asvg="http://schemas.microsoft.com/office/drawing/2016/SVG/main" r:embed="rId164"/>
                              </a:ext>
                            </a:extLst>
                          </a:blip>
                          <a:stretch>
                            <a:fillRect/>
                          </a:stretch>
                        </pic:blipFill>
                        <pic:spPr>
                          <a:xfrm>
                            <a:off x="0" y="0"/>
                            <a:ext cx="137160" cy="137160"/>
                          </a:xfrm>
                          <a:prstGeom prst="rect">
                            <a:avLst/>
                          </a:prstGeom>
                        </pic:spPr>
                      </pic:pic>
                    </a:graphicData>
                  </a:graphic>
                </wp:inline>
              </w:drawing>
            </w:r>
          </w:p>
        </w:tc>
        <w:tc>
          <w:tcPr>
            <w:tcW w:w="4608" w:type="dxa"/>
          </w:tcPr>
          <w:p w14:paraId="27C3A8A1" w14:textId="4DBDE92D" w:rsidR="006F69B6" w:rsidRPr="00017D2D" w:rsidRDefault="006F69B6" w:rsidP="00BA2E09">
            <w:pPr>
              <w:autoSpaceDE w:val="0"/>
              <w:autoSpaceDN w:val="0"/>
              <w:adjustRightInd w:val="0"/>
              <w:spacing w:after="60" w:line="360" w:lineRule="auto"/>
              <w:rPr>
                <w:rFonts w:cs="Times New Roman"/>
              </w:rPr>
            </w:pPr>
            <w:r w:rsidRPr="00126BC8">
              <w:rPr>
                <w:rFonts w:cs="Times New Roman"/>
              </w:rPr>
              <w:t>A.SSE.B.4</w:t>
            </w:r>
            <w:r>
              <w:rPr>
                <w:rFonts w:cs="Times New Roman"/>
              </w:rPr>
              <w:t xml:space="preserve"> </w:t>
            </w:r>
            <w:r w:rsidRPr="0052739E">
              <w:rPr>
                <w:rFonts w:cs="Times New Roman"/>
              </w:rPr>
              <w:t xml:space="preserve">Derive and/or explain the formula for the sum of a finite geometric series (when the common ratio is not 1), and use the formula to solve problems. </w:t>
            </w:r>
            <w:r w:rsidRPr="0052739E">
              <w:rPr>
                <w:rStyle w:val="MathExample"/>
              </w:rPr>
              <w:t>For example, calculate mortgage payments</w:t>
            </w:r>
            <w:r>
              <w:rPr>
                <w:rStyle w:val="MathExample"/>
              </w:rPr>
              <w:t xml:space="preserve">. </w:t>
            </w:r>
            <w:r>
              <w:rPr>
                <w:noProof/>
              </w:rPr>
              <w:drawing>
                <wp:inline distT="0" distB="0" distL="0" distR="0" wp14:anchorId="089EB03B" wp14:editId="4ADB8F70">
                  <wp:extent cx="137160" cy="137160"/>
                  <wp:effectExtent l="0" t="0" r="0" b="0"/>
                  <wp:docPr id="6" name="Graphic 6"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63" cstate="print">
                            <a:extLst>
                              <a:ext uri="{28A0092B-C50C-407E-A947-70E740481C1C}">
                                <a14:useLocalDpi xmlns:a14="http://schemas.microsoft.com/office/drawing/2010/main" val="0"/>
                              </a:ext>
                              <a:ext uri="{96DAC541-7B7A-43D3-8B79-37D633B846F1}">
                                <asvg:svgBlip xmlns:asvg="http://schemas.microsoft.com/office/drawing/2016/SVG/main" r:embed="rId164"/>
                              </a:ext>
                            </a:extLst>
                          </a:blip>
                          <a:stretch>
                            <a:fillRect/>
                          </a:stretch>
                        </pic:blipFill>
                        <pic:spPr>
                          <a:xfrm>
                            <a:off x="0" y="0"/>
                            <a:ext cx="137160" cy="137160"/>
                          </a:xfrm>
                          <a:prstGeom prst="rect">
                            <a:avLst/>
                          </a:prstGeom>
                        </pic:spPr>
                      </pic:pic>
                    </a:graphicData>
                  </a:graphic>
                </wp:inline>
              </w:drawing>
            </w:r>
          </w:p>
        </w:tc>
      </w:tr>
    </w:tbl>
    <w:p w14:paraId="62198A5B" w14:textId="75623103" w:rsidR="003A649C" w:rsidRDefault="003A649C" w:rsidP="00BA2E09"/>
    <w:p w14:paraId="43707654" w14:textId="77777777" w:rsidR="006F69B6" w:rsidRDefault="006F69B6">
      <w:pPr>
        <w:rPr>
          <w:rFonts w:eastAsiaTheme="majorEastAsia" w:cstheme="majorBidi"/>
          <w:b/>
          <w:bCs/>
          <w:sz w:val="26"/>
          <w:szCs w:val="26"/>
        </w:rPr>
      </w:pPr>
      <w:r>
        <w:br w:type="page"/>
      </w:r>
    </w:p>
    <w:p w14:paraId="225B7123" w14:textId="46D3B917" w:rsidR="00126BC8" w:rsidRPr="00DA5291" w:rsidRDefault="00126BC8" w:rsidP="003F48AD">
      <w:pPr>
        <w:pStyle w:val="Heading2"/>
      </w:pPr>
      <w:r>
        <w:lastRenderedPageBreak/>
        <w:t>High School</w:t>
      </w:r>
      <w:r w:rsidR="00E517CB">
        <w:t>—</w:t>
      </w:r>
      <w:r>
        <w:t>Functions</w:t>
      </w:r>
    </w:p>
    <w:tbl>
      <w:tblPr>
        <w:tblStyle w:val="TableGrid"/>
        <w:tblW w:w="10656" w:type="dxa"/>
        <w:tblCellMar>
          <w:top w:w="58" w:type="dxa"/>
          <w:bottom w:w="58" w:type="dxa"/>
        </w:tblCellMar>
        <w:tblLook w:val="04A0" w:firstRow="1" w:lastRow="0" w:firstColumn="1" w:lastColumn="0" w:noHBand="0" w:noVBand="1"/>
      </w:tblPr>
      <w:tblGrid>
        <w:gridCol w:w="1584"/>
        <w:gridCol w:w="4464"/>
        <w:gridCol w:w="4608"/>
      </w:tblGrid>
      <w:tr w:rsidR="006F69B6" w:rsidRPr="009737C4" w14:paraId="119016A1" w14:textId="77777777" w:rsidTr="006F69B6">
        <w:trPr>
          <w:cantSplit/>
          <w:trHeight w:val="432"/>
          <w:tblHeader/>
        </w:trPr>
        <w:tc>
          <w:tcPr>
            <w:tcW w:w="1584" w:type="dxa"/>
            <w:shd w:val="clear" w:color="auto" w:fill="auto"/>
            <w:vAlign w:val="center"/>
          </w:tcPr>
          <w:p w14:paraId="1780643C" w14:textId="77777777" w:rsidR="006F69B6" w:rsidRPr="009737C4" w:rsidRDefault="006F69B6" w:rsidP="0090609D">
            <w:pPr>
              <w:jc w:val="center"/>
              <w:rPr>
                <w:b/>
                <w:bCs/>
                <w:sz w:val="24"/>
                <w:szCs w:val="24"/>
              </w:rPr>
            </w:pPr>
            <w:r w:rsidRPr="009737C4">
              <w:rPr>
                <w:b/>
                <w:bCs/>
                <w:sz w:val="24"/>
                <w:szCs w:val="24"/>
              </w:rPr>
              <w:t>Type</w:t>
            </w:r>
          </w:p>
        </w:tc>
        <w:tc>
          <w:tcPr>
            <w:tcW w:w="4464" w:type="dxa"/>
            <w:shd w:val="clear" w:color="auto" w:fill="auto"/>
            <w:vAlign w:val="center"/>
          </w:tcPr>
          <w:p w14:paraId="3392189B" w14:textId="767D06E0" w:rsidR="006F69B6" w:rsidRPr="009737C4" w:rsidRDefault="006F69B6" w:rsidP="0090609D">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08" w:type="dxa"/>
            <w:shd w:val="clear" w:color="auto" w:fill="auto"/>
            <w:vAlign w:val="center"/>
          </w:tcPr>
          <w:p w14:paraId="06C6BEBD" w14:textId="357DC379" w:rsidR="006F69B6" w:rsidRPr="009737C4" w:rsidRDefault="006F69B6" w:rsidP="0090609D">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6F69B6" w14:paraId="5876455B" w14:textId="77777777" w:rsidTr="006F69B6">
        <w:tc>
          <w:tcPr>
            <w:tcW w:w="1584" w:type="dxa"/>
          </w:tcPr>
          <w:p w14:paraId="0FD99E4F" w14:textId="5F186786" w:rsidR="006F69B6" w:rsidRDefault="006F69B6" w:rsidP="0090609D">
            <w:r>
              <w:t>Text</w:t>
            </w:r>
            <w:r>
              <w:rPr>
                <w:rStyle w:val="FootnoteReference"/>
              </w:rPr>
              <w:footnoteReference w:id="3"/>
            </w:r>
          </w:p>
        </w:tc>
        <w:tc>
          <w:tcPr>
            <w:tcW w:w="4464" w:type="dxa"/>
          </w:tcPr>
          <w:p w14:paraId="2A9B04A2" w14:textId="23DFE9A1" w:rsidR="006F69B6" w:rsidRPr="00434C3D" w:rsidRDefault="006F69B6" w:rsidP="00BA2E09">
            <w:pPr>
              <w:autoSpaceDE w:val="0"/>
              <w:autoSpaceDN w:val="0"/>
              <w:adjustRightInd w:val="0"/>
              <w:spacing w:after="220" w:line="360" w:lineRule="auto"/>
              <w:rPr>
                <w:rFonts w:cs="Times New Roman"/>
              </w:rPr>
            </w:pPr>
            <w:r>
              <w:rPr>
                <w:rFonts w:cs="Times New Roman"/>
              </w:rPr>
              <w:t xml:space="preserve">F.IF.C.7e </w:t>
            </w:r>
            <w:r w:rsidRPr="00434C3D">
              <w:rPr>
                <w:rFonts w:cs="Times New Roman"/>
              </w:rPr>
              <w:t>Graph exponential and logarithmic functions, showing intercepts and end behavior</w:t>
            </w:r>
            <w:r w:rsidRPr="00434C3D">
              <w:rPr>
                <w:rFonts w:cs="Times New Roman"/>
                <w:b/>
                <w:bCs/>
              </w:rPr>
              <w:t>.</w:t>
            </w:r>
          </w:p>
        </w:tc>
        <w:tc>
          <w:tcPr>
            <w:tcW w:w="4608" w:type="dxa"/>
          </w:tcPr>
          <w:p w14:paraId="180D7CB7" w14:textId="108EAE17" w:rsidR="006F69B6" w:rsidRDefault="006F69B6" w:rsidP="00BA2E09">
            <w:pPr>
              <w:autoSpaceDE w:val="0"/>
              <w:autoSpaceDN w:val="0"/>
              <w:adjustRightInd w:val="0"/>
              <w:spacing w:after="60" w:line="360" w:lineRule="auto"/>
              <w:rPr>
                <w:rFonts w:cs="Times New Roman"/>
                <w:b/>
                <w:bCs/>
              </w:rPr>
            </w:pPr>
            <w:r>
              <w:t>F.IF.C.7e Graph exponential and logarithmic functions, showing intercepts and end behavior, and trigonometric functions, showing period, midline, and amplitude.</w:t>
            </w:r>
          </w:p>
        </w:tc>
      </w:tr>
      <w:tr w:rsidR="006F69B6" w14:paraId="2E6D3F4C" w14:textId="77777777" w:rsidTr="006F69B6">
        <w:tc>
          <w:tcPr>
            <w:tcW w:w="1584" w:type="dxa"/>
          </w:tcPr>
          <w:p w14:paraId="24C65759" w14:textId="6298AC4D" w:rsidR="006F69B6" w:rsidRDefault="006F69B6" w:rsidP="0090609D">
            <w:r>
              <w:t>Indicator and Designation</w:t>
            </w:r>
            <w:r w:rsidR="00E92B47">
              <w:t xml:space="preserve"> (‘Plus’ standard)</w:t>
            </w:r>
          </w:p>
        </w:tc>
        <w:tc>
          <w:tcPr>
            <w:tcW w:w="4464" w:type="dxa"/>
          </w:tcPr>
          <w:p w14:paraId="6811CA92" w14:textId="41BFB5FF" w:rsidR="006F69B6" w:rsidRDefault="006F69B6" w:rsidP="00BA2E09">
            <w:pPr>
              <w:autoSpaceDE w:val="0"/>
              <w:autoSpaceDN w:val="0"/>
              <w:adjustRightInd w:val="0"/>
              <w:spacing w:after="60" w:line="360" w:lineRule="auto"/>
              <w:rPr>
                <w:rFonts w:cs="Times New Roman"/>
                <w:b/>
                <w:bCs/>
              </w:rPr>
            </w:pPr>
            <w:r w:rsidRPr="006F69B6">
              <w:rPr>
                <w:rFonts w:cs="Times New Roman"/>
              </w:rPr>
              <w:t>F.IF.C.7f (</w:t>
            </w:r>
            <w:r w:rsidRPr="006F69B6">
              <w:rPr>
                <w:noProof/>
              </w:rPr>
              <w:drawing>
                <wp:inline distT="0" distB="0" distL="0" distR="0" wp14:anchorId="3DB47F02" wp14:editId="50793629">
                  <wp:extent cx="109728" cy="109728"/>
                  <wp:effectExtent l="0" t="0" r="5080" b="5080"/>
                  <wp:docPr id="33" name="Graphic 3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Pr>
                <w:rFonts w:cs="Times New Roman"/>
                <w:b/>
                <w:bCs/>
              </w:rPr>
              <w:t xml:space="preserve"> </w:t>
            </w:r>
            <w:r w:rsidRPr="008F609C">
              <w:rPr>
                <w:rFonts w:cs="Times New Roman"/>
              </w:rPr>
              <w:t>Graph</w:t>
            </w:r>
            <w:r>
              <w:rPr>
                <w:rFonts w:cs="Times New Roman"/>
                <w:b/>
                <w:bCs/>
              </w:rPr>
              <w:t xml:space="preserve"> </w:t>
            </w:r>
            <w:r w:rsidRPr="00BB566A">
              <w:rPr>
                <w:rFonts w:cs="Times New Roman"/>
              </w:rPr>
              <w:t>trigonometric functions, showing period, midline, and amplitude.</w:t>
            </w:r>
          </w:p>
        </w:tc>
        <w:tc>
          <w:tcPr>
            <w:tcW w:w="4608" w:type="dxa"/>
          </w:tcPr>
          <w:p w14:paraId="0D9529B2" w14:textId="04C12A3B" w:rsidR="006F69B6" w:rsidRDefault="006F69B6" w:rsidP="00BA2E09">
            <w:pPr>
              <w:autoSpaceDE w:val="0"/>
              <w:autoSpaceDN w:val="0"/>
              <w:adjustRightInd w:val="0"/>
              <w:spacing w:after="60" w:line="360" w:lineRule="auto"/>
              <w:rPr>
                <w:rFonts w:cs="Times New Roman"/>
                <w:b/>
                <w:bCs/>
              </w:rPr>
            </w:pPr>
            <w:r>
              <w:t>F.IF.C.7e Graph exponential and logarithmic functions, showing intercepts and end behavior, and trigonometric functions, showing period, midline, and amplitude.</w:t>
            </w:r>
          </w:p>
        </w:tc>
      </w:tr>
      <w:tr w:rsidR="006F69B6" w14:paraId="126499CB" w14:textId="77777777" w:rsidTr="006F69B6">
        <w:tc>
          <w:tcPr>
            <w:tcW w:w="1584" w:type="dxa"/>
          </w:tcPr>
          <w:p w14:paraId="30F459C7" w14:textId="08020FD0" w:rsidR="006F69B6" w:rsidRDefault="006F69B6" w:rsidP="0090609D">
            <w:r>
              <w:t>Designation</w:t>
            </w:r>
            <w:r w:rsidR="00E92B47">
              <w:t xml:space="preserve"> (‘Plus’ standard)</w:t>
            </w:r>
          </w:p>
        </w:tc>
        <w:tc>
          <w:tcPr>
            <w:tcW w:w="4464" w:type="dxa"/>
          </w:tcPr>
          <w:p w14:paraId="2924E4E3" w14:textId="41944520" w:rsidR="006F69B6" w:rsidRPr="00017D2D" w:rsidRDefault="006F69B6" w:rsidP="00BA2E09">
            <w:pPr>
              <w:autoSpaceDE w:val="0"/>
              <w:autoSpaceDN w:val="0"/>
              <w:adjustRightInd w:val="0"/>
              <w:spacing w:after="60" w:line="360" w:lineRule="auto"/>
              <w:rPr>
                <w:rFonts w:cs="Times New Roman"/>
              </w:rPr>
            </w:pPr>
            <w:r>
              <w:rPr>
                <w:rFonts w:cs="Times New Roman"/>
                <w:b/>
                <w:bCs/>
              </w:rPr>
              <w:t xml:space="preserve"> </w:t>
            </w:r>
            <w:r w:rsidRPr="00126BC8">
              <w:rPr>
                <w:rFonts w:cs="Times New Roman"/>
              </w:rPr>
              <w:t>F.TF.A.1</w:t>
            </w:r>
            <w:r w:rsidRPr="006F69B6">
              <w:rPr>
                <w:rFonts w:cs="Times New Roman"/>
              </w:rPr>
              <w:t xml:space="preserve"> (</w:t>
            </w:r>
            <w:r w:rsidRPr="006F69B6">
              <w:rPr>
                <w:noProof/>
              </w:rPr>
              <w:drawing>
                <wp:inline distT="0" distB="0" distL="0" distR="0" wp14:anchorId="31C36601" wp14:editId="302CFB52">
                  <wp:extent cx="109728" cy="109728"/>
                  <wp:effectExtent l="0" t="0" r="5080" b="5080"/>
                  <wp:docPr id="127" name="Graphic 12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 xml:space="preserve">) </w:t>
            </w:r>
            <w:r w:rsidRPr="00126BC8">
              <w:rPr>
                <w:rFonts w:cs="Times New Roman"/>
              </w:rPr>
              <w:t>Understand radian measure of an angle as the length of the arc on the unit circle subtended by the angle.</w:t>
            </w:r>
          </w:p>
        </w:tc>
        <w:tc>
          <w:tcPr>
            <w:tcW w:w="4608" w:type="dxa"/>
          </w:tcPr>
          <w:p w14:paraId="076D97C8" w14:textId="234A24B7" w:rsidR="006F69B6" w:rsidRPr="00BB7012" w:rsidRDefault="006F69B6" w:rsidP="00BA2E09">
            <w:pPr>
              <w:autoSpaceDE w:val="0"/>
              <w:autoSpaceDN w:val="0"/>
              <w:adjustRightInd w:val="0"/>
              <w:spacing w:after="60" w:line="360" w:lineRule="auto"/>
            </w:pPr>
            <w:r>
              <w:rPr>
                <w:rFonts w:cs="Times New Roman"/>
                <w:b/>
                <w:bCs/>
              </w:rPr>
              <w:t xml:space="preserve"> </w:t>
            </w:r>
            <w:r w:rsidRPr="00126BC8">
              <w:rPr>
                <w:rFonts w:cs="Times New Roman"/>
              </w:rPr>
              <w:t>F.TF.A.1</w:t>
            </w:r>
            <w:r>
              <w:rPr>
                <w:rFonts w:cs="Times New Roman"/>
                <w:b/>
                <w:bCs/>
              </w:rPr>
              <w:t xml:space="preserve"> </w:t>
            </w:r>
            <w:r w:rsidRPr="00126BC8">
              <w:rPr>
                <w:rFonts w:cs="Times New Roman"/>
              </w:rPr>
              <w:t>Understand radian measure of an angle as the length of the arc on the unit circle subtended by the angle.</w:t>
            </w:r>
          </w:p>
        </w:tc>
      </w:tr>
      <w:tr w:rsidR="006F69B6" w14:paraId="2EB868A0" w14:textId="77777777" w:rsidTr="006F69B6">
        <w:tc>
          <w:tcPr>
            <w:tcW w:w="1584" w:type="dxa"/>
          </w:tcPr>
          <w:p w14:paraId="4877EC28" w14:textId="7EC5E469" w:rsidR="006F69B6" w:rsidRDefault="006F69B6" w:rsidP="0090609D">
            <w:r>
              <w:t>Designation</w:t>
            </w:r>
            <w:r w:rsidR="00E92B47">
              <w:t xml:space="preserve"> (‘Plus’ standard)</w:t>
            </w:r>
          </w:p>
        </w:tc>
        <w:tc>
          <w:tcPr>
            <w:tcW w:w="4464" w:type="dxa"/>
          </w:tcPr>
          <w:p w14:paraId="3BAB9B1D" w14:textId="7E7D839B" w:rsidR="006F69B6" w:rsidRPr="00126BC8" w:rsidRDefault="006F69B6" w:rsidP="00BA2E09">
            <w:pPr>
              <w:autoSpaceDE w:val="0"/>
              <w:autoSpaceDN w:val="0"/>
              <w:adjustRightInd w:val="0"/>
              <w:spacing w:after="60" w:line="360" w:lineRule="auto"/>
              <w:rPr>
                <w:rFonts w:cs="Times New Roman"/>
                <w:b/>
                <w:bCs/>
              </w:rPr>
            </w:pPr>
            <w:r w:rsidRPr="00126BC8">
              <w:rPr>
                <w:rFonts w:cs="Times New Roman"/>
              </w:rPr>
              <w:t>F.TF.A.2</w:t>
            </w:r>
            <w:r>
              <w:rPr>
                <w:rFonts w:cs="Times New Roman"/>
                <w:b/>
                <w:bCs/>
              </w:rPr>
              <w:t xml:space="preserve"> </w:t>
            </w:r>
            <w:r w:rsidRPr="006F69B6">
              <w:rPr>
                <w:rFonts w:cs="Times New Roman"/>
              </w:rPr>
              <w:t>(</w:t>
            </w:r>
            <w:r w:rsidRPr="006F69B6">
              <w:rPr>
                <w:noProof/>
              </w:rPr>
              <w:drawing>
                <wp:inline distT="0" distB="0" distL="0" distR="0" wp14:anchorId="01519DB4" wp14:editId="331BB7AA">
                  <wp:extent cx="109728" cy="109728"/>
                  <wp:effectExtent l="0" t="0" r="5080" b="5080"/>
                  <wp:docPr id="129" name="Graphic 12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sidRPr="00126BC8">
              <w:rPr>
                <w:rFonts w:cs="Times New Roman"/>
              </w:rPr>
              <w:t>Explain how the unit circle in the coordinate plane enables the extension of trigonometric functions to all real numbers, interpreted as radian measures of angles traversed counterclockwise around the unit circle.</w:t>
            </w:r>
          </w:p>
        </w:tc>
        <w:tc>
          <w:tcPr>
            <w:tcW w:w="4608" w:type="dxa"/>
          </w:tcPr>
          <w:p w14:paraId="416A868B" w14:textId="171C4747" w:rsidR="006F69B6" w:rsidRPr="00017D2D" w:rsidRDefault="006F69B6" w:rsidP="00BA2E09">
            <w:pPr>
              <w:autoSpaceDE w:val="0"/>
              <w:autoSpaceDN w:val="0"/>
              <w:adjustRightInd w:val="0"/>
              <w:spacing w:after="60" w:line="360" w:lineRule="auto"/>
              <w:rPr>
                <w:rFonts w:cs="Times New Roman"/>
              </w:rPr>
            </w:pPr>
            <w:r w:rsidRPr="00126BC8">
              <w:rPr>
                <w:rFonts w:cs="Times New Roman"/>
              </w:rPr>
              <w:t>F.TF.A.2</w:t>
            </w:r>
            <w:r>
              <w:rPr>
                <w:rFonts w:cs="Times New Roman"/>
                <w:b/>
                <w:bCs/>
              </w:rPr>
              <w:t xml:space="preserve"> </w:t>
            </w:r>
            <w:r w:rsidRPr="00126BC8">
              <w:rPr>
                <w:rFonts w:cs="Times New Roman"/>
              </w:rPr>
              <w:t>Explain how the unit circle in the coordinate plane enables the extension of trigonometric functions to all real numbers, interpreted as radian measures of angles traversed counterclockwise around the unit circle.</w:t>
            </w:r>
          </w:p>
        </w:tc>
      </w:tr>
      <w:tr w:rsidR="006F69B6" w14:paraId="21A96168" w14:textId="77777777" w:rsidTr="006F69B6">
        <w:tc>
          <w:tcPr>
            <w:tcW w:w="1584" w:type="dxa"/>
          </w:tcPr>
          <w:p w14:paraId="62242738" w14:textId="770119D5" w:rsidR="006F69B6" w:rsidRDefault="006F69B6" w:rsidP="0090609D">
            <w:r>
              <w:t>Designation</w:t>
            </w:r>
            <w:r w:rsidR="00E92B47">
              <w:t xml:space="preserve"> (‘Plus’ standard)</w:t>
            </w:r>
          </w:p>
        </w:tc>
        <w:tc>
          <w:tcPr>
            <w:tcW w:w="4464" w:type="dxa"/>
          </w:tcPr>
          <w:p w14:paraId="20016C2F" w14:textId="0EA9E608" w:rsidR="006F69B6" w:rsidRPr="00126BC8" w:rsidRDefault="006F69B6" w:rsidP="00BA2E09">
            <w:pPr>
              <w:autoSpaceDE w:val="0"/>
              <w:autoSpaceDN w:val="0"/>
              <w:adjustRightInd w:val="0"/>
              <w:spacing w:after="60" w:line="360" w:lineRule="auto"/>
              <w:rPr>
                <w:rFonts w:cs="Times New Roman"/>
              </w:rPr>
            </w:pPr>
            <w:r w:rsidRPr="00126BC8">
              <w:rPr>
                <w:rFonts w:cs="Times New Roman"/>
              </w:rPr>
              <w:t>F.TF.B.5</w:t>
            </w:r>
            <w:r w:rsidRPr="00126BC8">
              <w:rPr>
                <w:rFonts w:cs="Times New Roman"/>
                <w:b/>
                <w:bCs/>
              </w:rPr>
              <w:t xml:space="preserve"> </w:t>
            </w:r>
            <w:r w:rsidRPr="006F69B6">
              <w:rPr>
                <w:rFonts w:cs="Times New Roman"/>
              </w:rPr>
              <w:t>(</w:t>
            </w:r>
            <w:r w:rsidRPr="006F69B6">
              <w:rPr>
                <w:noProof/>
              </w:rPr>
              <w:drawing>
                <wp:inline distT="0" distB="0" distL="0" distR="0" wp14:anchorId="3CC66FE9" wp14:editId="23C01B3B">
                  <wp:extent cx="109728" cy="109728"/>
                  <wp:effectExtent l="0" t="0" r="5080" b="5080"/>
                  <wp:docPr id="128" name="Graphic 12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sidRPr="00126BC8">
              <w:rPr>
                <w:rFonts w:cs="Times New Roman"/>
                <w:b/>
                <w:bCs/>
              </w:rPr>
              <w:t xml:space="preserve"> </w:t>
            </w:r>
            <w:r w:rsidRPr="00126BC8">
              <w:rPr>
                <w:rFonts w:cs="Times New Roman"/>
              </w:rPr>
              <w:t>Choose trigonometric functions to model periodic phenomena with specified amplitude, frequency, and midline.</w:t>
            </w:r>
            <w:r w:rsidRPr="00DD3BF1">
              <w:rPr>
                <w:noProof/>
              </w:rPr>
              <w:t xml:space="preserve"> </w:t>
            </w:r>
            <w:r w:rsidRPr="00CD208B">
              <w:rPr>
                <w:noProof/>
              </w:rPr>
              <w:drawing>
                <wp:inline distT="0" distB="0" distL="0" distR="0" wp14:anchorId="1BE17B41" wp14:editId="344237C4">
                  <wp:extent cx="137160" cy="137160"/>
                  <wp:effectExtent l="0" t="0" r="0" b="0"/>
                  <wp:docPr id="15" name="Graphic 15"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63" cstate="print">
                            <a:extLst>
                              <a:ext uri="{28A0092B-C50C-407E-A947-70E740481C1C}">
                                <a14:useLocalDpi xmlns:a14="http://schemas.microsoft.com/office/drawing/2010/main" val="0"/>
                              </a:ext>
                              <a:ext uri="{96DAC541-7B7A-43D3-8B79-37D633B846F1}">
                                <asvg:svgBlip xmlns:asvg="http://schemas.microsoft.com/office/drawing/2016/SVG/main" r:embed="rId164"/>
                              </a:ext>
                            </a:extLst>
                          </a:blip>
                          <a:stretch>
                            <a:fillRect/>
                          </a:stretch>
                        </pic:blipFill>
                        <pic:spPr>
                          <a:xfrm>
                            <a:off x="0" y="0"/>
                            <a:ext cx="137160" cy="137160"/>
                          </a:xfrm>
                          <a:prstGeom prst="rect">
                            <a:avLst/>
                          </a:prstGeom>
                        </pic:spPr>
                      </pic:pic>
                    </a:graphicData>
                  </a:graphic>
                </wp:inline>
              </w:drawing>
            </w:r>
          </w:p>
        </w:tc>
        <w:tc>
          <w:tcPr>
            <w:tcW w:w="4608" w:type="dxa"/>
          </w:tcPr>
          <w:p w14:paraId="719FFC92" w14:textId="17BB0A1A" w:rsidR="006F69B6" w:rsidRPr="00017D2D" w:rsidRDefault="006F69B6" w:rsidP="00BA2E09">
            <w:pPr>
              <w:autoSpaceDE w:val="0"/>
              <w:autoSpaceDN w:val="0"/>
              <w:adjustRightInd w:val="0"/>
              <w:spacing w:after="60" w:line="360" w:lineRule="auto"/>
              <w:rPr>
                <w:rFonts w:cs="Times New Roman"/>
              </w:rPr>
            </w:pPr>
            <w:r w:rsidRPr="00126BC8">
              <w:rPr>
                <w:rFonts w:cs="Times New Roman"/>
              </w:rPr>
              <w:t>F.TF.B.5</w:t>
            </w:r>
            <w:r w:rsidRPr="00126BC8">
              <w:rPr>
                <w:rFonts w:cs="Times New Roman"/>
                <w:b/>
                <w:bCs/>
              </w:rPr>
              <w:t xml:space="preserve"> </w:t>
            </w:r>
            <w:r w:rsidRPr="00126BC8">
              <w:rPr>
                <w:rFonts w:cs="Times New Roman"/>
              </w:rPr>
              <w:t>Choose trigonometric functions to model periodic phenomena with specified amplitude, frequency, and midline.</w:t>
            </w:r>
            <w:r w:rsidRPr="00DD3BF1">
              <w:rPr>
                <w:noProof/>
              </w:rPr>
              <w:t xml:space="preserve"> </w:t>
            </w:r>
            <w:r w:rsidRPr="00CD208B">
              <w:rPr>
                <w:noProof/>
              </w:rPr>
              <w:drawing>
                <wp:inline distT="0" distB="0" distL="0" distR="0" wp14:anchorId="1BB5EDB1" wp14:editId="2D6C4CEF">
                  <wp:extent cx="137160" cy="137160"/>
                  <wp:effectExtent l="0" t="0" r="0" b="0"/>
                  <wp:docPr id="9" name="Graphic 9" descr="modeling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svg"/>
                          <pic:cNvPicPr/>
                        </pic:nvPicPr>
                        <pic:blipFill>
                          <a:blip r:embed="rId163" cstate="print">
                            <a:extLst>
                              <a:ext uri="{28A0092B-C50C-407E-A947-70E740481C1C}">
                                <a14:useLocalDpi xmlns:a14="http://schemas.microsoft.com/office/drawing/2010/main" val="0"/>
                              </a:ext>
                              <a:ext uri="{96DAC541-7B7A-43D3-8B79-37D633B846F1}">
                                <asvg:svgBlip xmlns:asvg="http://schemas.microsoft.com/office/drawing/2016/SVG/main" r:embed="rId164"/>
                              </a:ext>
                            </a:extLst>
                          </a:blip>
                          <a:stretch>
                            <a:fillRect/>
                          </a:stretch>
                        </pic:blipFill>
                        <pic:spPr>
                          <a:xfrm>
                            <a:off x="0" y="0"/>
                            <a:ext cx="137160" cy="137160"/>
                          </a:xfrm>
                          <a:prstGeom prst="rect">
                            <a:avLst/>
                          </a:prstGeom>
                        </pic:spPr>
                      </pic:pic>
                    </a:graphicData>
                  </a:graphic>
                </wp:inline>
              </w:drawing>
            </w:r>
          </w:p>
        </w:tc>
      </w:tr>
      <w:tr w:rsidR="006F69B6" w14:paraId="66F55770" w14:textId="77777777" w:rsidTr="006F69B6">
        <w:tc>
          <w:tcPr>
            <w:tcW w:w="1584" w:type="dxa"/>
          </w:tcPr>
          <w:p w14:paraId="3F1FA0D0" w14:textId="0A3556A3" w:rsidR="006F69B6" w:rsidRDefault="006F69B6" w:rsidP="0090609D">
            <w:r>
              <w:t>Designation</w:t>
            </w:r>
            <w:r w:rsidR="00E92B47">
              <w:t xml:space="preserve"> (‘Plus’ standard)</w:t>
            </w:r>
          </w:p>
        </w:tc>
        <w:tc>
          <w:tcPr>
            <w:tcW w:w="4464" w:type="dxa"/>
          </w:tcPr>
          <w:p w14:paraId="3B6934B0" w14:textId="0AE74C22" w:rsidR="006F69B6" w:rsidRPr="00126BC8" w:rsidRDefault="006F69B6" w:rsidP="00BA2E09">
            <w:r w:rsidRPr="00126BC8">
              <w:t>F.TF.C.8</w:t>
            </w:r>
            <w:r w:rsidRPr="00126BC8">
              <w:rPr>
                <w:b/>
                <w:bCs/>
              </w:rPr>
              <w:t xml:space="preserve"> </w:t>
            </w:r>
            <w:r w:rsidRPr="006F69B6">
              <w:t>(</w:t>
            </w:r>
            <w:r w:rsidRPr="006F69B6">
              <w:rPr>
                <w:noProof/>
              </w:rPr>
              <w:drawing>
                <wp:inline distT="0" distB="0" distL="0" distR="0" wp14:anchorId="4419E8CD" wp14:editId="3104CFD3">
                  <wp:extent cx="109728" cy="109728"/>
                  <wp:effectExtent l="0" t="0" r="5080" b="5080"/>
                  <wp:docPr id="134" name="Graphic 13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t>)</w:t>
            </w:r>
            <w:r w:rsidRPr="00126BC8">
              <w:rPr>
                <w:b/>
                <w:bCs/>
              </w:rPr>
              <w:t xml:space="preserve"> </w:t>
            </w:r>
            <w:r w:rsidRPr="00126BC8">
              <w:t xml:space="preserve">Prove the Pythagorean identity </w:t>
            </w:r>
            <w:r w:rsidRPr="003905B0">
              <w:rPr>
                <w:position w:val="-14"/>
              </w:rPr>
              <w:object w:dxaOrig="1920" w:dyaOrig="400" w14:anchorId="4C29D68C">
                <v:shape id="_x0000_i1121" type="#_x0000_t75" style="width:96.25pt;height:20.35pt" o:ole="">
                  <v:imagedata r:id="rId165" o:title=""/>
                </v:shape>
                <o:OLEObject Type="Embed" ProgID="Equation.DSMT4" ShapeID="_x0000_i1121" DrawAspect="Content" ObjectID="_1760766361" r:id="rId166"/>
              </w:object>
            </w:r>
            <w:r w:rsidRPr="00126BC8">
              <w:t xml:space="preserve"> and use it to find </w:t>
            </w:r>
            <w:r w:rsidRPr="003905B0">
              <w:rPr>
                <w:position w:val="-14"/>
              </w:rPr>
              <w:object w:dxaOrig="700" w:dyaOrig="400" w14:anchorId="7C189CCF">
                <v:shape id="_x0000_i1122" type="#_x0000_t75" style="width:33.65pt;height:20.35pt" o:ole="">
                  <v:imagedata r:id="rId167" o:title=""/>
                </v:shape>
                <o:OLEObject Type="Embed" ProgID="Equation.DSMT4" ShapeID="_x0000_i1122" DrawAspect="Content" ObjectID="_1760766362" r:id="rId168"/>
              </w:object>
            </w:r>
            <w:r w:rsidRPr="00126BC8">
              <w:t xml:space="preserve">, </w:t>
            </w:r>
            <w:r w:rsidRPr="003905B0">
              <w:rPr>
                <w:position w:val="-14"/>
              </w:rPr>
              <w:object w:dxaOrig="740" w:dyaOrig="400" w14:anchorId="5744BD3D">
                <v:shape id="_x0000_i1123" type="#_x0000_t75" style="width:36.8pt;height:20.35pt" o:ole="">
                  <v:imagedata r:id="rId169" o:title=""/>
                </v:shape>
                <o:OLEObject Type="Embed" ProgID="Equation.DSMT4" ShapeID="_x0000_i1123" DrawAspect="Content" ObjectID="_1760766363" r:id="rId170"/>
              </w:object>
            </w:r>
            <w:r w:rsidRPr="00126BC8">
              <w:t xml:space="preserve">or </w:t>
            </w:r>
            <w:r w:rsidRPr="003905B0">
              <w:rPr>
                <w:position w:val="-14"/>
              </w:rPr>
              <w:object w:dxaOrig="740" w:dyaOrig="400" w14:anchorId="031CB9BC">
                <v:shape id="_x0000_i1124" type="#_x0000_t75" style="width:36.8pt;height:20.35pt" o:ole="">
                  <v:imagedata r:id="rId171" o:title=""/>
                </v:shape>
                <o:OLEObject Type="Embed" ProgID="Equation.DSMT4" ShapeID="_x0000_i1124" DrawAspect="Content" ObjectID="_1760766364" r:id="rId172"/>
              </w:object>
            </w:r>
            <w:r w:rsidRPr="00126BC8">
              <w:t xml:space="preserve">given </w:t>
            </w:r>
            <w:r w:rsidRPr="003905B0">
              <w:rPr>
                <w:position w:val="-14"/>
              </w:rPr>
              <w:object w:dxaOrig="700" w:dyaOrig="400" w14:anchorId="000E1C58">
                <v:shape id="_x0000_i1125" type="#_x0000_t75" style="width:33.65pt;height:20.35pt" o:ole="">
                  <v:imagedata r:id="rId173" o:title=""/>
                </v:shape>
                <o:OLEObject Type="Embed" ProgID="Equation.DSMT4" ShapeID="_x0000_i1125" DrawAspect="Content" ObjectID="_1760766365" r:id="rId174"/>
              </w:object>
            </w:r>
            <w:r w:rsidRPr="00126BC8">
              <w:t xml:space="preserve">, </w:t>
            </w:r>
            <w:r w:rsidRPr="003905B0">
              <w:rPr>
                <w:position w:val="-14"/>
              </w:rPr>
              <w:object w:dxaOrig="740" w:dyaOrig="400" w14:anchorId="3862148B">
                <v:shape id="_x0000_i1126" type="#_x0000_t75" style="width:36.8pt;height:20.35pt" o:ole="">
                  <v:imagedata r:id="rId175" o:title=""/>
                </v:shape>
                <o:OLEObject Type="Embed" ProgID="Equation.DSMT4" ShapeID="_x0000_i1126" DrawAspect="Content" ObjectID="_1760766366" r:id="rId176"/>
              </w:object>
            </w:r>
            <w:r w:rsidRPr="00126BC8">
              <w:t xml:space="preserve">or </w:t>
            </w:r>
            <w:r w:rsidRPr="003905B0">
              <w:rPr>
                <w:position w:val="-14"/>
              </w:rPr>
              <w:object w:dxaOrig="740" w:dyaOrig="400" w14:anchorId="25BAE84B">
                <v:shape id="_x0000_i1127" type="#_x0000_t75" style="width:36.8pt;height:20.35pt" o:ole="">
                  <v:imagedata r:id="rId177" o:title=""/>
                </v:shape>
                <o:OLEObject Type="Embed" ProgID="Equation.DSMT4" ShapeID="_x0000_i1127" DrawAspect="Content" ObjectID="_1760766367" r:id="rId178"/>
              </w:object>
            </w:r>
            <w:r w:rsidRPr="00126BC8">
              <w:t xml:space="preserve"> and the quadrant of the angle. </w:t>
            </w:r>
          </w:p>
        </w:tc>
        <w:tc>
          <w:tcPr>
            <w:tcW w:w="4608" w:type="dxa"/>
          </w:tcPr>
          <w:p w14:paraId="4E1717B5" w14:textId="2A5A4EB6" w:rsidR="006F69B6" w:rsidRPr="00017D2D" w:rsidRDefault="006F69B6" w:rsidP="00BA2E09">
            <w:r w:rsidRPr="00126BC8">
              <w:t>F.TF.C.8</w:t>
            </w:r>
            <w:r w:rsidRPr="00126BC8">
              <w:rPr>
                <w:b/>
                <w:bCs/>
              </w:rPr>
              <w:t xml:space="preserve"> </w:t>
            </w:r>
            <w:r w:rsidRPr="00126BC8">
              <w:t xml:space="preserve">Prove the Pythagorean identity </w:t>
            </w:r>
            <w:r w:rsidRPr="00126BC8">
              <w:rPr>
                <w:position w:val="-12"/>
              </w:rPr>
              <w:object w:dxaOrig="1700" w:dyaOrig="380" w14:anchorId="2ED0380E">
                <v:shape id="_x0000_i1128" type="#_x0000_t75" style="width:84.5pt;height:18.8pt" o:ole="">
                  <v:imagedata r:id="rId179" o:title=""/>
                </v:shape>
                <o:OLEObject Type="Embed" ProgID="Equation.DSMT4" ShapeID="_x0000_i1128" DrawAspect="Content" ObjectID="_1760766368" r:id="rId180"/>
              </w:object>
            </w:r>
            <w:r w:rsidRPr="00126BC8">
              <w:t xml:space="preserve"> and use it to find </w:t>
            </w:r>
            <w:r w:rsidRPr="00126BC8">
              <w:rPr>
                <w:position w:val="-12"/>
              </w:rPr>
              <w:object w:dxaOrig="639" w:dyaOrig="360" w14:anchorId="050332A7">
                <v:shape id="_x0000_i1129" type="#_x0000_t75" style="width:32.85pt;height:18.8pt" o:ole="">
                  <v:imagedata r:id="rId181" o:title=""/>
                </v:shape>
                <o:OLEObject Type="Embed" ProgID="Equation.DSMT4" ShapeID="_x0000_i1129" DrawAspect="Content" ObjectID="_1760766369" r:id="rId182"/>
              </w:object>
            </w:r>
            <w:r w:rsidRPr="00126BC8">
              <w:t xml:space="preserve">, </w:t>
            </w:r>
            <w:r w:rsidRPr="00126BC8">
              <w:rPr>
                <w:position w:val="-12"/>
              </w:rPr>
              <w:object w:dxaOrig="680" w:dyaOrig="360" w14:anchorId="66BAE1AB">
                <v:shape id="_x0000_i1130" type="#_x0000_t75" style="width:33.65pt;height:18.8pt" o:ole="">
                  <v:imagedata r:id="rId183" o:title=""/>
                </v:shape>
                <o:OLEObject Type="Embed" ProgID="Equation.DSMT4" ShapeID="_x0000_i1130" DrawAspect="Content" ObjectID="_1760766370" r:id="rId184"/>
              </w:object>
            </w:r>
            <w:r w:rsidRPr="00126BC8">
              <w:t xml:space="preserve">or </w:t>
            </w:r>
            <w:r w:rsidRPr="00126BC8">
              <w:rPr>
                <w:position w:val="-12"/>
              </w:rPr>
              <w:object w:dxaOrig="660" w:dyaOrig="360" w14:anchorId="2A705562">
                <v:shape id="_x0000_i1131" type="#_x0000_t75" style="width:33.65pt;height:18.8pt" o:ole="">
                  <v:imagedata r:id="rId185" o:title=""/>
                </v:shape>
                <o:OLEObject Type="Embed" ProgID="Equation.DSMT4" ShapeID="_x0000_i1131" DrawAspect="Content" ObjectID="_1760766371" r:id="rId186"/>
              </w:object>
            </w:r>
            <w:r w:rsidRPr="00126BC8">
              <w:t xml:space="preserve">given </w:t>
            </w:r>
            <w:r w:rsidRPr="00126BC8">
              <w:rPr>
                <w:position w:val="-12"/>
              </w:rPr>
              <w:object w:dxaOrig="639" w:dyaOrig="360" w14:anchorId="32885889">
                <v:shape id="_x0000_i1132" type="#_x0000_t75" style="width:32.85pt;height:18.8pt" o:ole="">
                  <v:imagedata r:id="rId187" o:title=""/>
                </v:shape>
                <o:OLEObject Type="Embed" ProgID="Equation.DSMT4" ShapeID="_x0000_i1132" DrawAspect="Content" ObjectID="_1760766372" r:id="rId188"/>
              </w:object>
            </w:r>
            <w:r w:rsidRPr="00126BC8">
              <w:t xml:space="preserve">, </w:t>
            </w:r>
            <w:r w:rsidRPr="00126BC8">
              <w:rPr>
                <w:position w:val="-12"/>
              </w:rPr>
              <w:object w:dxaOrig="680" w:dyaOrig="360" w14:anchorId="33B941A2">
                <v:shape id="_x0000_i1133" type="#_x0000_t75" style="width:33.65pt;height:18.8pt" o:ole="">
                  <v:imagedata r:id="rId189" o:title=""/>
                </v:shape>
                <o:OLEObject Type="Embed" ProgID="Equation.DSMT4" ShapeID="_x0000_i1133" DrawAspect="Content" ObjectID="_1760766373" r:id="rId190"/>
              </w:object>
            </w:r>
            <w:r w:rsidRPr="00126BC8">
              <w:t xml:space="preserve">or </w:t>
            </w:r>
            <w:r w:rsidRPr="00126BC8">
              <w:rPr>
                <w:position w:val="-12"/>
              </w:rPr>
              <w:object w:dxaOrig="660" w:dyaOrig="360" w14:anchorId="6517B0BA">
                <v:shape id="_x0000_i1134" type="#_x0000_t75" style="width:33.65pt;height:18.8pt" o:ole="">
                  <v:imagedata r:id="rId191" o:title=""/>
                </v:shape>
                <o:OLEObject Type="Embed" ProgID="Equation.DSMT4" ShapeID="_x0000_i1134" DrawAspect="Content" ObjectID="_1760766374" r:id="rId192"/>
              </w:object>
            </w:r>
            <w:r w:rsidRPr="00126BC8">
              <w:t xml:space="preserve"> and the quadrant of the angle. </w:t>
            </w:r>
          </w:p>
        </w:tc>
      </w:tr>
    </w:tbl>
    <w:p w14:paraId="3DDF0ABE" w14:textId="77777777" w:rsidR="008F609C" w:rsidRDefault="008F609C" w:rsidP="00BA2E09">
      <w:pPr>
        <w:rPr>
          <w:rFonts w:eastAsiaTheme="majorEastAsia" w:cstheme="majorBidi"/>
          <w:sz w:val="26"/>
          <w:szCs w:val="26"/>
        </w:rPr>
      </w:pPr>
      <w:r>
        <w:br w:type="page"/>
      </w:r>
    </w:p>
    <w:p w14:paraId="11ED3BC2" w14:textId="7B800794" w:rsidR="00126BC8" w:rsidRPr="00DA5291" w:rsidRDefault="00126BC8" w:rsidP="003F48AD">
      <w:pPr>
        <w:pStyle w:val="Heading2"/>
      </w:pPr>
      <w:r>
        <w:lastRenderedPageBreak/>
        <w:t>High School</w:t>
      </w:r>
      <w:r w:rsidR="006558E5">
        <w:t>—</w:t>
      </w:r>
      <w:r w:rsidR="003905B0">
        <w:t>Geometry</w:t>
      </w:r>
    </w:p>
    <w:tbl>
      <w:tblPr>
        <w:tblStyle w:val="TableGrid"/>
        <w:tblW w:w="10555" w:type="dxa"/>
        <w:tblCellMar>
          <w:top w:w="58" w:type="dxa"/>
          <w:bottom w:w="58" w:type="dxa"/>
        </w:tblCellMar>
        <w:tblLook w:val="04A0" w:firstRow="1" w:lastRow="0" w:firstColumn="1" w:lastColumn="0" w:noHBand="0" w:noVBand="1"/>
      </w:tblPr>
      <w:tblGrid>
        <w:gridCol w:w="1339"/>
        <w:gridCol w:w="4608"/>
        <w:gridCol w:w="4608"/>
      </w:tblGrid>
      <w:tr w:rsidR="006F69B6" w:rsidRPr="009737C4" w14:paraId="69A613EE" w14:textId="77777777" w:rsidTr="006F69B6">
        <w:trPr>
          <w:trHeight w:val="432"/>
          <w:tblHeader/>
        </w:trPr>
        <w:tc>
          <w:tcPr>
            <w:tcW w:w="1339" w:type="dxa"/>
            <w:shd w:val="clear" w:color="auto" w:fill="auto"/>
            <w:vAlign w:val="center"/>
          </w:tcPr>
          <w:p w14:paraId="5FC0DA48" w14:textId="77777777" w:rsidR="006F69B6" w:rsidRPr="009737C4" w:rsidRDefault="006F69B6" w:rsidP="00233DA5">
            <w:pPr>
              <w:jc w:val="center"/>
              <w:rPr>
                <w:b/>
                <w:bCs/>
                <w:sz w:val="24"/>
                <w:szCs w:val="24"/>
              </w:rPr>
            </w:pPr>
            <w:r w:rsidRPr="009737C4">
              <w:rPr>
                <w:b/>
                <w:bCs/>
                <w:sz w:val="24"/>
                <w:szCs w:val="24"/>
              </w:rPr>
              <w:t>Type</w:t>
            </w:r>
          </w:p>
        </w:tc>
        <w:tc>
          <w:tcPr>
            <w:tcW w:w="4608" w:type="dxa"/>
            <w:shd w:val="clear" w:color="auto" w:fill="auto"/>
            <w:vAlign w:val="center"/>
          </w:tcPr>
          <w:p w14:paraId="0482D40D" w14:textId="70054CA4" w:rsidR="006F69B6" w:rsidRPr="009737C4" w:rsidRDefault="006F69B6" w:rsidP="00233DA5">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08" w:type="dxa"/>
            <w:shd w:val="clear" w:color="auto" w:fill="auto"/>
            <w:vAlign w:val="center"/>
          </w:tcPr>
          <w:p w14:paraId="2A0DACAC" w14:textId="165A3507" w:rsidR="006F69B6" w:rsidRPr="009737C4" w:rsidRDefault="006F69B6" w:rsidP="00233DA5">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6F69B6" w14:paraId="0868B96D" w14:textId="77777777" w:rsidTr="006F69B6">
        <w:tc>
          <w:tcPr>
            <w:tcW w:w="1339" w:type="dxa"/>
          </w:tcPr>
          <w:p w14:paraId="4D5E64E3" w14:textId="09F61E84" w:rsidR="006F69B6" w:rsidRDefault="006F69B6" w:rsidP="00233DA5">
            <w:r>
              <w:t>Designation</w:t>
            </w:r>
            <w:r w:rsidR="00E92B47">
              <w:t xml:space="preserve"> (‘Plus’ standard)</w:t>
            </w:r>
          </w:p>
        </w:tc>
        <w:tc>
          <w:tcPr>
            <w:tcW w:w="4608" w:type="dxa"/>
          </w:tcPr>
          <w:p w14:paraId="395127D1" w14:textId="328ECCFD" w:rsidR="006F69B6" w:rsidRPr="00017D2D" w:rsidRDefault="006F69B6" w:rsidP="00BA2E09">
            <w:pPr>
              <w:autoSpaceDE w:val="0"/>
              <w:autoSpaceDN w:val="0"/>
              <w:adjustRightInd w:val="0"/>
              <w:spacing w:after="60" w:line="360" w:lineRule="auto"/>
              <w:rPr>
                <w:rFonts w:cs="Times New Roman"/>
              </w:rPr>
            </w:pPr>
            <w:r>
              <w:rPr>
                <w:rFonts w:cs="Times New Roman"/>
              </w:rPr>
              <w:t>G.GPE.A.1</w:t>
            </w:r>
            <w:r w:rsidRPr="00126BC8">
              <w:rPr>
                <w:rFonts w:cs="Times New Roman"/>
                <w:b/>
                <w:bCs/>
              </w:rPr>
              <w:t xml:space="preserve"> </w:t>
            </w:r>
            <w:r w:rsidRPr="006F69B6">
              <w:rPr>
                <w:rFonts w:cs="Times New Roman"/>
              </w:rPr>
              <w:t>(</w:t>
            </w:r>
            <w:r w:rsidRPr="006F69B6">
              <w:rPr>
                <w:noProof/>
              </w:rPr>
              <w:drawing>
                <wp:inline distT="0" distB="0" distL="0" distR="0" wp14:anchorId="6528E263" wp14:editId="6C81E633">
                  <wp:extent cx="109728" cy="109728"/>
                  <wp:effectExtent l="0" t="0" r="5080" b="5080"/>
                  <wp:docPr id="144" name="Graphic 14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 xml:space="preserve">) </w:t>
            </w:r>
            <w:r w:rsidRPr="00126BC8">
              <w:rPr>
                <w:rFonts w:cs="Times New Roman"/>
              </w:rPr>
              <w:t>Derive the equation of a circle of given center and radius using the Pythagorean Theorem; complete the square to find the center and radius of a circle given by an equation.</w:t>
            </w:r>
          </w:p>
        </w:tc>
        <w:tc>
          <w:tcPr>
            <w:tcW w:w="4608" w:type="dxa"/>
          </w:tcPr>
          <w:p w14:paraId="79713E1C" w14:textId="00C1991D" w:rsidR="006F69B6" w:rsidRPr="00E33C51" w:rsidRDefault="006F69B6" w:rsidP="00BA2E09">
            <w:pPr>
              <w:autoSpaceDE w:val="0"/>
              <w:autoSpaceDN w:val="0"/>
              <w:adjustRightInd w:val="0"/>
              <w:spacing w:after="60" w:line="360" w:lineRule="auto"/>
              <w:rPr>
                <w:rFonts w:cs="Times New Roman"/>
              </w:rPr>
            </w:pPr>
            <w:r>
              <w:rPr>
                <w:rFonts w:cs="Times New Roman"/>
                <w:b/>
                <w:bCs/>
              </w:rPr>
              <w:t xml:space="preserve"> </w:t>
            </w:r>
            <w:r>
              <w:rPr>
                <w:rFonts w:cs="Times New Roman"/>
              </w:rPr>
              <w:t>G.GPE.A.1</w:t>
            </w:r>
            <w:r w:rsidRPr="00126BC8">
              <w:rPr>
                <w:rFonts w:cs="Times New Roman"/>
                <w:b/>
                <w:bCs/>
              </w:rPr>
              <w:t xml:space="preserve"> </w:t>
            </w:r>
            <w:r w:rsidRPr="00126BC8">
              <w:rPr>
                <w:rFonts w:cs="Times New Roman"/>
              </w:rPr>
              <w:t>Derive the equation of a circle of given center and radius using the Pythagorean Theorem; complete the square to find the center and radius of a circle given by an equation.</w:t>
            </w:r>
          </w:p>
        </w:tc>
      </w:tr>
      <w:tr w:rsidR="006F69B6" w14:paraId="3C198C71" w14:textId="77777777" w:rsidTr="006F69B6">
        <w:tc>
          <w:tcPr>
            <w:tcW w:w="1339" w:type="dxa"/>
          </w:tcPr>
          <w:p w14:paraId="349E4AD0" w14:textId="30646C93" w:rsidR="006F69B6" w:rsidRDefault="006F69B6" w:rsidP="00233DA5">
            <w:r>
              <w:t>Designation</w:t>
            </w:r>
            <w:r w:rsidR="00E92B47">
              <w:t xml:space="preserve"> (‘Plus’ standard)</w:t>
            </w:r>
          </w:p>
        </w:tc>
        <w:tc>
          <w:tcPr>
            <w:tcW w:w="4608" w:type="dxa"/>
          </w:tcPr>
          <w:p w14:paraId="37A8DA97" w14:textId="55E535D7" w:rsidR="006F69B6" w:rsidRPr="00E33C51" w:rsidRDefault="006F69B6" w:rsidP="00BA2E09">
            <w:pPr>
              <w:autoSpaceDE w:val="0"/>
              <w:autoSpaceDN w:val="0"/>
              <w:adjustRightInd w:val="0"/>
              <w:spacing w:after="60" w:line="360" w:lineRule="auto"/>
              <w:rPr>
                <w:rFonts w:cs="Times New Roman"/>
              </w:rPr>
            </w:pPr>
            <w:r w:rsidRPr="00E33C51">
              <w:rPr>
                <w:rFonts w:cs="Times New Roman"/>
              </w:rPr>
              <w:t>G.GPE.A.2</w:t>
            </w:r>
            <w:r w:rsidRPr="006F69B6">
              <w:rPr>
                <w:rFonts w:cs="Times New Roman"/>
              </w:rPr>
              <w:t xml:space="preserve"> (</w:t>
            </w:r>
            <w:r w:rsidRPr="006F69B6">
              <w:rPr>
                <w:noProof/>
              </w:rPr>
              <w:drawing>
                <wp:inline distT="0" distB="0" distL="0" distR="0" wp14:anchorId="77DABC35" wp14:editId="1D732C9A">
                  <wp:extent cx="109728" cy="109728"/>
                  <wp:effectExtent l="0" t="0" r="5080" b="5080"/>
                  <wp:docPr id="145" name="Graphic 14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sidRPr="00E33C51">
              <w:rPr>
                <w:rFonts w:cs="Times New Roman"/>
              </w:rPr>
              <w:t xml:space="preserve"> Derive the equation of a parabola given a focus and directrix. </w:t>
            </w:r>
          </w:p>
        </w:tc>
        <w:tc>
          <w:tcPr>
            <w:tcW w:w="4608" w:type="dxa"/>
          </w:tcPr>
          <w:p w14:paraId="63D6A234" w14:textId="662D3CEF" w:rsidR="006F69B6" w:rsidRPr="00017D2D" w:rsidRDefault="006F69B6" w:rsidP="00BA2E09">
            <w:pPr>
              <w:autoSpaceDE w:val="0"/>
              <w:autoSpaceDN w:val="0"/>
              <w:adjustRightInd w:val="0"/>
              <w:spacing w:after="60" w:line="360" w:lineRule="auto"/>
              <w:rPr>
                <w:rFonts w:cs="Times New Roman"/>
              </w:rPr>
            </w:pPr>
            <w:r w:rsidRPr="00E33C51">
              <w:rPr>
                <w:rFonts w:cs="Times New Roman"/>
              </w:rPr>
              <w:t>G.GPE.A.2</w:t>
            </w:r>
            <w:r>
              <w:rPr>
                <w:rFonts w:cs="Times New Roman"/>
                <w:b/>
                <w:bCs/>
              </w:rPr>
              <w:t xml:space="preserve"> </w:t>
            </w:r>
            <w:r w:rsidRPr="00E33C51">
              <w:rPr>
                <w:rFonts w:cs="Times New Roman"/>
              </w:rPr>
              <w:t xml:space="preserve">Derive the equation of a parabola given a focus and directrix. </w:t>
            </w:r>
          </w:p>
        </w:tc>
      </w:tr>
      <w:tr w:rsidR="006F69B6" w14:paraId="2D06F66E" w14:textId="77777777" w:rsidTr="006F69B6">
        <w:tc>
          <w:tcPr>
            <w:tcW w:w="1339" w:type="dxa"/>
          </w:tcPr>
          <w:p w14:paraId="79D31721" w14:textId="586F5FB5" w:rsidR="006F69B6" w:rsidRDefault="006F69B6" w:rsidP="00233DA5">
            <w:r>
              <w:t>Designation</w:t>
            </w:r>
            <w:r w:rsidR="00E92B47">
              <w:t xml:space="preserve"> (‘Plus’ standard)</w:t>
            </w:r>
          </w:p>
        </w:tc>
        <w:tc>
          <w:tcPr>
            <w:tcW w:w="4608" w:type="dxa"/>
          </w:tcPr>
          <w:p w14:paraId="322B3EA8" w14:textId="5DCF2F5D" w:rsidR="006F69B6" w:rsidRPr="00E33C51" w:rsidRDefault="006F69B6" w:rsidP="00BA2E09">
            <w:pPr>
              <w:autoSpaceDE w:val="0"/>
              <w:autoSpaceDN w:val="0"/>
              <w:adjustRightInd w:val="0"/>
              <w:spacing w:after="60" w:line="360" w:lineRule="auto"/>
              <w:rPr>
                <w:rFonts w:cs="Times New Roman"/>
              </w:rPr>
            </w:pPr>
            <w:r w:rsidRPr="003905B0">
              <w:rPr>
                <w:rFonts w:cs="Times New Roman"/>
              </w:rPr>
              <w:t xml:space="preserve">G.GPE.B.6 </w:t>
            </w:r>
            <w:r w:rsidRPr="006F69B6">
              <w:rPr>
                <w:rFonts w:cs="Times New Roman"/>
              </w:rPr>
              <w:t>(</w:t>
            </w:r>
            <w:r w:rsidRPr="006F69B6">
              <w:rPr>
                <w:noProof/>
              </w:rPr>
              <w:drawing>
                <wp:inline distT="0" distB="0" distL="0" distR="0" wp14:anchorId="4FAFE8AB" wp14:editId="2A7DB706">
                  <wp:extent cx="109728" cy="109728"/>
                  <wp:effectExtent l="0" t="0" r="5080" b="5080"/>
                  <wp:docPr id="146" name="Graphic 14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sidRPr="003905B0">
              <w:rPr>
                <w:rFonts w:cs="Times New Roman"/>
                <w:b/>
                <w:bCs/>
              </w:rPr>
              <w:t xml:space="preserve"> </w:t>
            </w:r>
            <w:r w:rsidRPr="003905B0">
              <w:rPr>
                <w:rFonts w:cs="Times New Roman"/>
              </w:rPr>
              <w:t>Find the point on a directed line segment between two given points that partitions the segment in a given ratio.</w:t>
            </w:r>
          </w:p>
        </w:tc>
        <w:tc>
          <w:tcPr>
            <w:tcW w:w="4608" w:type="dxa"/>
          </w:tcPr>
          <w:p w14:paraId="400F7BA3" w14:textId="08325A32" w:rsidR="006F69B6" w:rsidRPr="00E33C51" w:rsidRDefault="006F69B6" w:rsidP="00BA2E09">
            <w:pPr>
              <w:autoSpaceDE w:val="0"/>
              <w:autoSpaceDN w:val="0"/>
              <w:adjustRightInd w:val="0"/>
              <w:spacing w:after="60" w:line="360" w:lineRule="auto"/>
              <w:rPr>
                <w:rFonts w:cs="Times New Roman"/>
              </w:rPr>
            </w:pPr>
            <w:r w:rsidRPr="003905B0">
              <w:rPr>
                <w:rFonts w:cs="Times New Roman"/>
              </w:rPr>
              <w:t>G.GPE.B.6 Find the point on a directed line segment between two given points that partitions the segment in a given ratio.</w:t>
            </w:r>
          </w:p>
        </w:tc>
      </w:tr>
    </w:tbl>
    <w:p w14:paraId="7118A9B8" w14:textId="77777777" w:rsidR="00661839" w:rsidRDefault="00661839" w:rsidP="00BA2E09">
      <w:pPr>
        <w:rPr>
          <w:rFonts w:eastAsiaTheme="majorEastAsia" w:cstheme="majorBidi"/>
          <w:sz w:val="26"/>
          <w:szCs w:val="26"/>
        </w:rPr>
      </w:pPr>
      <w:r>
        <w:br w:type="page"/>
      </w:r>
    </w:p>
    <w:p w14:paraId="6C3CFD77" w14:textId="46DC34BE" w:rsidR="003905B0" w:rsidRPr="00DA5291" w:rsidRDefault="003905B0" w:rsidP="003F48AD">
      <w:pPr>
        <w:pStyle w:val="Heading2"/>
      </w:pPr>
      <w:r>
        <w:lastRenderedPageBreak/>
        <w:t>High School</w:t>
      </w:r>
      <w:r w:rsidR="005A24D2">
        <w:t>—</w:t>
      </w:r>
      <w:r>
        <w:t>Statistics and Probability</w:t>
      </w:r>
    </w:p>
    <w:tbl>
      <w:tblPr>
        <w:tblStyle w:val="TableGrid"/>
        <w:tblW w:w="10563" w:type="dxa"/>
        <w:tblCellMar>
          <w:top w:w="58" w:type="dxa"/>
          <w:bottom w:w="58" w:type="dxa"/>
        </w:tblCellMar>
        <w:tblLook w:val="04A0" w:firstRow="1" w:lastRow="0" w:firstColumn="1" w:lastColumn="0" w:noHBand="0" w:noVBand="1"/>
      </w:tblPr>
      <w:tblGrid>
        <w:gridCol w:w="1339"/>
        <w:gridCol w:w="4612"/>
        <w:gridCol w:w="4612"/>
      </w:tblGrid>
      <w:tr w:rsidR="006F69B6" w:rsidRPr="009737C4" w14:paraId="56EF7519" w14:textId="77777777" w:rsidTr="006F69B6">
        <w:trPr>
          <w:cantSplit/>
          <w:trHeight w:val="432"/>
          <w:tblHeader/>
        </w:trPr>
        <w:tc>
          <w:tcPr>
            <w:tcW w:w="1339" w:type="dxa"/>
            <w:shd w:val="clear" w:color="auto" w:fill="auto"/>
            <w:vAlign w:val="center"/>
          </w:tcPr>
          <w:p w14:paraId="33E574D5" w14:textId="77777777" w:rsidR="006F69B6" w:rsidRPr="009737C4" w:rsidRDefault="006F69B6" w:rsidP="00B54687">
            <w:pPr>
              <w:jc w:val="center"/>
              <w:rPr>
                <w:b/>
                <w:bCs/>
                <w:sz w:val="24"/>
                <w:szCs w:val="24"/>
              </w:rPr>
            </w:pPr>
            <w:r w:rsidRPr="009737C4">
              <w:rPr>
                <w:b/>
                <w:bCs/>
                <w:sz w:val="24"/>
                <w:szCs w:val="24"/>
              </w:rPr>
              <w:t>Type</w:t>
            </w:r>
          </w:p>
        </w:tc>
        <w:tc>
          <w:tcPr>
            <w:tcW w:w="4612" w:type="dxa"/>
            <w:shd w:val="clear" w:color="auto" w:fill="auto"/>
            <w:vAlign w:val="center"/>
          </w:tcPr>
          <w:p w14:paraId="04BFD7EA" w14:textId="6A53B143" w:rsidR="006F69B6" w:rsidRPr="009737C4" w:rsidRDefault="006F69B6" w:rsidP="00B54687">
            <w:pPr>
              <w:jc w:val="center"/>
              <w:rPr>
                <w:b/>
                <w:bCs/>
                <w:sz w:val="24"/>
                <w:szCs w:val="24"/>
              </w:rPr>
            </w:pPr>
            <w:r w:rsidRPr="009737C4">
              <w:rPr>
                <w:b/>
                <w:bCs/>
                <w:sz w:val="24"/>
                <w:szCs w:val="24"/>
              </w:rPr>
              <w:t>2023 NJSLS</w:t>
            </w:r>
            <w:r w:rsidRPr="240ECAC1">
              <w:rPr>
                <w:rFonts w:eastAsia="Cambria" w:cs="Cambria"/>
              </w:rPr>
              <w:t>-</w:t>
            </w:r>
            <w:r w:rsidRPr="009737C4">
              <w:rPr>
                <w:b/>
                <w:bCs/>
                <w:sz w:val="24"/>
                <w:szCs w:val="24"/>
              </w:rPr>
              <w:t>M</w:t>
            </w:r>
          </w:p>
        </w:tc>
        <w:tc>
          <w:tcPr>
            <w:tcW w:w="4612" w:type="dxa"/>
            <w:shd w:val="clear" w:color="auto" w:fill="auto"/>
            <w:vAlign w:val="center"/>
          </w:tcPr>
          <w:p w14:paraId="4ECAD8E4" w14:textId="27C438F9" w:rsidR="006F69B6" w:rsidRPr="009737C4" w:rsidRDefault="006F69B6" w:rsidP="00B54687">
            <w:pPr>
              <w:jc w:val="center"/>
              <w:rPr>
                <w:b/>
                <w:bCs/>
                <w:sz w:val="24"/>
                <w:szCs w:val="24"/>
              </w:rPr>
            </w:pPr>
            <w:r w:rsidRPr="009737C4">
              <w:rPr>
                <w:b/>
                <w:bCs/>
                <w:sz w:val="24"/>
                <w:szCs w:val="24"/>
              </w:rPr>
              <w:t>2016 NJSLS</w:t>
            </w:r>
            <w:r w:rsidRPr="240ECAC1">
              <w:rPr>
                <w:rFonts w:eastAsia="Cambria" w:cs="Cambria"/>
              </w:rPr>
              <w:t>-</w:t>
            </w:r>
            <w:r w:rsidRPr="009737C4">
              <w:rPr>
                <w:b/>
                <w:bCs/>
                <w:sz w:val="24"/>
                <w:szCs w:val="24"/>
              </w:rPr>
              <w:t>M</w:t>
            </w:r>
          </w:p>
        </w:tc>
      </w:tr>
      <w:tr w:rsidR="006F69B6" w14:paraId="182AC6C6" w14:textId="77777777" w:rsidTr="006F69B6">
        <w:trPr>
          <w:cantSplit/>
        </w:trPr>
        <w:tc>
          <w:tcPr>
            <w:tcW w:w="1339" w:type="dxa"/>
          </w:tcPr>
          <w:p w14:paraId="4511CCF0" w14:textId="26F21458" w:rsidR="006F69B6" w:rsidRDefault="006F69B6" w:rsidP="00B54687">
            <w:r>
              <w:t>Designation</w:t>
            </w:r>
            <w:r w:rsidR="00E92B47">
              <w:t xml:space="preserve"> (‘Plus’ standard)</w:t>
            </w:r>
          </w:p>
        </w:tc>
        <w:tc>
          <w:tcPr>
            <w:tcW w:w="4612" w:type="dxa"/>
          </w:tcPr>
          <w:p w14:paraId="56EFE1C9" w14:textId="184493AE" w:rsidR="006F69B6" w:rsidRPr="003905B0" w:rsidRDefault="006F69B6" w:rsidP="00BA2E09">
            <w:pPr>
              <w:autoSpaceDE w:val="0"/>
              <w:autoSpaceDN w:val="0"/>
              <w:adjustRightInd w:val="0"/>
              <w:spacing w:after="60" w:line="360" w:lineRule="auto"/>
              <w:rPr>
                <w:rFonts w:cs="Times New Roman"/>
              </w:rPr>
            </w:pPr>
            <w:r w:rsidRPr="003905B0">
              <w:rPr>
                <w:rFonts w:cs="Times New Roman"/>
              </w:rPr>
              <w:t>S.IC.A.1</w:t>
            </w:r>
            <w:r w:rsidRPr="006F69B6">
              <w:rPr>
                <w:rFonts w:cs="Times New Roman"/>
              </w:rPr>
              <w:t xml:space="preserve"> (</w:t>
            </w:r>
            <w:r w:rsidRPr="006F69B6">
              <w:rPr>
                <w:noProof/>
              </w:rPr>
              <w:drawing>
                <wp:inline distT="0" distB="0" distL="0" distR="0" wp14:anchorId="1CE1D629" wp14:editId="1EE19805">
                  <wp:extent cx="109728" cy="109728"/>
                  <wp:effectExtent l="0" t="0" r="5080" b="5080"/>
                  <wp:docPr id="169" name="Graphic 16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sidRPr="003905B0">
              <w:rPr>
                <w:rFonts w:cs="Times New Roman"/>
                <w:b/>
                <w:bCs/>
              </w:rPr>
              <w:t xml:space="preserve"> </w:t>
            </w:r>
            <w:r w:rsidRPr="003905B0">
              <w:rPr>
                <w:rFonts w:cs="Times New Roman"/>
              </w:rPr>
              <w:t>Understand statistics as a process for making inferences about population parameters based on a random sample from that population.</w:t>
            </w:r>
          </w:p>
        </w:tc>
        <w:tc>
          <w:tcPr>
            <w:tcW w:w="4612" w:type="dxa"/>
          </w:tcPr>
          <w:p w14:paraId="4BB5CA9D" w14:textId="109C8F46" w:rsidR="006F69B6" w:rsidRPr="00E33C51" w:rsidRDefault="006F69B6" w:rsidP="00BA2E09">
            <w:pPr>
              <w:autoSpaceDE w:val="0"/>
              <w:autoSpaceDN w:val="0"/>
              <w:adjustRightInd w:val="0"/>
              <w:spacing w:after="60" w:line="360" w:lineRule="auto"/>
              <w:rPr>
                <w:rFonts w:cs="Times New Roman"/>
              </w:rPr>
            </w:pPr>
            <w:r w:rsidRPr="003905B0">
              <w:rPr>
                <w:rFonts w:cs="Times New Roman"/>
              </w:rPr>
              <w:t>S.IC.A.1</w:t>
            </w:r>
            <w:r>
              <w:rPr>
                <w:rFonts w:cs="Times New Roman"/>
                <w:b/>
                <w:bCs/>
              </w:rPr>
              <w:t xml:space="preserve"> </w:t>
            </w:r>
            <w:r w:rsidRPr="003905B0">
              <w:rPr>
                <w:rFonts w:cs="Times New Roman"/>
              </w:rPr>
              <w:t>Understand statistics as a process for making inferences about population parameters based on a random sample from that population.</w:t>
            </w:r>
          </w:p>
        </w:tc>
      </w:tr>
      <w:tr w:rsidR="006F69B6" w14:paraId="345146C3" w14:textId="77777777" w:rsidTr="006F69B6">
        <w:trPr>
          <w:cantSplit/>
        </w:trPr>
        <w:tc>
          <w:tcPr>
            <w:tcW w:w="1339" w:type="dxa"/>
          </w:tcPr>
          <w:p w14:paraId="3C185653" w14:textId="074BCCB7" w:rsidR="006F69B6" w:rsidRDefault="006F69B6" w:rsidP="00B54687">
            <w:r>
              <w:t>Designation</w:t>
            </w:r>
            <w:r w:rsidR="00E92B47">
              <w:t xml:space="preserve"> (‘Plus’ standard)</w:t>
            </w:r>
          </w:p>
        </w:tc>
        <w:tc>
          <w:tcPr>
            <w:tcW w:w="4612" w:type="dxa"/>
          </w:tcPr>
          <w:p w14:paraId="0CB47111" w14:textId="17ABABD5" w:rsidR="006F69B6" w:rsidRPr="003905B0" w:rsidRDefault="006F69B6" w:rsidP="00BA2E09">
            <w:pPr>
              <w:autoSpaceDE w:val="0"/>
              <w:autoSpaceDN w:val="0"/>
              <w:adjustRightInd w:val="0"/>
              <w:spacing w:after="60" w:line="360" w:lineRule="auto"/>
              <w:rPr>
                <w:rFonts w:cs="Times New Roman"/>
                <w:color w:val="0070C0"/>
              </w:rPr>
            </w:pPr>
            <w:r w:rsidRPr="003905B0">
              <w:rPr>
                <w:rFonts w:cs="Times New Roman"/>
              </w:rPr>
              <w:t>S.IC.A.2</w:t>
            </w:r>
            <w:r>
              <w:rPr>
                <w:rFonts w:cs="Times New Roman"/>
                <w:b/>
                <w:bCs/>
              </w:rPr>
              <w:t xml:space="preserve"> </w:t>
            </w:r>
            <w:r w:rsidRPr="006F69B6">
              <w:rPr>
                <w:rFonts w:cs="Times New Roman"/>
              </w:rPr>
              <w:t>(</w:t>
            </w:r>
            <w:r w:rsidRPr="006F69B6">
              <w:rPr>
                <w:noProof/>
              </w:rPr>
              <w:drawing>
                <wp:inline distT="0" distB="0" distL="0" distR="0" wp14:anchorId="00653460" wp14:editId="459708D0">
                  <wp:extent cx="109728" cy="109728"/>
                  <wp:effectExtent l="0" t="0" r="5080" b="5080"/>
                  <wp:docPr id="170" name="Graphic 170"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sidRPr="003905B0">
              <w:rPr>
                <w:rFonts w:cs="Times New Roman"/>
                <w:b/>
                <w:bCs/>
              </w:rPr>
              <w:t xml:space="preserve"> </w:t>
            </w:r>
            <w:r w:rsidRPr="003905B0">
              <w:rPr>
                <w:rFonts w:cs="Times New Roman"/>
              </w:rPr>
              <w:t>Decide if a specified model is consistent with results from a given data-generating process, e.g., using simulation.</w:t>
            </w:r>
            <w:r w:rsidRPr="00C441E4">
              <w:rPr>
                <w:rStyle w:val="MathExample"/>
              </w:rPr>
              <w:t xml:space="preserve"> For example, a model says a spinning coin falls heads up with probability 0.5. Would a result of 5 tails in a row cause you to question the model?</w:t>
            </w:r>
          </w:p>
        </w:tc>
        <w:tc>
          <w:tcPr>
            <w:tcW w:w="4612" w:type="dxa"/>
          </w:tcPr>
          <w:p w14:paraId="01625486" w14:textId="2CAA5881" w:rsidR="006F69B6" w:rsidRPr="00017D2D" w:rsidRDefault="006F69B6" w:rsidP="00BA2E09">
            <w:pPr>
              <w:autoSpaceDE w:val="0"/>
              <w:autoSpaceDN w:val="0"/>
              <w:adjustRightInd w:val="0"/>
              <w:spacing w:after="60" w:line="360" w:lineRule="auto"/>
              <w:rPr>
                <w:rFonts w:cs="Times New Roman"/>
              </w:rPr>
            </w:pPr>
            <w:r w:rsidRPr="003905B0">
              <w:rPr>
                <w:rFonts w:cs="Times New Roman"/>
              </w:rPr>
              <w:t>S.IC.A.2</w:t>
            </w:r>
            <w:r>
              <w:rPr>
                <w:rFonts w:cs="Times New Roman"/>
                <w:b/>
                <w:bCs/>
              </w:rPr>
              <w:t xml:space="preserve"> </w:t>
            </w:r>
            <w:r w:rsidRPr="003905B0">
              <w:rPr>
                <w:rFonts w:cs="Times New Roman"/>
              </w:rPr>
              <w:t>Decide if a specified model is consistent with results from a given data-generating process, e.g., using simulation.</w:t>
            </w:r>
            <w:r w:rsidRPr="00C441E4">
              <w:rPr>
                <w:rStyle w:val="MathExample"/>
              </w:rPr>
              <w:t xml:space="preserve"> For example, a model says a spinning coin falls heads up with probability 0.5. Would a result of 5 tails in a row cause you to question the model?</w:t>
            </w:r>
          </w:p>
        </w:tc>
      </w:tr>
      <w:tr w:rsidR="006F69B6" w14:paraId="27537F01" w14:textId="77777777" w:rsidTr="006F69B6">
        <w:trPr>
          <w:cantSplit/>
        </w:trPr>
        <w:tc>
          <w:tcPr>
            <w:tcW w:w="1339" w:type="dxa"/>
          </w:tcPr>
          <w:p w14:paraId="2D147584" w14:textId="512A9B6D" w:rsidR="006F69B6" w:rsidRDefault="006F69B6" w:rsidP="00B54687">
            <w:r>
              <w:t>Designation</w:t>
            </w:r>
            <w:r w:rsidR="00E92B47">
              <w:t xml:space="preserve"> (‘Plus’ standard)</w:t>
            </w:r>
          </w:p>
        </w:tc>
        <w:tc>
          <w:tcPr>
            <w:tcW w:w="4612" w:type="dxa"/>
          </w:tcPr>
          <w:p w14:paraId="04ED23A8" w14:textId="044C304D" w:rsidR="006F69B6" w:rsidRPr="003905B0" w:rsidRDefault="006F69B6" w:rsidP="00BA2E09">
            <w:pPr>
              <w:autoSpaceDE w:val="0"/>
              <w:autoSpaceDN w:val="0"/>
              <w:adjustRightInd w:val="0"/>
              <w:spacing w:after="220" w:line="360" w:lineRule="auto"/>
              <w:rPr>
                <w:rFonts w:cs="Times New Roman"/>
              </w:rPr>
            </w:pPr>
            <w:r w:rsidRPr="0070443E">
              <w:rPr>
                <w:rFonts w:cs="Times New Roman"/>
              </w:rPr>
              <w:t>S.IC.B.3</w:t>
            </w:r>
            <w:r>
              <w:rPr>
                <w:rFonts w:cs="Times New Roman"/>
                <w:b/>
                <w:bCs/>
              </w:rPr>
              <w:t xml:space="preserve"> </w:t>
            </w:r>
            <w:r w:rsidRPr="006F69B6">
              <w:rPr>
                <w:rFonts w:cs="Times New Roman"/>
              </w:rPr>
              <w:t>(</w:t>
            </w:r>
            <w:r w:rsidRPr="006F69B6">
              <w:rPr>
                <w:noProof/>
              </w:rPr>
              <w:drawing>
                <wp:inline distT="0" distB="0" distL="0" distR="0" wp14:anchorId="7261F7DD" wp14:editId="336EDD3C">
                  <wp:extent cx="109728" cy="109728"/>
                  <wp:effectExtent l="0" t="0" r="5080" b="5080"/>
                  <wp:docPr id="171" name="Graphic 17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 xml:space="preserve">) </w:t>
            </w:r>
            <w:r w:rsidRPr="003905B0">
              <w:rPr>
                <w:rFonts w:cs="Times New Roman"/>
              </w:rPr>
              <w:t>Recognize the purposes of and differences among sample surveys, experiments, and observational studies; explain how randomization relates to each.</w:t>
            </w:r>
          </w:p>
        </w:tc>
        <w:tc>
          <w:tcPr>
            <w:tcW w:w="4612" w:type="dxa"/>
          </w:tcPr>
          <w:p w14:paraId="187DA5EF" w14:textId="3D79E43B" w:rsidR="006F69B6" w:rsidRPr="00E33C51" w:rsidRDefault="006F69B6" w:rsidP="00BA2E09">
            <w:pPr>
              <w:autoSpaceDE w:val="0"/>
              <w:autoSpaceDN w:val="0"/>
              <w:adjustRightInd w:val="0"/>
              <w:spacing w:after="60" w:line="360" w:lineRule="auto"/>
              <w:rPr>
                <w:rFonts w:cs="Times New Roman"/>
              </w:rPr>
            </w:pPr>
            <w:r w:rsidRPr="0070443E">
              <w:rPr>
                <w:rFonts w:cs="Times New Roman"/>
              </w:rPr>
              <w:t>S.IC.B.3</w:t>
            </w:r>
            <w:r>
              <w:rPr>
                <w:rFonts w:cs="Times New Roman"/>
                <w:b/>
                <w:bCs/>
              </w:rPr>
              <w:t xml:space="preserve"> </w:t>
            </w:r>
            <w:r w:rsidRPr="003905B0">
              <w:rPr>
                <w:rFonts w:cs="Times New Roman"/>
              </w:rPr>
              <w:t>Recognize the purposes of and differences among sample surveys, experiments, and observational studies; explain how randomization relates to each.</w:t>
            </w:r>
          </w:p>
        </w:tc>
      </w:tr>
      <w:tr w:rsidR="006F69B6" w14:paraId="77A22145" w14:textId="77777777" w:rsidTr="006F69B6">
        <w:trPr>
          <w:cantSplit/>
        </w:trPr>
        <w:tc>
          <w:tcPr>
            <w:tcW w:w="1339" w:type="dxa"/>
          </w:tcPr>
          <w:p w14:paraId="7BD35272" w14:textId="1E2CD083" w:rsidR="006F69B6" w:rsidRDefault="006F69B6" w:rsidP="00B54687">
            <w:r w:rsidRPr="00B00E5F">
              <w:t>Designation</w:t>
            </w:r>
            <w:r w:rsidR="00E92B47">
              <w:t xml:space="preserve"> (‘Plus’ standard)</w:t>
            </w:r>
          </w:p>
        </w:tc>
        <w:tc>
          <w:tcPr>
            <w:tcW w:w="4612" w:type="dxa"/>
          </w:tcPr>
          <w:p w14:paraId="750ECF94" w14:textId="79FFB4AC" w:rsidR="006F69B6" w:rsidRPr="003905B0" w:rsidRDefault="006F69B6" w:rsidP="00BA2E09">
            <w:pPr>
              <w:autoSpaceDE w:val="0"/>
              <w:autoSpaceDN w:val="0"/>
              <w:adjustRightInd w:val="0"/>
              <w:spacing w:after="220" w:line="360" w:lineRule="auto"/>
              <w:rPr>
                <w:rFonts w:cs="Times New Roman"/>
              </w:rPr>
            </w:pPr>
            <w:r w:rsidRPr="0070443E">
              <w:rPr>
                <w:rFonts w:cs="Times New Roman"/>
              </w:rPr>
              <w:t>S.IC.B.4</w:t>
            </w:r>
            <w:r>
              <w:rPr>
                <w:rFonts w:cs="Times New Roman"/>
                <w:b/>
                <w:bCs/>
              </w:rPr>
              <w:t xml:space="preserve"> </w:t>
            </w:r>
            <w:r w:rsidRPr="006F69B6">
              <w:rPr>
                <w:rFonts w:cs="Times New Roman"/>
              </w:rPr>
              <w:t>(</w:t>
            </w:r>
            <w:r w:rsidRPr="006F69B6">
              <w:rPr>
                <w:noProof/>
              </w:rPr>
              <w:drawing>
                <wp:inline distT="0" distB="0" distL="0" distR="0" wp14:anchorId="308199D0" wp14:editId="76F68DCF">
                  <wp:extent cx="109728" cy="109728"/>
                  <wp:effectExtent l="0" t="0" r="5080" b="5080"/>
                  <wp:docPr id="172" name="Graphic 17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sidRPr="003905B0">
              <w:rPr>
                <w:rFonts w:cs="Times New Roman"/>
                <w:b/>
                <w:bCs/>
              </w:rPr>
              <w:t xml:space="preserve"> </w:t>
            </w:r>
            <w:r w:rsidRPr="003905B0">
              <w:rPr>
                <w:rFonts w:cs="Times New Roman"/>
              </w:rPr>
              <w:t>Use data from a sample survey to estimate a population mean or proportion; develop a margin of error through the use of simulation models for random sampling.</w:t>
            </w:r>
          </w:p>
        </w:tc>
        <w:tc>
          <w:tcPr>
            <w:tcW w:w="4612" w:type="dxa"/>
          </w:tcPr>
          <w:p w14:paraId="543E5DD2" w14:textId="58756ABC" w:rsidR="006F69B6" w:rsidRPr="003905B0" w:rsidRDefault="006F69B6" w:rsidP="00BA2E09">
            <w:pPr>
              <w:autoSpaceDE w:val="0"/>
              <w:autoSpaceDN w:val="0"/>
              <w:adjustRightInd w:val="0"/>
              <w:spacing w:after="60" w:line="360" w:lineRule="auto"/>
              <w:rPr>
                <w:rFonts w:cs="Times New Roman"/>
              </w:rPr>
            </w:pPr>
            <w:r w:rsidRPr="0070443E">
              <w:rPr>
                <w:rFonts w:cs="Times New Roman"/>
              </w:rPr>
              <w:t>S.IC.B.4</w:t>
            </w:r>
            <w:r>
              <w:rPr>
                <w:rFonts w:cs="Times New Roman"/>
                <w:b/>
                <w:bCs/>
              </w:rPr>
              <w:t xml:space="preserve"> </w:t>
            </w:r>
            <w:r w:rsidRPr="003905B0">
              <w:rPr>
                <w:rFonts w:cs="Times New Roman"/>
              </w:rPr>
              <w:t>Use data from a sample survey to estimate a population mean or proportion; develop a margin of error through the use of simulation models for random sampling.</w:t>
            </w:r>
          </w:p>
        </w:tc>
      </w:tr>
      <w:tr w:rsidR="006F69B6" w14:paraId="5A55EE07" w14:textId="77777777" w:rsidTr="006F69B6">
        <w:trPr>
          <w:cantSplit/>
        </w:trPr>
        <w:tc>
          <w:tcPr>
            <w:tcW w:w="1339" w:type="dxa"/>
          </w:tcPr>
          <w:p w14:paraId="4C977392" w14:textId="3981CAF8" w:rsidR="006F69B6" w:rsidRDefault="006F69B6" w:rsidP="00B54687">
            <w:r w:rsidRPr="00B00E5F">
              <w:t>Designation</w:t>
            </w:r>
            <w:r w:rsidR="00E92B47">
              <w:t xml:space="preserve"> (‘Plus’ standard)</w:t>
            </w:r>
          </w:p>
        </w:tc>
        <w:tc>
          <w:tcPr>
            <w:tcW w:w="4612" w:type="dxa"/>
          </w:tcPr>
          <w:p w14:paraId="69397AAF" w14:textId="2A72434A" w:rsidR="006F69B6" w:rsidRPr="0070443E" w:rsidRDefault="006F69B6" w:rsidP="00BA2E09">
            <w:pPr>
              <w:autoSpaceDE w:val="0"/>
              <w:autoSpaceDN w:val="0"/>
              <w:adjustRightInd w:val="0"/>
              <w:spacing w:after="220" w:line="360" w:lineRule="auto"/>
              <w:rPr>
                <w:rFonts w:cs="Times New Roman"/>
              </w:rPr>
            </w:pPr>
            <w:r w:rsidRPr="0070443E">
              <w:rPr>
                <w:rFonts w:cs="Times New Roman"/>
              </w:rPr>
              <w:t>S.IC.B.5</w:t>
            </w:r>
            <w:r>
              <w:rPr>
                <w:rFonts w:cs="Times New Roman"/>
                <w:b/>
                <w:bCs/>
              </w:rPr>
              <w:t xml:space="preserve"> </w:t>
            </w:r>
            <w:r w:rsidRPr="006F69B6">
              <w:rPr>
                <w:rFonts w:cs="Times New Roman"/>
              </w:rPr>
              <w:t>(</w:t>
            </w:r>
            <w:r w:rsidRPr="006F69B6">
              <w:rPr>
                <w:noProof/>
              </w:rPr>
              <w:drawing>
                <wp:inline distT="0" distB="0" distL="0" distR="0" wp14:anchorId="556C1168" wp14:editId="2DE4B31A">
                  <wp:extent cx="109728" cy="109728"/>
                  <wp:effectExtent l="0" t="0" r="5080" b="5080"/>
                  <wp:docPr id="173" name="Graphic 173"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 xml:space="preserve">) </w:t>
            </w:r>
            <w:r w:rsidRPr="003905B0">
              <w:rPr>
                <w:rFonts w:cs="Times New Roman"/>
              </w:rPr>
              <w:t>Use data from a randomized experiment to compare two treatments; use simulations to decide if differences between parameters are significant.</w:t>
            </w:r>
          </w:p>
        </w:tc>
        <w:tc>
          <w:tcPr>
            <w:tcW w:w="4612" w:type="dxa"/>
          </w:tcPr>
          <w:p w14:paraId="5D2472D3" w14:textId="48317879" w:rsidR="006F69B6" w:rsidRPr="003905B0" w:rsidRDefault="006F69B6" w:rsidP="00BA2E09">
            <w:pPr>
              <w:autoSpaceDE w:val="0"/>
              <w:autoSpaceDN w:val="0"/>
              <w:adjustRightInd w:val="0"/>
              <w:spacing w:after="60" w:line="360" w:lineRule="auto"/>
              <w:rPr>
                <w:rFonts w:cs="Times New Roman"/>
              </w:rPr>
            </w:pPr>
            <w:r w:rsidRPr="0070443E">
              <w:rPr>
                <w:rFonts w:cs="Times New Roman"/>
              </w:rPr>
              <w:t>S.IC.B.5</w:t>
            </w:r>
            <w:r>
              <w:rPr>
                <w:rFonts w:cs="Times New Roman"/>
                <w:b/>
                <w:bCs/>
              </w:rPr>
              <w:t xml:space="preserve"> </w:t>
            </w:r>
            <w:r w:rsidRPr="003905B0">
              <w:rPr>
                <w:rFonts w:cs="Times New Roman"/>
              </w:rPr>
              <w:t>Use data from a randomized experiment to compare two treatments; use simulations to decide if differences between parameters are significant.</w:t>
            </w:r>
          </w:p>
        </w:tc>
      </w:tr>
      <w:tr w:rsidR="006F69B6" w14:paraId="28BB89E3" w14:textId="77777777" w:rsidTr="006F69B6">
        <w:trPr>
          <w:cantSplit/>
        </w:trPr>
        <w:tc>
          <w:tcPr>
            <w:tcW w:w="1339" w:type="dxa"/>
          </w:tcPr>
          <w:p w14:paraId="7B8D7ACE" w14:textId="15DC1E13" w:rsidR="006F69B6" w:rsidRDefault="00E92B47" w:rsidP="00B54687">
            <w:r>
              <w:lastRenderedPageBreak/>
              <w:t xml:space="preserve">Text and </w:t>
            </w:r>
            <w:r w:rsidR="006F69B6">
              <w:t xml:space="preserve">Designation </w:t>
            </w:r>
            <w:r>
              <w:t>(‘Plus’ standard)</w:t>
            </w:r>
          </w:p>
        </w:tc>
        <w:tc>
          <w:tcPr>
            <w:tcW w:w="4612" w:type="dxa"/>
          </w:tcPr>
          <w:p w14:paraId="7DAD274B" w14:textId="4BDDA6A7" w:rsidR="006F69B6" w:rsidRPr="003905B0" w:rsidRDefault="006F69B6" w:rsidP="00513404">
            <w:pPr>
              <w:autoSpaceDE w:val="0"/>
              <w:autoSpaceDN w:val="0"/>
              <w:adjustRightInd w:val="0"/>
              <w:spacing w:after="60" w:line="360" w:lineRule="auto"/>
              <w:rPr>
                <w:rFonts w:cs="Times New Roman"/>
              </w:rPr>
            </w:pPr>
            <w:r w:rsidRPr="0070443E">
              <w:rPr>
                <w:rFonts w:cs="Times New Roman"/>
              </w:rPr>
              <w:t>S.IC.B.6</w:t>
            </w:r>
            <w:r w:rsidRPr="006F69B6">
              <w:rPr>
                <w:rFonts w:cs="Times New Roman"/>
              </w:rPr>
              <w:t xml:space="preserve"> (</w:t>
            </w:r>
            <w:r w:rsidRPr="006F69B6">
              <w:rPr>
                <w:noProof/>
              </w:rPr>
              <w:drawing>
                <wp:inline distT="0" distB="0" distL="0" distR="0" wp14:anchorId="0127F532" wp14:editId="74F63BC7">
                  <wp:extent cx="109728" cy="109728"/>
                  <wp:effectExtent l="0" t="0" r="5080" b="5080"/>
                  <wp:docPr id="174" name="Graphic 174"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w:t>
            </w:r>
            <w:r w:rsidRPr="003905B0">
              <w:rPr>
                <w:rFonts w:cs="Times New Roman"/>
                <w:b/>
                <w:bCs/>
              </w:rPr>
              <w:t xml:space="preserve"> </w:t>
            </w:r>
            <w:r w:rsidRPr="003905B0">
              <w:rPr>
                <w:rFonts w:cs="Times New Roman"/>
              </w:rPr>
              <w:t>Evaluate reports based on data</w:t>
            </w:r>
            <w:r w:rsidRPr="009E403C">
              <w:rPr>
                <w:rStyle w:val="newChar"/>
              </w:rPr>
              <w:t xml:space="preserve"> </w:t>
            </w:r>
            <w:r w:rsidRPr="006F69B6">
              <w:rPr>
                <w:rFonts w:cs="Times New Roman"/>
                <w:color w:val="000000" w:themeColor="text1"/>
              </w:rPr>
              <w:t>(e.g. interrogate study design, data sources, randomization, the way the data are analyzed and displayed, inferences drawn and methods used; identify and explain misleading uses of data; recognize when arguments based on data are flawed)</w:t>
            </w:r>
            <w:r w:rsidRPr="006F69B6">
              <w:rPr>
                <w:rFonts w:cs="Times New Roman"/>
              </w:rPr>
              <w:t>.</w:t>
            </w:r>
            <w:r w:rsidRPr="003905B0">
              <w:rPr>
                <w:rFonts w:cs="Times New Roman"/>
              </w:rPr>
              <w:t xml:space="preserve"> </w:t>
            </w:r>
          </w:p>
        </w:tc>
        <w:tc>
          <w:tcPr>
            <w:tcW w:w="4612" w:type="dxa"/>
          </w:tcPr>
          <w:p w14:paraId="76C96F30" w14:textId="2EF1ED7F" w:rsidR="006F69B6" w:rsidRPr="003905B0" w:rsidRDefault="006F69B6" w:rsidP="00BA2E09">
            <w:pPr>
              <w:autoSpaceDE w:val="0"/>
              <w:autoSpaceDN w:val="0"/>
              <w:adjustRightInd w:val="0"/>
              <w:spacing w:after="60" w:line="360" w:lineRule="auto"/>
              <w:rPr>
                <w:rFonts w:cs="Times New Roman"/>
              </w:rPr>
            </w:pPr>
            <w:r w:rsidRPr="0070443E">
              <w:rPr>
                <w:rFonts w:cs="Times New Roman"/>
              </w:rPr>
              <w:t>S.IC.B.6</w:t>
            </w:r>
            <w:r>
              <w:rPr>
                <w:rFonts w:cs="Times New Roman"/>
                <w:b/>
                <w:bCs/>
              </w:rPr>
              <w:t xml:space="preserve"> </w:t>
            </w:r>
            <w:r w:rsidRPr="003905B0">
              <w:rPr>
                <w:rFonts w:cs="Times New Roman"/>
              </w:rPr>
              <w:t>Evaluate reports based on data</w:t>
            </w:r>
            <w:r>
              <w:rPr>
                <w:rFonts w:cs="Times New Roman"/>
              </w:rPr>
              <w:t>.</w:t>
            </w:r>
          </w:p>
        </w:tc>
      </w:tr>
      <w:tr w:rsidR="006F69B6" w14:paraId="492B5D92" w14:textId="77777777" w:rsidTr="006F69B6">
        <w:trPr>
          <w:cantSplit/>
        </w:trPr>
        <w:tc>
          <w:tcPr>
            <w:tcW w:w="1339" w:type="dxa"/>
          </w:tcPr>
          <w:p w14:paraId="0CD66BC8" w14:textId="4FB0404F" w:rsidR="006F69B6" w:rsidRDefault="006F69B6" w:rsidP="00B54687">
            <w:r w:rsidRPr="00B00E5F">
              <w:t>Designation</w:t>
            </w:r>
            <w:r w:rsidR="00E92B47">
              <w:t xml:space="preserve"> (‘Plus’ standard)</w:t>
            </w:r>
          </w:p>
        </w:tc>
        <w:tc>
          <w:tcPr>
            <w:tcW w:w="4612" w:type="dxa"/>
          </w:tcPr>
          <w:p w14:paraId="18F18FEE" w14:textId="24B26EAB" w:rsidR="006F69B6" w:rsidRPr="0070443E" w:rsidRDefault="006F69B6" w:rsidP="00513404">
            <w:pPr>
              <w:autoSpaceDE w:val="0"/>
              <w:autoSpaceDN w:val="0"/>
              <w:adjustRightInd w:val="0"/>
              <w:spacing w:after="60" w:line="360" w:lineRule="auto"/>
              <w:rPr>
                <w:rFonts w:cs="Times New Roman"/>
              </w:rPr>
            </w:pPr>
            <w:r w:rsidRPr="0070443E">
              <w:rPr>
                <w:rFonts w:cs="Times New Roman"/>
              </w:rPr>
              <w:t>S.CP.A.1</w:t>
            </w:r>
            <w:r>
              <w:rPr>
                <w:rFonts w:cs="Times New Roman"/>
                <w:b/>
                <w:bCs/>
              </w:rPr>
              <w:t xml:space="preserve"> </w:t>
            </w:r>
            <w:r w:rsidRPr="006F69B6">
              <w:rPr>
                <w:rFonts w:cs="Times New Roman"/>
              </w:rPr>
              <w:t>(</w:t>
            </w:r>
            <w:r w:rsidRPr="006F69B6">
              <w:rPr>
                <w:noProof/>
              </w:rPr>
              <w:drawing>
                <wp:inline distT="0" distB="0" distL="0" distR="0" wp14:anchorId="7C5EE060" wp14:editId="5ED2C626">
                  <wp:extent cx="109728" cy="109728"/>
                  <wp:effectExtent l="0" t="0" r="5080" b="5080"/>
                  <wp:docPr id="175" name="Graphic 175"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 xml:space="preserve">) </w:t>
            </w:r>
            <w:r w:rsidRPr="0070443E">
              <w:rPr>
                <w:rFonts w:cs="Times New Roman"/>
              </w:rPr>
              <w:t>Describe events as subsets of a sample space (the set of outcomes) using characteristics (or categories) of the outcomes, or as unions, intersections, or complements of other events (“or,” “and,” “not”).</w:t>
            </w:r>
          </w:p>
        </w:tc>
        <w:tc>
          <w:tcPr>
            <w:tcW w:w="4612" w:type="dxa"/>
          </w:tcPr>
          <w:p w14:paraId="062B60C0" w14:textId="40E07A53" w:rsidR="006F69B6" w:rsidRPr="0070443E" w:rsidRDefault="006F69B6" w:rsidP="00BA2E09">
            <w:pPr>
              <w:autoSpaceDE w:val="0"/>
              <w:autoSpaceDN w:val="0"/>
              <w:adjustRightInd w:val="0"/>
              <w:spacing w:after="60" w:line="360" w:lineRule="auto"/>
              <w:rPr>
                <w:rFonts w:cs="Times New Roman"/>
              </w:rPr>
            </w:pPr>
            <w:r w:rsidRPr="0070443E">
              <w:rPr>
                <w:rFonts w:cs="Times New Roman"/>
              </w:rPr>
              <w:t>S.CP.A.1</w:t>
            </w:r>
            <w:r>
              <w:rPr>
                <w:rFonts w:cs="Times New Roman"/>
                <w:b/>
                <w:bCs/>
              </w:rPr>
              <w:t xml:space="preserve"> </w:t>
            </w:r>
            <w:r w:rsidRPr="0070443E">
              <w:rPr>
                <w:rFonts w:cs="Times New Roman"/>
              </w:rPr>
              <w:t>Describe events as subsets of a sample space (the set of outcomes) using characteristics (or categories) of the outcomes, or as unions, intersections, or complements of other events (“or,” “and,” “not”).</w:t>
            </w:r>
          </w:p>
        </w:tc>
      </w:tr>
      <w:tr w:rsidR="006F69B6" w14:paraId="0A0BBC50" w14:textId="77777777" w:rsidTr="006F69B6">
        <w:trPr>
          <w:cantSplit/>
        </w:trPr>
        <w:tc>
          <w:tcPr>
            <w:tcW w:w="1339" w:type="dxa"/>
          </w:tcPr>
          <w:p w14:paraId="0E336FA1" w14:textId="113CE8E1" w:rsidR="006F69B6" w:rsidRDefault="006F69B6" w:rsidP="00B54687">
            <w:r w:rsidRPr="00B00E5F">
              <w:t>Designation</w:t>
            </w:r>
            <w:r w:rsidR="00E92B47">
              <w:t xml:space="preserve"> (‘Plus’ standard)</w:t>
            </w:r>
          </w:p>
        </w:tc>
        <w:tc>
          <w:tcPr>
            <w:tcW w:w="4612" w:type="dxa"/>
          </w:tcPr>
          <w:p w14:paraId="664E295C" w14:textId="2FBF789D" w:rsidR="006F69B6" w:rsidRPr="0070443E" w:rsidRDefault="006F69B6" w:rsidP="00513404">
            <w:pPr>
              <w:autoSpaceDE w:val="0"/>
              <w:autoSpaceDN w:val="0"/>
              <w:adjustRightInd w:val="0"/>
              <w:spacing w:after="60" w:line="360" w:lineRule="auto"/>
              <w:rPr>
                <w:rFonts w:cs="Times New Roman"/>
              </w:rPr>
            </w:pPr>
            <w:r w:rsidRPr="0070443E">
              <w:rPr>
                <w:rFonts w:cs="Times New Roman"/>
              </w:rPr>
              <w:t>S.CP.A.2</w:t>
            </w:r>
            <w:r>
              <w:rPr>
                <w:rFonts w:cs="Times New Roman"/>
                <w:b/>
                <w:bCs/>
              </w:rPr>
              <w:t xml:space="preserve"> </w:t>
            </w:r>
            <w:r w:rsidRPr="006F69B6">
              <w:rPr>
                <w:rFonts w:cs="Times New Roman"/>
              </w:rPr>
              <w:t>(</w:t>
            </w:r>
            <w:r w:rsidRPr="006F69B6">
              <w:rPr>
                <w:noProof/>
              </w:rPr>
              <w:drawing>
                <wp:inline distT="0" distB="0" distL="0" distR="0" wp14:anchorId="460D7221" wp14:editId="0CE02B6A">
                  <wp:extent cx="109728" cy="109728"/>
                  <wp:effectExtent l="0" t="0" r="5080" b="5080"/>
                  <wp:docPr id="176" name="Graphic 176"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 xml:space="preserve">) </w:t>
            </w:r>
            <w:r w:rsidRPr="0070443E">
              <w:rPr>
                <w:rFonts w:cs="Times New Roman"/>
              </w:rPr>
              <w:t xml:space="preserve">Understand that two events </w:t>
            </w:r>
            <w:r w:rsidRPr="00473D51">
              <w:rPr>
                <w:rFonts w:cs="Times New Roman"/>
                <w:position w:val="-4"/>
              </w:rPr>
              <w:object w:dxaOrig="220" w:dyaOrig="240" w14:anchorId="2C31B74D">
                <v:shape id="_x0000_i1135" type="#_x0000_t75" style="width:11.75pt;height:11.75pt" o:ole="">
                  <v:imagedata r:id="rId193" o:title=""/>
                </v:shape>
                <o:OLEObject Type="Embed" ProgID="Equation.DSMT4" ShapeID="_x0000_i1135" DrawAspect="Content" ObjectID="_1760766375" r:id="rId194"/>
              </w:object>
            </w:r>
            <w:r w:rsidRPr="0070443E">
              <w:rPr>
                <w:rFonts w:cs="Times New Roman"/>
                <w:i/>
                <w:iCs/>
              </w:rPr>
              <w:t xml:space="preserve"> </w:t>
            </w:r>
            <w:r w:rsidRPr="0070443E">
              <w:rPr>
                <w:rFonts w:cs="Times New Roman"/>
              </w:rPr>
              <w:t xml:space="preserve">and </w:t>
            </w:r>
            <w:r w:rsidRPr="00473D51">
              <w:rPr>
                <w:rFonts w:cs="Times New Roman"/>
                <w:position w:val="-4"/>
              </w:rPr>
              <w:object w:dxaOrig="220" w:dyaOrig="240" w14:anchorId="4160D78C">
                <v:shape id="_x0000_i1136" type="#_x0000_t75" style="width:11.75pt;height:11.75pt" o:ole="">
                  <v:imagedata r:id="rId195" o:title=""/>
                </v:shape>
                <o:OLEObject Type="Embed" ProgID="Equation.DSMT4" ShapeID="_x0000_i1136" DrawAspect="Content" ObjectID="_1760766376" r:id="rId196"/>
              </w:object>
            </w:r>
            <w:r w:rsidRPr="0070443E">
              <w:rPr>
                <w:rFonts w:cs="Times New Roman"/>
              </w:rPr>
              <w:t xml:space="preserve"> are independent if the probability of </w:t>
            </w:r>
            <w:r w:rsidRPr="003A3DD4">
              <w:rPr>
                <w:rFonts w:cs="Times New Roman"/>
                <w:position w:val="-4"/>
              </w:rPr>
              <w:object w:dxaOrig="220" w:dyaOrig="240" w14:anchorId="3DF221F4">
                <v:shape id="_x0000_i1137" type="#_x0000_t75" style="width:11.75pt;height:12.5pt" o:ole="">
                  <v:imagedata r:id="rId197" o:title=""/>
                </v:shape>
                <o:OLEObject Type="Embed" ProgID="Equation.DSMT4" ShapeID="_x0000_i1137" DrawAspect="Content" ObjectID="_1760766377" r:id="rId198"/>
              </w:object>
            </w:r>
            <w:r w:rsidRPr="0070443E">
              <w:rPr>
                <w:rFonts w:cs="Times New Roman"/>
              </w:rPr>
              <w:t xml:space="preserve"> and </w:t>
            </w:r>
            <w:r w:rsidRPr="003A3DD4">
              <w:rPr>
                <w:rFonts w:cs="Times New Roman"/>
                <w:position w:val="-4"/>
              </w:rPr>
              <w:object w:dxaOrig="220" w:dyaOrig="240" w14:anchorId="776137DA">
                <v:shape id="_x0000_i1138" type="#_x0000_t75" style="width:11.75pt;height:12.5pt" o:ole="">
                  <v:imagedata r:id="rId199" o:title=""/>
                </v:shape>
                <o:OLEObject Type="Embed" ProgID="Equation.DSMT4" ShapeID="_x0000_i1138" DrawAspect="Content" ObjectID="_1760766378" r:id="rId200"/>
              </w:object>
            </w:r>
            <w:r w:rsidRPr="0070443E">
              <w:rPr>
                <w:rFonts w:cs="Times New Roman"/>
              </w:rPr>
              <w:t xml:space="preserve"> occurring together is the product of their probabilities, and use this characterization to determine if they are independent.</w:t>
            </w:r>
          </w:p>
        </w:tc>
        <w:tc>
          <w:tcPr>
            <w:tcW w:w="4612" w:type="dxa"/>
          </w:tcPr>
          <w:p w14:paraId="5F959F43" w14:textId="4AB592CD" w:rsidR="006F69B6" w:rsidRPr="0070443E" w:rsidRDefault="006F69B6" w:rsidP="00BA2E09">
            <w:pPr>
              <w:autoSpaceDE w:val="0"/>
              <w:autoSpaceDN w:val="0"/>
              <w:adjustRightInd w:val="0"/>
              <w:spacing w:after="60" w:line="360" w:lineRule="auto"/>
              <w:rPr>
                <w:rFonts w:cs="Times New Roman"/>
              </w:rPr>
            </w:pPr>
            <w:r w:rsidRPr="0070443E">
              <w:rPr>
                <w:rFonts w:cs="Times New Roman"/>
              </w:rPr>
              <w:t>S.CP.A.2</w:t>
            </w:r>
            <w:r>
              <w:rPr>
                <w:rFonts w:cs="Times New Roman"/>
                <w:b/>
                <w:bCs/>
              </w:rPr>
              <w:t xml:space="preserve"> </w:t>
            </w:r>
            <w:r w:rsidRPr="0070443E">
              <w:rPr>
                <w:rFonts w:cs="Times New Roman"/>
              </w:rPr>
              <w:t xml:space="preserve">Understand that two events </w:t>
            </w:r>
            <w:r w:rsidRPr="00473D51">
              <w:rPr>
                <w:rFonts w:cs="Times New Roman"/>
                <w:position w:val="-4"/>
              </w:rPr>
              <w:object w:dxaOrig="220" w:dyaOrig="240" w14:anchorId="2CD4143F">
                <v:shape id="_x0000_i1139" type="#_x0000_t75" style="width:11.75pt;height:12.5pt" o:ole="">
                  <v:imagedata r:id="rId193" o:title=""/>
                </v:shape>
                <o:OLEObject Type="Embed" ProgID="Equation.DSMT4" ShapeID="_x0000_i1139" DrawAspect="Content" ObjectID="_1760766379" r:id="rId201"/>
              </w:object>
            </w:r>
            <w:r w:rsidRPr="0070443E">
              <w:rPr>
                <w:rFonts w:cs="Times New Roman"/>
                <w:i/>
                <w:iCs/>
              </w:rPr>
              <w:t xml:space="preserve"> </w:t>
            </w:r>
            <w:r w:rsidRPr="0070443E">
              <w:rPr>
                <w:rFonts w:cs="Times New Roman"/>
              </w:rPr>
              <w:t xml:space="preserve">and </w:t>
            </w:r>
            <w:r w:rsidRPr="00473D51">
              <w:rPr>
                <w:rFonts w:cs="Times New Roman"/>
                <w:position w:val="-4"/>
              </w:rPr>
              <w:object w:dxaOrig="220" w:dyaOrig="240" w14:anchorId="5F197626">
                <v:shape id="_x0000_i1140" type="#_x0000_t75" style="width:11.75pt;height:12.5pt" o:ole="">
                  <v:imagedata r:id="rId195" o:title=""/>
                </v:shape>
                <o:OLEObject Type="Embed" ProgID="Equation.DSMT4" ShapeID="_x0000_i1140" DrawAspect="Content" ObjectID="_1760766380" r:id="rId202"/>
              </w:object>
            </w:r>
            <w:r w:rsidRPr="0070443E">
              <w:rPr>
                <w:rFonts w:cs="Times New Roman"/>
              </w:rPr>
              <w:t xml:space="preserve"> are independent if the probability of </w:t>
            </w:r>
            <w:r w:rsidRPr="003A3DD4">
              <w:rPr>
                <w:rFonts w:cs="Times New Roman"/>
                <w:position w:val="-4"/>
              </w:rPr>
              <w:object w:dxaOrig="220" w:dyaOrig="240" w14:anchorId="6ED671A9">
                <v:shape id="_x0000_i1141" type="#_x0000_t75" style="width:11.75pt;height:12.5pt" o:ole="">
                  <v:imagedata r:id="rId197" o:title=""/>
                </v:shape>
                <o:OLEObject Type="Embed" ProgID="Equation.DSMT4" ShapeID="_x0000_i1141" DrawAspect="Content" ObjectID="_1760766381" r:id="rId203"/>
              </w:object>
            </w:r>
            <w:r w:rsidRPr="0070443E">
              <w:rPr>
                <w:rFonts w:cs="Times New Roman"/>
              </w:rPr>
              <w:t xml:space="preserve"> and </w:t>
            </w:r>
            <w:r w:rsidRPr="003A3DD4">
              <w:rPr>
                <w:rFonts w:cs="Times New Roman"/>
                <w:position w:val="-4"/>
              </w:rPr>
              <w:object w:dxaOrig="220" w:dyaOrig="240" w14:anchorId="33D342C7">
                <v:shape id="_x0000_i1142" type="#_x0000_t75" style="width:11.75pt;height:12.5pt" o:ole="">
                  <v:imagedata r:id="rId199" o:title=""/>
                </v:shape>
                <o:OLEObject Type="Embed" ProgID="Equation.DSMT4" ShapeID="_x0000_i1142" DrawAspect="Content" ObjectID="_1760766382" r:id="rId204"/>
              </w:object>
            </w:r>
            <w:r w:rsidRPr="0070443E">
              <w:rPr>
                <w:rFonts w:cs="Times New Roman"/>
              </w:rPr>
              <w:t xml:space="preserve"> occurring together is the product of their probabilities, and use this characterization to determine if they are independent.</w:t>
            </w:r>
          </w:p>
        </w:tc>
      </w:tr>
      <w:tr w:rsidR="006F69B6" w14:paraId="59662741" w14:textId="77777777" w:rsidTr="006F69B6">
        <w:trPr>
          <w:cantSplit/>
        </w:trPr>
        <w:tc>
          <w:tcPr>
            <w:tcW w:w="1339" w:type="dxa"/>
          </w:tcPr>
          <w:p w14:paraId="42573440" w14:textId="7AB10B53" w:rsidR="006F69B6" w:rsidRDefault="006F69B6" w:rsidP="00B54687">
            <w:r w:rsidRPr="00B00E5F">
              <w:t>Designation</w:t>
            </w:r>
            <w:r w:rsidR="00E92B47">
              <w:t xml:space="preserve"> (‘Plus’ standard)</w:t>
            </w:r>
          </w:p>
        </w:tc>
        <w:tc>
          <w:tcPr>
            <w:tcW w:w="4612" w:type="dxa"/>
          </w:tcPr>
          <w:p w14:paraId="267C4B46" w14:textId="612A7A46" w:rsidR="006F69B6" w:rsidRPr="0070443E" w:rsidRDefault="006F69B6" w:rsidP="00513404">
            <w:pPr>
              <w:autoSpaceDE w:val="0"/>
              <w:autoSpaceDN w:val="0"/>
              <w:adjustRightInd w:val="0"/>
              <w:spacing w:after="60" w:line="360" w:lineRule="auto"/>
              <w:rPr>
                <w:rFonts w:cs="Times New Roman"/>
              </w:rPr>
            </w:pPr>
            <w:r w:rsidRPr="0070443E">
              <w:rPr>
                <w:rFonts w:cs="Times New Roman"/>
              </w:rPr>
              <w:t>S.CP.A.3</w:t>
            </w:r>
            <w:r>
              <w:rPr>
                <w:rFonts w:cs="Times New Roman"/>
                <w:b/>
                <w:bCs/>
              </w:rPr>
              <w:t xml:space="preserve"> </w:t>
            </w:r>
            <w:r w:rsidRPr="006F69B6">
              <w:rPr>
                <w:rFonts w:cs="Times New Roman"/>
              </w:rPr>
              <w:t>(</w:t>
            </w:r>
            <w:r w:rsidRPr="006F69B6">
              <w:rPr>
                <w:noProof/>
              </w:rPr>
              <w:drawing>
                <wp:inline distT="0" distB="0" distL="0" distR="0" wp14:anchorId="356E1F7C" wp14:editId="5CBAB8DA">
                  <wp:extent cx="109728" cy="109728"/>
                  <wp:effectExtent l="0" t="0" r="5080" b="5080"/>
                  <wp:docPr id="177" name="Graphic 177"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6F69B6">
              <w:rPr>
                <w:rFonts w:cs="Times New Roman"/>
              </w:rPr>
              <w:t xml:space="preserve">) </w:t>
            </w:r>
            <w:r w:rsidRPr="0070443E">
              <w:rPr>
                <w:rFonts w:cs="Times New Roman"/>
              </w:rPr>
              <w:t>Understand the conditional probability of</w:t>
            </w:r>
            <w:r>
              <w:rPr>
                <w:rFonts w:cs="Times New Roman"/>
              </w:rPr>
              <w:t xml:space="preserve"> </w:t>
            </w:r>
            <w:r w:rsidRPr="003F2968">
              <w:rPr>
                <w:rFonts w:cs="Times New Roman"/>
                <w:position w:val="-4"/>
              </w:rPr>
              <w:object w:dxaOrig="220" w:dyaOrig="240" w14:anchorId="1FF8CA53">
                <v:shape id="_x0000_i1143" type="#_x0000_t75" style="width:11.75pt;height:12.5pt" o:ole="">
                  <v:imagedata r:id="rId205" o:title=""/>
                </v:shape>
                <o:OLEObject Type="Embed" ProgID="Equation.DSMT4" ShapeID="_x0000_i1143" DrawAspect="Content" ObjectID="_1760766383" r:id="rId206"/>
              </w:object>
            </w:r>
            <w:r w:rsidRPr="0070443E">
              <w:rPr>
                <w:rFonts w:cs="Times New Roman"/>
              </w:rPr>
              <w:t xml:space="preserve"> given </w:t>
            </w:r>
            <w:r w:rsidRPr="003F2968">
              <w:rPr>
                <w:rFonts w:cs="Times New Roman"/>
                <w:position w:val="-4"/>
              </w:rPr>
              <w:object w:dxaOrig="220" w:dyaOrig="240" w14:anchorId="7C190582">
                <v:shape id="_x0000_i1144" type="#_x0000_t75" style="width:11.75pt;height:12.5pt" o:ole="">
                  <v:imagedata r:id="rId207" o:title=""/>
                </v:shape>
                <o:OLEObject Type="Embed" ProgID="Equation.DSMT4" ShapeID="_x0000_i1144" DrawAspect="Content" ObjectID="_1760766384" r:id="rId208"/>
              </w:object>
            </w:r>
            <w:r w:rsidRPr="0070443E">
              <w:rPr>
                <w:rFonts w:cs="Times New Roman"/>
              </w:rPr>
              <w:t xml:space="preserve"> as </w:t>
            </w:r>
            <w:r w:rsidRPr="006C738D">
              <w:rPr>
                <w:position w:val="-28"/>
              </w:rPr>
              <w:object w:dxaOrig="1140" w:dyaOrig="660" w14:anchorId="0B072647">
                <v:shape id="_x0000_i1145" type="#_x0000_t75" style="width:56.35pt;height:34.45pt" o:ole="">
                  <v:imagedata r:id="rId209" o:title=""/>
                </v:shape>
                <o:OLEObject Type="Embed" ProgID="Equation.DSMT4" ShapeID="_x0000_i1145" DrawAspect="Content" ObjectID="_1760766385" r:id="rId210"/>
              </w:object>
            </w:r>
            <w:r w:rsidRPr="0070443E">
              <w:rPr>
                <w:rFonts w:cs="Times New Roman"/>
              </w:rPr>
              <w:t xml:space="preserve">, and interpret independence of </w:t>
            </w:r>
            <w:r w:rsidRPr="003F2968">
              <w:rPr>
                <w:rFonts w:cs="Times New Roman"/>
                <w:position w:val="-4"/>
              </w:rPr>
              <w:object w:dxaOrig="220" w:dyaOrig="240" w14:anchorId="49415D4C">
                <v:shape id="_x0000_i1146" type="#_x0000_t75" style="width:11.75pt;height:12.5pt" o:ole="">
                  <v:imagedata r:id="rId211" o:title=""/>
                </v:shape>
                <o:OLEObject Type="Embed" ProgID="Equation.DSMT4" ShapeID="_x0000_i1146" DrawAspect="Content" ObjectID="_1760766386" r:id="rId212"/>
              </w:object>
            </w:r>
            <w:r w:rsidRPr="0070443E">
              <w:rPr>
                <w:rFonts w:cs="Times New Roman"/>
              </w:rPr>
              <w:t xml:space="preserve"> and </w:t>
            </w:r>
            <w:r w:rsidRPr="003F2968">
              <w:rPr>
                <w:rFonts w:cs="Times New Roman"/>
                <w:position w:val="-4"/>
              </w:rPr>
              <w:object w:dxaOrig="220" w:dyaOrig="240" w14:anchorId="361F565F">
                <v:shape id="_x0000_i1147" type="#_x0000_t75" style="width:11.75pt;height:12.5pt" o:ole="">
                  <v:imagedata r:id="rId213" o:title=""/>
                </v:shape>
                <o:OLEObject Type="Embed" ProgID="Equation.DSMT4" ShapeID="_x0000_i1147" DrawAspect="Content" ObjectID="_1760766387" r:id="rId214"/>
              </w:object>
            </w:r>
            <w:r w:rsidRPr="0070443E">
              <w:rPr>
                <w:rFonts w:cs="Times New Roman"/>
                <w:i/>
                <w:iCs/>
              </w:rPr>
              <w:t xml:space="preserve"> </w:t>
            </w:r>
            <w:r w:rsidRPr="0070443E">
              <w:rPr>
                <w:rFonts w:cs="Times New Roman"/>
              </w:rPr>
              <w:t xml:space="preserve">as saying that the conditional probability of </w:t>
            </w:r>
            <w:r w:rsidRPr="003F2968">
              <w:rPr>
                <w:rFonts w:cs="Times New Roman"/>
                <w:position w:val="-4"/>
              </w:rPr>
              <w:object w:dxaOrig="220" w:dyaOrig="240" w14:anchorId="2D2BC1AA">
                <v:shape id="_x0000_i1148" type="#_x0000_t75" style="width:11.75pt;height:12.5pt" o:ole="">
                  <v:imagedata r:id="rId215" o:title=""/>
                </v:shape>
                <o:OLEObject Type="Embed" ProgID="Equation.DSMT4" ShapeID="_x0000_i1148" DrawAspect="Content" ObjectID="_1760766388" r:id="rId216"/>
              </w:object>
            </w:r>
            <w:r w:rsidRPr="0070443E">
              <w:rPr>
                <w:rFonts w:cs="Times New Roman"/>
              </w:rPr>
              <w:t xml:space="preserve"> given </w:t>
            </w:r>
            <w:r w:rsidRPr="003F2968">
              <w:rPr>
                <w:rFonts w:cs="Times New Roman"/>
                <w:position w:val="-4"/>
              </w:rPr>
              <w:object w:dxaOrig="220" w:dyaOrig="240" w14:anchorId="2BFDEB76">
                <v:shape id="_x0000_i1149" type="#_x0000_t75" style="width:11.75pt;height:12.5pt" o:ole="">
                  <v:imagedata r:id="rId217" o:title=""/>
                </v:shape>
                <o:OLEObject Type="Embed" ProgID="Equation.DSMT4" ShapeID="_x0000_i1149" DrawAspect="Content" ObjectID="_1760766389" r:id="rId218"/>
              </w:object>
            </w:r>
            <w:r w:rsidRPr="0070443E">
              <w:rPr>
                <w:rFonts w:cs="Times New Roman"/>
                <w:i/>
                <w:iCs/>
              </w:rPr>
              <w:t xml:space="preserve"> </w:t>
            </w:r>
            <w:r w:rsidRPr="0070443E">
              <w:rPr>
                <w:rFonts w:cs="Times New Roman"/>
              </w:rPr>
              <w:t xml:space="preserve">is the same as the probability of </w:t>
            </w:r>
            <w:r w:rsidRPr="003F2968">
              <w:rPr>
                <w:rFonts w:cs="Times New Roman"/>
                <w:position w:val="-4"/>
              </w:rPr>
              <w:object w:dxaOrig="220" w:dyaOrig="240" w14:anchorId="1AEF11B9">
                <v:shape id="_x0000_i1150" type="#_x0000_t75" style="width:11.75pt;height:12.5pt" o:ole="">
                  <v:imagedata r:id="rId219" o:title=""/>
                </v:shape>
                <o:OLEObject Type="Embed" ProgID="Equation.DSMT4" ShapeID="_x0000_i1150" DrawAspect="Content" ObjectID="_1760766390" r:id="rId220"/>
              </w:object>
            </w:r>
            <w:r w:rsidRPr="0070443E">
              <w:rPr>
                <w:rFonts w:cs="Times New Roman"/>
              </w:rPr>
              <w:t xml:space="preserve">, and the conditional probability of </w:t>
            </w:r>
            <w:r w:rsidRPr="003F2968">
              <w:rPr>
                <w:rFonts w:cs="Times New Roman"/>
                <w:position w:val="-4"/>
              </w:rPr>
              <w:object w:dxaOrig="220" w:dyaOrig="240" w14:anchorId="3C182398">
                <v:shape id="_x0000_i1151" type="#_x0000_t75" style="width:11.75pt;height:12.5pt" o:ole="">
                  <v:imagedata r:id="rId221" o:title=""/>
                </v:shape>
                <o:OLEObject Type="Embed" ProgID="Equation.DSMT4" ShapeID="_x0000_i1151" DrawAspect="Content" ObjectID="_1760766391" r:id="rId222"/>
              </w:object>
            </w:r>
            <w:r w:rsidRPr="0070443E">
              <w:rPr>
                <w:rFonts w:cs="Times New Roman"/>
              </w:rPr>
              <w:t xml:space="preserve"> given </w:t>
            </w:r>
            <w:r w:rsidRPr="003F2968">
              <w:rPr>
                <w:rFonts w:cs="Times New Roman"/>
                <w:position w:val="-4"/>
              </w:rPr>
              <w:object w:dxaOrig="220" w:dyaOrig="240" w14:anchorId="0219F394">
                <v:shape id="_x0000_i1152" type="#_x0000_t75" style="width:11.75pt;height:12.5pt" o:ole="">
                  <v:imagedata r:id="rId223" o:title=""/>
                </v:shape>
                <o:OLEObject Type="Embed" ProgID="Equation.DSMT4" ShapeID="_x0000_i1152" DrawAspect="Content" ObjectID="_1760766392" r:id="rId224"/>
              </w:object>
            </w:r>
            <w:r w:rsidRPr="0070443E">
              <w:rPr>
                <w:rFonts w:cs="Times New Roman"/>
              </w:rPr>
              <w:t xml:space="preserve"> is the same as the probability of </w:t>
            </w:r>
            <w:r w:rsidRPr="003F2968">
              <w:rPr>
                <w:rFonts w:cs="Times New Roman"/>
                <w:position w:val="-4"/>
              </w:rPr>
              <w:object w:dxaOrig="220" w:dyaOrig="240" w14:anchorId="2C14B1E9">
                <v:shape id="_x0000_i1153" type="#_x0000_t75" style="width:11.75pt;height:12.5pt" o:ole="">
                  <v:imagedata r:id="rId225" o:title=""/>
                </v:shape>
                <o:OLEObject Type="Embed" ProgID="Equation.DSMT4" ShapeID="_x0000_i1153" DrawAspect="Content" ObjectID="_1760766393" r:id="rId226"/>
              </w:object>
            </w:r>
            <w:r w:rsidRPr="0070443E">
              <w:rPr>
                <w:rFonts w:cs="Times New Roman"/>
              </w:rPr>
              <w:t>.</w:t>
            </w:r>
          </w:p>
        </w:tc>
        <w:tc>
          <w:tcPr>
            <w:tcW w:w="4612" w:type="dxa"/>
          </w:tcPr>
          <w:p w14:paraId="096095F9" w14:textId="15061C6D" w:rsidR="006F69B6" w:rsidRPr="0070443E" w:rsidRDefault="006F69B6" w:rsidP="00BA2E09">
            <w:pPr>
              <w:autoSpaceDE w:val="0"/>
              <w:autoSpaceDN w:val="0"/>
              <w:adjustRightInd w:val="0"/>
              <w:spacing w:after="60" w:line="360" w:lineRule="auto"/>
              <w:rPr>
                <w:rFonts w:cs="Times New Roman"/>
              </w:rPr>
            </w:pPr>
            <w:r w:rsidRPr="0070443E">
              <w:rPr>
                <w:rFonts w:cs="Times New Roman"/>
              </w:rPr>
              <w:t>S.CP.A.3</w:t>
            </w:r>
            <w:r>
              <w:rPr>
                <w:rFonts w:cs="Times New Roman"/>
                <w:b/>
                <w:bCs/>
              </w:rPr>
              <w:t xml:space="preserve"> </w:t>
            </w:r>
            <w:r w:rsidRPr="0070443E">
              <w:rPr>
                <w:rFonts w:cs="Times New Roman"/>
              </w:rPr>
              <w:t>Understand the conditional probability of</w:t>
            </w:r>
            <w:r>
              <w:rPr>
                <w:rFonts w:cs="Times New Roman"/>
              </w:rPr>
              <w:t xml:space="preserve"> </w:t>
            </w:r>
            <w:r w:rsidRPr="003F2968">
              <w:rPr>
                <w:rFonts w:cs="Times New Roman"/>
                <w:position w:val="-4"/>
              </w:rPr>
              <w:object w:dxaOrig="220" w:dyaOrig="240" w14:anchorId="58B30783">
                <v:shape id="_x0000_i1154" type="#_x0000_t75" style="width:11.75pt;height:12.5pt" o:ole="">
                  <v:imagedata r:id="rId205" o:title=""/>
                </v:shape>
                <o:OLEObject Type="Embed" ProgID="Equation.DSMT4" ShapeID="_x0000_i1154" DrawAspect="Content" ObjectID="_1760766394" r:id="rId227"/>
              </w:object>
            </w:r>
            <w:r w:rsidRPr="0070443E">
              <w:rPr>
                <w:rFonts w:cs="Times New Roman"/>
              </w:rPr>
              <w:t xml:space="preserve"> given </w:t>
            </w:r>
            <w:r w:rsidRPr="003F2968">
              <w:rPr>
                <w:rFonts w:cs="Times New Roman"/>
                <w:position w:val="-4"/>
              </w:rPr>
              <w:object w:dxaOrig="220" w:dyaOrig="240" w14:anchorId="6734248C">
                <v:shape id="_x0000_i1155" type="#_x0000_t75" style="width:11.75pt;height:12.5pt" o:ole="">
                  <v:imagedata r:id="rId207" o:title=""/>
                </v:shape>
                <o:OLEObject Type="Embed" ProgID="Equation.DSMT4" ShapeID="_x0000_i1155" DrawAspect="Content" ObjectID="_1760766395" r:id="rId228"/>
              </w:object>
            </w:r>
            <w:r w:rsidRPr="0070443E">
              <w:rPr>
                <w:rFonts w:cs="Times New Roman"/>
              </w:rPr>
              <w:t xml:space="preserve"> as </w:t>
            </w:r>
            <w:r w:rsidRPr="006C738D">
              <w:rPr>
                <w:position w:val="-28"/>
              </w:rPr>
              <w:object w:dxaOrig="1140" w:dyaOrig="660" w14:anchorId="566B07A5">
                <v:shape id="_x0000_i1156" type="#_x0000_t75" style="width:56.35pt;height:34.45pt" o:ole="">
                  <v:imagedata r:id="rId209" o:title=""/>
                </v:shape>
                <o:OLEObject Type="Embed" ProgID="Equation.DSMT4" ShapeID="_x0000_i1156" DrawAspect="Content" ObjectID="_1760766396" r:id="rId229"/>
              </w:object>
            </w:r>
            <w:r w:rsidRPr="0070443E">
              <w:rPr>
                <w:rFonts w:cs="Times New Roman"/>
              </w:rPr>
              <w:t xml:space="preserve">, and interpret independence of </w:t>
            </w:r>
            <w:r w:rsidRPr="003F2968">
              <w:rPr>
                <w:rFonts w:cs="Times New Roman"/>
                <w:position w:val="-4"/>
              </w:rPr>
              <w:object w:dxaOrig="220" w:dyaOrig="240" w14:anchorId="63111749">
                <v:shape id="_x0000_i1157" type="#_x0000_t75" style="width:11.75pt;height:12.5pt" o:ole="">
                  <v:imagedata r:id="rId211" o:title=""/>
                </v:shape>
                <o:OLEObject Type="Embed" ProgID="Equation.DSMT4" ShapeID="_x0000_i1157" DrawAspect="Content" ObjectID="_1760766397" r:id="rId230"/>
              </w:object>
            </w:r>
            <w:r w:rsidRPr="0070443E">
              <w:rPr>
                <w:rFonts w:cs="Times New Roman"/>
              </w:rPr>
              <w:t xml:space="preserve"> and </w:t>
            </w:r>
            <w:r w:rsidRPr="003F2968">
              <w:rPr>
                <w:rFonts w:cs="Times New Roman"/>
                <w:position w:val="-4"/>
              </w:rPr>
              <w:object w:dxaOrig="220" w:dyaOrig="240" w14:anchorId="21B73D43">
                <v:shape id="_x0000_i1158" type="#_x0000_t75" style="width:11.75pt;height:12.5pt" o:ole="">
                  <v:imagedata r:id="rId213" o:title=""/>
                </v:shape>
                <o:OLEObject Type="Embed" ProgID="Equation.DSMT4" ShapeID="_x0000_i1158" DrawAspect="Content" ObjectID="_1760766398" r:id="rId231"/>
              </w:object>
            </w:r>
            <w:r w:rsidRPr="0070443E">
              <w:rPr>
                <w:rFonts w:cs="Times New Roman"/>
                <w:i/>
                <w:iCs/>
              </w:rPr>
              <w:t xml:space="preserve"> </w:t>
            </w:r>
            <w:r w:rsidRPr="0070443E">
              <w:rPr>
                <w:rFonts w:cs="Times New Roman"/>
              </w:rPr>
              <w:t xml:space="preserve">as saying that the conditional probability of </w:t>
            </w:r>
            <w:r w:rsidRPr="003F2968">
              <w:rPr>
                <w:rFonts w:cs="Times New Roman"/>
                <w:position w:val="-4"/>
              </w:rPr>
              <w:object w:dxaOrig="220" w:dyaOrig="240" w14:anchorId="0DB602D8">
                <v:shape id="_x0000_i1159" type="#_x0000_t75" style="width:11.75pt;height:12.5pt" o:ole="">
                  <v:imagedata r:id="rId215" o:title=""/>
                </v:shape>
                <o:OLEObject Type="Embed" ProgID="Equation.DSMT4" ShapeID="_x0000_i1159" DrawAspect="Content" ObjectID="_1760766399" r:id="rId232"/>
              </w:object>
            </w:r>
            <w:r w:rsidRPr="0070443E">
              <w:rPr>
                <w:rFonts w:cs="Times New Roman"/>
              </w:rPr>
              <w:t xml:space="preserve"> given </w:t>
            </w:r>
            <w:r w:rsidRPr="003F2968">
              <w:rPr>
                <w:rFonts w:cs="Times New Roman"/>
                <w:position w:val="-4"/>
              </w:rPr>
              <w:object w:dxaOrig="220" w:dyaOrig="240" w14:anchorId="1A97C13B">
                <v:shape id="_x0000_i1160" type="#_x0000_t75" style="width:11.75pt;height:12.5pt" o:ole="">
                  <v:imagedata r:id="rId217" o:title=""/>
                </v:shape>
                <o:OLEObject Type="Embed" ProgID="Equation.DSMT4" ShapeID="_x0000_i1160" DrawAspect="Content" ObjectID="_1760766400" r:id="rId233"/>
              </w:object>
            </w:r>
            <w:r w:rsidRPr="0070443E">
              <w:rPr>
                <w:rFonts w:cs="Times New Roman"/>
                <w:i/>
                <w:iCs/>
              </w:rPr>
              <w:t xml:space="preserve"> </w:t>
            </w:r>
            <w:r w:rsidRPr="0070443E">
              <w:rPr>
                <w:rFonts w:cs="Times New Roman"/>
              </w:rPr>
              <w:t xml:space="preserve">is the same as the probability of </w:t>
            </w:r>
            <w:r w:rsidRPr="003F2968">
              <w:rPr>
                <w:rFonts w:cs="Times New Roman"/>
                <w:position w:val="-4"/>
              </w:rPr>
              <w:object w:dxaOrig="220" w:dyaOrig="240" w14:anchorId="4ADCC714">
                <v:shape id="_x0000_i1161" type="#_x0000_t75" style="width:11.75pt;height:12.5pt" o:ole="">
                  <v:imagedata r:id="rId219" o:title=""/>
                </v:shape>
                <o:OLEObject Type="Embed" ProgID="Equation.DSMT4" ShapeID="_x0000_i1161" DrawAspect="Content" ObjectID="_1760766401" r:id="rId234"/>
              </w:object>
            </w:r>
            <w:r w:rsidRPr="0070443E">
              <w:rPr>
                <w:rFonts w:cs="Times New Roman"/>
              </w:rPr>
              <w:t xml:space="preserve">, and the conditional probability of </w:t>
            </w:r>
            <w:r w:rsidRPr="003F2968">
              <w:rPr>
                <w:rFonts w:cs="Times New Roman"/>
                <w:position w:val="-4"/>
              </w:rPr>
              <w:object w:dxaOrig="220" w:dyaOrig="240" w14:anchorId="12CE3185">
                <v:shape id="_x0000_i1162" type="#_x0000_t75" style="width:11.75pt;height:12.5pt" o:ole="">
                  <v:imagedata r:id="rId221" o:title=""/>
                </v:shape>
                <o:OLEObject Type="Embed" ProgID="Equation.DSMT4" ShapeID="_x0000_i1162" DrawAspect="Content" ObjectID="_1760766402" r:id="rId235"/>
              </w:object>
            </w:r>
            <w:r w:rsidRPr="0070443E">
              <w:rPr>
                <w:rFonts w:cs="Times New Roman"/>
              </w:rPr>
              <w:t xml:space="preserve"> given </w:t>
            </w:r>
            <w:r w:rsidRPr="003F2968">
              <w:rPr>
                <w:rFonts w:cs="Times New Roman"/>
                <w:position w:val="-4"/>
              </w:rPr>
              <w:object w:dxaOrig="220" w:dyaOrig="240" w14:anchorId="0B4E7A56">
                <v:shape id="_x0000_i1163" type="#_x0000_t75" style="width:11.75pt;height:12.5pt" o:ole="">
                  <v:imagedata r:id="rId223" o:title=""/>
                </v:shape>
                <o:OLEObject Type="Embed" ProgID="Equation.DSMT4" ShapeID="_x0000_i1163" DrawAspect="Content" ObjectID="_1760766403" r:id="rId236"/>
              </w:object>
            </w:r>
            <w:r w:rsidRPr="0070443E">
              <w:rPr>
                <w:rFonts w:cs="Times New Roman"/>
              </w:rPr>
              <w:t xml:space="preserve"> is the same as the probability of </w:t>
            </w:r>
            <w:r w:rsidRPr="003F2968">
              <w:rPr>
                <w:rFonts w:cs="Times New Roman"/>
                <w:position w:val="-4"/>
              </w:rPr>
              <w:object w:dxaOrig="220" w:dyaOrig="240" w14:anchorId="5CB7DF80">
                <v:shape id="_x0000_i1164" type="#_x0000_t75" style="width:11.75pt;height:12.5pt" o:ole="">
                  <v:imagedata r:id="rId225" o:title=""/>
                </v:shape>
                <o:OLEObject Type="Embed" ProgID="Equation.DSMT4" ShapeID="_x0000_i1164" DrawAspect="Content" ObjectID="_1760766404" r:id="rId237"/>
              </w:object>
            </w:r>
            <w:r w:rsidRPr="0070443E">
              <w:rPr>
                <w:rFonts w:cs="Times New Roman"/>
              </w:rPr>
              <w:t>.</w:t>
            </w:r>
          </w:p>
        </w:tc>
      </w:tr>
      <w:tr w:rsidR="006F69B6" w14:paraId="66A9C5E9" w14:textId="77777777" w:rsidTr="006F69B6">
        <w:trPr>
          <w:cantSplit/>
        </w:trPr>
        <w:tc>
          <w:tcPr>
            <w:tcW w:w="1339" w:type="dxa"/>
          </w:tcPr>
          <w:p w14:paraId="006EB343" w14:textId="791BA799" w:rsidR="006F69B6" w:rsidRDefault="006F69B6" w:rsidP="00B54687">
            <w:r w:rsidRPr="00B00E5F">
              <w:lastRenderedPageBreak/>
              <w:t>Designation</w:t>
            </w:r>
            <w:r w:rsidR="00E92B47">
              <w:t xml:space="preserve"> (‘Plus’ standard)</w:t>
            </w:r>
          </w:p>
        </w:tc>
        <w:tc>
          <w:tcPr>
            <w:tcW w:w="4612" w:type="dxa"/>
          </w:tcPr>
          <w:p w14:paraId="31DFC484" w14:textId="1C82F459" w:rsidR="006F69B6" w:rsidRPr="0070443E" w:rsidRDefault="006F69B6" w:rsidP="00513404">
            <w:pPr>
              <w:autoSpaceDE w:val="0"/>
              <w:autoSpaceDN w:val="0"/>
              <w:adjustRightInd w:val="0"/>
              <w:spacing w:after="60" w:line="360" w:lineRule="auto"/>
              <w:rPr>
                <w:rFonts w:cs="Times New Roman"/>
                <w:color w:val="0070C0"/>
              </w:rPr>
            </w:pPr>
            <w:r w:rsidRPr="0070443E">
              <w:rPr>
                <w:rFonts w:cs="Times New Roman"/>
              </w:rPr>
              <w:t>S.CP.A.4</w:t>
            </w:r>
            <w:r w:rsidRPr="00E92B47">
              <w:rPr>
                <w:rFonts w:cs="Times New Roman"/>
              </w:rPr>
              <w:t xml:space="preserve"> (</w:t>
            </w:r>
            <w:r w:rsidRPr="00E92B47">
              <w:rPr>
                <w:noProof/>
              </w:rPr>
              <w:drawing>
                <wp:inline distT="0" distB="0" distL="0" distR="0" wp14:anchorId="3C212CB2" wp14:editId="5FBC747D">
                  <wp:extent cx="109728" cy="109728"/>
                  <wp:effectExtent l="0" t="0" r="5080" b="5080"/>
                  <wp:docPr id="178" name="Graphic 178"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E92B47">
              <w:rPr>
                <w:rFonts w:cs="Times New Roman"/>
              </w:rPr>
              <w:t xml:space="preserve">) </w:t>
            </w:r>
            <w:r w:rsidRPr="0070443E">
              <w:rPr>
                <w:rFonts w:cs="Times New Roman"/>
              </w:rPr>
              <w:t xml:space="preserve">Construct and interpret two-way frequency tables of data when two categories are associated with each object being classified. Use the two-way table as a sample space to decide if events are independent and to approximate conditional probabilities. </w:t>
            </w:r>
            <w:r w:rsidRPr="00D90572">
              <w:rPr>
                <w:rStyle w:val="MathExample"/>
              </w:rPr>
              <w:t>For example, collect data from a random sample of students in your school on their favorite subject amon</w:t>
            </w:r>
            <w:r w:rsidRPr="00815A7A">
              <w:rPr>
                <w:rStyle w:val="MathExample"/>
              </w:rPr>
              <w:t>g</w:t>
            </w:r>
            <w:r w:rsidRPr="00D90572">
              <w:rPr>
                <w:rStyle w:val="MathExample"/>
              </w:rPr>
              <w:t xml:space="preserve"> math, science, and English. Estimate the probability that a randomly selected student from your school will favor science given that the student is in tenth grade. Do the same for other subjects and compare the results.</w:t>
            </w:r>
          </w:p>
        </w:tc>
        <w:tc>
          <w:tcPr>
            <w:tcW w:w="4612" w:type="dxa"/>
          </w:tcPr>
          <w:p w14:paraId="7082D81D" w14:textId="2518922F" w:rsidR="006F69B6" w:rsidRPr="0070443E" w:rsidRDefault="006F69B6" w:rsidP="00BA2E09">
            <w:pPr>
              <w:autoSpaceDE w:val="0"/>
              <w:autoSpaceDN w:val="0"/>
              <w:adjustRightInd w:val="0"/>
              <w:spacing w:after="60" w:line="360" w:lineRule="auto"/>
              <w:rPr>
                <w:rFonts w:cs="Times New Roman"/>
              </w:rPr>
            </w:pPr>
            <w:r w:rsidRPr="0070443E">
              <w:rPr>
                <w:rFonts w:cs="Times New Roman"/>
              </w:rPr>
              <w:t>S.CP.A.4</w:t>
            </w:r>
            <w:r>
              <w:rPr>
                <w:rFonts w:cs="Times New Roman"/>
                <w:b/>
                <w:bCs/>
              </w:rPr>
              <w:t xml:space="preserve"> </w:t>
            </w:r>
            <w:r w:rsidRPr="0070443E">
              <w:rPr>
                <w:rFonts w:cs="Times New Roman"/>
              </w:rPr>
              <w:t xml:space="preserve">Construct and interpret two-way frequency tables of data when two categories are associated with each object being classified. Use the two-way table as a sample space to decide if events are independent and to approximate conditional probabilities. </w:t>
            </w:r>
            <w:r w:rsidRPr="00D90572">
              <w:rPr>
                <w:rStyle w:val="MathExample"/>
              </w:rPr>
              <w:t>For example, collect data from a random sample of students in your school on their favorite subject amon</w:t>
            </w:r>
            <w:r w:rsidRPr="00815A7A">
              <w:rPr>
                <w:rStyle w:val="MathExample"/>
              </w:rPr>
              <w:t>g</w:t>
            </w:r>
            <w:r w:rsidRPr="00D90572">
              <w:rPr>
                <w:rStyle w:val="MathExample"/>
              </w:rPr>
              <w:t xml:space="preserve"> math, science, and English. Estimate the probability that a randomly selected student from your school will favor science given that the student is in tenth grade. Do the same for other subjects and compare the results.</w:t>
            </w:r>
          </w:p>
        </w:tc>
      </w:tr>
      <w:tr w:rsidR="006F69B6" w14:paraId="5CA43EB7" w14:textId="77777777" w:rsidTr="006F69B6">
        <w:trPr>
          <w:cantSplit/>
        </w:trPr>
        <w:tc>
          <w:tcPr>
            <w:tcW w:w="1339" w:type="dxa"/>
          </w:tcPr>
          <w:p w14:paraId="793CAB8E" w14:textId="65BAB086" w:rsidR="006F69B6" w:rsidRDefault="006F69B6" w:rsidP="00B54687">
            <w:r w:rsidRPr="00B00E5F">
              <w:t>Designation</w:t>
            </w:r>
            <w:r w:rsidR="00E92B47">
              <w:t xml:space="preserve"> (‘Plus’ standard)</w:t>
            </w:r>
          </w:p>
        </w:tc>
        <w:tc>
          <w:tcPr>
            <w:tcW w:w="4612" w:type="dxa"/>
          </w:tcPr>
          <w:p w14:paraId="278E5EFF" w14:textId="700637AF" w:rsidR="006F69B6" w:rsidRPr="0070443E" w:rsidRDefault="006F69B6" w:rsidP="00513404">
            <w:pPr>
              <w:autoSpaceDE w:val="0"/>
              <w:autoSpaceDN w:val="0"/>
              <w:adjustRightInd w:val="0"/>
              <w:spacing w:after="60" w:line="360" w:lineRule="auto"/>
              <w:rPr>
                <w:rFonts w:cs="Times New Roman"/>
                <w:b/>
                <w:bCs/>
              </w:rPr>
            </w:pPr>
            <w:r w:rsidRPr="0070443E">
              <w:rPr>
                <w:rFonts w:cs="Times New Roman"/>
              </w:rPr>
              <w:t>S.CP.A.5</w:t>
            </w:r>
            <w:r w:rsidRPr="00E92B47">
              <w:rPr>
                <w:rFonts w:cs="Times New Roman"/>
              </w:rPr>
              <w:t xml:space="preserve"> (</w:t>
            </w:r>
            <w:r w:rsidRPr="00E92B47">
              <w:rPr>
                <w:noProof/>
              </w:rPr>
              <w:drawing>
                <wp:inline distT="0" distB="0" distL="0" distR="0" wp14:anchorId="795BE1CF" wp14:editId="54F2C52C">
                  <wp:extent cx="109728" cy="109728"/>
                  <wp:effectExtent l="0" t="0" r="5080" b="5080"/>
                  <wp:docPr id="179" name="Graphic 179"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E92B47">
              <w:rPr>
                <w:rFonts w:cs="Times New Roman"/>
              </w:rPr>
              <w:t>)</w:t>
            </w:r>
            <w:r w:rsidRPr="0070443E">
              <w:rPr>
                <w:rFonts w:cs="Times New Roman"/>
                <w:b/>
                <w:bCs/>
              </w:rPr>
              <w:t xml:space="preserve"> </w:t>
            </w:r>
            <w:r w:rsidRPr="0070443E">
              <w:rPr>
                <w:rFonts w:cs="Times New Roman"/>
              </w:rPr>
              <w:t xml:space="preserve">Recognize and explain the concepts of conditional probability and independence in everyday language and everyday situations. </w:t>
            </w:r>
            <w:r w:rsidRPr="00D90572">
              <w:rPr>
                <w:rStyle w:val="MathExample"/>
              </w:rPr>
              <w:t>For example, compare the chance of having lung cancer if you are a smoker with the chance of being a smoker if you have lung cancer.</w:t>
            </w:r>
          </w:p>
        </w:tc>
        <w:tc>
          <w:tcPr>
            <w:tcW w:w="4612" w:type="dxa"/>
          </w:tcPr>
          <w:p w14:paraId="1BDF3295" w14:textId="0046603C" w:rsidR="006F69B6" w:rsidRPr="0070443E" w:rsidRDefault="006F69B6" w:rsidP="00BA2E09">
            <w:pPr>
              <w:autoSpaceDE w:val="0"/>
              <w:autoSpaceDN w:val="0"/>
              <w:adjustRightInd w:val="0"/>
              <w:spacing w:after="60" w:line="360" w:lineRule="auto"/>
              <w:rPr>
                <w:rFonts w:cs="Times New Roman"/>
              </w:rPr>
            </w:pPr>
            <w:r w:rsidRPr="0070443E">
              <w:rPr>
                <w:rFonts w:cs="Times New Roman"/>
              </w:rPr>
              <w:t>S.CP.A.5</w:t>
            </w:r>
            <w:r>
              <w:rPr>
                <w:rFonts w:cs="Times New Roman"/>
                <w:b/>
                <w:bCs/>
              </w:rPr>
              <w:t xml:space="preserve"> </w:t>
            </w:r>
            <w:r w:rsidRPr="0070443E">
              <w:rPr>
                <w:rFonts w:cs="Times New Roman"/>
              </w:rPr>
              <w:t xml:space="preserve">Recognize and explain the concepts of conditional probability and independence in everyday language and everyday situations. </w:t>
            </w:r>
            <w:r w:rsidRPr="00D90572">
              <w:rPr>
                <w:rStyle w:val="MathExample"/>
              </w:rPr>
              <w:t>For example, compare the chance of having lung cancer if you are a smoker with the chance of being a smoker if you have lung cancer.</w:t>
            </w:r>
          </w:p>
        </w:tc>
      </w:tr>
      <w:tr w:rsidR="006F69B6" w14:paraId="7A7FBF42" w14:textId="77777777" w:rsidTr="006F69B6">
        <w:trPr>
          <w:cantSplit/>
        </w:trPr>
        <w:tc>
          <w:tcPr>
            <w:tcW w:w="1339" w:type="dxa"/>
          </w:tcPr>
          <w:p w14:paraId="78ECC3EB" w14:textId="6078DD40" w:rsidR="006F69B6" w:rsidRDefault="006F69B6" w:rsidP="00B54687">
            <w:r w:rsidRPr="00B00E5F">
              <w:t>Designation</w:t>
            </w:r>
            <w:r w:rsidR="00E92B47">
              <w:t xml:space="preserve"> (‘Plus’ standard)</w:t>
            </w:r>
          </w:p>
        </w:tc>
        <w:tc>
          <w:tcPr>
            <w:tcW w:w="4612" w:type="dxa"/>
          </w:tcPr>
          <w:p w14:paraId="2E2500B7" w14:textId="5EC9EE8F" w:rsidR="006F69B6" w:rsidRPr="0070443E" w:rsidRDefault="006F69B6" w:rsidP="00513404">
            <w:pPr>
              <w:autoSpaceDE w:val="0"/>
              <w:autoSpaceDN w:val="0"/>
              <w:adjustRightInd w:val="0"/>
              <w:spacing w:after="60" w:line="360" w:lineRule="auto"/>
              <w:rPr>
                <w:rFonts w:cs="Times New Roman"/>
              </w:rPr>
            </w:pPr>
            <w:r w:rsidRPr="0070443E">
              <w:rPr>
                <w:rFonts w:cs="Times New Roman"/>
              </w:rPr>
              <w:t>S.CP.B.6</w:t>
            </w:r>
            <w:r>
              <w:rPr>
                <w:rFonts w:cs="Times New Roman"/>
                <w:b/>
                <w:bCs/>
              </w:rPr>
              <w:t xml:space="preserve"> </w:t>
            </w:r>
            <w:r w:rsidRPr="00E92B47">
              <w:rPr>
                <w:rFonts w:cs="Times New Roman"/>
              </w:rPr>
              <w:t>(</w:t>
            </w:r>
            <w:r w:rsidRPr="00E92B47">
              <w:rPr>
                <w:noProof/>
              </w:rPr>
              <w:drawing>
                <wp:inline distT="0" distB="0" distL="0" distR="0" wp14:anchorId="4B323C29" wp14:editId="613AC556">
                  <wp:extent cx="109728" cy="109728"/>
                  <wp:effectExtent l="0" t="0" r="5080" b="5080"/>
                  <wp:docPr id="181" name="Graphic 181"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E92B47">
              <w:rPr>
                <w:rFonts w:cs="Times New Roman"/>
              </w:rPr>
              <w:t>)</w:t>
            </w:r>
            <w:r w:rsidRPr="0070443E">
              <w:rPr>
                <w:rFonts w:cs="Times New Roman"/>
                <w:b/>
                <w:bCs/>
              </w:rPr>
              <w:t xml:space="preserve"> </w:t>
            </w:r>
            <w:r w:rsidRPr="0070443E">
              <w:rPr>
                <w:rFonts w:cs="Times New Roman"/>
              </w:rPr>
              <w:t>Find the conditional probability of A given B as the fraction of B’s outcomes that also belong to A, and interpret the answer in terms of the model.</w:t>
            </w:r>
          </w:p>
        </w:tc>
        <w:tc>
          <w:tcPr>
            <w:tcW w:w="4612" w:type="dxa"/>
          </w:tcPr>
          <w:p w14:paraId="5C992726" w14:textId="16ACCF77" w:rsidR="006F69B6" w:rsidRPr="0070443E" w:rsidRDefault="006F69B6" w:rsidP="00BA2E09">
            <w:pPr>
              <w:autoSpaceDE w:val="0"/>
              <w:autoSpaceDN w:val="0"/>
              <w:adjustRightInd w:val="0"/>
              <w:spacing w:after="60" w:line="360" w:lineRule="auto"/>
              <w:rPr>
                <w:rFonts w:cs="Times New Roman"/>
              </w:rPr>
            </w:pPr>
            <w:r w:rsidRPr="0070443E">
              <w:rPr>
                <w:rFonts w:cs="Times New Roman"/>
              </w:rPr>
              <w:t>S.CP.B.6</w:t>
            </w:r>
            <w:r>
              <w:rPr>
                <w:rFonts w:cs="Times New Roman"/>
                <w:b/>
                <w:bCs/>
              </w:rPr>
              <w:t xml:space="preserve"> </w:t>
            </w:r>
            <w:r w:rsidRPr="0070443E">
              <w:rPr>
                <w:rFonts w:cs="Times New Roman"/>
              </w:rPr>
              <w:t>Find the conditional probability of A given B as the fraction of B’s outcomes that also belong to A, and interpret the answer in terms of the model.</w:t>
            </w:r>
          </w:p>
        </w:tc>
      </w:tr>
      <w:tr w:rsidR="006F69B6" w14:paraId="2F93432B" w14:textId="77777777" w:rsidTr="006F69B6">
        <w:trPr>
          <w:cantSplit/>
        </w:trPr>
        <w:tc>
          <w:tcPr>
            <w:tcW w:w="1339" w:type="dxa"/>
          </w:tcPr>
          <w:p w14:paraId="2F231DFB" w14:textId="24E92C12" w:rsidR="006F69B6" w:rsidRDefault="006F69B6" w:rsidP="00B54687">
            <w:r w:rsidRPr="00B00E5F">
              <w:t>Designation</w:t>
            </w:r>
            <w:r w:rsidR="00E92B47">
              <w:t xml:space="preserve"> (‘Plus’ standard)</w:t>
            </w:r>
          </w:p>
        </w:tc>
        <w:tc>
          <w:tcPr>
            <w:tcW w:w="4612" w:type="dxa"/>
          </w:tcPr>
          <w:p w14:paraId="7141E4E5" w14:textId="2319C126" w:rsidR="006F69B6" w:rsidRPr="0070443E" w:rsidRDefault="006F69B6" w:rsidP="00513404">
            <w:pPr>
              <w:autoSpaceDE w:val="0"/>
              <w:autoSpaceDN w:val="0"/>
              <w:adjustRightInd w:val="0"/>
              <w:spacing w:after="60" w:line="360" w:lineRule="auto"/>
              <w:rPr>
                <w:rFonts w:cs="Times New Roman"/>
              </w:rPr>
            </w:pPr>
            <w:r w:rsidRPr="0070443E">
              <w:rPr>
                <w:rFonts w:cs="Times New Roman"/>
              </w:rPr>
              <w:t>S.CP.B.7</w:t>
            </w:r>
            <w:r>
              <w:rPr>
                <w:rFonts w:cs="Times New Roman"/>
                <w:b/>
                <w:bCs/>
              </w:rPr>
              <w:t xml:space="preserve"> </w:t>
            </w:r>
            <w:r w:rsidRPr="00E92B47">
              <w:rPr>
                <w:rFonts w:cs="Times New Roman"/>
              </w:rPr>
              <w:t>(</w:t>
            </w:r>
            <w:r w:rsidRPr="00E92B47">
              <w:rPr>
                <w:noProof/>
              </w:rPr>
              <w:drawing>
                <wp:inline distT="0" distB="0" distL="0" distR="0" wp14:anchorId="6ADFE4EF" wp14:editId="2A5E83D6">
                  <wp:extent cx="109728" cy="109728"/>
                  <wp:effectExtent l="0" t="0" r="5080" b="5080"/>
                  <wp:docPr id="182" name="Graphic 182" descr="plus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add.svg"/>
                          <pic:cNvPicPr/>
                        </pic:nvPicPr>
                        <pic:blipFill>
                          <a:blip r:embed="rId157" cstate="print">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a:xfrm>
                            <a:off x="0" y="0"/>
                            <a:ext cx="109728" cy="109728"/>
                          </a:xfrm>
                          <a:prstGeom prst="rect">
                            <a:avLst/>
                          </a:prstGeom>
                        </pic:spPr>
                      </pic:pic>
                    </a:graphicData>
                  </a:graphic>
                </wp:inline>
              </w:drawing>
            </w:r>
            <w:r w:rsidRPr="00E92B47">
              <w:rPr>
                <w:rFonts w:cs="Times New Roman"/>
              </w:rPr>
              <w:t xml:space="preserve">) </w:t>
            </w:r>
            <w:r w:rsidRPr="0070443E">
              <w:rPr>
                <w:rFonts w:cs="Times New Roman"/>
              </w:rPr>
              <w:t xml:space="preserve">Apply the Addition Rule, </w:t>
            </w:r>
            <w:r w:rsidRPr="006C738D">
              <w:rPr>
                <w:position w:val="-10"/>
              </w:rPr>
              <w:object w:dxaOrig="3940" w:dyaOrig="320" w14:anchorId="592C3A8B">
                <v:shape id="_x0000_i1165" type="#_x0000_t75" style="width:196.45pt;height:15.65pt" o:ole="">
                  <v:imagedata r:id="rId238" o:title=""/>
                </v:shape>
                <o:OLEObject Type="Embed" ProgID="Equation.DSMT4" ShapeID="_x0000_i1165" DrawAspect="Content" ObjectID="_1760766405" r:id="rId239"/>
              </w:object>
            </w:r>
            <w:r w:rsidRPr="0070443E">
              <w:rPr>
                <w:rFonts w:cs="Times New Roman"/>
              </w:rPr>
              <w:t>, and interpret the answer in terms of the model.</w:t>
            </w:r>
          </w:p>
        </w:tc>
        <w:tc>
          <w:tcPr>
            <w:tcW w:w="4612" w:type="dxa"/>
          </w:tcPr>
          <w:p w14:paraId="07F726AC" w14:textId="4AEA31DD" w:rsidR="006F69B6" w:rsidRPr="0070443E" w:rsidRDefault="006F69B6" w:rsidP="00BA2E09">
            <w:pPr>
              <w:autoSpaceDE w:val="0"/>
              <w:autoSpaceDN w:val="0"/>
              <w:adjustRightInd w:val="0"/>
              <w:spacing w:after="60" w:line="360" w:lineRule="auto"/>
              <w:rPr>
                <w:rFonts w:cs="Times New Roman"/>
              </w:rPr>
            </w:pPr>
            <w:r w:rsidRPr="0070443E">
              <w:rPr>
                <w:rFonts w:cs="Times New Roman"/>
              </w:rPr>
              <w:t>S.CP.B.7</w:t>
            </w:r>
            <w:r>
              <w:rPr>
                <w:rFonts w:cs="Times New Roman"/>
                <w:b/>
                <w:bCs/>
              </w:rPr>
              <w:t xml:space="preserve"> </w:t>
            </w:r>
            <w:r w:rsidRPr="0070443E">
              <w:rPr>
                <w:rFonts w:cs="Times New Roman"/>
              </w:rPr>
              <w:t xml:space="preserve">Apply the Addition Rule, </w:t>
            </w:r>
            <w:r w:rsidRPr="006C738D">
              <w:rPr>
                <w:position w:val="-10"/>
              </w:rPr>
              <w:object w:dxaOrig="3940" w:dyaOrig="320" w14:anchorId="731FD060">
                <v:shape id="_x0000_i1166" type="#_x0000_t75" style="width:196.45pt;height:15.65pt" o:ole="">
                  <v:imagedata r:id="rId238" o:title=""/>
                </v:shape>
                <o:OLEObject Type="Embed" ProgID="Equation.DSMT4" ShapeID="_x0000_i1166" DrawAspect="Content" ObjectID="_1760766406" r:id="rId240"/>
              </w:object>
            </w:r>
            <w:r w:rsidRPr="0070443E">
              <w:rPr>
                <w:rFonts w:cs="Times New Roman"/>
              </w:rPr>
              <w:t>, and interpret the answer in terms of the model.</w:t>
            </w:r>
          </w:p>
        </w:tc>
      </w:tr>
    </w:tbl>
    <w:p w14:paraId="5951C895" w14:textId="77777777" w:rsidR="003905B0" w:rsidRDefault="003905B0" w:rsidP="00BA2E09"/>
    <w:sectPr w:rsidR="003905B0" w:rsidSect="00444861">
      <w:footerReference w:type="default" r:id="rId2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24892" w14:textId="77777777" w:rsidR="009104A5" w:rsidRDefault="009104A5" w:rsidP="00670B67">
      <w:pPr>
        <w:spacing w:after="0" w:line="240" w:lineRule="auto"/>
      </w:pPr>
      <w:r>
        <w:separator/>
      </w:r>
    </w:p>
  </w:endnote>
  <w:endnote w:type="continuationSeparator" w:id="0">
    <w:p w14:paraId="11851DE9" w14:textId="77777777" w:rsidR="009104A5" w:rsidRDefault="009104A5" w:rsidP="0067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599036"/>
      <w:docPartObj>
        <w:docPartGallery w:val="Page Numbers (Bottom of Page)"/>
        <w:docPartUnique/>
      </w:docPartObj>
    </w:sdtPr>
    <w:sdtEndPr>
      <w:rPr>
        <w:noProof/>
      </w:rPr>
    </w:sdtEndPr>
    <w:sdtContent>
      <w:p w14:paraId="4FCD9F0C" w14:textId="4399E234" w:rsidR="00E92B47" w:rsidRDefault="00E92B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AD6C1C" w14:textId="77777777" w:rsidR="00E92B47" w:rsidRDefault="00E92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102D" w14:textId="77777777" w:rsidR="009104A5" w:rsidRDefault="009104A5" w:rsidP="00670B67">
      <w:pPr>
        <w:spacing w:after="0" w:line="240" w:lineRule="auto"/>
      </w:pPr>
      <w:r>
        <w:separator/>
      </w:r>
    </w:p>
  </w:footnote>
  <w:footnote w:type="continuationSeparator" w:id="0">
    <w:p w14:paraId="5DF432BD" w14:textId="77777777" w:rsidR="009104A5" w:rsidRDefault="009104A5" w:rsidP="00670B67">
      <w:pPr>
        <w:spacing w:after="0" w:line="240" w:lineRule="auto"/>
      </w:pPr>
      <w:r>
        <w:continuationSeparator/>
      </w:r>
    </w:p>
  </w:footnote>
  <w:footnote w:id="1">
    <w:p w14:paraId="35B874B2" w14:textId="66BD9A0B" w:rsidR="006F69B6" w:rsidRDefault="006F69B6">
      <w:pPr>
        <w:pStyle w:val="FootnoteText"/>
      </w:pPr>
      <w:r>
        <w:rPr>
          <w:rStyle w:val="FootnoteReference"/>
        </w:rPr>
        <w:footnoteRef/>
      </w:r>
      <w:r>
        <w:t xml:space="preserve"> The expectation of 8.NS.A.3 is new to grade 8. Formerly N.RN.B.3, it has been moved from the High School Number and Quantity conceptual category.</w:t>
      </w:r>
    </w:p>
  </w:footnote>
  <w:footnote w:id="2">
    <w:p w14:paraId="6B03CBAA" w14:textId="669829A4" w:rsidR="006F69B6" w:rsidRDefault="006F69B6">
      <w:pPr>
        <w:pStyle w:val="FootnoteText"/>
      </w:pPr>
      <w:r>
        <w:rPr>
          <w:rStyle w:val="FootnoteReference"/>
        </w:rPr>
        <w:footnoteRef/>
      </w:r>
      <w:r>
        <w:t xml:space="preserve"> The expectation of N.RN.B.3 has been moved to grade 8 and appears at </w:t>
      </w:r>
      <w:r>
        <w:t>8.NS.A.3.</w:t>
      </w:r>
    </w:p>
  </w:footnote>
  <w:footnote w:id="3">
    <w:p w14:paraId="46486103" w14:textId="63D3E5AD" w:rsidR="006F69B6" w:rsidRDefault="006F69B6">
      <w:pPr>
        <w:pStyle w:val="FootnoteText"/>
      </w:pPr>
      <w:r>
        <w:rPr>
          <w:rStyle w:val="FootnoteReference"/>
        </w:rPr>
        <w:footnoteRef/>
      </w:r>
      <w:r>
        <w:t xml:space="preserve"> The expectations related to trigonometric functions were removed from F.IF.C.7e and included in a new plus standard, </w:t>
      </w:r>
      <w:r>
        <w:t>7.IF.C.7f.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511"/>
    <w:multiLevelType w:val="hybridMultilevel"/>
    <w:tmpl w:val="C77A3244"/>
    <w:lvl w:ilvl="0" w:tplc="FF90CE88">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016CF6"/>
    <w:multiLevelType w:val="hybridMultilevel"/>
    <w:tmpl w:val="827AF398"/>
    <w:lvl w:ilvl="0" w:tplc="0409000F">
      <w:start w:val="1"/>
      <w:numFmt w:val="decimal"/>
      <w:lvlText w:val="%1."/>
      <w:lvlJc w:val="left"/>
      <w:pPr>
        <w:ind w:left="720" w:hanging="360"/>
      </w:pPr>
    </w:lvl>
    <w:lvl w:ilvl="1" w:tplc="AE8CBFEC">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20CD"/>
    <w:multiLevelType w:val="hybridMultilevel"/>
    <w:tmpl w:val="05841998"/>
    <w:lvl w:ilvl="0" w:tplc="E7E61272">
      <w:start w:val="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C52DC"/>
    <w:multiLevelType w:val="hybridMultilevel"/>
    <w:tmpl w:val="485668C0"/>
    <w:lvl w:ilvl="0" w:tplc="0A48C1AA">
      <w:start w:val="1"/>
      <w:numFmt w:val="lowerLetter"/>
      <w:lvlText w:val="%1."/>
      <w:lvlJc w:val="righ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6633CA3"/>
    <w:multiLevelType w:val="hybridMultilevel"/>
    <w:tmpl w:val="138AF9E2"/>
    <w:lvl w:ilvl="0" w:tplc="0A48C1A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86FBC"/>
    <w:multiLevelType w:val="hybridMultilevel"/>
    <w:tmpl w:val="4CBE9976"/>
    <w:lvl w:ilvl="0" w:tplc="F33A8A9C">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6009F"/>
    <w:multiLevelType w:val="hybridMultilevel"/>
    <w:tmpl w:val="CD6081CC"/>
    <w:lvl w:ilvl="0" w:tplc="E9224328">
      <w:start w:val="1"/>
      <w:numFmt w:val="decimal"/>
      <w:lvlText w:val="%1."/>
      <w:lvlJc w:val="left"/>
      <w:pPr>
        <w:ind w:left="900" w:hanging="360"/>
      </w:pPr>
      <w:rPr>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8E39F2"/>
    <w:multiLevelType w:val="hybridMultilevel"/>
    <w:tmpl w:val="E50ED81E"/>
    <w:lvl w:ilvl="0" w:tplc="631E0678">
      <w:start w:val="1"/>
      <w:numFmt w:val="decimal"/>
      <w:lvlText w:val="%1."/>
      <w:lvlJc w:val="left"/>
      <w:pPr>
        <w:ind w:left="720" w:hanging="360"/>
      </w:pPr>
      <w:rPr>
        <w:rFonts w:ascii="Cambria Math" w:hAnsi="Cambria Math"/>
      </w:rPr>
    </w:lvl>
    <w:lvl w:ilvl="1" w:tplc="94DAE494">
      <w:start w:val="1"/>
      <w:numFmt w:val="lowerLetter"/>
      <w:pStyle w:val="MTDisplayEquatio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75362"/>
    <w:multiLevelType w:val="hybridMultilevel"/>
    <w:tmpl w:val="9838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676909"/>
    <w:multiLevelType w:val="hybridMultilevel"/>
    <w:tmpl w:val="B9B4C0F6"/>
    <w:lvl w:ilvl="0" w:tplc="FB4E6AA2">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81B80"/>
    <w:multiLevelType w:val="hybridMultilevel"/>
    <w:tmpl w:val="8A6E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D0506"/>
    <w:multiLevelType w:val="hybridMultilevel"/>
    <w:tmpl w:val="CC6A8DD8"/>
    <w:lvl w:ilvl="0" w:tplc="31760BE6">
      <w:start w:val="2"/>
      <w:numFmt w:val="decimal"/>
      <w:lvlText w:val="%1."/>
      <w:lvlJc w:val="left"/>
      <w:pPr>
        <w:ind w:left="900" w:hanging="360"/>
      </w:pPr>
      <w:rPr>
        <w:rFonts w:hint="default"/>
        <w:i w:val="0"/>
        <w:i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B6A7654"/>
    <w:multiLevelType w:val="hybridMultilevel"/>
    <w:tmpl w:val="7F9ACF7A"/>
    <w:lvl w:ilvl="0" w:tplc="389AF8E0">
      <w:start w:val="1"/>
      <w:numFmt w:val="decimal"/>
      <w:lvlText w:val="%1."/>
      <w:lvlJc w:val="left"/>
      <w:pPr>
        <w:ind w:left="720" w:hanging="360"/>
      </w:pPr>
      <w:rPr>
        <w:b w:val="0"/>
        <w:b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D470C"/>
    <w:multiLevelType w:val="hybridMultilevel"/>
    <w:tmpl w:val="6ED0AA52"/>
    <w:lvl w:ilvl="0" w:tplc="80D4D49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F4347"/>
    <w:multiLevelType w:val="hybridMultilevel"/>
    <w:tmpl w:val="979A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461A6"/>
    <w:multiLevelType w:val="hybridMultilevel"/>
    <w:tmpl w:val="32A09C3E"/>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253F0853"/>
    <w:multiLevelType w:val="hybridMultilevel"/>
    <w:tmpl w:val="F510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73CE4"/>
    <w:multiLevelType w:val="hybridMultilevel"/>
    <w:tmpl w:val="4BCC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6196C"/>
    <w:multiLevelType w:val="hybridMultilevel"/>
    <w:tmpl w:val="99D4C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985B92"/>
    <w:multiLevelType w:val="hybridMultilevel"/>
    <w:tmpl w:val="1F3E0490"/>
    <w:lvl w:ilvl="0" w:tplc="643235F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2261E"/>
    <w:multiLevelType w:val="hybridMultilevel"/>
    <w:tmpl w:val="F6FE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84260B"/>
    <w:multiLevelType w:val="hybridMultilevel"/>
    <w:tmpl w:val="138AF9E2"/>
    <w:lvl w:ilvl="0" w:tplc="0A48C1A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04B63"/>
    <w:multiLevelType w:val="hybridMultilevel"/>
    <w:tmpl w:val="138AF9E2"/>
    <w:lvl w:ilvl="0" w:tplc="0A48C1A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D96D9B"/>
    <w:multiLevelType w:val="hybridMultilevel"/>
    <w:tmpl w:val="49F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F47032"/>
    <w:multiLevelType w:val="hybridMultilevel"/>
    <w:tmpl w:val="CFC42064"/>
    <w:lvl w:ilvl="0" w:tplc="EF343CF6">
      <w:start w:val="1"/>
      <w:numFmt w:val="decimal"/>
      <w:pStyle w:val="Clarifications"/>
      <w:lvlText w:val="%1."/>
      <w:lvlJc w:val="left"/>
      <w:pPr>
        <w:ind w:left="900" w:hanging="360"/>
      </w:pPr>
      <w:rPr>
        <w:i w:val="0"/>
        <w:iCs w:val="0"/>
        <w:color w:val="000000" w:themeColor="text1"/>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3562B5E"/>
    <w:multiLevelType w:val="hybridMultilevel"/>
    <w:tmpl w:val="EE74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80948"/>
    <w:multiLevelType w:val="hybridMultilevel"/>
    <w:tmpl w:val="5C0E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EA1C9E"/>
    <w:multiLevelType w:val="hybridMultilevel"/>
    <w:tmpl w:val="78D03110"/>
    <w:lvl w:ilvl="0" w:tplc="806E95DE">
      <w:start w:val="1"/>
      <w:numFmt w:val="lowerLetter"/>
      <w:pStyle w:val="MathLessSpace"/>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691C29"/>
    <w:multiLevelType w:val="hybridMultilevel"/>
    <w:tmpl w:val="157A37E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42ED484B"/>
    <w:multiLevelType w:val="hybridMultilevel"/>
    <w:tmpl w:val="FC54EE0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49727BC"/>
    <w:multiLevelType w:val="hybridMultilevel"/>
    <w:tmpl w:val="F6A6CBAE"/>
    <w:lvl w:ilvl="0" w:tplc="90EAE954">
      <w:start w:val="1"/>
      <w:numFmt w:val="decimal"/>
      <w:lvlText w:val="%1."/>
      <w:lvlJc w:val="left"/>
      <w:pPr>
        <w:ind w:left="900" w:hanging="360"/>
      </w:pPr>
      <w:rPr>
        <w:i w:val="0"/>
        <w:iCs w:val="0"/>
        <w:color w:val="000000" w:themeColor="text1"/>
        <w:vertAlign w:val="baseli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E4A23AE"/>
    <w:multiLevelType w:val="hybridMultilevel"/>
    <w:tmpl w:val="CB96CA8C"/>
    <w:lvl w:ilvl="0" w:tplc="02EA2BD6">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403D1"/>
    <w:multiLevelType w:val="hybridMultilevel"/>
    <w:tmpl w:val="1AB29C3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0150559"/>
    <w:multiLevelType w:val="hybridMultilevel"/>
    <w:tmpl w:val="E19C9E5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524E4B1D"/>
    <w:multiLevelType w:val="hybridMultilevel"/>
    <w:tmpl w:val="0E3C5FBC"/>
    <w:lvl w:ilvl="0" w:tplc="2A600A78">
      <w:start w:val="5"/>
      <w:numFmt w:val="decimal"/>
      <w:lvlText w:val="%1."/>
      <w:lvlJc w:val="left"/>
      <w:pPr>
        <w:ind w:left="90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AA7BAD"/>
    <w:multiLevelType w:val="hybridMultilevel"/>
    <w:tmpl w:val="0372AB42"/>
    <w:lvl w:ilvl="0" w:tplc="0409000F">
      <w:start w:val="1"/>
      <w:numFmt w:val="decimal"/>
      <w:lvlText w:val="%1."/>
      <w:lvlJc w:val="left"/>
      <w:pPr>
        <w:ind w:left="900" w:hanging="360"/>
      </w:pPr>
    </w:lvl>
    <w:lvl w:ilvl="1" w:tplc="89C614BE">
      <w:start w:val="1"/>
      <w:numFmt w:val="bullet"/>
      <w:lvlText w:val=""/>
      <w:lvlJc w:val="left"/>
      <w:pPr>
        <w:ind w:left="1620" w:hanging="360"/>
      </w:pPr>
      <w:rPr>
        <w:rFonts w:ascii="Symbol" w:hAnsi="Symbol" w:hint="default"/>
        <w:color w:val="000000" w:themeColor="text1"/>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542B392E"/>
    <w:multiLevelType w:val="hybridMultilevel"/>
    <w:tmpl w:val="B21EC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947084"/>
    <w:multiLevelType w:val="hybridMultilevel"/>
    <w:tmpl w:val="2CBEC51A"/>
    <w:lvl w:ilvl="0" w:tplc="255A3D9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5201F4"/>
    <w:multiLevelType w:val="hybridMultilevel"/>
    <w:tmpl w:val="3A40FA50"/>
    <w:lvl w:ilvl="0" w:tplc="0A48C1AA">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55A3742"/>
    <w:multiLevelType w:val="hybridMultilevel"/>
    <w:tmpl w:val="F6FE0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000CA2"/>
    <w:multiLevelType w:val="hybridMultilevel"/>
    <w:tmpl w:val="CEFA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F39AA"/>
    <w:multiLevelType w:val="hybridMultilevel"/>
    <w:tmpl w:val="EECEFEA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5E8F6437"/>
    <w:multiLevelType w:val="hybridMultilevel"/>
    <w:tmpl w:val="E0CC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9B5FD8"/>
    <w:multiLevelType w:val="hybridMultilevel"/>
    <w:tmpl w:val="B85AD272"/>
    <w:lvl w:ilvl="0" w:tplc="04B268B8">
      <w:start w:val="2016"/>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A0440C"/>
    <w:multiLevelType w:val="hybridMultilevel"/>
    <w:tmpl w:val="67E6800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63C252E0"/>
    <w:multiLevelType w:val="hybridMultilevel"/>
    <w:tmpl w:val="03808870"/>
    <w:lvl w:ilvl="0" w:tplc="970078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D21FD6"/>
    <w:multiLevelType w:val="hybridMultilevel"/>
    <w:tmpl w:val="0B30A4CE"/>
    <w:lvl w:ilvl="0" w:tplc="04090019">
      <w:start w:val="1"/>
      <w:numFmt w:val="low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47" w15:restartNumberingAfterBreak="0">
    <w:nsid w:val="64D631EB"/>
    <w:multiLevelType w:val="hybridMultilevel"/>
    <w:tmpl w:val="BC7094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64D63C28"/>
    <w:multiLevelType w:val="hybridMultilevel"/>
    <w:tmpl w:val="8628199C"/>
    <w:lvl w:ilvl="0" w:tplc="D5DA8286">
      <w:start w:val="1"/>
      <w:numFmt w:val="decimal"/>
      <w:lvlText w:val="%1."/>
      <w:lvlJc w:val="left"/>
      <w:pPr>
        <w:ind w:left="900" w:hanging="360"/>
      </w:pPr>
      <w:rPr>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68A26A88"/>
    <w:multiLevelType w:val="hybridMultilevel"/>
    <w:tmpl w:val="27CAE7A4"/>
    <w:lvl w:ilvl="0" w:tplc="0409000F">
      <w:start w:val="1"/>
      <w:numFmt w:val="decimal"/>
      <w:lvlText w:val="%1."/>
      <w:lvlJc w:val="left"/>
      <w:pPr>
        <w:ind w:left="907" w:hanging="360"/>
      </w:p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0" w15:restartNumberingAfterBreak="0">
    <w:nsid w:val="694F4A89"/>
    <w:multiLevelType w:val="hybridMultilevel"/>
    <w:tmpl w:val="53124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C46D7B"/>
    <w:multiLevelType w:val="hybridMultilevel"/>
    <w:tmpl w:val="138AF9E2"/>
    <w:lvl w:ilvl="0" w:tplc="0A48C1AA">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3B57DE"/>
    <w:multiLevelType w:val="hybridMultilevel"/>
    <w:tmpl w:val="128CDC50"/>
    <w:lvl w:ilvl="0" w:tplc="87EA8EB4">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75614BCA"/>
    <w:multiLevelType w:val="hybridMultilevel"/>
    <w:tmpl w:val="EFD09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9C6630"/>
    <w:multiLevelType w:val="hybridMultilevel"/>
    <w:tmpl w:val="2BF48288"/>
    <w:lvl w:ilvl="0" w:tplc="2536D6A8">
      <w:start w:val="1"/>
      <w:numFmt w:val="decimal"/>
      <w:lvlText w:val="%1."/>
      <w:lvlJc w:val="left"/>
      <w:pPr>
        <w:ind w:left="900" w:hanging="360"/>
      </w:pPr>
      <w:rPr>
        <w:i w:val="0"/>
        <w:iCs w:val="0"/>
      </w:rPr>
    </w:lvl>
    <w:lvl w:ilvl="1" w:tplc="4C4EB15E">
      <w:start w:val="1"/>
      <w:numFmt w:val="lowerLetter"/>
      <w:lvlText w:val="%2."/>
      <w:lvlJc w:val="left"/>
      <w:pPr>
        <w:ind w:left="1620" w:hanging="360"/>
      </w:pPr>
      <w:rPr>
        <w:b/>
        <w:bCs/>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7CA06781"/>
    <w:multiLevelType w:val="hybridMultilevel"/>
    <w:tmpl w:val="445874A0"/>
    <w:lvl w:ilvl="0" w:tplc="A65EE736">
      <w:start w:val="1"/>
      <w:numFmt w:val="decimal"/>
      <w:pStyle w:val="CCExample"/>
      <w:lvlText w:val="%1."/>
      <w:lvlJc w:val="left"/>
      <w:pPr>
        <w:ind w:left="900" w:hanging="360"/>
      </w:pPr>
      <w:rPr>
        <w:b w:val="0"/>
        <w:bCs w:val="0"/>
        <w:i w:val="0"/>
        <w:iCs w:val="0"/>
        <w:color w:val="000000" w:themeColor="text1"/>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7FDE4942"/>
    <w:multiLevelType w:val="hybridMultilevel"/>
    <w:tmpl w:val="485668C0"/>
    <w:lvl w:ilvl="0" w:tplc="0A48C1AA">
      <w:start w:val="1"/>
      <w:numFmt w:val="lowerLetter"/>
      <w:lvlText w:val="%1."/>
      <w:lvlJc w:val="righ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21318233">
    <w:abstractNumId w:val="14"/>
  </w:num>
  <w:num w:numId="2" w16cid:durableId="1889761792">
    <w:abstractNumId w:val="45"/>
  </w:num>
  <w:num w:numId="3" w16cid:durableId="92173680">
    <w:abstractNumId w:val="0"/>
  </w:num>
  <w:num w:numId="4" w16cid:durableId="1334381880">
    <w:abstractNumId w:val="55"/>
  </w:num>
  <w:num w:numId="5" w16cid:durableId="1185825470">
    <w:abstractNumId w:val="24"/>
  </w:num>
  <w:num w:numId="6" w16cid:durableId="703754056">
    <w:abstractNumId w:val="33"/>
  </w:num>
  <w:num w:numId="7" w16cid:durableId="1342701888">
    <w:abstractNumId w:val="34"/>
  </w:num>
  <w:num w:numId="8" w16cid:durableId="2040858873">
    <w:abstractNumId w:val="47"/>
  </w:num>
  <w:num w:numId="9" w16cid:durableId="1352563495">
    <w:abstractNumId w:val="29"/>
  </w:num>
  <w:num w:numId="10" w16cid:durableId="1002003324">
    <w:abstractNumId w:val="12"/>
  </w:num>
  <w:num w:numId="11" w16cid:durableId="41558167">
    <w:abstractNumId w:val="16"/>
  </w:num>
  <w:num w:numId="12" w16cid:durableId="4135677">
    <w:abstractNumId w:val="50"/>
  </w:num>
  <w:num w:numId="13" w16cid:durableId="2020349791">
    <w:abstractNumId w:val="48"/>
  </w:num>
  <w:num w:numId="14" w16cid:durableId="1712798688">
    <w:abstractNumId w:val="5"/>
  </w:num>
  <w:num w:numId="15" w16cid:durableId="321472954">
    <w:abstractNumId w:val="20"/>
  </w:num>
  <w:num w:numId="16" w16cid:durableId="1021200602">
    <w:abstractNumId w:val="39"/>
  </w:num>
  <w:num w:numId="17" w16cid:durableId="1074358101">
    <w:abstractNumId w:val="7"/>
  </w:num>
  <w:num w:numId="18" w16cid:durableId="430509145">
    <w:abstractNumId w:val="37"/>
  </w:num>
  <w:num w:numId="19" w16cid:durableId="1603414712">
    <w:abstractNumId w:val="38"/>
  </w:num>
  <w:num w:numId="20" w16cid:durableId="573122371">
    <w:abstractNumId w:val="4"/>
  </w:num>
  <w:num w:numId="21" w16cid:durableId="1613784488">
    <w:abstractNumId w:val="51"/>
  </w:num>
  <w:num w:numId="22" w16cid:durableId="1317147521">
    <w:abstractNumId w:val="19"/>
  </w:num>
  <w:num w:numId="23" w16cid:durableId="1509372623">
    <w:abstractNumId w:val="31"/>
  </w:num>
  <w:num w:numId="24" w16cid:durableId="1007367681">
    <w:abstractNumId w:val="28"/>
  </w:num>
  <w:num w:numId="25" w16cid:durableId="1770079652">
    <w:abstractNumId w:val="21"/>
  </w:num>
  <w:num w:numId="26" w16cid:durableId="774330728">
    <w:abstractNumId w:val="22"/>
  </w:num>
  <w:num w:numId="27" w16cid:durableId="1723672199">
    <w:abstractNumId w:val="25"/>
  </w:num>
  <w:num w:numId="28" w16cid:durableId="711076019">
    <w:abstractNumId w:val="8"/>
  </w:num>
  <w:num w:numId="29" w16cid:durableId="743066351">
    <w:abstractNumId w:val="18"/>
  </w:num>
  <w:num w:numId="30" w16cid:durableId="606617512">
    <w:abstractNumId w:val="41"/>
  </w:num>
  <w:num w:numId="31" w16cid:durableId="329914608">
    <w:abstractNumId w:val="56"/>
  </w:num>
  <w:num w:numId="32" w16cid:durableId="1560826176">
    <w:abstractNumId w:val="3"/>
  </w:num>
  <w:num w:numId="33" w16cid:durableId="1063408682">
    <w:abstractNumId w:val="44"/>
  </w:num>
  <w:num w:numId="34" w16cid:durableId="411466389">
    <w:abstractNumId w:val="11"/>
  </w:num>
  <w:num w:numId="35" w16cid:durableId="1001468906">
    <w:abstractNumId w:val="32"/>
  </w:num>
  <w:num w:numId="36" w16cid:durableId="1272125874">
    <w:abstractNumId w:val="13"/>
  </w:num>
  <w:num w:numId="37" w16cid:durableId="960309151">
    <w:abstractNumId w:val="35"/>
  </w:num>
  <w:num w:numId="38" w16cid:durableId="980771067">
    <w:abstractNumId w:val="54"/>
  </w:num>
  <w:num w:numId="39" w16cid:durableId="1966349059">
    <w:abstractNumId w:val="27"/>
  </w:num>
  <w:num w:numId="40" w16cid:durableId="836312248">
    <w:abstractNumId w:val="6"/>
  </w:num>
  <w:num w:numId="41" w16cid:durableId="294989825">
    <w:abstractNumId w:val="2"/>
  </w:num>
  <w:num w:numId="42" w16cid:durableId="119962032">
    <w:abstractNumId w:val="30"/>
  </w:num>
  <w:num w:numId="43" w16cid:durableId="1133253143">
    <w:abstractNumId w:val="52"/>
  </w:num>
  <w:num w:numId="44" w16cid:durableId="493112248">
    <w:abstractNumId w:val="9"/>
  </w:num>
  <w:num w:numId="45" w16cid:durableId="1042510858">
    <w:abstractNumId w:val="53"/>
  </w:num>
  <w:num w:numId="46" w16cid:durableId="1655183884">
    <w:abstractNumId w:val="49"/>
  </w:num>
  <w:num w:numId="47" w16cid:durableId="1776057322">
    <w:abstractNumId w:val="15"/>
  </w:num>
  <w:num w:numId="48" w16cid:durableId="1321345568">
    <w:abstractNumId w:val="1"/>
  </w:num>
  <w:num w:numId="49" w16cid:durableId="1369984986">
    <w:abstractNumId w:val="43"/>
  </w:num>
  <w:num w:numId="50" w16cid:durableId="628244408">
    <w:abstractNumId w:val="17"/>
  </w:num>
  <w:num w:numId="51" w16cid:durableId="890076178">
    <w:abstractNumId w:val="10"/>
  </w:num>
  <w:num w:numId="52" w16cid:durableId="132137583">
    <w:abstractNumId w:val="40"/>
  </w:num>
  <w:num w:numId="53" w16cid:durableId="1126315939">
    <w:abstractNumId w:val="26"/>
  </w:num>
  <w:num w:numId="54" w16cid:durableId="563835353">
    <w:abstractNumId w:val="46"/>
  </w:num>
  <w:num w:numId="55" w16cid:durableId="683477200">
    <w:abstractNumId w:val="36"/>
  </w:num>
  <w:num w:numId="56" w16cid:durableId="49816840">
    <w:abstractNumId w:val="42"/>
  </w:num>
  <w:num w:numId="57" w16cid:durableId="13005701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F5"/>
    <w:rsid w:val="00012715"/>
    <w:rsid w:val="00017D2D"/>
    <w:rsid w:val="000330DF"/>
    <w:rsid w:val="00047B44"/>
    <w:rsid w:val="00060CB5"/>
    <w:rsid w:val="00081A53"/>
    <w:rsid w:val="000A0770"/>
    <w:rsid w:val="000A0E03"/>
    <w:rsid w:val="000B48A7"/>
    <w:rsid w:val="000B500D"/>
    <w:rsid w:val="000C09C9"/>
    <w:rsid w:val="000C1D39"/>
    <w:rsid w:val="000C310A"/>
    <w:rsid w:val="000C7BD6"/>
    <w:rsid w:val="000D5827"/>
    <w:rsid w:val="000E0C04"/>
    <w:rsid w:val="000E385A"/>
    <w:rsid w:val="001165C2"/>
    <w:rsid w:val="00126BC8"/>
    <w:rsid w:val="00132063"/>
    <w:rsid w:val="001341B5"/>
    <w:rsid w:val="00137E80"/>
    <w:rsid w:val="0015079D"/>
    <w:rsid w:val="001522E6"/>
    <w:rsid w:val="001705FC"/>
    <w:rsid w:val="001728EF"/>
    <w:rsid w:val="00176D9B"/>
    <w:rsid w:val="00180164"/>
    <w:rsid w:val="00192A9A"/>
    <w:rsid w:val="001A5D1D"/>
    <w:rsid w:val="001B05A1"/>
    <w:rsid w:val="001B30F6"/>
    <w:rsid w:val="001B45AC"/>
    <w:rsid w:val="001D02AE"/>
    <w:rsid w:val="001E6783"/>
    <w:rsid w:val="001F290E"/>
    <w:rsid w:val="001F4CC2"/>
    <w:rsid w:val="00203ABA"/>
    <w:rsid w:val="0020502A"/>
    <w:rsid w:val="0021672F"/>
    <w:rsid w:val="00221D20"/>
    <w:rsid w:val="00223B3D"/>
    <w:rsid w:val="00227EAD"/>
    <w:rsid w:val="00233DA5"/>
    <w:rsid w:val="00245985"/>
    <w:rsid w:val="0025486A"/>
    <w:rsid w:val="00254D1C"/>
    <w:rsid w:val="00257B9B"/>
    <w:rsid w:val="00273A43"/>
    <w:rsid w:val="002A4791"/>
    <w:rsid w:val="002C0E69"/>
    <w:rsid w:val="002C4213"/>
    <w:rsid w:val="002C4862"/>
    <w:rsid w:val="002C5F15"/>
    <w:rsid w:val="00344674"/>
    <w:rsid w:val="00360852"/>
    <w:rsid w:val="003646C1"/>
    <w:rsid w:val="003905B0"/>
    <w:rsid w:val="003A3DD4"/>
    <w:rsid w:val="003A649C"/>
    <w:rsid w:val="003A79AF"/>
    <w:rsid w:val="003D54E9"/>
    <w:rsid w:val="003F2968"/>
    <w:rsid w:val="003F48AD"/>
    <w:rsid w:val="003F4C8F"/>
    <w:rsid w:val="004022A9"/>
    <w:rsid w:val="00407639"/>
    <w:rsid w:val="00415D9D"/>
    <w:rsid w:val="00421B26"/>
    <w:rsid w:val="004226C2"/>
    <w:rsid w:val="00434C3D"/>
    <w:rsid w:val="004350EA"/>
    <w:rsid w:val="004406B7"/>
    <w:rsid w:val="00444861"/>
    <w:rsid w:val="0046168D"/>
    <w:rsid w:val="00473D51"/>
    <w:rsid w:val="0047424F"/>
    <w:rsid w:val="00486A52"/>
    <w:rsid w:val="004A687D"/>
    <w:rsid w:val="004B16E9"/>
    <w:rsid w:val="004B4B7D"/>
    <w:rsid w:val="004C5489"/>
    <w:rsid w:val="004E2E6D"/>
    <w:rsid w:val="004E2FAD"/>
    <w:rsid w:val="004F176D"/>
    <w:rsid w:val="005018F6"/>
    <w:rsid w:val="00513404"/>
    <w:rsid w:val="00514569"/>
    <w:rsid w:val="00520C67"/>
    <w:rsid w:val="00520DD2"/>
    <w:rsid w:val="00541DA6"/>
    <w:rsid w:val="0054295B"/>
    <w:rsid w:val="00543A2B"/>
    <w:rsid w:val="005558E1"/>
    <w:rsid w:val="00573801"/>
    <w:rsid w:val="005A24D2"/>
    <w:rsid w:val="005B15F7"/>
    <w:rsid w:val="005C0139"/>
    <w:rsid w:val="005C5CF6"/>
    <w:rsid w:val="005C5FBF"/>
    <w:rsid w:val="005D4340"/>
    <w:rsid w:val="00603B12"/>
    <w:rsid w:val="00630969"/>
    <w:rsid w:val="00636F4D"/>
    <w:rsid w:val="006431B5"/>
    <w:rsid w:val="00644991"/>
    <w:rsid w:val="006479D7"/>
    <w:rsid w:val="006558E5"/>
    <w:rsid w:val="00661839"/>
    <w:rsid w:val="00670B67"/>
    <w:rsid w:val="0067406A"/>
    <w:rsid w:val="006A35B6"/>
    <w:rsid w:val="006C7EF6"/>
    <w:rsid w:val="006E1D7E"/>
    <w:rsid w:val="006E372E"/>
    <w:rsid w:val="006F6353"/>
    <w:rsid w:val="006F69B6"/>
    <w:rsid w:val="006F70F5"/>
    <w:rsid w:val="007000FF"/>
    <w:rsid w:val="0070171F"/>
    <w:rsid w:val="0070228A"/>
    <w:rsid w:val="0070443E"/>
    <w:rsid w:val="007121AB"/>
    <w:rsid w:val="007335FD"/>
    <w:rsid w:val="00742DB7"/>
    <w:rsid w:val="00753E6A"/>
    <w:rsid w:val="007541C9"/>
    <w:rsid w:val="00755F17"/>
    <w:rsid w:val="00764F7B"/>
    <w:rsid w:val="00773DE9"/>
    <w:rsid w:val="0078639B"/>
    <w:rsid w:val="007A70B4"/>
    <w:rsid w:val="007B62DE"/>
    <w:rsid w:val="007B670D"/>
    <w:rsid w:val="007C3D1E"/>
    <w:rsid w:val="007E0B0B"/>
    <w:rsid w:val="007E1217"/>
    <w:rsid w:val="007E3406"/>
    <w:rsid w:val="007E3442"/>
    <w:rsid w:val="007F64E7"/>
    <w:rsid w:val="00803827"/>
    <w:rsid w:val="00804046"/>
    <w:rsid w:val="00815CA9"/>
    <w:rsid w:val="00820481"/>
    <w:rsid w:val="00821B80"/>
    <w:rsid w:val="00826FF9"/>
    <w:rsid w:val="0083786F"/>
    <w:rsid w:val="008672B4"/>
    <w:rsid w:val="00870D16"/>
    <w:rsid w:val="0087126A"/>
    <w:rsid w:val="008A6AB6"/>
    <w:rsid w:val="008B33A6"/>
    <w:rsid w:val="008D24B8"/>
    <w:rsid w:val="008D7859"/>
    <w:rsid w:val="008F609C"/>
    <w:rsid w:val="008F6FB1"/>
    <w:rsid w:val="00901C2D"/>
    <w:rsid w:val="00902D6F"/>
    <w:rsid w:val="00904B97"/>
    <w:rsid w:val="0090609D"/>
    <w:rsid w:val="009060B7"/>
    <w:rsid w:val="009104A5"/>
    <w:rsid w:val="009207B0"/>
    <w:rsid w:val="00962025"/>
    <w:rsid w:val="009663B5"/>
    <w:rsid w:val="00966C6E"/>
    <w:rsid w:val="009737C4"/>
    <w:rsid w:val="009811B2"/>
    <w:rsid w:val="009A1393"/>
    <w:rsid w:val="009B39A8"/>
    <w:rsid w:val="009C2948"/>
    <w:rsid w:val="009C3612"/>
    <w:rsid w:val="009C4F25"/>
    <w:rsid w:val="009D6845"/>
    <w:rsid w:val="009F2BD1"/>
    <w:rsid w:val="00A027F5"/>
    <w:rsid w:val="00A02E6B"/>
    <w:rsid w:val="00A3438F"/>
    <w:rsid w:val="00A35AD1"/>
    <w:rsid w:val="00A5098E"/>
    <w:rsid w:val="00A74451"/>
    <w:rsid w:val="00A74956"/>
    <w:rsid w:val="00A75DBC"/>
    <w:rsid w:val="00A8375C"/>
    <w:rsid w:val="00A93FA0"/>
    <w:rsid w:val="00AA17E4"/>
    <w:rsid w:val="00AB0D04"/>
    <w:rsid w:val="00AB34B9"/>
    <w:rsid w:val="00AC6FD2"/>
    <w:rsid w:val="00AD50B2"/>
    <w:rsid w:val="00B054E1"/>
    <w:rsid w:val="00B114A4"/>
    <w:rsid w:val="00B16E3E"/>
    <w:rsid w:val="00B40CC7"/>
    <w:rsid w:val="00B42C03"/>
    <w:rsid w:val="00B42D2F"/>
    <w:rsid w:val="00B44296"/>
    <w:rsid w:val="00B54687"/>
    <w:rsid w:val="00B71B7C"/>
    <w:rsid w:val="00B752A9"/>
    <w:rsid w:val="00B97051"/>
    <w:rsid w:val="00BA2E09"/>
    <w:rsid w:val="00BB21E5"/>
    <w:rsid w:val="00BB3DAE"/>
    <w:rsid w:val="00BB7012"/>
    <w:rsid w:val="00BB7E65"/>
    <w:rsid w:val="00BC1100"/>
    <w:rsid w:val="00BC53A6"/>
    <w:rsid w:val="00BC79C3"/>
    <w:rsid w:val="00BE1B58"/>
    <w:rsid w:val="00C027C7"/>
    <w:rsid w:val="00C157D7"/>
    <w:rsid w:val="00C42D32"/>
    <w:rsid w:val="00C44444"/>
    <w:rsid w:val="00C604DD"/>
    <w:rsid w:val="00C72ED4"/>
    <w:rsid w:val="00CB1C40"/>
    <w:rsid w:val="00CC2DDA"/>
    <w:rsid w:val="00CD7A5D"/>
    <w:rsid w:val="00D00029"/>
    <w:rsid w:val="00D04DDE"/>
    <w:rsid w:val="00D11544"/>
    <w:rsid w:val="00D1259F"/>
    <w:rsid w:val="00D204A5"/>
    <w:rsid w:val="00D2291F"/>
    <w:rsid w:val="00D30094"/>
    <w:rsid w:val="00D3097A"/>
    <w:rsid w:val="00D319CD"/>
    <w:rsid w:val="00D3359B"/>
    <w:rsid w:val="00D57B60"/>
    <w:rsid w:val="00D73234"/>
    <w:rsid w:val="00D8422C"/>
    <w:rsid w:val="00D9121C"/>
    <w:rsid w:val="00D95BF0"/>
    <w:rsid w:val="00DA3CDB"/>
    <w:rsid w:val="00DA4088"/>
    <w:rsid w:val="00DA5291"/>
    <w:rsid w:val="00DB02E7"/>
    <w:rsid w:val="00DB1F1A"/>
    <w:rsid w:val="00DB2970"/>
    <w:rsid w:val="00DB594E"/>
    <w:rsid w:val="00DC081B"/>
    <w:rsid w:val="00DC735E"/>
    <w:rsid w:val="00DD3A0A"/>
    <w:rsid w:val="00DE3E3D"/>
    <w:rsid w:val="00DE5E8E"/>
    <w:rsid w:val="00DF25B8"/>
    <w:rsid w:val="00DF78E3"/>
    <w:rsid w:val="00E06F15"/>
    <w:rsid w:val="00E17072"/>
    <w:rsid w:val="00E17E0C"/>
    <w:rsid w:val="00E20BD9"/>
    <w:rsid w:val="00E23F4F"/>
    <w:rsid w:val="00E33C51"/>
    <w:rsid w:val="00E461C7"/>
    <w:rsid w:val="00E517CB"/>
    <w:rsid w:val="00E55812"/>
    <w:rsid w:val="00E70F38"/>
    <w:rsid w:val="00E72511"/>
    <w:rsid w:val="00E83627"/>
    <w:rsid w:val="00E85500"/>
    <w:rsid w:val="00E911C9"/>
    <w:rsid w:val="00E92B47"/>
    <w:rsid w:val="00E95266"/>
    <w:rsid w:val="00E9560C"/>
    <w:rsid w:val="00ED3775"/>
    <w:rsid w:val="00EE3461"/>
    <w:rsid w:val="00EF1AE8"/>
    <w:rsid w:val="00F04282"/>
    <w:rsid w:val="00F102E0"/>
    <w:rsid w:val="00F34ADE"/>
    <w:rsid w:val="00F46C13"/>
    <w:rsid w:val="00F77029"/>
    <w:rsid w:val="00F902D9"/>
    <w:rsid w:val="00F9466E"/>
    <w:rsid w:val="00FB7EE5"/>
    <w:rsid w:val="00FD1844"/>
    <w:rsid w:val="00FE1030"/>
    <w:rsid w:val="00FE1C8B"/>
    <w:rsid w:val="15C29245"/>
    <w:rsid w:val="19AA2DFB"/>
    <w:rsid w:val="3441CEA1"/>
    <w:rsid w:val="7140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DDCB7"/>
  <w15:chartTrackingRefBased/>
  <w15:docId w15:val="{DDC46F56-9F4F-4405-A346-BF3443EC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A43"/>
    <w:pPr>
      <w:keepNext/>
      <w:keepLines/>
      <w:spacing w:before="240" w:after="24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3F48AD"/>
    <w:pPr>
      <w:keepNext/>
      <w:keepLines/>
      <w:spacing w:after="1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27F5"/>
    <w:pPr>
      <w:ind w:left="720"/>
      <w:contextualSpacing/>
    </w:pPr>
  </w:style>
  <w:style w:type="character" w:customStyle="1" w:styleId="Heading1Char">
    <w:name w:val="Heading 1 Char"/>
    <w:basedOn w:val="DefaultParagraphFont"/>
    <w:link w:val="Heading1"/>
    <w:uiPriority w:val="9"/>
    <w:rsid w:val="00273A43"/>
    <w:rPr>
      <w:rFonts w:eastAsiaTheme="majorEastAsia" w:cstheme="majorBidi"/>
      <w:sz w:val="32"/>
      <w:szCs w:val="32"/>
    </w:rPr>
  </w:style>
  <w:style w:type="table" w:styleId="TableGrid">
    <w:name w:val="Table Grid"/>
    <w:basedOn w:val="TableNormal"/>
    <w:uiPriority w:val="39"/>
    <w:rsid w:val="0064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new"/>
    <w:basedOn w:val="Normal"/>
    <w:link w:val="newChar"/>
    <w:qFormat/>
    <w:rsid w:val="00644991"/>
    <w:pPr>
      <w:shd w:val="clear" w:color="auto" w:fill="FFFFFF" w:themeFill="background1"/>
      <w:spacing w:line="360" w:lineRule="auto"/>
    </w:pPr>
    <w:rPr>
      <w:color w:val="3333FF"/>
    </w:rPr>
  </w:style>
  <w:style w:type="character" w:customStyle="1" w:styleId="newChar">
    <w:name w:val="new Char"/>
    <w:basedOn w:val="DefaultParagraphFont"/>
    <w:link w:val="new"/>
    <w:rsid w:val="00644991"/>
    <w:rPr>
      <w:color w:val="3333FF"/>
      <w:shd w:val="clear" w:color="auto" w:fill="FFFFFF" w:themeFill="background1"/>
    </w:rPr>
  </w:style>
  <w:style w:type="character" w:customStyle="1" w:styleId="ListParagraphChar">
    <w:name w:val="List Paragraph Char"/>
    <w:basedOn w:val="DefaultParagraphFont"/>
    <w:link w:val="ListParagraph"/>
    <w:uiPriority w:val="34"/>
    <w:rsid w:val="00644991"/>
  </w:style>
  <w:style w:type="character" w:customStyle="1" w:styleId="MathExample">
    <w:name w:val="Math Example"/>
    <w:basedOn w:val="DefaultParagraphFont"/>
    <w:uiPriority w:val="1"/>
    <w:qFormat/>
    <w:rsid w:val="00901C2D"/>
    <w:rPr>
      <w:rFonts w:ascii="Cambria" w:hAnsi="Cambria" w:cs="Times New Roman"/>
      <w:color w:val="0070C0"/>
      <w:sz w:val="22"/>
      <w:bdr w:val="none" w:sz="0" w:space="0" w:color="auto"/>
      <w:shd w:val="clear" w:color="auto" w:fill="auto"/>
    </w:rPr>
  </w:style>
  <w:style w:type="character" w:customStyle="1" w:styleId="normaltextrun">
    <w:name w:val="normaltextrun"/>
    <w:basedOn w:val="DefaultParagraphFont"/>
    <w:rsid w:val="00DA5291"/>
  </w:style>
  <w:style w:type="paragraph" w:customStyle="1" w:styleId="Clarifications">
    <w:name w:val="Clarifications"/>
    <w:basedOn w:val="ListParagraph"/>
    <w:link w:val="ClarificationsChar"/>
    <w:qFormat/>
    <w:rsid w:val="00820481"/>
    <w:pPr>
      <w:numPr>
        <w:numId w:val="5"/>
      </w:numPr>
      <w:autoSpaceDE w:val="0"/>
      <w:autoSpaceDN w:val="0"/>
      <w:adjustRightInd w:val="0"/>
      <w:spacing w:after="220" w:line="360" w:lineRule="auto"/>
      <w:ind w:left="720"/>
      <w:contextualSpacing w:val="0"/>
    </w:pPr>
    <w:rPr>
      <w:rFonts w:eastAsiaTheme="minorEastAsia"/>
      <w:color w:val="AD4E0F"/>
    </w:rPr>
  </w:style>
  <w:style w:type="paragraph" w:customStyle="1" w:styleId="CCExample">
    <w:name w:val="CC_Example"/>
    <w:basedOn w:val="ListParagraph"/>
    <w:link w:val="CCExampleChar"/>
    <w:qFormat/>
    <w:rsid w:val="00DA5291"/>
    <w:pPr>
      <w:numPr>
        <w:numId w:val="4"/>
      </w:numPr>
      <w:autoSpaceDE w:val="0"/>
      <w:autoSpaceDN w:val="0"/>
      <w:adjustRightInd w:val="0"/>
      <w:spacing w:after="220" w:line="360" w:lineRule="auto"/>
      <w:ind w:left="720"/>
      <w:contextualSpacing w:val="0"/>
    </w:pPr>
    <w:rPr>
      <w:rFonts w:eastAsiaTheme="minorEastAsia"/>
      <w:b/>
      <w:bCs/>
    </w:rPr>
  </w:style>
  <w:style w:type="character" w:customStyle="1" w:styleId="ClarificationsChar">
    <w:name w:val="Clarifications Char"/>
    <w:basedOn w:val="ListParagraphChar"/>
    <w:link w:val="Clarifications"/>
    <w:rsid w:val="00820481"/>
    <w:rPr>
      <w:rFonts w:eastAsiaTheme="minorEastAsia"/>
      <w:color w:val="AD4E0F"/>
    </w:rPr>
  </w:style>
  <w:style w:type="character" w:customStyle="1" w:styleId="CCExampleChar">
    <w:name w:val="CC_Example Char"/>
    <w:basedOn w:val="ListParagraphChar"/>
    <w:link w:val="CCExample"/>
    <w:rsid w:val="00DA5291"/>
    <w:rPr>
      <w:rFonts w:eastAsiaTheme="minorEastAsia"/>
      <w:b/>
      <w:bCs/>
    </w:rPr>
  </w:style>
  <w:style w:type="character" w:customStyle="1" w:styleId="eop">
    <w:name w:val="eop"/>
    <w:basedOn w:val="DefaultParagraphFont"/>
    <w:rsid w:val="00DA5291"/>
  </w:style>
  <w:style w:type="character" w:customStyle="1" w:styleId="Heading2Char">
    <w:name w:val="Heading 2 Char"/>
    <w:basedOn w:val="DefaultParagraphFont"/>
    <w:link w:val="Heading2"/>
    <w:uiPriority w:val="9"/>
    <w:rsid w:val="003F48AD"/>
    <w:rPr>
      <w:rFonts w:eastAsiaTheme="majorEastAsia" w:cstheme="majorBidi"/>
      <w:b/>
      <w:bCs/>
      <w:sz w:val="26"/>
      <w:szCs w:val="26"/>
    </w:rPr>
  </w:style>
  <w:style w:type="character" w:customStyle="1" w:styleId="mathEQN">
    <w:name w:val="mathEQN"/>
    <w:basedOn w:val="DefaultParagraphFont"/>
    <w:uiPriority w:val="1"/>
    <w:qFormat/>
    <w:rsid w:val="00A35AD1"/>
    <w:rPr>
      <w:rFonts w:ascii="Cambria Math" w:hAnsi="Cambria Math" w:cs="Times New Roman"/>
      <w:color w:val="auto"/>
      <w:spacing w:val="20"/>
    </w:rPr>
  </w:style>
  <w:style w:type="paragraph" w:styleId="FootnoteText">
    <w:name w:val="footnote text"/>
    <w:basedOn w:val="Normal"/>
    <w:link w:val="FootnoteTextChar"/>
    <w:uiPriority w:val="99"/>
    <w:unhideWhenUsed/>
    <w:rsid w:val="00670B67"/>
    <w:pPr>
      <w:spacing w:after="60" w:line="240" w:lineRule="auto"/>
    </w:pPr>
    <w:rPr>
      <w:szCs w:val="20"/>
    </w:rPr>
  </w:style>
  <w:style w:type="character" w:customStyle="1" w:styleId="FootnoteTextChar">
    <w:name w:val="Footnote Text Char"/>
    <w:basedOn w:val="DefaultParagraphFont"/>
    <w:link w:val="FootnoteText"/>
    <w:uiPriority w:val="99"/>
    <w:rsid w:val="00670B67"/>
    <w:rPr>
      <w:szCs w:val="20"/>
    </w:rPr>
  </w:style>
  <w:style w:type="character" w:styleId="FootnoteReference">
    <w:name w:val="footnote reference"/>
    <w:basedOn w:val="DefaultParagraphFont"/>
    <w:uiPriority w:val="99"/>
    <w:semiHidden/>
    <w:unhideWhenUsed/>
    <w:rsid w:val="00670B67"/>
    <w:rPr>
      <w:vertAlign w:val="superscript"/>
    </w:rPr>
  </w:style>
  <w:style w:type="paragraph" w:customStyle="1" w:styleId="MTDisplayEquation">
    <w:name w:val="MTDisplayEquation"/>
    <w:basedOn w:val="ListParagraph"/>
    <w:rsid w:val="00B71B7C"/>
    <w:pPr>
      <w:numPr>
        <w:ilvl w:val="1"/>
        <w:numId w:val="17"/>
      </w:numPr>
      <w:autoSpaceDE w:val="0"/>
      <w:autoSpaceDN w:val="0"/>
      <w:adjustRightInd w:val="0"/>
      <w:spacing w:after="220" w:line="360" w:lineRule="auto"/>
      <w:ind w:left="1080"/>
      <w:contextualSpacing w:val="0"/>
    </w:pPr>
    <w:rPr>
      <w:rFonts w:eastAsiaTheme="minorEastAsia"/>
    </w:rPr>
  </w:style>
  <w:style w:type="character" w:styleId="Strong">
    <w:name w:val="Strong"/>
    <w:basedOn w:val="DefaultParagraphFont"/>
    <w:uiPriority w:val="22"/>
    <w:qFormat/>
    <w:rsid w:val="00DC081B"/>
    <w:rPr>
      <w:b/>
      <w:bCs/>
    </w:rPr>
  </w:style>
  <w:style w:type="paragraph" w:styleId="CommentText">
    <w:name w:val="annotation text"/>
    <w:basedOn w:val="Normal"/>
    <w:link w:val="CommentTextChar"/>
    <w:uiPriority w:val="99"/>
    <w:unhideWhenUsed/>
    <w:rsid w:val="009C4F25"/>
    <w:pPr>
      <w:spacing w:line="240" w:lineRule="auto"/>
    </w:pPr>
    <w:rPr>
      <w:sz w:val="20"/>
      <w:szCs w:val="20"/>
    </w:rPr>
  </w:style>
  <w:style w:type="character" w:customStyle="1" w:styleId="CommentTextChar">
    <w:name w:val="Comment Text Char"/>
    <w:basedOn w:val="DefaultParagraphFont"/>
    <w:link w:val="CommentText"/>
    <w:uiPriority w:val="99"/>
    <w:rsid w:val="009C4F25"/>
    <w:rPr>
      <w:sz w:val="20"/>
      <w:szCs w:val="20"/>
    </w:rPr>
  </w:style>
  <w:style w:type="paragraph" w:styleId="CommentSubject">
    <w:name w:val="annotation subject"/>
    <w:basedOn w:val="CommentText"/>
    <w:next w:val="CommentText"/>
    <w:link w:val="CommentSubjectChar"/>
    <w:uiPriority w:val="99"/>
    <w:semiHidden/>
    <w:unhideWhenUsed/>
    <w:rsid w:val="009C4F25"/>
    <w:pPr>
      <w:spacing w:after="220"/>
    </w:pPr>
    <w:rPr>
      <w:b/>
      <w:bCs/>
    </w:rPr>
  </w:style>
  <w:style w:type="character" w:customStyle="1" w:styleId="CommentSubjectChar">
    <w:name w:val="Comment Subject Char"/>
    <w:basedOn w:val="CommentTextChar"/>
    <w:link w:val="CommentSubject"/>
    <w:uiPriority w:val="99"/>
    <w:semiHidden/>
    <w:rsid w:val="009C4F25"/>
    <w:rPr>
      <w:b/>
      <w:bCs/>
      <w:sz w:val="20"/>
      <w:szCs w:val="20"/>
    </w:rPr>
  </w:style>
  <w:style w:type="paragraph" w:customStyle="1" w:styleId="MathLessSpace">
    <w:name w:val="Math_LessSpace"/>
    <w:basedOn w:val="ListParagraph"/>
    <w:rsid w:val="003D54E9"/>
    <w:pPr>
      <w:numPr>
        <w:numId w:val="39"/>
      </w:numPr>
      <w:autoSpaceDE w:val="0"/>
      <w:autoSpaceDN w:val="0"/>
      <w:adjustRightInd w:val="0"/>
      <w:spacing w:after="220" w:line="360" w:lineRule="auto"/>
      <w:contextualSpacing w:val="0"/>
    </w:pPr>
    <w:rPr>
      <w:rFonts w:ascii="Cambria Math" w:eastAsiaTheme="minorEastAsia" w:hAnsi="Cambria Math"/>
    </w:rPr>
  </w:style>
  <w:style w:type="paragraph" w:styleId="BalloonText">
    <w:name w:val="Balloon Text"/>
    <w:basedOn w:val="Normal"/>
    <w:link w:val="BalloonTextChar"/>
    <w:uiPriority w:val="99"/>
    <w:semiHidden/>
    <w:unhideWhenUsed/>
    <w:rsid w:val="00920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B0"/>
    <w:rPr>
      <w:rFonts w:ascii="Segoe UI" w:hAnsi="Segoe UI" w:cs="Segoe UI"/>
      <w:sz w:val="18"/>
      <w:szCs w:val="18"/>
    </w:rPr>
  </w:style>
  <w:style w:type="character" w:styleId="Emphasis">
    <w:name w:val="Emphasis"/>
    <w:basedOn w:val="DefaultParagraphFont"/>
    <w:uiPriority w:val="20"/>
    <w:qFormat/>
    <w:rsid w:val="00815CA9"/>
    <w:rPr>
      <w:i/>
      <w:iCs/>
    </w:rPr>
  </w:style>
  <w:style w:type="character" w:styleId="CommentReference">
    <w:name w:val="annotation reference"/>
    <w:basedOn w:val="DefaultParagraphFont"/>
    <w:uiPriority w:val="99"/>
    <w:semiHidden/>
    <w:unhideWhenUsed/>
    <w:rsid w:val="00F46C13"/>
    <w:rPr>
      <w:sz w:val="16"/>
      <w:szCs w:val="16"/>
    </w:rPr>
  </w:style>
  <w:style w:type="character" w:customStyle="1" w:styleId="cf01">
    <w:name w:val="cf01"/>
    <w:basedOn w:val="DefaultParagraphFont"/>
    <w:rsid w:val="00444861"/>
    <w:rPr>
      <w:rFonts w:ascii="Segoe UI" w:hAnsi="Segoe UI" w:cs="Segoe UI" w:hint="default"/>
      <w:sz w:val="18"/>
      <w:szCs w:val="18"/>
    </w:rPr>
  </w:style>
  <w:style w:type="paragraph" w:styleId="EndnoteText">
    <w:name w:val="endnote text"/>
    <w:basedOn w:val="Normal"/>
    <w:link w:val="EndnoteTextChar"/>
    <w:uiPriority w:val="99"/>
    <w:semiHidden/>
    <w:unhideWhenUsed/>
    <w:rsid w:val="006F69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69B6"/>
    <w:rPr>
      <w:sz w:val="20"/>
      <w:szCs w:val="20"/>
    </w:rPr>
  </w:style>
  <w:style w:type="character" w:styleId="EndnoteReference">
    <w:name w:val="endnote reference"/>
    <w:basedOn w:val="DefaultParagraphFont"/>
    <w:uiPriority w:val="99"/>
    <w:semiHidden/>
    <w:unhideWhenUsed/>
    <w:rsid w:val="006F69B6"/>
    <w:rPr>
      <w:vertAlign w:val="superscript"/>
    </w:rPr>
  </w:style>
  <w:style w:type="paragraph" w:styleId="Header">
    <w:name w:val="header"/>
    <w:basedOn w:val="Normal"/>
    <w:link w:val="HeaderChar"/>
    <w:uiPriority w:val="99"/>
    <w:unhideWhenUsed/>
    <w:rsid w:val="00E92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B47"/>
  </w:style>
  <w:style w:type="paragraph" w:styleId="Footer">
    <w:name w:val="footer"/>
    <w:basedOn w:val="Normal"/>
    <w:link w:val="FooterChar"/>
    <w:uiPriority w:val="99"/>
    <w:unhideWhenUsed/>
    <w:rsid w:val="00E92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2.wmf"/><Relationship Id="rId21" Type="http://schemas.openxmlformats.org/officeDocument/2006/relationships/oleObject" Target="embeddings/oleObject7.bin"/><Relationship Id="rId42" Type="http://schemas.openxmlformats.org/officeDocument/2006/relationships/oleObject" Target="embeddings/oleObject22.bin"/><Relationship Id="rId63" Type="http://schemas.openxmlformats.org/officeDocument/2006/relationships/image" Target="media/image20.wmf"/><Relationship Id="rId84" Type="http://schemas.openxmlformats.org/officeDocument/2006/relationships/image" Target="media/image28.wmf"/><Relationship Id="rId138" Type="http://schemas.openxmlformats.org/officeDocument/2006/relationships/image" Target="media/image48.wmf"/><Relationship Id="rId159" Type="http://schemas.openxmlformats.org/officeDocument/2006/relationships/image" Target="media/image58.wmf"/><Relationship Id="rId170" Type="http://schemas.openxmlformats.org/officeDocument/2006/relationships/oleObject" Target="embeddings/oleObject99.bin"/><Relationship Id="rId191" Type="http://schemas.openxmlformats.org/officeDocument/2006/relationships/image" Target="media/image75.wmf"/><Relationship Id="rId205" Type="http://schemas.openxmlformats.org/officeDocument/2006/relationships/image" Target="media/image80.wmf"/><Relationship Id="rId226" Type="http://schemas.openxmlformats.org/officeDocument/2006/relationships/oleObject" Target="embeddings/oleObject129.bin"/><Relationship Id="rId107" Type="http://schemas.openxmlformats.org/officeDocument/2006/relationships/oleObject" Target="embeddings/oleObject63.bin"/><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image" Target="media/image16.wmf"/><Relationship Id="rId74" Type="http://schemas.openxmlformats.org/officeDocument/2006/relationships/oleObject" Target="embeddings/oleObject43.bin"/><Relationship Id="rId128" Type="http://schemas.openxmlformats.org/officeDocument/2006/relationships/oleObject" Target="embeddings/oleObject77.bin"/><Relationship Id="rId149" Type="http://schemas.openxmlformats.org/officeDocument/2006/relationships/oleObject" Target="embeddings/oleObject89.bin"/><Relationship Id="rId5" Type="http://schemas.openxmlformats.org/officeDocument/2006/relationships/webSettings" Target="webSettings.xml"/><Relationship Id="rId95" Type="http://schemas.openxmlformats.org/officeDocument/2006/relationships/image" Target="media/image33.wmf"/><Relationship Id="rId160" Type="http://schemas.openxmlformats.org/officeDocument/2006/relationships/oleObject" Target="embeddings/oleObject95.bin"/><Relationship Id="rId181" Type="http://schemas.openxmlformats.org/officeDocument/2006/relationships/image" Target="media/image70.wmf"/><Relationship Id="rId216" Type="http://schemas.openxmlformats.org/officeDocument/2006/relationships/oleObject" Target="embeddings/oleObject124.bin"/><Relationship Id="rId237" Type="http://schemas.openxmlformats.org/officeDocument/2006/relationships/oleObject" Target="embeddings/oleObject140.bin"/><Relationship Id="rId22" Type="http://schemas.openxmlformats.org/officeDocument/2006/relationships/oleObject" Target="embeddings/oleObject8.bin"/><Relationship Id="rId43" Type="http://schemas.openxmlformats.org/officeDocument/2006/relationships/oleObject" Target="embeddings/oleObject23.bin"/><Relationship Id="rId64" Type="http://schemas.openxmlformats.org/officeDocument/2006/relationships/oleObject" Target="embeddings/oleObject37.bin"/><Relationship Id="rId118" Type="http://schemas.openxmlformats.org/officeDocument/2006/relationships/oleObject" Target="embeddings/oleObject69.bin"/><Relationship Id="rId139" Type="http://schemas.openxmlformats.org/officeDocument/2006/relationships/oleObject" Target="embeddings/oleObject84.bin"/><Relationship Id="rId85" Type="http://schemas.openxmlformats.org/officeDocument/2006/relationships/oleObject" Target="embeddings/oleObject50.bin"/><Relationship Id="rId150" Type="http://schemas.openxmlformats.org/officeDocument/2006/relationships/oleObject" Target="embeddings/oleObject90.bin"/><Relationship Id="rId171" Type="http://schemas.openxmlformats.org/officeDocument/2006/relationships/image" Target="media/image65.wmf"/><Relationship Id="rId192" Type="http://schemas.openxmlformats.org/officeDocument/2006/relationships/oleObject" Target="embeddings/oleObject110.bin"/><Relationship Id="rId206" Type="http://schemas.openxmlformats.org/officeDocument/2006/relationships/oleObject" Target="embeddings/oleObject119.bin"/><Relationship Id="rId227" Type="http://schemas.openxmlformats.org/officeDocument/2006/relationships/oleObject" Target="embeddings/oleObject130.bin"/><Relationship Id="rId12" Type="http://schemas.openxmlformats.org/officeDocument/2006/relationships/oleObject" Target="embeddings/oleObject2.bin"/><Relationship Id="rId33" Type="http://schemas.openxmlformats.org/officeDocument/2006/relationships/image" Target="media/image10.wmf"/><Relationship Id="rId108" Type="http://schemas.openxmlformats.org/officeDocument/2006/relationships/oleObject" Target="embeddings/oleObject64.bin"/><Relationship Id="rId129" Type="http://schemas.openxmlformats.org/officeDocument/2006/relationships/oleObject" Target="embeddings/oleObject78.bin"/><Relationship Id="rId54" Type="http://schemas.openxmlformats.org/officeDocument/2006/relationships/oleObject" Target="embeddings/oleObject31.bin"/><Relationship Id="rId75" Type="http://schemas.openxmlformats.org/officeDocument/2006/relationships/image" Target="media/image25.wmf"/><Relationship Id="rId96" Type="http://schemas.openxmlformats.org/officeDocument/2006/relationships/oleObject" Target="embeddings/oleObject56.bin"/><Relationship Id="rId140" Type="http://schemas.openxmlformats.org/officeDocument/2006/relationships/image" Target="media/image49.wmf"/><Relationship Id="rId161" Type="http://schemas.openxmlformats.org/officeDocument/2006/relationships/image" Target="media/image59.wmf"/><Relationship Id="rId182" Type="http://schemas.openxmlformats.org/officeDocument/2006/relationships/oleObject" Target="embeddings/oleObject105.bin"/><Relationship Id="rId217" Type="http://schemas.openxmlformats.org/officeDocument/2006/relationships/image" Target="media/image86.wmf"/><Relationship Id="rId6" Type="http://schemas.openxmlformats.org/officeDocument/2006/relationships/footnotes" Target="footnotes.xml"/><Relationship Id="rId238" Type="http://schemas.openxmlformats.org/officeDocument/2006/relationships/image" Target="media/image91.wmf"/><Relationship Id="rId23" Type="http://schemas.openxmlformats.org/officeDocument/2006/relationships/oleObject" Target="embeddings/oleObject9.bin"/><Relationship Id="rId119" Type="http://schemas.openxmlformats.org/officeDocument/2006/relationships/oleObject" Target="embeddings/oleObject70.bin"/><Relationship Id="rId44" Type="http://schemas.openxmlformats.org/officeDocument/2006/relationships/oleObject" Target="embeddings/oleObject24.bin"/><Relationship Id="rId65" Type="http://schemas.openxmlformats.org/officeDocument/2006/relationships/oleObject" Target="embeddings/oleObject38.bin"/><Relationship Id="rId86" Type="http://schemas.openxmlformats.org/officeDocument/2006/relationships/image" Target="media/image29.wmf"/><Relationship Id="rId130" Type="http://schemas.openxmlformats.org/officeDocument/2006/relationships/oleObject" Target="embeddings/oleObject79.bin"/><Relationship Id="rId151" Type="http://schemas.openxmlformats.org/officeDocument/2006/relationships/oleObject" Target="embeddings/oleObject91.bin"/><Relationship Id="rId172" Type="http://schemas.openxmlformats.org/officeDocument/2006/relationships/oleObject" Target="embeddings/oleObject100.bin"/><Relationship Id="rId193" Type="http://schemas.openxmlformats.org/officeDocument/2006/relationships/image" Target="media/image76.wmf"/><Relationship Id="rId207" Type="http://schemas.openxmlformats.org/officeDocument/2006/relationships/image" Target="media/image81.wmf"/><Relationship Id="rId228" Type="http://schemas.openxmlformats.org/officeDocument/2006/relationships/oleObject" Target="embeddings/oleObject131.bin"/><Relationship Id="rId13" Type="http://schemas.openxmlformats.org/officeDocument/2006/relationships/image" Target="media/image4.wmf"/><Relationship Id="rId109" Type="http://schemas.openxmlformats.org/officeDocument/2006/relationships/image" Target="media/image38.wmf"/><Relationship Id="rId34" Type="http://schemas.openxmlformats.org/officeDocument/2006/relationships/oleObject" Target="embeddings/oleObject17.bin"/><Relationship Id="rId55" Type="http://schemas.openxmlformats.org/officeDocument/2006/relationships/image" Target="media/image17.wmf"/><Relationship Id="rId76" Type="http://schemas.openxmlformats.org/officeDocument/2006/relationships/oleObject" Target="embeddings/oleObject44.bin"/><Relationship Id="rId97" Type="http://schemas.openxmlformats.org/officeDocument/2006/relationships/image" Target="media/image34.wmf"/><Relationship Id="rId120" Type="http://schemas.openxmlformats.org/officeDocument/2006/relationships/oleObject" Target="embeddings/oleObject71.bin"/><Relationship Id="rId141" Type="http://schemas.openxmlformats.org/officeDocument/2006/relationships/oleObject" Target="embeddings/oleObject85.bin"/><Relationship Id="rId7" Type="http://schemas.openxmlformats.org/officeDocument/2006/relationships/endnotes" Target="endnotes.xml"/><Relationship Id="rId162" Type="http://schemas.openxmlformats.org/officeDocument/2006/relationships/oleObject" Target="embeddings/oleObject96.bin"/><Relationship Id="rId183" Type="http://schemas.openxmlformats.org/officeDocument/2006/relationships/image" Target="media/image71.wmf"/><Relationship Id="rId218" Type="http://schemas.openxmlformats.org/officeDocument/2006/relationships/oleObject" Target="embeddings/oleObject125.bin"/><Relationship Id="rId239" Type="http://schemas.openxmlformats.org/officeDocument/2006/relationships/oleObject" Target="embeddings/oleObject141.bin"/><Relationship Id="rId24" Type="http://schemas.openxmlformats.org/officeDocument/2006/relationships/oleObject" Target="embeddings/oleObject10.bin"/><Relationship Id="rId45" Type="http://schemas.openxmlformats.org/officeDocument/2006/relationships/oleObject" Target="embeddings/oleObject25.bin"/><Relationship Id="rId66" Type="http://schemas.openxmlformats.org/officeDocument/2006/relationships/oleObject" Target="embeddings/oleObject39.bin"/><Relationship Id="rId87" Type="http://schemas.openxmlformats.org/officeDocument/2006/relationships/oleObject" Target="embeddings/oleObject51.bin"/><Relationship Id="rId110" Type="http://schemas.openxmlformats.org/officeDocument/2006/relationships/oleObject" Target="embeddings/oleObject65.bin"/><Relationship Id="rId131" Type="http://schemas.openxmlformats.org/officeDocument/2006/relationships/oleObject" Target="embeddings/oleObject80.bin"/><Relationship Id="rId152" Type="http://schemas.openxmlformats.org/officeDocument/2006/relationships/oleObject" Target="embeddings/oleObject92.bin"/><Relationship Id="rId173" Type="http://schemas.openxmlformats.org/officeDocument/2006/relationships/image" Target="media/image66.wmf"/><Relationship Id="rId194" Type="http://schemas.openxmlformats.org/officeDocument/2006/relationships/oleObject" Target="embeddings/oleObject111.bin"/><Relationship Id="rId208" Type="http://schemas.openxmlformats.org/officeDocument/2006/relationships/oleObject" Target="embeddings/oleObject120.bin"/><Relationship Id="rId229" Type="http://schemas.openxmlformats.org/officeDocument/2006/relationships/oleObject" Target="embeddings/oleObject132.bin"/><Relationship Id="rId240" Type="http://schemas.openxmlformats.org/officeDocument/2006/relationships/oleObject" Target="embeddings/oleObject142.bin"/><Relationship Id="rId14" Type="http://schemas.openxmlformats.org/officeDocument/2006/relationships/oleObject" Target="embeddings/oleObject3.bin"/><Relationship Id="rId35" Type="http://schemas.openxmlformats.org/officeDocument/2006/relationships/image" Target="media/image11.wmf"/><Relationship Id="rId56" Type="http://schemas.openxmlformats.org/officeDocument/2006/relationships/oleObject" Target="embeddings/oleObject32.bin"/><Relationship Id="rId77" Type="http://schemas.openxmlformats.org/officeDocument/2006/relationships/image" Target="media/image26.wmf"/><Relationship Id="rId100" Type="http://schemas.openxmlformats.org/officeDocument/2006/relationships/oleObject" Target="embeddings/oleObject58.bin"/><Relationship Id="rId8" Type="http://schemas.openxmlformats.org/officeDocument/2006/relationships/image" Target="media/image1.jpeg"/><Relationship Id="rId98" Type="http://schemas.openxmlformats.org/officeDocument/2006/relationships/oleObject" Target="embeddings/oleObject57.bin"/><Relationship Id="rId121" Type="http://schemas.openxmlformats.org/officeDocument/2006/relationships/oleObject" Target="embeddings/oleObject72.bin"/><Relationship Id="rId142" Type="http://schemas.openxmlformats.org/officeDocument/2006/relationships/image" Target="media/image50.wmf"/><Relationship Id="rId163" Type="http://schemas.openxmlformats.org/officeDocument/2006/relationships/image" Target="media/image60.png"/><Relationship Id="rId184" Type="http://schemas.openxmlformats.org/officeDocument/2006/relationships/oleObject" Target="embeddings/oleObject106.bin"/><Relationship Id="rId219" Type="http://schemas.openxmlformats.org/officeDocument/2006/relationships/image" Target="media/image87.wmf"/><Relationship Id="rId230" Type="http://schemas.openxmlformats.org/officeDocument/2006/relationships/oleObject" Target="embeddings/oleObject133.bin"/><Relationship Id="rId25" Type="http://schemas.openxmlformats.org/officeDocument/2006/relationships/oleObject" Target="embeddings/oleObject11.bin"/><Relationship Id="rId46" Type="http://schemas.openxmlformats.org/officeDocument/2006/relationships/oleObject" Target="embeddings/oleObject26.bin"/><Relationship Id="rId67" Type="http://schemas.openxmlformats.org/officeDocument/2006/relationships/image" Target="media/image21.wmf"/><Relationship Id="rId88" Type="http://schemas.openxmlformats.org/officeDocument/2006/relationships/image" Target="media/image30.wmf"/><Relationship Id="rId111" Type="http://schemas.openxmlformats.org/officeDocument/2006/relationships/image" Target="media/image39.wmf"/><Relationship Id="rId132" Type="http://schemas.openxmlformats.org/officeDocument/2006/relationships/image" Target="media/image45.wmf"/><Relationship Id="rId153" Type="http://schemas.openxmlformats.org/officeDocument/2006/relationships/image" Target="media/image54.wmf"/><Relationship Id="rId174" Type="http://schemas.openxmlformats.org/officeDocument/2006/relationships/oleObject" Target="embeddings/oleObject101.bin"/><Relationship Id="rId195" Type="http://schemas.openxmlformats.org/officeDocument/2006/relationships/image" Target="media/image77.wmf"/><Relationship Id="rId209" Type="http://schemas.openxmlformats.org/officeDocument/2006/relationships/image" Target="media/image82.wmf"/><Relationship Id="rId220" Type="http://schemas.openxmlformats.org/officeDocument/2006/relationships/oleObject" Target="embeddings/oleObject126.bin"/><Relationship Id="rId241"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33.bin"/><Relationship Id="rId106" Type="http://schemas.openxmlformats.org/officeDocument/2006/relationships/oleObject" Target="embeddings/oleObject62.bin"/><Relationship Id="rId127" Type="http://schemas.openxmlformats.org/officeDocument/2006/relationships/image" Target="media/image44.wmf"/><Relationship Id="rId10" Type="http://schemas.openxmlformats.org/officeDocument/2006/relationships/oleObject" Target="embeddings/oleObject1.bin"/><Relationship Id="rId31" Type="http://schemas.openxmlformats.org/officeDocument/2006/relationships/oleObject" Target="embeddings/oleObject15.bin"/><Relationship Id="rId52" Type="http://schemas.openxmlformats.org/officeDocument/2006/relationships/oleObject" Target="embeddings/oleObject30.bin"/><Relationship Id="rId73" Type="http://schemas.openxmlformats.org/officeDocument/2006/relationships/image" Target="media/image24.wmf"/><Relationship Id="rId78" Type="http://schemas.openxmlformats.org/officeDocument/2006/relationships/oleObject" Target="embeddings/oleObject45.bin"/><Relationship Id="rId94" Type="http://schemas.openxmlformats.org/officeDocument/2006/relationships/oleObject" Target="embeddings/oleObject55.bin"/><Relationship Id="rId99" Type="http://schemas.openxmlformats.org/officeDocument/2006/relationships/image" Target="media/image35.wmf"/><Relationship Id="rId101" Type="http://schemas.openxmlformats.org/officeDocument/2006/relationships/image" Target="media/image36.wmf"/><Relationship Id="rId122" Type="http://schemas.openxmlformats.org/officeDocument/2006/relationships/oleObject" Target="embeddings/oleObject73.bin"/><Relationship Id="rId143" Type="http://schemas.openxmlformats.org/officeDocument/2006/relationships/oleObject" Target="embeddings/oleObject86.bin"/><Relationship Id="rId148" Type="http://schemas.openxmlformats.org/officeDocument/2006/relationships/image" Target="media/image53.wmf"/><Relationship Id="rId164" Type="http://schemas.openxmlformats.org/officeDocument/2006/relationships/image" Target="media/image61.svg"/><Relationship Id="rId169" Type="http://schemas.openxmlformats.org/officeDocument/2006/relationships/image" Target="media/image64.wmf"/><Relationship Id="rId185" Type="http://schemas.openxmlformats.org/officeDocument/2006/relationships/image" Target="media/image72.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104.bin"/><Relationship Id="rId210" Type="http://schemas.openxmlformats.org/officeDocument/2006/relationships/oleObject" Target="embeddings/oleObject121.bin"/><Relationship Id="rId215" Type="http://schemas.openxmlformats.org/officeDocument/2006/relationships/image" Target="media/image85.wmf"/><Relationship Id="rId236" Type="http://schemas.openxmlformats.org/officeDocument/2006/relationships/oleObject" Target="embeddings/oleObject139.bin"/><Relationship Id="rId26" Type="http://schemas.openxmlformats.org/officeDocument/2006/relationships/oleObject" Target="embeddings/oleObject12.bin"/><Relationship Id="rId231" Type="http://schemas.openxmlformats.org/officeDocument/2006/relationships/oleObject" Target="embeddings/oleObject134.bin"/><Relationship Id="rId47" Type="http://schemas.openxmlformats.org/officeDocument/2006/relationships/image" Target="media/image14.wmf"/><Relationship Id="rId68" Type="http://schemas.openxmlformats.org/officeDocument/2006/relationships/oleObject" Target="embeddings/oleObject40.bin"/><Relationship Id="rId89" Type="http://schemas.openxmlformats.org/officeDocument/2006/relationships/oleObject" Target="embeddings/oleObject52.bin"/><Relationship Id="rId112" Type="http://schemas.openxmlformats.org/officeDocument/2006/relationships/oleObject" Target="embeddings/oleObject66.bin"/><Relationship Id="rId133" Type="http://schemas.openxmlformats.org/officeDocument/2006/relationships/oleObject" Target="embeddings/oleObject81.bin"/><Relationship Id="rId154" Type="http://schemas.openxmlformats.org/officeDocument/2006/relationships/oleObject" Target="embeddings/oleObject93.bin"/><Relationship Id="rId175" Type="http://schemas.openxmlformats.org/officeDocument/2006/relationships/image" Target="media/image67.wmf"/><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oleObject" Target="embeddings/oleObject4.bin"/><Relationship Id="rId221" Type="http://schemas.openxmlformats.org/officeDocument/2006/relationships/image" Target="media/image88.wmf"/><Relationship Id="rId242" Type="http://schemas.openxmlformats.org/officeDocument/2006/relationships/fontTable" Target="fontTable.xml"/><Relationship Id="rId37" Type="http://schemas.openxmlformats.org/officeDocument/2006/relationships/oleObject" Target="embeddings/oleObject19.bin"/><Relationship Id="rId58" Type="http://schemas.openxmlformats.org/officeDocument/2006/relationships/oleObject" Target="embeddings/oleObject34.bin"/><Relationship Id="rId79" Type="http://schemas.openxmlformats.org/officeDocument/2006/relationships/image" Target="media/image27.wmf"/><Relationship Id="rId102" Type="http://schemas.openxmlformats.org/officeDocument/2006/relationships/oleObject" Target="embeddings/oleObject59.bin"/><Relationship Id="rId123" Type="http://schemas.openxmlformats.org/officeDocument/2006/relationships/oleObject" Target="embeddings/oleObject74.bin"/><Relationship Id="rId144" Type="http://schemas.openxmlformats.org/officeDocument/2006/relationships/image" Target="media/image51.wmf"/><Relationship Id="rId90" Type="http://schemas.openxmlformats.org/officeDocument/2006/relationships/image" Target="media/image31.wmf"/><Relationship Id="rId165" Type="http://schemas.openxmlformats.org/officeDocument/2006/relationships/image" Target="media/image62.wmf"/><Relationship Id="rId186" Type="http://schemas.openxmlformats.org/officeDocument/2006/relationships/oleObject" Target="embeddings/oleObject107.bin"/><Relationship Id="rId211" Type="http://schemas.openxmlformats.org/officeDocument/2006/relationships/image" Target="media/image83.wmf"/><Relationship Id="rId232" Type="http://schemas.openxmlformats.org/officeDocument/2006/relationships/oleObject" Target="embeddings/oleObject135.bin"/><Relationship Id="rId27" Type="http://schemas.openxmlformats.org/officeDocument/2006/relationships/image" Target="media/image8.wmf"/><Relationship Id="rId48" Type="http://schemas.openxmlformats.org/officeDocument/2006/relationships/oleObject" Target="embeddings/oleObject27.bin"/><Relationship Id="rId69" Type="http://schemas.openxmlformats.org/officeDocument/2006/relationships/image" Target="media/image22.wmf"/><Relationship Id="rId113" Type="http://schemas.openxmlformats.org/officeDocument/2006/relationships/image" Target="media/image40.wmf"/><Relationship Id="rId134" Type="http://schemas.openxmlformats.org/officeDocument/2006/relationships/image" Target="media/image46.wmf"/><Relationship Id="rId80" Type="http://schemas.openxmlformats.org/officeDocument/2006/relationships/oleObject" Target="embeddings/oleObject46.bin"/><Relationship Id="rId155" Type="http://schemas.openxmlformats.org/officeDocument/2006/relationships/image" Target="media/image55.wmf"/><Relationship Id="rId176" Type="http://schemas.openxmlformats.org/officeDocument/2006/relationships/oleObject" Target="embeddings/oleObject102.bin"/><Relationship Id="rId197" Type="http://schemas.openxmlformats.org/officeDocument/2006/relationships/image" Target="media/image78.wmf"/><Relationship Id="rId201" Type="http://schemas.openxmlformats.org/officeDocument/2006/relationships/oleObject" Target="embeddings/oleObject115.bin"/><Relationship Id="rId222" Type="http://schemas.openxmlformats.org/officeDocument/2006/relationships/oleObject" Target="embeddings/oleObject127.bin"/><Relationship Id="rId243"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image" Target="media/image12.wmf"/><Relationship Id="rId59" Type="http://schemas.openxmlformats.org/officeDocument/2006/relationships/image" Target="media/image18.wmf"/><Relationship Id="rId103" Type="http://schemas.openxmlformats.org/officeDocument/2006/relationships/image" Target="media/image37.wmf"/><Relationship Id="rId124" Type="http://schemas.openxmlformats.org/officeDocument/2006/relationships/image" Target="media/image43.wmf"/><Relationship Id="rId70" Type="http://schemas.openxmlformats.org/officeDocument/2006/relationships/oleObject" Target="embeddings/oleObject41.bin"/><Relationship Id="rId91" Type="http://schemas.openxmlformats.org/officeDocument/2006/relationships/oleObject" Target="embeddings/oleObject53.bin"/><Relationship Id="rId145" Type="http://schemas.openxmlformats.org/officeDocument/2006/relationships/oleObject" Target="embeddings/oleObject87.bin"/><Relationship Id="rId166" Type="http://schemas.openxmlformats.org/officeDocument/2006/relationships/oleObject" Target="embeddings/oleObject97.bin"/><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oleObject" Target="embeddings/oleObject136.bin"/><Relationship Id="rId28" Type="http://schemas.openxmlformats.org/officeDocument/2006/relationships/oleObject" Target="embeddings/oleObject13.bin"/><Relationship Id="rId49" Type="http://schemas.openxmlformats.org/officeDocument/2006/relationships/image" Target="media/image15.wmf"/><Relationship Id="rId114" Type="http://schemas.openxmlformats.org/officeDocument/2006/relationships/oleObject" Target="embeddings/oleObject67.bin"/><Relationship Id="rId60" Type="http://schemas.openxmlformats.org/officeDocument/2006/relationships/oleObject" Target="embeddings/oleObject35.bin"/><Relationship Id="rId81" Type="http://schemas.openxmlformats.org/officeDocument/2006/relationships/oleObject" Target="embeddings/oleObject47.bin"/><Relationship Id="rId135" Type="http://schemas.openxmlformats.org/officeDocument/2006/relationships/oleObject" Target="embeddings/oleObject82.bin"/><Relationship Id="rId156" Type="http://schemas.openxmlformats.org/officeDocument/2006/relationships/oleObject" Target="embeddings/oleObject94.bin"/><Relationship Id="rId177" Type="http://schemas.openxmlformats.org/officeDocument/2006/relationships/image" Target="media/image68.wmf"/><Relationship Id="rId198" Type="http://schemas.openxmlformats.org/officeDocument/2006/relationships/oleObject" Target="embeddings/oleObject113.bin"/><Relationship Id="rId202" Type="http://schemas.openxmlformats.org/officeDocument/2006/relationships/oleObject" Target="embeddings/oleObject116.bin"/><Relationship Id="rId223" Type="http://schemas.openxmlformats.org/officeDocument/2006/relationships/image" Target="media/image89.wmf"/><Relationship Id="rId18" Type="http://schemas.openxmlformats.org/officeDocument/2006/relationships/oleObject" Target="embeddings/oleObject5.bin"/><Relationship Id="rId39" Type="http://schemas.openxmlformats.org/officeDocument/2006/relationships/oleObject" Target="embeddings/oleObject20.bin"/><Relationship Id="rId50" Type="http://schemas.openxmlformats.org/officeDocument/2006/relationships/oleObject" Target="embeddings/oleObject28.bin"/><Relationship Id="rId104" Type="http://schemas.openxmlformats.org/officeDocument/2006/relationships/oleObject" Target="embeddings/oleObject60.bin"/><Relationship Id="rId125" Type="http://schemas.openxmlformats.org/officeDocument/2006/relationships/oleObject" Target="embeddings/oleObject75.bin"/><Relationship Id="rId146" Type="http://schemas.openxmlformats.org/officeDocument/2006/relationships/image" Target="media/image52.wmf"/><Relationship Id="rId167" Type="http://schemas.openxmlformats.org/officeDocument/2006/relationships/image" Target="media/image63.wmf"/><Relationship Id="rId188" Type="http://schemas.openxmlformats.org/officeDocument/2006/relationships/oleObject" Target="embeddings/oleObject108.bin"/><Relationship Id="rId71" Type="http://schemas.openxmlformats.org/officeDocument/2006/relationships/image" Target="media/image23.wmf"/><Relationship Id="rId92" Type="http://schemas.openxmlformats.org/officeDocument/2006/relationships/oleObject" Target="embeddings/oleObject54.bin"/><Relationship Id="rId213" Type="http://schemas.openxmlformats.org/officeDocument/2006/relationships/image" Target="media/image84.wmf"/><Relationship Id="rId234" Type="http://schemas.openxmlformats.org/officeDocument/2006/relationships/oleObject" Target="embeddings/oleObject137.bin"/><Relationship Id="rId2" Type="http://schemas.openxmlformats.org/officeDocument/2006/relationships/numbering" Target="numbering.xml"/><Relationship Id="rId29" Type="http://schemas.openxmlformats.org/officeDocument/2006/relationships/image" Target="media/image9.wmf"/><Relationship Id="rId40" Type="http://schemas.openxmlformats.org/officeDocument/2006/relationships/image" Target="media/image13.wmf"/><Relationship Id="rId115" Type="http://schemas.openxmlformats.org/officeDocument/2006/relationships/image" Target="media/image41.wmf"/><Relationship Id="rId136" Type="http://schemas.openxmlformats.org/officeDocument/2006/relationships/image" Target="media/image47.wmf"/><Relationship Id="rId157" Type="http://schemas.openxmlformats.org/officeDocument/2006/relationships/image" Target="media/image56.png"/><Relationship Id="rId178" Type="http://schemas.openxmlformats.org/officeDocument/2006/relationships/oleObject" Target="embeddings/oleObject103.bin"/><Relationship Id="rId61" Type="http://schemas.openxmlformats.org/officeDocument/2006/relationships/image" Target="media/image19.wmf"/><Relationship Id="rId82" Type="http://schemas.openxmlformats.org/officeDocument/2006/relationships/oleObject" Target="embeddings/oleObject48.bin"/><Relationship Id="rId199" Type="http://schemas.openxmlformats.org/officeDocument/2006/relationships/image" Target="media/image79.wmf"/><Relationship Id="rId203" Type="http://schemas.openxmlformats.org/officeDocument/2006/relationships/oleObject" Target="embeddings/oleObject117.bin"/><Relationship Id="rId19" Type="http://schemas.openxmlformats.org/officeDocument/2006/relationships/image" Target="media/image7.wmf"/><Relationship Id="rId224" Type="http://schemas.openxmlformats.org/officeDocument/2006/relationships/oleObject" Target="embeddings/oleObject128.bin"/><Relationship Id="rId30" Type="http://schemas.openxmlformats.org/officeDocument/2006/relationships/oleObject" Target="embeddings/oleObject14.bin"/><Relationship Id="rId105" Type="http://schemas.openxmlformats.org/officeDocument/2006/relationships/oleObject" Target="embeddings/oleObject61.bin"/><Relationship Id="rId126" Type="http://schemas.openxmlformats.org/officeDocument/2006/relationships/oleObject" Target="embeddings/oleObject76.bin"/><Relationship Id="rId147" Type="http://schemas.openxmlformats.org/officeDocument/2006/relationships/oleObject" Target="embeddings/oleObject88.bin"/><Relationship Id="rId168" Type="http://schemas.openxmlformats.org/officeDocument/2006/relationships/oleObject" Target="embeddings/oleObject98.bin"/><Relationship Id="rId51" Type="http://schemas.openxmlformats.org/officeDocument/2006/relationships/oleObject" Target="embeddings/oleObject29.bin"/><Relationship Id="rId72" Type="http://schemas.openxmlformats.org/officeDocument/2006/relationships/oleObject" Target="embeddings/oleObject42.bin"/><Relationship Id="rId93" Type="http://schemas.openxmlformats.org/officeDocument/2006/relationships/image" Target="media/image32.wmf"/><Relationship Id="rId189" Type="http://schemas.openxmlformats.org/officeDocument/2006/relationships/image" Target="media/image74.wmf"/><Relationship Id="rId3" Type="http://schemas.openxmlformats.org/officeDocument/2006/relationships/styles" Target="styles.xml"/><Relationship Id="rId214" Type="http://schemas.openxmlformats.org/officeDocument/2006/relationships/oleObject" Target="embeddings/oleObject123.bin"/><Relationship Id="rId235" Type="http://schemas.openxmlformats.org/officeDocument/2006/relationships/oleObject" Target="embeddings/oleObject138.bin"/><Relationship Id="rId116" Type="http://schemas.openxmlformats.org/officeDocument/2006/relationships/oleObject" Target="embeddings/oleObject68.bin"/><Relationship Id="rId137" Type="http://schemas.openxmlformats.org/officeDocument/2006/relationships/oleObject" Target="embeddings/oleObject83.bin"/><Relationship Id="rId158" Type="http://schemas.openxmlformats.org/officeDocument/2006/relationships/image" Target="media/image57.svg"/><Relationship Id="rId20" Type="http://schemas.openxmlformats.org/officeDocument/2006/relationships/oleObject" Target="embeddings/oleObject6.bin"/><Relationship Id="rId41" Type="http://schemas.openxmlformats.org/officeDocument/2006/relationships/oleObject" Target="embeddings/oleObject21.bin"/><Relationship Id="rId62" Type="http://schemas.openxmlformats.org/officeDocument/2006/relationships/oleObject" Target="embeddings/oleObject36.bin"/><Relationship Id="rId83" Type="http://schemas.openxmlformats.org/officeDocument/2006/relationships/oleObject" Target="embeddings/oleObject49.bin"/><Relationship Id="rId179" Type="http://schemas.openxmlformats.org/officeDocument/2006/relationships/image" Target="media/image69.wmf"/><Relationship Id="rId190" Type="http://schemas.openxmlformats.org/officeDocument/2006/relationships/oleObject" Target="embeddings/oleObject109.bin"/><Relationship Id="rId204" Type="http://schemas.openxmlformats.org/officeDocument/2006/relationships/oleObject" Target="embeddings/oleObject118.bin"/><Relationship Id="rId225"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366B-A2BD-47EA-9D5F-CBAE8578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7855</Words>
  <Characters>44777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Crosswalk: 2016 and 2023 NJSLS-Mathematics</vt:lpstr>
    </vt:vector>
  </TitlesOfParts>
  <Company/>
  <LinksUpToDate>false</LinksUpToDate>
  <CharactersWithSpaces>52527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 2016 and 2023 NJSLS-Mathematics</dc:title>
  <dc:subject/>
  <dc:creator>New Jersey Department of Education</dc:creator>
  <cp:keywords/>
  <dc:description/>
  <cp:lastModifiedBy>Thomas, Elizabeth</cp:lastModifiedBy>
  <cp:revision>3</cp:revision>
  <cp:lastPrinted>2023-08-14T14:34:00Z</cp:lastPrinted>
  <dcterms:created xsi:type="dcterms:W3CDTF">2023-11-06T13:42:00Z</dcterms:created>
  <dcterms:modified xsi:type="dcterms:W3CDTF">2023-11-06T13:44:00Z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