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59C5" w14:textId="77777777" w:rsidR="003C4CB7" w:rsidRPr="00DF4F63" w:rsidRDefault="00DF4F63">
      <w:pPr>
        <w:pStyle w:val="Title"/>
        <w:rPr>
          <w:lang w:val="pt-BR"/>
        </w:rPr>
      </w:pPr>
      <w:bookmarkStart w:id="0" w:name="State_Home_Language_Survey"/>
      <w:bookmarkEnd w:id="0"/>
      <w:r>
        <w:rPr>
          <w:color w:val="1F3762"/>
          <w:lang w:val="pt-BR"/>
        </w:rPr>
        <w:t>Pesquisa estadual sobre idiomas falados em casa</w:t>
      </w:r>
    </w:p>
    <w:p w14:paraId="58AD776C" w14:textId="37E58763" w:rsidR="003C4CB7" w:rsidRPr="00DF4F63" w:rsidRDefault="00DF4F63" w:rsidP="00DF4F63">
      <w:pPr>
        <w:pStyle w:val="BodyText"/>
        <w:spacing w:before="21" w:line="259" w:lineRule="auto"/>
        <w:ind w:left="119" w:right="84"/>
        <w:rPr>
          <w:lang w:val="pt-BR"/>
        </w:rPr>
      </w:pPr>
      <w:r>
        <w:rPr>
          <w:lang w:val="pt-BR"/>
        </w:rPr>
        <w:t>A pesquisa sobre idiomas falados em casa (Home Language Survey, HLS) é utilizada exclusivamente para prestar serviços educacionais apropriados (</w:t>
      </w:r>
      <w:hyperlink r:id="rId7">
        <w:r>
          <w:rPr>
            <w:color w:val="0000FF"/>
            <w:u w:val="single"/>
            <w:lang w:val="pt-BR"/>
          </w:rPr>
          <w:t>ferramentas ED EL dos EUA</w:t>
        </w:r>
        <w:bookmarkStart w:id="1" w:name="_bookmark0"/>
        <w:bookmarkEnd w:id="1"/>
      </w:hyperlink>
      <w:hyperlink r:id="rId8"/>
      <w:hyperlink r:id="rId9"/>
      <w:r>
        <w:rPr>
          <w:lang w:val="pt-BR"/>
        </w:rPr>
        <w:t>, Capítulo 1). Essa pesquisa obrigatória é a primeira de três</w:t>
      </w:r>
      <w:hyperlink w:anchor="_bookmark0" w:history="1">
        <w:r>
          <w:rPr>
            <w:vertAlign w:val="superscript"/>
            <w:lang w:val="pt-BR"/>
          </w:rPr>
          <w:t>1</w:t>
        </w:r>
      </w:hyperlink>
      <w:r>
        <w:rPr>
          <w:lang w:val="pt-BR"/>
        </w:rPr>
        <w:t xml:space="preserve"> etapas para identificar se um(a) aluno(a) é multilíngue. A pesquisa deve ser respondida, por escrito ou em formato de uma entrevista oral, por qualquer pessoa que conheça o(a) aluno(a), como pai, mãe, um funcionário capacitado do distrito escolar, um professor bilíngue ou de inglês como segunda língua (</w:t>
      </w:r>
      <w:proofErr w:type="spellStart"/>
      <w:r>
        <w:rPr>
          <w:lang w:val="pt-BR"/>
        </w:rPr>
        <w:t>English</w:t>
      </w:r>
      <w:proofErr w:type="spellEnd"/>
      <w:r>
        <w:rPr>
          <w:lang w:val="pt-BR"/>
        </w:rPr>
        <w:t xml:space="preserve"> as a </w:t>
      </w:r>
      <w:proofErr w:type="spellStart"/>
      <w:r>
        <w:rPr>
          <w:lang w:val="pt-BR"/>
        </w:rPr>
        <w:t>Second</w:t>
      </w:r>
      <w:proofErr w:type="spellEnd"/>
      <w:r>
        <w:rPr>
          <w:lang w:val="pt-BR"/>
        </w:rPr>
        <w:t xml:space="preserve"> </w:t>
      </w:r>
      <w:proofErr w:type="spellStart"/>
      <w:r>
        <w:rPr>
          <w:lang w:val="pt-BR"/>
        </w:rPr>
        <w:t>Language</w:t>
      </w:r>
      <w:proofErr w:type="spellEnd"/>
      <w:r>
        <w:rPr>
          <w:lang w:val="pt-BR"/>
        </w:rPr>
        <w:t>, ESL) (N.J.A.C. 6A:15-1,3). “Em casa” refere-se ao local de residência atual do(a) aluno(a).</w:t>
      </w:r>
    </w:p>
    <w:p w14:paraId="11CB57B5" w14:textId="77777777" w:rsidR="003C4CB7" w:rsidRPr="00DF4F63" w:rsidRDefault="003C4CB7">
      <w:pPr>
        <w:pStyle w:val="BodyText"/>
        <w:rPr>
          <w:lang w:val="pt-BR"/>
        </w:rPr>
      </w:pPr>
    </w:p>
    <w:p w14:paraId="40F07CB1" w14:textId="77777777" w:rsidR="003C4CB7" w:rsidRPr="00DF4F63" w:rsidRDefault="00DF4F63">
      <w:pPr>
        <w:pStyle w:val="Heading1"/>
        <w:spacing w:before="147"/>
        <w:rPr>
          <w:lang w:val="pt-BR"/>
        </w:rPr>
      </w:pPr>
      <w:r>
        <w:rPr>
          <w:lang w:val="pt-BR"/>
        </w:rPr>
        <w:t>Informações do(a) aluno(a)</w:t>
      </w:r>
    </w:p>
    <w:p w14:paraId="64EC6625" w14:textId="77777777" w:rsidR="003C4CB7" w:rsidRPr="00DF4F63" w:rsidRDefault="003C4CB7">
      <w:pPr>
        <w:pStyle w:val="BodyText"/>
        <w:rPr>
          <w:b/>
          <w:lang w:val="pt-BR"/>
        </w:rPr>
      </w:pPr>
    </w:p>
    <w:p w14:paraId="5C177D18" w14:textId="77777777" w:rsidR="003C4CB7" w:rsidRPr="00DF4F63" w:rsidRDefault="00DF4F63">
      <w:pPr>
        <w:pStyle w:val="BodyText"/>
        <w:tabs>
          <w:tab w:val="left" w:pos="12359"/>
        </w:tabs>
        <w:spacing w:before="147"/>
        <w:ind w:left="119"/>
        <w:rPr>
          <w:lang w:val="pt-BR"/>
        </w:rPr>
      </w:pPr>
      <w:r>
        <w:rPr>
          <w:lang w:val="pt-BR"/>
        </w:rPr>
        <w:t xml:space="preserve">Nome: </w:t>
      </w:r>
      <w:r>
        <w:rPr>
          <w:u w:val="single"/>
          <w:lang w:val="pt-BR"/>
        </w:rPr>
        <w:tab/>
      </w:r>
    </w:p>
    <w:p w14:paraId="0C26F1E4" w14:textId="77777777" w:rsidR="003C4CB7" w:rsidRPr="00DF4F63" w:rsidRDefault="003C4CB7">
      <w:pPr>
        <w:pStyle w:val="BodyText"/>
        <w:spacing w:before="8"/>
        <w:rPr>
          <w:sz w:val="29"/>
          <w:lang w:val="pt-BR"/>
        </w:rPr>
      </w:pPr>
    </w:p>
    <w:p w14:paraId="4D1A6815" w14:textId="77777777" w:rsidR="003C4CB7" w:rsidRPr="00DF4F63" w:rsidRDefault="00DF4F63">
      <w:pPr>
        <w:pStyle w:val="BodyText"/>
        <w:tabs>
          <w:tab w:val="left" w:pos="12359"/>
        </w:tabs>
        <w:spacing w:before="56"/>
        <w:ind w:left="120"/>
        <w:rPr>
          <w:lang w:val="pt-BR"/>
        </w:rPr>
      </w:pPr>
      <w:r>
        <w:rPr>
          <w:lang w:val="pt-BR"/>
        </w:rPr>
        <w:t xml:space="preserve">Data de nascimento (MM/DD/AAAA): </w:t>
      </w:r>
      <w:r>
        <w:rPr>
          <w:u w:val="single"/>
          <w:lang w:val="pt-BR"/>
        </w:rPr>
        <w:tab/>
      </w:r>
    </w:p>
    <w:p w14:paraId="0917C693" w14:textId="77777777" w:rsidR="003C4CB7" w:rsidRPr="00DF4F63" w:rsidRDefault="003C4CB7">
      <w:pPr>
        <w:pStyle w:val="BodyText"/>
        <w:spacing w:before="5"/>
        <w:rPr>
          <w:sz w:val="29"/>
          <w:lang w:val="pt-BR"/>
        </w:rPr>
      </w:pPr>
    </w:p>
    <w:p w14:paraId="702999D1" w14:textId="77777777" w:rsidR="003C4CB7" w:rsidRPr="00DF4F63" w:rsidRDefault="00DF4F63">
      <w:pPr>
        <w:pStyle w:val="BodyText"/>
        <w:tabs>
          <w:tab w:val="left" w:pos="12359"/>
        </w:tabs>
        <w:spacing w:before="56"/>
        <w:ind w:left="120"/>
        <w:rPr>
          <w:lang w:val="pt-BR"/>
        </w:rPr>
      </w:pPr>
      <w:r>
        <w:rPr>
          <w:lang w:val="pt-BR"/>
        </w:rPr>
        <w:t xml:space="preserve">Endereço atual: </w:t>
      </w:r>
      <w:r>
        <w:rPr>
          <w:u w:val="single"/>
          <w:lang w:val="pt-BR"/>
        </w:rPr>
        <w:tab/>
      </w:r>
    </w:p>
    <w:p w14:paraId="06FECB69" w14:textId="77777777" w:rsidR="003C4CB7" w:rsidRPr="00DF4F63" w:rsidRDefault="003C4CB7">
      <w:pPr>
        <w:pStyle w:val="BodyText"/>
        <w:spacing w:before="6"/>
        <w:rPr>
          <w:sz w:val="29"/>
          <w:lang w:val="pt-BR"/>
        </w:rPr>
      </w:pPr>
    </w:p>
    <w:p w14:paraId="77CE1E95" w14:textId="3418F58D" w:rsidR="003C4CB7" w:rsidRPr="00DF4F63" w:rsidRDefault="00DF4F63">
      <w:pPr>
        <w:pStyle w:val="BodyText"/>
        <w:tabs>
          <w:tab w:val="left" w:pos="5879"/>
          <w:tab w:val="left" w:pos="6600"/>
          <w:tab w:val="left" w:pos="8040"/>
          <w:tab w:val="left" w:pos="8759"/>
          <w:tab w:val="left" w:pos="9480"/>
          <w:tab w:val="left" w:pos="12359"/>
        </w:tabs>
        <w:spacing w:before="56"/>
        <w:ind w:left="120"/>
        <w:rPr>
          <w:lang w:val="pt-BR"/>
        </w:rPr>
      </w:pPr>
      <w:r>
        <w:rPr>
          <w:lang w:val="pt-BR"/>
        </w:rPr>
        <w:t xml:space="preserve">Cidade: </w:t>
      </w:r>
      <w:r>
        <w:rPr>
          <w:u w:val="single"/>
          <w:lang w:val="pt-BR"/>
        </w:rPr>
        <w:tab/>
      </w:r>
      <w:r>
        <w:rPr>
          <w:lang w:val="pt-BR"/>
        </w:rPr>
        <w:tab/>
      </w:r>
      <w:r w:rsidRPr="00DF4F63">
        <w:rPr>
          <w:lang w:val="pt-BR"/>
        </w:rPr>
        <w:t xml:space="preserve">Estado: </w:t>
      </w:r>
      <w:r w:rsidRPr="00DF4F63">
        <w:rPr>
          <w:u w:val="single"/>
          <w:lang w:val="pt-BR"/>
        </w:rPr>
        <w:tab/>
      </w:r>
      <w:r w:rsidRPr="00DF4F63">
        <w:rPr>
          <w:spacing w:val="-5"/>
          <w:u w:val="single"/>
          <w:lang w:val="pt-BR"/>
        </w:rPr>
        <w:t>NJ</w:t>
      </w:r>
      <w:r w:rsidRPr="00DF4F63">
        <w:rPr>
          <w:u w:val="single"/>
          <w:lang w:val="pt-BR"/>
        </w:rPr>
        <w:tab/>
      </w:r>
      <w:r w:rsidRPr="00DF4F63">
        <w:rPr>
          <w:lang w:val="pt-BR"/>
        </w:rPr>
        <w:tab/>
      </w:r>
      <w:r>
        <w:rPr>
          <w:lang w:val="pt-BR"/>
        </w:rPr>
        <w:t>Código postal</w:t>
      </w:r>
      <w:r w:rsidRPr="00DF4F63">
        <w:rPr>
          <w:lang w:val="pt-BR"/>
        </w:rPr>
        <w:t xml:space="preserve">: </w:t>
      </w:r>
      <w:r w:rsidRPr="00DF4F63">
        <w:rPr>
          <w:u w:val="single"/>
          <w:lang w:val="pt-BR"/>
        </w:rPr>
        <w:tab/>
      </w:r>
      <w:r>
        <w:rPr>
          <w:lang w:val="pt-BR"/>
        </w:rPr>
        <w:t xml:space="preserve"> </w:t>
      </w:r>
      <w:r>
        <w:rPr>
          <w:lang w:val="pt-BR"/>
        </w:rPr>
        <w:tab/>
      </w:r>
    </w:p>
    <w:p w14:paraId="3978371C" w14:textId="77777777" w:rsidR="003C4CB7" w:rsidRPr="00DF4F63" w:rsidRDefault="003C4CB7">
      <w:pPr>
        <w:pStyle w:val="BodyText"/>
        <w:spacing w:before="7"/>
        <w:rPr>
          <w:sz w:val="29"/>
          <w:lang w:val="pt-BR"/>
        </w:rPr>
      </w:pPr>
    </w:p>
    <w:p w14:paraId="53E7061C" w14:textId="77777777" w:rsidR="003C4CB7" w:rsidRPr="00DF4F63" w:rsidRDefault="00DF4F63">
      <w:pPr>
        <w:pStyle w:val="Heading1"/>
        <w:ind w:left="120"/>
        <w:rPr>
          <w:lang w:val="pt-BR"/>
        </w:rPr>
      </w:pPr>
      <w:r>
        <w:rPr>
          <w:lang w:val="pt-BR"/>
        </w:rPr>
        <w:t>Perguntas da pesquisa</w:t>
      </w:r>
    </w:p>
    <w:p w14:paraId="60E25150" w14:textId="77777777" w:rsidR="003C4CB7" w:rsidRPr="00DF4F63" w:rsidRDefault="003C4CB7">
      <w:pPr>
        <w:pStyle w:val="BodyText"/>
        <w:rPr>
          <w:b/>
          <w:lang w:val="pt-BR"/>
        </w:rPr>
      </w:pPr>
    </w:p>
    <w:p w14:paraId="65564E8A" w14:textId="17B886B7" w:rsidR="003C4CB7" w:rsidRPr="00DF4F63" w:rsidRDefault="00DF4F63">
      <w:pPr>
        <w:pStyle w:val="ListParagraph"/>
        <w:numPr>
          <w:ilvl w:val="0"/>
          <w:numId w:val="1"/>
        </w:numPr>
        <w:tabs>
          <w:tab w:val="left" w:pos="838"/>
          <w:tab w:val="left" w:pos="5159"/>
          <w:tab w:val="left" w:pos="12359"/>
        </w:tabs>
        <w:spacing w:before="147"/>
        <w:ind w:left="838" w:hanging="358"/>
        <w:rPr>
          <w:lang w:val="pt-BR"/>
        </w:rPr>
      </w:pPr>
      <w:r>
        <w:rPr>
          <w:lang w:val="pt-BR"/>
        </w:rPr>
        <w:t xml:space="preserve">Relacione todos os idiomas falados na casa do(a) aluno(a).      </w:t>
      </w:r>
      <w:r w:rsidRPr="00DF4F63">
        <w:rPr>
          <w:u w:val="single"/>
          <w:lang w:val="pt-BR"/>
        </w:rPr>
        <w:t xml:space="preserve"> </w:t>
      </w:r>
      <w:r w:rsidRPr="00DF4F63">
        <w:rPr>
          <w:u w:val="single"/>
          <w:lang w:val="pt-BR"/>
        </w:rPr>
        <w:tab/>
      </w:r>
    </w:p>
    <w:p w14:paraId="3B0FF43A" w14:textId="77777777" w:rsidR="003C4CB7" w:rsidRPr="00DF4F63" w:rsidRDefault="003C4CB7">
      <w:pPr>
        <w:pStyle w:val="BodyText"/>
        <w:spacing w:before="11"/>
        <w:rPr>
          <w:sz w:val="21"/>
          <w:lang w:val="pt-BR"/>
        </w:rPr>
      </w:pPr>
    </w:p>
    <w:p w14:paraId="6E1924B7" w14:textId="77777777" w:rsidR="003C4CB7" w:rsidRDefault="00DF4F63">
      <w:pPr>
        <w:pStyle w:val="ListParagraph"/>
        <w:numPr>
          <w:ilvl w:val="0"/>
          <w:numId w:val="1"/>
        </w:numPr>
        <w:tabs>
          <w:tab w:val="left" w:pos="838"/>
          <w:tab w:val="left" w:pos="8040"/>
          <w:tab w:val="left" w:pos="8760"/>
        </w:tabs>
        <w:ind w:left="838" w:hanging="358"/>
      </w:pPr>
      <w:r>
        <w:rPr>
          <w:lang w:val="pt-BR"/>
        </w:rPr>
        <w:t>O primeiro idioma falado pelo(a) aluno(a) é diferente do inglês?</w:t>
      </w:r>
      <w:r>
        <w:rPr>
          <w:lang w:val="pt-BR"/>
        </w:rPr>
        <w:tab/>
      </w:r>
      <w:r>
        <w:rPr>
          <w:rFonts w:ascii="Segoe UI Symbol" w:eastAsia="Segoe UI Symbol" w:hAnsi="Segoe UI Symbol" w:cs="Segoe UI Symbol"/>
          <w:lang w:val="pt-BR"/>
        </w:rPr>
        <w:t>☐</w:t>
      </w:r>
      <w:r>
        <w:rPr>
          <w:lang w:val="pt-BR"/>
        </w:rPr>
        <w:t>Sim</w:t>
      </w:r>
      <w:r>
        <w:rPr>
          <w:lang w:val="pt-BR"/>
        </w:rPr>
        <w:tab/>
      </w:r>
      <w:r>
        <w:rPr>
          <w:rFonts w:ascii="Segoe UI Symbol" w:eastAsia="Segoe UI Symbol" w:hAnsi="Segoe UI Symbol" w:cs="Segoe UI Symbol"/>
          <w:lang w:val="pt-BR"/>
        </w:rPr>
        <w:t>☐</w:t>
      </w:r>
      <w:r>
        <w:rPr>
          <w:lang w:val="pt-BR"/>
        </w:rPr>
        <w:t>Não</w:t>
      </w:r>
    </w:p>
    <w:p w14:paraId="55A283E7" w14:textId="77777777" w:rsidR="003C4CB7" w:rsidRDefault="003C4CB7">
      <w:pPr>
        <w:pStyle w:val="BodyText"/>
        <w:spacing w:before="1"/>
      </w:pPr>
    </w:p>
    <w:p w14:paraId="56AB25D5" w14:textId="77777777" w:rsidR="003C4CB7" w:rsidRDefault="00DF4F63">
      <w:pPr>
        <w:pStyle w:val="ListParagraph"/>
        <w:numPr>
          <w:ilvl w:val="0"/>
          <w:numId w:val="1"/>
        </w:numPr>
        <w:tabs>
          <w:tab w:val="left" w:pos="838"/>
          <w:tab w:val="left" w:pos="8040"/>
          <w:tab w:val="left" w:pos="8761"/>
        </w:tabs>
        <w:ind w:left="838" w:hanging="358"/>
      </w:pPr>
      <w:r>
        <w:rPr>
          <w:lang w:val="pt-BR"/>
        </w:rPr>
        <w:t>O(a) aluno(a) fala ou entende algum idioma diferente do inglês?</w:t>
      </w:r>
      <w:r>
        <w:rPr>
          <w:lang w:val="pt-BR"/>
        </w:rPr>
        <w:tab/>
      </w:r>
      <w:r>
        <w:rPr>
          <w:rFonts w:ascii="Segoe UI Symbol" w:eastAsia="Segoe UI Symbol" w:hAnsi="Segoe UI Symbol" w:cs="Segoe UI Symbol"/>
          <w:lang w:val="pt-BR"/>
        </w:rPr>
        <w:t>☐</w:t>
      </w:r>
      <w:r>
        <w:rPr>
          <w:lang w:val="pt-BR"/>
        </w:rPr>
        <w:t>Sim</w:t>
      </w:r>
      <w:r>
        <w:rPr>
          <w:lang w:val="pt-BR"/>
        </w:rPr>
        <w:tab/>
      </w:r>
      <w:r>
        <w:rPr>
          <w:rFonts w:ascii="Segoe UI Symbol" w:eastAsia="Segoe UI Symbol" w:hAnsi="Segoe UI Symbol" w:cs="Segoe UI Symbol"/>
          <w:lang w:val="pt-BR"/>
        </w:rPr>
        <w:t>☐</w:t>
      </w:r>
      <w:r>
        <w:rPr>
          <w:lang w:val="pt-BR"/>
        </w:rPr>
        <w:t>Não</w:t>
      </w:r>
    </w:p>
    <w:p w14:paraId="7ED75250" w14:textId="77777777" w:rsidR="003C4CB7" w:rsidRDefault="003C4CB7">
      <w:pPr>
        <w:pStyle w:val="BodyText"/>
      </w:pPr>
    </w:p>
    <w:p w14:paraId="257DC385" w14:textId="77777777" w:rsidR="003C4CB7" w:rsidRPr="00DF4F63" w:rsidRDefault="00DF4F63">
      <w:pPr>
        <w:pStyle w:val="ListParagraph"/>
        <w:numPr>
          <w:ilvl w:val="0"/>
          <w:numId w:val="1"/>
        </w:numPr>
        <w:tabs>
          <w:tab w:val="left" w:pos="839"/>
          <w:tab w:val="left" w:pos="841"/>
        </w:tabs>
        <w:ind w:left="841" w:right="532" w:hanging="360"/>
        <w:rPr>
          <w:lang w:val="pt-BR"/>
        </w:rPr>
      </w:pPr>
      <w:r>
        <w:rPr>
          <w:lang w:val="pt-BR"/>
        </w:rPr>
        <w:t>Ao se comunicar com outras pessoas em casa (como pai, mãe, responsável ou irmãos), o(a) aluno(a) entende ou fala um idioma diferente do inglês na maior parte do tempo?</w:t>
      </w:r>
    </w:p>
    <w:p w14:paraId="64C293EA" w14:textId="54A96CB3" w:rsidR="003C4CB7" w:rsidRDefault="00DF4F63">
      <w:pPr>
        <w:pStyle w:val="ListParagraph"/>
        <w:numPr>
          <w:ilvl w:val="1"/>
          <w:numId w:val="1"/>
        </w:numPr>
        <w:tabs>
          <w:tab w:val="left" w:pos="8261"/>
        </w:tabs>
        <w:spacing w:before="2"/>
        <w:ind w:left="8261" w:hanging="220"/>
      </w:pPr>
      <w:r>
        <w:rPr>
          <w:lang w:val="pt-BR"/>
        </w:rPr>
        <w:t xml:space="preserve">Sim    </w:t>
      </w:r>
      <w:r>
        <w:rPr>
          <w:rFonts w:ascii="Segoe UI Symbol" w:eastAsia="Segoe UI Symbol" w:hAnsi="Segoe UI Symbol" w:cs="Segoe UI Symbol"/>
          <w:lang w:val="pt-BR"/>
        </w:rPr>
        <w:t>☐</w:t>
      </w:r>
      <w:r>
        <w:rPr>
          <w:lang w:val="pt-BR"/>
        </w:rPr>
        <w:t>Não</w:t>
      </w:r>
    </w:p>
    <w:p w14:paraId="17B1669B" w14:textId="77777777" w:rsidR="003C4CB7" w:rsidRDefault="003C4CB7">
      <w:pPr>
        <w:pStyle w:val="BodyText"/>
        <w:spacing w:before="12"/>
        <w:rPr>
          <w:sz w:val="21"/>
        </w:rPr>
      </w:pPr>
    </w:p>
    <w:p w14:paraId="0BB9FFAF" w14:textId="77777777" w:rsidR="003C4CB7" w:rsidRDefault="00DF4F63">
      <w:pPr>
        <w:pStyle w:val="ListParagraph"/>
        <w:numPr>
          <w:ilvl w:val="0"/>
          <w:numId w:val="1"/>
        </w:numPr>
        <w:tabs>
          <w:tab w:val="left" w:pos="838"/>
          <w:tab w:val="left" w:pos="841"/>
          <w:tab w:val="left" w:pos="8041"/>
          <w:tab w:val="left" w:pos="8762"/>
        </w:tabs>
        <w:ind w:left="841" w:right="485"/>
      </w:pPr>
      <w:r>
        <w:rPr>
          <w:lang w:val="pt-BR"/>
        </w:rPr>
        <w:t>Ao se comunicar com outras pessoas fora de casa (como amigos ou cuidadores), o(a) aluno(a) entende ou fala um idioma diferente do inglês na maior parte do tempo?</w:t>
      </w:r>
      <w:r>
        <w:rPr>
          <w:lang w:val="pt-BR"/>
        </w:rPr>
        <w:tab/>
      </w:r>
      <w:r>
        <w:rPr>
          <w:rFonts w:ascii="Segoe UI Symbol" w:eastAsia="Segoe UI Symbol" w:hAnsi="Segoe UI Symbol" w:cs="Segoe UI Symbol"/>
          <w:lang w:val="pt-BR"/>
        </w:rPr>
        <w:t>☐</w:t>
      </w:r>
      <w:r>
        <w:rPr>
          <w:lang w:val="pt-BR"/>
        </w:rPr>
        <w:t>Sim</w:t>
      </w:r>
      <w:r>
        <w:rPr>
          <w:lang w:val="pt-BR"/>
        </w:rPr>
        <w:tab/>
      </w:r>
      <w:r>
        <w:rPr>
          <w:rFonts w:ascii="Segoe UI Symbol" w:eastAsia="Segoe UI Symbol" w:hAnsi="Segoe UI Symbol" w:cs="Segoe UI Symbol"/>
          <w:lang w:val="pt-BR"/>
        </w:rPr>
        <w:t>☐</w:t>
      </w:r>
      <w:r>
        <w:rPr>
          <w:lang w:val="pt-BR"/>
        </w:rPr>
        <w:t>Não</w:t>
      </w:r>
    </w:p>
    <w:p w14:paraId="799298F7" w14:textId="77777777" w:rsidR="003C4CB7" w:rsidRDefault="00DF4F63">
      <w:pPr>
        <w:pStyle w:val="BodyText"/>
        <w:spacing w:before="12"/>
        <w:rPr>
          <w:sz w:val="12"/>
        </w:rPr>
      </w:pPr>
      <w:r>
        <w:rPr>
          <w:noProof/>
        </w:rPr>
        <mc:AlternateContent>
          <mc:Choice Requires="wps">
            <w:drawing>
              <wp:anchor distT="0" distB="0" distL="0" distR="0" simplePos="0" relativeHeight="251658240" behindDoc="1" locked="0" layoutInCell="1" allowOverlap="1" wp14:anchorId="7BAF7924" wp14:editId="3892BF30">
                <wp:simplePos x="0" y="0"/>
                <wp:positionH relativeFrom="page">
                  <wp:posOffset>914400</wp:posOffset>
                </wp:positionH>
                <wp:positionV relativeFrom="paragraph">
                  <wp:posOffset>115949</wp:posOffset>
                </wp:positionV>
                <wp:extent cx="1828800" cy="952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33B6AB0F" id="Graphic 1" o:spid="_x0000_s1026" alt="&quot;&quot;" style="position:absolute;margin-left:1in;margin-top:9.15pt;width:2in;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AxGwIAALoEAAAOAAAAZHJzL2Uyb0RvYy54bWysVMFu2zAMvQ/YPwi6L07SdUiNOD20aDFg&#10;6Ao0w86KLMcGZEkjldj5+1Gy5RjbaUNzkCjrmX7vkcz2vm81OyvAxpqCrxZLzpSRtmzMseA/9k+f&#10;NpyhF6YU2hpV8ItCfr/7+GHbuVytbW11qYBREoN55wpee+/yLENZq1bgwjpl6LKy0ApPRzhmJYiO&#10;src6Wy+XX7LOQunASoVITx+HS76L+atKSf+9qlB5pgtO3HxcIa6HsGa7rciPIFzdyJGG+A8WrWgM&#10;fXRK9Si8YCdo/krVNhIs2sovpG0zW1WNVFEDqVkt/1DzVgunohYyB91kE75fWvlyfgXWlFQ7zoxo&#10;qUTPoxurYE7nMCfMm3uF8YQUBqV9BW3YSQPro6GXyVDVeybp4Wqz3myW5Luku7vb9W1ImV3flSf0&#10;z8rGPOL8Df1QjjJFok6R7E0KgYoayqljOT1nVE7gjMp5GMrphA/vBXIhZN2MSD3yCJetPau9jTAf&#10;JExskxBiesVoM8eSphkq3aXdxXwD5m71+WaUna7TPsDmn/0ncOxe4pjSSW1RDQYH3dHpyQvCzd1G&#10;q5vyqdE6yEc4Hh40sLMIUxJ/I+MZLAutMBQ/RAdbXqhzOmqWguOvkwDFmf5qqDfDnKUAUnBIAXj9&#10;YOM0RucB/b7/KcAxR2HBPfXOi02dL/LUFsQ/AAYsSbtyGA80IFHxOMxhAufniLr+5ex+AwAA//8D&#10;AFBLAwQUAAYACAAAACEAmmZo29wAAAAJAQAADwAAAGRycy9kb3ducmV2LnhtbExPTU+DQBC9m/gf&#10;NmPSm10saCiyNE3Txpux1TQeF3YFUnaWsFPAf+940tu8j7x5L9/MrhOjHULrUcHDMgJhsfKmxVrB&#10;x/vhPgURSKPRnUer4NsG2BS3N7nOjJ/waMcT1YJDMGRaQUPUZ1KGqrFOh6XvLbL25QenieFQSzPo&#10;icNdJ1dR9CSdbpE/NLq3u8ZWl9PVKZioPI/rS/yyp8fDW3kk8/p5JqUWd/P2GQTZmf7M8Fufq0PB&#10;nUp/RRNExzhJeAvxkcYg2JDEKyZKJtYpyCKX/xcUPwAAAP//AwBQSwECLQAUAAYACAAAACEAtoM4&#10;kv4AAADhAQAAEwAAAAAAAAAAAAAAAAAAAAAAW0NvbnRlbnRfVHlwZXNdLnhtbFBLAQItABQABgAI&#10;AAAAIQA4/SH/1gAAAJQBAAALAAAAAAAAAAAAAAAAAC8BAABfcmVscy8ucmVsc1BLAQItABQABgAI&#10;AAAAIQCn9lAxGwIAALoEAAAOAAAAAAAAAAAAAAAAAC4CAABkcnMvZTJvRG9jLnhtbFBLAQItABQA&#10;BgAIAAAAIQCaZmjb3AAAAAkBAAAPAAAAAAAAAAAAAAAAAHUEAABkcnMvZG93bnJldi54bWxQSwUG&#10;AAAAAAQABADzAAAAfgUAAAAA&#10;" path="m1828800,l,,,9143r1828800,l1828800,xe" fillcolor="black" stroked="f">
                <v:path arrowok="t"/>
                <w10:wrap type="topAndBottom" anchorx="page"/>
              </v:shape>
            </w:pict>
          </mc:Fallback>
        </mc:AlternateContent>
      </w:r>
    </w:p>
    <w:p w14:paraId="08032502" w14:textId="77777777" w:rsidR="003C4CB7" w:rsidRPr="00DF4F63" w:rsidRDefault="00DF4F63">
      <w:pPr>
        <w:spacing w:before="99"/>
        <w:ind w:left="120"/>
        <w:rPr>
          <w:sz w:val="16"/>
          <w:lang w:val="pt-BR"/>
        </w:rPr>
      </w:pPr>
      <w:r>
        <w:rPr>
          <w:position w:val="7"/>
          <w:sz w:val="13"/>
          <w:szCs w:val="13"/>
          <w:lang w:val="pt-BR"/>
        </w:rPr>
        <w:t xml:space="preserve">1 </w:t>
      </w:r>
      <w:r>
        <w:rPr>
          <w:position w:val="7"/>
          <w:sz w:val="16"/>
          <w:szCs w:val="16"/>
          <w:lang w:val="pt-BR"/>
        </w:rPr>
        <w:t>No caso de alunos da pré-escola, há apenas duas etapas a concluir para a identificação de alunos multilíngues: a pesquisa sobre idiomas falados em casa (Home Language Survey, HLS) e a análise dos registros.</w:t>
      </w:r>
    </w:p>
    <w:sectPr w:rsidR="003C4CB7" w:rsidRPr="00DF4F63">
      <w:type w:val="continuous"/>
      <w:pgSz w:w="15840" w:h="12240" w:orient="landscape"/>
      <w:pgMar w:top="9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0C07" w14:textId="77777777" w:rsidR="00854A90" w:rsidRDefault="00854A90" w:rsidP="0008260A">
      <w:r>
        <w:separator/>
      </w:r>
    </w:p>
  </w:endnote>
  <w:endnote w:type="continuationSeparator" w:id="0">
    <w:p w14:paraId="4616635D" w14:textId="77777777" w:rsidR="00854A90" w:rsidRDefault="00854A90" w:rsidP="000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4DF37" w14:textId="77777777" w:rsidR="00854A90" w:rsidRDefault="00854A90" w:rsidP="0008260A">
      <w:r>
        <w:separator/>
      </w:r>
    </w:p>
  </w:footnote>
  <w:footnote w:type="continuationSeparator" w:id="0">
    <w:p w14:paraId="7248E872" w14:textId="77777777" w:rsidR="00854A90" w:rsidRDefault="00854A90" w:rsidP="0008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3B4"/>
    <w:multiLevelType w:val="hybridMultilevel"/>
    <w:tmpl w:val="C3CAD4DC"/>
    <w:lvl w:ilvl="0" w:tplc="AD6A54C2">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EA903294">
      <w:numFmt w:val="bullet"/>
      <w:lvlText w:val="☐"/>
      <w:lvlJc w:val="left"/>
      <w:pPr>
        <w:ind w:left="8263" w:hanging="222"/>
      </w:pPr>
      <w:rPr>
        <w:rFonts w:ascii="MS Gothic" w:eastAsia="MS Gothic" w:hAnsi="MS Gothic" w:cs="MS Gothic" w:hint="default"/>
        <w:b w:val="0"/>
        <w:bCs w:val="0"/>
        <w:i w:val="0"/>
        <w:iCs w:val="0"/>
        <w:spacing w:val="0"/>
        <w:w w:val="100"/>
        <w:sz w:val="20"/>
        <w:szCs w:val="20"/>
        <w:lang w:val="en-US" w:eastAsia="en-US" w:bidi="ar-SA"/>
      </w:rPr>
    </w:lvl>
    <w:lvl w:ilvl="2" w:tplc="B98E28CC">
      <w:numFmt w:val="bullet"/>
      <w:lvlText w:val="•"/>
      <w:lvlJc w:val="left"/>
      <w:pPr>
        <w:ind w:left="8797" w:hanging="222"/>
      </w:pPr>
      <w:rPr>
        <w:rFonts w:hint="default"/>
        <w:lang w:val="en-US" w:eastAsia="en-US" w:bidi="ar-SA"/>
      </w:rPr>
    </w:lvl>
    <w:lvl w:ilvl="3" w:tplc="71F8C3F8">
      <w:numFmt w:val="bullet"/>
      <w:lvlText w:val="•"/>
      <w:lvlJc w:val="left"/>
      <w:pPr>
        <w:ind w:left="9335" w:hanging="222"/>
      </w:pPr>
      <w:rPr>
        <w:rFonts w:hint="default"/>
        <w:lang w:val="en-US" w:eastAsia="en-US" w:bidi="ar-SA"/>
      </w:rPr>
    </w:lvl>
    <w:lvl w:ilvl="4" w:tplc="B4A0D08A">
      <w:numFmt w:val="bullet"/>
      <w:lvlText w:val="•"/>
      <w:lvlJc w:val="left"/>
      <w:pPr>
        <w:ind w:left="9873" w:hanging="222"/>
      </w:pPr>
      <w:rPr>
        <w:rFonts w:hint="default"/>
        <w:lang w:val="en-US" w:eastAsia="en-US" w:bidi="ar-SA"/>
      </w:rPr>
    </w:lvl>
    <w:lvl w:ilvl="5" w:tplc="CC8CB204">
      <w:numFmt w:val="bullet"/>
      <w:lvlText w:val="•"/>
      <w:lvlJc w:val="left"/>
      <w:pPr>
        <w:ind w:left="10411" w:hanging="222"/>
      </w:pPr>
      <w:rPr>
        <w:rFonts w:hint="default"/>
        <w:lang w:val="en-US" w:eastAsia="en-US" w:bidi="ar-SA"/>
      </w:rPr>
    </w:lvl>
    <w:lvl w:ilvl="6" w:tplc="D4BA6196">
      <w:numFmt w:val="bullet"/>
      <w:lvlText w:val="•"/>
      <w:lvlJc w:val="left"/>
      <w:pPr>
        <w:ind w:left="10948" w:hanging="222"/>
      </w:pPr>
      <w:rPr>
        <w:rFonts w:hint="default"/>
        <w:lang w:val="en-US" w:eastAsia="en-US" w:bidi="ar-SA"/>
      </w:rPr>
    </w:lvl>
    <w:lvl w:ilvl="7" w:tplc="31145D1C">
      <w:numFmt w:val="bullet"/>
      <w:lvlText w:val="•"/>
      <w:lvlJc w:val="left"/>
      <w:pPr>
        <w:ind w:left="11486" w:hanging="222"/>
      </w:pPr>
      <w:rPr>
        <w:rFonts w:hint="default"/>
        <w:lang w:val="en-US" w:eastAsia="en-US" w:bidi="ar-SA"/>
      </w:rPr>
    </w:lvl>
    <w:lvl w:ilvl="8" w:tplc="51CC8756">
      <w:numFmt w:val="bullet"/>
      <w:lvlText w:val="•"/>
      <w:lvlJc w:val="left"/>
      <w:pPr>
        <w:ind w:left="12024" w:hanging="2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B7"/>
    <w:rsid w:val="0008260A"/>
    <w:rsid w:val="003C4CB7"/>
    <w:rsid w:val="00854A90"/>
    <w:rsid w:val="00BC36DB"/>
    <w:rsid w:val="00DF4F63"/>
    <w:rsid w:val="00E92B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0471B"/>
  <w15:docId w15:val="{2954DB87-40B1-4BA9-A905-F9E9791D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120"/>
    </w:pPr>
    <w:rPr>
      <w:rFonts w:ascii="Calibri Light" w:eastAsia="Calibri Light" w:hAnsi="Calibri Light" w:cs="Calibri Light"/>
      <w:sz w:val="24"/>
      <w:szCs w:val="24"/>
    </w:rPr>
  </w:style>
  <w:style w:type="paragraph" w:styleId="ListParagraph">
    <w:name w:val="List Paragraph"/>
    <w:basedOn w:val="Normal"/>
    <w:uiPriority w:val="1"/>
    <w:qFormat/>
    <w:pPr>
      <w:ind w:left="838"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60A"/>
    <w:pPr>
      <w:tabs>
        <w:tab w:val="center" w:pos="4680"/>
        <w:tab w:val="right" w:pos="9360"/>
      </w:tabs>
    </w:pPr>
  </w:style>
  <w:style w:type="character" w:customStyle="1" w:styleId="HeaderChar">
    <w:name w:val="Header Char"/>
    <w:basedOn w:val="DefaultParagraphFont"/>
    <w:link w:val="Header"/>
    <w:uiPriority w:val="99"/>
    <w:rsid w:val="0008260A"/>
    <w:rPr>
      <w:rFonts w:ascii="Calibri" w:eastAsia="Calibri" w:hAnsi="Calibri" w:cs="Calibri"/>
    </w:rPr>
  </w:style>
  <w:style w:type="paragraph" w:styleId="Footer">
    <w:name w:val="footer"/>
    <w:basedOn w:val="Normal"/>
    <w:link w:val="FooterChar"/>
    <w:uiPriority w:val="99"/>
    <w:unhideWhenUsed/>
    <w:rsid w:val="0008260A"/>
    <w:pPr>
      <w:tabs>
        <w:tab w:val="center" w:pos="4680"/>
        <w:tab w:val="right" w:pos="9360"/>
      </w:tabs>
    </w:pPr>
  </w:style>
  <w:style w:type="character" w:customStyle="1" w:styleId="FooterChar">
    <w:name w:val="Footer Char"/>
    <w:basedOn w:val="DefaultParagraphFont"/>
    <w:link w:val="Footer"/>
    <w:uiPriority w:val="99"/>
    <w:rsid w:val="000826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index.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ed.gov/about/offices/list/oela/english-learner-toolkit/index.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ela/english-learner-toolkit/index.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9" ma:contentTypeDescription="Create a new document." ma:contentTypeScope="" ma:versionID="b90b440194336d81ccb1a62bd8f0318f">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b1ebec626bcf10991c3a6b8996a28a5f"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Props1.xml><?xml version="1.0" encoding="utf-8"?>
<ds:datastoreItem xmlns:ds="http://schemas.openxmlformats.org/officeDocument/2006/customXml" ds:itemID="{6E5B5B6D-A17A-4ADF-9F13-16F199D107EB}"/>
</file>

<file path=customXml/itemProps2.xml><?xml version="1.0" encoding="utf-8"?>
<ds:datastoreItem xmlns:ds="http://schemas.openxmlformats.org/officeDocument/2006/customXml" ds:itemID="{BCEEDEA3-7068-4813-9A11-1CA8ADDE3A14}"/>
</file>

<file path=customXml/itemProps3.xml><?xml version="1.0" encoding="utf-8"?>
<ds:datastoreItem xmlns:ds="http://schemas.openxmlformats.org/officeDocument/2006/customXml" ds:itemID="{F154A4D9-839A-420B-91EF-B3B18CE1048F}"/>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Company>NJ Department of Education</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Linda Luna</cp:lastModifiedBy>
  <cp:revision>5</cp:revision>
  <dcterms:created xsi:type="dcterms:W3CDTF">2023-11-30T16:40:00Z</dcterms:created>
  <dcterms:modified xsi:type="dcterms:W3CDTF">2024-01-23T21:15:00Z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Created">
    <vt:filetime>2023-11-30T00:00:00Z</vt:filetime>
  </property>
  <property fmtid="{D5CDD505-2E9C-101B-9397-08002B2CF9AE}" pid="4" name="Creator">
    <vt:lpwstr>Acrobat PDFMaker 23 for Word</vt:lpwstr>
  </property>
  <property fmtid="{D5CDD505-2E9C-101B-9397-08002B2CF9AE}" pid="5" name="GrammarlyDocumentId">
    <vt:lpwstr>9dcd27fe59cb5623cc2f2f2dd03c8194672f36c4e6844abddd329accb7255785</vt:lpwstr>
  </property>
  <property fmtid="{D5CDD505-2E9C-101B-9397-08002B2CF9AE}" pid="6" name="LastSaved">
    <vt:filetime>2023-11-30T00:00:00Z</vt:filetime>
  </property>
  <property fmtid="{D5CDD505-2E9C-101B-9397-08002B2CF9AE}" pid="7" name="Producer">
    <vt:lpwstr>Adobe PDF Library 23.6.156</vt:lpwstr>
  </property>
  <property fmtid="{D5CDD505-2E9C-101B-9397-08002B2CF9AE}" pid="8" name="SourceModified">
    <vt:lpwstr/>
  </property>
</Properties>
</file>