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79A7" w14:textId="77777777" w:rsidR="003C4CB7" w:rsidRDefault="00EE5701">
      <w:pPr>
        <w:pStyle w:val="Title"/>
      </w:pPr>
      <w:bookmarkStart w:id="0" w:name="State_Home_Language_Survey"/>
      <w:bookmarkEnd w:id="0"/>
      <w:r>
        <w:rPr>
          <w:color w:val="1F3762"/>
          <w:lang w:val="tr-TR"/>
        </w:rPr>
        <w:t>Eyalet Ev Dil Anketi</w:t>
      </w:r>
    </w:p>
    <w:p w14:paraId="5DA6D5CE" w14:textId="77777777" w:rsidR="003C4CB7" w:rsidRPr="00EE5701" w:rsidRDefault="00EE5701">
      <w:pPr>
        <w:pStyle w:val="BodyText"/>
        <w:spacing w:before="21" w:line="259" w:lineRule="auto"/>
        <w:ind w:left="119" w:right="84"/>
        <w:rPr>
          <w:lang w:val="tr-TR"/>
        </w:rPr>
      </w:pPr>
      <w:r>
        <w:rPr>
          <w:lang w:val="tr-TR"/>
        </w:rPr>
        <w:t>Ev dil anketi (HLS) yalnızca uygun eğitim hizmetleri sunmak için kullanılmaktadır (</w:t>
      </w:r>
      <w:hyperlink r:id="rId7">
        <w:r>
          <w:rPr>
            <w:color w:val="0000FF"/>
            <w:u w:val="single"/>
            <w:lang w:val="tr-TR"/>
          </w:rPr>
          <w:t>U.S. ED EL To</w:t>
        </w:r>
        <w:bookmarkStart w:id="1" w:name="_bookmark0"/>
        <w:bookmarkEnd w:id="1"/>
        <w:r>
          <w:rPr>
            <w:color w:val="0000FF"/>
            <w:u w:val="single"/>
            <w:lang w:val="tr-TR"/>
          </w:rPr>
          <w:t>olk</w:t>
        </w:r>
      </w:hyperlink>
      <w:hyperlink r:id="rId8">
        <w:r>
          <w:rPr>
            <w:color w:val="0000FF"/>
            <w:u w:val="single"/>
            <w:lang w:val="tr-TR"/>
          </w:rPr>
          <w:t>it</w:t>
        </w:r>
      </w:hyperlink>
      <w:hyperlink r:id="rId9">
        <w:r>
          <w:rPr>
            <w:lang w:val="tr-TR"/>
          </w:rPr>
          <w:t>,</w:t>
        </w:r>
      </w:hyperlink>
      <w:r>
        <w:rPr>
          <w:lang w:val="tr-TR"/>
        </w:rPr>
        <w:t xml:space="preserve"> Bölüm 1). Bu zorunlu anket, bir öğrencinin çok dilli olup olmadığını tespit etmeye yönelik üç adımın ilkidir</w:t>
      </w:r>
      <w:hyperlink w:anchor="_bookmark0" w:history="1">
        <w:r>
          <w:rPr>
            <w:vertAlign w:val="superscript"/>
            <w:lang w:val="tr-TR"/>
          </w:rPr>
          <w:t>1</w:t>
        </w:r>
      </w:hyperlink>
      <w:r>
        <w:rPr>
          <w:lang w:val="tr-TR"/>
        </w:rPr>
        <w:t>. Anket ebeveyn(ler), eğitimli okul bölgesi personeli veya iki dilli veya ESL öğretmeni (N.J.A.C.</w:t>
      </w:r>
    </w:p>
    <w:p w14:paraId="64652D61" w14:textId="77777777" w:rsidR="003C4CB7" w:rsidRPr="00EE5701" w:rsidRDefault="00EE5701">
      <w:pPr>
        <w:pStyle w:val="BodyText"/>
        <w:spacing w:before="1"/>
        <w:ind w:left="119"/>
        <w:rPr>
          <w:lang w:val="tr-TR"/>
        </w:rPr>
      </w:pPr>
      <w:r>
        <w:rPr>
          <w:lang w:val="tr-TR"/>
        </w:rPr>
        <w:t>6A:15-1.3) gibi öğrenciye dair bilgi sahibi olan herhangi bir kişi tarafından yazılı olarak veya sözlü mülakat yoluyla tamamlanmalıdır. “Ev”, öğrencinin mevcut ikamet ettiği yer olarak tanımlanmaktadır.</w:t>
      </w:r>
    </w:p>
    <w:p w14:paraId="188AD182" w14:textId="77777777" w:rsidR="003C4CB7" w:rsidRPr="00EE5701" w:rsidRDefault="003C4CB7">
      <w:pPr>
        <w:pStyle w:val="BodyText"/>
        <w:rPr>
          <w:lang w:val="tr-TR"/>
        </w:rPr>
      </w:pPr>
    </w:p>
    <w:p w14:paraId="209437F4" w14:textId="77777777" w:rsidR="003C4CB7" w:rsidRPr="00EE5701" w:rsidRDefault="00EE5701">
      <w:pPr>
        <w:pStyle w:val="Heading1"/>
        <w:spacing w:before="147"/>
        <w:rPr>
          <w:lang w:val="tr-TR"/>
        </w:rPr>
      </w:pPr>
      <w:r>
        <w:rPr>
          <w:lang w:val="tr-TR"/>
        </w:rPr>
        <w:t>Öğrenci Bilgileri</w:t>
      </w:r>
    </w:p>
    <w:p w14:paraId="7133494E" w14:textId="77777777" w:rsidR="003C4CB7" w:rsidRPr="00EE5701" w:rsidRDefault="003C4CB7">
      <w:pPr>
        <w:pStyle w:val="BodyText"/>
        <w:rPr>
          <w:b/>
          <w:lang w:val="tr-TR"/>
        </w:rPr>
      </w:pPr>
    </w:p>
    <w:p w14:paraId="579021FB" w14:textId="77777777" w:rsidR="003C4CB7" w:rsidRPr="00EE5701" w:rsidRDefault="00EE5701">
      <w:pPr>
        <w:pStyle w:val="BodyText"/>
        <w:tabs>
          <w:tab w:val="left" w:pos="12359"/>
        </w:tabs>
        <w:spacing w:before="147"/>
        <w:ind w:left="119"/>
        <w:rPr>
          <w:lang w:val="tr-TR"/>
        </w:rPr>
      </w:pPr>
      <w:r>
        <w:rPr>
          <w:lang w:val="tr-TR"/>
        </w:rPr>
        <w:t xml:space="preserve">Adı: </w:t>
      </w:r>
      <w:r>
        <w:rPr>
          <w:u w:val="single"/>
          <w:lang w:val="tr-TR"/>
        </w:rPr>
        <w:tab/>
      </w:r>
    </w:p>
    <w:p w14:paraId="4F7482B5" w14:textId="77777777" w:rsidR="003C4CB7" w:rsidRPr="00EE5701" w:rsidRDefault="003C4CB7">
      <w:pPr>
        <w:pStyle w:val="BodyText"/>
        <w:spacing w:before="8"/>
        <w:rPr>
          <w:sz w:val="29"/>
          <w:lang w:val="tr-TR"/>
        </w:rPr>
      </w:pPr>
    </w:p>
    <w:p w14:paraId="43C74281" w14:textId="77777777" w:rsidR="003C4CB7" w:rsidRPr="000D098B" w:rsidRDefault="00EE5701">
      <w:pPr>
        <w:pStyle w:val="BodyText"/>
        <w:tabs>
          <w:tab w:val="left" w:pos="12359"/>
        </w:tabs>
        <w:spacing w:before="56"/>
        <w:ind w:left="120"/>
        <w:rPr>
          <w:lang w:val="tr-TR"/>
        </w:rPr>
      </w:pPr>
      <w:r>
        <w:rPr>
          <w:lang w:val="tr-TR"/>
        </w:rPr>
        <w:t xml:space="preserve">Doğum Tarihi (AA/GG/YYY): </w:t>
      </w:r>
      <w:r>
        <w:rPr>
          <w:u w:val="single"/>
          <w:lang w:val="tr-TR"/>
        </w:rPr>
        <w:tab/>
      </w:r>
    </w:p>
    <w:p w14:paraId="4E4F2627" w14:textId="77777777" w:rsidR="003C4CB7" w:rsidRPr="000D098B" w:rsidRDefault="003C4CB7">
      <w:pPr>
        <w:pStyle w:val="BodyText"/>
        <w:spacing w:before="5"/>
        <w:rPr>
          <w:sz w:val="29"/>
          <w:lang w:val="tr-TR"/>
        </w:rPr>
      </w:pPr>
    </w:p>
    <w:p w14:paraId="4D779776" w14:textId="77777777" w:rsidR="003C4CB7" w:rsidRPr="000D098B" w:rsidRDefault="00EE5701">
      <w:pPr>
        <w:pStyle w:val="BodyText"/>
        <w:tabs>
          <w:tab w:val="left" w:pos="12359"/>
        </w:tabs>
        <w:spacing w:before="56"/>
        <w:ind w:left="120"/>
        <w:rPr>
          <w:lang w:val="tr-TR"/>
        </w:rPr>
      </w:pPr>
      <w:r>
        <w:rPr>
          <w:lang w:val="tr-TR"/>
        </w:rPr>
        <w:t xml:space="preserve">Güncel Adres: </w:t>
      </w:r>
      <w:r>
        <w:rPr>
          <w:lang w:val="tr-TR"/>
        </w:rPr>
        <w:tab/>
      </w:r>
    </w:p>
    <w:p w14:paraId="7FFA55EA" w14:textId="77777777" w:rsidR="003C4CB7" w:rsidRPr="000D098B" w:rsidRDefault="003C4CB7">
      <w:pPr>
        <w:pStyle w:val="BodyText"/>
        <w:spacing w:before="6"/>
        <w:rPr>
          <w:sz w:val="29"/>
          <w:lang w:val="tr-TR"/>
        </w:rPr>
      </w:pPr>
    </w:p>
    <w:p w14:paraId="41BF0039" w14:textId="65BA425B" w:rsidR="003C4CB7" w:rsidRPr="000D098B" w:rsidRDefault="00EE5701">
      <w:pPr>
        <w:pStyle w:val="BodyText"/>
        <w:tabs>
          <w:tab w:val="left" w:pos="5879"/>
          <w:tab w:val="left" w:pos="6600"/>
          <w:tab w:val="left" w:pos="8040"/>
          <w:tab w:val="left" w:pos="8759"/>
          <w:tab w:val="left" w:pos="9480"/>
          <w:tab w:val="left" w:pos="12359"/>
        </w:tabs>
        <w:spacing w:before="56"/>
        <w:ind w:left="120"/>
        <w:rPr>
          <w:lang w:val="tr-TR"/>
        </w:rPr>
      </w:pPr>
      <w:r>
        <w:rPr>
          <w:lang w:val="tr-TR"/>
        </w:rPr>
        <w:t xml:space="preserve">Şehir: </w:t>
      </w:r>
      <w:r>
        <w:rPr>
          <w:u w:val="single"/>
          <w:lang w:val="tr-TR"/>
        </w:rPr>
        <w:tab/>
      </w:r>
      <w:r>
        <w:rPr>
          <w:lang w:val="tr-TR"/>
        </w:rPr>
        <w:tab/>
        <w:t>Eyalet:</w:t>
      </w:r>
      <w:r w:rsidRPr="000D098B">
        <w:rPr>
          <w:u w:val="single"/>
          <w:lang w:val="tr-TR"/>
        </w:rPr>
        <w:tab/>
        <w:t>NJ</w:t>
      </w:r>
      <w:r w:rsidRPr="000D098B">
        <w:rPr>
          <w:u w:val="single"/>
          <w:lang w:val="tr-TR"/>
        </w:rPr>
        <w:tab/>
      </w:r>
      <w:r w:rsidRPr="000D098B">
        <w:rPr>
          <w:lang w:val="tr-TR"/>
        </w:rPr>
        <w:tab/>
      </w:r>
      <w:r w:rsidR="000D098B" w:rsidRPr="000D098B">
        <w:rPr>
          <w:lang w:val="tr-TR"/>
        </w:rPr>
        <w:t xml:space="preserve">  </w:t>
      </w:r>
      <w:r>
        <w:rPr>
          <w:lang w:val="tr-TR"/>
        </w:rPr>
        <w:t xml:space="preserve">Posta Kodu: </w:t>
      </w:r>
      <w:r>
        <w:rPr>
          <w:u w:val="single"/>
          <w:lang w:val="tr-TR"/>
        </w:rPr>
        <w:tab/>
      </w:r>
    </w:p>
    <w:p w14:paraId="57785B41" w14:textId="77777777" w:rsidR="003C4CB7" w:rsidRPr="000D098B" w:rsidRDefault="003C4CB7">
      <w:pPr>
        <w:pStyle w:val="BodyText"/>
        <w:spacing w:before="7"/>
        <w:rPr>
          <w:sz w:val="29"/>
          <w:lang w:val="tr-TR"/>
        </w:rPr>
      </w:pPr>
    </w:p>
    <w:p w14:paraId="3F51B091" w14:textId="77777777" w:rsidR="003C4CB7" w:rsidRPr="000D098B" w:rsidRDefault="00EE5701">
      <w:pPr>
        <w:pStyle w:val="Heading1"/>
        <w:ind w:left="120"/>
        <w:rPr>
          <w:lang w:val="tr-TR"/>
        </w:rPr>
      </w:pPr>
      <w:r>
        <w:rPr>
          <w:lang w:val="tr-TR"/>
        </w:rPr>
        <w:t>Anket Soruları</w:t>
      </w:r>
    </w:p>
    <w:p w14:paraId="3BEF905B" w14:textId="77777777" w:rsidR="003C4CB7" w:rsidRPr="000D098B" w:rsidRDefault="003C4CB7">
      <w:pPr>
        <w:pStyle w:val="BodyText"/>
        <w:rPr>
          <w:b/>
          <w:lang w:val="tr-TR"/>
        </w:rPr>
      </w:pPr>
    </w:p>
    <w:p w14:paraId="7081B930" w14:textId="77777777" w:rsidR="003C4CB7" w:rsidRPr="000D098B" w:rsidRDefault="00EE5701">
      <w:pPr>
        <w:pStyle w:val="ListParagraph"/>
        <w:numPr>
          <w:ilvl w:val="0"/>
          <w:numId w:val="1"/>
        </w:numPr>
        <w:tabs>
          <w:tab w:val="left" w:pos="838"/>
          <w:tab w:val="left" w:pos="5159"/>
          <w:tab w:val="left" w:pos="12359"/>
        </w:tabs>
        <w:spacing w:before="147"/>
        <w:ind w:left="838" w:hanging="358"/>
        <w:rPr>
          <w:lang w:val="tr-TR"/>
        </w:rPr>
      </w:pPr>
      <w:r>
        <w:rPr>
          <w:lang w:val="tr-TR"/>
        </w:rPr>
        <w:t xml:space="preserve">Öğrencinin evinde kullanılan tüm dilleri listeleyin. </w:t>
      </w:r>
      <w:r>
        <w:rPr>
          <w:u w:val="single"/>
          <w:lang w:val="tr-TR"/>
        </w:rPr>
        <w:tab/>
      </w:r>
    </w:p>
    <w:p w14:paraId="3BAA673D" w14:textId="77777777" w:rsidR="003C4CB7" w:rsidRPr="000D098B" w:rsidRDefault="003C4CB7">
      <w:pPr>
        <w:pStyle w:val="BodyText"/>
        <w:spacing w:before="11"/>
        <w:rPr>
          <w:sz w:val="21"/>
          <w:lang w:val="tr-TR"/>
        </w:rPr>
      </w:pPr>
    </w:p>
    <w:p w14:paraId="1347724B" w14:textId="77777777" w:rsidR="003C4CB7" w:rsidRDefault="00EE5701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0"/>
        </w:tabs>
        <w:ind w:left="838" w:hanging="358"/>
      </w:pPr>
      <w:r>
        <w:rPr>
          <w:lang w:val="tr-TR"/>
        </w:rPr>
        <w:t>Öğrenci tarafından kullanılan ilk dil, İngilizce dışındaki bir dil miydi?</w:t>
      </w:r>
      <w:r>
        <w:rPr>
          <w:lang w:val="tr-TR"/>
        </w:rPr>
        <w:tab/>
      </w:r>
      <w:r>
        <w:rPr>
          <w:rFonts w:ascii="Segoe UI Symbol" w:eastAsia="Segoe UI Symbol" w:hAnsi="Segoe UI Symbol" w:cs="Segoe UI Symbol"/>
          <w:lang w:val="tr-TR"/>
        </w:rPr>
        <w:t>☐</w:t>
      </w:r>
      <w:r>
        <w:rPr>
          <w:lang w:val="tr-TR"/>
        </w:rPr>
        <w:t>Evet</w:t>
      </w:r>
      <w:r>
        <w:rPr>
          <w:lang w:val="tr-TR"/>
        </w:rPr>
        <w:tab/>
      </w:r>
      <w:r>
        <w:rPr>
          <w:rFonts w:ascii="Segoe UI Symbol" w:eastAsia="Segoe UI Symbol" w:hAnsi="Segoe UI Symbol" w:cs="Segoe UI Symbol"/>
          <w:lang w:val="tr-TR"/>
        </w:rPr>
        <w:t>☐</w:t>
      </w:r>
      <w:r>
        <w:rPr>
          <w:lang w:val="tr-TR"/>
        </w:rPr>
        <w:t>Hayır</w:t>
      </w:r>
    </w:p>
    <w:p w14:paraId="36F866A3" w14:textId="77777777" w:rsidR="003C4CB7" w:rsidRDefault="003C4CB7">
      <w:pPr>
        <w:pStyle w:val="BodyText"/>
        <w:spacing w:before="1"/>
      </w:pPr>
    </w:p>
    <w:p w14:paraId="72864850" w14:textId="77777777" w:rsidR="003C4CB7" w:rsidRDefault="00EE5701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1"/>
        </w:tabs>
        <w:ind w:left="838" w:hanging="358"/>
      </w:pPr>
      <w:r>
        <w:rPr>
          <w:lang w:val="tr-TR"/>
        </w:rPr>
        <w:t>Öğrenci, İngilizce dışında bir dili konuşuyor veya anlıyor mu?</w:t>
      </w:r>
      <w:r>
        <w:rPr>
          <w:lang w:val="tr-TR"/>
        </w:rPr>
        <w:tab/>
      </w:r>
      <w:r>
        <w:rPr>
          <w:rFonts w:ascii="Segoe UI Symbol" w:eastAsia="Segoe UI Symbol" w:hAnsi="Segoe UI Symbol" w:cs="Segoe UI Symbol"/>
          <w:lang w:val="tr-TR"/>
        </w:rPr>
        <w:t>☐</w:t>
      </w:r>
      <w:r>
        <w:rPr>
          <w:lang w:val="tr-TR"/>
        </w:rPr>
        <w:t>Evet</w:t>
      </w:r>
      <w:r>
        <w:rPr>
          <w:lang w:val="tr-TR"/>
        </w:rPr>
        <w:tab/>
      </w:r>
      <w:r>
        <w:rPr>
          <w:rFonts w:ascii="Segoe UI Symbol" w:eastAsia="Segoe UI Symbol" w:hAnsi="Segoe UI Symbol" w:cs="Segoe UI Symbol"/>
          <w:lang w:val="tr-TR"/>
        </w:rPr>
        <w:t>☐</w:t>
      </w:r>
      <w:r>
        <w:rPr>
          <w:lang w:val="tr-TR"/>
        </w:rPr>
        <w:t>Hayır</w:t>
      </w:r>
    </w:p>
    <w:p w14:paraId="249121BF" w14:textId="77777777" w:rsidR="003C4CB7" w:rsidRDefault="003C4CB7">
      <w:pPr>
        <w:pStyle w:val="BodyText"/>
      </w:pPr>
    </w:p>
    <w:p w14:paraId="6EC85973" w14:textId="77777777" w:rsidR="003C4CB7" w:rsidRDefault="00EE5701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left="841" w:right="532" w:hanging="360"/>
      </w:pPr>
      <w:r>
        <w:rPr>
          <w:lang w:val="tr-TR"/>
        </w:rPr>
        <w:t>Evdeki diğer kişilerle (ör. ebeveynler, veliler, kardeşler) etkileşime girerken, öğrenci çoğu zaman İngilizce’den farklı bir dili anlıyor veya kullanıyor mu?</w:t>
      </w:r>
    </w:p>
    <w:p w14:paraId="171C9268" w14:textId="77777777" w:rsidR="003C4CB7" w:rsidRDefault="00EE5701">
      <w:pPr>
        <w:pStyle w:val="ListParagraph"/>
        <w:numPr>
          <w:ilvl w:val="1"/>
          <w:numId w:val="1"/>
        </w:numPr>
        <w:tabs>
          <w:tab w:val="left" w:pos="8261"/>
        </w:tabs>
        <w:spacing w:before="2"/>
        <w:ind w:left="8261" w:hanging="220"/>
      </w:pPr>
      <w:r>
        <w:rPr>
          <w:lang w:val="tr-TR"/>
        </w:rPr>
        <w:t xml:space="preserve">Evet  </w:t>
      </w:r>
      <w:r>
        <w:rPr>
          <w:rFonts w:ascii="Segoe UI Symbol" w:eastAsia="Segoe UI Symbol" w:hAnsi="Segoe UI Symbol" w:cs="Segoe UI Symbol"/>
          <w:lang w:val="tr-TR"/>
        </w:rPr>
        <w:t>☐</w:t>
      </w:r>
      <w:r>
        <w:rPr>
          <w:lang w:val="tr-TR"/>
        </w:rPr>
        <w:t>Hayır</w:t>
      </w:r>
    </w:p>
    <w:p w14:paraId="3E295C8C" w14:textId="77777777" w:rsidR="003C4CB7" w:rsidRDefault="003C4CB7">
      <w:pPr>
        <w:pStyle w:val="BodyText"/>
        <w:spacing w:before="12"/>
        <w:rPr>
          <w:sz w:val="21"/>
        </w:rPr>
      </w:pPr>
    </w:p>
    <w:p w14:paraId="53D04C9C" w14:textId="77777777" w:rsidR="003C4CB7" w:rsidRDefault="00EE5701">
      <w:pPr>
        <w:pStyle w:val="ListParagraph"/>
        <w:numPr>
          <w:ilvl w:val="0"/>
          <w:numId w:val="1"/>
        </w:numPr>
        <w:tabs>
          <w:tab w:val="left" w:pos="838"/>
          <w:tab w:val="left" w:pos="841"/>
          <w:tab w:val="left" w:pos="8041"/>
          <w:tab w:val="left" w:pos="8762"/>
        </w:tabs>
        <w:ind w:left="841" w:right="485"/>
      </w:pPr>
      <w:r>
        <w:rPr>
          <w:lang w:val="tr-TR"/>
        </w:rPr>
        <w:t>Ev dışında diğer kişilerle (ör. arkadaşlar, bakıcılar) etkileşime girerken, öğrenci çoğu zaman İngilizce’den farklı bir dili anlıyor veya kullanıyor mu?</w:t>
      </w:r>
      <w:r>
        <w:rPr>
          <w:lang w:val="tr-TR"/>
        </w:rPr>
        <w:tab/>
      </w:r>
      <w:r>
        <w:rPr>
          <w:rFonts w:ascii="Segoe UI Symbol" w:eastAsia="Segoe UI Symbol" w:hAnsi="Segoe UI Symbol" w:cs="Segoe UI Symbol"/>
          <w:lang w:val="tr-TR"/>
        </w:rPr>
        <w:t>☐</w:t>
      </w:r>
      <w:r>
        <w:rPr>
          <w:lang w:val="tr-TR"/>
        </w:rPr>
        <w:t>Evet</w:t>
      </w:r>
      <w:r>
        <w:rPr>
          <w:lang w:val="tr-TR"/>
        </w:rPr>
        <w:tab/>
      </w:r>
      <w:r>
        <w:rPr>
          <w:rFonts w:ascii="Segoe UI Symbol" w:eastAsia="Segoe UI Symbol" w:hAnsi="Segoe UI Symbol" w:cs="Segoe UI Symbol"/>
          <w:lang w:val="tr-TR"/>
        </w:rPr>
        <w:t>☐</w:t>
      </w:r>
      <w:r>
        <w:rPr>
          <w:lang w:val="tr-TR"/>
        </w:rPr>
        <w:t>Hayır</w:t>
      </w:r>
    </w:p>
    <w:p w14:paraId="7917F022" w14:textId="77777777" w:rsidR="003C4CB7" w:rsidRDefault="00EE5701">
      <w:pPr>
        <w:pStyle w:val="BodyText"/>
        <w:spacing w:before="12"/>
        <w:rPr>
          <w:sz w:val="1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FB92755" wp14:editId="37F533FD">
                <wp:simplePos x="0" y="0"/>
                <wp:positionH relativeFrom="page">
                  <wp:posOffset>914400</wp:posOffset>
                </wp:positionH>
                <wp:positionV relativeFrom="paragraph">
                  <wp:posOffset>115949</wp:posOffset>
                </wp:positionV>
                <wp:extent cx="1828800" cy="9525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C9BF2" id="Graphic 1" o:spid="_x0000_s1026" alt="&quot;&quot;" style="position:absolute;margin-left:1in;margin-top:9.15pt;width:2in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AxGwIAALoEAAAOAAAAZHJzL2Uyb0RvYy54bWysVMFu2zAMvQ/YPwi6L07SdUiNOD20aDFg&#10;6Ao0w86KLMcGZEkjldj5+1Gy5RjbaUNzkCjrmX7vkcz2vm81OyvAxpqCrxZLzpSRtmzMseA/9k+f&#10;NpyhF6YU2hpV8ItCfr/7+GHbuVytbW11qYBREoN55wpee+/yLENZq1bgwjpl6LKy0ApPRzhmJYiO&#10;src6Wy+XX7LOQunASoVITx+HS76L+atKSf+9qlB5pgtO3HxcIa6HsGa7rciPIFzdyJGG+A8WrWgM&#10;fXRK9Si8YCdo/krVNhIs2sovpG0zW1WNVFEDqVkt/1DzVgunohYyB91kE75fWvlyfgXWlFQ7zoxo&#10;qUTPoxurYE7nMCfMm3uF8YQUBqV9BW3YSQPro6GXyVDVeybp4Wqz3myW5Luku7vb9W1ImV3flSf0&#10;z8rGPOL8Df1QjjJFok6R7E0KgYoayqljOT1nVE7gjMp5GMrphA/vBXIhZN2MSD3yCJetPau9jTAf&#10;JExskxBiesVoM8eSphkq3aXdxXwD5m71+WaUna7TPsDmn/0ncOxe4pjSSW1RDQYH3dHpyQvCzd1G&#10;q5vyqdE6yEc4Hh40sLMIUxJ/I+MZLAutMBQ/RAdbXqhzOmqWguOvkwDFmf5qqDfDnKUAUnBIAXj9&#10;YOM0RucB/b7/KcAxR2HBPfXOi02dL/LUFsQ/AAYsSbtyGA80IFHxOMxhAufniLr+5ex+AwAA//8D&#10;AFBLAwQUAAYACAAAACEAmmZo29wAAAAJAQAADwAAAGRycy9kb3ducmV2LnhtbExPTU+DQBC9m/gf&#10;NmPSm10saCiyNE3Txpux1TQeF3YFUnaWsFPAf+940tu8j7x5L9/MrhOjHULrUcHDMgJhsfKmxVrB&#10;x/vhPgURSKPRnUer4NsG2BS3N7nOjJ/waMcT1YJDMGRaQUPUZ1KGqrFOh6XvLbL25QenieFQSzPo&#10;icNdJ1dR9CSdbpE/NLq3u8ZWl9PVKZioPI/rS/yyp8fDW3kk8/p5JqUWd/P2GQTZmf7M8Fufq0PB&#10;nUp/RRNExzhJeAvxkcYg2JDEKyZKJtYpyCKX/xcUPwAAAP//AwBQSwECLQAUAAYACAAAACEAtoM4&#10;kv4AAADhAQAAEwAAAAAAAAAAAAAAAAAAAAAAW0NvbnRlbnRfVHlwZXNdLnhtbFBLAQItABQABgAI&#10;AAAAIQA4/SH/1gAAAJQBAAALAAAAAAAAAAAAAAAAAC8BAABfcmVscy8ucmVsc1BLAQItABQABgAI&#10;AAAAIQCn9lAxGwIAALoEAAAOAAAAAAAAAAAAAAAAAC4CAABkcnMvZTJvRG9jLnhtbFBLAQItABQA&#10;BgAIAAAAIQCaZmjb3AAAAAkBAAAPAAAAAAAAAAAAAAAAAHUEAABkcnMvZG93bnJldi54bWxQSwUG&#10;AAAAAAQABADzAAAAf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644509" w14:textId="77777777" w:rsidR="003C4CB7" w:rsidRDefault="00EE5701">
      <w:pPr>
        <w:spacing w:before="99"/>
        <w:ind w:left="120"/>
        <w:rPr>
          <w:sz w:val="16"/>
        </w:rPr>
      </w:pPr>
      <w:r>
        <w:rPr>
          <w:position w:val="7"/>
          <w:sz w:val="13"/>
          <w:szCs w:val="13"/>
          <w:lang w:val="tr-TR"/>
        </w:rPr>
        <w:t xml:space="preserve">1 </w:t>
      </w:r>
      <w:r>
        <w:rPr>
          <w:position w:val="7"/>
          <w:sz w:val="16"/>
          <w:szCs w:val="16"/>
          <w:lang w:val="tr-TR"/>
        </w:rPr>
        <w:t>Okul öncesi öğrencilerinin tespit edilmesinde, çok dilli öğrenci tespiti için tamamlanması gereken yalnızca iki adım bulunur: ev dil anketi (HLS) ve kayıt incelemesi.</w:t>
      </w:r>
    </w:p>
    <w:sectPr w:rsidR="003C4CB7">
      <w:type w:val="continuous"/>
      <w:pgSz w:w="15840" w:h="12240" w:orient="landscape"/>
      <w:pgMar w:top="900" w:right="14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02E7" w14:textId="77777777" w:rsidR="00AD3E63" w:rsidRDefault="00AD3E63" w:rsidP="00E75C18">
      <w:r>
        <w:separator/>
      </w:r>
    </w:p>
  </w:endnote>
  <w:endnote w:type="continuationSeparator" w:id="0">
    <w:p w14:paraId="3C72868F" w14:textId="77777777" w:rsidR="00AD3E63" w:rsidRDefault="00AD3E63" w:rsidP="00E7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56EA" w14:textId="77777777" w:rsidR="00AD3E63" w:rsidRDefault="00AD3E63" w:rsidP="00E75C18">
      <w:r>
        <w:separator/>
      </w:r>
    </w:p>
  </w:footnote>
  <w:footnote w:type="continuationSeparator" w:id="0">
    <w:p w14:paraId="7198BB36" w14:textId="77777777" w:rsidR="00AD3E63" w:rsidRDefault="00AD3E63" w:rsidP="00E7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23B4"/>
    <w:multiLevelType w:val="hybridMultilevel"/>
    <w:tmpl w:val="C3CAD4DC"/>
    <w:lvl w:ilvl="0" w:tplc="07F813EE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5C0F00">
      <w:numFmt w:val="bullet"/>
      <w:lvlText w:val="☐"/>
      <w:lvlJc w:val="left"/>
      <w:pPr>
        <w:ind w:left="8263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432390E">
      <w:numFmt w:val="bullet"/>
      <w:lvlText w:val="•"/>
      <w:lvlJc w:val="left"/>
      <w:pPr>
        <w:ind w:left="8797" w:hanging="222"/>
      </w:pPr>
      <w:rPr>
        <w:rFonts w:hint="default"/>
        <w:lang w:val="en-US" w:eastAsia="en-US" w:bidi="ar-SA"/>
      </w:rPr>
    </w:lvl>
    <w:lvl w:ilvl="3" w:tplc="342CE212">
      <w:numFmt w:val="bullet"/>
      <w:lvlText w:val="•"/>
      <w:lvlJc w:val="left"/>
      <w:pPr>
        <w:ind w:left="9335" w:hanging="222"/>
      </w:pPr>
      <w:rPr>
        <w:rFonts w:hint="default"/>
        <w:lang w:val="en-US" w:eastAsia="en-US" w:bidi="ar-SA"/>
      </w:rPr>
    </w:lvl>
    <w:lvl w:ilvl="4" w:tplc="86981B08">
      <w:numFmt w:val="bullet"/>
      <w:lvlText w:val="•"/>
      <w:lvlJc w:val="left"/>
      <w:pPr>
        <w:ind w:left="9873" w:hanging="222"/>
      </w:pPr>
      <w:rPr>
        <w:rFonts w:hint="default"/>
        <w:lang w:val="en-US" w:eastAsia="en-US" w:bidi="ar-SA"/>
      </w:rPr>
    </w:lvl>
    <w:lvl w:ilvl="5" w:tplc="87BA855A">
      <w:numFmt w:val="bullet"/>
      <w:lvlText w:val="•"/>
      <w:lvlJc w:val="left"/>
      <w:pPr>
        <w:ind w:left="10411" w:hanging="222"/>
      </w:pPr>
      <w:rPr>
        <w:rFonts w:hint="default"/>
        <w:lang w:val="en-US" w:eastAsia="en-US" w:bidi="ar-SA"/>
      </w:rPr>
    </w:lvl>
    <w:lvl w:ilvl="6" w:tplc="707CA2BE">
      <w:numFmt w:val="bullet"/>
      <w:lvlText w:val="•"/>
      <w:lvlJc w:val="left"/>
      <w:pPr>
        <w:ind w:left="10948" w:hanging="222"/>
      </w:pPr>
      <w:rPr>
        <w:rFonts w:hint="default"/>
        <w:lang w:val="en-US" w:eastAsia="en-US" w:bidi="ar-SA"/>
      </w:rPr>
    </w:lvl>
    <w:lvl w:ilvl="7" w:tplc="000E7CB0">
      <w:numFmt w:val="bullet"/>
      <w:lvlText w:val="•"/>
      <w:lvlJc w:val="left"/>
      <w:pPr>
        <w:ind w:left="11486" w:hanging="222"/>
      </w:pPr>
      <w:rPr>
        <w:rFonts w:hint="default"/>
        <w:lang w:val="en-US" w:eastAsia="en-US" w:bidi="ar-SA"/>
      </w:rPr>
    </w:lvl>
    <w:lvl w:ilvl="8" w:tplc="0C7C6256">
      <w:numFmt w:val="bullet"/>
      <w:lvlText w:val="•"/>
      <w:lvlJc w:val="left"/>
      <w:pPr>
        <w:ind w:left="12024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CB7"/>
    <w:rsid w:val="000D098B"/>
    <w:rsid w:val="003C4CB7"/>
    <w:rsid w:val="00AD3E63"/>
    <w:rsid w:val="00BC36DB"/>
    <w:rsid w:val="00E75C18"/>
    <w:rsid w:val="00E92BFC"/>
    <w:rsid w:val="00E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2E207"/>
  <w15:docId w15:val="{EDD058C2-2DC2-42EE-9146-D0C26E02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120"/>
    </w:pPr>
    <w:rPr>
      <w:rFonts w:ascii="Calibri Light" w:eastAsia="Calibri Light" w:hAnsi="Calibri Light" w:cs="Calibri Light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5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C1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5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C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ela/english-learner-toolkit/index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2.ed.gov/about/offices/list/oela/english-learner-toolkit/index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ed.gov/about/offices/list/oela/english-learner-toolkit/index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79268244CFC49851E07AE846A2F63" ma:contentTypeVersion="19" ma:contentTypeDescription="Create a new document." ma:contentTypeScope="" ma:versionID="b90b440194336d81ccb1a62bd8f0318f">
  <xsd:schema xmlns:xsd="http://www.w3.org/2001/XMLSchema" xmlns:xs="http://www.w3.org/2001/XMLSchema" xmlns:p="http://schemas.microsoft.com/office/2006/metadata/properties" xmlns:ns2="b607b4a9-cd0e-47c9-a480-4b50f42bfa5d" xmlns:ns3="c4be73a0-6699-4902-ac9a-94c7d891f177" targetNamespace="http://schemas.microsoft.com/office/2006/metadata/properties" ma:root="true" ma:fieldsID="b1ebec626bcf10991c3a6b8996a28a5f" ns2:_="" ns3:_="">
    <xsd:import namespace="b607b4a9-cd0e-47c9-a480-4b50f42bfa5d"/>
    <xsd:import namespace="c4be73a0-6699-4902-ac9a-94c7d891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b4a9-cd0e-47c9-a480-4b50f42bf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73a0-6699-4902-ac9a-94c7d891f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465245-6ed8-4702-8db5-011e37b148a1}" ma:internalName="TaxCatchAll" ma:showField="CatchAllData" ma:web="c4be73a0-6699-4902-ac9a-94c7d891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7b4a9-cd0e-47c9-a480-4b50f42bfa5d">
      <Terms xmlns="http://schemas.microsoft.com/office/infopath/2007/PartnerControls"/>
    </lcf76f155ced4ddcb4097134ff3c332f>
    <TaxCatchAll xmlns="c4be73a0-6699-4902-ac9a-94c7d891f177" xsi:nil="true"/>
  </documentManagement>
</p:properties>
</file>

<file path=customXml/itemProps1.xml><?xml version="1.0" encoding="utf-8"?>
<ds:datastoreItem xmlns:ds="http://schemas.openxmlformats.org/officeDocument/2006/customXml" ds:itemID="{9C1C40C4-A86F-4A42-8C05-5D110196C8F4}"/>
</file>

<file path=customXml/itemProps2.xml><?xml version="1.0" encoding="utf-8"?>
<ds:datastoreItem xmlns:ds="http://schemas.openxmlformats.org/officeDocument/2006/customXml" ds:itemID="{37FDD74B-3E14-420F-86B6-2370E675C099}"/>
</file>

<file path=customXml/itemProps3.xml><?xml version="1.0" encoding="utf-8"?>
<ds:datastoreItem xmlns:ds="http://schemas.openxmlformats.org/officeDocument/2006/customXml" ds:itemID="{64230BA9-4A41-4BBA-A5F0-971D6AAB8F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>NJ Department of Education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Linda Luna</cp:lastModifiedBy>
  <cp:revision>7</cp:revision>
  <dcterms:created xsi:type="dcterms:W3CDTF">2023-11-30T16:40:00Z</dcterms:created>
  <dcterms:modified xsi:type="dcterms:W3CDTF">2024-01-23T21:22:00Z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0x010100E9D79268244CFC49851E07AE846A2F63</vt:lpwstr>
  </property>
  <property fmtid="{D5CDD505-2E9C-101B-9397-08002B2CF9AE}" pid="3" name="Created">
    <vt:filetime>2023-11-30T00:00:00Z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9dcd27fe59cb5623cc2f2f2dd03c8194672f36c4e6844abddd329accb7255785</vt:lpwstr>
  </property>
  <property fmtid="{D5CDD505-2E9C-101B-9397-08002B2CF9AE}" pid="6" name="LastSaved">
    <vt:filetime>2023-11-30T00:00:00Z</vt:filetime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