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8.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9.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1.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2.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D8C" w:rsidRDefault="00011864">
      <w:pPr>
        <w:pStyle w:val="Heading6"/>
        <w:jc w:val="center"/>
        <w:rPr>
          <w:sz w:val="22"/>
        </w:rPr>
      </w:pPr>
      <w:r>
        <w:rPr>
          <w:sz w:val="22"/>
        </w:rPr>
        <w:t>New Jersey Department of Health</w:t>
      </w:r>
    </w:p>
    <w:p w:rsidR="00850D8C" w:rsidRDefault="00011864">
      <w:pPr>
        <w:pStyle w:val="Heading8"/>
        <w:widowControl w:val="0"/>
        <w:tabs>
          <w:tab w:val="left" w:pos="480"/>
          <w:tab w:val="left" w:pos="1920"/>
          <w:tab w:val="left" w:pos="2880"/>
        </w:tabs>
        <w:spacing w:after="120"/>
        <w:rPr>
          <w:snapToGrid w:val="0"/>
        </w:rPr>
      </w:pPr>
      <w:r>
        <w:rPr>
          <w:snapToGrid w:val="0"/>
        </w:rPr>
        <w:t>Clinical Laboratory Improvement Services</w:t>
      </w:r>
    </w:p>
    <w:p w:rsidR="00850D8C" w:rsidRDefault="00011864">
      <w:pPr>
        <w:pStyle w:val="Heading8"/>
        <w:widowControl w:val="0"/>
        <w:tabs>
          <w:tab w:val="left" w:pos="480"/>
          <w:tab w:val="left" w:pos="1920"/>
          <w:tab w:val="left" w:pos="2880"/>
        </w:tabs>
        <w:spacing w:after="120"/>
        <w:rPr>
          <w:i/>
          <w:snapToGrid w:val="0"/>
          <w:sz w:val="20"/>
        </w:rPr>
      </w:pPr>
      <w:r>
        <w:rPr>
          <w:i/>
          <w:snapToGrid w:val="0"/>
          <w:sz w:val="20"/>
        </w:rPr>
        <w:t>www.nj.gov/health/phel/clinical-lab-imp-services/</w:t>
      </w:r>
    </w:p>
    <w:p w:rsidR="00850D8C" w:rsidRDefault="00011864">
      <w:pPr>
        <w:spacing w:after="120"/>
        <w:jc w:val="center"/>
        <w:rPr>
          <w:rFonts w:ascii="Arial" w:hAnsi="Arial"/>
          <w:b/>
        </w:rPr>
      </w:pPr>
      <w:r>
        <w:rPr>
          <w:rFonts w:ascii="Arial" w:hAnsi="Arial"/>
          <w:b/>
        </w:rPr>
        <w:t>(Telephone:  609-406-6830      Fax:  609-406-6863)</w:t>
      </w:r>
    </w:p>
    <w:p w:rsidR="00850D8C" w:rsidRDefault="00850D8C">
      <w:pPr>
        <w:rPr>
          <w:rFonts w:ascii="Arial" w:hAnsi="Arial"/>
          <w:sz w:val="22"/>
        </w:rPr>
      </w:pPr>
    </w:p>
    <w:p w:rsidR="00850D8C" w:rsidRDefault="00011864">
      <w:pPr>
        <w:pStyle w:val="Heading8"/>
      </w:pPr>
      <w:r>
        <w:t>GENERAL INSTRUCTIONS FOR COMPLETING AN</w:t>
      </w:r>
    </w:p>
    <w:p w:rsidR="00850D8C" w:rsidRDefault="00011864">
      <w:pPr>
        <w:jc w:val="center"/>
        <w:rPr>
          <w:rFonts w:ascii="Arial" w:hAnsi="Arial"/>
          <w:b/>
          <w:sz w:val="22"/>
        </w:rPr>
      </w:pPr>
      <w:r>
        <w:rPr>
          <w:rFonts w:ascii="Arial" w:hAnsi="Arial"/>
          <w:b/>
          <w:sz w:val="22"/>
        </w:rPr>
        <w:t>APPLICATION FOR A CLINICAL LABORATORY LICENSE – CLIA NON-WAIVED TESTS</w:t>
      </w:r>
    </w:p>
    <w:p w:rsidR="00850D8C" w:rsidRDefault="00850D8C">
      <w:pPr>
        <w:jc w:val="right"/>
        <w:rPr>
          <w:rFonts w:ascii="Arial" w:hAnsi="Arial"/>
          <w:b/>
          <w:sz w:val="16"/>
        </w:rPr>
      </w:pPr>
    </w:p>
    <w:p w:rsidR="00850D8C" w:rsidRDefault="00850D8C">
      <w:pPr>
        <w:jc w:val="right"/>
        <w:rPr>
          <w:rFonts w:ascii="Arial" w:hAnsi="Arial"/>
          <w:sz w:val="16"/>
        </w:rPr>
        <w:sectPr w:rsidR="00850D8C">
          <w:headerReference w:type="default" r:id="rId7"/>
          <w:footerReference w:type="default" r:id="rId8"/>
          <w:footerReference w:type="first" r:id="rId9"/>
          <w:type w:val="continuous"/>
          <w:pgSz w:w="12240" w:h="15840" w:code="1"/>
          <w:pgMar w:top="648" w:right="720" w:bottom="576" w:left="720" w:header="576" w:footer="504" w:gutter="0"/>
          <w:cols w:space="720"/>
          <w:titlePg/>
        </w:sectPr>
      </w:pPr>
    </w:p>
    <w:p w:rsidR="00850D8C" w:rsidRDefault="00850D8C">
      <w:pPr>
        <w:pBdr>
          <w:bottom w:val="single" w:sz="4" w:space="1" w:color="auto"/>
        </w:pBdr>
        <w:jc w:val="right"/>
        <w:rPr>
          <w:rFonts w:ascii="Arial" w:hAnsi="Arial"/>
          <w:sz w:val="18"/>
        </w:rPr>
      </w:pPr>
      <w:bookmarkStart w:id="0" w:name="_GoBack"/>
      <w:bookmarkEnd w:id="0"/>
    </w:p>
    <w:p w:rsidR="00850D8C" w:rsidRDefault="00850D8C">
      <w:pPr>
        <w:rPr>
          <w:rFonts w:ascii="Arial" w:hAnsi="Arial"/>
          <w:sz w:val="18"/>
        </w:rPr>
        <w:sectPr w:rsidR="00850D8C">
          <w:headerReference w:type="default" r:id="rId10"/>
          <w:footerReference w:type="default" r:id="rId11"/>
          <w:footerReference w:type="first" r:id="rId12"/>
          <w:type w:val="continuous"/>
          <w:pgSz w:w="12240" w:h="15840" w:code="1"/>
          <w:pgMar w:top="648" w:right="720" w:bottom="576" w:left="720" w:header="576" w:footer="504" w:gutter="0"/>
          <w:pgNumType w:fmt="upperLetter"/>
          <w:cols w:space="720"/>
          <w:formProt w:val="0"/>
        </w:sectPr>
      </w:pPr>
    </w:p>
    <w:p w:rsidR="00850D8C" w:rsidRDefault="00850D8C">
      <w:pPr>
        <w:jc w:val="right"/>
        <w:rPr>
          <w:rFonts w:ascii="Arial" w:hAnsi="Arial"/>
          <w:sz w:val="18"/>
        </w:rPr>
      </w:pPr>
    </w:p>
    <w:p w:rsidR="00850D8C" w:rsidRDefault="00850D8C">
      <w:pPr>
        <w:ind w:left="360"/>
        <w:rPr>
          <w:rFonts w:ascii="Arial" w:hAnsi="Arial"/>
          <w:b/>
          <w:sz w:val="18"/>
        </w:rPr>
      </w:pPr>
    </w:p>
    <w:p w:rsidR="00850D8C" w:rsidRDefault="00011864">
      <w:pPr>
        <w:ind w:left="360"/>
        <w:rPr>
          <w:rFonts w:ascii="Arial" w:hAnsi="Arial"/>
          <w:b/>
          <w:sz w:val="18"/>
        </w:rPr>
      </w:pPr>
      <w:r>
        <w:rPr>
          <w:rFonts w:ascii="Arial" w:hAnsi="Arial"/>
          <w:b/>
          <w:sz w:val="18"/>
        </w:rPr>
        <w:t>NOTICE TO ALL APPLICANTS FOR A CLINICAL LABORATORY LICENSE:</w:t>
      </w:r>
    </w:p>
    <w:p w:rsidR="00850D8C" w:rsidRDefault="00011864">
      <w:pPr>
        <w:pStyle w:val="Heading1"/>
        <w:keepNext w:val="0"/>
        <w:tabs>
          <w:tab w:val="clear" w:pos="1080"/>
          <w:tab w:val="left" w:pos="990"/>
        </w:tabs>
        <w:spacing w:before="120"/>
        <w:ind w:left="360" w:right="360"/>
        <w:jc w:val="both"/>
        <w:rPr>
          <w:rFonts w:ascii="Arial" w:hAnsi="Arial"/>
          <w:b w:val="0"/>
          <w:sz w:val="18"/>
        </w:rPr>
      </w:pPr>
      <w:r>
        <w:rPr>
          <w:rFonts w:ascii="Arial" w:hAnsi="Arial"/>
          <w:b w:val="0"/>
          <w:sz w:val="18"/>
        </w:rPr>
        <w:t>Under the provisions of N.J.S.A. 45:9</w:t>
      </w:r>
      <w:r>
        <w:rPr>
          <w:rFonts w:ascii="Arial" w:hAnsi="Arial"/>
          <w:b w:val="0"/>
          <w:sz w:val="18"/>
        </w:rPr>
        <w:noBreakHyphen/>
        <w:t xml:space="preserve">42.26 et seq. and N.J.A.C. 8:44-2.1 et seq., the signed Application for a Clinical Laboratory License, and all requested attachments, </w:t>
      </w:r>
      <w:r>
        <w:rPr>
          <w:rFonts w:ascii="Arial" w:hAnsi="Arial"/>
          <w:b w:val="0"/>
          <w:sz w:val="18"/>
          <w:u w:val="single"/>
        </w:rPr>
        <w:t>must be completed</w:t>
      </w:r>
      <w:r>
        <w:rPr>
          <w:rFonts w:ascii="Arial" w:hAnsi="Arial"/>
          <w:b w:val="0"/>
          <w:sz w:val="18"/>
        </w:rPr>
        <w:t xml:space="preserve"> in full and returned to the above address with the appropriate fee.  </w:t>
      </w:r>
      <w:r>
        <w:rPr>
          <w:rFonts w:ascii="Arial" w:hAnsi="Arial"/>
          <w:b w:val="0"/>
          <w:sz w:val="18"/>
          <w:u w:val="single"/>
        </w:rPr>
        <w:t>Fees are non-refundable</w:t>
      </w:r>
      <w:r>
        <w:rPr>
          <w:rFonts w:ascii="Arial" w:hAnsi="Arial"/>
          <w:b w:val="0"/>
          <w:sz w:val="18"/>
        </w:rPr>
        <w:t xml:space="preserve"> and incomplete applications will not be processed.  A license issued under N.J.S.A. 45:9-42.46 et seq. and N.J.A.C. 8:44-2.1 et seq. </w:t>
      </w:r>
      <w:r>
        <w:rPr>
          <w:rFonts w:ascii="Arial" w:hAnsi="Arial"/>
          <w:sz w:val="18"/>
        </w:rPr>
        <w:t>IS NOT TRANSFERABLE</w:t>
      </w:r>
      <w:r>
        <w:rPr>
          <w:rFonts w:ascii="Arial" w:hAnsi="Arial"/>
          <w:b w:val="0"/>
          <w:sz w:val="18"/>
        </w:rPr>
        <w:t>.  A new application must be submitted if there is a change in ownership.</w:t>
      </w:r>
    </w:p>
    <w:p w:rsidR="00850D8C" w:rsidRDefault="00850D8C">
      <w:pPr>
        <w:pStyle w:val="Heading1"/>
        <w:keepNext w:val="0"/>
        <w:tabs>
          <w:tab w:val="clear" w:pos="1080"/>
          <w:tab w:val="left" w:pos="990"/>
        </w:tabs>
        <w:ind w:left="360" w:right="360"/>
        <w:jc w:val="both"/>
        <w:rPr>
          <w:rFonts w:ascii="Arial" w:hAnsi="Arial"/>
          <w:b w:val="0"/>
          <w:sz w:val="18"/>
        </w:rPr>
      </w:pPr>
    </w:p>
    <w:p w:rsidR="00850D8C" w:rsidRDefault="00850D8C">
      <w:pPr>
        <w:pBdr>
          <w:bottom w:val="single" w:sz="4" w:space="1" w:color="auto"/>
        </w:pBdr>
        <w:jc w:val="right"/>
        <w:rPr>
          <w:rFonts w:ascii="Arial" w:hAnsi="Arial"/>
          <w:sz w:val="16"/>
        </w:rPr>
      </w:pPr>
    </w:p>
    <w:p w:rsidR="00850D8C" w:rsidRDefault="00850D8C">
      <w:pPr>
        <w:rPr>
          <w:rFonts w:ascii="Arial" w:hAnsi="Arial"/>
          <w:sz w:val="16"/>
        </w:rPr>
        <w:sectPr w:rsidR="00850D8C">
          <w:headerReference w:type="default" r:id="rId13"/>
          <w:footerReference w:type="default" r:id="rId14"/>
          <w:footerReference w:type="first" r:id="rId15"/>
          <w:type w:val="continuous"/>
          <w:pgSz w:w="12240" w:h="15840" w:code="1"/>
          <w:pgMar w:top="648" w:right="720" w:bottom="576" w:left="720" w:header="576" w:footer="504" w:gutter="0"/>
          <w:pgNumType w:fmt="upperLetter"/>
          <w:cols w:space="720"/>
          <w:formProt w:val="0"/>
        </w:sectPr>
      </w:pPr>
    </w:p>
    <w:p w:rsidR="00850D8C" w:rsidRDefault="00850D8C">
      <w:pPr>
        <w:pStyle w:val="Heading1"/>
        <w:keepNext w:val="0"/>
        <w:tabs>
          <w:tab w:val="clear" w:pos="1080"/>
          <w:tab w:val="left" w:pos="990"/>
        </w:tabs>
        <w:ind w:left="360" w:right="360"/>
        <w:jc w:val="both"/>
        <w:rPr>
          <w:rFonts w:ascii="Arial" w:hAnsi="Arial"/>
          <w:b w:val="0"/>
          <w:sz w:val="18"/>
        </w:rPr>
      </w:pPr>
    </w:p>
    <w:p w:rsidR="00850D8C" w:rsidRDefault="00850D8C">
      <w:pPr>
        <w:pStyle w:val="Heading1"/>
        <w:keepNext w:val="0"/>
        <w:tabs>
          <w:tab w:val="clear" w:pos="1080"/>
          <w:tab w:val="left" w:pos="990"/>
        </w:tabs>
        <w:ind w:left="360" w:right="360"/>
        <w:jc w:val="both"/>
        <w:rPr>
          <w:rFonts w:ascii="Arial" w:hAnsi="Arial"/>
          <w:b w:val="0"/>
          <w:sz w:val="18"/>
        </w:rPr>
      </w:pPr>
    </w:p>
    <w:p w:rsidR="00850D8C" w:rsidRDefault="00011864">
      <w:pPr>
        <w:pStyle w:val="Heading1"/>
        <w:keepNext w:val="0"/>
        <w:tabs>
          <w:tab w:val="clear" w:pos="1080"/>
          <w:tab w:val="left" w:pos="990"/>
        </w:tabs>
        <w:ind w:left="360" w:right="360"/>
        <w:jc w:val="center"/>
        <w:rPr>
          <w:rFonts w:ascii="Arial" w:hAnsi="Arial"/>
          <w:sz w:val="18"/>
        </w:rPr>
      </w:pPr>
      <w:r>
        <w:rPr>
          <w:rFonts w:ascii="Arial" w:hAnsi="Arial"/>
          <w:sz w:val="18"/>
        </w:rPr>
        <w:t>PAYMENT</w:t>
      </w:r>
    </w:p>
    <w:p w:rsidR="00850D8C" w:rsidRDefault="00850D8C">
      <w:pPr>
        <w:pStyle w:val="Heading1"/>
        <w:keepNext w:val="0"/>
        <w:tabs>
          <w:tab w:val="clear" w:pos="1080"/>
          <w:tab w:val="left" w:pos="990"/>
        </w:tabs>
        <w:ind w:left="360" w:right="360"/>
        <w:jc w:val="both"/>
        <w:rPr>
          <w:rFonts w:ascii="Arial" w:hAnsi="Arial"/>
          <w:b w:val="0"/>
          <w:sz w:val="18"/>
        </w:rPr>
      </w:pPr>
    </w:p>
    <w:p w:rsidR="00850D8C" w:rsidRDefault="00011864">
      <w:pPr>
        <w:pStyle w:val="Heading1"/>
        <w:keepNext w:val="0"/>
        <w:tabs>
          <w:tab w:val="clear" w:pos="1080"/>
          <w:tab w:val="left" w:pos="990"/>
        </w:tabs>
        <w:ind w:left="360" w:right="360"/>
        <w:jc w:val="both"/>
        <w:rPr>
          <w:rFonts w:ascii="Arial" w:hAnsi="Arial"/>
          <w:b w:val="0"/>
          <w:sz w:val="18"/>
        </w:rPr>
      </w:pPr>
      <w:r>
        <w:rPr>
          <w:rFonts w:ascii="Arial" w:hAnsi="Arial"/>
          <w:b w:val="0"/>
          <w:sz w:val="18"/>
        </w:rPr>
        <w:t xml:space="preserve">Clinical Laboratory Improvement Services (CLIS) </w:t>
      </w:r>
      <w:r>
        <w:rPr>
          <w:rFonts w:ascii="Arial" w:hAnsi="Arial"/>
          <w:sz w:val="18"/>
        </w:rPr>
        <w:t>prefers</w:t>
      </w:r>
      <w:r>
        <w:rPr>
          <w:rFonts w:ascii="Arial" w:hAnsi="Arial"/>
          <w:b w:val="0"/>
          <w:sz w:val="18"/>
        </w:rPr>
        <w:t xml:space="preserve"> payment using the electronic payment link on the Clinical Laboratory Improvement Services website (http://nj.gov/health/phel/epayments.shtml) to expedite processing</w:t>
      </w:r>
      <w:r w:rsidR="00EF63BC">
        <w:rPr>
          <w:rFonts w:ascii="Arial" w:hAnsi="Arial"/>
          <w:b w:val="0"/>
          <w:sz w:val="18"/>
        </w:rPr>
        <w:t xml:space="preserve"> </w:t>
      </w:r>
      <w:r w:rsidR="00EF63BC" w:rsidRPr="00EF63BC">
        <w:rPr>
          <w:rFonts w:ascii="Arial" w:hAnsi="Arial" w:cs="Arial"/>
          <w:b w:val="0"/>
          <w:sz w:val="18"/>
          <w:szCs w:val="18"/>
          <w:lang w:eastAsia="ja-JP"/>
        </w:rPr>
        <w:t>for the annual renewal of licensure only</w:t>
      </w:r>
      <w:r>
        <w:rPr>
          <w:rFonts w:ascii="Arial" w:hAnsi="Arial"/>
          <w:b w:val="0"/>
          <w:sz w:val="18"/>
        </w:rPr>
        <w:t xml:space="preserve">.  Paper checks or money orders should be made payable to the </w:t>
      </w:r>
      <w:r>
        <w:rPr>
          <w:rFonts w:ascii="Arial" w:hAnsi="Arial"/>
          <w:b w:val="0"/>
          <w:i/>
          <w:sz w:val="18"/>
        </w:rPr>
        <w:t xml:space="preserve">“New Jersey Department of Health” </w:t>
      </w:r>
      <w:r>
        <w:rPr>
          <w:rFonts w:ascii="Arial" w:hAnsi="Arial"/>
          <w:b w:val="0"/>
          <w:sz w:val="18"/>
        </w:rPr>
        <w:t>and include the CLIS ID Number.  Please include a photocopy of your check, money order or electronic payment receipt.</w:t>
      </w:r>
    </w:p>
    <w:p w:rsidR="00850D8C" w:rsidRDefault="00850D8C">
      <w:pPr>
        <w:pStyle w:val="Heading1"/>
        <w:keepNext w:val="0"/>
        <w:tabs>
          <w:tab w:val="clear" w:pos="1080"/>
          <w:tab w:val="left" w:pos="990"/>
        </w:tabs>
        <w:ind w:left="360" w:right="360"/>
        <w:jc w:val="both"/>
        <w:rPr>
          <w:rFonts w:ascii="Arial" w:hAnsi="Arial"/>
          <w:b w:val="0"/>
          <w:sz w:val="18"/>
        </w:rPr>
      </w:pPr>
    </w:p>
    <w:p w:rsidR="00850D8C" w:rsidRDefault="00850D8C">
      <w:pPr>
        <w:pBdr>
          <w:bottom w:val="single" w:sz="4" w:space="1" w:color="auto"/>
        </w:pBdr>
        <w:jc w:val="right"/>
        <w:rPr>
          <w:rFonts w:ascii="Arial" w:hAnsi="Arial"/>
          <w:sz w:val="16"/>
        </w:rPr>
      </w:pPr>
    </w:p>
    <w:p w:rsidR="00850D8C" w:rsidRDefault="00850D8C">
      <w:pPr>
        <w:rPr>
          <w:rFonts w:ascii="Arial" w:hAnsi="Arial"/>
          <w:sz w:val="16"/>
        </w:rPr>
        <w:sectPr w:rsidR="00850D8C">
          <w:headerReference w:type="default" r:id="rId16"/>
          <w:footerReference w:type="default" r:id="rId17"/>
          <w:footerReference w:type="first" r:id="rId18"/>
          <w:type w:val="continuous"/>
          <w:pgSz w:w="12240" w:h="15840" w:code="1"/>
          <w:pgMar w:top="648" w:right="720" w:bottom="576" w:left="720" w:header="576" w:footer="504" w:gutter="0"/>
          <w:pgNumType w:fmt="upperLetter"/>
          <w:cols w:space="720"/>
          <w:formProt w:val="0"/>
        </w:sectPr>
      </w:pPr>
    </w:p>
    <w:p w:rsidR="00850D8C" w:rsidRDefault="00850D8C">
      <w:pPr>
        <w:pStyle w:val="Heading1"/>
        <w:keepNext w:val="0"/>
        <w:tabs>
          <w:tab w:val="clear" w:pos="1080"/>
          <w:tab w:val="left" w:pos="990"/>
        </w:tabs>
        <w:ind w:left="360" w:right="360"/>
        <w:jc w:val="both"/>
        <w:rPr>
          <w:rFonts w:ascii="Arial" w:hAnsi="Arial"/>
          <w:b w:val="0"/>
          <w:sz w:val="18"/>
        </w:rPr>
      </w:pPr>
    </w:p>
    <w:p w:rsidR="00850D8C" w:rsidRDefault="00850D8C">
      <w:pPr>
        <w:pStyle w:val="Heading1"/>
        <w:keepNext w:val="0"/>
        <w:tabs>
          <w:tab w:val="clear" w:pos="1080"/>
          <w:tab w:val="left" w:pos="990"/>
        </w:tabs>
        <w:ind w:left="360" w:right="360"/>
        <w:rPr>
          <w:rFonts w:ascii="Arial" w:hAnsi="Arial"/>
          <w:b w:val="0"/>
          <w:sz w:val="18"/>
        </w:rPr>
      </w:pPr>
    </w:p>
    <w:p w:rsidR="00850D8C" w:rsidRDefault="00011864">
      <w:pPr>
        <w:pStyle w:val="Heading1"/>
        <w:keepNext w:val="0"/>
        <w:tabs>
          <w:tab w:val="clear" w:pos="1080"/>
          <w:tab w:val="left" w:pos="990"/>
        </w:tabs>
        <w:ind w:left="360" w:right="360"/>
        <w:jc w:val="center"/>
        <w:rPr>
          <w:rFonts w:ascii="Arial" w:hAnsi="Arial"/>
          <w:sz w:val="18"/>
        </w:rPr>
      </w:pPr>
      <w:r>
        <w:rPr>
          <w:rFonts w:ascii="Arial" w:hAnsi="Arial"/>
          <w:sz w:val="18"/>
        </w:rPr>
        <w:t>REQUIRED NOTIFICATION</w:t>
      </w:r>
    </w:p>
    <w:p w:rsidR="00850D8C" w:rsidRDefault="00850D8C">
      <w:pPr>
        <w:pStyle w:val="Heading1"/>
        <w:keepNext w:val="0"/>
        <w:tabs>
          <w:tab w:val="clear" w:pos="1080"/>
          <w:tab w:val="left" w:pos="990"/>
        </w:tabs>
        <w:ind w:left="360" w:right="360"/>
        <w:jc w:val="both"/>
        <w:rPr>
          <w:rFonts w:ascii="Arial" w:hAnsi="Arial"/>
          <w:b w:val="0"/>
          <w:sz w:val="18"/>
        </w:rPr>
      </w:pPr>
    </w:p>
    <w:p w:rsidR="00850D8C" w:rsidRDefault="00011864">
      <w:pPr>
        <w:pStyle w:val="Heading1"/>
        <w:keepNext w:val="0"/>
        <w:tabs>
          <w:tab w:val="clear" w:pos="1080"/>
          <w:tab w:val="left" w:pos="990"/>
        </w:tabs>
        <w:ind w:left="360" w:right="360"/>
        <w:jc w:val="both"/>
        <w:rPr>
          <w:rFonts w:ascii="Arial" w:hAnsi="Arial"/>
          <w:sz w:val="18"/>
        </w:rPr>
      </w:pPr>
      <w:r>
        <w:rPr>
          <w:rFonts w:ascii="Arial" w:hAnsi="Arial"/>
          <w:sz w:val="18"/>
        </w:rPr>
        <w:t>The New Jersey Department of Health (NJDOH) must be notified by certified mail within fourteen (14) days of the following laboratory changes:</w:t>
      </w:r>
    </w:p>
    <w:p w:rsidR="00850D8C" w:rsidRDefault="00850D8C">
      <w:pPr>
        <w:pStyle w:val="Heading1"/>
        <w:keepNext w:val="0"/>
        <w:tabs>
          <w:tab w:val="clear" w:pos="1080"/>
          <w:tab w:val="left" w:pos="990"/>
        </w:tabs>
        <w:ind w:left="360" w:right="360"/>
        <w:jc w:val="both"/>
        <w:rPr>
          <w:rFonts w:ascii="Arial" w:hAnsi="Arial"/>
          <w:b w:val="0"/>
          <w:sz w:val="18"/>
        </w:rPr>
      </w:pPr>
    </w:p>
    <w:p w:rsidR="00850D8C" w:rsidRDefault="00011864">
      <w:pPr>
        <w:pStyle w:val="Heading1"/>
        <w:keepNext w:val="0"/>
        <w:numPr>
          <w:ilvl w:val="0"/>
          <w:numId w:val="10"/>
        </w:numPr>
        <w:tabs>
          <w:tab w:val="left" w:pos="990"/>
        </w:tabs>
        <w:ind w:right="360"/>
        <w:jc w:val="both"/>
        <w:rPr>
          <w:rFonts w:ascii="Arial" w:hAnsi="Arial"/>
          <w:sz w:val="18"/>
        </w:rPr>
      </w:pPr>
      <w:r>
        <w:rPr>
          <w:rFonts w:ascii="Arial" w:hAnsi="Arial"/>
          <w:sz w:val="18"/>
        </w:rPr>
        <w:t xml:space="preserve">Ownership </w:t>
      </w:r>
      <w:r>
        <w:rPr>
          <w:rFonts w:ascii="Arial" w:hAnsi="Arial"/>
          <w:i/>
          <w:sz w:val="18"/>
        </w:rPr>
        <w:t>(Change in ownership requires a reapplication for licensure including licensure fees.)</w:t>
      </w:r>
    </w:p>
    <w:p w:rsidR="00850D8C" w:rsidRDefault="00011864">
      <w:pPr>
        <w:pStyle w:val="Heading1"/>
        <w:keepNext w:val="0"/>
        <w:numPr>
          <w:ilvl w:val="0"/>
          <w:numId w:val="10"/>
        </w:numPr>
        <w:tabs>
          <w:tab w:val="left" w:pos="990"/>
        </w:tabs>
        <w:ind w:right="360"/>
        <w:jc w:val="both"/>
        <w:rPr>
          <w:rFonts w:ascii="Arial" w:hAnsi="Arial"/>
          <w:sz w:val="18"/>
        </w:rPr>
      </w:pPr>
      <w:r>
        <w:rPr>
          <w:rFonts w:ascii="Arial" w:hAnsi="Arial"/>
          <w:sz w:val="18"/>
        </w:rPr>
        <w:t>Director</w:t>
      </w:r>
    </w:p>
    <w:p w:rsidR="00850D8C" w:rsidRDefault="00011864">
      <w:pPr>
        <w:pStyle w:val="Heading1"/>
        <w:keepNext w:val="0"/>
        <w:numPr>
          <w:ilvl w:val="0"/>
          <w:numId w:val="10"/>
        </w:numPr>
        <w:tabs>
          <w:tab w:val="left" w:pos="990"/>
        </w:tabs>
        <w:ind w:right="360"/>
        <w:jc w:val="both"/>
        <w:rPr>
          <w:rFonts w:ascii="Arial" w:hAnsi="Arial"/>
          <w:sz w:val="18"/>
        </w:rPr>
      </w:pPr>
      <w:r>
        <w:rPr>
          <w:rFonts w:ascii="Arial" w:hAnsi="Arial"/>
          <w:sz w:val="18"/>
        </w:rPr>
        <w:t>Hours</w:t>
      </w:r>
    </w:p>
    <w:p w:rsidR="00850D8C" w:rsidRDefault="00011864">
      <w:pPr>
        <w:pStyle w:val="Heading1"/>
        <w:keepNext w:val="0"/>
        <w:numPr>
          <w:ilvl w:val="0"/>
          <w:numId w:val="10"/>
        </w:numPr>
        <w:tabs>
          <w:tab w:val="left" w:pos="990"/>
        </w:tabs>
        <w:ind w:right="360"/>
        <w:jc w:val="both"/>
        <w:rPr>
          <w:rFonts w:ascii="Arial" w:hAnsi="Arial"/>
          <w:sz w:val="18"/>
        </w:rPr>
      </w:pPr>
      <w:r>
        <w:rPr>
          <w:rFonts w:ascii="Arial" w:hAnsi="Arial"/>
          <w:sz w:val="18"/>
        </w:rPr>
        <w:t>Termination of Tests</w:t>
      </w:r>
    </w:p>
    <w:p w:rsidR="00850D8C" w:rsidRDefault="00011864">
      <w:pPr>
        <w:pStyle w:val="Heading1"/>
        <w:keepNext w:val="0"/>
        <w:numPr>
          <w:ilvl w:val="0"/>
          <w:numId w:val="10"/>
        </w:numPr>
        <w:tabs>
          <w:tab w:val="left" w:pos="990"/>
        </w:tabs>
        <w:ind w:right="360"/>
        <w:jc w:val="both"/>
        <w:rPr>
          <w:rFonts w:ascii="Arial" w:hAnsi="Arial"/>
          <w:sz w:val="18"/>
        </w:rPr>
      </w:pPr>
      <w:r>
        <w:rPr>
          <w:rFonts w:ascii="Arial" w:hAnsi="Arial"/>
          <w:sz w:val="18"/>
        </w:rPr>
        <w:t>Name</w:t>
      </w:r>
    </w:p>
    <w:p w:rsidR="00850D8C" w:rsidRDefault="00011864">
      <w:pPr>
        <w:pStyle w:val="Heading1"/>
        <w:keepNext w:val="0"/>
        <w:numPr>
          <w:ilvl w:val="0"/>
          <w:numId w:val="10"/>
        </w:numPr>
        <w:tabs>
          <w:tab w:val="left" w:pos="990"/>
        </w:tabs>
        <w:ind w:right="360"/>
        <w:jc w:val="both"/>
        <w:rPr>
          <w:rFonts w:ascii="Arial" w:hAnsi="Arial"/>
          <w:sz w:val="18"/>
        </w:rPr>
      </w:pPr>
      <w:r>
        <w:rPr>
          <w:rFonts w:ascii="Arial" w:hAnsi="Arial"/>
          <w:sz w:val="18"/>
        </w:rPr>
        <w:t xml:space="preserve">Address </w:t>
      </w:r>
      <w:r>
        <w:rPr>
          <w:rFonts w:ascii="Arial" w:hAnsi="Arial"/>
          <w:i/>
          <w:sz w:val="18"/>
        </w:rPr>
        <w:t>(Must include $100 fee)</w:t>
      </w:r>
    </w:p>
    <w:p w:rsidR="00850D8C" w:rsidRDefault="00850D8C">
      <w:pPr>
        <w:pStyle w:val="Heading1"/>
        <w:keepNext w:val="0"/>
        <w:tabs>
          <w:tab w:val="clear" w:pos="1080"/>
          <w:tab w:val="left" w:pos="990"/>
        </w:tabs>
        <w:ind w:left="360" w:right="360"/>
        <w:jc w:val="both"/>
        <w:rPr>
          <w:rFonts w:ascii="Arial" w:hAnsi="Arial"/>
          <w:b w:val="0"/>
          <w:sz w:val="18"/>
        </w:rPr>
      </w:pPr>
    </w:p>
    <w:p w:rsidR="00850D8C" w:rsidRDefault="00850D8C">
      <w:pPr>
        <w:pBdr>
          <w:bottom w:val="single" w:sz="4" w:space="1" w:color="auto"/>
        </w:pBdr>
        <w:jc w:val="right"/>
        <w:rPr>
          <w:rFonts w:ascii="Arial" w:hAnsi="Arial"/>
          <w:sz w:val="16"/>
        </w:rPr>
      </w:pPr>
    </w:p>
    <w:p w:rsidR="00850D8C" w:rsidRDefault="00850D8C">
      <w:pPr>
        <w:rPr>
          <w:rFonts w:ascii="Arial" w:hAnsi="Arial"/>
          <w:sz w:val="16"/>
        </w:rPr>
        <w:sectPr w:rsidR="00850D8C">
          <w:headerReference w:type="default" r:id="rId19"/>
          <w:footerReference w:type="default" r:id="rId20"/>
          <w:footerReference w:type="first" r:id="rId21"/>
          <w:type w:val="continuous"/>
          <w:pgSz w:w="12240" w:h="15840" w:code="1"/>
          <w:pgMar w:top="648" w:right="720" w:bottom="576" w:left="720" w:header="576" w:footer="504" w:gutter="0"/>
          <w:pgNumType w:fmt="upperLetter"/>
          <w:cols w:space="720"/>
          <w:formProt w:val="0"/>
        </w:sectPr>
      </w:pPr>
    </w:p>
    <w:p w:rsidR="00850D8C" w:rsidRDefault="00850D8C">
      <w:pPr>
        <w:pStyle w:val="Heading1"/>
        <w:keepNext w:val="0"/>
        <w:tabs>
          <w:tab w:val="clear" w:pos="1080"/>
          <w:tab w:val="left" w:pos="990"/>
        </w:tabs>
        <w:ind w:left="360" w:right="360"/>
        <w:jc w:val="both"/>
        <w:rPr>
          <w:rFonts w:ascii="Arial" w:hAnsi="Arial"/>
          <w:b w:val="0"/>
          <w:sz w:val="18"/>
        </w:rPr>
      </w:pPr>
    </w:p>
    <w:p w:rsidR="00850D8C" w:rsidRDefault="00850D8C">
      <w:pPr>
        <w:pStyle w:val="Heading1"/>
        <w:keepNext w:val="0"/>
        <w:tabs>
          <w:tab w:val="clear" w:pos="1080"/>
          <w:tab w:val="left" w:pos="990"/>
        </w:tabs>
        <w:ind w:left="360" w:right="360"/>
        <w:jc w:val="both"/>
        <w:rPr>
          <w:rFonts w:ascii="Arial" w:hAnsi="Arial"/>
          <w:b w:val="0"/>
          <w:sz w:val="18"/>
        </w:rPr>
      </w:pPr>
    </w:p>
    <w:p w:rsidR="00850D8C" w:rsidRDefault="00011864">
      <w:pPr>
        <w:pStyle w:val="Title"/>
        <w:rPr>
          <w:caps/>
          <w:sz w:val="18"/>
        </w:rPr>
      </w:pPr>
      <w:r>
        <w:rPr>
          <w:caps/>
          <w:sz w:val="18"/>
        </w:rPr>
        <w:t>MAILING ADDRESS / WRITTEN CORRESPONDENCE</w:t>
      </w:r>
    </w:p>
    <w:p w:rsidR="00850D8C" w:rsidRDefault="00850D8C">
      <w:pPr>
        <w:pStyle w:val="Heading1"/>
        <w:keepNext w:val="0"/>
        <w:tabs>
          <w:tab w:val="clear" w:pos="1080"/>
          <w:tab w:val="left" w:pos="990"/>
        </w:tabs>
        <w:ind w:left="360" w:right="360"/>
        <w:jc w:val="both"/>
        <w:rPr>
          <w:rFonts w:ascii="Arial" w:hAnsi="Arial"/>
          <w:b w:val="0"/>
          <w:sz w:val="18"/>
        </w:rPr>
      </w:pPr>
    </w:p>
    <w:p w:rsidR="00850D8C" w:rsidRDefault="00011864">
      <w:pPr>
        <w:pStyle w:val="Heading1"/>
        <w:keepNext w:val="0"/>
        <w:tabs>
          <w:tab w:val="clear" w:pos="1080"/>
          <w:tab w:val="left" w:pos="990"/>
        </w:tabs>
        <w:ind w:left="360" w:right="360"/>
        <w:jc w:val="both"/>
        <w:rPr>
          <w:rFonts w:ascii="Arial" w:hAnsi="Arial"/>
          <w:sz w:val="18"/>
        </w:rPr>
      </w:pPr>
      <w:r>
        <w:rPr>
          <w:rFonts w:ascii="Arial" w:hAnsi="Arial"/>
          <w:sz w:val="18"/>
        </w:rPr>
        <w:t>Please enclose a return mailing label or license-sized envelope with all applications for accurate delivery of the license.</w:t>
      </w:r>
    </w:p>
    <w:p w:rsidR="00850D8C" w:rsidRDefault="00850D8C">
      <w:pPr>
        <w:ind w:left="360"/>
      </w:pPr>
    </w:p>
    <w:p w:rsidR="00850D8C" w:rsidRDefault="00011864">
      <w:pPr>
        <w:tabs>
          <w:tab w:val="left" w:pos="5850"/>
        </w:tabs>
        <w:autoSpaceDE w:val="0"/>
        <w:autoSpaceDN w:val="0"/>
        <w:adjustRightInd w:val="0"/>
        <w:ind w:left="360"/>
        <w:rPr>
          <w:rFonts w:ascii="Arial" w:hAnsi="Arial"/>
          <w:b/>
          <w:sz w:val="18"/>
          <w:u w:val="single"/>
        </w:rPr>
      </w:pPr>
      <w:r>
        <w:rPr>
          <w:rFonts w:ascii="Arial" w:hAnsi="Arial"/>
          <w:b/>
          <w:sz w:val="18"/>
          <w:u w:val="single"/>
        </w:rPr>
        <w:t>US Postal Service</w:t>
      </w:r>
      <w:r>
        <w:rPr>
          <w:rFonts w:ascii="Arial" w:hAnsi="Arial"/>
          <w:b/>
          <w:sz w:val="18"/>
        </w:rPr>
        <w:tab/>
      </w:r>
      <w:r>
        <w:rPr>
          <w:rFonts w:ascii="Arial" w:hAnsi="Arial"/>
          <w:b/>
          <w:sz w:val="18"/>
          <w:u w:val="single"/>
        </w:rPr>
        <w:t>Overnight Delivery (FedEx/UPS)</w:t>
      </w:r>
    </w:p>
    <w:p w:rsidR="00850D8C" w:rsidRDefault="00011864">
      <w:pPr>
        <w:tabs>
          <w:tab w:val="left" w:pos="5850"/>
        </w:tabs>
        <w:autoSpaceDE w:val="0"/>
        <w:autoSpaceDN w:val="0"/>
        <w:adjustRightInd w:val="0"/>
        <w:ind w:left="360"/>
        <w:rPr>
          <w:rFonts w:ascii="Arial" w:hAnsi="Arial"/>
          <w:sz w:val="18"/>
        </w:rPr>
      </w:pPr>
      <w:r>
        <w:rPr>
          <w:rFonts w:ascii="Arial" w:hAnsi="Arial"/>
          <w:sz w:val="18"/>
        </w:rPr>
        <w:t xml:space="preserve">Joan </w:t>
      </w:r>
      <w:proofErr w:type="spellStart"/>
      <w:r>
        <w:rPr>
          <w:rFonts w:ascii="Arial" w:hAnsi="Arial"/>
          <w:sz w:val="18"/>
        </w:rPr>
        <w:t>Mikita</w:t>
      </w:r>
      <w:proofErr w:type="spellEnd"/>
      <w:r>
        <w:rPr>
          <w:rFonts w:ascii="Arial" w:hAnsi="Arial"/>
          <w:sz w:val="18"/>
        </w:rPr>
        <w:t>, Licensing Unit</w:t>
      </w:r>
      <w:r>
        <w:rPr>
          <w:rFonts w:ascii="Arial" w:hAnsi="Arial"/>
          <w:sz w:val="18"/>
        </w:rPr>
        <w:tab/>
        <w:t xml:space="preserve">Joan </w:t>
      </w:r>
      <w:proofErr w:type="spellStart"/>
      <w:r>
        <w:rPr>
          <w:rFonts w:ascii="Arial" w:hAnsi="Arial"/>
          <w:sz w:val="18"/>
        </w:rPr>
        <w:t>Mikita</w:t>
      </w:r>
      <w:proofErr w:type="spellEnd"/>
      <w:r>
        <w:rPr>
          <w:rFonts w:ascii="Arial" w:hAnsi="Arial"/>
          <w:sz w:val="18"/>
        </w:rPr>
        <w:t>, Licensing Unit</w:t>
      </w:r>
    </w:p>
    <w:p w:rsidR="00850D8C" w:rsidRDefault="00011864">
      <w:pPr>
        <w:tabs>
          <w:tab w:val="left" w:pos="5850"/>
        </w:tabs>
        <w:autoSpaceDE w:val="0"/>
        <w:autoSpaceDN w:val="0"/>
        <w:adjustRightInd w:val="0"/>
        <w:ind w:left="360"/>
        <w:rPr>
          <w:rFonts w:ascii="Arial" w:hAnsi="Arial"/>
          <w:sz w:val="18"/>
        </w:rPr>
      </w:pPr>
      <w:r>
        <w:rPr>
          <w:rFonts w:ascii="Arial" w:hAnsi="Arial"/>
          <w:sz w:val="18"/>
        </w:rPr>
        <w:t>PHEL/Clinical Laboratory Improvement Services</w:t>
      </w:r>
      <w:r>
        <w:rPr>
          <w:rFonts w:ascii="Arial" w:hAnsi="Arial"/>
          <w:sz w:val="18"/>
        </w:rPr>
        <w:tab/>
        <w:t>PHEL/Clinical Laboratory Improvement Services</w:t>
      </w:r>
    </w:p>
    <w:p w:rsidR="00850D8C" w:rsidRDefault="00011864">
      <w:pPr>
        <w:tabs>
          <w:tab w:val="left" w:pos="5850"/>
        </w:tabs>
        <w:autoSpaceDE w:val="0"/>
        <w:autoSpaceDN w:val="0"/>
        <w:adjustRightInd w:val="0"/>
        <w:ind w:left="360"/>
        <w:rPr>
          <w:rFonts w:ascii="Arial" w:hAnsi="Arial"/>
          <w:sz w:val="18"/>
        </w:rPr>
      </w:pPr>
      <w:r>
        <w:rPr>
          <w:rFonts w:ascii="Arial" w:hAnsi="Arial"/>
          <w:sz w:val="18"/>
        </w:rPr>
        <w:t>New Jersey Department of Health</w:t>
      </w:r>
      <w:r>
        <w:rPr>
          <w:rFonts w:ascii="Arial" w:hAnsi="Arial"/>
          <w:sz w:val="18"/>
        </w:rPr>
        <w:tab/>
        <w:t>New Jersey Department of Health</w:t>
      </w:r>
    </w:p>
    <w:p w:rsidR="00850D8C" w:rsidRDefault="00011864">
      <w:pPr>
        <w:tabs>
          <w:tab w:val="left" w:pos="5850"/>
        </w:tabs>
        <w:autoSpaceDE w:val="0"/>
        <w:autoSpaceDN w:val="0"/>
        <w:adjustRightInd w:val="0"/>
        <w:ind w:left="360"/>
        <w:rPr>
          <w:rFonts w:ascii="Arial" w:hAnsi="Arial"/>
          <w:sz w:val="18"/>
        </w:rPr>
      </w:pPr>
      <w:r>
        <w:rPr>
          <w:rFonts w:ascii="Arial" w:hAnsi="Arial"/>
          <w:sz w:val="18"/>
        </w:rPr>
        <w:t>P.O. Box 361</w:t>
      </w:r>
      <w:r>
        <w:rPr>
          <w:rFonts w:ascii="Arial" w:hAnsi="Arial"/>
          <w:sz w:val="18"/>
        </w:rPr>
        <w:tab/>
        <w:t>3 Schwarzkopf Drive</w:t>
      </w:r>
    </w:p>
    <w:p w:rsidR="00850D8C" w:rsidRDefault="00011864">
      <w:pPr>
        <w:tabs>
          <w:tab w:val="left" w:pos="5850"/>
        </w:tabs>
        <w:autoSpaceDE w:val="0"/>
        <w:autoSpaceDN w:val="0"/>
        <w:adjustRightInd w:val="0"/>
        <w:ind w:left="360"/>
        <w:rPr>
          <w:rFonts w:ascii="Arial" w:hAnsi="Arial"/>
          <w:sz w:val="18"/>
        </w:rPr>
      </w:pPr>
      <w:r>
        <w:rPr>
          <w:rFonts w:ascii="Arial" w:hAnsi="Arial"/>
          <w:sz w:val="18"/>
        </w:rPr>
        <w:t>Trenton, NJ 08625-0361</w:t>
      </w:r>
      <w:r>
        <w:rPr>
          <w:rFonts w:ascii="Arial" w:hAnsi="Arial"/>
          <w:sz w:val="18"/>
        </w:rPr>
        <w:tab/>
        <w:t>Ewing, NJ 08628</w:t>
      </w:r>
    </w:p>
    <w:p w:rsidR="00850D8C" w:rsidRDefault="00850D8C">
      <w:pPr>
        <w:pStyle w:val="Heading1"/>
        <w:keepNext w:val="0"/>
        <w:tabs>
          <w:tab w:val="clear" w:pos="1080"/>
          <w:tab w:val="left" w:pos="990"/>
        </w:tabs>
        <w:ind w:left="360" w:right="360"/>
        <w:jc w:val="both"/>
        <w:rPr>
          <w:rFonts w:ascii="Arial" w:hAnsi="Arial"/>
          <w:b w:val="0"/>
          <w:sz w:val="18"/>
        </w:rPr>
      </w:pPr>
    </w:p>
    <w:p w:rsidR="00850D8C" w:rsidRDefault="00850D8C">
      <w:pPr>
        <w:pBdr>
          <w:bottom w:val="single" w:sz="4" w:space="1" w:color="auto"/>
        </w:pBdr>
        <w:jc w:val="right"/>
        <w:rPr>
          <w:rFonts w:ascii="Arial" w:hAnsi="Arial"/>
          <w:sz w:val="16"/>
        </w:rPr>
      </w:pPr>
    </w:p>
    <w:p w:rsidR="00850D8C" w:rsidRDefault="00850D8C">
      <w:pPr>
        <w:rPr>
          <w:rFonts w:ascii="Arial" w:hAnsi="Arial"/>
          <w:sz w:val="16"/>
        </w:rPr>
        <w:sectPr w:rsidR="00850D8C">
          <w:headerReference w:type="default" r:id="rId22"/>
          <w:footerReference w:type="default" r:id="rId23"/>
          <w:footerReference w:type="first" r:id="rId24"/>
          <w:type w:val="continuous"/>
          <w:pgSz w:w="12240" w:h="15840" w:code="1"/>
          <w:pgMar w:top="648" w:right="720" w:bottom="576" w:left="720" w:header="576" w:footer="504" w:gutter="0"/>
          <w:pgNumType w:fmt="upperLetter"/>
          <w:cols w:space="720"/>
          <w:formProt w:val="0"/>
        </w:sectPr>
      </w:pPr>
    </w:p>
    <w:p w:rsidR="00850D8C" w:rsidRDefault="00850D8C">
      <w:pPr>
        <w:pStyle w:val="Heading1"/>
        <w:keepNext w:val="0"/>
        <w:tabs>
          <w:tab w:val="clear" w:pos="1080"/>
          <w:tab w:val="left" w:pos="990"/>
        </w:tabs>
        <w:ind w:left="360" w:right="360"/>
        <w:jc w:val="both"/>
        <w:rPr>
          <w:rFonts w:ascii="Arial" w:hAnsi="Arial"/>
          <w:b w:val="0"/>
          <w:sz w:val="18"/>
        </w:rPr>
      </w:pPr>
    </w:p>
    <w:p w:rsidR="00850D8C" w:rsidRDefault="00011864">
      <w:pPr>
        <w:pStyle w:val="Heading1"/>
        <w:keepNext w:val="0"/>
        <w:pageBreakBefore/>
        <w:tabs>
          <w:tab w:val="clear" w:pos="1080"/>
          <w:tab w:val="left" w:pos="990"/>
        </w:tabs>
        <w:ind w:left="720" w:right="360" w:hanging="360"/>
        <w:jc w:val="center"/>
        <w:rPr>
          <w:rFonts w:ascii="Arial" w:hAnsi="Arial"/>
          <w:sz w:val="18"/>
        </w:rPr>
      </w:pPr>
      <w:r>
        <w:rPr>
          <w:rFonts w:ascii="Arial" w:hAnsi="Arial"/>
          <w:sz w:val="18"/>
          <w:u w:val="single"/>
        </w:rPr>
        <w:lastRenderedPageBreak/>
        <w:t>INITIAL</w:t>
      </w:r>
      <w:r>
        <w:rPr>
          <w:rFonts w:ascii="Arial" w:hAnsi="Arial"/>
          <w:sz w:val="18"/>
        </w:rPr>
        <w:t xml:space="preserve"> LICENSURE PROCESS</w:t>
      </w:r>
    </w:p>
    <w:p w:rsidR="00850D8C" w:rsidRDefault="00011864">
      <w:pPr>
        <w:pStyle w:val="Heading1"/>
        <w:keepNext w:val="0"/>
        <w:tabs>
          <w:tab w:val="clear" w:pos="1080"/>
          <w:tab w:val="left" w:pos="990"/>
        </w:tabs>
        <w:ind w:left="720" w:right="360" w:hanging="360"/>
        <w:jc w:val="center"/>
        <w:rPr>
          <w:rFonts w:ascii="Arial" w:hAnsi="Arial"/>
          <w:i/>
          <w:sz w:val="18"/>
        </w:rPr>
      </w:pPr>
      <w:r>
        <w:rPr>
          <w:rFonts w:ascii="Arial" w:hAnsi="Arial"/>
          <w:i/>
          <w:sz w:val="18"/>
        </w:rPr>
        <w:t>(Check appropriate box on top of page 1 of CL-3 Application.)</w:t>
      </w:r>
    </w:p>
    <w:p w:rsidR="00850D8C" w:rsidRDefault="00011864">
      <w:pPr>
        <w:pStyle w:val="Heading1"/>
        <w:keepNext w:val="0"/>
        <w:tabs>
          <w:tab w:val="clear" w:pos="1080"/>
          <w:tab w:val="left" w:pos="990"/>
        </w:tabs>
        <w:spacing w:before="120"/>
        <w:ind w:left="720" w:right="360" w:hanging="360"/>
        <w:jc w:val="both"/>
        <w:rPr>
          <w:rFonts w:ascii="Arial" w:hAnsi="Arial"/>
          <w:b w:val="0"/>
          <w:sz w:val="18"/>
        </w:rPr>
      </w:pPr>
      <w:r>
        <w:rPr>
          <w:rFonts w:ascii="Arial" w:hAnsi="Arial"/>
          <w:b w:val="0"/>
          <w:sz w:val="18"/>
        </w:rPr>
        <w:t>1.</w:t>
      </w:r>
      <w:r>
        <w:rPr>
          <w:rFonts w:ascii="Arial" w:hAnsi="Arial"/>
          <w:b w:val="0"/>
          <w:sz w:val="18"/>
        </w:rPr>
        <w:tab/>
        <w:t>Submit completed license application (CL-3) and materials below to CLIS with the appropriate fees.</w:t>
      </w:r>
    </w:p>
    <w:p w:rsidR="00850D8C" w:rsidRDefault="00011864">
      <w:pPr>
        <w:pStyle w:val="Heading1"/>
        <w:keepNext w:val="0"/>
        <w:tabs>
          <w:tab w:val="clear" w:pos="1080"/>
          <w:tab w:val="left" w:pos="990"/>
        </w:tabs>
        <w:spacing w:before="120"/>
        <w:ind w:left="720" w:right="360" w:hanging="360"/>
        <w:jc w:val="both"/>
        <w:rPr>
          <w:rFonts w:ascii="Arial" w:hAnsi="Arial"/>
          <w:b w:val="0"/>
          <w:sz w:val="18"/>
        </w:rPr>
      </w:pPr>
      <w:r>
        <w:rPr>
          <w:rFonts w:ascii="Arial" w:hAnsi="Arial"/>
          <w:b w:val="0"/>
          <w:sz w:val="18"/>
        </w:rPr>
        <w:t>2.</w:t>
      </w:r>
      <w:r>
        <w:rPr>
          <w:rFonts w:ascii="Arial" w:hAnsi="Arial"/>
          <w:b w:val="0"/>
          <w:sz w:val="18"/>
        </w:rPr>
        <w:tab/>
        <w:t>Submit ownership form (CL-9).</w:t>
      </w:r>
    </w:p>
    <w:p w:rsidR="00850D8C" w:rsidRDefault="00011864">
      <w:pPr>
        <w:pStyle w:val="Heading1"/>
        <w:keepNext w:val="0"/>
        <w:tabs>
          <w:tab w:val="clear" w:pos="1080"/>
          <w:tab w:val="left" w:pos="990"/>
        </w:tabs>
        <w:spacing w:before="120"/>
        <w:ind w:left="720" w:right="360" w:hanging="360"/>
        <w:jc w:val="both"/>
        <w:rPr>
          <w:rFonts w:ascii="Arial" w:hAnsi="Arial"/>
          <w:b w:val="0"/>
          <w:sz w:val="18"/>
        </w:rPr>
      </w:pPr>
      <w:r>
        <w:rPr>
          <w:rFonts w:ascii="Arial" w:hAnsi="Arial"/>
          <w:b w:val="0"/>
          <w:sz w:val="18"/>
        </w:rPr>
        <w:t>3.</w:t>
      </w:r>
      <w:r>
        <w:rPr>
          <w:rFonts w:ascii="Arial" w:hAnsi="Arial"/>
          <w:b w:val="0"/>
          <w:sz w:val="18"/>
        </w:rPr>
        <w:tab/>
        <w:t>Ensure that Laboratory Director is licensed by the Board of Medical Examiners as a Bioanalytical Laboratory Director and submit proof of license, if required.  Refer to our statute and rules.</w:t>
      </w:r>
    </w:p>
    <w:p w:rsidR="00850D8C" w:rsidRDefault="00011864">
      <w:pPr>
        <w:pStyle w:val="Heading1"/>
        <w:keepNext w:val="0"/>
        <w:tabs>
          <w:tab w:val="clear" w:pos="1080"/>
          <w:tab w:val="left" w:pos="990"/>
        </w:tabs>
        <w:spacing w:before="120"/>
        <w:ind w:left="720" w:right="360" w:hanging="360"/>
        <w:jc w:val="both"/>
        <w:rPr>
          <w:rFonts w:ascii="Arial" w:hAnsi="Arial"/>
          <w:b w:val="0"/>
          <w:sz w:val="18"/>
        </w:rPr>
      </w:pPr>
      <w:r>
        <w:rPr>
          <w:rFonts w:ascii="Arial" w:hAnsi="Arial"/>
          <w:b w:val="0"/>
          <w:sz w:val="18"/>
        </w:rPr>
        <w:t>4.</w:t>
      </w:r>
      <w:r>
        <w:rPr>
          <w:rFonts w:ascii="Arial" w:hAnsi="Arial"/>
          <w:b w:val="0"/>
          <w:sz w:val="18"/>
        </w:rPr>
        <w:tab/>
        <w:t>Submit completed Personnel Qualification forms (CL-34) for the following:</w:t>
      </w:r>
    </w:p>
    <w:p w:rsidR="00850D8C" w:rsidRDefault="00011864">
      <w:pPr>
        <w:pStyle w:val="Heading1"/>
        <w:keepNext w:val="0"/>
        <w:numPr>
          <w:ilvl w:val="0"/>
          <w:numId w:val="2"/>
        </w:numPr>
        <w:tabs>
          <w:tab w:val="clear" w:pos="1080"/>
          <w:tab w:val="left" w:pos="990"/>
        </w:tabs>
        <w:ind w:right="720"/>
        <w:jc w:val="both"/>
        <w:rPr>
          <w:rFonts w:ascii="Arial" w:hAnsi="Arial"/>
          <w:b w:val="0"/>
          <w:sz w:val="18"/>
        </w:rPr>
      </w:pPr>
      <w:r>
        <w:rPr>
          <w:rFonts w:ascii="Arial" w:hAnsi="Arial"/>
          <w:b w:val="0"/>
          <w:sz w:val="18"/>
        </w:rPr>
        <w:t>Laboratory Director</w:t>
      </w:r>
    </w:p>
    <w:p w:rsidR="00850D8C" w:rsidRDefault="00011864">
      <w:pPr>
        <w:pStyle w:val="Heading1"/>
        <w:keepNext w:val="0"/>
        <w:numPr>
          <w:ilvl w:val="0"/>
          <w:numId w:val="2"/>
        </w:numPr>
        <w:tabs>
          <w:tab w:val="clear" w:pos="1080"/>
          <w:tab w:val="left" w:pos="990"/>
        </w:tabs>
        <w:ind w:right="720"/>
        <w:jc w:val="both"/>
        <w:rPr>
          <w:rFonts w:ascii="Arial" w:hAnsi="Arial"/>
          <w:b w:val="0"/>
          <w:sz w:val="18"/>
        </w:rPr>
      </w:pPr>
      <w:r>
        <w:rPr>
          <w:rFonts w:ascii="Arial" w:hAnsi="Arial"/>
          <w:b w:val="0"/>
          <w:sz w:val="18"/>
        </w:rPr>
        <w:t>Technical Supervisor(s)</w:t>
      </w:r>
    </w:p>
    <w:p w:rsidR="00850D8C" w:rsidRDefault="00011864">
      <w:pPr>
        <w:pStyle w:val="Heading1"/>
        <w:keepNext w:val="0"/>
        <w:numPr>
          <w:ilvl w:val="0"/>
          <w:numId w:val="2"/>
        </w:numPr>
        <w:tabs>
          <w:tab w:val="clear" w:pos="1080"/>
          <w:tab w:val="left" w:pos="990"/>
        </w:tabs>
        <w:ind w:right="720"/>
        <w:jc w:val="both"/>
        <w:rPr>
          <w:rFonts w:ascii="Arial" w:hAnsi="Arial"/>
          <w:b w:val="0"/>
          <w:sz w:val="18"/>
        </w:rPr>
      </w:pPr>
      <w:r>
        <w:rPr>
          <w:rFonts w:ascii="Arial" w:hAnsi="Arial"/>
          <w:b w:val="0"/>
          <w:sz w:val="18"/>
        </w:rPr>
        <w:t>General Supervisor(s)</w:t>
      </w:r>
    </w:p>
    <w:p w:rsidR="00850D8C" w:rsidRPr="00EF63BC" w:rsidRDefault="00011864" w:rsidP="00EF63BC">
      <w:pPr>
        <w:pStyle w:val="Heading1"/>
        <w:keepNext w:val="0"/>
        <w:numPr>
          <w:ilvl w:val="0"/>
          <w:numId w:val="2"/>
        </w:numPr>
        <w:tabs>
          <w:tab w:val="clear" w:pos="1080"/>
          <w:tab w:val="left" w:pos="990"/>
        </w:tabs>
        <w:ind w:right="720"/>
        <w:jc w:val="both"/>
        <w:rPr>
          <w:rFonts w:ascii="Arial" w:hAnsi="Arial"/>
          <w:b w:val="0"/>
          <w:sz w:val="18"/>
        </w:rPr>
      </w:pPr>
      <w:r>
        <w:rPr>
          <w:rFonts w:ascii="Arial" w:hAnsi="Arial"/>
          <w:b w:val="0"/>
          <w:sz w:val="18"/>
        </w:rPr>
        <w:t>Testing personnel</w:t>
      </w:r>
    </w:p>
    <w:p w:rsidR="00850D8C" w:rsidRPr="00EF63BC" w:rsidRDefault="00EF63BC">
      <w:pPr>
        <w:pStyle w:val="Heading1"/>
        <w:keepNext w:val="0"/>
        <w:tabs>
          <w:tab w:val="clear" w:pos="1080"/>
          <w:tab w:val="left" w:pos="990"/>
        </w:tabs>
        <w:spacing w:before="120"/>
        <w:ind w:left="720" w:right="360" w:hanging="360"/>
        <w:jc w:val="both"/>
        <w:rPr>
          <w:rFonts w:ascii="Arial" w:hAnsi="Arial" w:cs="Arial"/>
          <w:b w:val="0"/>
          <w:sz w:val="18"/>
          <w:szCs w:val="18"/>
        </w:rPr>
      </w:pPr>
      <w:r w:rsidRPr="00EF63BC">
        <w:rPr>
          <w:rFonts w:ascii="Arial" w:hAnsi="Arial" w:cs="Arial"/>
          <w:b w:val="0"/>
          <w:sz w:val="18"/>
          <w:szCs w:val="18"/>
        </w:rPr>
        <w:t>5</w:t>
      </w:r>
      <w:r w:rsidR="00011864" w:rsidRPr="00EF63BC">
        <w:rPr>
          <w:rFonts w:ascii="Arial" w:hAnsi="Arial" w:cs="Arial"/>
          <w:b w:val="0"/>
          <w:sz w:val="18"/>
          <w:szCs w:val="18"/>
        </w:rPr>
        <w:t>.</w:t>
      </w:r>
      <w:r w:rsidR="00011864" w:rsidRPr="00EF63BC">
        <w:rPr>
          <w:rFonts w:ascii="Arial" w:hAnsi="Arial" w:cs="Arial"/>
          <w:b w:val="0"/>
          <w:sz w:val="18"/>
          <w:szCs w:val="18"/>
        </w:rPr>
        <w:tab/>
      </w:r>
      <w:r w:rsidRPr="00EF63BC">
        <w:rPr>
          <w:rFonts w:ascii="Arial" w:hAnsi="Arial" w:cs="Arial"/>
          <w:b w:val="0"/>
          <w:sz w:val="18"/>
          <w:szCs w:val="18"/>
          <w:lang w:eastAsia="ja-JP"/>
        </w:rPr>
        <w:t>Submit plan of the premises or photograph of the area to be occupied for the operation of the laboratory.</w:t>
      </w:r>
    </w:p>
    <w:p w:rsidR="00850D8C" w:rsidRPr="00EF63BC" w:rsidRDefault="00EF63BC">
      <w:pPr>
        <w:pStyle w:val="Heading1"/>
        <w:keepNext w:val="0"/>
        <w:tabs>
          <w:tab w:val="clear" w:pos="1080"/>
          <w:tab w:val="left" w:pos="990"/>
        </w:tabs>
        <w:spacing w:before="120"/>
        <w:ind w:left="720" w:right="360" w:hanging="360"/>
        <w:jc w:val="both"/>
        <w:rPr>
          <w:rFonts w:ascii="Arial" w:hAnsi="Arial" w:cs="Arial"/>
          <w:b w:val="0"/>
          <w:sz w:val="18"/>
          <w:szCs w:val="18"/>
        </w:rPr>
      </w:pPr>
      <w:r w:rsidRPr="00EF63BC">
        <w:rPr>
          <w:rFonts w:ascii="Arial" w:hAnsi="Arial" w:cs="Arial"/>
          <w:b w:val="0"/>
          <w:sz w:val="18"/>
          <w:szCs w:val="18"/>
        </w:rPr>
        <w:t>6</w:t>
      </w:r>
      <w:r w:rsidR="00011864" w:rsidRPr="00EF63BC">
        <w:rPr>
          <w:rFonts w:ascii="Arial" w:hAnsi="Arial" w:cs="Arial"/>
          <w:b w:val="0"/>
          <w:sz w:val="18"/>
          <w:szCs w:val="18"/>
        </w:rPr>
        <w:t>.</w:t>
      </w:r>
      <w:r w:rsidR="00011864" w:rsidRPr="00EF63BC">
        <w:rPr>
          <w:rFonts w:ascii="Arial" w:hAnsi="Arial" w:cs="Arial"/>
          <w:b w:val="0"/>
          <w:sz w:val="18"/>
          <w:szCs w:val="18"/>
        </w:rPr>
        <w:tab/>
      </w:r>
      <w:r w:rsidRPr="00EF63BC">
        <w:rPr>
          <w:rFonts w:ascii="Arial" w:hAnsi="Arial" w:cs="Arial"/>
          <w:b w:val="0"/>
          <w:sz w:val="18"/>
          <w:szCs w:val="18"/>
          <w:lang w:eastAsia="ja-JP"/>
        </w:rPr>
        <w:t>Demonstrate test performance competency by submitting documentation of successful participation in a CMS-approved proficiency testing survey for each non-waived test offered to clients.</w:t>
      </w:r>
    </w:p>
    <w:p w:rsidR="00EF63BC" w:rsidRPr="00EF63BC" w:rsidRDefault="00EF63BC" w:rsidP="00EF63BC">
      <w:pPr>
        <w:pStyle w:val="Heading1"/>
        <w:keepNext w:val="0"/>
        <w:tabs>
          <w:tab w:val="clear" w:pos="1080"/>
          <w:tab w:val="left" w:pos="990"/>
        </w:tabs>
        <w:spacing w:before="120"/>
        <w:ind w:left="720" w:right="360" w:hanging="360"/>
        <w:jc w:val="both"/>
        <w:rPr>
          <w:rFonts w:ascii="Arial" w:hAnsi="Arial" w:cs="Arial"/>
          <w:b w:val="0"/>
          <w:sz w:val="18"/>
          <w:szCs w:val="18"/>
          <w:lang w:eastAsia="ja-JP"/>
        </w:rPr>
      </w:pPr>
      <w:r w:rsidRPr="00EF63BC">
        <w:rPr>
          <w:rFonts w:ascii="Arial" w:hAnsi="Arial" w:cs="Arial"/>
          <w:b w:val="0"/>
          <w:sz w:val="18"/>
          <w:szCs w:val="18"/>
        </w:rPr>
        <w:t>7</w:t>
      </w:r>
      <w:r w:rsidR="00011864" w:rsidRPr="00EF63BC">
        <w:rPr>
          <w:rFonts w:ascii="Arial" w:hAnsi="Arial" w:cs="Arial"/>
          <w:b w:val="0"/>
          <w:sz w:val="18"/>
          <w:szCs w:val="18"/>
        </w:rPr>
        <w:t>.</w:t>
      </w:r>
      <w:r w:rsidR="00011864" w:rsidRPr="00EF63BC">
        <w:rPr>
          <w:rFonts w:ascii="Arial" w:hAnsi="Arial" w:cs="Arial"/>
          <w:b w:val="0"/>
          <w:sz w:val="18"/>
          <w:szCs w:val="18"/>
        </w:rPr>
        <w:tab/>
      </w:r>
      <w:r w:rsidRPr="00EF63BC">
        <w:rPr>
          <w:rFonts w:ascii="Arial" w:hAnsi="Arial" w:cs="Arial"/>
          <w:b w:val="0"/>
          <w:sz w:val="18"/>
          <w:szCs w:val="18"/>
          <w:lang w:eastAsia="ja-JP"/>
        </w:rPr>
        <w:t>For laboratories located outside of New Jersey which are seeking licensure because they operate collection stations in New Jersey, submit a copy of an on-site survey report performed by a regulatory or accrediting agency.</w:t>
      </w:r>
    </w:p>
    <w:p w:rsidR="00850D8C" w:rsidRDefault="00011864" w:rsidP="00EF63BC">
      <w:pPr>
        <w:pStyle w:val="Heading1"/>
        <w:keepNext w:val="0"/>
        <w:tabs>
          <w:tab w:val="clear" w:pos="1080"/>
          <w:tab w:val="left" w:pos="990"/>
        </w:tabs>
        <w:spacing w:before="120"/>
        <w:ind w:left="720" w:right="360" w:hanging="360"/>
        <w:jc w:val="both"/>
        <w:rPr>
          <w:rFonts w:ascii="Arial" w:hAnsi="Arial"/>
          <w:b w:val="0"/>
          <w:sz w:val="18"/>
        </w:rPr>
      </w:pPr>
      <w:r>
        <w:rPr>
          <w:rFonts w:ascii="Arial" w:hAnsi="Arial"/>
          <w:b w:val="0"/>
          <w:sz w:val="18"/>
        </w:rPr>
        <w:t>The license shall be conspicuously displayed by the licensee on the laboratory premises.</w:t>
      </w:r>
    </w:p>
    <w:p w:rsidR="00850D8C" w:rsidRDefault="00850D8C">
      <w:pPr>
        <w:pStyle w:val="Heading1"/>
        <w:keepNext w:val="0"/>
        <w:tabs>
          <w:tab w:val="clear" w:pos="1080"/>
          <w:tab w:val="left" w:pos="990"/>
        </w:tabs>
        <w:ind w:left="360" w:right="360"/>
        <w:jc w:val="both"/>
        <w:rPr>
          <w:rFonts w:ascii="Arial" w:hAnsi="Arial"/>
          <w:b w:val="0"/>
          <w:sz w:val="18"/>
        </w:rPr>
      </w:pPr>
    </w:p>
    <w:p w:rsidR="00850D8C" w:rsidRDefault="00850D8C">
      <w:pPr>
        <w:pBdr>
          <w:bottom w:val="single" w:sz="4" w:space="1" w:color="auto"/>
        </w:pBdr>
        <w:jc w:val="right"/>
        <w:rPr>
          <w:rFonts w:ascii="Arial" w:hAnsi="Arial"/>
          <w:sz w:val="16"/>
        </w:rPr>
      </w:pPr>
    </w:p>
    <w:p w:rsidR="00850D8C" w:rsidRDefault="00850D8C">
      <w:pPr>
        <w:rPr>
          <w:rFonts w:ascii="Arial" w:hAnsi="Arial"/>
          <w:sz w:val="16"/>
        </w:rPr>
        <w:sectPr w:rsidR="00850D8C">
          <w:headerReference w:type="default" r:id="rId25"/>
          <w:footerReference w:type="default" r:id="rId26"/>
          <w:footerReference w:type="first" r:id="rId27"/>
          <w:type w:val="continuous"/>
          <w:pgSz w:w="12240" w:h="15840" w:code="1"/>
          <w:pgMar w:top="648" w:right="720" w:bottom="576" w:left="720" w:header="576" w:footer="504" w:gutter="0"/>
          <w:cols w:space="720"/>
          <w:formProt w:val="0"/>
        </w:sectPr>
      </w:pPr>
    </w:p>
    <w:p w:rsidR="00850D8C" w:rsidRDefault="00850D8C">
      <w:pPr>
        <w:pStyle w:val="Heading1"/>
        <w:keepNext w:val="0"/>
        <w:tabs>
          <w:tab w:val="clear" w:pos="1080"/>
          <w:tab w:val="left" w:pos="990"/>
        </w:tabs>
        <w:ind w:left="360" w:right="360"/>
        <w:jc w:val="both"/>
        <w:rPr>
          <w:rFonts w:ascii="Arial" w:hAnsi="Arial"/>
          <w:b w:val="0"/>
          <w:sz w:val="18"/>
        </w:rPr>
      </w:pPr>
    </w:p>
    <w:p w:rsidR="00850D8C" w:rsidRDefault="00011864">
      <w:pPr>
        <w:pStyle w:val="Heading1"/>
        <w:keepNext w:val="0"/>
        <w:tabs>
          <w:tab w:val="clear" w:pos="1080"/>
          <w:tab w:val="left" w:pos="990"/>
        </w:tabs>
        <w:ind w:left="360" w:right="360"/>
        <w:jc w:val="center"/>
        <w:rPr>
          <w:rFonts w:ascii="Arial" w:hAnsi="Arial"/>
          <w:sz w:val="18"/>
        </w:rPr>
      </w:pPr>
      <w:r>
        <w:rPr>
          <w:rFonts w:ascii="Arial" w:hAnsi="Arial"/>
          <w:sz w:val="18"/>
          <w:u w:val="single"/>
        </w:rPr>
        <w:t>ANNUAL RENEWAL</w:t>
      </w:r>
      <w:r>
        <w:rPr>
          <w:rFonts w:ascii="Arial" w:hAnsi="Arial"/>
          <w:sz w:val="18"/>
        </w:rPr>
        <w:t xml:space="preserve"> OF LICENSURE</w:t>
      </w:r>
    </w:p>
    <w:p w:rsidR="00850D8C" w:rsidRDefault="00011864">
      <w:pPr>
        <w:pStyle w:val="Heading1"/>
        <w:keepNext w:val="0"/>
        <w:tabs>
          <w:tab w:val="clear" w:pos="1080"/>
          <w:tab w:val="left" w:pos="990"/>
        </w:tabs>
        <w:ind w:left="360" w:right="360"/>
        <w:jc w:val="center"/>
        <w:rPr>
          <w:rFonts w:ascii="Arial" w:hAnsi="Arial"/>
          <w:i/>
          <w:sz w:val="18"/>
        </w:rPr>
      </w:pPr>
      <w:r>
        <w:rPr>
          <w:rFonts w:ascii="Arial" w:hAnsi="Arial"/>
          <w:i/>
          <w:sz w:val="18"/>
        </w:rPr>
        <w:t>(Check appropriate box on top of page 1.)</w:t>
      </w:r>
    </w:p>
    <w:p w:rsidR="00850D8C" w:rsidRDefault="00011864">
      <w:pPr>
        <w:pStyle w:val="Heading1"/>
        <w:keepNext w:val="0"/>
        <w:tabs>
          <w:tab w:val="clear" w:pos="1080"/>
          <w:tab w:val="left" w:pos="990"/>
        </w:tabs>
        <w:spacing w:before="120"/>
        <w:ind w:left="360" w:right="360"/>
        <w:jc w:val="both"/>
        <w:rPr>
          <w:rFonts w:ascii="Arial" w:hAnsi="Arial"/>
          <w:b w:val="0"/>
          <w:sz w:val="18"/>
        </w:rPr>
      </w:pPr>
      <w:r>
        <w:rPr>
          <w:rFonts w:ascii="Arial" w:hAnsi="Arial"/>
          <w:b w:val="0"/>
          <w:sz w:val="18"/>
        </w:rPr>
        <w:t>All clinical laboratory licenses shall be issued on or before January 1 of each calendar year and shall expire on December 31 of each calendar year.</w:t>
      </w:r>
    </w:p>
    <w:p w:rsidR="00850D8C" w:rsidRDefault="00011864">
      <w:pPr>
        <w:pStyle w:val="Heading1"/>
        <w:keepNext w:val="0"/>
        <w:tabs>
          <w:tab w:val="clear" w:pos="1080"/>
          <w:tab w:val="left" w:pos="990"/>
        </w:tabs>
        <w:spacing w:before="120"/>
        <w:ind w:left="360" w:right="360"/>
        <w:jc w:val="both"/>
        <w:rPr>
          <w:rFonts w:ascii="Arial" w:hAnsi="Arial"/>
          <w:b w:val="0"/>
          <w:sz w:val="18"/>
        </w:rPr>
      </w:pPr>
      <w:r>
        <w:rPr>
          <w:rFonts w:ascii="Arial" w:hAnsi="Arial"/>
          <w:b w:val="0"/>
          <w:sz w:val="18"/>
        </w:rPr>
        <w:t>The New Jersey Department of Health (NJDOH) will provide instructions on our website for licensure renewal on or before October 1 of each year to be properly completed and returned to the Department, together with the appropriate licensure renewal fee</w:t>
      </w:r>
      <w:r>
        <w:rPr>
          <w:rFonts w:ascii="Arial" w:hAnsi="Arial"/>
          <w:sz w:val="18"/>
        </w:rPr>
        <w:t>, no later than November 1.</w:t>
      </w:r>
    </w:p>
    <w:p w:rsidR="00850D8C" w:rsidRDefault="00850D8C">
      <w:pPr>
        <w:pStyle w:val="Heading1"/>
        <w:keepNext w:val="0"/>
        <w:tabs>
          <w:tab w:val="clear" w:pos="1080"/>
          <w:tab w:val="left" w:pos="990"/>
        </w:tabs>
        <w:ind w:left="360" w:right="360"/>
        <w:jc w:val="both"/>
        <w:rPr>
          <w:rFonts w:ascii="Arial" w:hAnsi="Arial"/>
          <w:b w:val="0"/>
          <w:sz w:val="18"/>
        </w:rPr>
      </w:pPr>
    </w:p>
    <w:p w:rsidR="00850D8C" w:rsidRDefault="00850D8C">
      <w:pPr>
        <w:pBdr>
          <w:bottom w:val="single" w:sz="4" w:space="1" w:color="auto"/>
        </w:pBdr>
        <w:jc w:val="right"/>
        <w:rPr>
          <w:rFonts w:ascii="Arial" w:hAnsi="Arial"/>
          <w:sz w:val="16"/>
        </w:rPr>
      </w:pPr>
    </w:p>
    <w:p w:rsidR="00850D8C" w:rsidRDefault="00850D8C">
      <w:pPr>
        <w:rPr>
          <w:rFonts w:ascii="Arial" w:hAnsi="Arial"/>
          <w:sz w:val="16"/>
        </w:rPr>
        <w:sectPr w:rsidR="00850D8C">
          <w:headerReference w:type="default" r:id="rId28"/>
          <w:footerReference w:type="default" r:id="rId29"/>
          <w:footerReference w:type="first" r:id="rId30"/>
          <w:type w:val="continuous"/>
          <w:pgSz w:w="12240" w:h="15840" w:code="1"/>
          <w:pgMar w:top="648" w:right="720" w:bottom="576" w:left="720" w:header="576" w:footer="504" w:gutter="0"/>
          <w:pgNumType w:fmt="upperLetter"/>
          <w:cols w:space="720"/>
          <w:formProt w:val="0"/>
        </w:sectPr>
      </w:pPr>
    </w:p>
    <w:p w:rsidR="00850D8C" w:rsidRDefault="00850D8C">
      <w:pPr>
        <w:pStyle w:val="Heading1"/>
        <w:keepNext w:val="0"/>
        <w:tabs>
          <w:tab w:val="clear" w:pos="1080"/>
          <w:tab w:val="left" w:pos="990"/>
        </w:tabs>
        <w:ind w:left="360" w:right="360"/>
        <w:jc w:val="both"/>
        <w:rPr>
          <w:rFonts w:ascii="Arial" w:hAnsi="Arial"/>
          <w:b w:val="0"/>
          <w:sz w:val="18"/>
        </w:rPr>
      </w:pPr>
    </w:p>
    <w:p w:rsidR="00850D8C" w:rsidRDefault="00011864">
      <w:pPr>
        <w:pStyle w:val="Title"/>
        <w:rPr>
          <w:caps/>
          <w:sz w:val="18"/>
        </w:rPr>
      </w:pPr>
      <w:r>
        <w:rPr>
          <w:caps/>
          <w:sz w:val="18"/>
        </w:rPr>
        <w:t>SPECIFIC INSTRUCTIONS FOR COMPLETING THE CL-3</w:t>
      </w:r>
    </w:p>
    <w:p w:rsidR="00850D8C" w:rsidRDefault="00011864">
      <w:pPr>
        <w:pStyle w:val="Title"/>
        <w:rPr>
          <w:caps/>
          <w:sz w:val="18"/>
        </w:rPr>
      </w:pPr>
      <w:r>
        <w:rPr>
          <w:caps/>
          <w:sz w:val="18"/>
        </w:rPr>
        <w:t>APPLICATION FOR LICENSURE OF A CLINICAL LABORATORY</w:t>
      </w:r>
    </w:p>
    <w:p w:rsidR="00850D8C" w:rsidRDefault="00850D8C">
      <w:pPr>
        <w:autoSpaceDE w:val="0"/>
        <w:autoSpaceDN w:val="0"/>
        <w:adjustRightInd w:val="0"/>
        <w:ind w:left="360"/>
        <w:rPr>
          <w:rFonts w:ascii="Arial" w:hAnsi="Arial"/>
          <w:sz w:val="18"/>
        </w:rPr>
      </w:pPr>
    </w:p>
    <w:p w:rsidR="00850D8C" w:rsidRDefault="00011864">
      <w:pPr>
        <w:autoSpaceDE w:val="0"/>
        <w:autoSpaceDN w:val="0"/>
        <w:adjustRightInd w:val="0"/>
        <w:ind w:left="360"/>
        <w:rPr>
          <w:rFonts w:ascii="Arial" w:hAnsi="Arial"/>
          <w:b/>
          <w:sz w:val="18"/>
        </w:rPr>
      </w:pPr>
      <w:r>
        <w:rPr>
          <w:rFonts w:ascii="Arial" w:hAnsi="Arial"/>
          <w:b/>
          <w:sz w:val="18"/>
        </w:rPr>
        <w:t>When completing your license application, please pay particular attention to the following:</w:t>
      </w:r>
    </w:p>
    <w:p w:rsidR="00850D8C" w:rsidRDefault="00011864">
      <w:pPr>
        <w:autoSpaceDE w:val="0"/>
        <w:autoSpaceDN w:val="0"/>
        <w:adjustRightInd w:val="0"/>
        <w:spacing w:before="120"/>
        <w:ind w:left="360"/>
        <w:rPr>
          <w:rFonts w:ascii="Arial" w:hAnsi="Arial"/>
          <w:b/>
          <w:sz w:val="18"/>
        </w:rPr>
      </w:pPr>
      <w:r>
        <w:rPr>
          <w:rFonts w:ascii="Arial" w:hAnsi="Arial"/>
          <w:b/>
          <w:i/>
          <w:sz w:val="18"/>
        </w:rPr>
        <w:t xml:space="preserve">Page 1:  </w:t>
      </w:r>
      <w:r>
        <w:rPr>
          <w:rFonts w:ascii="Arial" w:hAnsi="Arial"/>
          <w:b/>
          <w:sz w:val="18"/>
        </w:rPr>
        <w:t>Fill in the requested information in all fields and attach a completed CL-9 form, a list of current laboratory equipment, and a list of laboratory personnel.</w:t>
      </w:r>
    </w:p>
    <w:p w:rsidR="00850D8C" w:rsidRDefault="00011864">
      <w:pPr>
        <w:autoSpaceDE w:val="0"/>
        <w:autoSpaceDN w:val="0"/>
        <w:adjustRightInd w:val="0"/>
        <w:spacing w:before="120"/>
        <w:ind w:left="360"/>
        <w:rPr>
          <w:rFonts w:ascii="Arial" w:hAnsi="Arial"/>
          <w:sz w:val="18"/>
        </w:rPr>
      </w:pPr>
      <w:r>
        <w:rPr>
          <w:rFonts w:ascii="Arial" w:hAnsi="Arial"/>
          <w:b/>
          <w:i/>
          <w:sz w:val="18"/>
        </w:rPr>
        <w:t xml:space="preserve">Pages 3-5:  </w:t>
      </w:r>
      <w:r>
        <w:rPr>
          <w:rFonts w:ascii="Arial" w:hAnsi="Arial"/>
          <w:b/>
          <w:sz w:val="18"/>
        </w:rPr>
        <w:t xml:space="preserve">(14) Laboratory Tests Performed - </w:t>
      </w:r>
      <w:r>
        <w:rPr>
          <w:rFonts w:ascii="Arial" w:hAnsi="Arial"/>
          <w:sz w:val="18"/>
        </w:rPr>
        <w:t>Instructions found on page 3.  Laboratory workload data (pages 3</w:t>
      </w:r>
      <w:r>
        <w:rPr>
          <w:rFonts w:ascii="Arial" w:hAnsi="Arial"/>
          <w:sz w:val="18"/>
        </w:rPr>
        <w:noBreakHyphen/>
        <w:t>5): The annual numbers of tests or specimens must be entered.  Refer to “Guidelines for Counting Tests for CLIS-Laboratory Workload Data” on the next page.</w:t>
      </w:r>
    </w:p>
    <w:p w:rsidR="00CB0038" w:rsidRPr="00CB0038" w:rsidRDefault="00CB0038">
      <w:pPr>
        <w:autoSpaceDE w:val="0"/>
        <w:autoSpaceDN w:val="0"/>
        <w:adjustRightInd w:val="0"/>
        <w:spacing w:before="120"/>
        <w:ind w:left="360"/>
        <w:rPr>
          <w:rFonts w:ascii="Arial" w:hAnsi="Arial"/>
          <w:sz w:val="18"/>
        </w:rPr>
      </w:pPr>
      <w:r>
        <w:rPr>
          <w:rFonts w:ascii="Arial" w:hAnsi="Arial"/>
          <w:sz w:val="18"/>
        </w:rPr>
        <w:t>For Immunohematology: Only mark off and pay for this specialty if you are performing this testing but not collecting and/or transfusing blood products.</w:t>
      </w:r>
    </w:p>
    <w:p w:rsidR="00850D8C" w:rsidRDefault="00011864">
      <w:pPr>
        <w:pStyle w:val="BodyTextIndent2"/>
        <w:spacing w:before="120"/>
        <w:ind w:right="360"/>
        <w:jc w:val="both"/>
        <w:rPr>
          <w:sz w:val="18"/>
        </w:rPr>
      </w:pPr>
      <w:r>
        <w:rPr>
          <w:sz w:val="18"/>
        </w:rPr>
        <w:t xml:space="preserve">For a list of FDA-approved analyte specialties, refer to </w:t>
      </w:r>
      <w:hyperlink r:id="rId31" w:history="1">
        <w:r>
          <w:rPr>
            <w:rStyle w:val="Hyperlink"/>
            <w:sz w:val="18"/>
          </w:rPr>
          <w:t>http://www.accessdata.fda.gov/s</w:t>
        </w:r>
        <w:bookmarkStart w:id="1" w:name="_Hlt462989810"/>
        <w:r>
          <w:rPr>
            <w:rStyle w:val="Hyperlink"/>
            <w:sz w:val="18"/>
          </w:rPr>
          <w:t>c</w:t>
        </w:r>
        <w:bookmarkEnd w:id="1"/>
        <w:r>
          <w:rPr>
            <w:rStyle w:val="Hyperlink"/>
            <w:sz w:val="18"/>
          </w:rPr>
          <w:t>ri</w:t>
        </w:r>
        <w:bookmarkStart w:id="2" w:name="_Hlt462922777"/>
        <w:r>
          <w:rPr>
            <w:rStyle w:val="Hyperlink"/>
            <w:sz w:val="18"/>
          </w:rPr>
          <w:t>p</w:t>
        </w:r>
        <w:bookmarkEnd w:id="2"/>
        <w:r>
          <w:rPr>
            <w:rStyle w:val="Hyperlink"/>
            <w:sz w:val="18"/>
          </w:rPr>
          <w:t>ts/cdrh/cfdocs/cfCLIA/</w:t>
        </w:r>
        <w:bookmarkStart w:id="3" w:name="_Hlt429740851"/>
        <w:bookmarkEnd w:id="3"/>
        <w:r>
          <w:rPr>
            <w:rStyle w:val="Hyperlink"/>
            <w:sz w:val="18"/>
          </w:rPr>
          <w:t>search.cfm</w:t>
        </w:r>
      </w:hyperlink>
      <w:r>
        <w:rPr>
          <w:sz w:val="18"/>
        </w:rPr>
        <w:t>.</w:t>
      </w:r>
    </w:p>
    <w:p w:rsidR="00850D8C" w:rsidRDefault="00011864">
      <w:pPr>
        <w:pStyle w:val="BodyTextIndent2"/>
        <w:spacing w:before="120"/>
        <w:ind w:right="360"/>
        <w:jc w:val="both"/>
        <w:rPr>
          <w:sz w:val="18"/>
        </w:rPr>
      </w:pPr>
      <w:r>
        <w:rPr>
          <w:sz w:val="18"/>
        </w:rPr>
        <w:t>Enrollment in proficiency testing – Please indicate on page 5, your proficiency testing provider(s), e.g., CAP, AAB, API, etc.</w:t>
      </w:r>
    </w:p>
    <w:p w:rsidR="00850D8C" w:rsidRDefault="00011864">
      <w:pPr>
        <w:pStyle w:val="BodyTextIndent2"/>
        <w:spacing w:before="120"/>
        <w:ind w:right="360"/>
        <w:jc w:val="both"/>
        <w:rPr>
          <w:sz w:val="18"/>
        </w:rPr>
      </w:pPr>
      <w:r>
        <w:rPr>
          <w:sz w:val="18"/>
        </w:rPr>
        <w:t xml:space="preserve">For a listing of CMS-Approved Proficiency Testing Programs, refer to: </w:t>
      </w:r>
      <w:hyperlink r:id="rId32" w:history="1">
        <w:r>
          <w:rPr>
            <w:rStyle w:val="Hyperlink"/>
            <w:sz w:val="18"/>
          </w:rPr>
          <w:t>http://www.cms.gov/CLIA/downloads/ptlist.pdf</w:t>
        </w:r>
      </w:hyperlink>
      <w:r>
        <w:rPr>
          <w:sz w:val="18"/>
        </w:rPr>
        <w:t>.</w:t>
      </w:r>
    </w:p>
    <w:p w:rsidR="00850D8C" w:rsidRDefault="00850D8C">
      <w:pPr>
        <w:pBdr>
          <w:bottom w:val="single" w:sz="4" w:space="1" w:color="auto"/>
        </w:pBdr>
        <w:jc w:val="right"/>
        <w:rPr>
          <w:rFonts w:ascii="Arial" w:hAnsi="Arial"/>
          <w:sz w:val="16"/>
        </w:rPr>
      </w:pPr>
    </w:p>
    <w:p w:rsidR="00850D8C" w:rsidRDefault="00850D8C">
      <w:pPr>
        <w:rPr>
          <w:rFonts w:ascii="Arial" w:hAnsi="Arial"/>
          <w:sz w:val="16"/>
        </w:rPr>
        <w:sectPr w:rsidR="00850D8C">
          <w:headerReference w:type="default" r:id="rId33"/>
          <w:footerReference w:type="default" r:id="rId34"/>
          <w:footerReference w:type="first" r:id="rId35"/>
          <w:type w:val="continuous"/>
          <w:pgSz w:w="12240" w:h="15840" w:code="1"/>
          <w:pgMar w:top="648" w:right="720" w:bottom="576" w:left="720" w:header="576" w:footer="504" w:gutter="0"/>
          <w:pgNumType w:fmt="upperLetter"/>
          <w:cols w:space="720"/>
          <w:formProt w:val="0"/>
        </w:sectPr>
      </w:pPr>
    </w:p>
    <w:p w:rsidR="00850D8C" w:rsidRDefault="00011864">
      <w:pPr>
        <w:pStyle w:val="Title"/>
        <w:pageBreakBefore/>
        <w:spacing w:before="120"/>
        <w:rPr>
          <w:sz w:val="18"/>
        </w:rPr>
      </w:pPr>
      <w:r>
        <w:rPr>
          <w:sz w:val="18"/>
        </w:rPr>
        <w:lastRenderedPageBreak/>
        <w:t>GUIDELINES FOR COUNTING TESTS FOR CLIS LABORATORY WORKLOAD DATA</w:t>
      </w:r>
    </w:p>
    <w:p w:rsidR="00850D8C" w:rsidRDefault="00850D8C">
      <w:pPr>
        <w:rPr>
          <w:rFonts w:ascii="Arial" w:hAnsi="Arial"/>
          <w:sz w:val="18"/>
        </w:rPr>
      </w:pPr>
    </w:p>
    <w:p w:rsidR="00850D8C" w:rsidRDefault="00011864">
      <w:pPr>
        <w:numPr>
          <w:ilvl w:val="0"/>
          <w:numId w:val="4"/>
        </w:numPr>
        <w:ind w:right="360"/>
        <w:jc w:val="both"/>
        <w:rPr>
          <w:rFonts w:ascii="Arial" w:hAnsi="Arial"/>
          <w:sz w:val="18"/>
        </w:rPr>
      </w:pPr>
      <w:r>
        <w:rPr>
          <w:rFonts w:ascii="Arial" w:hAnsi="Arial"/>
          <w:sz w:val="18"/>
        </w:rPr>
        <w:t xml:space="preserve">For </w:t>
      </w:r>
      <w:r>
        <w:rPr>
          <w:rFonts w:ascii="Arial" w:hAnsi="Arial"/>
          <w:b/>
          <w:sz w:val="18"/>
        </w:rPr>
        <w:t xml:space="preserve">microbiology, </w:t>
      </w:r>
      <w:r>
        <w:rPr>
          <w:rFonts w:ascii="Arial" w:hAnsi="Arial"/>
          <w:sz w:val="18"/>
        </w:rPr>
        <w:t>susceptibility testing is counted as one test per group of antibiotics used to determine sensitivity for one organism.  Cultures are counted as one per specimen regardless of the extent of identification, number of organisms isolated or number of test/procedures required for identification.</w:t>
      </w:r>
    </w:p>
    <w:p w:rsidR="00850D8C" w:rsidRDefault="00011864">
      <w:pPr>
        <w:numPr>
          <w:ilvl w:val="0"/>
          <w:numId w:val="4"/>
        </w:numPr>
        <w:spacing w:before="120"/>
        <w:ind w:right="360"/>
        <w:jc w:val="both"/>
        <w:rPr>
          <w:rFonts w:ascii="Arial" w:hAnsi="Arial"/>
          <w:sz w:val="18"/>
        </w:rPr>
      </w:pPr>
      <w:r>
        <w:rPr>
          <w:rFonts w:ascii="Arial" w:hAnsi="Arial"/>
          <w:sz w:val="18"/>
        </w:rPr>
        <w:t>Testing for allergens should be counted as one test per individual allergen.</w:t>
      </w:r>
    </w:p>
    <w:p w:rsidR="00850D8C" w:rsidRDefault="00011864">
      <w:pPr>
        <w:numPr>
          <w:ilvl w:val="0"/>
          <w:numId w:val="4"/>
        </w:numPr>
        <w:spacing w:before="120"/>
        <w:ind w:right="360"/>
        <w:jc w:val="both"/>
        <w:rPr>
          <w:rFonts w:ascii="Arial" w:hAnsi="Arial"/>
          <w:sz w:val="18"/>
        </w:rPr>
      </w:pPr>
      <w:r>
        <w:rPr>
          <w:rFonts w:ascii="Arial" w:hAnsi="Arial"/>
          <w:sz w:val="18"/>
        </w:rPr>
        <w:t xml:space="preserve">For </w:t>
      </w:r>
      <w:r>
        <w:rPr>
          <w:rFonts w:ascii="Arial" w:hAnsi="Arial"/>
          <w:b/>
          <w:sz w:val="18"/>
        </w:rPr>
        <w:t xml:space="preserve">chemistry </w:t>
      </w:r>
      <w:r>
        <w:rPr>
          <w:rFonts w:ascii="Arial" w:hAnsi="Arial"/>
          <w:sz w:val="18"/>
        </w:rPr>
        <w:t>profiles, each individual analyte is counted separately.</w:t>
      </w:r>
    </w:p>
    <w:p w:rsidR="00850D8C" w:rsidRDefault="00011864">
      <w:pPr>
        <w:numPr>
          <w:ilvl w:val="0"/>
          <w:numId w:val="4"/>
        </w:numPr>
        <w:spacing w:before="120"/>
        <w:ind w:right="360"/>
        <w:jc w:val="both"/>
        <w:rPr>
          <w:rFonts w:ascii="Arial" w:hAnsi="Arial"/>
          <w:sz w:val="18"/>
        </w:rPr>
      </w:pPr>
      <w:r>
        <w:rPr>
          <w:rFonts w:ascii="Arial" w:hAnsi="Arial"/>
          <w:sz w:val="18"/>
        </w:rPr>
        <w:t xml:space="preserve">For </w:t>
      </w:r>
      <w:r>
        <w:rPr>
          <w:rFonts w:ascii="Arial" w:hAnsi="Arial"/>
          <w:b/>
          <w:sz w:val="18"/>
        </w:rPr>
        <w:t xml:space="preserve">urinalysis, </w:t>
      </w:r>
      <w:r>
        <w:rPr>
          <w:rFonts w:ascii="Arial" w:hAnsi="Arial"/>
          <w:sz w:val="18"/>
        </w:rPr>
        <w:t>microscopic and macroscopic examinations, each count as one test.  Macroscopics (dipsticks) are counted as one test regardless of the number of reagent pads on the strip.</w:t>
      </w:r>
    </w:p>
    <w:p w:rsidR="00850D8C" w:rsidRDefault="00011864">
      <w:pPr>
        <w:numPr>
          <w:ilvl w:val="0"/>
          <w:numId w:val="4"/>
        </w:numPr>
        <w:spacing w:before="120"/>
        <w:ind w:right="360"/>
        <w:jc w:val="both"/>
        <w:rPr>
          <w:rFonts w:ascii="Arial" w:hAnsi="Arial"/>
          <w:sz w:val="18"/>
        </w:rPr>
      </w:pPr>
      <w:r>
        <w:rPr>
          <w:rFonts w:ascii="Arial" w:hAnsi="Arial"/>
          <w:sz w:val="18"/>
        </w:rPr>
        <w:t xml:space="preserve">For </w:t>
      </w:r>
      <w:r>
        <w:rPr>
          <w:rFonts w:ascii="Arial" w:hAnsi="Arial"/>
          <w:b/>
          <w:sz w:val="18"/>
        </w:rPr>
        <w:t xml:space="preserve">complete blood counts, </w:t>
      </w:r>
      <w:r>
        <w:rPr>
          <w:rFonts w:ascii="Arial" w:hAnsi="Arial"/>
          <w:sz w:val="18"/>
        </w:rPr>
        <w:t>each measured individual analyte that is ordered and reported is counted separately.  Differentials are counted as one test.</w:t>
      </w:r>
    </w:p>
    <w:p w:rsidR="00850D8C" w:rsidRDefault="00011864">
      <w:pPr>
        <w:numPr>
          <w:ilvl w:val="0"/>
          <w:numId w:val="4"/>
        </w:numPr>
        <w:spacing w:before="120"/>
        <w:ind w:right="360"/>
        <w:jc w:val="both"/>
        <w:rPr>
          <w:rFonts w:ascii="Arial" w:hAnsi="Arial"/>
          <w:sz w:val="18"/>
        </w:rPr>
      </w:pPr>
      <w:r>
        <w:rPr>
          <w:rFonts w:ascii="Arial" w:hAnsi="Arial"/>
          <w:sz w:val="18"/>
        </w:rPr>
        <w:t>Do not count calculations (e.g., A/G ratio, eGFR, MCH, and T7), quality control, quality assurance and proficiency testing assays.</w:t>
      </w:r>
    </w:p>
    <w:p w:rsidR="00850D8C" w:rsidRDefault="00011864">
      <w:pPr>
        <w:numPr>
          <w:ilvl w:val="0"/>
          <w:numId w:val="4"/>
        </w:numPr>
        <w:spacing w:before="120"/>
        <w:ind w:right="360"/>
        <w:jc w:val="both"/>
        <w:rPr>
          <w:rFonts w:ascii="Arial" w:hAnsi="Arial"/>
          <w:sz w:val="18"/>
        </w:rPr>
      </w:pPr>
      <w:r>
        <w:rPr>
          <w:rFonts w:ascii="Arial" w:hAnsi="Arial"/>
          <w:sz w:val="18"/>
        </w:rPr>
        <w:t xml:space="preserve">For </w:t>
      </w:r>
      <w:r>
        <w:rPr>
          <w:rFonts w:ascii="Arial" w:hAnsi="Arial"/>
          <w:b/>
          <w:sz w:val="18"/>
        </w:rPr>
        <w:t>immunohematology,</w:t>
      </w:r>
      <w:r>
        <w:rPr>
          <w:rFonts w:ascii="Arial" w:hAnsi="Arial"/>
          <w:sz w:val="18"/>
        </w:rPr>
        <w:t xml:space="preserve"> each ABO, Rh, antibody screen, cross match or antibody identification is counted as one test.</w:t>
      </w:r>
    </w:p>
    <w:p w:rsidR="00850D8C" w:rsidRDefault="00011864">
      <w:pPr>
        <w:numPr>
          <w:ilvl w:val="0"/>
          <w:numId w:val="4"/>
        </w:numPr>
        <w:spacing w:before="120"/>
        <w:ind w:right="360"/>
        <w:jc w:val="both"/>
        <w:rPr>
          <w:rFonts w:ascii="Arial" w:hAnsi="Arial"/>
          <w:sz w:val="18"/>
        </w:rPr>
      </w:pPr>
      <w:r>
        <w:rPr>
          <w:rFonts w:ascii="Arial" w:hAnsi="Arial"/>
          <w:sz w:val="18"/>
        </w:rPr>
        <w:t xml:space="preserve">For </w:t>
      </w:r>
      <w:r>
        <w:rPr>
          <w:rFonts w:ascii="Arial" w:hAnsi="Arial"/>
          <w:b/>
          <w:sz w:val="18"/>
        </w:rPr>
        <w:t>cytology,</w:t>
      </w:r>
      <w:r>
        <w:rPr>
          <w:rFonts w:ascii="Arial" w:hAnsi="Arial"/>
          <w:sz w:val="18"/>
        </w:rPr>
        <w:t xml:space="preserve"> each slide (not case) is counted as one test for both Pap smears and non-gynecologic cytology.</w:t>
      </w:r>
    </w:p>
    <w:p w:rsidR="00850D8C" w:rsidRDefault="00011864">
      <w:pPr>
        <w:numPr>
          <w:ilvl w:val="0"/>
          <w:numId w:val="4"/>
        </w:numPr>
        <w:spacing w:before="120"/>
        <w:ind w:right="360"/>
        <w:jc w:val="both"/>
        <w:rPr>
          <w:rFonts w:ascii="Arial" w:hAnsi="Arial"/>
          <w:sz w:val="18"/>
        </w:rPr>
      </w:pPr>
      <w:r>
        <w:rPr>
          <w:rFonts w:ascii="Arial" w:hAnsi="Arial"/>
          <w:sz w:val="18"/>
        </w:rPr>
        <w:t xml:space="preserve">For </w:t>
      </w:r>
      <w:r>
        <w:rPr>
          <w:rFonts w:ascii="Arial" w:hAnsi="Arial"/>
          <w:b/>
          <w:sz w:val="18"/>
        </w:rPr>
        <w:t xml:space="preserve">cytogenetics, </w:t>
      </w:r>
      <w:r>
        <w:rPr>
          <w:rFonts w:ascii="Arial" w:hAnsi="Arial"/>
          <w:sz w:val="18"/>
        </w:rPr>
        <w:t>the number of tests is determined by the number of specimen types processed on each patient, e.g., a bone marrow and a venous blood specimen received on one patient is counted as two tests.</w:t>
      </w:r>
    </w:p>
    <w:p w:rsidR="00850D8C" w:rsidRDefault="00850D8C">
      <w:pPr>
        <w:pStyle w:val="Heading1"/>
        <w:keepNext w:val="0"/>
        <w:tabs>
          <w:tab w:val="clear" w:pos="1080"/>
          <w:tab w:val="left" w:pos="990"/>
        </w:tabs>
        <w:ind w:left="360" w:right="360"/>
        <w:jc w:val="both"/>
        <w:rPr>
          <w:rFonts w:ascii="Arial" w:hAnsi="Arial"/>
          <w:b w:val="0"/>
          <w:sz w:val="18"/>
        </w:rPr>
      </w:pPr>
    </w:p>
    <w:p w:rsidR="00850D8C" w:rsidRDefault="00850D8C">
      <w:pPr>
        <w:pBdr>
          <w:bottom w:val="single" w:sz="4" w:space="1" w:color="auto"/>
        </w:pBdr>
        <w:jc w:val="right"/>
        <w:rPr>
          <w:rFonts w:ascii="Arial" w:hAnsi="Arial"/>
          <w:sz w:val="16"/>
        </w:rPr>
      </w:pPr>
    </w:p>
    <w:p w:rsidR="00850D8C" w:rsidRDefault="00850D8C">
      <w:pPr>
        <w:rPr>
          <w:rFonts w:ascii="Arial" w:hAnsi="Arial"/>
          <w:sz w:val="16"/>
        </w:rPr>
        <w:sectPr w:rsidR="00850D8C">
          <w:headerReference w:type="default" r:id="rId36"/>
          <w:footerReference w:type="default" r:id="rId37"/>
          <w:footerReference w:type="first" r:id="rId38"/>
          <w:type w:val="continuous"/>
          <w:pgSz w:w="12240" w:h="15840" w:code="1"/>
          <w:pgMar w:top="648" w:right="720" w:bottom="576" w:left="720" w:header="576" w:footer="504" w:gutter="0"/>
          <w:cols w:space="720"/>
          <w:formProt w:val="0"/>
        </w:sectPr>
      </w:pPr>
    </w:p>
    <w:p w:rsidR="00850D8C" w:rsidRDefault="00850D8C">
      <w:pPr>
        <w:pStyle w:val="Heading1"/>
        <w:keepNext w:val="0"/>
        <w:tabs>
          <w:tab w:val="clear" w:pos="1080"/>
          <w:tab w:val="left" w:pos="990"/>
        </w:tabs>
        <w:ind w:left="360" w:right="360"/>
        <w:jc w:val="both"/>
        <w:rPr>
          <w:rFonts w:ascii="Arial" w:hAnsi="Arial"/>
          <w:b w:val="0"/>
          <w:sz w:val="18"/>
        </w:rPr>
      </w:pPr>
    </w:p>
    <w:p w:rsidR="00850D8C" w:rsidRDefault="00850D8C">
      <w:pPr>
        <w:ind w:left="360"/>
      </w:pPr>
    </w:p>
    <w:p w:rsidR="00850D8C" w:rsidRDefault="00011864">
      <w:pPr>
        <w:pStyle w:val="Title"/>
        <w:rPr>
          <w:caps/>
          <w:sz w:val="18"/>
        </w:rPr>
      </w:pPr>
      <w:r>
        <w:rPr>
          <w:caps/>
          <w:sz w:val="18"/>
        </w:rPr>
        <w:t>Collection Stations and Out-of State Laboratories</w:t>
      </w:r>
    </w:p>
    <w:p w:rsidR="00850D8C" w:rsidRDefault="00850D8C">
      <w:pPr>
        <w:pStyle w:val="BodyText2"/>
        <w:tabs>
          <w:tab w:val="left" w:pos="10710"/>
        </w:tabs>
        <w:ind w:left="360" w:right="360"/>
        <w:jc w:val="both"/>
        <w:rPr>
          <w:sz w:val="18"/>
        </w:rPr>
      </w:pPr>
    </w:p>
    <w:p w:rsidR="00850D8C" w:rsidRDefault="00011864">
      <w:pPr>
        <w:pStyle w:val="BodyText2"/>
        <w:tabs>
          <w:tab w:val="left" w:pos="10710"/>
        </w:tabs>
        <w:ind w:left="360" w:right="360"/>
        <w:jc w:val="both"/>
        <w:rPr>
          <w:sz w:val="18"/>
        </w:rPr>
      </w:pPr>
      <w:r>
        <w:rPr>
          <w:sz w:val="18"/>
        </w:rPr>
        <w:t xml:space="preserve">For collection stations, complete a CL-18 form and indicate the actual address of the collection station, and the name and address of the parent laboratory.  Each collection station has a unique CLIS ID.  </w:t>
      </w:r>
      <w:r>
        <w:rPr>
          <w:b/>
          <w:sz w:val="18"/>
        </w:rPr>
        <w:t>N.J.S.A. 45:9-42.27.a.</w:t>
      </w:r>
      <w:r>
        <w:rPr>
          <w:sz w:val="18"/>
        </w:rPr>
        <w:t xml:space="preserve"> defines a collection station as </w:t>
      </w:r>
      <w:r>
        <w:rPr>
          <w:i/>
          <w:sz w:val="18"/>
        </w:rPr>
        <w:t>“any facility used for the collection, processing and transmission of specimens to another facility for the performance of clinical tests.”</w:t>
      </w:r>
    </w:p>
    <w:p w:rsidR="00850D8C" w:rsidRDefault="00850D8C">
      <w:pPr>
        <w:pStyle w:val="BodyText2"/>
        <w:tabs>
          <w:tab w:val="left" w:pos="10710"/>
        </w:tabs>
        <w:spacing w:line="240" w:lineRule="auto"/>
        <w:ind w:left="360" w:right="360"/>
        <w:jc w:val="both"/>
        <w:rPr>
          <w:sz w:val="18"/>
        </w:rPr>
      </w:pPr>
    </w:p>
    <w:p w:rsidR="00850D8C" w:rsidRDefault="00011864">
      <w:pPr>
        <w:pStyle w:val="BodyText2"/>
        <w:tabs>
          <w:tab w:val="left" w:pos="10710"/>
        </w:tabs>
        <w:ind w:left="360" w:right="360"/>
        <w:jc w:val="both"/>
        <w:rPr>
          <w:sz w:val="18"/>
        </w:rPr>
      </w:pPr>
      <w:r>
        <w:rPr>
          <w:sz w:val="18"/>
        </w:rPr>
        <w:t>Out-of-state laboratories that have a collection station in the State of New Jersey or that have employees directly involved in the collection or transport of specimens from New Jersey facilities are required to obtain a clinical laboratory license.</w:t>
      </w:r>
    </w:p>
    <w:p w:rsidR="00850D8C" w:rsidRDefault="00850D8C">
      <w:pPr>
        <w:pStyle w:val="Heading1"/>
        <w:keepNext w:val="0"/>
        <w:tabs>
          <w:tab w:val="clear" w:pos="1080"/>
          <w:tab w:val="left" w:pos="990"/>
          <w:tab w:val="left" w:pos="10710"/>
        </w:tabs>
        <w:ind w:left="360" w:right="360"/>
        <w:jc w:val="both"/>
        <w:rPr>
          <w:rFonts w:ascii="Arial" w:hAnsi="Arial"/>
          <w:b w:val="0"/>
          <w:sz w:val="18"/>
        </w:rPr>
      </w:pPr>
    </w:p>
    <w:p w:rsidR="00850D8C" w:rsidRDefault="00850D8C">
      <w:pPr>
        <w:pBdr>
          <w:bottom w:val="single" w:sz="4" w:space="1" w:color="auto"/>
        </w:pBdr>
        <w:jc w:val="right"/>
        <w:rPr>
          <w:rFonts w:ascii="Arial" w:hAnsi="Arial"/>
          <w:sz w:val="16"/>
        </w:rPr>
      </w:pPr>
    </w:p>
    <w:p w:rsidR="00850D8C" w:rsidRDefault="00850D8C">
      <w:pPr>
        <w:rPr>
          <w:rFonts w:ascii="Arial" w:hAnsi="Arial"/>
          <w:sz w:val="16"/>
        </w:rPr>
        <w:sectPr w:rsidR="00850D8C">
          <w:headerReference w:type="default" r:id="rId39"/>
          <w:footerReference w:type="default" r:id="rId40"/>
          <w:footerReference w:type="first" r:id="rId41"/>
          <w:type w:val="continuous"/>
          <w:pgSz w:w="12240" w:h="15840" w:code="1"/>
          <w:pgMar w:top="648" w:right="720" w:bottom="576" w:left="720" w:header="576" w:footer="504" w:gutter="0"/>
          <w:pgNumType w:fmt="upperLetter"/>
          <w:cols w:space="720"/>
          <w:formProt w:val="0"/>
        </w:sectPr>
      </w:pPr>
    </w:p>
    <w:p w:rsidR="00850D8C" w:rsidRDefault="00850D8C">
      <w:pPr>
        <w:ind w:left="360"/>
      </w:pPr>
    </w:p>
    <w:p w:rsidR="00850D8C" w:rsidRDefault="00850D8C">
      <w:pPr>
        <w:pStyle w:val="Heading1"/>
        <w:keepNext w:val="0"/>
        <w:tabs>
          <w:tab w:val="clear" w:pos="1080"/>
          <w:tab w:val="left" w:pos="990"/>
        </w:tabs>
        <w:ind w:left="360" w:right="360"/>
        <w:jc w:val="both"/>
        <w:rPr>
          <w:rFonts w:ascii="Arial" w:hAnsi="Arial"/>
          <w:b w:val="0"/>
          <w:sz w:val="18"/>
        </w:rPr>
      </w:pPr>
    </w:p>
    <w:p w:rsidR="00850D8C" w:rsidRDefault="00011864">
      <w:pPr>
        <w:pStyle w:val="Title"/>
        <w:rPr>
          <w:caps/>
          <w:sz w:val="18"/>
        </w:rPr>
      </w:pPr>
      <w:r>
        <w:rPr>
          <w:caps/>
          <w:sz w:val="18"/>
        </w:rPr>
        <w:t>Test Expansion/Addition</w:t>
      </w:r>
    </w:p>
    <w:p w:rsidR="00850D8C" w:rsidRDefault="00850D8C">
      <w:pPr>
        <w:autoSpaceDE w:val="0"/>
        <w:autoSpaceDN w:val="0"/>
        <w:adjustRightInd w:val="0"/>
        <w:ind w:left="360" w:right="360"/>
        <w:rPr>
          <w:rFonts w:ascii="Arial" w:hAnsi="Arial"/>
          <w:sz w:val="18"/>
        </w:rPr>
      </w:pPr>
    </w:p>
    <w:p w:rsidR="00850D8C" w:rsidRDefault="00011864">
      <w:pPr>
        <w:pStyle w:val="BodyText2"/>
        <w:ind w:left="360" w:right="360"/>
        <w:jc w:val="both"/>
        <w:rPr>
          <w:sz w:val="18"/>
        </w:rPr>
      </w:pPr>
      <w:r>
        <w:rPr>
          <w:sz w:val="18"/>
        </w:rPr>
        <w:t>Licensure in a specialty does not allow you to add tests or subspecialties under that specialty without approval from CLIS.  If your laboratory intends to offer an additional test or specialty, you must submit:</w:t>
      </w:r>
    </w:p>
    <w:p w:rsidR="00850D8C" w:rsidRDefault="00011864">
      <w:pPr>
        <w:numPr>
          <w:ilvl w:val="0"/>
          <w:numId w:val="4"/>
        </w:numPr>
        <w:spacing w:before="120"/>
        <w:ind w:left="1080" w:right="360"/>
        <w:jc w:val="both"/>
        <w:rPr>
          <w:rFonts w:ascii="Arial" w:hAnsi="Arial"/>
          <w:sz w:val="18"/>
        </w:rPr>
      </w:pPr>
      <w:r>
        <w:rPr>
          <w:rFonts w:ascii="Arial" w:hAnsi="Arial"/>
          <w:sz w:val="18"/>
        </w:rPr>
        <w:t>A written request signed by the laboratory director.</w:t>
      </w:r>
    </w:p>
    <w:p w:rsidR="00850D8C" w:rsidRDefault="00EF63BC">
      <w:pPr>
        <w:numPr>
          <w:ilvl w:val="0"/>
          <w:numId w:val="4"/>
        </w:numPr>
        <w:spacing w:before="120"/>
        <w:ind w:left="1080" w:right="360"/>
        <w:jc w:val="both"/>
        <w:rPr>
          <w:rFonts w:ascii="Arial" w:hAnsi="Arial"/>
          <w:sz w:val="18"/>
        </w:rPr>
      </w:pPr>
      <w:r w:rsidRPr="00EF63BC">
        <w:rPr>
          <w:rFonts w:ascii="Arial" w:hAnsi="Arial" w:cs="Arial"/>
          <w:sz w:val="18"/>
          <w:szCs w:val="18"/>
          <w:lang w:eastAsia="ja-JP"/>
        </w:rPr>
        <w:t>Documentation of successful participation in a CMS-approved proficiency testing program.  If proficiency is unavailable contact CLIS for further instruction</w:t>
      </w:r>
      <w:r w:rsidR="00011864">
        <w:rPr>
          <w:rFonts w:ascii="Arial" w:hAnsi="Arial"/>
          <w:sz w:val="18"/>
        </w:rPr>
        <w:t>.</w:t>
      </w:r>
    </w:p>
    <w:p w:rsidR="00850D8C" w:rsidRDefault="00011864">
      <w:pPr>
        <w:numPr>
          <w:ilvl w:val="0"/>
          <w:numId w:val="4"/>
        </w:numPr>
        <w:spacing w:before="120"/>
        <w:ind w:left="1080" w:right="360"/>
        <w:jc w:val="both"/>
        <w:rPr>
          <w:rFonts w:ascii="Arial" w:hAnsi="Arial"/>
          <w:sz w:val="18"/>
        </w:rPr>
      </w:pPr>
      <w:r>
        <w:rPr>
          <w:rFonts w:ascii="Arial" w:hAnsi="Arial"/>
          <w:sz w:val="18"/>
        </w:rPr>
        <w:t>For new specialties an additional fee must be submitted.  Please refer to CL-3, page 7 for fee categories.</w:t>
      </w:r>
    </w:p>
    <w:p w:rsidR="00850D8C" w:rsidRDefault="00850D8C">
      <w:pPr>
        <w:pStyle w:val="Heading1"/>
        <w:keepNext w:val="0"/>
        <w:tabs>
          <w:tab w:val="clear" w:pos="1080"/>
          <w:tab w:val="left" w:pos="990"/>
          <w:tab w:val="left" w:pos="10710"/>
        </w:tabs>
        <w:ind w:left="360" w:right="360"/>
        <w:jc w:val="both"/>
        <w:rPr>
          <w:rFonts w:ascii="Arial" w:hAnsi="Arial"/>
          <w:b w:val="0"/>
          <w:sz w:val="18"/>
        </w:rPr>
      </w:pPr>
    </w:p>
    <w:p w:rsidR="00850D8C" w:rsidRDefault="00850D8C">
      <w:pPr>
        <w:pBdr>
          <w:bottom w:val="single" w:sz="4" w:space="1" w:color="auto"/>
        </w:pBdr>
        <w:jc w:val="right"/>
        <w:rPr>
          <w:rFonts w:ascii="Arial" w:hAnsi="Arial"/>
          <w:sz w:val="16"/>
        </w:rPr>
      </w:pPr>
    </w:p>
    <w:p w:rsidR="00850D8C" w:rsidRDefault="00850D8C">
      <w:pPr>
        <w:rPr>
          <w:rFonts w:ascii="Arial" w:hAnsi="Arial"/>
          <w:sz w:val="16"/>
        </w:rPr>
        <w:sectPr w:rsidR="00850D8C">
          <w:headerReference w:type="default" r:id="rId42"/>
          <w:footerReference w:type="default" r:id="rId43"/>
          <w:footerReference w:type="first" r:id="rId44"/>
          <w:type w:val="continuous"/>
          <w:pgSz w:w="12240" w:h="15840" w:code="1"/>
          <w:pgMar w:top="648" w:right="720" w:bottom="576" w:left="720" w:header="576" w:footer="504" w:gutter="0"/>
          <w:pgNumType w:fmt="upperLetter"/>
          <w:cols w:space="720"/>
          <w:formProt w:val="0"/>
        </w:sectPr>
      </w:pPr>
    </w:p>
    <w:p w:rsidR="001F063A" w:rsidRDefault="001F063A">
      <w:pPr>
        <w:ind w:left="360"/>
      </w:pPr>
    </w:p>
    <w:sectPr w:rsidR="001F063A">
      <w:headerReference w:type="default" r:id="rId45"/>
      <w:type w:val="continuous"/>
      <w:pgSz w:w="12240" w:h="15840" w:code="1"/>
      <w:pgMar w:top="648" w:right="720" w:bottom="576" w:left="720" w:header="576" w:footer="50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0034" w:rsidRDefault="008E0034">
      <w:r>
        <w:separator/>
      </w:r>
    </w:p>
  </w:endnote>
  <w:endnote w:type="continuationSeparator" w:id="0">
    <w:p w:rsidR="008E0034" w:rsidRDefault="008E0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D8C" w:rsidRDefault="00011864">
    <w:pPr>
      <w:pStyle w:val="Footer"/>
      <w:tabs>
        <w:tab w:val="clear" w:pos="4320"/>
        <w:tab w:val="center" w:pos="5760"/>
      </w:tabs>
      <w:spacing w:before="120"/>
      <w:rPr>
        <w:rFonts w:ascii="Arial" w:hAnsi="Arial"/>
        <w:sz w:val="15"/>
      </w:rPr>
    </w:pPr>
    <w:r>
      <w:rPr>
        <w:rFonts w:ascii="Arial" w:hAnsi="Arial"/>
        <w:sz w:val="15"/>
      </w:rPr>
      <w:t xml:space="preserve">CL-3 </w:t>
    </w:r>
    <w:r>
      <w:rPr>
        <w:rFonts w:ascii="Arial" w:hAnsi="Arial"/>
        <w:i/>
        <w:sz w:val="15"/>
      </w:rPr>
      <w:t>(Instruction)</w:t>
    </w:r>
  </w:p>
  <w:p w:rsidR="00850D8C" w:rsidRDefault="00011864">
    <w:pPr>
      <w:pStyle w:val="Footer"/>
      <w:tabs>
        <w:tab w:val="clear" w:pos="4320"/>
        <w:tab w:val="center" w:pos="5400"/>
      </w:tabs>
      <w:rPr>
        <w:rFonts w:ascii="Arial" w:hAnsi="Arial"/>
        <w:sz w:val="15"/>
      </w:rPr>
    </w:pPr>
    <w:r>
      <w:rPr>
        <w:rFonts w:ascii="Arial" w:hAnsi="Arial"/>
        <w:sz w:val="15"/>
      </w:rPr>
      <w:t>SEP 15</w:t>
    </w:r>
    <w:r>
      <w:rPr>
        <w:rFonts w:ascii="Arial" w:hAnsi="Arial"/>
        <w:sz w:val="15"/>
      </w:rPr>
      <w:tab/>
      <w:t>-</w:t>
    </w:r>
    <w:r>
      <w:rPr>
        <w:rStyle w:val="PageNumber"/>
        <w:rFonts w:ascii="Arial" w:hAnsi="Arial"/>
        <w:sz w:val="15"/>
      </w:rPr>
      <w:fldChar w:fldCharType="begin"/>
    </w:r>
    <w:r>
      <w:rPr>
        <w:rStyle w:val="PageNumber"/>
        <w:rFonts w:ascii="Arial" w:hAnsi="Arial"/>
        <w:sz w:val="15"/>
      </w:rPr>
      <w:instrText xml:space="preserve"> PAGE </w:instrText>
    </w:r>
    <w:r>
      <w:rPr>
        <w:rStyle w:val="PageNumber"/>
        <w:rFonts w:ascii="Arial" w:hAnsi="Arial"/>
        <w:sz w:val="15"/>
      </w:rPr>
      <w:fldChar w:fldCharType="separate"/>
    </w:r>
    <w:r>
      <w:rPr>
        <w:rStyle w:val="PageNumber"/>
        <w:rFonts w:ascii="Arial" w:hAnsi="Arial"/>
        <w:noProof/>
        <w:sz w:val="15"/>
      </w:rPr>
      <w:t>4</w:t>
    </w:r>
    <w:r>
      <w:rPr>
        <w:rStyle w:val="PageNumber"/>
        <w:rFonts w:ascii="Arial" w:hAnsi="Arial"/>
        <w:sz w:val="15"/>
      </w:rPr>
      <w:fldChar w:fldCharType="end"/>
    </w:r>
    <w:r>
      <w:rPr>
        <w:rStyle w:val="PageNumber"/>
        <w:rFonts w:ascii="Arial" w:hAnsi="Arial"/>
        <w:sz w:val="15"/>
      </w:rPr>
      <w:t>-</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D8C" w:rsidRDefault="00011864">
    <w:pPr>
      <w:pStyle w:val="Footer"/>
      <w:tabs>
        <w:tab w:val="clear" w:pos="4320"/>
        <w:tab w:val="center" w:pos="5760"/>
      </w:tabs>
      <w:spacing w:before="120"/>
      <w:rPr>
        <w:rFonts w:ascii="Arial" w:hAnsi="Arial"/>
        <w:sz w:val="15"/>
      </w:rPr>
    </w:pPr>
    <w:r>
      <w:rPr>
        <w:rFonts w:ascii="Arial" w:hAnsi="Arial"/>
        <w:sz w:val="15"/>
      </w:rPr>
      <w:t xml:space="preserve">CL-3 </w:t>
    </w:r>
    <w:r>
      <w:rPr>
        <w:rFonts w:ascii="Arial" w:hAnsi="Arial"/>
        <w:i/>
        <w:sz w:val="15"/>
      </w:rPr>
      <w:t>(Instruction)</w:t>
    </w:r>
  </w:p>
  <w:p w:rsidR="00850D8C" w:rsidRDefault="00011864">
    <w:pPr>
      <w:pStyle w:val="Footer"/>
      <w:rPr>
        <w:rFonts w:ascii="Arial" w:hAnsi="Arial"/>
        <w:sz w:val="15"/>
      </w:rPr>
    </w:pPr>
    <w:r>
      <w:rPr>
        <w:rFonts w:ascii="Arial" w:hAnsi="Arial"/>
        <w:sz w:val="15"/>
      </w:rPr>
      <w:t>SEP 15</w:t>
    </w:r>
    <w:r>
      <w:rPr>
        <w:rFonts w:ascii="Arial" w:hAnsi="Arial"/>
        <w:sz w:val="15"/>
      </w:rP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D8C" w:rsidRDefault="00011864">
    <w:pPr>
      <w:pStyle w:val="Footer"/>
      <w:tabs>
        <w:tab w:val="clear" w:pos="4320"/>
        <w:tab w:val="center" w:pos="5760"/>
      </w:tabs>
      <w:spacing w:before="120"/>
      <w:rPr>
        <w:rFonts w:ascii="Arial" w:hAnsi="Arial"/>
        <w:sz w:val="15"/>
      </w:rPr>
    </w:pPr>
    <w:r>
      <w:rPr>
        <w:rFonts w:ascii="Arial" w:hAnsi="Arial"/>
        <w:sz w:val="15"/>
      </w:rPr>
      <w:t xml:space="preserve">CL-3 </w:t>
    </w:r>
    <w:r>
      <w:rPr>
        <w:rFonts w:ascii="Arial" w:hAnsi="Arial"/>
        <w:i/>
        <w:sz w:val="15"/>
      </w:rPr>
      <w:t>(Instruction)</w:t>
    </w:r>
  </w:p>
  <w:p w:rsidR="00850D8C" w:rsidRDefault="00011864">
    <w:pPr>
      <w:pStyle w:val="Footer"/>
      <w:tabs>
        <w:tab w:val="clear" w:pos="4320"/>
        <w:tab w:val="center" w:pos="5400"/>
      </w:tabs>
      <w:rPr>
        <w:rFonts w:ascii="Arial" w:hAnsi="Arial"/>
        <w:sz w:val="15"/>
      </w:rPr>
    </w:pPr>
    <w:r>
      <w:rPr>
        <w:rFonts w:ascii="Arial" w:hAnsi="Arial"/>
        <w:sz w:val="15"/>
      </w:rPr>
      <w:t>SEP 15</w:t>
    </w:r>
    <w:r>
      <w:rPr>
        <w:rFonts w:ascii="Arial" w:hAnsi="Arial"/>
        <w:sz w:val="15"/>
      </w:rPr>
      <w:tab/>
      <w:t>-</w:t>
    </w:r>
    <w:r>
      <w:rPr>
        <w:rStyle w:val="PageNumber"/>
        <w:rFonts w:ascii="Arial" w:hAnsi="Arial"/>
        <w:sz w:val="15"/>
      </w:rPr>
      <w:fldChar w:fldCharType="begin"/>
    </w:r>
    <w:r>
      <w:rPr>
        <w:rStyle w:val="PageNumber"/>
        <w:rFonts w:ascii="Arial" w:hAnsi="Arial"/>
        <w:sz w:val="15"/>
      </w:rPr>
      <w:instrText xml:space="preserve"> PAGE </w:instrText>
    </w:r>
    <w:r>
      <w:rPr>
        <w:rStyle w:val="PageNumber"/>
        <w:rFonts w:ascii="Arial" w:hAnsi="Arial"/>
        <w:sz w:val="15"/>
      </w:rPr>
      <w:fldChar w:fldCharType="separate"/>
    </w:r>
    <w:r>
      <w:rPr>
        <w:rStyle w:val="PageNumber"/>
        <w:rFonts w:ascii="Arial" w:hAnsi="Arial"/>
        <w:noProof/>
        <w:sz w:val="15"/>
      </w:rPr>
      <w:t>2</w:t>
    </w:r>
    <w:r>
      <w:rPr>
        <w:rStyle w:val="PageNumber"/>
        <w:rFonts w:ascii="Arial" w:hAnsi="Arial"/>
        <w:sz w:val="15"/>
      </w:rPr>
      <w:fldChar w:fldCharType="end"/>
    </w:r>
    <w:r>
      <w:rPr>
        <w:rStyle w:val="PageNumber"/>
        <w:rFonts w:ascii="Arial" w:hAnsi="Arial"/>
        <w:sz w:val="15"/>
      </w:rPr>
      <w:t>-</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D8C" w:rsidRDefault="00011864">
    <w:pPr>
      <w:pStyle w:val="Footer"/>
      <w:tabs>
        <w:tab w:val="clear" w:pos="4320"/>
        <w:tab w:val="center" w:pos="5760"/>
      </w:tabs>
      <w:spacing w:before="120"/>
      <w:rPr>
        <w:rFonts w:ascii="Arial" w:hAnsi="Arial"/>
        <w:sz w:val="15"/>
      </w:rPr>
    </w:pPr>
    <w:r>
      <w:rPr>
        <w:rFonts w:ascii="Arial" w:hAnsi="Arial"/>
        <w:sz w:val="15"/>
      </w:rPr>
      <w:t xml:space="preserve">CL-3 </w:t>
    </w:r>
    <w:r>
      <w:rPr>
        <w:rFonts w:ascii="Arial" w:hAnsi="Arial"/>
        <w:i/>
        <w:sz w:val="15"/>
      </w:rPr>
      <w:t>(Instruction)</w:t>
    </w:r>
  </w:p>
  <w:p w:rsidR="00850D8C" w:rsidRDefault="00011864">
    <w:pPr>
      <w:pStyle w:val="Footer"/>
      <w:rPr>
        <w:rFonts w:ascii="Arial" w:hAnsi="Arial"/>
        <w:sz w:val="15"/>
      </w:rPr>
    </w:pPr>
    <w:r>
      <w:rPr>
        <w:rFonts w:ascii="Arial" w:hAnsi="Arial"/>
        <w:sz w:val="15"/>
      </w:rPr>
      <w:t>SEP 15</w:t>
    </w:r>
    <w:r>
      <w:rPr>
        <w:rFonts w:ascii="Arial" w:hAnsi="Arial"/>
        <w:sz w:val="15"/>
      </w:rP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D8C" w:rsidRDefault="00011864">
    <w:pPr>
      <w:pStyle w:val="Footer"/>
      <w:tabs>
        <w:tab w:val="clear" w:pos="4320"/>
        <w:tab w:val="left" w:pos="9720"/>
      </w:tabs>
      <w:spacing w:before="120"/>
      <w:rPr>
        <w:rFonts w:ascii="Arial" w:hAnsi="Arial"/>
        <w:sz w:val="16"/>
      </w:rPr>
    </w:pPr>
    <w:r>
      <w:rPr>
        <w:rFonts w:ascii="Arial" w:hAnsi="Arial"/>
        <w:sz w:val="16"/>
      </w:rPr>
      <w:t xml:space="preserve">CL-3 </w:t>
    </w:r>
    <w:r>
      <w:rPr>
        <w:rFonts w:ascii="Arial" w:hAnsi="Arial"/>
        <w:i/>
        <w:sz w:val="16"/>
      </w:rPr>
      <w:t>(Instruction)</w:t>
    </w:r>
  </w:p>
  <w:p w:rsidR="00850D8C" w:rsidRDefault="00CB0038">
    <w:pPr>
      <w:pStyle w:val="Footer"/>
      <w:tabs>
        <w:tab w:val="clear" w:pos="4320"/>
        <w:tab w:val="clear" w:pos="8640"/>
        <w:tab w:val="left" w:pos="9720"/>
      </w:tabs>
      <w:rPr>
        <w:rFonts w:ascii="Arial" w:hAnsi="Arial"/>
        <w:sz w:val="16"/>
      </w:rPr>
    </w:pPr>
    <w:r>
      <w:rPr>
        <w:rFonts w:ascii="Arial" w:hAnsi="Arial"/>
        <w:sz w:val="16"/>
      </w:rPr>
      <w:t>SEPT 17</w:t>
    </w:r>
    <w:r w:rsidR="00011864">
      <w:rPr>
        <w:rFonts w:ascii="Arial" w:hAnsi="Arial"/>
        <w:sz w:val="16"/>
      </w:rPr>
      <w:tab/>
      <w:t xml:space="preserve">Page </w:t>
    </w:r>
    <w:r w:rsidR="00011864">
      <w:rPr>
        <w:rStyle w:val="PageNumber"/>
        <w:rFonts w:ascii="Arial" w:hAnsi="Arial"/>
        <w:sz w:val="16"/>
      </w:rPr>
      <w:fldChar w:fldCharType="begin"/>
    </w:r>
    <w:r w:rsidR="00011864">
      <w:rPr>
        <w:rStyle w:val="PageNumber"/>
        <w:rFonts w:ascii="Arial" w:hAnsi="Arial"/>
        <w:sz w:val="16"/>
      </w:rPr>
      <w:instrText xml:space="preserve"> PAGE </w:instrText>
    </w:r>
    <w:r w:rsidR="00011864">
      <w:rPr>
        <w:rStyle w:val="PageNumber"/>
        <w:rFonts w:ascii="Arial" w:hAnsi="Arial"/>
        <w:sz w:val="16"/>
      </w:rPr>
      <w:fldChar w:fldCharType="separate"/>
    </w:r>
    <w:r w:rsidR="00642616">
      <w:rPr>
        <w:rStyle w:val="PageNumber"/>
        <w:rFonts w:ascii="Arial" w:hAnsi="Arial"/>
        <w:noProof/>
        <w:sz w:val="16"/>
      </w:rPr>
      <w:t>2</w:t>
    </w:r>
    <w:r w:rsidR="00011864">
      <w:rPr>
        <w:rStyle w:val="PageNumber"/>
        <w:rFonts w:ascii="Arial" w:hAnsi="Arial"/>
        <w:sz w:val="16"/>
      </w:rPr>
      <w:fldChar w:fldCharType="end"/>
    </w:r>
    <w:r w:rsidR="00011864">
      <w:rPr>
        <w:rStyle w:val="PageNumber"/>
        <w:rFonts w:ascii="Arial" w:hAnsi="Arial"/>
        <w:sz w:val="16"/>
      </w:rPr>
      <w:t xml:space="preserve"> of </w:t>
    </w:r>
    <w:r w:rsidR="00011864">
      <w:rPr>
        <w:rStyle w:val="PageNumber"/>
        <w:rFonts w:ascii="Arial" w:hAnsi="Arial"/>
        <w:sz w:val="16"/>
      </w:rPr>
      <w:fldChar w:fldCharType="begin"/>
    </w:r>
    <w:r w:rsidR="00011864">
      <w:rPr>
        <w:rStyle w:val="PageNumber"/>
        <w:rFonts w:ascii="Arial" w:hAnsi="Arial"/>
        <w:sz w:val="16"/>
      </w:rPr>
      <w:instrText xml:space="preserve"> NUMPAGES </w:instrText>
    </w:r>
    <w:r w:rsidR="00011864">
      <w:rPr>
        <w:rStyle w:val="PageNumber"/>
        <w:rFonts w:ascii="Arial" w:hAnsi="Arial"/>
        <w:sz w:val="16"/>
      </w:rPr>
      <w:fldChar w:fldCharType="separate"/>
    </w:r>
    <w:r w:rsidR="00642616">
      <w:rPr>
        <w:rStyle w:val="PageNumber"/>
        <w:rFonts w:ascii="Arial" w:hAnsi="Arial"/>
        <w:noProof/>
        <w:sz w:val="16"/>
      </w:rPr>
      <w:t>3</w:t>
    </w:r>
    <w:r w:rsidR="00011864">
      <w:rPr>
        <w:rStyle w:val="PageNumber"/>
        <w:rFonts w:ascii="Arial" w:hAnsi="Arial"/>
        <w:sz w:val="16"/>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D8C" w:rsidRDefault="00011864">
    <w:pPr>
      <w:pStyle w:val="Footer"/>
      <w:tabs>
        <w:tab w:val="clear" w:pos="4320"/>
        <w:tab w:val="center" w:pos="5760"/>
      </w:tabs>
      <w:spacing w:before="120"/>
      <w:rPr>
        <w:rFonts w:ascii="Arial" w:hAnsi="Arial"/>
        <w:sz w:val="15"/>
      </w:rPr>
    </w:pPr>
    <w:r>
      <w:rPr>
        <w:rFonts w:ascii="Arial" w:hAnsi="Arial"/>
        <w:sz w:val="15"/>
      </w:rPr>
      <w:t xml:space="preserve">CL-3 </w:t>
    </w:r>
    <w:r>
      <w:rPr>
        <w:rFonts w:ascii="Arial" w:hAnsi="Arial"/>
        <w:i/>
        <w:sz w:val="15"/>
      </w:rPr>
      <w:t>(Instruction)</w:t>
    </w:r>
  </w:p>
  <w:p w:rsidR="00850D8C" w:rsidRDefault="00011864">
    <w:pPr>
      <w:pStyle w:val="Footer"/>
      <w:rPr>
        <w:rFonts w:ascii="Arial" w:hAnsi="Arial"/>
        <w:sz w:val="15"/>
      </w:rPr>
    </w:pPr>
    <w:r>
      <w:rPr>
        <w:rFonts w:ascii="Arial" w:hAnsi="Arial"/>
        <w:sz w:val="15"/>
      </w:rPr>
      <w:t>SEP 15</w:t>
    </w:r>
    <w:r>
      <w:rPr>
        <w:rFonts w:ascii="Arial" w:hAnsi="Arial"/>
        <w:sz w:val="15"/>
      </w:rP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D8C" w:rsidRDefault="00011864">
    <w:pPr>
      <w:pStyle w:val="Footer"/>
      <w:tabs>
        <w:tab w:val="clear" w:pos="4320"/>
        <w:tab w:val="center" w:pos="5760"/>
      </w:tabs>
      <w:spacing w:before="120"/>
      <w:rPr>
        <w:rFonts w:ascii="Arial" w:hAnsi="Arial"/>
        <w:sz w:val="15"/>
      </w:rPr>
    </w:pPr>
    <w:r>
      <w:rPr>
        <w:rFonts w:ascii="Arial" w:hAnsi="Arial"/>
        <w:sz w:val="15"/>
      </w:rPr>
      <w:t xml:space="preserve">CL-3 </w:t>
    </w:r>
    <w:r>
      <w:rPr>
        <w:rFonts w:ascii="Arial" w:hAnsi="Arial"/>
        <w:i/>
        <w:sz w:val="15"/>
      </w:rPr>
      <w:t>(Instruction)</w:t>
    </w:r>
  </w:p>
  <w:p w:rsidR="00850D8C" w:rsidRDefault="00011864">
    <w:pPr>
      <w:pStyle w:val="Footer"/>
      <w:tabs>
        <w:tab w:val="clear" w:pos="4320"/>
        <w:tab w:val="center" w:pos="5400"/>
      </w:tabs>
      <w:rPr>
        <w:rFonts w:ascii="Arial" w:hAnsi="Arial"/>
        <w:sz w:val="15"/>
      </w:rPr>
    </w:pPr>
    <w:r>
      <w:rPr>
        <w:rFonts w:ascii="Arial" w:hAnsi="Arial"/>
        <w:sz w:val="15"/>
      </w:rPr>
      <w:t>SEP 15</w:t>
    </w:r>
    <w:r>
      <w:rPr>
        <w:rFonts w:ascii="Arial" w:hAnsi="Arial"/>
        <w:sz w:val="15"/>
      </w:rPr>
      <w:tab/>
      <w:t>-</w:t>
    </w:r>
    <w:r>
      <w:rPr>
        <w:rStyle w:val="PageNumber"/>
        <w:rFonts w:ascii="Arial" w:hAnsi="Arial"/>
        <w:sz w:val="15"/>
      </w:rPr>
      <w:fldChar w:fldCharType="begin"/>
    </w:r>
    <w:r>
      <w:rPr>
        <w:rStyle w:val="PageNumber"/>
        <w:rFonts w:ascii="Arial" w:hAnsi="Arial"/>
        <w:sz w:val="15"/>
      </w:rPr>
      <w:instrText xml:space="preserve"> PAGE </w:instrText>
    </w:r>
    <w:r>
      <w:rPr>
        <w:rStyle w:val="PageNumber"/>
        <w:rFonts w:ascii="Arial" w:hAnsi="Arial"/>
        <w:sz w:val="15"/>
      </w:rPr>
      <w:fldChar w:fldCharType="separate"/>
    </w:r>
    <w:r>
      <w:rPr>
        <w:rStyle w:val="PageNumber"/>
        <w:rFonts w:ascii="Arial" w:hAnsi="Arial"/>
        <w:noProof/>
        <w:sz w:val="15"/>
      </w:rPr>
      <w:t>2</w:t>
    </w:r>
    <w:r>
      <w:rPr>
        <w:rStyle w:val="PageNumber"/>
        <w:rFonts w:ascii="Arial" w:hAnsi="Arial"/>
        <w:sz w:val="15"/>
      </w:rPr>
      <w:fldChar w:fldCharType="end"/>
    </w:r>
    <w:r>
      <w:rPr>
        <w:rStyle w:val="PageNumber"/>
        <w:rFonts w:ascii="Arial" w:hAnsi="Arial"/>
        <w:sz w:val="15"/>
      </w:rPr>
      <w:t>-</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D8C" w:rsidRDefault="00011864">
    <w:pPr>
      <w:pStyle w:val="Footer"/>
      <w:tabs>
        <w:tab w:val="clear" w:pos="4320"/>
        <w:tab w:val="center" w:pos="5760"/>
      </w:tabs>
      <w:spacing w:before="120"/>
      <w:rPr>
        <w:rFonts w:ascii="Arial" w:hAnsi="Arial"/>
        <w:sz w:val="15"/>
      </w:rPr>
    </w:pPr>
    <w:r>
      <w:rPr>
        <w:rFonts w:ascii="Arial" w:hAnsi="Arial"/>
        <w:sz w:val="15"/>
      </w:rPr>
      <w:t xml:space="preserve">CL-3 </w:t>
    </w:r>
    <w:r>
      <w:rPr>
        <w:rFonts w:ascii="Arial" w:hAnsi="Arial"/>
        <w:i/>
        <w:sz w:val="15"/>
      </w:rPr>
      <w:t>(Instruction)</w:t>
    </w:r>
  </w:p>
  <w:p w:rsidR="00850D8C" w:rsidRDefault="00011864">
    <w:pPr>
      <w:pStyle w:val="Footer"/>
      <w:rPr>
        <w:rFonts w:ascii="Arial" w:hAnsi="Arial"/>
        <w:sz w:val="15"/>
      </w:rPr>
    </w:pPr>
    <w:r>
      <w:rPr>
        <w:rFonts w:ascii="Arial" w:hAnsi="Arial"/>
        <w:sz w:val="15"/>
      </w:rPr>
      <w:t>SEP 15</w:t>
    </w:r>
    <w:r>
      <w:rPr>
        <w:rFonts w:ascii="Arial" w:hAnsi="Arial"/>
        <w:sz w:val="15"/>
      </w:rPr>
      <w:tab/>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D8C" w:rsidRDefault="00011864">
    <w:pPr>
      <w:pStyle w:val="Footer"/>
      <w:tabs>
        <w:tab w:val="clear" w:pos="4320"/>
        <w:tab w:val="center" w:pos="5760"/>
      </w:tabs>
      <w:spacing w:before="120"/>
      <w:rPr>
        <w:rFonts w:ascii="Arial" w:hAnsi="Arial"/>
        <w:sz w:val="15"/>
      </w:rPr>
    </w:pPr>
    <w:r>
      <w:rPr>
        <w:rFonts w:ascii="Arial" w:hAnsi="Arial"/>
        <w:sz w:val="15"/>
      </w:rPr>
      <w:t xml:space="preserve">CL-3 </w:t>
    </w:r>
    <w:r>
      <w:rPr>
        <w:rFonts w:ascii="Arial" w:hAnsi="Arial"/>
        <w:i/>
        <w:sz w:val="15"/>
      </w:rPr>
      <w:t>(Instruction)</w:t>
    </w:r>
  </w:p>
  <w:p w:rsidR="00850D8C" w:rsidRDefault="00011864">
    <w:pPr>
      <w:pStyle w:val="Footer"/>
      <w:tabs>
        <w:tab w:val="clear" w:pos="4320"/>
        <w:tab w:val="center" w:pos="5400"/>
      </w:tabs>
      <w:rPr>
        <w:rFonts w:ascii="Arial" w:hAnsi="Arial"/>
        <w:sz w:val="15"/>
      </w:rPr>
    </w:pPr>
    <w:r>
      <w:rPr>
        <w:rFonts w:ascii="Arial" w:hAnsi="Arial"/>
        <w:sz w:val="15"/>
      </w:rPr>
      <w:t>SEP 15</w:t>
    </w:r>
    <w:r>
      <w:rPr>
        <w:rFonts w:ascii="Arial" w:hAnsi="Arial"/>
        <w:sz w:val="15"/>
      </w:rPr>
      <w:tab/>
      <w:t>-</w:t>
    </w:r>
    <w:r>
      <w:rPr>
        <w:rStyle w:val="PageNumber"/>
        <w:rFonts w:ascii="Arial" w:hAnsi="Arial"/>
        <w:sz w:val="15"/>
      </w:rPr>
      <w:fldChar w:fldCharType="begin"/>
    </w:r>
    <w:r>
      <w:rPr>
        <w:rStyle w:val="PageNumber"/>
        <w:rFonts w:ascii="Arial" w:hAnsi="Arial"/>
        <w:sz w:val="15"/>
      </w:rPr>
      <w:instrText xml:space="preserve"> PAGE </w:instrText>
    </w:r>
    <w:r>
      <w:rPr>
        <w:rStyle w:val="PageNumber"/>
        <w:rFonts w:ascii="Arial" w:hAnsi="Arial"/>
        <w:sz w:val="15"/>
      </w:rPr>
      <w:fldChar w:fldCharType="separate"/>
    </w:r>
    <w:r>
      <w:rPr>
        <w:rStyle w:val="PageNumber"/>
        <w:rFonts w:ascii="Arial" w:hAnsi="Arial"/>
        <w:noProof/>
        <w:sz w:val="15"/>
      </w:rPr>
      <w:t>C</w:t>
    </w:r>
    <w:r>
      <w:rPr>
        <w:rStyle w:val="PageNumber"/>
        <w:rFonts w:ascii="Arial" w:hAnsi="Arial"/>
        <w:sz w:val="15"/>
      </w:rPr>
      <w:fldChar w:fldCharType="end"/>
    </w:r>
    <w:r>
      <w:rPr>
        <w:rStyle w:val="PageNumber"/>
        <w:rFonts w:ascii="Arial" w:hAnsi="Arial"/>
        <w:sz w:val="15"/>
      </w:rPr>
      <w:t>-</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D8C" w:rsidRDefault="00011864">
    <w:pPr>
      <w:pStyle w:val="Footer"/>
      <w:tabs>
        <w:tab w:val="clear" w:pos="4320"/>
        <w:tab w:val="center" w:pos="5760"/>
      </w:tabs>
      <w:spacing w:before="120"/>
      <w:rPr>
        <w:rFonts w:ascii="Arial" w:hAnsi="Arial"/>
        <w:sz w:val="15"/>
      </w:rPr>
    </w:pPr>
    <w:r>
      <w:rPr>
        <w:rFonts w:ascii="Arial" w:hAnsi="Arial"/>
        <w:sz w:val="15"/>
      </w:rPr>
      <w:t xml:space="preserve">CL-3 </w:t>
    </w:r>
    <w:r>
      <w:rPr>
        <w:rFonts w:ascii="Arial" w:hAnsi="Arial"/>
        <w:i/>
        <w:sz w:val="15"/>
      </w:rPr>
      <w:t>(Instruction)</w:t>
    </w:r>
  </w:p>
  <w:p w:rsidR="00850D8C" w:rsidRDefault="00011864">
    <w:pPr>
      <w:pStyle w:val="Footer"/>
      <w:rPr>
        <w:rFonts w:ascii="Arial" w:hAnsi="Arial"/>
        <w:sz w:val="15"/>
      </w:rPr>
    </w:pPr>
    <w:r>
      <w:rPr>
        <w:rFonts w:ascii="Arial" w:hAnsi="Arial"/>
        <w:sz w:val="15"/>
      </w:rPr>
      <w:t>SEP 15</w:t>
    </w:r>
    <w:r>
      <w:rPr>
        <w:rFonts w:ascii="Arial" w:hAnsi="Arial"/>
        <w:sz w:val="15"/>
      </w:rPr>
      <w:tab/>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D8C" w:rsidRDefault="00011864">
    <w:pPr>
      <w:pStyle w:val="Footer"/>
      <w:tabs>
        <w:tab w:val="clear" w:pos="4320"/>
        <w:tab w:val="left" w:pos="9720"/>
      </w:tabs>
      <w:spacing w:before="120"/>
      <w:rPr>
        <w:rFonts w:ascii="Arial" w:hAnsi="Arial"/>
        <w:sz w:val="16"/>
      </w:rPr>
    </w:pPr>
    <w:r>
      <w:rPr>
        <w:rFonts w:ascii="Arial" w:hAnsi="Arial"/>
        <w:sz w:val="16"/>
      </w:rPr>
      <w:t xml:space="preserve">CL-3 </w:t>
    </w:r>
    <w:r>
      <w:rPr>
        <w:rFonts w:ascii="Arial" w:hAnsi="Arial"/>
        <w:i/>
        <w:sz w:val="16"/>
      </w:rPr>
      <w:t>(Instruction)</w:t>
    </w:r>
  </w:p>
  <w:p w:rsidR="00850D8C" w:rsidRDefault="00CB0038">
    <w:pPr>
      <w:pStyle w:val="Footer"/>
      <w:tabs>
        <w:tab w:val="clear" w:pos="4320"/>
        <w:tab w:val="clear" w:pos="8640"/>
        <w:tab w:val="left" w:pos="9720"/>
      </w:tabs>
      <w:rPr>
        <w:rFonts w:ascii="Arial" w:hAnsi="Arial"/>
        <w:sz w:val="16"/>
      </w:rPr>
    </w:pPr>
    <w:r>
      <w:rPr>
        <w:rFonts w:ascii="Arial" w:hAnsi="Arial"/>
        <w:sz w:val="16"/>
      </w:rPr>
      <w:t>SEPT 17</w:t>
    </w:r>
    <w:r w:rsidR="00011864">
      <w:rPr>
        <w:rFonts w:ascii="Arial" w:hAnsi="Arial"/>
        <w:sz w:val="16"/>
      </w:rPr>
      <w:tab/>
      <w:t xml:space="preserve">Page </w:t>
    </w:r>
    <w:r w:rsidR="00011864">
      <w:rPr>
        <w:rStyle w:val="PageNumber"/>
        <w:rFonts w:ascii="Arial" w:hAnsi="Arial"/>
        <w:sz w:val="16"/>
      </w:rPr>
      <w:fldChar w:fldCharType="begin"/>
    </w:r>
    <w:r w:rsidR="00011864">
      <w:rPr>
        <w:rStyle w:val="PageNumber"/>
        <w:rFonts w:ascii="Arial" w:hAnsi="Arial"/>
        <w:sz w:val="16"/>
      </w:rPr>
      <w:instrText xml:space="preserve"> PAGE </w:instrText>
    </w:r>
    <w:r w:rsidR="00011864">
      <w:rPr>
        <w:rStyle w:val="PageNumber"/>
        <w:rFonts w:ascii="Arial" w:hAnsi="Arial"/>
        <w:sz w:val="16"/>
      </w:rPr>
      <w:fldChar w:fldCharType="separate"/>
    </w:r>
    <w:r w:rsidR="00642616">
      <w:rPr>
        <w:rStyle w:val="PageNumber"/>
        <w:rFonts w:ascii="Arial" w:hAnsi="Arial"/>
        <w:noProof/>
        <w:sz w:val="16"/>
      </w:rPr>
      <w:t>3</w:t>
    </w:r>
    <w:r w:rsidR="00011864">
      <w:rPr>
        <w:rStyle w:val="PageNumber"/>
        <w:rFonts w:ascii="Arial" w:hAnsi="Arial"/>
        <w:sz w:val="16"/>
      </w:rPr>
      <w:fldChar w:fldCharType="end"/>
    </w:r>
    <w:r w:rsidR="00011864">
      <w:rPr>
        <w:rStyle w:val="PageNumber"/>
        <w:rFonts w:ascii="Arial" w:hAnsi="Arial"/>
        <w:sz w:val="16"/>
      </w:rPr>
      <w:t xml:space="preserve"> of </w:t>
    </w:r>
    <w:r w:rsidR="00011864">
      <w:rPr>
        <w:rStyle w:val="PageNumber"/>
        <w:rFonts w:ascii="Arial" w:hAnsi="Arial"/>
        <w:sz w:val="16"/>
      </w:rPr>
      <w:fldChar w:fldCharType="begin"/>
    </w:r>
    <w:r w:rsidR="00011864">
      <w:rPr>
        <w:rStyle w:val="PageNumber"/>
        <w:rFonts w:ascii="Arial" w:hAnsi="Arial"/>
        <w:sz w:val="16"/>
      </w:rPr>
      <w:instrText xml:space="preserve"> NUMPAGES </w:instrText>
    </w:r>
    <w:r w:rsidR="00011864">
      <w:rPr>
        <w:rStyle w:val="PageNumber"/>
        <w:rFonts w:ascii="Arial" w:hAnsi="Arial"/>
        <w:sz w:val="16"/>
      </w:rPr>
      <w:fldChar w:fldCharType="separate"/>
    </w:r>
    <w:r w:rsidR="00642616">
      <w:rPr>
        <w:rStyle w:val="PageNumber"/>
        <w:rFonts w:ascii="Arial" w:hAnsi="Arial"/>
        <w:noProof/>
        <w:sz w:val="16"/>
      </w:rPr>
      <w:t>3</w:t>
    </w:r>
    <w:r w:rsidR="00011864">
      <w:rPr>
        <w:rStyle w:val="PageNumber"/>
        <w:rFonts w:ascii="Arial" w:hAnsi="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D8C" w:rsidRDefault="00011864">
    <w:pPr>
      <w:pStyle w:val="Footer"/>
      <w:tabs>
        <w:tab w:val="clear" w:pos="4320"/>
        <w:tab w:val="left" w:pos="9720"/>
      </w:tabs>
      <w:spacing w:before="120"/>
      <w:rPr>
        <w:rFonts w:ascii="Arial" w:hAnsi="Arial"/>
        <w:sz w:val="16"/>
      </w:rPr>
    </w:pPr>
    <w:r>
      <w:rPr>
        <w:rFonts w:ascii="Arial" w:hAnsi="Arial"/>
        <w:sz w:val="16"/>
      </w:rPr>
      <w:t xml:space="preserve">CL-3 </w:t>
    </w:r>
    <w:r>
      <w:rPr>
        <w:rFonts w:ascii="Arial" w:hAnsi="Arial"/>
        <w:i/>
        <w:sz w:val="16"/>
      </w:rPr>
      <w:t>(Instruction)</w:t>
    </w:r>
  </w:p>
  <w:p w:rsidR="00850D8C" w:rsidRDefault="00CB0038">
    <w:pPr>
      <w:pStyle w:val="Footer"/>
      <w:tabs>
        <w:tab w:val="clear" w:pos="4320"/>
        <w:tab w:val="clear" w:pos="8640"/>
        <w:tab w:val="left" w:pos="9720"/>
      </w:tabs>
      <w:rPr>
        <w:rFonts w:ascii="Arial" w:hAnsi="Arial"/>
        <w:sz w:val="16"/>
      </w:rPr>
    </w:pPr>
    <w:r>
      <w:rPr>
        <w:rFonts w:ascii="Arial" w:hAnsi="Arial"/>
        <w:sz w:val="16"/>
      </w:rPr>
      <w:t>SEPT</w:t>
    </w:r>
    <w:r w:rsidR="00011864">
      <w:rPr>
        <w:rFonts w:ascii="Arial" w:hAnsi="Arial"/>
        <w:sz w:val="16"/>
      </w:rPr>
      <w:t xml:space="preserve"> 1</w:t>
    </w:r>
    <w:r>
      <w:rPr>
        <w:rFonts w:ascii="Arial" w:hAnsi="Arial"/>
        <w:sz w:val="16"/>
      </w:rPr>
      <w:t>7</w:t>
    </w:r>
    <w:r w:rsidR="00011864">
      <w:rPr>
        <w:rFonts w:ascii="Arial" w:hAnsi="Arial"/>
        <w:sz w:val="16"/>
      </w:rPr>
      <w:tab/>
      <w:t xml:space="preserve">Page </w:t>
    </w:r>
    <w:r w:rsidR="00011864">
      <w:rPr>
        <w:rStyle w:val="PageNumber"/>
        <w:rFonts w:ascii="Arial" w:hAnsi="Arial"/>
        <w:sz w:val="16"/>
      </w:rPr>
      <w:fldChar w:fldCharType="begin"/>
    </w:r>
    <w:r w:rsidR="00011864">
      <w:rPr>
        <w:rStyle w:val="PageNumber"/>
        <w:rFonts w:ascii="Arial" w:hAnsi="Arial"/>
        <w:sz w:val="16"/>
      </w:rPr>
      <w:instrText xml:space="preserve"> PAGE </w:instrText>
    </w:r>
    <w:r w:rsidR="00011864">
      <w:rPr>
        <w:rStyle w:val="PageNumber"/>
        <w:rFonts w:ascii="Arial" w:hAnsi="Arial"/>
        <w:sz w:val="16"/>
      </w:rPr>
      <w:fldChar w:fldCharType="separate"/>
    </w:r>
    <w:r w:rsidR="00642616">
      <w:rPr>
        <w:rStyle w:val="PageNumber"/>
        <w:rFonts w:ascii="Arial" w:hAnsi="Arial"/>
        <w:noProof/>
        <w:sz w:val="16"/>
      </w:rPr>
      <w:t>1</w:t>
    </w:r>
    <w:r w:rsidR="00011864">
      <w:rPr>
        <w:rStyle w:val="PageNumber"/>
        <w:rFonts w:ascii="Arial" w:hAnsi="Arial"/>
        <w:sz w:val="16"/>
      </w:rPr>
      <w:fldChar w:fldCharType="end"/>
    </w:r>
    <w:r w:rsidR="00011864">
      <w:rPr>
        <w:rStyle w:val="PageNumber"/>
        <w:rFonts w:ascii="Arial" w:hAnsi="Arial"/>
        <w:sz w:val="16"/>
      </w:rPr>
      <w:t xml:space="preserve"> of </w:t>
    </w:r>
    <w:r w:rsidR="00011864">
      <w:rPr>
        <w:rStyle w:val="PageNumber"/>
        <w:rFonts w:ascii="Arial" w:hAnsi="Arial"/>
        <w:sz w:val="16"/>
      </w:rPr>
      <w:fldChar w:fldCharType="begin"/>
    </w:r>
    <w:r w:rsidR="00011864">
      <w:rPr>
        <w:rStyle w:val="PageNumber"/>
        <w:rFonts w:ascii="Arial" w:hAnsi="Arial"/>
        <w:sz w:val="16"/>
      </w:rPr>
      <w:instrText xml:space="preserve"> NUMPAGES </w:instrText>
    </w:r>
    <w:r w:rsidR="00011864">
      <w:rPr>
        <w:rStyle w:val="PageNumber"/>
        <w:rFonts w:ascii="Arial" w:hAnsi="Arial"/>
        <w:sz w:val="16"/>
      </w:rPr>
      <w:fldChar w:fldCharType="separate"/>
    </w:r>
    <w:r w:rsidR="00642616">
      <w:rPr>
        <w:rStyle w:val="PageNumber"/>
        <w:rFonts w:ascii="Arial" w:hAnsi="Arial"/>
        <w:noProof/>
        <w:sz w:val="16"/>
      </w:rPr>
      <w:t>3</w:t>
    </w:r>
    <w:r w:rsidR="00011864">
      <w:rPr>
        <w:rStyle w:val="PageNumber"/>
        <w:rFonts w:ascii="Arial" w:hAnsi="Arial"/>
        <w:sz w:val="16"/>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D8C" w:rsidRDefault="00011864">
    <w:pPr>
      <w:pStyle w:val="Footer"/>
      <w:tabs>
        <w:tab w:val="clear" w:pos="4320"/>
        <w:tab w:val="center" w:pos="5760"/>
      </w:tabs>
      <w:spacing w:before="120"/>
      <w:rPr>
        <w:rFonts w:ascii="Arial" w:hAnsi="Arial"/>
        <w:sz w:val="15"/>
      </w:rPr>
    </w:pPr>
    <w:r>
      <w:rPr>
        <w:rFonts w:ascii="Arial" w:hAnsi="Arial"/>
        <w:sz w:val="15"/>
      </w:rPr>
      <w:t xml:space="preserve">CL-3 </w:t>
    </w:r>
    <w:r>
      <w:rPr>
        <w:rFonts w:ascii="Arial" w:hAnsi="Arial"/>
        <w:i/>
        <w:sz w:val="15"/>
      </w:rPr>
      <w:t>(Instruction)</w:t>
    </w:r>
  </w:p>
  <w:p w:rsidR="00850D8C" w:rsidRDefault="00011864">
    <w:pPr>
      <w:pStyle w:val="Footer"/>
      <w:rPr>
        <w:rFonts w:ascii="Arial" w:hAnsi="Arial"/>
        <w:sz w:val="15"/>
      </w:rPr>
    </w:pPr>
    <w:r>
      <w:rPr>
        <w:rFonts w:ascii="Arial" w:hAnsi="Arial"/>
        <w:sz w:val="15"/>
      </w:rPr>
      <w:t>SEP 15</w:t>
    </w:r>
    <w:r>
      <w:rPr>
        <w:rFonts w:ascii="Arial" w:hAnsi="Arial"/>
        <w:sz w:val="15"/>
      </w:rPr>
      <w:tab/>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D8C" w:rsidRDefault="00011864">
    <w:pPr>
      <w:pStyle w:val="Footer"/>
      <w:tabs>
        <w:tab w:val="clear" w:pos="4320"/>
        <w:tab w:val="center" w:pos="5760"/>
      </w:tabs>
      <w:spacing w:before="120"/>
      <w:rPr>
        <w:rFonts w:ascii="Arial" w:hAnsi="Arial"/>
        <w:sz w:val="15"/>
      </w:rPr>
    </w:pPr>
    <w:r>
      <w:rPr>
        <w:rFonts w:ascii="Arial" w:hAnsi="Arial"/>
        <w:sz w:val="15"/>
      </w:rPr>
      <w:t xml:space="preserve">CL-3 </w:t>
    </w:r>
    <w:r>
      <w:rPr>
        <w:rFonts w:ascii="Arial" w:hAnsi="Arial"/>
        <w:i/>
        <w:sz w:val="15"/>
      </w:rPr>
      <w:t>(Instruction)</w:t>
    </w:r>
  </w:p>
  <w:p w:rsidR="00850D8C" w:rsidRDefault="00011864">
    <w:pPr>
      <w:pStyle w:val="Footer"/>
      <w:tabs>
        <w:tab w:val="clear" w:pos="4320"/>
        <w:tab w:val="center" w:pos="5400"/>
      </w:tabs>
      <w:rPr>
        <w:rFonts w:ascii="Arial" w:hAnsi="Arial"/>
        <w:sz w:val="15"/>
      </w:rPr>
    </w:pPr>
    <w:r>
      <w:rPr>
        <w:rFonts w:ascii="Arial" w:hAnsi="Arial"/>
        <w:sz w:val="15"/>
      </w:rPr>
      <w:t>SEP 15</w:t>
    </w:r>
    <w:r>
      <w:rPr>
        <w:rFonts w:ascii="Arial" w:hAnsi="Arial"/>
        <w:sz w:val="15"/>
      </w:rPr>
      <w:tab/>
      <w:t>-</w:t>
    </w:r>
    <w:r>
      <w:rPr>
        <w:rStyle w:val="PageNumber"/>
        <w:rFonts w:ascii="Arial" w:hAnsi="Arial"/>
        <w:sz w:val="15"/>
      </w:rPr>
      <w:fldChar w:fldCharType="begin"/>
    </w:r>
    <w:r>
      <w:rPr>
        <w:rStyle w:val="PageNumber"/>
        <w:rFonts w:ascii="Arial" w:hAnsi="Arial"/>
        <w:sz w:val="15"/>
      </w:rPr>
      <w:instrText xml:space="preserve"> PAGE </w:instrText>
    </w:r>
    <w:r>
      <w:rPr>
        <w:rStyle w:val="PageNumber"/>
        <w:rFonts w:ascii="Arial" w:hAnsi="Arial"/>
        <w:sz w:val="15"/>
      </w:rPr>
      <w:fldChar w:fldCharType="separate"/>
    </w:r>
    <w:r>
      <w:rPr>
        <w:rStyle w:val="PageNumber"/>
        <w:rFonts w:ascii="Arial" w:hAnsi="Arial"/>
        <w:noProof/>
        <w:sz w:val="15"/>
      </w:rPr>
      <w:t>C</w:t>
    </w:r>
    <w:r>
      <w:rPr>
        <w:rStyle w:val="PageNumber"/>
        <w:rFonts w:ascii="Arial" w:hAnsi="Arial"/>
        <w:sz w:val="15"/>
      </w:rPr>
      <w:fldChar w:fldCharType="end"/>
    </w:r>
    <w:r>
      <w:rPr>
        <w:rStyle w:val="PageNumber"/>
        <w:rFonts w:ascii="Arial" w:hAnsi="Arial"/>
        <w:sz w:val="15"/>
      </w:rPr>
      <w:t>-</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D8C" w:rsidRDefault="00011864">
    <w:pPr>
      <w:pStyle w:val="Footer"/>
      <w:tabs>
        <w:tab w:val="clear" w:pos="4320"/>
        <w:tab w:val="center" w:pos="5760"/>
      </w:tabs>
      <w:spacing w:before="120"/>
      <w:rPr>
        <w:rFonts w:ascii="Arial" w:hAnsi="Arial"/>
        <w:sz w:val="15"/>
      </w:rPr>
    </w:pPr>
    <w:r>
      <w:rPr>
        <w:rFonts w:ascii="Arial" w:hAnsi="Arial"/>
        <w:sz w:val="15"/>
      </w:rPr>
      <w:t xml:space="preserve">CL-3 </w:t>
    </w:r>
    <w:r>
      <w:rPr>
        <w:rFonts w:ascii="Arial" w:hAnsi="Arial"/>
        <w:i/>
        <w:sz w:val="15"/>
      </w:rPr>
      <w:t>(Instruction)</w:t>
    </w:r>
  </w:p>
  <w:p w:rsidR="00850D8C" w:rsidRDefault="00011864">
    <w:pPr>
      <w:pStyle w:val="Footer"/>
      <w:rPr>
        <w:rFonts w:ascii="Arial" w:hAnsi="Arial"/>
        <w:sz w:val="15"/>
      </w:rPr>
    </w:pPr>
    <w:r>
      <w:rPr>
        <w:rFonts w:ascii="Arial" w:hAnsi="Arial"/>
        <w:sz w:val="15"/>
      </w:rPr>
      <w:t>SEP 15</w:t>
    </w:r>
    <w:r>
      <w:rPr>
        <w:rFonts w:ascii="Arial" w:hAnsi="Arial"/>
        <w:sz w:val="15"/>
      </w:rPr>
      <w:tab/>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D8C" w:rsidRDefault="00011864">
    <w:pPr>
      <w:pStyle w:val="Footer"/>
      <w:tabs>
        <w:tab w:val="clear" w:pos="4320"/>
        <w:tab w:val="center" w:pos="5760"/>
      </w:tabs>
      <w:spacing w:before="120"/>
      <w:rPr>
        <w:rFonts w:ascii="Arial" w:hAnsi="Arial"/>
        <w:sz w:val="15"/>
      </w:rPr>
    </w:pPr>
    <w:r>
      <w:rPr>
        <w:rFonts w:ascii="Arial" w:hAnsi="Arial"/>
        <w:sz w:val="15"/>
      </w:rPr>
      <w:t xml:space="preserve">CL-3 </w:t>
    </w:r>
    <w:r>
      <w:rPr>
        <w:rFonts w:ascii="Arial" w:hAnsi="Arial"/>
        <w:i/>
        <w:sz w:val="15"/>
      </w:rPr>
      <w:t>(Instruction)</w:t>
    </w:r>
  </w:p>
  <w:p w:rsidR="00850D8C" w:rsidRDefault="00011864">
    <w:pPr>
      <w:pStyle w:val="Footer"/>
      <w:tabs>
        <w:tab w:val="clear" w:pos="4320"/>
        <w:tab w:val="center" w:pos="5400"/>
      </w:tabs>
      <w:rPr>
        <w:rFonts w:ascii="Arial" w:hAnsi="Arial"/>
        <w:sz w:val="15"/>
      </w:rPr>
    </w:pPr>
    <w:r>
      <w:rPr>
        <w:rFonts w:ascii="Arial" w:hAnsi="Arial"/>
        <w:sz w:val="15"/>
      </w:rPr>
      <w:t>SEP 15</w:t>
    </w:r>
    <w:r>
      <w:rPr>
        <w:rFonts w:ascii="Arial" w:hAnsi="Arial"/>
        <w:sz w:val="15"/>
      </w:rPr>
      <w:tab/>
      <w:t>-</w:t>
    </w:r>
    <w:r>
      <w:rPr>
        <w:rStyle w:val="PageNumber"/>
        <w:rFonts w:ascii="Arial" w:hAnsi="Arial"/>
        <w:sz w:val="15"/>
      </w:rPr>
      <w:fldChar w:fldCharType="begin"/>
    </w:r>
    <w:r>
      <w:rPr>
        <w:rStyle w:val="PageNumber"/>
        <w:rFonts w:ascii="Arial" w:hAnsi="Arial"/>
        <w:sz w:val="15"/>
      </w:rPr>
      <w:instrText xml:space="preserve"> PAGE </w:instrText>
    </w:r>
    <w:r>
      <w:rPr>
        <w:rStyle w:val="PageNumber"/>
        <w:rFonts w:ascii="Arial" w:hAnsi="Arial"/>
        <w:sz w:val="15"/>
      </w:rPr>
      <w:fldChar w:fldCharType="separate"/>
    </w:r>
    <w:r w:rsidR="00CB0038">
      <w:rPr>
        <w:rStyle w:val="PageNumber"/>
        <w:rFonts w:ascii="Arial" w:hAnsi="Arial"/>
        <w:noProof/>
        <w:sz w:val="15"/>
      </w:rPr>
      <w:t>2</w:t>
    </w:r>
    <w:r>
      <w:rPr>
        <w:rStyle w:val="PageNumber"/>
        <w:rFonts w:ascii="Arial" w:hAnsi="Arial"/>
        <w:sz w:val="15"/>
      </w:rPr>
      <w:fldChar w:fldCharType="end"/>
    </w:r>
    <w:r>
      <w:rPr>
        <w:rStyle w:val="PageNumber"/>
        <w:rFonts w:ascii="Arial" w:hAnsi="Arial"/>
        <w:sz w:val="15"/>
      </w:rPr>
      <w:t>-</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D8C" w:rsidRDefault="00011864">
    <w:pPr>
      <w:pStyle w:val="Footer"/>
      <w:tabs>
        <w:tab w:val="clear" w:pos="4320"/>
        <w:tab w:val="center" w:pos="5760"/>
      </w:tabs>
      <w:spacing w:before="120"/>
      <w:rPr>
        <w:rFonts w:ascii="Arial" w:hAnsi="Arial"/>
        <w:sz w:val="15"/>
      </w:rPr>
    </w:pPr>
    <w:r>
      <w:rPr>
        <w:rFonts w:ascii="Arial" w:hAnsi="Arial"/>
        <w:sz w:val="15"/>
      </w:rPr>
      <w:t xml:space="preserve">CL-3 </w:t>
    </w:r>
    <w:r>
      <w:rPr>
        <w:rFonts w:ascii="Arial" w:hAnsi="Arial"/>
        <w:i/>
        <w:sz w:val="15"/>
      </w:rPr>
      <w:t>(Instruction)</w:t>
    </w:r>
  </w:p>
  <w:p w:rsidR="00850D8C" w:rsidRDefault="00011864">
    <w:pPr>
      <w:pStyle w:val="Footer"/>
      <w:rPr>
        <w:rFonts w:ascii="Arial" w:hAnsi="Arial"/>
        <w:sz w:val="15"/>
      </w:rPr>
    </w:pPr>
    <w:r>
      <w:rPr>
        <w:rFonts w:ascii="Arial" w:hAnsi="Arial"/>
        <w:sz w:val="15"/>
      </w:rPr>
      <w:t>SEP 15</w:t>
    </w:r>
    <w:r>
      <w:rPr>
        <w:rFonts w:ascii="Arial" w:hAnsi="Arial"/>
        <w:sz w:val="15"/>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D8C" w:rsidRDefault="00011864">
    <w:pPr>
      <w:pStyle w:val="Footer"/>
      <w:tabs>
        <w:tab w:val="clear" w:pos="4320"/>
        <w:tab w:val="center" w:pos="5760"/>
      </w:tabs>
      <w:spacing w:before="120"/>
      <w:rPr>
        <w:rFonts w:ascii="Arial" w:hAnsi="Arial"/>
        <w:sz w:val="15"/>
      </w:rPr>
    </w:pPr>
    <w:r>
      <w:rPr>
        <w:rFonts w:ascii="Arial" w:hAnsi="Arial"/>
        <w:sz w:val="15"/>
      </w:rPr>
      <w:t xml:space="preserve">CL-3 </w:t>
    </w:r>
    <w:r>
      <w:rPr>
        <w:rFonts w:ascii="Arial" w:hAnsi="Arial"/>
        <w:i/>
        <w:sz w:val="15"/>
      </w:rPr>
      <w:t>(Instruction)</w:t>
    </w:r>
  </w:p>
  <w:p w:rsidR="00850D8C" w:rsidRDefault="00011864">
    <w:pPr>
      <w:pStyle w:val="Footer"/>
      <w:tabs>
        <w:tab w:val="clear" w:pos="4320"/>
        <w:tab w:val="center" w:pos="5400"/>
      </w:tabs>
      <w:rPr>
        <w:rFonts w:ascii="Arial" w:hAnsi="Arial"/>
        <w:sz w:val="15"/>
      </w:rPr>
    </w:pPr>
    <w:r>
      <w:rPr>
        <w:rFonts w:ascii="Arial" w:hAnsi="Arial"/>
        <w:sz w:val="15"/>
      </w:rPr>
      <w:t>SEP 15</w:t>
    </w:r>
    <w:r>
      <w:rPr>
        <w:rFonts w:ascii="Arial" w:hAnsi="Arial"/>
        <w:sz w:val="15"/>
      </w:rPr>
      <w:tab/>
      <w:t>-</w:t>
    </w:r>
    <w:r>
      <w:rPr>
        <w:rStyle w:val="PageNumber"/>
        <w:rFonts w:ascii="Arial" w:hAnsi="Arial"/>
        <w:sz w:val="15"/>
      </w:rPr>
      <w:fldChar w:fldCharType="begin"/>
    </w:r>
    <w:r>
      <w:rPr>
        <w:rStyle w:val="PageNumber"/>
        <w:rFonts w:ascii="Arial" w:hAnsi="Arial"/>
        <w:sz w:val="15"/>
      </w:rPr>
      <w:instrText xml:space="preserve"> PAGE </w:instrText>
    </w:r>
    <w:r>
      <w:rPr>
        <w:rStyle w:val="PageNumber"/>
        <w:rFonts w:ascii="Arial" w:hAnsi="Arial"/>
        <w:sz w:val="15"/>
      </w:rPr>
      <w:fldChar w:fldCharType="separate"/>
    </w:r>
    <w:r>
      <w:rPr>
        <w:rStyle w:val="PageNumber"/>
        <w:rFonts w:ascii="Arial" w:hAnsi="Arial"/>
        <w:noProof/>
        <w:sz w:val="15"/>
      </w:rPr>
      <w:t>5</w:t>
    </w:r>
    <w:r>
      <w:rPr>
        <w:rStyle w:val="PageNumber"/>
        <w:rFonts w:ascii="Arial" w:hAnsi="Arial"/>
        <w:sz w:val="15"/>
      </w:rPr>
      <w:fldChar w:fldCharType="end"/>
    </w:r>
    <w:r>
      <w:rPr>
        <w:rStyle w:val="PageNumber"/>
        <w:rFonts w:ascii="Arial" w:hAnsi="Arial"/>
        <w:sz w:val="15"/>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D8C" w:rsidRDefault="00011864">
    <w:pPr>
      <w:pStyle w:val="Footer"/>
      <w:tabs>
        <w:tab w:val="clear" w:pos="4320"/>
        <w:tab w:val="center" w:pos="5760"/>
      </w:tabs>
      <w:spacing w:before="120"/>
      <w:rPr>
        <w:rFonts w:ascii="Arial" w:hAnsi="Arial"/>
        <w:sz w:val="15"/>
      </w:rPr>
    </w:pPr>
    <w:r>
      <w:rPr>
        <w:rFonts w:ascii="Arial" w:hAnsi="Arial"/>
        <w:sz w:val="15"/>
      </w:rPr>
      <w:t xml:space="preserve">CL-3 </w:t>
    </w:r>
    <w:r>
      <w:rPr>
        <w:rFonts w:ascii="Arial" w:hAnsi="Arial"/>
        <w:i/>
        <w:sz w:val="15"/>
      </w:rPr>
      <w:t>(Instruction)</w:t>
    </w:r>
  </w:p>
  <w:p w:rsidR="00850D8C" w:rsidRDefault="00011864">
    <w:pPr>
      <w:pStyle w:val="Footer"/>
      <w:rPr>
        <w:rFonts w:ascii="Arial" w:hAnsi="Arial"/>
        <w:sz w:val="15"/>
      </w:rPr>
    </w:pPr>
    <w:r>
      <w:rPr>
        <w:rFonts w:ascii="Arial" w:hAnsi="Arial"/>
        <w:sz w:val="15"/>
      </w:rPr>
      <w:t>SEP 15</w:t>
    </w:r>
    <w:r>
      <w:rPr>
        <w:rFonts w:ascii="Arial" w:hAnsi="Arial"/>
        <w:sz w:val="15"/>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D8C" w:rsidRDefault="00011864">
    <w:pPr>
      <w:pStyle w:val="Footer"/>
      <w:tabs>
        <w:tab w:val="clear" w:pos="4320"/>
        <w:tab w:val="center" w:pos="5760"/>
      </w:tabs>
      <w:spacing w:before="120"/>
      <w:rPr>
        <w:rFonts w:ascii="Arial" w:hAnsi="Arial"/>
        <w:sz w:val="15"/>
      </w:rPr>
    </w:pPr>
    <w:r>
      <w:rPr>
        <w:rFonts w:ascii="Arial" w:hAnsi="Arial"/>
        <w:sz w:val="15"/>
      </w:rPr>
      <w:t xml:space="preserve">CL-3 </w:t>
    </w:r>
    <w:r>
      <w:rPr>
        <w:rFonts w:ascii="Arial" w:hAnsi="Arial"/>
        <w:i/>
        <w:sz w:val="15"/>
      </w:rPr>
      <w:t>(Instruction)</w:t>
    </w:r>
  </w:p>
  <w:p w:rsidR="00850D8C" w:rsidRDefault="00011864">
    <w:pPr>
      <w:pStyle w:val="Footer"/>
      <w:tabs>
        <w:tab w:val="clear" w:pos="4320"/>
        <w:tab w:val="center" w:pos="5400"/>
      </w:tabs>
      <w:rPr>
        <w:rFonts w:ascii="Arial" w:hAnsi="Arial"/>
        <w:sz w:val="15"/>
      </w:rPr>
    </w:pPr>
    <w:r>
      <w:rPr>
        <w:rFonts w:ascii="Arial" w:hAnsi="Arial"/>
        <w:sz w:val="15"/>
      </w:rPr>
      <w:t>SEP 15</w:t>
    </w:r>
    <w:r>
      <w:rPr>
        <w:rFonts w:ascii="Arial" w:hAnsi="Arial"/>
        <w:sz w:val="15"/>
      </w:rPr>
      <w:tab/>
      <w:t>-</w:t>
    </w:r>
    <w:r>
      <w:rPr>
        <w:rStyle w:val="PageNumber"/>
        <w:rFonts w:ascii="Arial" w:hAnsi="Arial"/>
        <w:sz w:val="15"/>
      </w:rPr>
      <w:fldChar w:fldCharType="begin"/>
    </w:r>
    <w:r>
      <w:rPr>
        <w:rStyle w:val="PageNumber"/>
        <w:rFonts w:ascii="Arial" w:hAnsi="Arial"/>
        <w:sz w:val="15"/>
      </w:rPr>
      <w:instrText xml:space="preserve"> PAGE </w:instrText>
    </w:r>
    <w:r>
      <w:rPr>
        <w:rStyle w:val="PageNumber"/>
        <w:rFonts w:ascii="Arial" w:hAnsi="Arial"/>
        <w:sz w:val="15"/>
      </w:rPr>
      <w:fldChar w:fldCharType="separate"/>
    </w:r>
    <w:r>
      <w:rPr>
        <w:rStyle w:val="PageNumber"/>
        <w:rFonts w:ascii="Arial" w:hAnsi="Arial"/>
        <w:noProof/>
        <w:sz w:val="15"/>
      </w:rPr>
      <w:t>5</w:t>
    </w:r>
    <w:r>
      <w:rPr>
        <w:rStyle w:val="PageNumber"/>
        <w:rFonts w:ascii="Arial" w:hAnsi="Arial"/>
        <w:sz w:val="15"/>
      </w:rPr>
      <w:fldChar w:fldCharType="end"/>
    </w:r>
    <w:r>
      <w:rPr>
        <w:rStyle w:val="PageNumber"/>
        <w:rFonts w:ascii="Arial" w:hAnsi="Arial"/>
        <w:sz w:val="15"/>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D8C" w:rsidRDefault="00011864">
    <w:pPr>
      <w:pStyle w:val="Footer"/>
      <w:tabs>
        <w:tab w:val="clear" w:pos="4320"/>
        <w:tab w:val="center" w:pos="5760"/>
      </w:tabs>
      <w:spacing w:before="120"/>
      <w:rPr>
        <w:rFonts w:ascii="Arial" w:hAnsi="Arial"/>
        <w:sz w:val="15"/>
      </w:rPr>
    </w:pPr>
    <w:r>
      <w:rPr>
        <w:rFonts w:ascii="Arial" w:hAnsi="Arial"/>
        <w:sz w:val="15"/>
      </w:rPr>
      <w:t xml:space="preserve">CL-3 </w:t>
    </w:r>
    <w:r>
      <w:rPr>
        <w:rFonts w:ascii="Arial" w:hAnsi="Arial"/>
        <w:i/>
        <w:sz w:val="15"/>
      </w:rPr>
      <w:t>(Instruction)</w:t>
    </w:r>
  </w:p>
  <w:p w:rsidR="00850D8C" w:rsidRDefault="00011864">
    <w:pPr>
      <w:pStyle w:val="Footer"/>
      <w:rPr>
        <w:rFonts w:ascii="Arial" w:hAnsi="Arial"/>
        <w:sz w:val="15"/>
      </w:rPr>
    </w:pPr>
    <w:r>
      <w:rPr>
        <w:rFonts w:ascii="Arial" w:hAnsi="Arial"/>
        <w:sz w:val="15"/>
      </w:rPr>
      <w:t>SEP 15</w:t>
    </w:r>
    <w:r>
      <w:rPr>
        <w:rFonts w:ascii="Arial" w:hAnsi="Arial"/>
        <w:sz w:val="15"/>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D8C" w:rsidRDefault="00011864">
    <w:pPr>
      <w:pStyle w:val="Footer"/>
      <w:tabs>
        <w:tab w:val="clear" w:pos="4320"/>
        <w:tab w:val="center" w:pos="5760"/>
      </w:tabs>
      <w:spacing w:before="120"/>
      <w:rPr>
        <w:rFonts w:ascii="Arial" w:hAnsi="Arial"/>
        <w:sz w:val="15"/>
      </w:rPr>
    </w:pPr>
    <w:r>
      <w:rPr>
        <w:rFonts w:ascii="Arial" w:hAnsi="Arial"/>
        <w:sz w:val="15"/>
      </w:rPr>
      <w:t xml:space="preserve">CL-3 </w:t>
    </w:r>
    <w:r>
      <w:rPr>
        <w:rFonts w:ascii="Arial" w:hAnsi="Arial"/>
        <w:i/>
        <w:sz w:val="15"/>
      </w:rPr>
      <w:t>(Instruction)</w:t>
    </w:r>
  </w:p>
  <w:p w:rsidR="00850D8C" w:rsidRDefault="00011864">
    <w:pPr>
      <w:pStyle w:val="Footer"/>
      <w:tabs>
        <w:tab w:val="clear" w:pos="4320"/>
        <w:tab w:val="center" w:pos="5400"/>
      </w:tabs>
      <w:rPr>
        <w:rFonts w:ascii="Arial" w:hAnsi="Arial"/>
        <w:sz w:val="15"/>
      </w:rPr>
    </w:pPr>
    <w:r>
      <w:rPr>
        <w:rFonts w:ascii="Arial" w:hAnsi="Arial"/>
        <w:sz w:val="15"/>
      </w:rPr>
      <w:t>SEP 15</w:t>
    </w:r>
    <w:r>
      <w:rPr>
        <w:rFonts w:ascii="Arial" w:hAnsi="Arial"/>
        <w:sz w:val="15"/>
      </w:rPr>
      <w:tab/>
      <w:t>-</w:t>
    </w:r>
    <w:r>
      <w:rPr>
        <w:rStyle w:val="PageNumber"/>
        <w:rFonts w:ascii="Arial" w:hAnsi="Arial"/>
        <w:sz w:val="15"/>
      </w:rPr>
      <w:fldChar w:fldCharType="begin"/>
    </w:r>
    <w:r>
      <w:rPr>
        <w:rStyle w:val="PageNumber"/>
        <w:rFonts w:ascii="Arial" w:hAnsi="Arial"/>
        <w:sz w:val="15"/>
      </w:rPr>
      <w:instrText xml:space="preserve"> PAGE </w:instrText>
    </w:r>
    <w:r>
      <w:rPr>
        <w:rStyle w:val="PageNumber"/>
        <w:rFonts w:ascii="Arial" w:hAnsi="Arial"/>
        <w:sz w:val="15"/>
      </w:rPr>
      <w:fldChar w:fldCharType="separate"/>
    </w:r>
    <w:r>
      <w:rPr>
        <w:rStyle w:val="PageNumber"/>
        <w:rFonts w:ascii="Arial" w:hAnsi="Arial"/>
        <w:noProof/>
        <w:sz w:val="15"/>
      </w:rPr>
      <w:t>2</w:t>
    </w:r>
    <w:r>
      <w:rPr>
        <w:rStyle w:val="PageNumber"/>
        <w:rFonts w:ascii="Arial" w:hAnsi="Arial"/>
        <w:sz w:val="15"/>
      </w:rPr>
      <w:fldChar w:fldCharType="end"/>
    </w:r>
    <w:r>
      <w:rPr>
        <w:rStyle w:val="PageNumber"/>
        <w:rFonts w:ascii="Arial" w:hAnsi="Arial"/>
        <w:sz w:val="15"/>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D8C" w:rsidRDefault="00011864">
    <w:pPr>
      <w:pStyle w:val="Footer"/>
      <w:tabs>
        <w:tab w:val="clear" w:pos="4320"/>
        <w:tab w:val="center" w:pos="5760"/>
      </w:tabs>
      <w:spacing w:before="120"/>
      <w:rPr>
        <w:rFonts w:ascii="Arial" w:hAnsi="Arial"/>
        <w:sz w:val="15"/>
      </w:rPr>
    </w:pPr>
    <w:r>
      <w:rPr>
        <w:rFonts w:ascii="Arial" w:hAnsi="Arial"/>
        <w:sz w:val="15"/>
      </w:rPr>
      <w:t xml:space="preserve">CL-3 </w:t>
    </w:r>
    <w:r>
      <w:rPr>
        <w:rFonts w:ascii="Arial" w:hAnsi="Arial"/>
        <w:i/>
        <w:sz w:val="15"/>
      </w:rPr>
      <w:t>(Instruction)</w:t>
    </w:r>
  </w:p>
  <w:p w:rsidR="00850D8C" w:rsidRDefault="00011864">
    <w:pPr>
      <w:pStyle w:val="Footer"/>
      <w:rPr>
        <w:rFonts w:ascii="Arial" w:hAnsi="Arial"/>
        <w:sz w:val="15"/>
      </w:rPr>
    </w:pPr>
    <w:r>
      <w:rPr>
        <w:rFonts w:ascii="Arial" w:hAnsi="Arial"/>
        <w:sz w:val="15"/>
      </w:rPr>
      <w:t>SEP 15</w:t>
    </w:r>
    <w:r>
      <w:rPr>
        <w:rFonts w:ascii="Arial" w:hAnsi="Arial"/>
        <w:sz w:val="15"/>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D8C" w:rsidRDefault="00011864">
    <w:pPr>
      <w:pStyle w:val="Footer"/>
      <w:tabs>
        <w:tab w:val="clear" w:pos="4320"/>
        <w:tab w:val="center" w:pos="5760"/>
      </w:tabs>
      <w:spacing w:before="120"/>
      <w:rPr>
        <w:rFonts w:ascii="Arial" w:hAnsi="Arial"/>
        <w:sz w:val="15"/>
      </w:rPr>
    </w:pPr>
    <w:r>
      <w:rPr>
        <w:rFonts w:ascii="Arial" w:hAnsi="Arial"/>
        <w:sz w:val="15"/>
      </w:rPr>
      <w:t xml:space="preserve">CL-3 </w:t>
    </w:r>
    <w:r>
      <w:rPr>
        <w:rFonts w:ascii="Arial" w:hAnsi="Arial"/>
        <w:i/>
        <w:sz w:val="15"/>
      </w:rPr>
      <w:t>(Instruction)</w:t>
    </w:r>
  </w:p>
  <w:p w:rsidR="00850D8C" w:rsidRDefault="00011864">
    <w:pPr>
      <w:pStyle w:val="Footer"/>
      <w:tabs>
        <w:tab w:val="clear" w:pos="4320"/>
        <w:tab w:val="center" w:pos="5400"/>
      </w:tabs>
      <w:rPr>
        <w:rFonts w:ascii="Arial" w:hAnsi="Arial"/>
        <w:sz w:val="15"/>
      </w:rPr>
    </w:pPr>
    <w:r>
      <w:rPr>
        <w:rFonts w:ascii="Arial" w:hAnsi="Arial"/>
        <w:sz w:val="15"/>
      </w:rPr>
      <w:t>SEP 15</w:t>
    </w:r>
    <w:r>
      <w:rPr>
        <w:rFonts w:ascii="Arial" w:hAnsi="Arial"/>
        <w:sz w:val="15"/>
      </w:rPr>
      <w:tab/>
      <w:t>-</w:t>
    </w:r>
    <w:r>
      <w:rPr>
        <w:rStyle w:val="PageNumber"/>
        <w:rFonts w:ascii="Arial" w:hAnsi="Arial"/>
        <w:sz w:val="15"/>
      </w:rPr>
      <w:fldChar w:fldCharType="begin"/>
    </w:r>
    <w:r>
      <w:rPr>
        <w:rStyle w:val="PageNumber"/>
        <w:rFonts w:ascii="Arial" w:hAnsi="Arial"/>
        <w:sz w:val="15"/>
      </w:rPr>
      <w:instrText xml:space="preserve"> PAGE </w:instrText>
    </w:r>
    <w:r>
      <w:rPr>
        <w:rStyle w:val="PageNumber"/>
        <w:rFonts w:ascii="Arial" w:hAnsi="Arial"/>
        <w:sz w:val="15"/>
      </w:rPr>
      <w:fldChar w:fldCharType="separate"/>
    </w:r>
    <w:r>
      <w:rPr>
        <w:rStyle w:val="PageNumber"/>
        <w:rFonts w:ascii="Arial" w:hAnsi="Arial"/>
        <w:noProof/>
        <w:sz w:val="15"/>
      </w:rPr>
      <w:t>2</w:t>
    </w:r>
    <w:r>
      <w:rPr>
        <w:rStyle w:val="PageNumber"/>
        <w:rFonts w:ascii="Arial" w:hAnsi="Arial"/>
        <w:sz w:val="15"/>
      </w:rPr>
      <w:fldChar w:fldCharType="end"/>
    </w:r>
    <w:r>
      <w:rPr>
        <w:rStyle w:val="PageNumber"/>
        <w:rFonts w:ascii="Arial" w:hAnsi="Arial"/>
        <w:sz w:val="1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0034" w:rsidRDefault="008E0034">
      <w:r>
        <w:separator/>
      </w:r>
    </w:p>
  </w:footnote>
  <w:footnote w:type="continuationSeparator" w:id="0">
    <w:p w:rsidR="008E0034" w:rsidRDefault="008E0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D8C" w:rsidRDefault="00011864">
    <w:pPr>
      <w:pStyle w:val="Header"/>
      <w:tabs>
        <w:tab w:val="clear" w:pos="4320"/>
        <w:tab w:val="clear" w:pos="8640"/>
      </w:tabs>
      <w:spacing w:after="180"/>
      <w:jc w:val="center"/>
      <w:rPr>
        <w:rFonts w:ascii="Arial" w:hAnsi="Arial"/>
        <w:b/>
        <w:sz w:val="22"/>
      </w:rPr>
    </w:pPr>
    <w:r>
      <w:rPr>
        <w:rFonts w:ascii="Arial" w:hAnsi="Arial"/>
        <w:b/>
        <w:sz w:val="22"/>
      </w:rPr>
      <w:t>APPLICATION FOR A CLINICAL LABORATORY LICENSE, Continued</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D8C" w:rsidRDefault="00011864">
    <w:pPr>
      <w:pStyle w:val="Header"/>
      <w:tabs>
        <w:tab w:val="clear" w:pos="4320"/>
        <w:tab w:val="clear" w:pos="8640"/>
      </w:tabs>
      <w:jc w:val="center"/>
      <w:rPr>
        <w:rFonts w:ascii="Arial" w:hAnsi="Arial"/>
        <w:b/>
      </w:rPr>
    </w:pPr>
    <w:r>
      <w:rPr>
        <w:rFonts w:ascii="Arial" w:hAnsi="Arial"/>
        <w:b/>
      </w:rPr>
      <w:t>GENERAL INSTRUCTIONS FOR COMPLETING AN</w:t>
    </w:r>
  </w:p>
  <w:p w:rsidR="00850D8C" w:rsidRDefault="00011864">
    <w:pPr>
      <w:pStyle w:val="Header"/>
      <w:tabs>
        <w:tab w:val="clear" w:pos="4320"/>
        <w:tab w:val="clear" w:pos="8640"/>
      </w:tabs>
      <w:jc w:val="center"/>
      <w:rPr>
        <w:rFonts w:ascii="Arial" w:hAnsi="Arial"/>
        <w:b/>
      </w:rPr>
    </w:pPr>
    <w:r>
      <w:rPr>
        <w:rFonts w:ascii="Arial" w:hAnsi="Arial"/>
        <w:b/>
      </w:rPr>
      <w:t>APPLICATION FOR A CLINICAL LABORATORY LICENSE</w:t>
    </w:r>
  </w:p>
  <w:p w:rsidR="00850D8C" w:rsidRDefault="00011864">
    <w:pPr>
      <w:pStyle w:val="Header"/>
      <w:tabs>
        <w:tab w:val="clear" w:pos="4320"/>
        <w:tab w:val="clear" w:pos="8640"/>
      </w:tabs>
      <w:jc w:val="center"/>
      <w:rPr>
        <w:rFonts w:ascii="Arial" w:hAnsi="Arial"/>
        <w:b/>
      </w:rPr>
    </w:pPr>
    <w:r>
      <w:rPr>
        <w:rFonts w:ascii="Arial" w:hAnsi="Arial"/>
        <w:b/>
      </w:rPr>
      <w:t>(Continued)</w:t>
    </w:r>
  </w:p>
  <w:p w:rsidR="00850D8C" w:rsidRDefault="00850D8C">
    <w:pPr>
      <w:pStyle w:val="Header"/>
      <w:pBdr>
        <w:bottom w:val="single" w:sz="4" w:space="1" w:color="auto"/>
      </w:pBdr>
      <w:tabs>
        <w:tab w:val="clear" w:pos="4320"/>
        <w:tab w:val="clear" w:pos="8640"/>
      </w:tabs>
      <w:spacing w:after="240"/>
      <w:rPr>
        <w:rFonts w:ascii="Arial" w:hAnsi="Arial"/>
        <w:sz w:val="1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D8C" w:rsidRDefault="00011864">
    <w:pPr>
      <w:pStyle w:val="Header"/>
      <w:tabs>
        <w:tab w:val="clear" w:pos="4320"/>
        <w:tab w:val="clear" w:pos="8640"/>
      </w:tabs>
      <w:spacing w:after="180"/>
      <w:jc w:val="center"/>
      <w:rPr>
        <w:rFonts w:ascii="Arial" w:hAnsi="Arial"/>
        <w:b/>
        <w:sz w:val="22"/>
      </w:rPr>
    </w:pPr>
    <w:r>
      <w:rPr>
        <w:rFonts w:ascii="Arial" w:hAnsi="Arial"/>
        <w:b/>
        <w:sz w:val="22"/>
      </w:rPr>
      <w:t>APPLICATION FOR A CLINICAL LABORATORY LICENSE, Continued</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D8C" w:rsidRDefault="00011864">
    <w:pPr>
      <w:pStyle w:val="Header"/>
      <w:tabs>
        <w:tab w:val="clear" w:pos="4320"/>
        <w:tab w:val="clear" w:pos="8640"/>
      </w:tabs>
      <w:spacing w:after="180"/>
      <w:jc w:val="center"/>
      <w:rPr>
        <w:rFonts w:ascii="Arial" w:hAnsi="Arial"/>
        <w:b/>
        <w:sz w:val="22"/>
      </w:rPr>
    </w:pPr>
    <w:r>
      <w:rPr>
        <w:rFonts w:ascii="Arial" w:hAnsi="Arial"/>
        <w:b/>
        <w:sz w:val="22"/>
      </w:rPr>
      <w:t>APPLICATION FOR A CLINICAL LABORATORY LICENSE, Continued</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D8C" w:rsidRDefault="00011864">
    <w:pPr>
      <w:pStyle w:val="Header"/>
      <w:tabs>
        <w:tab w:val="clear" w:pos="4320"/>
        <w:tab w:val="clear" w:pos="8640"/>
      </w:tabs>
      <w:jc w:val="center"/>
      <w:rPr>
        <w:rFonts w:ascii="Arial" w:hAnsi="Arial"/>
        <w:b/>
        <w:sz w:val="22"/>
      </w:rPr>
    </w:pPr>
    <w:r>
      <w:rPr>
        <w:rFonts w:ascii="Arial" w:hAnsi="Arial"/>
        <w:b/>
        <w:sz w:val="22"/>
      </w:rPr>
      <w:t>APPLICATION FOR A CLINICAL LABORATORY LICENSE, Continued</w:t>
    </w:r>
  </w:p>
  <w:p w:rsidR="00850D8C" w:rsidRDefault="00850D8C">
    <w:pPr>
      <w:pStyle w:val="Header"/>
      <w:pBdr>
        <w:bottom w:val="single" w:sz="4" w:space="1" w:color="auto"/>
      </w:pBdr>
      <w:tabs>
        <w:tab w:val="clear" w:pos="4320"/>
        <w:tab w:val="clear" w:pos="8640"/>
      </w:tabs>
      <w:spacing w:after="240"/>
      <w:rPr>
        <w:rFonts w:ascii="Arial" w:hAnsi="Arial"/>
        <w:b/>
        <w:sz w:val="22"/>
      </w:rPr>
    </w:pPr>
  </w:p>
  <w:p w:rsidR="00850D8C" w:rsidRDefault="00850D8C">
    <w:pPr>
      <w:pStyle w:val="Header"/>
      <w:tabs>
        <w:tab w:val="clear" w:pos="4320"/>
        <w:tab w:val="clear" w:pos="8640"/>
      </w:tabs>
      <w:jc w:val="center"/>
      <w:rPr>
        <w:rFonts w:ascii="Arial" w:hAnsi="Arial"/>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D8C" w:rsidRDefault="00011864">
    <w:pPr>
      <w:pStyle w:val="Header"/>
      <w:tabs>
        <w:tab w:val="clear" w:pos="4320"/>
        <w:tab w:val="clear" w:pos="8640"/>
      </w:tabs>
      <w:spacing w:after="180"/>
      <w:jc w:val="center"/>
      <w:rPr>
        <w:rFonts w:ascii="Arial" w:hAnsi="Arial"/>
        <w:b/>
        <w:sz w:val="22"/>
      </w:rPr>
    </w:pPr>
    <w:r>
      <w:rPr>
        <w:rFonts w:ascii="Arial" w:hAnsi="Arial"/>
        <w:b/>
        <w:sz w:val="22"/>
      </w:rPr>
      <w:t>APPLICATION FOR A CLINICAL LABORATORY LICENSE, Continued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D8C" w:rsidRDefault="00011864">
    <w:pPr>
      <w:pStyle w:val="Header"/>
      <w:tabs>
        <w:tab w:val="clear" w:pos="4320"/>
        <w:tab w:val="clear" w:pos="8640"/>
      </w:tabs>
      <w:spacing w:after="180"/>
      <w:jc w:val="center"/>
      <w:rPr>
        <w:rFonts w:ascii="Arial" w:hAnsi="Arial"/>
        <w:b/>
        <w:sz w:val="22"/>
      </w:rPr>
    </w:pPr>
    <w:r>
      <w:rPr>
        <w:rFonts w:ascii="Arial" w:hAnsi="Arial"/>
        <w:b/>
        <w:sz w:val="22"/>
      </w:rPr>
      <w:t>APPLICATION FOR A CLINICAL LABORATORY LICENSE, Continued</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D8C" w:rsidRDefault="00011864">
    <w:pPr>
      <w:pStyle w:val="Header"/>
      <w:tabs>
        <w:tab w:val="clear" w:pos="4320"/>
        <w:tab w:val="clear" w:pos="8640"/>
      </w:tabs>
      <w:spacing w:after="180"/>
      <w:jc w:val="center"/>
      <w:rPr>
        <w:rFonts w:ascii="Arial" w:hAnsi="Arial"/>
        <w:b/>
        <w:sz w:val="22"/>
      </w:rPr>
    </w:pPr>
    <w:r>
      <w:rPr>
        <w:rFonts w:ascii="Arial" w:hAnsi="Arial"/>
        <w:b/>
        <w:sz w:val="22"/>
      </w:rPr>
      <w:t>APPLICATION FOR A CLINICAL LABORATORY LICENSE, Continued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D8C" w:rsidRDefault="00011864">
    <w:pPr>
      <w:pStyle w:val="Header"/>
      <w:tabs>
        <w:tab w:val="clear" w:pos="4320"/>
        <w:tab w:val="clear" w:pos="8640"/>
      </w:tabs>
      <w:spacing w:after="180"/>
      <w:jc w:val="center"/>
      <w:rPr>
        <w:rFonts w:ascii="Arial" w:hAnsi="Arial"/>
        <w:b/>
        <w:sz w:val="22"/>
      </w:rPr>
    </w:pPr>
    <w:r>
      <w:rPr>
        <w:rFonts w:ascii="Arial" w:hAnsi="Arial"/>
        <w:b/>
        <w:sz w:val="22"/>
      </w:rPr>
      <w:t>APPLICATION FOR A CLINICAL LABORATORY LICENSE, Continued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D8C" w:rsidRDefault="00011864">
    <w:pPr>
      <w:pStyle w:val="Header"/>
      <w:tabs>
        <w:tab w:val="clear" w:pos="4320"/>
        <w:tab w:val="clear" w:pos="8640"/>
      </w:tabs>
      <w:spacing w:after="180"/>
      <w:jc w:val="center"/>
      <w:rPr>
        <w:rFonts w:ascii="Arial" w:hAnsi="Arial"/>
        <w:b/>
        <w:sz w:val="22"/>
      </w:rPr>
    </w:pPr>
    <w:r>
      <w:rPr>
        <w:rFonts w:ascii="Arial" w:hAnsi="Arial"/>
        <w:b/>
        <w:sz w:val="22"/>
      </w:rPr>
      <w:t>APPLICATION FOR A CLINICAL LABORATORY LICENSE, Continued</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D8C" w:rsidRDefault="00011864">
    <w:pPr>
      <w:pStyle w:val="Header"/>
      <w:tabs>
        <w:tab w:val="clear" w:pos="4320"/>
        <w:tab w:val="clear" w:pos="8640"/>
      </w:tabs>
      <w:jc w:val="center"/>
      <w:rPr>
        <w:rFonts w:ascii="Arial" w:hAnsi="Arial"/>
        <w:b/>
      </w:rPr>
    </w:pPr>
    <w:r>
      <w:rPr>
        <w:rFonts w:ascii="Arial" w:hAnsi="Arial"/>
        <w:b/>
      </w:rPr>
      <w:t>GENERAL INSTRUCTIONS FOR COMPLETING AN</w:t>
    </w:r>
  </w:p>
  <w:p w:rsidR="00850D8C" w:rsidRDefault="00011864">
    <w:pPr>
      <w:pStyle w:val="Header"/>
      <w:tabs>
        <w:tab w:val="clear" w:pos="4320"/>
        <w:tab w:val="clear" w:pos="8640"/>
      </w:tabs>
      <w:jc w:val="center"/>
      <w:rPr>
        <w:rFonts w:ascii="Arial" w:hAnsi="Arial"/>
        <w:b/>
      </w:rPr>
    </w:pPr>
    <w:r>
      <w:rPr>
        <w:rFonts w:ascii="Arial" w:hAnsi="Arial"/>
        <w:b/>
      </w:rPr>
      <w:t>APPLICATION FOR A CLINICAL LABORATORY LICENSE</w:t>
    </w:r>
  </w:p>
  <w:p w:rsidR="00850D8C" w:rsidRDefault="00011864">
    <w:pPr>
      <w:pStyle w:val="Header"/>
      <w:tabs>
        <w:tab w:val="clear" w:pos="4320"/>
        <w:tab w:val="clear" w:pos="8640"/>
      </w:tabs>
      <w:jc w:val="center"/>
      <w:rPr>
        <w:rFonts w:ascii="Arial" w:hAnsi="Arial"/>
        <w:b/>
      </w:rPr>
    </w:pPr>
    <w:r>
      <w:rPr>
        <w:rFonts w:ascii="Arial" w:hAnsi="Arial"/>
        <w:b/>
      </w:rPr>
      <w:t>(Continued)</w:t>
    </w:r>
  </w:p>
  <w:p w:rsidR="00850D8C" w:rsidRDefault="00850D8C">
    <w:pPr>
      <w:pStyle w:val="Header"/>
      <w:pBdr>
        <w:bottom w:val="single" w:sz="4" w:space="1" w:color="auto"/>
      </w:pBdr>
      <w:tabs>
        <w:tab w:val="clear" w:pos="4320"/>
        <w:tab w:val="clear" w:pos="8640"/>
      </w:tabs>
      <w:spacing w:after="240"/>
      <w:rPr>
        <w:rFonts w:ascii="Arial" w:hAnsi="Arial"/>
        <w:sz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D8C" w:rsidRDefault="00011864">
    <w:pPr>
      <w:pStyle w:val="Header"/>
      <w:tabs>
        <w:tab w:val="clear" w:pos="4320"/>
        <w:tab w:val="clear" w:pos="8640"/>
      </w:tabs>
      <w:spacing w:after="180"/>
      <w:jc w:val="center"/>
      <w:rPr>
        <w:rFonts w:ascii="Arial" w:hAnsi="Arial"/>
        <w:b/>
        <w:sz w:val="22"/>
      </w:rPr>
    </w:pPr>
    <w:r>
      <w:rPr>
        <w:rFonts w:ascii="Arial" w:hAnsi="Arial"/>
        <w:b/>
        <w:sz w:val="22"/>
      </w:rPr>
      <w:t>APPLICATION FOR A CLINICAL LABORATORY LICENSE, Continued</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D8C" w:rsidRDefault="00011864">
    <w:pPr>
      <w:pStyle w:val="Header"/>
      <w:tabs>
        <w:tab w:val="clear" w:pos="4320"/>
        <w:tab w:val="clear" w:pos="8640"/>
      </w:tabs>
      <w:spacing w:after="180"/>
      <w:jc w:val="center"/>
      <w:rPr>
        <w:rFonts w:ascii="Arial" w:hAnsi="Arial"/>
        <w:b/>
        <w:sz w:val="22"/>
      </w:rPr>
    </w:pPr>
    <w:r>
      <w:rPr>
        <w:rFonts w:ascii="Arial" w:hAnsi="Arial"/>
        <w:b/>
        <w:sz w:val="22"/>
      </w:rPr>
      <w:t>APPLICATION FOR A CLINICAL LABORATORY LICENSE, Continued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E3178"/>
    <w:multiLevelType w:val="multilevel"/>
    <w:tmpl w:val="F5346B54"/>
    <w:lvl w:ilvl="0">
      <w:start w:val="1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0CF7635"/>
    <w:multiLevelType w:val="singleLevel"/>
    <w:tmpl w:val="87C65A50"/>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1A2A7FD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29F5D50"/>
    <w:multiLevelType w:val="multilevel"/>
    <w:tmpl w:val="5DDAED4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6609D2"/>
    <w:multiLevelType w:val="singleLevel"/>
    <w:tmpl w:val="61A0D4E2"/>
    <w:lvl w:ilvl="0">
      <w:start w:val="1"/>
      <w:numFmt w:val="decimal"/>
      <w:lvlText w:val="%1."/>
      <w:lvlJc w:val="left"/>
      <w:pPr>
        <w:tabs>
          <w:tab w:val="num" w:pos="504"/>
        </w:tabs>
        <w:ind w:left="504" w:hanging="360"/>
      </w:pPr>
      <w:rPr>
        <w:rFonts w:ascii="Arial" w:hAnsi="Arial" w:hint="default"/>
        <w:sz w:val="17"/>
      </w:rPr>
    </w:lvl>
  </w:abstractNum>
  <w:abstractNum w:abstractNumId="5" w15:restartNumberingAfterBreak="0">
    <w:nsid w:val="52915668"/>
    <w:multiLevelType w:val="singleLevel"/>
    <w:tmpl w:val="F724DCB2"/>
    <w:lvl w:ilvl="0">
      <w:start w:val="1"/>
      <w:numFmt w:val="bullet"/>
      <w:lvlText w:val=""/>
      <w:lvlJc w:val="left"/>
      <w:pPr>
        <w:tabs>
          <w:tab w:val="num" w:pos="1512"/>
        </w:tabs>
        <w:ind w:left="1512" w:hanging="432"/>
      </w:pPr>
      <w:rPr>
        <w:rFonts w:ascii="Symbol" w:hAnsi="Symbol" w:hint="default"/>
      </w:rPr>
    </w:lvl>
  </w:abstractNum>
  <w:abstractNum w:abstractNumId="6" w15:restartNumberingAfterBreak="0">
    <w:nsid w:val="54C9721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5C36656"/>
    <w:multiLevelType w:val="multilevel"/>
    <w:tmpl w:val="CF406E2C"/>
    <w:lvl w:ilvl="0">
      <w:start w:val="1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C4E5B46"/>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65FC491E"/>
    <w:multiLevelType w:val="multilevel"/>
    <w:tmpl w:val="72BE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E6859AE"/>
    <w:multiLevelType w:val="singleLevel"/>
    <w:tmpl w:val="87D431E0"/>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5"/>
  </w:num>
  <w:num w:numId="3">
    <w:abstractNumId w:val="0"/>
  </w:num>
  <w:num w:numId="4">
    <w:abstractNumId w:val="3"/>
  </w:num>
  <w:num w:numId="5">
    <w:abstractNumId w:val="2"/>
  </w:num>
  <w:num w:numId="6">
    <w:abstractNumId w:val="8"/>
  </w:num>
  <w:num w:numId="7">
    <w:abstractNumId w:val="6"/>
  </w:num>
  <w:num w:numId="8">
    <w:abstractNumId w:val="9"/>
  </w:num>
  <w:num w:numId="9">
    <w:abstractNumId w:val="10"/>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1" w:cryptProviderType="rsaAES" w:cryptAlgorithmClass="hash" w:cryptAlgorithmType="typeAny" w:cryptAlgorithmSid="14" w:cryptSpinCount="100000" w:hash="dOxyy2Q5QAKCWHGftk4HP/2Kkogy/B7ZuQ9MGGdanJbOOtyA54wJgHQ9N8K/B/2L5zZLB2OOOC3du4r2cEckSA==" w:salt="4ISG3Y0/Re9huj8gUP+9Z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63A"/>
    <w:rsid w:val="00011864"/>
    <w:rsid w:val="00073455"/>
    <w:rsid w:val="00083228"/>
    <w:rsid w:val="00083EC1"/>
    <w:rsid w:val="001F063A"/>
    <w:rsid w:val="00257D2F"/>
    <w:rsid w:val="00642616"/>
    <w:rsid w:val="00850D8C"/>
    <w:rsid w:val="00882187"/>
    <w:rsid w:val="008E0034"/>
    <w:rsid w:val="00CB0038"/>
    <w:rsid w:val="00EF63BC"/>
    <w:rsid w:val="00FA2C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7ECC4A-2A15-4B53-89C6-E0FEF42B9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tabs>
        <w:tab w:val="left" w:pos="1080"/>
      </w:tabs>
      <w:ind w:left="540"/>
      <w:outlineLvl w:val="0"/>
    </w:pPr>
    <w:rPr>
      <w:b/>
    </w:rPr>
  </w:style>
  <w:style w:type="paragraph" w:styleId="Heading2">
    <w:name w:val="heading 2"/>
    <w:basedOn w:val="Normal"/>
    <w:next w:val="Normal"/>
    <w:qFormat/>
    <w:pPr>
      <w:keepNext/>
      <w:tabs>
        <w:tab w:val="left" w:pos="990"/>
        <w:tab w:val="left" w:pos="5130"/>
        <w:tab w:val="left" w:pos="5580"/>
      </w:tabs>
      <w:ind w:left="630"/>
      <w:jc w:val="center"/>
      <w:outlineLvl w:val="1"/>
    </w:pPr>
    <w:rPr>
      <w:b/>
    </w:rPr>
  </w:style>
  <w:style w:type="paragraph" w:styleId="Heading3">
    <w:name w:val="heading 3"/>
    <w:basedOn w:val="Normal"/>
    <w:next w:val="Normal"/>
    <w:qFormat/>
    <w:pPr>
      <w:keepNext/>
      <w:tabs>
        <w:tab w:val="left" w:pos="990"/>
        <w:tab w:val="left" w:pos="5130"/>
        <w:tab w:val="left" w:pos="5580"/>
      </w:tabs>
      <w:ind w:left="630"/>
      <w:jc w:val="center"/>
      <w:outlineLvl w:val="2"/>
    </w:pPr>
    <w:rPr>
      <w:b/>
      <w:sz w:val="22"/>
    </w:rPr>
  </w:style>
  <w:style w:type="paragraph" w:styleId="Heading4">
    <w:name w:val="heading 4"/>
    <w:basedOn w:val="Normal"/>
    <w:next w:val="Normal"/>
    <w:qFormat/>
    <w:pPr>
      <w:keepNext/>
      <w:spacing w:after="140"/>
      <w:jc w:val="center"/>
      <w:outlineLvl w:val="3"/>
    </w:pPr>
    <w:rPr>
      <w:b/>
      <w:sz w:val="18"/>
    </w:rPr>
  </w:style>
  <w:style w:type="paragraph" w:styleId="Heading5">
    <w:name w:val="heading 5"/>
    <w:basedOn w:val="Normal"/>
    <w:next w:val="Normal"/>
    <w:qFormat/>
    <w:pPr>
      <w:keepNext/>
      <w:outlineLvl w:val="4"/>
    </w:pPr>
    <w:rPr>
      <w:rFonts w:ascii="Arial" w:hAnsi="Arial"/>
      <w:b/>
      <w:sz w:val="18"/>
    </w:rPr>
  </w:style>
  <w:style w:type="paragraph" w:styleId="Heading6">
    <w:name w:val="heading 6"/>
    <w:basedOn w:val="Normal"/>
    <w:next w:val="Normal"/>
    <w:qFormat/>
    <w:pPr>
      <w:keepNext/>
      <w:tabs>
        <w:tab w:val="right" w:pos="270"/>
        <w:tab w:val="left" w:pos="450"/>
      </w:tabs>
      <w:outlineLvl w:val="5"/>
    </w:pPr>
    <w:rPr>
      <w:rFonts w:ascii="Arial" w:hAnsi="Arial"/>
      <w:b/>
    </w:rPr>
  </w:style>
  <w:style w:type="paragraph" w:styleId="Heading7">
    <w:name w:val="heading 7"/>
    <w:basedOn w:val="Normal"/>
    <w:next w:val="Normal"/>
    <w:qFormat/>
    <w:pPr>
      <w:keepNext/>
      <w:tabs>
        <w:tab w:val="right" w:pos="270"/>
        <w:tab w:val="left" w:pos="450"/>
      </w:tabs>
      <w:jc w:val="center"/>
      <w:outlineLvl w:val="6"/>
    </w:pPr>
    <w:rPr>
      <w:rFonts w:ascii="Arial" w:hAnsi="Arial"/>
      <w:b/>
    </w:rPr>
  </w:style>
  <w:style w:type="paragraph" w:styleId="Heading8">
    <w:name w:val="heading 8"/>
    <w:basedOn w:val="Normal"/>
    <w:next w:val="Normal"/>
    <w:qFormat/>
    <w:pPr>
      <w:keepNext/>
      <w:jc w:val="center"/>
      <w:outlineLvl w:val="7"/>
    </w:pPr>
    <w:rPr>
      <w:rFonts w:ascii="Arial" w:hAnsi="Arial"/>
      <w:b/>
      <w:sz w:val="22"/>
    </w:rPr>
  </w:style>
  <w:style w:type="paragraph" w:styleId="Heading9">
    <w:name w:val="heading 9"/>
    <w:basedOn w:val="Normal"/>
    <w:next w:val="Normal"/>
    <w:qFormat/>
    <w:pPr>
      <w:keepNext/>
      <w:autoSpaceDE w:val="0"/>
      <w:autoSpaceDN w:val="0"/>
      <w:adjustRightInd w:val="0"/>
      <w:outlineLvl w:val="8"/>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jc w:val="both"/>
    </w:pPr>
    <w:rPr>
      <w:sz w:val="18"/>
    </w:rPr>
  </w:style>
  <w:style w:type="paragraph" w:styleId="BodyTextIndent">
    <w:name w:val="Body Text Indent"/>
    <w:basedOn w:val="Normal"/>
    <w:semiHidden/>
    <w:pPr>
      <w:ind w:left="180"/>
    </w:p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BodyText2">
    <w:name w:val="Body Text 2"/>
    <w:basedOn w:val="Normal"/>
    <w:semiHidden/>
    <w:pPr>
      <w:spacing w:line="240" w:lineRule="atLeast"/>
    </w:pPr>
    <w:rPr>
      <w:rFonts w:ascii="Arial" w:hAnsi="Arial"/>
      <w:snapToGrid w:val="0"/>
      <w:color w:val="000000"/>
      <w:sz w:val="16"/>
      <w:lang w:eastAsia="en-US"/>
    </w:rPr>
  </w:style>
  <w:style w:type="paragraph" w:styleId="Title">
    <w:name w:val="Title"/>
    <w:basedOn w:val="Normal"/>
    <w:qFormat/>
    <w:pPr>
      <w:jc w:val="center"/>
    </w:pPr>
    <w:rPr>
      <w:rFonts w:ascii="Arial" w:hAnsi="Arial"/>
      <w:b/>
      <w:sz w:val="19"/>
    </w:rPr>
  </w:style>
  <w:style w:type="paragraph" w:styleId="BodyTextIndent2">
    <w:name w:val="Body Text Indent 2"/>
    <w:basedOn w:val="Normal"/>
    <w:semiHidden/>
    <w:pPr>
      <w:autoSpaceDE w:val="0"/>
      <w:autoSpaceDN w:val="0"/>
      <w:adjustRightInd w:val="0"/>
      <w:ind w:left="360"/>
    </w:pPr>
    <w:rPr>
      <w:rFonts w:ascii="Arial" w:hAnsi="Arial"/>
      <w:sz w:val="22"/>
    </w:rPr>
  </w:style>
  <w:style w:type="paragraph" w:styleId="BodyText3">
    <w:name w:val="Body Text 3"/>
    <w:basedOn w:val="Normal"/>
    <w:semiHidden/>
    <w:pPr>
      <w:autoSpaceDE w:val="0"/>
      <w:autoSpaceDN w:val="0"/>
      <w:adjustRightInd w:val="0"/>
      <w:jc w:val="both"/>
    </w:pPr>
    <w:rPr>
      <w:rFonts w:ascii="Arial" w:hAnsi="Arial"/>
      <w:b/>
      <w:sz w:val="22"/>
    </w:rPr>
  </w:style>
  <w:style w:type="paragraph" w:styleId="BlockText">
    <w:name w:val="Block Text"/>
    <w:basedOn w:val="Normal"/>
    <w:semiHidden/>
    <w:pPr>
      <w:autoSpaceDE w:val="0"/>
      <w:autoSpaceDN w:val="0"/>
      <w:adjustRightInd w:val="0"/>
      <w:ind w:left="720" w:right="360"/>
      <w:jc w:val="both"/>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3.xml"/><Relationship Id="rId39"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footer" Target="footer10.xml"/><Relationship Id="rId34" Type="http://schemas.openxmlformats.org/officeDocument/2006/relationships/footer" Target="footer17.xml"/><Relationship Id="rId42" Type="http://schemas.openxmlformats.org/officeDocument/2006/relationships/header" Target="header12.xml"/><Relationship Id="rId47"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7.xml"/><Relationship Id="rId25" Type="http://schemas.openxmlformats.org/officeDocument/2006/relationships/header" Target="header7.xml"/><Relationship Id="rId33" Type="http://schemas.openxmlformats.org/officeDocument/2006/relationships/header" Target="header9.xml"/><Relationship Id="rId38" Type="http://schemas.openxmlformats.org/officeDocument/2006/relationships/footer" Target="footer20.xm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9.xml"/><Relationship Id="rId29" Type="http://schemas.openxmlformats.org/officeDocument/2006/relationships/footer" Target="footer15.xml"/><Relationship Id="rId41" Type="http://schemas.openxmlformats.org/officeDocument/2006/relationships/footer" Target="footer2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2.xml"/><Relationship Id="rId32" Type="http://schemas.openxmlformats.org/officeDocument/2006/relationships/hyperlink" Target="http://www.cms.gov/CLIS/downloads/ptlist.pdf" TargetMode="External"/><Relationship Id="rId37" Type="http://schemas.openxmlformats.org/officeDocument/2006/relationships/footer" Target="footer19.xml"/><Relationship Id="rId40" Type="http://schemas.openxmlformats.org/officeDocument/2006/relationships/footer" Target="footer21.xml"/><Relationship Id="rId45" Type="http://schemas.openxmlformats.org/officeDocument/2006/relationships/header" Target="header13.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1.xml"/><Relationship Id="rId28" Type="http://schemas.openxmlformats.org/officeDocument/2006/relationships/header" Target="header8.xml"/><Relationship Id="rId36"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hyperlink" Target="http://www.accessdata.fda.gov/scripts/cdrh/cfdocs/cfCLIA/search.cfm" TargetMode="External"/><Relationship Id="rId44" Type="http://schemas.openxmlformats.org/officeDocument/2006/relationships/footer" Target="footer24.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eader" Target="header6.xml"/><Relationship Id="rId27" Type="http://schemas.openxmlformats.org/officeDocument/2006/relationships/footer" Target="footer14.xml"/><Relationship Id="rId30" Type="http://schemas.openxmlformats.org/officeDocument/2006/relationships/footer" Target="footer16.xml"/><Relationship Id="rId35" Type="http://schemas.openxmlformats.org/officeDocument/2006/relationships/footer" Target="footer18.xml"/><Relationship Id="rId43" Type="http://schemas.openxmlformats.org/officeDocument/2006/relationships/footer" Target="footer23.xml"/></Relationships>
</file>

<file path=word/_rels/settings.xml.rels><?xml version="1.0" encoding="UTF-8" standalone="yes"?>
<Relationships xmlns="http://schemas.openxmlformats.org/package/2006/relationships"><Relationship Id="rId1" Type="http://schemas.openxmlformats.org/officeDocument/2006/relationships/attachedTemplate" Target="file:///\\dhss-ha-55\Forms_Management\FORMS\1_ER%20-%20Internet%20Forms\CL\CL-3%20Instruct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CL-3 Instructions.dot</Template>
  <TotalTime>2</TotalTime>
  <Pages>3</Pages>
  <Words>1109</Words>
  <Characters>6774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CL-3, Application for Clinical Lab License</vt:lpstr>
    </vt:vector>
  </TitlesOfParts>
  <Company>NJDOH</Company>
  <LinksUpToDate>false</LinksUpToDate>
  <CharactersWithSpaces>7868</CharactersWithSpaces>
  <SharedDoc>false</SharedDoc>
  <HLinks>
    <vt:vector size="12" baseType="variant">
      <vt:variant>
        <vt:i4>5570564</vt:i4>
      </vt:variant>
      <vt:variant>
        <vt:i4>3</vt:i4>
      </vt:variant>
      <vt:variant>
        <vt:i4>0</vt:i4>
      </vt:variant>
      <vt:variant>
        <vt:i4>5</vt:i4>
      </vt:variant>
      <vt:variant>
        <vt:lpwstr>http://www.cms.gov/CLIS/downloads/ptlist.pdf</vt:lpwstr>
      </vt:variant>
      <vt:variant>
        <vt:lpwstr/>
      </vt:variant>
      <vt:variant>
        <vt:i4>2752559</vt:i4>
      </vt:variant>
      <vt:variant>
        <vt:i4>0</vt:i4>
      </vt:variant>
      <vt:variant>
        <vt:i4>0</vt:i4>
      </vt:variant>
      <vt:variant>
        <vt:i4>5</vt:i4>
      </vt:variant>
      <vt:variant>
        <vt:lpwstr>http://www.accessdata.fda.gov/scripts/cdrh/cfdocs/cfCLIA/search.cfm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CL-3, Application for Clinical Lab License</dc:title>
  <dc:subject/>
  <dc:creator>Jenny Choi</dc:creator>
  <cp:keywords>cl-3, laboratory, application for clinical laboratory license, clinical  laboratory  license  application</cp:keywords>
  <cp:lastModifiedBy>Lentz, Samara</cp:lastModifiedBy>
  <cp:revision>5</cp:revision>
  <cp:lastPrinted>2017-10-10T15:20:00Z</cp:lastPrinted>
  <dcterms:created xsi:type="dcterms:W3CDTF">2017-10-10T15:20:00Z</dcterms:created>
  <dcterms:modified xsi:type="dcterms:W3CDTF">2017-10-10T20:02:00Z</dcterms:modified>
</cp:coreProperties>
</file>