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01993" w14:textId="0FFDB4BA" w:rsidR="002C15F5" w:rsidRPr="00F63B57" w:rsidRDefault="002C15F5" w:rsidP="002C15F5">
      <w:pPr>
        <w:spacing w:line="480" w:lineRule="auto"/>
        <w:rPr>
          <w:rFonts w:ascii="Arial" w:hAnsi="Arial" w:cs="Arial"/>
          <w:b/>
        </w:rPr>
      </w:pPr>
      <w:r w:rsidRPr="00F63B57">
        <w:rPr>
          <w:rFonts w:ascii="Arial" w:hAnsi="Arial" w:cs="Arial"/>
          <w:b/>
        </w:rPr>
        <w:t xml:space="preserve">HEALTH </w:t>
      </w:r>
    </w:p>
    <w:p w14:paraId="32832428" w14:textId="172872C0" w:rsidR="002C15F5" w:rsidRPr="00F63B57" w:rsidRDefault="002C15F5" w:rsidP="002C15F5">
      <w:pPr>
        <w:spacing w:line="480" w:lineRule="auto"/>
        <w:rPr>
          <w:rFonts w:ascii="Arial" w:hAnsi="Arial" w:cs="Arial"/>
          <w:b/>
        </w:rPr>
      </w:pPr>
      <w:r w:rsidRPr="00F63B57">
        <w:rPr>
          <w:rFonts w:ascii="Arial" w:hAnsi="Arial" w:cs="Arial"/>
          <w:b/>
        </w:rPr>
        <w:t>PUBLIC HEALTH SERVICES BRANCH</w:t>
      </w:r>
    </w:p>
    <w:p w14:paraId="0F4D5B34" w14:textId="756E0664" w:rsidR="002C15F5" w:rsidRPr="00F63B57" w:rsidRDefault="002C15F5" w:rsidP="002C15F5">
      <w:pPr>
        <w:spacing w:line="480" w:lineRule="auto"/>
        <w:rPr>
          <w:rFonts w:ascii="Arial" w:hAnsi="Arial" w:cs="Arial"/>
          <w:b/>
        </w:rPr>
      </w:pPr>
      <w:r w:rsidRPr="00F63B57">
        <w:rPr>
          <w:rFonts w:ascii="Arial" w:hAnsi="Arial" w:cs="Arial"/>
          <w:b/>
        </w:rPr>
        <w:t>DIVISION OF FAMILY HEALTH SERVICES</w:t>
      </w:r>
    </w:p>
    <w:p w14:paraId="7F773479" w14:textId="2B94D4CF" w:rsidR="002C15F5" w:rsidRPr="00F63B57" w:rsidRDefault="002C15F5" w:rsidP="002C15F5">
      <w:pPr>
        <w:spacing w:line="480" w:lineRule="auto"/>
        <w:rPr>
          <w:rFonts w:ascii="Arial" w:hAnsi="Arial" w:cs="Arial"/>
          <w:b/>
        </w:rPr>
      </w:pPr>
      <w:r w:rsidRPr="00F63B57">
        <w:rPr>
          <w:rFonts w:ascii="Arial" w:hAnsi="Arial" w:cs="Arial"/>
          <w:b/>
        </w:rPr>
        <w:t xml:space="preserve">Child and Adolescent Health Program </w:t>
      </w:r>
    </w:p>
    <w:p w14:paraId="1B25124D" w14:textId="698EBB61" w:rsidR="002C15F5" w:rsidRPr="00F63B57" w:rsidRDefault="002C15F5" w:rsidP="002C15F5">
      <w:pPr>
        <w:spacing w:line="480" w:lineRule="auto"/>
        <w:rPr>
          <w:rFonts w:ascii="Arial" w:hAnsi="Arial" w:cs="Arial"/>
          <w:b/>
        </w:rPr>
      </w:pPr>
      <w:r w:rsidRPr="00F63B57">
        <w:rPr>
          <w:rFonts w:ascii="Arial" w:hAnsi="Arial" w:cs="Arial"/>
          <w:b/>
        </w:rPr>
        <w:t xml:space="preserve">Screening of Children for </w:t>
      </w:r>
      <w:r w:rsidR="000A4F9C">
        <w:rPr>
          <w:rFonts w:ascii="Arial" w:hAnsi="Arial" w:cs="Arial"/>
          <w:b/>
        </w:rPr>
        <w:t xml:space="preserve">Blood Lead </w:t>
      </w:r>
      <w:r w:rsidR="009918A4">
        <w:rPr>
          <w:rFonts w:ascii="Arial" w:hAnsi="Arial" w:cs="Arial"/>
          <w:b/>
        </w:rPr>
        <w:t>a</w:t>
      </w:r>
      <w:r w:rsidR="000A4F9C">
        <w:rPr>
          <w:rFonts w:ascii="Arial" w:hAnsi="Arial" w:cs="Arial"/>
          <w:b/>
        </w:rPr>
        <w:t xml:space="preserve">t </w:t>
      </w:r>
      <w:r w:rsidR="009918A4">
        <w:rPr>
          <w:rFonts w:ascii="Arial" w:hAnsi="Arial" w:cs="Arial"/>
          <w:b/>
        </w:rPr>
        <w:t>o</w:t>
      </w:r>
      <w:r w:rsidR="000A4F9C">
        <w:rPr>
          <w:rFonts w:ascii="Arial" w:hAnsi="Arial" w:cs="Arial"/>
          <w:b/>
        </w:rPr>
        <w:t xml:space="preserve">r Above </w:t>
      </w:r>
      <w:r w:rsidR="009918A4">
        <w:rPr>
          <w:rFonts w:ascii="Arial" w:hAnsi="Arial" w:cs="Arial"/>
          <w:b/>
        </w:rPr>
        <w:t>t</w:t>
      </w:r>
      <w:r w:rsidR="008A25E0">
        <w:rPr>
          <w:rFonts w:ascii="Arial" w:hAnsi="Arial" w:cs="Arial"/>
          <w:b/>
        </w:rPr>
        <w:t xml:space="preserve">he </w:t>
      </w:r>
      <w:r w:rsidR="000A4F9C">
        <w:rPr>
          <w:rFonts w:ascii="Arial" w:hAnsi="Arial" w:cs="Arial"/>
          <w:b/>
        </w:rPr>
        <w:t>Blood Lead Reference Value</w:t>
      </w:r>
    </w:p>
    <w:p w14:paraId="783BCFB0" w14:textId="6CF4C41D" w:rsidR="002C15F5" w:rsidRPr="002C15F5" w:rsidRDefault="002C15F5" w:rsidP="002C15F5">
      <w:pPr>
        <w:spacing w:line="480" w:lineRule="auto"/>
        <w:rPr>
          <w:rFonts w:ascii="Arial" w:hAnsi="Arial" w:cs="Arial"/>
          <w:bCs/>
        </w:rPr>
      </w:pPr>
      <w:r w:rsidRPr="00F63B57">
        <w:rPr>
          <w:rFonts w:ascii="Arial" w:hAnsi="Arial" w:cs="Arial"/>
          <w:b/>
        </w:rPr>
        <w:t xml:space="preserve">Proposed </w:t>
      </w:r>
      <w:r w:rsidR="00A92D5C">
        <w:rPr>
          <w:rFonts w:ascii="Arial" w:hAnsi="Arial" w:cs="Arial"/>
          <w:b/>
        </w:rPr>
        <w:t>Re</w:t>
      </w:r>
      <w:r w:rsidR="003E6FC7">
        <w:rPr>
          <w:rFonts w:ascii="Arial" w:hAnsi="Arial" w:cs="Arial"/>
          <w:b/>
        </w:rPr>
        <w:t xml:space="preserve">adoption with </w:t>
      </w:r>
      <w:r w:rsidRPr="00F63B57">
        <w:rPr>
          <w:rFonts w:ascii="Arial" w:hAnsi="Arial" w:cs="Arial"/>
          <w:b/>
        </w:rPr>
        <w:t>Amendments: N.J.A.C. 8:51A</w:t>
      </w:r>
    </w:p>
    <w:p w14:paraId="299B8A3A" w14:textId="23B76CC1" w:rsidR="002C15F5" w:rsidRPr="002C15F5" w:rsidRDefault="002C15F5" w:rsidP="002C15F5">
      <w:pPr>
        <w:spacing w:line="480" w:lineRule="auto"/>
        <w:rPr>
          <w:rFonts w:ascii="Arial" w:hAnsi="Arial" w:cs="Arial"/>
          <w:bCs/>
        </w:rPr>
      </w:pPr>
      <w:r w:rsidRPr="002C15F5">
        <w:rPr>
          <w:rFonts w:ascii="Arial" w:hAnsi="Arial" w:cs="Arial"/>
          <w:bCs/>
        </w:rPr>
        <w:t xml:space="preserve">Authorized By: </w:t>
      </w:r>
      <w:r w:rsidR="009E4D7C">
        <w:rPr>
          <w:rFonts w:ascii="Arial" w:hAnsi="Arial" w:cs="Arial"/>
          <w:bCs/>
        </w:rPr>
        <w:t>Kaitlan Baston</w:t>
      </w:r>
      <w:r w:rsidR="00223E20">
        <w:rPr>
          <w:rFonts w:ascii="Arial" w:hAnsi="Arial" w:cs="Arial"/>
          <w:bCs/>
        </w:rPr>
        <w:t xml:space="preserve">, </w:t>
      </w:r>
      <w:r w:rsidR="00FC2705" w:rsidRPr="00FC2705">
        <w:rPr>
          <w:rFonts w:ascii="Arial" w:hAnsi="Arial" w:cs="Arial"/>
        </w:rPr>
        <w:t>MD, MSc, DFASAM</w:t>
      </w:r>
      <w:r w:rsidRPr="00FC2705">
        <w:rPr>
          <w:rFonts w:ascii="Arial" w:hAnsi="Arial" w:cs="Arial"/>
          <w:bCs/>
        </w:rPr>
        <w:t xml:space="preserve">, </w:t>
      </w:r>
      <w:r w:rsidRPr="002C15F5">
        <w:rPr>
          <w:rFonts w:ascii="Arial" w:hAnsi="Arial" w:cs="Arial"/>
          <w:bCs/>
        </w:rPr>
        <w:t>Co</w:t>
      </w:r>
      <w:r w:rsidR="00C90A71">
        <w:rPr>
          <w:rFonts w:ascii="Arial" w:hAnsi="Arial" w:cs="Arial"/>
          <w:bCs/>
        </w:rPr>
        <w:t>m</w:t>
      </w:r>
      <w:r w:rsidR="00BB6539">
        <w:rPr>
          <w:rFonts w:ascii="Arial" w:hAnsi="Arial" w:cs="Arial"/>
          <w:bCs/>
        </w:rPr>
        <w:t>m</w:t>
      </w:r>
      <w:r w:rsidRPr="002C15F5">
        <w:rPr>
          <w:rFonts w:ascii="Arial" w:hAnsi="Arial" w:cs="Arial"/>
          <w:bCs/>
        </w:rPr>
        <w:t xml:space="preserve">issioner, Department of Health (in consultation with the Public Health Council).  </w:t>
      </w:r>
    </w:p>
    <w:p w14:paraId="4F128D24" w14:textId="4ED3ECE6" w:rsidR="002C15F5" w:rsidRPr="002C15F5" w:rsidRDefault="002C15F5" w:rsidP="002C15F5">
      <w:pPr>
        <w:spacing w:line="480" w:lineRule="auto"/>
        <w:rPr>
          <w:rFonts w:ascii="Arial" w:hAnsi="Arial" w:cs="Arial"/>
          <w:bCs/>
        </w:rPr>
      </w:pPr>
      <w:r w:rsidRPr="002C15F5">
        <w:rPr>
          <w:rFonts w:ascii="Arial" w:hAnsi="Arial" w:cs="Arial"/>
          <w:bCs/>
        </w:rPr>
        <w:t xml:space="preserve">Authority: N.J.S.A. 26:2-137 et seq., particularly 26:2-137.7.  </w:t>
      </w:r>
    </w:p>
    <w:p w14:paraId="15BD6F27" w14:textId="77777777" w:rsidR="002C15F5" w:rsidRPr="002C15F5" w:rsidRDefault="002C15F5" w:rsidP="002C15F5">
      <w:pPr>
        <w:spacing w:line="480" w:lineRule="auto"/>
        <w:rPr>
          <w:rFonts w:ascii="Arial" w:hAnsi="Arial" w:cs="Arial"/>
          <w:bCs/>
        </w:rPr>
      </w:pPr>
      <w:r w:rsidRPr="002C15F5">
        <w:rPr>
          <w:rFonts w:ascii="Arial" w:hAnsi="Arial" w:cs="Arial"/>
          <w:bCs/>
        </w:rPr>
        <w:t xml:space="preserve">Calendar Reference:  See Summary below for explanation of exception from calendar requirement.  </w:t>
      </w:r>
    </w:p>
    <w:p w14:paraId="1F5DF32D" w14:textId="6D7CFE2C" w:rsidR="002C15F5" w:rsidRPr="002C15F5" w:rsidRDefault="002C15F5" w:rsidP="002C15F5">
      <w:pPr>
        <w:spacing w:line="480" w:lineRule="auto"/>
        <w:rPr>
          <w:rFonts w:ascii="Arial" w:hAnsi="Arial" w:cs="Arial"/>
          <w:bCs/>
        </w:rPr>
      </w:pPr>
      <w:r w:rsidRPr="002C15F5">
        <w:rPr>
          <w:rFonts w:ascii="Arial" w:hAnsi="Arial" w:cs="Arial"/>
          <w:bCs/>
        </w:rPr>
        <w:t>Proposal Number: PRN 20</w:t>
      </w:r>
      <w:r w:rsidR="00043527">
        <w:rPr>
          <w:rFonts w:ascii="Arial" w:hAnsi="Arial" w:cs="Arial"/>
          <w:bCs/>
        </w:rPr>
        <w:t>2</w:t>
      </w:r>
      <w:r w:rsidR="00DC7A6C">
        <w:rPr>
          <w:rFonts w:ascii="Arial" w:hAnsi="Arial" w:cs="Arial"/>
          <w:bCs/>
        </w:rPr>
        <w:t>4-051</w:t>
      </w:r>
      <w:r w:rsidRPr="002C15F5">
        <w:rPr>
          <w:rFonts w:ascii="Arial" w:hAnsi="Arial" w:cs="Arial"/>
          <w:bCs/>
        </w:rPr>
        <w:t>.</w:t>
      </w:r>
    </w:p>
    <w:p w14:paraId="7246CE2D" w14:textId="6F2FDC63" w:rsidR="002C15F5" w:rsidRPr="002C15F5" w:rsidRDefault="002C15F5" w:rsidP="00133F1A">
      <w:pPr>
        <w:spacing w:line="480" w:lineRule="auto"/>
        <w:rPr>
          <w:rFonts w:ascii="Arial" w:hAnsi="Arial" w:cs="Arial"/>
          <w:bCs/>
        </w:rPr>
      </w:pPr>
      <w:r w:rsidRPr="002C15F5">
        <w:rPr>
          <w:rFonts w:ascii="Arial" w:hAnsi="Arial" w:cs="Arial"/>
          <w:bCs/>
        </w:rPr>
        <w:t xml:space="preserve">Submit electronic comments to </w:t>
      </w:r>
      <w:r w:rsidRPr="001C4893">
        <w:rPr>
          <w:rFonts w:ascii="Arial" w:hAnsi="Arial" w:cs="Arial"/>
          <w:bCs/>
          <w:u w:val="single"/>
        </w:rPr>
        <w:t>http://www.nj.gov/health/legal/ecomments.shtml</w:t>
      </w:r>
      <w:r w:rsidRPr="002C15F5">
        <w:rPr>
          <w:rFonts w:ascii="Arial" w:hAnsi="Arial" w:cs="Arial"/>
          <w:bCs/>
        </w:rPr>
        <w:t xml:space="preserve">, or written comments to the address below, by </w:t>
      </w:r>
      <w:r w:rsidR="00ED4D50">
        <w:rPr>
          <w:rFonts w:ascii="Arial" w:hAnsi="Arial" w:cs="Arial"/>
          <w:bCs/>
        </w:rPr>
        <w:t>July 5, 2024</w:t>
      </w:r>
      <w:r w:rsidRPr="002C15F5">
        <w:rPr>
          <w:rFonts w:ascii="Arial" w:hAnsi="Arial" w:cs="Arial"/>
          <w:bCs/>
        </w:rPr>
        <w:t xml:space="preserve">, to:  </w:t>
      </w:r>
    </w:p>
    <w:p w14:paraId="21608378" w14:textId="6B16815D" w:rsidR="002C15F5" w:rsidRPr="002C15F5" w:rsidRDefault="001C02EF" w:rsidP="00903EEA">
      <w:pPr>
        <w:spacing w:line="480" w:lineRule="auto"/>
        <w:ind w:left="720"/>
        <w:rPr>
          <w:rFonts w:ascii="Arial" w:hAnsi="Arial" w:cs="Arial"/>
          <w:bCs/>
        </w:rPr>
      </w:pPr>
      <w:r>
        <w:rPr>
          <w:rFonts w:ascii="Arial" w:hAnsi="Arial" w:cs="Arial"/>
          <w:bCs/>
        </w:rPr>
        <w:t>Kimberly E. Jenkins, Administrative Practice Officer</w:t>
      </w:r>
    </w:p>
    <w:p w14:paraId="0EA05476" w14:textId="77777777" w:rsidR="002C15F5" w:rsidRPr="002C15F5" w:rsidRDefault="002C15F5" w:rsidP="00903EEA">
      <w:pPr>
        <w:spacing w:line="480" w:lineRule="auto"/>
        <w:ind w:left="720"/>
        <w:rPr>
          <w:rFonts w:ascii="Arial" w:hAnsi="Arial" w:cs="Arial"/>
          <w:bCs/>
        </w:rPr>
      </w:pPr>
      <w:r w:rsidRPr="002C15F5">
        <w:rPr>
          <w:rFonts w:ascii="Arial" w:hAnsi="Arial" w:cs="Arial"/>
          <w:bCs/>
        </w:rPr>
        <w:t>Office of Legal and Regulatory Compliance</w:t>
      </w:r>
    </w:p>
    <w:p w14:paraId="37D4D962" w14:textId="77777777" w:rsidR="002C15F5" w:rsidRPr="002C15F5" w:rsidRDefault="002C15F5" w:rsidP="00903EEA">
      <w:pPr>
        <w:spacing w:line="480" w:lineRule="auto"/>
        <w:ind w:left="720"/>
        <w:rPr>
          <w:rFonts w:ascii="Arial" w:hAnsi="Arial" w:cs="Arial"/>
          <w:bCs/>
        </w:rPr>
      </w:pPr>
      <w:r w:rsidRPr="002C15F5">
        <w:rPr>
          <w:rFonts w:ascii="Arial" w:hAnsi="Arial" w:cs="Arial"/>
          <w:bCs/>
        </w:rPr>
        <w:t>Office of the Commissioner</w:t>
      </w:r>
    </w:p>
    <w:p w14:paraId="7BA44603" w14:textId="77777777" w:rsidR="002C15F5" w:rsidRPr="002C15F5" w:rsidRDefault="002C15F5" w:rsidP="00903EEA">
      <w:pPr>
        <w:spacing w:line="480" w:lineRule="auto"/>
        <w:ind w:left="720"/>
        <w:rPr>
          <w:rFonts w:ascii="Arial" w:hAnsi="Arial" w:cs="Arial"/>
          <w:bCs/>
        </w:rPr>
      </w:pPr>
      <w:r w:rsidRPr="002C15F5">
        <w:rPr>
          <w:rFonts w:ascii="Arial" w:hAnsi="Arial" w:cs="Arial"/>
          <w:bCs/>
        </w:rPr>
        <w:t>New Jersey Department of Health</w:t>
      </w:r>
    </w:p>
    <w:p w14:paraId="681ED0E1" w14:textId="77777777" w:rsidR="002C15F5" w:rsidRPr="002C15F5" w:rsidRDefault="002C15F5" w:rsidP="00903EEA">
      <w:pPr>
        <w:spacing w:line="480" w:lineRule="auto"/>
        <w:ind w:left="720"/>
        <w:rPr>
          <w:rFonts w:ascii="Arial" w:hAnsi="Arial" w:cs="Arial"/>
          <w:bCs/>
        </w:rPr>
      </w:pPr>
      <w:r w:rsidRPr="002C15F5">
        <w:rPr>
          <w:rFonts w:ascii="Arial" w:hAnsi="Arial" w:cs="Arial"/>
          <w:bCs/>
        </w:rPr>
        <w:t>PO Box 360</w:t>
      </w:r>
    </w:p>
    <w:p w14:paraId="0140483F" w14:textId="50504AA7" w:rsidR="002C15F5" w:rsidRDefault="002C15F5" w:rsidP="00903EEA">
      <w:pPr>
        <w:spacing w:line="480" w:lineRule="auto"/>
        <w:ind w:left="720"/>
        <w:rPr>
          <w:rFonts w:ascii="Arial" w:hAnsi="Arial" w:cs="Arial"/>
          <w:bCs/>
        </w:rPr>
      </w:pPr>
      <w:r w:rsidRPr="002C15F5">
        <w:rPr>
          <w:rFonts w:ascii="Arial" w:hAnsi="Arial" w:cs="Arial"/>
          <w:bCs/>
        </w:rPr>
        <w:t>Trenton, NJ  08625-0360</w:t>
      </w:r>
    </w:p>
    <w:p w14:paraId="334CBE9D" w14:textId="77777777" w:rsidR="00B31D14" w:rsidRPr="002C15F5" w:rsidRDefault="00B31D14" w:rsidP="00903EEA">
      <w:pPr>
        <w:spacing w:line="480" w:lineRule="auto"/>
        <w:ind w:left="720"/>
        <w:rPr>
          <w:rFonts w:ascii="Arial" w:hAnsi="Arial" w:cs="Arial"/>
          <w:bCs/>
        </w:rPr>
      </w:pPr>
    </w:p>
    <w:p w14:paraId="3977379F" w14:textId="126918EF" w:rsidR="002C15F5" w:rsidRPr="002C15F5" w:rsidRDefault="002C15F5" w:rsidP="002C15F5">
      <w:pPr>
        <w:spacing w:line="480" w:lineRule="auto"/>
        <w:rPr>
          <w:rFonts w:ascii="Arial" w:hAnsi="Arial" w:cs="Arial"/>
          <w:bCs/>
        </w:rPr>
      </w:pPr>
      <w:r w:rsidRPr="002C15F5">
        <w:rPr>
          <w:rFonts w:ascii="Arial" w:hAnsi="Arial" w:cs="Arial"/>
          <w:bCs/>
        </w:rPr>
        <w:t xml:space="preserve">The agency proposal follows:  </w:t>
      </w:r>
    </w:p>
    <w:p w14:paraId="2D9D9B0A" w14:textId="77777777" w:rsidR="002C15F5" w:rsidRPr="002637AF" w:rsidRDefault="002C15F5" w:rsidP="002637AF">
      <w:pPr>
        <w:spacing w:line="480" w:lineRule="auto"/>
        <w:jc w:val="center"/>
        <w:rPr>
          <w:rFonts w:ascii="Arial" w:hAnsi="Arial" w:cs="Arial"/>
          <w:b/>
        </w:rPr>
      </w:pPr>
      <w:r w:rsidRPr="002637AF">
        <w:rPr>
          <w:rFonts w:ascii="Arial" w:hAnsi="Arial" w:cs="Arial"/>
          <w:b/>
        </w:rPr>
        <w:lastRenderedPageBreak/>
        <w:t>Summary</w:t>
      </w:r>
    </w:p>
    <w:p w14:paraId="1251A507" w14:textId="4ABCE28B" w:rsidR="002C15F5" w:rsidRDefault="002C15F5" w:rsidP="00501225">
      <w:pPr>
        <w:spacing w:line="480" w:lineRule="auto"/>
        <w:ind w:firstLine="720"/>
        <w:rPr>
          <w:rFonts w:ascii="Arial" w:hAnsi="Arial" w:cs="Arial"/>
          <w:bCs/>
        </w:rPr>
      </w:pPr>
      <w:r w:rsidRPr="002C15F5">
        <w:rPr>
          <w:rFonts w:ascii="Arial" w:hAnsi="Arial" w:cs="Arial"/>
          <w:bCs/>
        </w:rPr>
        <w:t>N.J.S.A. 26:2-137 et seq. (P.L. 19</w:t>
      </w:r>
      <w:r w:rsidR="00596448">
        <w:rPr>
          <w:rFonts w:ascii="Arial" w:hAnsi="Arial" w:cs="Arial"/>
          <w:bCs/>
        </w:rPr>
        <w:t>8</w:t>
      </w:r>
      <w:r w:rsidRPr="002C15F5">
        <w:rPr>
          <w:rFonts w:ascii="Arial" w:hAnsi="Arial" w:cs="Arial"/>
          <w:bCs/>
        </w:rPr>
        <w:t>5, c.</w:t>
      </w:r>
      <w:r w:rsidR="00CD3A1C">
        <w:rPr>
          <w:rFonts w:ascii="Arial" w:hAnsi="Arial" w:cs="Arial"/>
          <w:bCs/>
        </w:rPr>
        <w:t xml:space="preserve"> </w:t>
      </w:r>
      <w:r w:rsidRPr="002C15F5">
        <w:rPr>
          <w:rFonts w:ascii="Arial" w:hAnsi="Arial" w:cs="Arial"/>
          <w:bCs/>
        </w:rPr>
        <w:t>8</w:t>
      </w:r>
      <w:r w:rsidR="00596448">
        <w:rPr>
          <w:rFonts w:ascii="Arial" w:hAnsi="Arial" w:cs="Arial"/>
          <w:bCs/>
        </w:rPr>
        <w:t>4</w:t>
      </w:r>
      <w:r w:rsidRPr="002C15F5">
        <w:rPr>
          <w:rFonts w:ascii="Arial" w:hAnsi="Arial" w:cs="Arial"/>
          <w:bCs/>
        </w:rPr>
        <w:t xml:space="preserve">) (the Act), which became effective on March </w:t>
      </w:r>
      <w:r w:rsidR="00596448">
        <w:rPr>
          <w:rFonts w:ascii="Arial" w:hAnsi="Arial" w:cs="Arial"/>
          <w:bCs/>
        </w:rPr>
        <w:t>2</w:t>
      </w:r>
      <w:r w:rsidRPr="002C15F5">
        <w:rPr>
          <w:rFonts w:ascii="Arial" w:hAnsi="Arial" w:cs="Arial"/>
          <w:bCs/>
        </w:rPr>
        <w:t>5, 19</w:t>
      </w:r>
      <w:r w:rsidR="00596448">
        <w:rPr>
          <w:rFonts w:ascii="Arial" w:hAnsi="Arial" w:cs="Arial"/>
          <w:bCs/>
        </w:rPr>
        <w:t>85</w:t>
      </w:r>
      <w:r w:rsidRPr="002C15F5">
        <w:rPr>
          <w:rFonts w:ascii="Arial" w:hAnsi="Arial" w:cs="Arial"/>
          <w:bCs/>
        </w:rPr>
        <w:t>, established the Department</w:t>
      </w:r>
      <w:r w:rsidR="00984B9E">
        <w:rPr>
          <w:rFonts w:ascii="Arial" w:hAnsi="Arial" w:cs="Arial"/>
          <w:bCs/>
        </w:rPr>
        <w:t xml:space="preserve"> of Health’s</w:t>
      </w:r>
      <w:r w:rsidRPr="002C15F5">
        <w:rPr>
          <w:rFonts w:ascii="Arial" w:hAnsi="Arial" w:cs="Arial"/>
          <w:bCs/>
        </w:rPr>
        <w:t xml:space="preserve"> Lead Screening Program.  The Act was intended to help reduce and eventually eliminate elevated blood lead levels in children through lead screening. The Act requires physicians, registered professional nurses, as appropriate, and licensed health care facilities that serve children, to perform lead screening on each child to whom they provide health care services. N.J.S.A. 26:2-137.4. The </w:t>
      </w:r>
      <w:r w:rsidR="00D2152C">
        <w:rPr>
          <w:rFonts w:ascii="Arial" w:hAnsi="Arial" w:cs="Arial"/>
          <w:bCs/>
        </w:rPr>
        <w:t>Act</w:t>
      </w:r>
      <w:r w:rsidRPr="002C15F5">
        <w:rPr>
          <w:rFonts w:ascii="Arial" w:hAnsi="Arial" w:cs="Arial"/>
          <w:bCs/>
        </w:rPr>
        <w:t xml:space="preserve"> directs the Department </w:t>
      </w:r>
      <w:r w:rsidR="008E7CA0">
        <w:rPr>
          <w:rFonts w:ascii="Arial" w:hAnsi="Arial" w:cs="Arial"/>
          <w:bCs/>
        </w:rPr>
        <w:t xml:space="preserve">of Health (Department) </w:t>
      </w:r>
      <w:r w:rsidRPr="002C15F5">
        <w:rPr>
          <w:rFonts w:ascii="Arial" w:hAnsi="Arial" w:cs="Arial"/>
          <w:bCs/>
        </w:rPr>
        <w:t xml:space="preserve">to promulgate </w:t>
      </w:r>
      <w:r w:rsidR="00BF26E2">
        <w:rPr>
          <w:rFonts w:ascii="Arial" w:hAnsi="Arial" w:cs="Arial"/>
          <w:bCs/>
        </w:rPr>
        <w:t>rules</w:t>
      </w:r>
      <w:r w:rsidR="00BF26E2" w:rsidRPr="002C15F5">
        <w:rPr>
          <w:rFonts w:ascii="Arial" w:hAnsi="Arial" w:cs="Arial"/>
          <w:bCs/>
        </w:rPr>
        <w:t xml:space="preserve"> </w:t>
      </w:r>
      <w:r w:rsidRPr="002C15F5">
        <w:rPr>
          <w:rFonts w:ascii="Arial" w:hAnsi="Arial" w:cs="Arial"/>
          <w:bCs/>
        </w:rPr>
        <w:t>providing for specific implementation of the lead screening requirements, including the age of the child when initial screening shall be conducted, the time intervals between screening, when follow-up testing is required, and the methods to be used to conduct the lead screening. N.J.S.A. 26:2-137.4</w:t>
      </w:r>
      <w:r w:rsidR="00C3328A">
        <w:rPr>
          <w:rFonts w:ascii="Arial" w:hAnsi="Arial" w:cs="Arial"/>
          <w:bCs/>
        </w:rPr>
        <w:t>.</w:t>
      </w:r>
      <w:r w:rsidRPr="002C15F5">
        <w:rPr>
          <w:rFonts w:ascii="Arial" w:hAnsi="Arial" w:cs="Arial"/>
          <w:bCs/>
        </w:rPr>
        <w:t>e and 137.7.</w:t>
      </w:r>
      <w:r w:rsidR="0077579D" w:rsidRPr="0077579D">
        <w:rPr>
          <w:rFonts w:ascii="Arial" w:hAnsi="Arial" w:cs="Arial"/>
          <w:bCs/>
        </w:rPr>
        <w:t xml:space="preserve"> </w:t>
      </w:r>
      <w:r w:rsidR="00E6214C">
        <w:rPr>
          <w:rFonts w:ascii="Arial" w:hAnsi="Arial" w:cs="Arial"/>
          <w:bCs/>
        </w:rPr>
        <w:t xml:space="preserve"> </w:t>
      </w:r>
      <w:r w:rsidR="00E97421">
        <w:rPr>
          <w:rFonts w:ascii="Arial" w:hAnsi="Arial" w:cs="Arial"/>
          <w:bCs/>
        </w:rPr>
        <w:t>Accordingly,</w:t>
      </w:r>
      <w:r w:rsidR="00721744">
        <w:rPr>
          <w:rFonts w:ascii="Arial" w:hAnsi="Arial" w:cs="Arial"/>
          <w:bCs/>
        </w:rPr>
        <w:t xml:space="preserve"> t</w:t>
      </w:r>
      <w:r w:rsidR="0077579D" w:rsidRPr="009C6BA6">
        <w:rPr>
          <w:rFonts w:ascii="Arial" w:hAnsi="Arial" w:cs="Arial"/>
          <w:bCs/>
        </w:rPr>
        <w:t xml:space="preserve">he Department </w:t>
      </w:r>
      <w:r w:rsidR="00721744">
        <w:rPr>
          <w:rFonts w:ascii="Arial" w:hAnsi="Arial" w:cs="Arial"/>
          <w:bCs/>
        </w:rPr>
        <w:t>promulgated N.J.A.C.</w:t>
      </w:r>
      <w:r w:rsidR="00076A1A">
        <w:rPr>
          <w:rFonts w:ascii="Arial" w:hAnsi="Arial" w:cs="Arial"/>
          <w:bCs/>
        </w:rPr>
        <w:t xml:space="preserve"> 8:51A. </w:t>
      </w:r>
      <w:r w:rsidR="004020A6">
        <w:rPr>
          <w:rFonts w:ascii="Arial" w:hAnsi="Arial" w:cs="Arial"/>
          <w:bCs/>
        </w:rPr>
        <w:t xml:space="preserve">The Department </w:t>
      </w:r>
      <w:r w:rsidR="0077579D" w:rsidRPr="009C6BA6">
        <w:rPr>
          <w:rFonts w:ascii="Arial" w:hAnsi="Arial" w:cs="Arial"/>
          <w:bCs/>
        </w:rPr>
        <w:t xml:space="preserve">proposes to </w:t>
      </w:r>
      <w:r w:rsidR="0077579D">
        <w:rPr>
          <w:rFonts w:ascii="Arial" w:hAnsi="Arial" w:cs="Arial"/>
          <w:bCs/>
        </w:rPr>
        <w:t xml:space="preserve">readopt and </w:t>
      </w:r>
      <w:r w:rsidR="0077579D" w:rsidRPr="009C6BA6">
        <w:rPr>
          <w:rFonts w:ascii="Arial" w:hAnsi="Arial" w:cs="Arial"/>
          <w:bCs/>
        </w:rPr>
        <w:t>amend the rules at N.J.A.C. 8:51</w:t>
      </w:r>
      <w:r w:rsidR="00850297">
        <w:rPr>
          <w:rFonts w:ascii="Arial" w:hAnsi="Arial" w:cs="Arial"/>
          <w:bCs/>
        </w:rPr>
        <w:t>A</w:t>
      </w:r>
      <w:r w:rsidR="0077579D">
        <w:rPr>
          <w:rFonts w:ascii="Arial" w:hAnsi="Arial" w:cs="Arial"/>
          <w:bCs/>
        </w:rPr>
        <w:t xml:space="preserve">, as described below. </w:t>
      </w:r>
      <w:r w:rsidR="0077579D" w:rsidRPr="009C6BA6">
        <w:rPr>
          <w:rFonts w:ascii="Arial" w:hAnsi="Arial" w:cs="Arial"/>
          <w:bCs/>
        </w:rPr>
        <w:t xml:space="preserve"> N.J.A.C. 8:51</w:t>
      </w:r>
      <w:r w:rsidR="00402F6B">
        <w:rPr>
          <w:rFonts w:ascii="Arial" w:hAnsi="Arial" w:cs="Arial"/>
          <w:bCs/>
        </w:rPr>
        <w:t>A</w:t>
      </w:r>
      <w:r w:rsidR="0077579D" w:rsidRPr="009C6BA6">
        <w:rPr>
          <w:rFonts w:ascii="Arial" w:hAnsi="Arial" w:cs="Arial"/>
          <w:bCs/>
        </w:rPr>
        <w:t xml:space="preserve"> </w:t>
      </w:r>
      <w:r w:rsidR="00C3328A">
        <w:rPr>
          <w:rFonts w:ascii="Arial" w:hAnsi="Arial" w:cs="Arial"/>
          <w:bCs/>
        </w:rPr>
        <w:t>was</w:t>
      </w:r>
      <w:r w:rsidR="00C3328A" w:rsidRPr="009C6BA6">
        <w:rPr>
          <w:rFonts w:ascii="Arial" w:hAnsi="Arial" w:cs="Arial"/>
          <w:bCs/>
        </w:rPr>
        <w:t xml:space="preserve"> </w:t>
      </w:r>
      <w:r w:rsidR="0077579D" w:rsidRPr="009C6BA6">
        <w:rPr>
          <w:rFonts w:ascii="Arial" w:hAnsi="Arial" w:cs="Arial"/>
          <w:bCs/>
        </w:rPr>
        <w:t xml:space="preserve">scheduled to expire on </w:t>
      </w:r>
      <w:r w:rsidR="00B04485">
        <w:rPr>
          <w:rFonts w:ascii="Arial" w:hAnsi="Arial" w:cs="Arial"/>
          <w:bCs/>
        </w:rPr>
        <w:t>December 7, 2025</w:t>
      </w:r>
      <w:r w:rsidR="0077579D">
        <w:rPr>
          <w:rFonts w:ascii="Arial" w:hAnsi="Arial" w:cs="Arial"/>
          <w:bCs/>
        </w:rPr>
        <w:t>,</w:t>
      </w:r>
      <w:r w:rsidR="0077579D" w:rsidRPr="009C6BA6">
        <w:rPr>
          <w:rFonts w:ascii="Arial" w:hAnsi="Arial" w:cs="Arial"/>
          <w:bCs/>
        </w:rPr>
        <w:t xml:space="preserve"> in accordance with N.J.S.A. 52:14B-5.1.</w:t>
      </w:r>
      <w:r w:rsidR="00C3328A">
        <w:rPr>
          <w:rFonts w:ascii="Arial" w:hAnsi="Arial" w:cs="Arial"/>
          <w:bCs/>
        </w:rPr>
        <w:t xml:space="preserve">c.  As the Department filed this notice of readoption prior to that date, the expiration date is extended 180 days to </w:t>
      </w:r>
      <w:r w:rsidR="00607E34">
        <w:rPr>
          <w:rFonts w:ascii="Arial" w:hAnsi="Arial" w:cs="Arial"/>
          <w:bCs/>
        </w:rPr>
        <w:t>June 5, 2026, pursuant to N.J.S.A. 52:14B-5.1.c(2).</w:t>
      </w:r>
    </w:p>
    <w:p w14:paraId="3DD702BD" w14:textId="4B4BB96D" w:rsidR="00B80D76" w:rsidRDefault="00B80D76" w:rsidP="00501225">
      <w:pPr>
        <w:spacing w:line="480" w:lineRule="auto"/>
        <w:ind w:firstLine="720"/>
        <w:rPr>
          <w:rFonts w:ascii="Arial" w:hAnsi="Arial" w:cs="Arial"/>
          <w:bCs/>
        </w:rPr>
      </w:pPr>
      <w:r w:rsidRPr="009C6BA6">
        <w:rPr>
          <w:rFonts w:ascii="Arial" w:hAnsi="Arial" w:cs="Arial"/>
          <w:bCs/>
        </w:rPr>
        <w:t xml:space="preserve">The proposed amendments would continue to provide the regulatory framework to fulfill the Department's obligation to protect children from adverse health effects due to exposure to lead hazards in their homes and in the environment. The proposed amendments discussed below would also </w:t>
      </w:r>
      <w:r>
        <w:rPr>
          <w:rFonts w:ascii="Arial" w:hAnsi="Arial" w:cs="Arial"/>
          <w:bCs/>
        </w:rPr>
        <w:t xml:space="preserve">continue to </w:t>
      </w:r>
      <w:r w:rsidRPr="009C6BA6">
        <w:rPr>
          <w:rFonts w:ascii="Arial" w:hAnsi="Arial" w:cs="Arial"/>
          <w:bCs/>
        </w:rPr>
        <w:t>protect children that have been identified with elevated blood lead levels from further exposure to lead hazards.</w:t>
      </w:r>
    </w:p>
    <w:p w14:paraId="0A49AF25" w14:textId="61363F8B" w:rsidR="00641C50" w:rsidRPr="00E4387C" w:rsidRDefault="00E4387C" w:rsidP="00B4047F">
      <w:pPr>
        <w:pStyle w:val="NormalWeb"/>
        <w:shd w:val="clear" w:color="auto" w:fill="FFFFFF"/>
        <w:spacing w:before="0" w:beforeAutospacing="0" w:after="0" w:afterAutospacing="0" w:line="480" w:lineRule="auto"/>
        <w:ind w:firstLine="720"/>
        <w:textAlignment w:val="baseline"/>
        <w:rPr>
          <w:rFonts w:ascii="Arial" w:hAnsi="Arial" w:cs="Arial"/>
          <w:color w:val="212121"/>
        </w:rPr>
      </w:pPr>
      <w:r w:rsidRPr="00FD71B0">
        <w:rPr>
          <w:rFonts w:ascii="Arial" w:hAnsi="Arial" w:cs="Arial"/>
          <w:color w:val="212121"/>
        </w:rPr>
        <w:t>Following is a summary of the rulemaking history of</w:t>
      </w:r>
      <w:r w:rsidRPr="00FD71B0">
        <w:rPr>
          <w:rFonts w:ascii="Arial" w:hAnsi="Arial" w:cs="Arial"/>
          <w:color w:val="212121"/>
          <w:bdr w:val="none" w:sz="0" w:space="0" w:color="auto" w:frame="1"/>
        </w:rPr>
        <w:t> N.J.A.C. 8:51A</w:t>
      </w:r>
      <w:r w:rsidRPr="00FD71B0">
        <w:rPr>
          <w:rFonts w:ascii="Arial" w:hAnsi="Arial" w:cs="Arial"/>
          <w:color w:val="212121"/>
        </w:rPr>
        <w:t>:</w:t>
      </w:r>
    </w:p>
    <w:p w14:paraId="4DF03AF5" w14:textId="5B6F018A" w:rsidR="00711153" w:rsidRPr="009A440E" w:rsidRDefault="000E1B64" w:rsidP="00501225">
      <w:pPr>
        <w:spacing w:line="480" w:lineRule="auto"/>
        <w:ind w:firstLine="720"/>
        <w:rPr>
          <w:rFonts w:ascii="Arial" w:hAnsi="Arial" w:cs="Arial"/>
          <w:bCs/>
        </w:rPr>
      </w:pPr>
      <w:r w:rsidRPr="009A440E">
        <w:rPr>
          <w:rFonts w:ascii="Arial" w:hAnsi="Arial" w:cs="Arial"/>
          <w:color w:val="212121"/>
          <w:shd w:val="clear" w:color="auto" w:fill="FFFFFF"/>
        </w:rPr>
        <w:lastRenderedPageBreak/>
        <w:t>Chapter 51A, Screening of Children for Lead Poisoning, was adopted effective December 1, 1997. See: </w:t>
      </w:r>
      <w:r w:rsidRPr="009A440E">
        <w:rPr>
          <w:rFonts w:ascii="Arial" w:hAnsi="Arial" w:cs="Arial"/>
          <w:bdr w:val="none" w:sz="0" w:space="0" w:color="auto" w:frame="1"/>
          <w:shd w:val="clear" w:color="auto" w:fill="FFFFFF"/>
        </w:rPr>
        <w:t>29 N.J.R. 990(a)</w:t>
      </w:r>
      <w:r w:rsidR="004E3AB1">
        <w:rPr>
          <w:rFonts w:ascii="Arial" w:hAnsi="Arial" w:cs="Arial"/>
          <w:color w:val="212121"/>
          <w:shd w:val="clear" w:color="auto" w:fill="FFFFFF"/>
        </w:rPr>
        <w:t>;</w:t>
      </w:r>
      <w:r w:rsidRPr="009A440E">
        <w:rPr>
          <w:rFonts w:ascii="Arial" w:hAnsi="Arial" w:cs="Arial"/>
          <w:color w:val="212121"/>
          <w:shd w:val="clear" w:color="auto" w:fill="FFFFFF"/>
        </w:rPr>
        <w:t> </w:t>
      </w:r>
      <w:r w:rsidRPr="009A440E">
        <w:rPr>
          <w:rFonts w:ascii="Arial" w:hAnsi="Arial" w:cs="Arial"/>
          <w:bdr w:val="none" w:sz="0" w:space="0" w:color="auto" w:frame="1"/>
          <w:shd w:val="clear" w:color="auto" w:fill="FFFFFF"/>
        </w:rPr>
        <w:t>5081(a)</w:t>
      </w:r>
      <w:r w:rsidRPr="009A440E">
        <w:rPr>
          <w:rFonts w:ascii="Arial" w:hAnsi="Arial" w:cs="Arial"/>
          <w:color w:val="212121"/>
          <w:shd w:val="clear" w:color="auto" w:fill="FFFFFF"/>
        </w:rPr>
        <w:t>. Chapter 51A, Screening of Children for Lead Poisoning, expired on May 30, 2003.</w:t>
      </w:r>
      <w:r w:rsidR="00432964">
        <w:rPr>
          <w:rFonts w:ascii="Arial" w:hAnsi="Arial" w:cs="Arial"/>
          <w:color w:val="212121"/>
        </w:rPr>
        <w:t xml:space="preserve">  </w:t>
      </w:r>
      <w:r w:rsidRPr="009A440E">
        <w:rPr>
          <w:rFonts w:ascii="Arial" w:hAnsi="Arial" w:cs="Arial"/>
          <w:color w:val="212121"/>
          <w:shd w:val="clear" w:color="auto" w:fill="FFFFFF"/>
        </w:rPr>
        <w:t>Chapter 51A, Screening of Children for Lead Poisoning, was adopted as new rules effective December 19, 2005. See: </w:t>
      </w:r>
      <w:r w:rsidRPr="009A440E">
        <w:rPr>
          <w:rFonts w:ascii="Arial" w:hAnsi="Arial" w:cs="Arial"/>
          <w:bdr w:val="none" w:sz="0" w:space="0" w:color="auto" w:frame="1"/>
          <w:shd w:val="clear" w:color="auto" w:fill="FFFFFF"/>
        </w:rPr>
        <w:t>36 N.J.R. 5068(a)</w:t>
      </w:r>
      <w:r w:rsidR="004E3AB1">
        <w:rPr>
          <w:rFonts w:ascii="Arial" w:hAnsi="Arial" w:cs="Arial"/>
          <w:color w:val="212121"/>
          <w:shd w:val="clear" w:color="auto" w:fill="FFFFFF"/>
        </w:rPr>
        <w:t>;</w:t>
      </w:r>
      <w:r w:rsidRPr="009A440E">
        <w:rPr>
          <w:rFonts w:ascii="Arial" w:hAnsi="Arial" w:cs="Arial"/>
          <w:color w:val="212121"/>
          <w:shd w:val="clear" w:color="auto" w:fill="FFFFFF"/>
        </w:rPr>
        <w:t> </w:t>
      </w:r>
      <w:r w:rsidRPr="009A440E">
        <w:rPr>
          <w:rFonts w:ascii="Arial" w:hAnsi="Arial" w:cs="Arial"/>
          <w:bdr w:val="none" w:sz="0" w:space="0" w:color="auto" w:frame="1"/>
          <w:shd w:val="clear" w:color="auto" w:fill="FFFFFF"/>
        </w:rPr>
        <w:t>37 N.J.R. 4963(a)</w:t>
      </w:r>
      <w:r w:rsidRPr="009A440E">
        <w:rPr>
          <w:rFonts w:ascii="Arial" w:hAnsi="Arial" w:cs="Arial"/>
          <w:color w:val="212121"/>
          <w:shd w:val="clear" w:color="auto" w:fill="FFFFFF"/>
        </w:rPr>
        <w:t>.</w:t>
      </w:r>
      <w:r w:rsidR="00A129B0">
        <w:rPr>
          <w:rFonts w:ascii="Arial" w:hAnsi="Arial" w:cs="Arial"/>
          <w:color w:val="212121"/>
        </w:rPr>
        <w:t xml:space="preserve"> </w:t>
      </w:r>
      <w:r w:rsidRPr="009A440E">
        <w:rPr>
          <w:rFonts w:ascii="Arial" w:hAnsi="Arial" w:cs="Arial"/>
          <w:color w:val="212121"/>
          <w:shd w:val="clear" w:color="auto" w:fill="FFFFFF"/>
        </w:rPr>
        <w:t>In accordance with N.J.S.A. 52:14B-5.1b, Chapter 51A, Screening of Children for Lead Poisoning, was scheduled to expire on June 17, 2013. See: </w:t>
      </w:r>
      <w:r w:rsidRPr="009A440E">
        <w:rPr>
          <w:rFonts w:ascii="Arial" w:hAnsi="Arial" w:cs="Arial"/>
          <w:bdr w:val="none" w:sz="0" w:space="0" w:color="auto" w:frame="1"/>
          <w:shd w:val="clear" w:color="auto" w:fill="FFFFFF"/>
        </w:rPr>
        <w:t>43 N.J.R. 1203(a)</w:t>
      </w:r>
      <w:r w:rsidRPr="009A440E">
        <w:rPr>
          <w:rFonts w:ascii="Arial" w:hAnsi="Arial" w:cs="Arial"/>
          <w:color w:val="212121"/>
          <w:shd w:val="clear" w:color="auto" w:fill="FFFFFF"/>
        </w:rPr>
        <w:t>.</w:t>
      </w:r>
      <w:r w:rsidR="00A129B0">
        <w:rPr>
          <w:rFonts w:ascii="Arial" w:hAnsi="Arial" w:cs="Arial"/>
          <w:color w:val="212121"/>
        </w:rPr>
        <w:t xml:space="preserve"> </w:t>
      </w:r>
      <w:r w:rsidRPr="009A440E">
        <w:rPr>
          <w:rFonts w:ascii="Arial" w:hAnsi="Arial" w:cs="Arial"/>
          <w:color w:val="212121"/>
          <w:shd w:val="clear" w:color="auto" w:fill="FFFFFF"/>
        </w:rPr>
        <w:t>Chapter 51A, Screening of Children for Lead Poisoning, was readopted effective June 14, 2011. See: </w:t>
      </w:r>
      <w:r w:rsidRPr="009A440E">
        <w:rPr>
          <w:rFonts w:ascii="Arial" w:hAnsi="Arial" w:cs="Arial"/>
          <w:bdr w:val="none" w:sz="0" w:space="0" w:color="auto" w:frame="1"/>
          <w:shd w:val="clear" w:color="auto" w:fill="FFFFFF"/>
        </w:rPr>
        <w:t>43 N.J.R. 118(a)</w:t>
      </w:r>
      <w:r w:rsidR="004E3AB1">
        <w:rPr>
          <w:rFonts w:ascii="Arial" w:hAnsi="Arial" w:cs="Arial"/>
          <w:color w:val="212121"/>
          <w:shd w:val="clear" w:color="auto" w:fill="FFFFFF"/>
        </w:rPr>
        <w:t>;</w:t>
      </w:r>
      <w:r w:rsidRPr="009A440E">
        <w:rPr>
          <w:rFonts w:ascii="Arial" w:hAnsi="Arial" w:cs="Arial"/>
          <w:color w:val="212121"/>
          <w:shd w:val="clear" w:color="auto" w:fill="FFFFFF"/>
        </w:rPr>
        <w:t> </w:t>
      </w:r>
      <w:r w:rsidRPr="009A440E">
        <w:rPr>
          <w:rFonts w:ascii="Arial" w:hAnsi="Arial" w:cs="Arial"/>
          <w:bdr w:val="none" w:sz="0" w:space="0" w:color="auto" w:frame="1"/>
          <w:shd w:val="clear" w:color="auto" w:fill="FFFFFF"/>
        </w:rPr>
        <w:t>1591(c)</w:t>
      </w:r>
      <w:r w:rsidRPr="009A440E">
        <w:rPr>
          <w:rFonts w:ascii="Arial" w:hAnsi="Arial" w:cs="Arial"/>
          <w:color w:val="212121"/>
          <w:shd w:val="clear" w:color="auto" w:fill="FFFFFF"/>
        </w:rPr>
        <w:t>.</w:t>
      </w:r>
      <w:r w:rsidR="00A129B0">
        <w:rPr>
          <w:rFonts w:ascii="Arial" w:hAnsi="Arial" w:cs="Arial"/>
          <w:color w:val="212121"/>
        </w:rPr>
        <w:t xml:space="preserve"> </w:t>
      </w:r>
      <w:r w:rsidRPr="009A440E">
        <w:rPr>
          <w:rFonts w:ascii="Arial" w:hAnsi="Arial" w:cs="Arial"/>
          <w:color w:val="212121"/>
          <w:shd w:val="clear" w:color="auto" w:fill="FFFFFF"/>
        </w:rPr>
        <w:t>Chapter 51A, Screening of Children for Lead</w:t>
      </w:r>
      <w:r w:rsidR="00A129B0">
        <w:rPr>
          <w:rFonts w:ascii="Arial" w:hAnsi="Arial" w:cs="Arial"/>
          <w:color w:val="212121"/>
          <w:shd w:val="clear" w:color="auto" w:fill="FFFFFF"/>
        </w:rPr>
        <w:t xml:space="preserve"> </w:t>
      </w:r>
      <w:r w:rsidRPr="009A440E">
        <w:rPr>
          <w:rFonts w:ascii="Arial" w:hAnsi="Arial" w:cs="Arial"/>
          <w:color w:val="212121"/>
          <w:shd w:val="clear" w:color="auto" w:fill="FFFFFF"/>
        </w:rPr>
        <w:t>Poisoning, was renamed Screening of Children for Elevated Blood Lead Levels</w:t>
      </w:r>
      <w:r w:rsidR="00B76A1D">
        <w:rPr>
          <w:rFonts w:ascii="Arial" w:hAnsi="Arial" w:cs="Arial"/>
          <w:color w:val="212121"/>
          <w:shd w:val="clear" w:color="auto" w:fill="FFFFFF"/>
        </w:rPr>
        <w:t>,</w:t>
      </w:r>
      <w:r w:rsidRPr="009A440E">
        <w:rPr>
          <w:rFonts w:ascii="Arial" w:hAnsi="Arial" w:cs="Arial"/>
          <w:color w:val="212121"/>
          <w:shd w:val="clear" w:color="auto" w:fill="FFFFFF"/>
        </w:rPr>
        <w:t xml:space="preserve"> effective September 18, 2017. See: </w:t>
      </w:r>
      <w:r w:rsidRPr="009A440E">
        <w:rPr>
          <w:rFonts w:ascii="Arial" w:hAnsi="Arial" w:cs="Arial"/>
          <w:bdr w:val="none" w:sz="0" w:space="0" w:color="auto" w:frame="1"/>
          <w:shd w:val="clear" w:color="auto" w:fill="FFFFFF"/>
        </w:rPr>
        <w:t>48 N.J.R. 2571(a)</w:t>
      </w:r>
      <w:r w:rsidR="004E3AB1">
        <w:rPr>
          <w:rFonts w:ascii="Arial" w:hAnsi="Arial" w:cs="Arial"/>
          <w:color w:val="212121"/>
          <w:shd w:val="clear" w:color="auto" w:fill="FFFFFF"/>
        </w:rPr>
        <w:t>;</w:t>
      </w:r>
      <w:r w:rsidRPr="009A440E">
        <w:rPr>
          <w:rFonts w:ascii="Arial" w:hAnsi="Arial" w:cs="Arial"/>
          <w:color w:val="212121"/>
          <w:shd w:val="clear" w:color="auto" w:fill="FFFFFF"/>
        </w:rPr>
        <w:t> </w:t>
      </w:r>
      <w:r w:rsidRPr="009A440E">
        <w:rPr>
          <w:rFonts w:ascii="Arial" w:hAnsi="Arial" w:cs="Arial"/>
          <w:bdr w:val="none" w:sz="0" w:space="0" w:color="auto" w:frame="1"/>
          <w:shd w:val="clear" w:color="auto" w:fill="FFFFFF"/>
        </w:rPr>
        <w:t>49 N.J.R. 3219(a)</w:t>
      </w:r>
      <w:r w:rsidRPr="009A440E">
        <w:rPr>
          <w:rFonts w:ascii="Arial" w:hAnsi="Arial" w:cs="Arial"/>
          <w:color w:val="212121"/>
          <w:shd w:val="clear" w:color="auto" w:fill="FFFFFF"/>
        </w:rPr>
        <w:t>.</w:t>
      </w:r>
      <w:r w:rsidR="00A129B0">
        <w:rPr>
          <w:rFonts w:ascii="Arial" w:hAnsi="Arial" w:cs="Arial"/>
          <w:color w:val="212121"/>
        </w:rPr>
        <w:t xml:space="preserve"> </w:t>
      </w:r>
      <w:r w:rsidRPr="009A440E">
        <w:rPr>
          <w:rFonts w:ascii="Arial" w:hAnsi="Arial" w:cs="Arial"/>
          <w:color w:val="212121"/>
          <w:shd w:val="clear" w:color="auto" w:fill="FFFFFF"/>
        </w:rPr>
        <w:t xml:space="preserve">Chapter 51A, Screening of Children for Lead Poisoning, was readopted effective December 7, 2018. </w:t>
      </w:r>
      <w:r w:rsidR="00F07FF2">
        <w:rPr>
          <w:rFonts w:ascii="Arial" w:hAnsi="Arial" w:cs="Arial"/>
          <w:color w:val="212121"/>
          <w:shd w:val="clear" w:color="auto" w:fill="FFFFFF"/>
        </w:rPr>
        <w:t>See 50 N.J.R. 1526(a); 51 N.J.R. 83(a).</w:t>
      </w:r>
    </w:p>
    <w:p w14:paraId="1C481E49" w14:textId="5E410A7C" w:rsidR="006331F3" w:rsidRDefault="002C15F5" w:rsidP="00424F52">
      <w:pPr>
        <w:spacing w:line="480" w:lineRule="auto"/>
        <w:ind w:firstLine="720"/>
        <w:rPr>
          <w:rFonts w:ascii="Arial" w:hAnsi="Arial" w:cs="Arial"/>
          <w:bCs/>
        </w:rPr>
      </w:pPr>
      <w:r w:rsidRPr="002C15F5">
        <w:rPr>
          <w:rFonts w:ascii="Arial" w:hAnsi="Arial" w:cs="Arial"/>
          <w:bCs/>
        </w:rPr>
        <w:t xml:space="preserve">On January 4, 2012, the Advisory Committee on Childhood Lead Poisoning Prevention (Advisory Committee) to the </w:t>
      </w:r>
      <w:r w:rsidR="00266022">
        <w:rPr>
          <w:rFonts w:ascii="Arial" w:hAnsi="Arial" w:cs="Arial"/>
          <w:bCs/>
        </w:rPr>
        <w:t>F</w:t>
      </w:r>
      <w:r w:rsidRPr="002C15F5">
        <w:rPr>
          <w:rFonts w:ascii="Arial" w:hAnsi="Arial" w:cs="Arial"/>
          <w:bCs/>
        </w:rPr>
        <w:t xml:space="preserve">ederal Centers for Disease Control and Prevention (CDC) released its report entitled, “Low Level Lead Exposure Harms Children: A Renewed Call for Primary Prevention.” On May 13, 2012, the CDC published the “CDC Response to Advisory Committee on Childhood Lead Poisoning Prevention Recommendations in Low Level Lead Exposure Harms Children: A Renewed Call for Primary Prevention.” In its response, the CDC either concurred or concurred in principle with all of the Advisory Committee’s recommendations. One key recommendation was that the CDC should use a childhood blood lead level reference value based on the 97.5th percentile of the population blood lead level in children ages </w:t>
      </w:r>
      <w:r w:rsidR="004806BA">
        <w:rPr>
          <w:rFonts w:ascii="Arial" w:hAnsi="Arial" w:cs="Arial"/>
          <w:bCs/>
        </w:rPr>
        <w:t>one through five</w:t>
      </w:r>
      <w:r w:rsidRPr="002C15F5">
        <w:rPr>
          <w:rFonts w:ascii="Arial" w:hAnsi="Arial" w:cs="Arial"/>
          <w:bCs/>
        </w:rPr>
        <w:t xml:space="preserve">, currently </w:t>
      </w:r>
      <w:r w:rsidR="00F07FF2">
        <w:rPr>
          <w:rFonts w:ascii="Arial" w:hAnsi="Arial" w:cs="Arial"/>
          <w:bCs/>
        </w:rPr>
        <w:t>3.5</w:t>
      </w:r>
      <w:r w:rsidRPr="002C15F5">
        <w:rPr>
          <w:rFonts w:ascii="Arial" w:hAnsi="Arial" w:cs="Arial"/>
          <w:bCs/>
        </w:rPr>
        <w:t xml:space="preserve"> micrograms per deciliter (</w:t>
      </w:r>
      <w:r w:rsidR="00332378">
        <w:rPr>
          <w:rFonts w:ascii="Arial" w:hAnsi="Arial" w:cs="Arial"/>
          <w:bCs/>
        </w:rPr>
        <w:t>µ</w:t>
      </w:r>
      <w:r w:rsidRPr="002C15F5">
        <w:rPr>
          <w:rFonts w:ascii="Arial" w:hAnsi="Arial" w:cs="Arial"/>
          <w:bCs/>
        </w:rPr>
        <w:t>g/dL</w:t>
      </w:r>
      <w:r w:rsidR="00AF5445">
        <w:rPr>
          <w:rFonts w:ascii="Arial" w:hAnsi="Arial" w:cs="Arial"/>
          <w:bCs/>
        </w:rPr>
        <w:t>)</w:t>
      </w:r>
      <w:r w:rsidRPr="002C15F5">
        <w:rPr>
          <w:rFonts w:ascii="Arial" w:hAnsi="Arial" w:cs="Arial"/>
          <w:bCs/>
        </w:rPr>
        <w:t xml:space="preserve">, to identify children and </w:t>
      </w:r>
      <w:r w:rsidRPr="002C15F5">
        <w:rPr>
          <w:rFonts w:ascii="Arial" w:hAnsi="Arial" w:cs="Arial"/>
          <w:bCs/>
        </w:rPr>
        <w:lastRenderedPageBreak/>
        <w:t>environments associated with lead exposure hazards. The Advisory Committee recommended that the reference value should be updated by the CDC every four years based on the most recent population</w:t>
      </w:r>
      <w:r w:rsidR="009A243D">
        <w:rPr>
          <w:rFonts w:ascii="Arial" w:hAnsi="Arial" w:cs="Arial"/>
          <w:bCs/>
        </w:rPr>
        <w:t>-</w:t>
      </w:r>
      <w:r w:rsidRPr="002C15F5">
        <w:rPr>
          <w:rFonts w:ascii="Arial" w:hAnsi="Arial" w:cs="Arial"/>
          <w:bCs/>
        </w:rPr>
        <w:t xml:space="preserve">based blood lead surveys among children. The CDC concurred in principle with this recommendation.  Accordingly, the Department is proposing to lower the reference value </w:t>
      </w:r>
      <w:r w:rsidR="00586F99">
        <w:rPr>
          <w:rFonts w:ascii="Arial" w:hAnsi="Arial" w:cs="Arial"/>
          <w:bCs/>
        </w:rPr>
        <w:t>at</w:t>
      </w:r>
      <w:r w:rsidRPr="002C15F5">
        <w:rPr>
          <w:rFonts w:ascii="Arial" w:hAnsi="Arial" w:cs="Arial"/>
          <w:bCs/>
        </w:rPr>
        <w:t xml:space="preserve"> N.J.A.C. 8:51A to </w:t>
      </w:r>
      <w:r w:rsidR="00F07FF2">
        <w:rPr>
          <w:rFonts w:ascii="Arial" w:hAnsi="Arial" w:cs="Arial"/>
          <w:bCs/>
        </w:rPr>
        <w:t>3.5</w:t>
      </w:r>
      <w:r w:rsidR="00C039A0">
        <w:rPr>
          <w:rFonts w:ascii="Arial" w:hAnsi="Arial" w:cs="Arial"/>
          <w:bCs/>
        </w:rPr>
        <w:t xml:space="preserve"> </w:t>
      </w:r>
      <w:r w:rsidR="00332378">
        <w:rPr>
          <w:rFonts w:ascii="Arial" w:hAnsi="Arial" w:cs="Arial"/>
          <w:bCs/>
        </w:rPr>
        <w:t>µ</w:t>
      </w:r>
      <w:r w:rsidRPr="002C15F5">
        <w:rPr>
          <w:rFonts w:ascii="Arial" w:hAnsi="Arial" w:cs="Arial"/>
          <w:bCs/>
        </w:rPr>
        <w:t>g/dL</w:t>
      </w:r>
      <w:r w:rsidR="00457C7E">
        <w:rPr>
          <w:rFonts w:ascii="Arial" w:hAnsi="Arial" w:cs="Arial"/>
          <w:bCs/>
        </w:rPr>
        <w:t>, consistent with current CDC guidance</w:t>
      </w:r>
      <w:r w:rsidR="00E51D09">
        <w:rPr>
          <w:rFonts w:ascii="Arial" w:hAnsi="Arial" w:cs="Arial"/>
          <w:bCs/>
        </w:rPr>
        <w:t>, and this is the primary impetus</w:t>
      </w:r>
      <w:r w:rsidR="00E36361">
        <w:rPr>
          <w:rFonts w:ascii="Arial" w:hAnsi="Arial" w:cs="Arial"/>
          <w:bCs/>
        </w:rPr>
        <w:t xml:space="preserve"> behind the proposed amendments.</w:t>
      </w:r>
      <w:r w:rsidRPr="002C15F5">
        <w:rPr>
          <w:rFonts w:ascii="Arial" w:hAnsi="Arial" w:cs="Arial"/>
          <w:bCs/>
        </w:rPr>
        <w:t xml:space="preserve"> </w:t>
      </w:r>
    </w:p>
    <w:p w14:paraId="6134C193" w14:textId="09319C56" w:rsidR="002C15F5" w:rsidRPr="002C15F5" w:rsidRDefault="00901898" w:rsidP="00424F52">
      <w:pPr>
        <w:spacing w:line="480" w:lineRule="auto"/>
        <w:ind w:firstLine="720"/>
        <w:rPr>
          <w:rFonts w:ascii="Arial" w:hAnsi="Arial" w:cs="Arial"/>
          <w:bCs/>
        </w:rPr>
      </w:pPr>
      <w:r>
        <w:rPr>
          <w:rFonts w:ascii="Arial" w:hAnsi="Arial" w:cs="Arial"/>
          <w:bCs/>
        </w:rPr>
        <w:t>Following is a summary</w:t>
      </w:r>
      <w:r w:rsidR="002C15F5" w:rsidRPr="002C15F5">
        <w:rPr>
          <w:rFonts w:ascii="Arial" w:hAnsi="Arial" w:cs="Arial"/>
          <w:bCs/>
        </w:rPr>
        <w:t xml:space="preserve"> </w:t>
      </w:r>
      <w:r w:rsidR="008F2374">
        <w:rPr>
          <w:rFonts w:ascii="Arial" w:hAnsi="Arial" w:cs="Arial"/>
          <w:bCs/>
        </w:rPr>
        <w:t>of the proposed amendments:</w:t>
      </w:r>
    </w:p>
    <w:p w14:paraId="4E74393E" w14:textId="6D7FBAE3" w:rsidR="0016142C" w:rsidRDefault="002C15F5" w:rsidP="006A3A7D">
      <w:pPr>
        <w:spacing w:line="480" w:lineRule="auto"/>
        <w:ind w:firstLine="720"/>
        <w:rPr>
          <w:rFonts w:ascii="Arial" w:hAnsi="Arial" w:cs="Arial"/>
          <w:bCs/>
        </w:rPr>
      </w:pPr>
      <w:r w:rsidRPr="002C15F5">
        <w:rPr>
          <w:rFonts w:ascii="Arial" w:hAnsi="Arial" w:cs="Arial"/>
          <w:bCs/>
        </w:rPr>
        <w:t xml:space="preserve">Throughout the chapter, </w:t>
      </w:r>
      <w:r w:rsidR="00082C19">
        <w:rPr>
          <w:rFonts w:ascii="Arial" w:hAnsi="Arial" w:cs="Arial"/>
          <w:bCs/>
        </w:rPr>
        <w:t xml:space="preserve">to </w:t>
      </w:r>
      <w:r w:rsidR="00100DE7">
        <w:rPr>
          <w:rFonts w:ascii="Arial" w:hAnsi="Arial" w:cs="Arial"/>
          <w:bCs/>
        </w:rPr>
        <w:t xml:space="preserve">be consistent with current CDC guidance, </w:t>
      </w:r>
      <w:r w:rsidRPr="002C15F5">
        <w:rPr>
          <w:rFonts w:ascii="Arial" w:hAnsi="Arial" w:cs="Arial"/>
          <w:bCs/>
        </w:rPr>
        <w:t>the Department proposes to replace the term “</w:t>
      </w:r>
      <w:r w:rsidR="00D02FC6">
        <w:rPr>
          <w:rFonts w:ascii="Arial" w:hAnsi="Arial" w:cs="Arial"/>
          <w:bCs/>
        </w:rPr>
        <w:t>e</w:t>
      </w:r>
      <w:r w:rsidR="00045313">
        <w:rPr>
          <w:rFonts w:ascii="Arial" w:hAnsi="Arial" w:cs="Arial"/>
          <w:bCs/>
        </w:rPr>
        <w:t>levated blood le</w:t>
      </w:r>
      <w:r w:rsidR="00834ECB">
        <w:rPr>
          <w:rFonts w:ascii="Arial" w:hAnsi="Arial" w:cs="Arial"/>
          <w:bCs/>
        </w:rPr>
        <w:t>ad</w:t>
      </w:r>
      <w:r w:rsidRPr="002C15F5">
        <w:rPr>
          <w:rFonts w:ascii="Arial" w:hAnsi="Arial" w:cs="Arial"/>
          <w:bCs/>
        </w:rPr>
        <w:t>” with the term “</w:t>
      </w:r>
      <w:r w:rsidR="00D02FC6">
        <w:rPr>
          <w:rFonts w:ascii="Arial" w:hAnsi="Arial" w:cs="Arial"/>
          <w:bCs/>
        </w:rPr>
        <w:t>b</w:t>
      </w:r>
      <w:r w:rsidR="00355278">
        <w:rPr>
          <w:rFonts w:ascii="Arial" w:hAnsi="Arial" w:cs="Arial"/>
          <w:bCs/>
        </w:rPr>
        <w:t xml:space="preserve">lood </w:t>
      </w:r>
      <w:r w:rsidR="00AF5445">
        <w:rPr>
          <w:rFonts w:ascii="Arial" w:hAnsi="Arial" w:cs="Arial"/>
          <w:bCs/>
        </w:rPr>
        <w:t>l</w:t>
      </w:r>
      <w:r w:rsidR="00355278">
        <w:rPr>
          <w:rFonts w:ascii="Arial" w:hAnsi="Arial" w:cs="Arial"/>
          <w:bCs/>
        </w:rPr>
        <w:t xml:space="preserve">ead </w:t>
      </w:r>
      <w:r w:rsidR="00AF5445">
        <w:rPr>
          <w:rFonts w:ascii="Arial" w:hAnsi="Arial" w:cs="Arial"/>
          <w:bCs/>
        </w:rPr>
        <w:t>r</w:t>
      </w:r>
      <w:r w:rsidR="00355278">
        <w:rPr>
          <w:rFonts w:ascii="Arial" w:hAnsi="Arial" w:cs="Arial"/>
          <w:bCs/>
        </w:rPr>
        <w:t xml:space="preserve">eference </w:t>
      </w:r>
      <w:r w:rsidR="00AF5445">
        <w:rPr>
          <w:rFonts w:ascii="Arial" w:hAnsi="Arial" w:cs="Arial"/>
          <w:bCs/>
        </w:rPr>
        <w:t>v</w:t>
      </w:r>
      <w:r w:rsidR="00355278">
        <w:rPr>
          <w:rFonts w:ascii="Arial" w:hAnsi="Arial" w:cs="Arial"/>
          <w:bCs/>
        </w:rPr>
        <w:t>alue</w:t>
      </w:r>
      <w:r w:rsidRPr="002C15F5">
        <w:rPr>
          <w:rFonts w:ascii="Arial" w:hAnsi="Arial" w:cs="Arial"/>
          <w:bCs/>
        </w:rPr>
        <w:t xml:space="preserve">” </w:t>
      </w:r>
      <w:r w:rsidR="00B05E6F">
        <w:rPr>
          <w:rFonts w:ascii="Arial" w:hAnsi="Arial" w:cs="Arial"/>
          <w:bCs/>
        </w:rPr>
        <w:t>or “at or above the blood lead reference value”</w:t>
      </w:r>
      <w:r w:rsidR="00782531">
        <w:rPr>
          <w:rFonts w:ascii="Arial" w:hAnsi="Arial" w:cs="Arial"/>
          <w:bCs/>
        </w:rPr>
        <w:t xml:space="preserve"> as the context may require, </w:t>
      </w:r>
      <w:r w:rsidRPr="002C15F5">
        <w:rPr>
          <w:rFonts w:ascii="Arial" w:hAnsi="Arial" w:cs="Arial"/>
          <w:bCs/>
        </w:rPr>
        <w:t>except where the term is used as a</w:t>
      </w:r>
      <w:r w:rsidR="00B7471E">
        <w:rPr>
          <w:rFonts w:ascii="Arial" w:hAnsi="Arial" w:cs="Arial"/>
          <w:bCs/>
        </w:rPr>
        <w:t>n</w:t>
      </w:r>
      <w:r w:rsidRPr="002C15F5">
        <w:rPr>
          <w:rFonts w:ascii="Arial" w:hAnsi="Arial" w:cs="Arial"/>
          <w:bCs/>
        </w:rPr>
        <w:t xml:space="preserve"> historical reference or in the name of an official publication. At N.J.A.C. 8:51A-1.3, in order to comport with the </w:t>
      </w:r>
      <w:r w:rsidR="00A267CE">
        <w:rPr>
          <w:rFonts w:ascii="Arial" w:hAnsi="Arial" w:cs="Arial"/>
          <w:bCs/>
        </w:rPr>
        <w:t xml:space="preserve">current </w:t>
      </w:r>
      <w:r w:rsidRPr="002C15F5">
        <w:rPr>
          <w:rFonts w:ascii="Arial" w:hAnsi="Arial" w:cs="Arial"/>
          <w:bCs/>
        </w:rPr>
        <w:t xml:space="preserve">recommendations of the </w:t>
      </w:r>
      <w:r w:rsidR="00417E11">
        <w:rPr>
          <w:rFonts w:ascii="Arial" w:hAnsi="Arial" w:cs="Arial"/>
          <w:bCs/>
        </w:rPr>
        <w:t>CDC</w:t>
      </w:r>
      <w:r w:rsidRPr="002C15F5">
        <w:rPr>
          <w:rFonts w:ascii="Arial" w:hAnsi="Arial" w:cs="Arial"/>
          <w:bCs/>
        </w:rPr>
        <w:t>, the Department proposes to</w:t>
      </w:r>
      <w:r w:rsidR="00A846B7">
        <w:rPr>
          <w:rFonts w:ascii="Arial" w:hAnsi="Arial" w:cs="Arial"/>
          <w:bCs/>
        </w:rPr>
        <w:t xml:space="preserve"> d</w:t>
      </w:r>
      <w:r w:rsidR="00C642DE">
        <w:rPr>
          <w:rFonts w:ascii="Arial" w:hAnsi="Arial" w:cs="Arial"/>
          <w:bCs/>
        </w:rPr>
        <w:t>e</w:t>
      </w:r>
      <w:r w:rsidR="00A846B7">
        <w:rPr>
          <w:rFonts w:ascii="Arial" w:hAnsi="Arial" w:cs="Arial"/>
          <w:bCs/>
        </w:rPr>
        <w:t>lete</w:t>
      </w:r>
      <w:r w:rsidRPr="002C15F5">
        <w:rPr>
          <w:rFonts w:ascii="Arial" w:hAnsi="Arial" w:cs="Arial"/>
          <w:bCs/>
        </w:rPr>
        <w:t xml:space="preserve"> the definition of “</w:t>
      </w:r>
      <w:r w:rsidR="00F07FF2">
        <w:rPr>
          <w:rFonts w:ascii="Arial" w:hAnsi="Arial" w:cs="Arial"/>
          <w:bCs/>
        </w:rPr>
        <w:t>e</w:t>
      </w:r>
      <w:r w:rsidRPr="002C15F5">
        <w:rPr>
          <w:rFonts w:ascii="Arial" w:hAnsi="Arial" w:cs="Arial"/>
          <w:bCs/>
        </w:rPr>
        <w:t xml:space="preserve">levated blood lead” </w:t>
      </w:r>
      <w:r w:rsidR="00CC3363">
        <w:rPr>
          <w:rFonts w:ascii="Arial" w:hAnsi="Arial" w:cs="Arial"/>
          <w:bCs/>
        </w:rPr>
        <w:t xml:space="preserve">and replace it with the term </w:t>
      </w:r>
      <w:r w:rsidR="005D152C">
        <w:rPr>
          <w:rFonts w:ascii="Arial" w:hAnsi="Arial" w:cs="Arial"/>
          <w:bCs/>
        </w:rPr>
        <w:t>“</w:t>
      </w:r>
      <w:r w:rsidR="00F07FF2">
        <w:rPr>
          <w:rFonts w:ascii="Arial" w:hAnsi="Arial" w:cs="Arial"/>
          <w:bCs/>
        </w:rPr>
        <w:t>b</w:t>
      </w:r>
      <w:r w:rsidR="005D152C">
        <w:rPr>
          <w:rFonts w:ascii="Arial" w:hAnsi="Arial" w:cs="Arial"/>
          <w:bCs/>
        </w:rPr>
        <w:t xml:space="preserve">lood </w:t>
      </w:r>
      <w:r w:rsidR="002B3E3E">
        <w:rPr>
          <w:rFonts w:ascii="Arial" w:hAnsi="Arial" w:cs="Arial"/>
          <w:bCs/>
        </w:rPr>
        <w:t>l</w:t>
      </w:r>
      <w:r w:rsidR="005D152C">
        <w:rPr>
          <w:rFonts w:ascii="Arial" w:hAnsi="Arial" w:cs="Arial"/>
          <w:bCs/>
        </w:rPr>
        <w:t xml:space="preserve">ead </w:t>
      </w:r>
      <w:r w:rsidR="002B3E3E">
        <w:rPr>
          <w:rFonts w:ascii="Arial" w:hAnsi="Arial" w:cs="Arial"/>
          <w:bCs/>
        </w:rPr>
        <w:t>r</w:t>
      </w:r>
      <w:r w:rsidR="005D152C">
        <w:rPr>
          <w:rFonts w:ascii="Arial" w:hAnsi="Arial" w:cs="Arial"/>
          <w:bCs/>
        </w:rPr>
        <w:t xml:space="preserve">eference </w:t>
      </w:r>
      <w:r w:rsidR="002B3E3E">
        <w:rPr>
          <w:rFonts w:ascii="Arial" w:hAnsi="Arial" w:cs="Arial"/>
          <w:bCs/>
        </w:rPr>
        <w:t>value</w:t>
      </w:r>
      <w:r w:rsidR="0099238B">
        <w:rPr>
          <w:rFonts w:ascii="Arial" w:hAnsi="Arial" w:cs="Arial"/>
          <w:bCs/>
        </w:rPr>
        <w:t>,</w:t>
      </w:r>
      <w:r w:rsidR="005D152C">
        <w:rPr>
          <w:rFonts w:ascii="Arial" w:hAnsi="Arial" w:cs="Arial"/>
          <w:bCs/>
        </w:rPr>
        <w:t>”</w:t>
      </w:r>
      <w:r w:rsidR="0099238B">
        <w:rPr>
          <w:rFonts w:ascii="Arial" w:hAnsi="Arial" w:cs="Arial"/>
          <w:bCs/>
        </w:rPr>
        <w:t xml:space="preserve"> which </w:t>
      </w:r>
      <w:r w:rsidR="00061ABD">
        <w:rPr>
          <w:rFonts w:ascii="Arial" w:hAnsi="Arial" w:cs="Arial"/>
          <w:bCs/>
        </w:rPr>
        <w:t xml:space="preserve">is defined as a blood </w:t>
      </w:r>
      <w:r w:rsidR="00357434">
        <w:rPr>
          <w:rFonts w:ascii="Arial" w:hAnsi="Arial" w:cs="Arial"/>
          <w:bCs/>
        </w:rPr>
        <w:t xml:space="preserve">lead </w:t>
      </w:r>
      <w:r w:rsidR="00061ABD">
        <w:rPr>
          <w:rFonts w:ascii="Arial" w:hAnsi="Arial" w:cs="Arial"/>
          <w:bCs/>
        </w:rPr>
        <w:t>test result</w:t>
      </w:r>
      <w:r w:rsidR="003E66BD">
        <w:rPr>
          <w:rFonts w:ascii="Arial" w:hAnsi="Arial" w:cs="Arial"/>
          <w:bCs/>
        </w:rPr>
        <w:t>, from either a venous or capillary sample</w:t>
      </w:r>
      <w:r w:rsidR="008565F3">
        <w:rPr>
          <w:rFonts w:ascii="Arial" w:hAnsi="Arial" w:cs="Arial"/>
          <w:bCs/>
        </w:rPr>
        <w:t>,</w:t>
      </w:r>
      <w:r w:rsidR="005D152C">
        <w:rPr>
          <w:rFonts w:ascii="Arial" w:hAnsi="Arial" w:cs="Arial"/>
          <w:bCs/>
        </w:rPr>
        <w:t xml:space="preserve"> </w:t>
      </w:r>
      <w:r w:rsidR="00954874">
        <w:rPr>
          <w:rFonts w:ascii="Arial" w:hAnsi="Arial" w:cs="Arial"/>
          <w:bCs/>
        </w:rPr>
        <w:t>at or above</w:t>
      </w:r>
      <w:r w:rsidRPr="002C15F5">
        <w:rPr>
          <w:rFonts w:ascii="Arial" w:hAnsi="Arial" w:cs="Arial"/>
          <w:bCs/>
        </w:rPr>
        <w:t xml:space="preserve"> </w:t>
      </w:r>
      <w:r w:rsidR="00F07FF2">
        <w:rPr>
          <w:rFonts w:ascii="Arial" w:hAnsi="Arial" w:cs="Arial"/>
          <w:bCs/>
        </w:rPr>
        <w:t>3.5</w:t>
      </w:r>
      <w:r w:rsidR="008565F3">
        <w:rPr>
          <w:rFonts w:ascii="Arial" w:hAnsi="Arial" w:cs="Arial"/>
          <w:bCs/>
        </w:rPr>
        <w:t xml:space="preserve"> </w:t>
      </w:r>
      <w:r w:rsidR="00332378">
        <w:rPr>
          <w:rFonts w:ascii="Arial" w:hAnsi="Arial" w:cs="Arial"/>
          <w:bCs/>
        </w:rPr>
        <w:t>µ</w:t>
      </w:r>
      <w:r w:rsidRPr="002C15F5">
        <w:rPr>
          <w:rFonts w:ascii="Arial" w:hAnsi="Arial" w:cs="Arial"/>
          <w:bCs/>
        </w:rPr>
        <w:t>g/dL</w:t>
      </w:r>
      <w:r w:rsidR="001F3064">
        <w:rPr>
          <w:rFonts w:ascii="Arial" w:hAnsi="Arial" w:cs="Arial"/>
          <w:bCs/>
        </w:rPr>
        <w:t xml:space="preserve"> of whole blood</w:t>
      </w:r>
      <w:r w:rsidRPr="002C15F5">
        <w:rPr>
          <w:rFonts w:ascii="Arial" w:hAnsi="Arial" w:cs="Arial"/>
          <w:bCs/>
        </w:rPr>
        <w:t xml:space="preserve">. </w:t>
      </w:r>
      <w:r w:rsidR="007E1EF3">
        <w:rPr>
          <w:rFonts w:ascii="Arial" w:hAnsi="Arial" w:cs="Arial"/>
          <w:bCs/>
        </w:rPr>
        <w:t xml:space="preserve">The Department proposes to amend the definition </w:t>
      </w:r>
      <w:r w:rsidR="0016142C">
        <w:rPr>
          <w:rFonts w:ascii="Arial" w:hAnsi="Arial" w:cs="Arial"/>
          <w:bCs/>
        </w:rPr>
        <w:t>of “</w:t>
      </w:r>
      <w:r w:rsidR="00F07FF2">
        <w:rPr>
          <w:rFonts w:ascii="Arial" w:hAnsi="Arial" w:cs="Arial"/>
          <w:bCs/>
        </w:rPr>
        <w:t>a</w:t>
      </w:r>
      <w:r w:rsidR="0016142C">
        <w:rPr>
          <w:rFonts w:ascii="Arial" w:hAnsi="Arial" w:cs="Arial"/>
          <w:bCs/>
        </w:rPr>
        <w:t xml:space="preserve">nticipatory guidance” </w:t>
      </w:r>
      <w:r w:rsidR="00FA4618">
        <w:rPr>
          <w:rFonts w:ascii="Arial" w:hAnsi="Arial" w:cs="Arial"/>
          <w:bCs/>
        </w:rPr>
        <w:t xml:space="preserve">by </w:t>
      </w:r>
      <w:r w:rsidR="00454194">
        <w:rPr>
          <w:rFonts w:ascii="Arial" w:hAnsi="Arial" w:cs="Arial"/>
          <w:bCs/>
        </w:rPr>
        <w:t>replacing the term “elevated blood lead levels” with the term “at or above the blood lead reference value.”</w:t>
      </w:r>
      <w:r w:rsidR="006C72F5">
        <w:rPr>
          <w:rFonts w:ascii="Arial" w:hAnsi="Arial" w:cs="Arial"/>
          <w:bCs/>
        </w:rPr>
        <w:t xml:space="preserve"> The Department proposes to amend the definition of </w:t>
      </w:r>
      <w:r w:rsidR="00A138FA">
        <w:rPr>
          <w:rFonts w:ascii="Arial" w:hAnsi="Arial" w:cs="Arial"/>
          <w:bCs/>
        </w:rPr>
        <w:t xml:space="preserve">the term </w:t>
      </w:r>
      <w:r w:rsidR="00FC6C61">
        <w:rPr>
          <w:rFonts w:ascii="Arial" w:hAnsi="Arial" w:cs="Arial"/>
          <w:bCs/>
        </w:rPr>
        <w:t>“</w:t>
      </w:r>
      <w:r w:rsidR="00F07FF2">
        <w:rPr>
          <w:rFonts w:ascii="Arial" w:hAnsi="Arial" w:cs="Arial"/>
          <w:bCs/>
        </w:rPr>
        <w:t>c</w:t>
      </w:r>
      <w:r w:rsidR="00FC6C61">
        <w:rPr>
          <w:rFonts w:ascii="Arial" w:hAnsi="Arial" w:cs="Arial"/>
          <w:bCs/>
        </w:rPr>
        <w:t>onfirmed elevate</w:t>
      </w:r>
      <w:r w:rsidR="004B38D5">
        <w:rPr>
          <w:rFonts w:ascii="Arial" w:hAnsi="Arial" w:cs="Arial"/>
          <w:bCs/>
        </w:rPr>
        <w:t>d</w:t>
      </w:r>
      <w:r w:rsidR="00FC6C61">
        <w:rPr>
          <w:rFonts w:ascii="Arial" w:hAnsi="Arial" w:cs="Arial"/>
          <w:bCs/>
        </w:rPr>
        <w:t xml:space="preserve"> blood lead</w:t>
      </w:r>
      <w:r w:rsidR="004B38D5">
        <w:rPr>
          <w:rFonts w:ascii="Arial" w:hAnsi="Arial" w:cs="Arial"/>
          <w:bCs/>
        </w:rPr>
        <w:t>”</w:t>
      </w:r>
      <w:r w:rsidR="00A138FA">
        <w:rPr>
          <w:rFonts w:ascii="Arial" w:hAnsi="Arial" w:cs="Arial"/>
          <w:bCs/>
        </w:rPr>
        <w:t xml:space="preserve"> by replacing it with the term “</w:t>
      </w:r>
      <w:r w:rsidR="00F07FF2">
        <w:rPr>
          <w:rFonts w:ascii="Arial" w:hAnsi="Arial" w:cs="Arial"/>
          <w:bCs/>
        </w:rPr>
        <w:t>c</w:t>
      </w:r>
      <w:r w:rsidR="00A138FA">
        <w:rPr>
          <w:rFonts w:ascii="Arial" w:hAnsi="Arial" w:cs="Arial"/>
          <w:bCs/>
        </w:rPr>
        <w:t>onfirmed blood lead reference value”</w:t>
      </w:r>
      <w:r w:rsidR="00A14785">
        <w:rPr>
          <w:rFonts w:ascii="Arial" w:hAnsi="Arial" w:cs="Arial"/>
          <w:bCs/>
        </w:rPr>
        <w:t xml:space="preserve"> and defining it as a blood lead test result on a venous blood sample</w:t>
      </w:r>
      <w:r w:rsidR="004758FB">
        <w:rPr>
          <w:rFonts w:ascii="Arial" w:hAnsi="Arial" w:cs="Arial"/>
          <w:bCs/>
        </w:rPr>
        <w:t xml:space="preserve"> at or above </w:t>
      </w:r>
      <w:r w:rsidR="00F07FF2">
        <w:rPr>
          <w:rFonts w:ascii="Arial" w:hAnsi="Arial" w:cs="Arial"/>
          <w:bCs/>
        </w:rPr>
        <w:t>3.5</w:t>
      </w:r>
      <w:r w:rsidR="004758FB">
        <w:rPr>
          <w:rFonts w:ascii="Arial" w:hAnsi="Arial" w:cs="Arial"/>
          <w:bCs/>
        </w:rPr>
        <w:t xml:space="preserve"> </w:t>
      </w:r>
      <w:r w:rsidR="00332378">
        <w:rPr>
          <w:rFonts w:ascii="Arial" w:hAnsi="Arial" w:cs="Arial"/>
          <w:bCs/>
        </w:rPr>
        <w:t>µ</w:t>
      </w:r>
      <w:r w:rsidR="00014F28">
        <w:rPr>
          <w:rFonts w:ascii="Arial" w:hAnsi="Arial" w:cs="Arial"/>
          <w:bCs/>
        </w:rPr>
        <w:t>g/dL of whole blood.</w:t>
      </w:r>
      <w:r w:rsidR="000F1395">
        <w:rPr>
          <w:rFonts w:ascii="Arial" w:hAnsi="Arial" w:cs="Arial"/>
          <w:bCs/>
        </w:rPr>
        <w:t xml:space="preserve"> The Department</w:t>
      </w:r>
      <w:r w:rsidR="00AD5E4F">
        <w:rPr>
          <w:rFonts w:ascii="Arial" w:hAnsi="Arial" w:cs="Arial"/>
          <w:bCs/>
        </w:rPr>
        <w:t xml:space="preserve"> </w:t>
      </w:r>
      <w:r w:rsidR="00AD148B">
        <w:rPr>
          <w:rFonts w:ascii="Arial" w:hAnsi="Arial" w:cs="Arial"/>
          <w:bCs/>
        </w:rPr>
        <w:t xml:space="preserve">also </w:t>
      </w:r>
      <w:r w:rsidR="00AD5E4F">
        <w:rPr>
          <w:rFonts w:ascii="Arial" w:hAnsi="Arial" w:cs="Arial"/>
          <w:bCs/>
        </w:rPr>
        <w:t>proposes to amend the definition of “</w:t>
      </w:r>
      <w:r w:rsidR="00FE1FE4">
        <w:rPr>
          <w:rFonts w:ascii="Arial" w:hAnsi="Arial" w:cs="Arial"/>
          <w:bCs/>
        </w:rPr>
        <w:t>c</w:t>
      </w:r>
      <w:r w:rsidR="00AD5E4F">
        <w:rPr>
          <w:rFonts w:ascii="Arial" w:hAnsi="Arial" w:cs="Arial"/>
          <w:bCs/>
        </w:rPr>
        <w:t xml:space="preserve">urrently accepted medical guidelines” </w:t>
      </w:r>
      <w:r w:rsidR="006D3E9D">
        <w:rPr>
          <w:rFonts w:ascii="Arial" w:hAnsi="Arial" w:cs="Arial"/>
          <w:bCs/>
        </w:rPr>
        <w:t xml:space="preserve">by replacing </w:t>
      </w:r>
      <w:r w:rsidR="006D3E9D">
        <w:rPr>
          <w:rFonts w:ascii="Arial" w:hAnsi="Arial" w:cs="Arial"/>
          <w:bCs/>
        </w:rPr>
        <w:lastRenderedPageBreak/>
        <w:t>reference to “elevated blood lead levels” with “at or above the blood lead reference value.”</w:t>
      </w:r>
      <w:r w:rsidR="00457E66">
        <w:rPr>
          <w:rFonts w:ascii="Arial" w:hAnsi="Arial" w:cs="Arial"/>
          <w:bCs/>
        </w:rPr>
        <w:t xml:space="preserve"> </w:t>
      </w:r>
      <w:r w:rsidR="00AD148B">
        <w:rPr>
          <w:rFonts w:ascii="Arial" w:hAnsi="Arial" w:cs="Arial"/>
          <w:bCs/>
        </w:rPr>
        <w:t>Similarly, t</w:t>
      </w:r>
      <w:r w:rsidR="00457E66">
        <w:rPr>
          <w:rFonts w:ascii="Arial" w:hAnsi="Arial" w:cs="Arial"/>
          <w:bCs/>
        </w:rPr>
        <w:t xml:space="preserve">he Department proposes </w:t>
      </w:r>
      <w:r w:rsidR="00666C44">
        <w:rPr>
          <w:rFonts w:ascii="Arial" w:hAnsi="Arial" w:cs="Arial"/>
          <w:bCs/>
        </w:rPr>
        <w:t xml:space="preserve">to amend the definition of </w:t>
      </w:r>
      <w:r w:rsidR="00FE1FE4">
        <w:rPr>
          <w:rFonts w:ascii="Arial" w:hAnsi="Arial" w:cs="Arial"/>
          <w:bCs/>
        </w:rPr>
        <w:t>“e</w:t>
      </w:r>
      <w:r w:rsidR="00666C44">
        <w:rPr>
          <w:rFonts w:ascii="Arial" w:hAnsi="Arial" w:cs="Arial"/>
          <w:bCs/>
        </w:rPr>
        <w:t>nvironmental follow-up</w:t>
      </w:r>
      <w:r w:rsidR="00FE1FE4">
        <w:rPr>
          <w:rFonts w:ascii="Arial" w:hAnsi="Arial" w:cs="Arial"/>
          <w:bCs/>
        </w:rPr>
        <w:t>”</w:t>
      </w:r>
      <w:r w:rsidR="00666C44">
        <w:rPr>
          <w:rFonts w:ascii="Arial" w:hAnsi="Arial" w:cs="Arial"/>
          <w:bCs/>
        </w:rPr>
        <w:t xml:space="preserve"> </w:t>
      </w:r>
      <w:r w:rsidR="003575F2">
        <w:rPr>
          <w:rFonts w:ascii="Arial" w:hAnsi="Arial" w:cs="Arial"/>
          <w:bCs/>
        </w:rPr>
        <w:t xml:space="preserve">by replacing reference to </w:t>
      </w:r>
      <w:r w:rsidR="003354F8">
        <w:rPr>
          <w:rFonts w:ascii="Arial" w:hAnsi="Arial" w:cs="Arial"/>
          <w:bCs/>
        </w:rPr>
        <w:t>“elevated blood lead” with “at or above the blood lead reference value</w:t>
      </w:r>
      <w:r w:rsidR="000D410B">
        <w:rPr>
          <w:rFonts w:ascii="Arial" w:hAnsi="Arial" w:cs="Arial"/>
          <w:bCs/>
        </w:rPr>
        <w:t>.”</w:t>
      </w:r>
    </w:p>
    <w:p w14:paraId="79873927" w14:textId="37CAD4F8" w:rsidR="008F2374" w:rsidRDefault="002C15F5" w:rsidP="00501225">
      <w:pPr>
        <w:spacing w:line="480" w:lineRule="auto"/>
        <w:ind w:firstLine="720"/>
        <w:rPr>
          <w:rFonts w:ascii="Arial" w:hAnsi="Arial" w:cs="Arial"/>
          <w:bCs/>
        </w:rPr>
      </w:pPr>
      <w:r w:rsidRPr="002C15F5">
        <w:rPr>
          <w:rFonts w:ascii="Arial" w:hAnsi="Arial" w:cs="Arial"/>
          <w:bCs/>
        </w:rPr>
        <w:t xml:space="preserve">The Department </w:t>
      </w:r>
      <w:r w:rsidR="000B64EB">
        <w:rPr>
          <w:rFonts w:ascii="Arial" w:hAnsi="Arial" w:cs="Arial"/>
          <w:bCs/>
        </w:rPr>
        <w:t xml:space="preserve">also </w:t>
      </w:r>
      <w:r w:rsidRPr="002C15F5">
        <w:rPr>
          <w:rFonts w:ascii="Arial" w:hAnsi="Arial" w:cs="Arial"/>
          <w:bCs/>
        </w:rPr>
        <w:t>proposes to amend N.J</w:t>
      </w:r>
      <w:commentRangeStart w:id="0"/>
      <w:r w:rsidRPr="002C15F5">
        <w:rPr>
          <w:rFonts w:ascii="Arial" w:hAnsi="Arial" w:cs="Arial"/>
          <w:bCs/>
        </w:rPr>
        <w:t xml:space="preserve">.A.C. </w:t>
      </w:r>
      <w:r w:rsidR="00B50B9B">
        <w:rPr>
          <w:rFonts w:ascii="Arial" w:hAnsi="Arial" w:cs="Arial"/>
          <w:bCs/>
        </w:rPr>
        <w:t>8:51A-</w:t>
      </w:r>
      <w:r w:rsidR="00E432F4">
        <w:rPr>
          <w:rFonts w:ascii="Arial" w:hAnsi="Arial" w:cs="Arial"/>
          <w:bCs/>
        </w:rPr>
        <w:t>2.1(a)</w:t>
      </w:r>
      <w:r w:rsidR="00A47675">
        <w:rPr>
          <w:rFonts w:ascii="Arial" w:hAnsi="Arial" w:cs="Arial"/>
          <w:bCs/>
        </w:rPr>
        <w:t xml:space="preserve">1 and </w:t>
      </w:r>
      <w:r w:rsidR="002E120C">
        <w:rPr>
          <w:rFonts w:ascii="Arial" w:hAnsi="Arial" w:cs="Arial"/>
          <w:bCs/>
        </w:rPr>
        <w:t>3</w:t>
      </w:r>
      <w:r w:rsidR="00B50B9B">
        <w:rPr>
          <w:rFonts w:ascii="Arial" w:hAnsi="Arial" w:cs="Arial"/>
          <w:bCs/>
        </w:rPr>
        <w:t xml:space="preserve">, </w:t>
      </w:r>
      <w:r w:rsidR="008E2176">
        <w:rPr>
          <w:rFonts w:ascii="Arial" w:hAnsi="Arial" w:cs="Arial"/>
          <w:bCs/>
        </w:rPr>
        <w:t>2.2(a)</w:t>
      </w:r>
      <w:r w:rsidR="00805581">
        <w:rPr>
          <w:rFonts w:ascii="Arial" w:hAnsi="Arial" w:cs="Arial"/>
          <w:bCs/>
        </w:rPr>
        <w:t>3</w:t>
      </w:r>
      <w:r w:rsidR="00212D24">
        <w:rPr>
          <w:rFonts w:ascii="Arial" w:hAnsi="Arial" w:cs="Arial"/>
          <w:bCs/>
        </w:rPr>
        <w:t xml:space="preserve">, 3.1(a), </w:t>
      </w:r>
      <w:r w:rsidRPr="002C15F5">
        <w:rPr>
          <w:rFonts w:ascii="Arial" w:hAnsi="Arial" w:cs="Arial"/>
          <w:bCs/>
        </w:rPr>
        <w:t>4.1</w:t>
      </w:r>
      <w:r w:rsidR="00B51EA1">
        <w:rPr>
          <w:rFonts w:ascii="Arial" w:hAnsi="Arial" w:cs="Arial"/>
          <w:bCs/>
        </w:rPr>
        <w:t xml:space="preserve">(a) and </w:t>
      </w:r>
      <w:r w:rsidRPr="002C15F5">
        <w:rPr>
          <w:rFonts w:ascii="Arial" w:hAnsi="Arial" w:cs="Arial"/>
          <w:bCs/>
        </w:rPr>
        <w:t>(b), and 4.2</w:t>
      </w:r>
      <w:r w:rsidR="00735CC6">
        <w:rPr>
          <w:rFonts w:ascii="Arial" w:hAnsi="Arial" w:cs="Arial"/>
          <w:bCs/>
        </w:rPr>
        <w:t xml:space="preserve">(a), </w:t>
      </w:r>
      <w:r w:rsidRPr="002C15F5">
        <w:rPr>
          <w:rFonts w:ascii="Arial" w:hAnsi="Arial" w:cs="Arial"/>
          <w:bCs/>
        </w:rPr>
        <w:t>(b), (c), and (e)</w:t>
      </w:r>
      <w:r w:rsidR="00AD63BF">
        <w:rPr>
          <w:rFonts w:ascii="Arial" w:hAnsi="Arial" w:cs="Arial"/>
          <w:bCs/>
        </w:rPr>
        <w:t>,</w:t>
      </w:r>
      <w:r w:rsidRPr="002C15F5">
        <w:rPr>
          <w:rFonts w:ascii="Arial" w:hAnsi="Arial" w:cs="Arial"/>
          <w:bCs/>
        </w:rPr>
        <w:t xml:space="preserve"> </w:t>
      </w:r>
      <w:commentRangeEnd w:id="0"/>
      <w:r w:rsidR="00FE1FE4">
        <w:rPr>
          <w:rStyle w:val="CommentReference"/>
        </w:rPr>
        <w:commentReference w:id="0"/>
      </w:r>
      <w:r w:rsidRPr="002C15F5">
        <w:rPr>
          <w:rFonts w:ascii="Arial" w:hAnsi="Arial" w:cs="Arial"/>
          <w:bCs/>
        </w:rPr>
        <w:t xml:space="preserve">to change the reference value </w:t>
      </w:r>
      <w:r w:rsidR="00B7471E">
        <w:rPr>
          <w:rFonts w:ascii="Arial" w:hAnsi="Arial" w:cs="Arial"/>
          <w:bCs/>
        </w:rPr>
        <w:t xml:space="preserve">from five </w:t>
      </w:r>
      <w:r w:rsidR="00332378">
        <w:rPr>
          <w:rFonts w:ascii="Arial" w:hAnsi="Arial" w:cs="Arial"/>
          <w:bCs/>
        </w:rPr>
        <w:t>µ</w:t>
      </w:r>
      <w:r w:rsidR="00B7471E">
        <w:rPr>
          <w:rFonts w:ascii="Arial" w:hAnsi="Arial" w:cs="Arial"/>
          <w:bCs/>
        </w:rPr>
        <w:t>g/dL</w:t>
      </w:r>
      <w:r w:rsidR="0079248D">
        <w:rPr>
          <w:rFonts w:ascii="Arial" w:hAnsi="Arial" w:cs="Arial"/>
          <w:bCs/>
        </w:rPr>
        <w:t xml:space="preserve"> </w:t>
      </w:r>
      <w:r w:rsidRPr="002C15F5">
        <w:rPr>
          <w:rFonts w:ascii="Arial" w:hAnsi="Arial" w:cs="Arial"/>
          <w:bCs/>
        </w:rPr>
        <w:t xml:space="preserve">to a blood lead test result </w:t>
      </w:r>
      <w:r w:rsidR="00E00287">
        <w:rPr>
          <w:rFonts w:ascii="Arial" w:hAnsi="Arial" w:cs="Arial"/>
          <w:bCs/>
        </w:rPr>
        <w:t>at or above</w:t>
      </w:r>
      <w:r w:rsidRPr="002C15F5">
        <w:rPr>
          <w:rFonts w:ascii="Arial" w:hAnsi="Arial" w:cs="Arial"/>
          <w:bCs/>
        </w:rPr>
        <w:t xml:space="preserve"> </w:t>
      </w:r>
      <w:r w:rsidR="00FE1FE4">
        <w:rPr>
          <w:rFonts w:ascii="Arial" w:hAnsi="Arial" w:cs="Arial"/>
          <w:bCs/>
        </w:rPr>
        <w:t>3.5</w:t>
      </w:r>
      <w:r w:rsidR="00D9793F">
        <w:rPr>
          <w:rFonts w:ascii="Arial" w:hAnsi="Arial" w:cs="Arial"/>
          <w:bCs/>
        </w:rPr>
        <w:t xml:space="preserve"> </w:t>
      </w:r>
      <w:r w:rsidR="00332378">
        <w:rPr>
          <w:rFonts w:ascii="Arial" w:hAnsi="Arial" w:cs="Arial"/>
          <w:bCs/>
        </w:rPr>
        <w:t>µ</w:t>
      </w:r>
      <w:r w:rsidRPr="002C15F5">
        <w:rPr>
          <w:rFonts w:ascii="Arial" w:hAnsi="Arial" w:cs="Arial"/>
          <w:bCs/>
        </w:rPr>
        <w:t xml:space="preserve">g/dL in order to comport with the </w:t>
      </w:r>
      <w:r w:rsidR="00D9793F">
        <w:rPr>
          <w:rFonts w:ascii="Arial" w:hAnsi="Arial" w:cs="Arial"/>
          <w:bCs/>
        </w:rPr>
        <w:t xml:space="preserve">current CDC </w:t>
      </w:r>
      <w:r w:rsidRPr="002C15F5">
        <w:rPr>
          <w:rFonts w:ascii="Arial" w:hAnsi="Arial" w:cs="Arial"/>
          <w:bCs/>
        </w:rPr>
        <w:t>recommendations.</w:t>
      </w:r>
    </w:p>
    <w:p w14:paraId="219F1A92" w14:textId="7B590C5A" w:rsidR="00E30AEC" w:rsidRDefault="00CC3979" w:rsidP="00501225">
      <w:pPr>
        <w:spacing w:line="480" w:lineRule="auto"/>
        <w:ind w:firstLine="720"/>
        <w:rPr>
          <w:rFonts w:ascii="Arial" w:hAnsi="Arial" w:cs="Arial"/>
          <w:bCs/>
        </w:rPr>
      </w:pPr>
      <w:commentRangeStart w:id="1"/>
      <w:r>
        <w:rPr>
          <w:rFonts w:ascii="Arial" w:hAnsi="Arial" w:cs="Arial"/>
          <w:bCs/>
        </w:rPr>
        <w:t>There are no proposed changes to the following subchapters</w:t>
      </w:r>
      <w:r w:rsidR="000F0BAD">
        <w:rPr>
          <w:rFonts w:ascii="Arial" w:hAnsi="Arial" w:cs="Arial"/>
          <w:bCs/>
        </w:rPr>
        <w:t xml:space="preserve"> and/or sections of Chapter 51A</w:t>
      </w:r>
      <w:r w:rsidR="00FE1FE4">
        <w:rPr>
          <w:rFonts w:ascii="Arial" w:hAnsi="Arial" w:cs="Arial"/>
          <w:bCs/>
        </w:rPr>
        <w:t>.</w:t>
      </w:r>
      <w:commentRangeEnd w:id="1"/>
      <w:r w:rsidR="00BF1C85">
        <w:rPr>
          <w:rStyle w:val="CommentReference"/>
        </w:rPr>
        <w:commentReference w:id="1"/>
      </w:r>
    </w:p>
    <w:p w14:paraId="097966CE" w14:textId="7C9F75AA" w:rsidR="00CE3CC6" w:rsidRDefault="00CE3CC6" w:rsidP="00501225">
      <w:pPr>
        <w:spacing w:line="480" w:lineRule="auto"/>
        <w:ind w:firstLine="720"/>
        <w:rPr>
          <w:rFonts w:ascii="Arial" w:hAnsi="Arial" w:cs="Arial"/>
          <w:bCs/>
        </w:rPr>
      </w:pPr>
      <w:commentRangeStart w:id="2"/>
      <w:r>
        <w:rPr>
          <w:rFonts w:ascii="Arial" w:hAnsi="Arial" w:cs="Arial"/>
          <w:bCs/>
        </w:rPr>
        <w:t>Subchapter 1 sets forth the general provisions of the chapter.</w:t>
      </w:r>
    </w:p>
    <w:p w14:paraId="106158F6" w14:textId="53C7DDD1" w:rsidR="00CE3CC6" w:rsidRDefault="00CE3CC6" w:rsidP="00501225">
      <w:pPr>
        <w:spacing w:line="480" w:lineRule="auto"/>
        <w:ind w:firstLine="720"/>
        <w:rPr>
          <w:rFonts w:ascii="Arial" w:hAnsi="Arial" w:cs="Arial"/>
          <w:bCs/>
        </w:rPr>
      </w:pPr>
      <w:r>
        <w:rPr>
          <w:rFonts w:ascii="Arial" w:hAnsi="Arial" w:cs="Arial"/>
          <w:bCs/>
        </w:rPr>
        <w:t>Subchapter 2 sets forth the screening regulations.</w:t>
      </w:r>
    </w:p>
    <w:p w14:paraId="612F9615" w14:textId="4D9B3EC8" w:rsidR="00CE3CC6" w:rsidRDefault="00CE3CC6" w:rsidP="00501225">
      <w:pPr>
        <w:spacing w:line="480" w:lineRule="auto"/>
        <w:ind w:firstLine="720"/>
        <w:rPr>
          <w:rFonts w:ascii="Arial" w:hAnsi="Arial" w:cs="Arial"/>
          <w:bCs/>
        </w:rPr>
      </w:pPr>
      <w:r>
        <w:rPr>
          <w:rFonts w:ascii="Arial" w:hAnsi="Arial" w:cs="Arial"/>
          <w:bCs/>
        </w:rPr>
        <w:t>Subchapter 3 sets forth the specimen collection and laboratory testing rules.</w:t>
      </w:r>
    </w:p>
    <w:p w14:paraId="5B8BC60B" w14:textId="44426836" w:rsidR="00CE3CC6" w:rsidRDefault="00BF1C85" w:rsidP="00501225">
      <w:pPr>
        <w:spacing w:line="480" w:lineRule="auto"/>
        <w:ind w:firstLine="720"/>
        <w:rPr>
          <w:rFonts w:ascii="Arial" w:hAnsi="Arial" w:cs="Arial"/>
          <w:bCs/>
        </w:rPr>
      </w:pPr>
      <w:r>
        <w:rPr>
          <w:rFonts w:ascii="Arial" w:hAnsi="Arial" w:cs="Arial"/>
          <w:bCs/>
        </w:rPr>
        <w:t>Subchapter 4 sets forth the requirements for follow-up screening of lead screening results.</w:t>
      </w:r>
      <w:commentRangeEnd w:id="2"/>
      <w:r>
        <w:rPr>
          <w:rStyle w:val="CommentReference"/>
        </w:rPr>
        <w:commentReference w:id="2"/>
      </w:r>
    </w:p>
    <w:p w14:paraId="2ED50E6F" w14:textId="4CEF2158" w:rsidR="0079248D" w:rsidRPr="002C15F5" w:rsidRDefault="002C15F5" w:rsidP="00745F93">
      <w:pPr>
        <w:spacing w:line="480" w:lineRule="auto"/>
        <w:ind w:firstLine="720"/>
        <w:rPr>
          <w:rFonts w:ascii="Arial" w:hAnsi="Arial" w:cs="Arial"/>
          <w:bCs/>
        </w:rPr>
      </w:pPr>
      <w:r w:rsidRPr="002C15F5">
        <w:rPr>
          <w:rFonts w:ascii="Arial" w:hAnsi="Arial" w:cs="Arial"/>
          <w:bCs/>
        </w:rPr>
        <w:t xml:space="preserve">As the Department has provided a 60-day comment period for this notice of proposal, this notice </w:t>
      </w:r>
      <w:commentRangeStart w:id="3"/>
      <w:r w:rsidRPr="002C15F5">
        <w:rPr>
          <w:rFonts w:ascii="Arial" w:hAnsi="Arial" w:cs="Arial"/>
          <w:bCs/>
        </w:rPr>
        <w:t xml:space="preserve">is </w:t>
      </w:r>
      <w:r w:rsidR="00CE3CC6">
        <w:rPr>
          <w:rFonts w:ascii="Arial" w:hAnsi="Arial" w:cs="Arial"/>
          <w:bCs/>
        </w:rPr>
        <w:t>excepted</w:t>
      </w:r>
      <w:r w:rsidR="00CE3CC6" w:rsidRPr="002C15F5">
        <w:rPr>
          <w:rFonts w:ascii="Arial" w:hAnsi="Arial" w:cs="Arial"/>
          <w:bCs/>
        </w:rPr>
        <w:t xml:space="preserve"> </w:t>
      </w:r>
      <w:r w:rsidRPr="002C15F5">
        <w:rPr>
          <w:rFonts w:ascii="Arial" w:hAnsi="Arial" w:cs="Arial"/>
          <w:bCs/>
        </w:rPr>
        <w:t xml:space="preserve">from </w:t>
      </w:r>
      <w:commentRangeEnd w:id="3"/>
      <w:r w:rsidR="00CE3CC6">
        <w:rPr>
          <w:rStyle w:val="CommentReference"/>
        </w:rPr>
        <w:commentReference w:id="3"/>
      </w:r>
      <w:r w:rsidRPr="002C15F5">
        <w:rPr>
          <w:rFonts w:ascii="Arial" w:hAnsi="Arial" w:cs="Arial"/>
          <w:bCs/>
        </w:rPr>
        <w:t>the rulemaking calendar requirement, pursuant to N.J.A.C. 1:30-3.3(a)5.</w:t>
      </w:r>
    </w:p>
    <w:p w14:paraId="6280D582" w14:textId="61BEF442" w:rsidR="002C15F5" w:rsidRPr="00E87DD6" w:rsidRDefault="002C15F5" w:rsidP="00E87DD6">
      <w:pPr>
        <w:spacing w:line="480" w:lineRule="auto"/>
        <w:jc w:val="center"/>
        <w:rPr>
          <w:rFonts w:ascii="Arial" w:hAnsi="Arial" w:cs="Arial"/>
          <w:b/>
        </w:rPr>
      </w:pPr>
      <w:r w:rsidRPr="00E87DD6">
        <w:rPr>
          <w:rFonts w:ascii="Arial" w:hAnsi="Arial" w:cs="Arial"/>
          <w:b/>
        </w:rPr>
        <w:t>Social Impact</w:t>
      </w:r>
      <w:r w:rsidR="00601C95">
        <w:rPr>
          <w:rFonts w:ascii="Arial" w:hAnsi="Arial" w:cs="Arial"/>
          <w:b/>
        </w:rPr>
        <w:t xml:space="preserve"> </w:t>
      </w:r>
    </w:p>
    <w:p w14:paraId="038BC368" w14:textId="5A6F6E8A" w:rsidR="002C15F5" w:rsidRPr="002C15F5" w:rsidRDefault="002C15F5" w:rsidP="00E87DD6">
      <w:pPr>
        <w:spacing w:line="480" w:lineRule="auto"/>
        <w:ind w:firstLine="720"/>
        <w:rPr>
          <w:rFonts w:ascii="Arial" w:hAnsi="Arial" w:cs="Arial"/>
          <w:bCs/>
        </w:rPr>
      </w:pPr>
      <w:r w:rsidRPr="002C15F5">
        <w:rPr>
          <w:rFonts w:ascii="Arial" w:hAnsi="Arial" w:cs="Arial"/>
          <w:bCs/>
        </w:rPr>
        <w:t>Lead is a heavy metal that has been widely used in industrial processes and consumer products. When absorbed into the human body, lead affects the brain, blood, kidneys</w:t>
      </w:r>
      <w:r w:rsidR="00586F99">
        <w:rPr>
          <w:rFonts w:ascii="Arial" w:hAnsi="Arial" w:cs="Arial"/>
          <w:bCs/>
        </w:rPr>
        <w:t>,</w:t>
      </w:r>
      <w:r w:rsidRPr="002C15F5">
        <w:rPr>
          <w:rFonts w:ascii="Arial" w:hAnsi="Arial" w:cs="Arial"/>
          <w:bCs/>
        </w:rPr>
        <w:t xml:space="preserve"> and nervous system. The effects of lead on the brain and nervous system are particularly serious and can cause learning disorders, developmental delays, </w:t>
      </w:r>
      <w:r w:rsidRPr="002C15F5">
        <w:rPr>
          <w:rFonts w:ascii="Arial" w:hAnsi="Arial" w:cs="Arial"/>
          <w:bCs/>
        </w:rPr>
        <w:lastRenderedPageBreak/>
        <w:t>hyperactivity, decreased hearing, and death. Research has shown that children under six years</w:t>
      </w:r>
      <w:r w:rsidR="00AB083A">
        <w:rPr>
          <w:rFonts w:ascii="Arial" w:hAnsi="Arial" w:cs="Arial"/>
          <w:bCs/>
        </w:rPr>
        <w:t>"</w:t>
      </w:r>
      <w:r w:rsidRPr="002C15F5">
        <w:rPr>
          <w:rFonts w:ascii="Arial" w:hAnsi="Arial" w:cs="Arial"/>
          <w:bCs/>
        </w:rPr>
        <w:t xml:space="preserve"> of age, especially children between six months and three years of age, are particularly sensitive to the adverse effects of lead exposure. Children who have suffered from the adverse effects of lead exposure may require special health and educational services to assist them to develop to their potential as productive members of society.</w:t>
      </w:r>
    </w:p>
    <w:p w14:paraId="6B1ADB41" w14:textId="1DB1F32A" w:rsidR="00096736" w:rsidRPr="002C15F5" w:rsidRDefault="002C15F5" w:rsidP="00745F93">
      <w:pPr>
        <w:spacing w:line="480" w:lineRule="auto"/>
        <w:ind w:firstLine="720"/>
        <w:rPr>
          <w:rFonts w:ascii="Arial" w:hAnsi="Arial" w:cs="Arial"/>
          <w:bCs/>
        </w:rPr>
      </w:pPr>
      <w:r w:rsidRPr="002C15F5">
        <w:rPr>
          <w:rFonts w:ascii="Arial" w:hAnsi="Arial" w:cs="Arial"/>
          <w:bCs/>
        </w:rPr>
        <w:t xml:space="preserve">The Department anticipates that the </w:t>
      </w:r>
      <w:r w:rsidR="0029617E">
        <w:rPr>
          <w:rFonts w:ascii="Arial" w:hAnsi="Arial" w:cs="Arial"/>
          <w:bCs/>
        </w:rPr>
        <w:t>change</w:t>
      </w:r>
      <w:r w:rsidRPr="002C15F5">
        <w:rPr>
          <w:rFonts w:ascii="Arial" w:hAnsi="Arial" w:cs="Arial"/>
          <w:bCs/>
        </w:rPr>
        <w:t xml:space="preserve"> to reduce the reference value from </w:t>
      </w:r>
      <w:r w:rsidR="00127A93">
        <w:rPr>
          <w:rFonts w:ascii="Arial" w:hAnsi="Arial" w:cs="Arial"/>
          <w:bCs/>
        </w:rPr>
        <w:t>five</w:t>
      </w:r>
      <w:r w:rsidR="00387D01">
        <w:rPr>
          <w:rFonts w:ascii="Arial" w:hAnsi="Arial" w:cs="Arial"/>
          <w:bCs/>
        </w:rPr>
        <w:t xml:space="preserve"> </w:t>
      </w:r>
      <w:r w:rsidR="00332378">
        <w:rPr>
          <w:rFonts w:ascii="Arial" w:hAnsi="Arial" w:cs="Arial"/>
          <w:bCs/>
        </w:rPr>
        <w:t>µ</w:t>
      </w:r>
      <w:r w:rsidR="00900B36">
        <w:rPr>
          <w:rFonts w:ascii="Arial" w:hAnsi="Arial" w:cs="Arial"/>
          <w:bCs/>
        </w:rPr>
        <w:t>g/dL</w:t>
      </w:r>
      <w:r w:rsidR="00127A93">
        <w:rPr>
          <w:rFonts w:ascii="Arial" w:hAnsi="Arial" w:cs="Arial"/>
          <w:bCs/>
        </w:rPr>
        <w:t xml:space="preserve"> to </w:t>
      </w:r>
      <w:r w:rsidR="0029617E">
        <w:rPr>
          <w:rFonts w:ascii="Arial" w:hAnsi="Arial" w:cs="Arial"/>
          <w:bCs/>
        </w:rPr>
        <w:t>3.5</w:t>
      </w:r>
      <w:r w:rsidR="00127A93">
        <w:rPr>
          <w:rFonts w:ascii="Arial" w:hAnsi="Arial" w:cs="Arial"/>
          <w:bCs/>
        </w:rPr>
        <w:t xml:space="preserve"> </w:t>
      </w:r>
      <w:r w:rsidR="00332378">
        <w:rPr>
          <w:rFonts w:ascii="Arial" w:hAnsi="Arial" w:cs="Arial"/>
          <w:bCs/>
        </w:rPr>
        <w:t>µ</w:t>
      </w:r>
      <w:r w:rsidRPr="002C15F5">
        <w:rPr>
          <w:rFonts w:ascii="Arial" w:hAnsi="Arial" w:cs="Arial"/>
          <w:bCs/>
        </w:rPr>
        <w:t xml:space="preserve">g/dL would have a positive social impact.  While the proposed amendment would not change the number of children being screened, the Department estimates that an additional 4,000 children would be identified per year as having blood lead </w:t>
      </w:r>
      <w:r w:rsidR="00972B8F">
        <w:rPr>
          <w:rFonts w:ascii="Arial" w:hAnsi="Arial" w:cs="Arial"/>
          <w:bCs/>
        </w:rPr>
        <w:t>at or above the blood lead reference value</w:t>
      </w:r>
      <w:r w:rsidRPr="002C15F5">
        <w:rPr>
          <w:rFonts w:ascii="Arial" w:hAnsi="Arial" w:cs="Arial"/>
          <w:bCs/>
        </w:rPr>
        <w:t xml:space="preserve"> </w:t>
      </w:r>
      <w:r w:rsidR="00586F99">
        <w:rPr>
          <w:rFonts w:ascii="Arial" w:hAnsi="Arial" w:cs="Arial"/>
          <w:bCs/>
        </w:rPr>
        <w:t>pursuant to</w:t>
      </w:r>
      <w:r w:rsidR="00586F99" w:rsidRPr="002C15F5">
        <w:rPr>
          <w:rFonts w:ascii="Arial" w:hAnsi="Arial" w:cs="Arial"/>
          <w:bCs/>
        </w:rPr>
        <w:t xml:space="preserve"> </w:t>
      </w:r>
      <w:r w:rsidRPr="002C15F5">
        <w:rPr>
          <w:rFonts w:ascii="Arial" w:hAnsi="Arial" w:cs="Arial"/>
          <w:bCs/>
        </w:rPr>
        <w:t>the new standard.</w:t>
      </w:r>
      <w:r w:rsidR="00994EE6">
        <w:rPr>
          <w:rFonts w:ascii="Arial" w:hAnsi="Arial" w:cs="Arial"/>
          <w:bCs/>
        </w:rPr>
        <w:t xml:space="preserve"> </w:t>
      </w:r>
      <w:r w:rsidRPr="002C15F5">
        <w:rPr>
          <w:rFonts w:ascii="Arial" w:hAnsi="Arial" w:cs="Arial"/>
          <w:bCs/>
        </w:rPr>
        <w:t xml:space="preserve">This would lead to risk reduction education and nutritional counseling being provided to the parents and guardians of at-risk children sooner, thus leading to healthier outcomes. </w:t>
      </w:r>
      <w:r w:rsidR="009051C7">
        <w:rPr>
          <w:rFonts w:ascii="Arial" w:hAnsi="Arial" w:cs="Arial"/>
          <w:bCs/>
        </w:rPr>
        <w:t>As</w:t>
      </w:r>
      <w:r w:rsidR="009051C7" w:rsidRPr="002C15F5">
        <w:rPr>
          <w:rFonts w:ascii="Arial" w:hAnsi="Arial" w:cs="Arial"/>
          <w:bCs/>
        </w:rPr>
        <w:t xml:space="preserve"> </w:t>
      </w:r>
      <w:r w:rsidRPr="002C15F5">
        <w:rPr>
          <w:rFonts w:ascii="Arial" w:hAnsi="Arial" w:cs="Arial"/>
          <w:bCs/>
        </w:rPr>
        <w:t xml:space="preserve">the best health practice concerning lead exposure is to prevent it, risk reduction education being provided to more people would have a positive social impact.        </w:t>
      </w:r>
    </w:p>
    <w:p w14:paraId="1C95ADC3" w14:textId="444BE7A7" w:rsidR="002C15F5" w:rsidRPr="00ED16D6" w:rsidRDefault="002C15F5" w:rsidP="00ED16D6">
      <w:pPr>
        <w:spacing w:line="480" w:lineRule="auto"/>
        <w:jc w:val="center"/>
        <w:rPr>
          <w:rFonts w:ascii="Arial" w:hAnsi="Arial" w:cs="Arial"/>
          <w:b/>
        </w:rPr>
      </w:pPr>
      <w:r w:rsidRPr="00ED16D6">
        <w:rPr>
          <w:rFonts w:ascii="Arial" w:hAnsi="Arial" w:cs="Arial"/>
          <w:b/>
        </w:rPr>
        <w:t>Economic Impact</w:t>
      </w:r>
      <w:r w:rsidR="00601C95">
        <w:rPr>
          <w:rFonts w:ascii="Arial" w:hAnsi="Arial" w:cs="Arial"/>
          <w:b/>
        </w:rPr>
        <w:t xml:space="preserve"> </w:t>
      </w:r>
    </w:p>
    <w:p w14:paraId="3A1A8942" w14:textId="6A302AAD" w:rsidR="002C15F5" w:rsidRPr="00B171E9" w:rsidRDefault="002C15F5" w:rsidP="002C15F5">
      <w:pPr>
        <w:spacing w:line="480" w:lineRule="auto"/>
        <w:rPr>
          <w:rFonts w:ascii="Arial" w:hAnsi="Arial" w:cs="Arial"/>
          <w:b/>
        </w:rPr>
      </w:pPr>
      <w:r w:rsidRPr="002C15F5">
        <w:rPr>
          <w:rFonts w:ascii="Arial" w:hAnsi="Arial" w:cs="Arial"/>
          <w:bCs/>
        </w:rPr>
        <w:tab/>
        <w:t xml:space="preserve">The </w:t>
      </w:r>
      <w:r w:rsidR="009051C7">
        <w:rPr>
          <w:rFonts w:ascii="Arial" w:hAnsi="Arial" w:cs="Arial"/>
          <w:bCs/>
        </w:rPr>
        <w:t xml:space="preserve">rules </w:t>
      </w:r>
      <w:r w:rsidRPr="002C15F5">
        <w:rPr>
          <w:rFonts w:ascii="Arial" w:hAnsi="Arial" w:cs="Arial"/>
          <w:bCs/>
        </w:rPr>
        <w:t>proposed</w:t>
      </w:r>
      <w:r w:rsidR="009051C7">
        <w:rPr>
          <w:rFonts w:ascii="Arial" w:hAnsi="Arial" w:cs="Arial"/>
          <w:bCs/>
        </w:rPr>
        <w:t xml:space="preserve"> for readoption with</w:t>
      </w:r>
      <w:r w:rsidRPr="002C15F5">
        <w:rPr>
          <w:rFonts w:ascii="Arial" w:hAnsi="Arial" w:cs="Arial"/>
          <w:bCs/>
        </w:rPr>
        <w:t xml:space="preserve"> amendments would not result in additional children being tested, so the costs of lead screening would not change as a result of </w:t>
      </w:r>
      <w:r w:rsidR="0073491A">
        <w:rPr>
          <w:rFonts w:ascii="Arial" w:hAnsi="Arial" w:cs="Arial"/>
          <w:bCs/>
        </w:rPr>
        <w:t>this rulemaking</w:t>
      </w:r>
      <w:r w:rsidRPr="002C15F5">
        <w:rPr>
          <w:rFonts w:ascii="Arial" w:hAnsi="Arial" w:cs="Arial"/>
          <w:bCs/>
        </w:rPr>
        <w:t xml:space="preserve">. The Department estimates that the cost range of an individual blood lead screening is </w:t>
      </w:r>
      <w:r w:rsidR="00110C8C">
        <w:rPr>
          <w:rFonts w:ascii="Arial" w:hAnsi="Arial" w:cs="Arial"/>
          <w:bCs/>
        </w:rPr>
        <w:t xml:space="preserve">between </w:t>
      </w:r>
      <w:r w:rsidRPr="002C15F5">
        <w:rPr>
          <w:rFonts w:ascii="Arial" w:hAnsi="Arial" w:cs="Arial"/>
          <w:bCs/>
        </w:rPr>
        <w:t>$10</w:t>
      </w:r>
      <w:r w:rsidR="00D6681E">
        <w:rPr>
          <w:rFonts w:ascii="Arial" w:hAnsi="Arial" w:cs="Arial"/>
          <w:bCs/>
        </w:rPr>
        <w:t>.00</w:t>
      </w:r>
      <w:r w:rsidR="00110C8C">
        <w:rPr>
          <w:rFonts w:ascii="Arial" w:hAnsi="Arial" w:cs="Arial"/>
          <w:bCs/>
        </w:rPr>
        <w:t xml:space="preserve"> and $</w:t>
      </w:r>
      <w:r w:rsidRPr="002C15F5">
        <w:rPr>
          <w:rFonts w:ascii="Arial" w:hAnsi="Arial" w:cs="Arial"/>
          <w:bCs/>
        </w:rPr>
        <w:t>75</w:t>
      </w:r>
      <w:r w:rsidR="00110C8C">
        <w:rPr>
          <w:rFonts w:ascii="Arial" w:hAnsi="Arial" w:cs="Arial"/>
          <w:bCs/>
        </w:rPr>
        <w:t>.00</w:t>
      </w:r>
      <w:r w:rsidRPr="002C15F5">
        <w:rPr>
          <w:rFonts w:ascii="Arial" w:hAnsi="Arial" w:cs="Arial"/>
          <w:bCs/>
        </w:rPr>
        <w:t xml:space="preserve">. According to </w:t>
      </w:r>
      <w:r w:rsidR="00DA1423" w:rsidRPr="00DA1423">
        <w:rPr>
          <w:rFonts w:ascii="Arial" w:hAnsi="Arial" w:cs="Arial"/>
          <w:bCs/>
        </w:rPr>
        <w:t>the publication, "the social costs of childhood Lead Exposure in the Post-Lead Regulation Era," September, 2009,</w:t>
      </w:r>
      <w:r w:rsidR="00DA1423">
        <w:rPr>
          <w:rFonts w:ascii="Arial" w:hAnsi="Arial" w:cs="Arial"/>
          <w:bCs/>
        </w:rPr>
        <w:t xml:space="preserve"> </w:t>
      </w:r>
      <w:r w:rsidRPr="002C15F5">
        <w:rPr>
          <w:rFonts w:ascii="Arial" w:hAnsi="Arial" w:cs="Arial"/>
          <w:bCs/>
        </w:rPr>
        <w:t>the “…</w:t>
      </w:r>
      <w:r w:rsidR="003A0B51">
        <w:rPr>
          <w:rFonts w:ascii="Arial" w:hAnsi="Arial" w:cs="Arial"/>
          <w:bCs/>
        </w:rPr>
        <w:t xml:space="preserve"> </w:t>
      </w:r>
      <w:r w:rsidRPr="002C15F5">
        <w:rPr>
          <w:rFonts w:ascii="Arial" w:hAnsi="Arial" w:cs="Arial"/>
          <w:bCs/>
        </w:rPr>
        <w:t>net societal benefits arising from these improvements in high school graduation rates and reductions in crime would amount to $</w:t>
      </w:r>
      <w:r w:rsidR="00071FF7">
        <w:rPr>
          <w:rFonts w:ascii="Arial" w:hAnsi="Arial" w:cs="Arial"/>
          <w:bCs/>
        </w:rPr>
        <w:t>50</w:t>
      </w:r>
      <w:r w:rsidRPr="002C15F5">
        <w:rPr>
          <w:rFonts w:ascii="Arial" w:hAnsi="Arial" w:cs="Arial"/>
          <w:bCs/>
        </w:rPr>
        <w:t xml:space="preserve">,000 per child” across the </w:t>
      </w:r>
      <w:r w:rsidRPr="002C15F5">
        <w:rPr>
          <w:rFonts w:ascii="Arial" w:hAnsi="Arial" w:cs="Arial"/>
          <w:bCs/>
        </w:rPr>
        <w:lastRenderedPageBreak/>
        <w:t xml:space="preserve">entire cohort of children aged </w:t>
      </w:r>
      <w:r w:rsidR="004A386E">
        <w:rPr>
          <w:rFonts w:ascii="Arial" w:hAnsi="Arial" w:cs="Arial"/>
          <w:bCs/>
        </w:rPr>
        <w:t>zero</w:t>
      </w:r>
      <w:r w:rsidRPr="002C15F5">
        <w:rPr>
          <w:rFonts w:ascii="Arial" w:hAnsi="Arial" w:cs="Arial"/>
          <w:bCs/>
        </w:rPr>
        <w:t xml:space="preserve"> to </w:t>
      </w:r>
      <w:r w:rsidR="004A386E">
        <w:rPr>
          <w:rFonts w:ascii="Arial" w:hAnsi="Arial" w:cs="Arial"/>
          <w:bCs/>
        </w:rPr>
        <w:t>six</w:t>
      </w:r>
      <w:r w:rsidRPr="002C15F5">
        <w:rPr>
          <w:rFonts w:ascii="Arial" w:hAnsi="Arial" w:cs="Arial"/>
          <w:bCs/>
        </w:rPr>
        <w:t xml:space="preserve"> years. These savings apply only to the present cohort of children aged </w:t>
      </w:r>
      <w:r w:rsidR="004A386E">
        <w:rPr>
          <w:rFonts w:ascii="Arial" w:hAnsi="Arial" w:cs="Arial"/>
          <w:bCs/>
        </w:rPr>
        <w:t>zero</w:t>
      </w:r>
      <w:r w:rsidRPr="002C15F5">
        <w:rPr>
          <w:rFonts w:ascii="Arial" w:hAnsi="Arial" w:cs="Arial"/>
          <w:bCs/>
        </w:rPr>
        <w:t xml:space="preserve"> to </w:t>
      </w:r>
      <w:r w:rsidR="004A386E">
        <w:rPr>
          <w:rFonts w:ascii="Arial" w:hAnsi="Arial" w:cs="Arial"/>
          <w:bCs/>
        </w:rPr>
        <w:t>six</w:t>
      </w:r>
      <w:r w:rsidRPr="002C15F5">
        <w:rPr>
          <w:rFonts w:ascii="Arial" w:hAnsi="Arial" w:cs="Arial"/>
          <w:bCs/>
        </w:rPr>
        <w:t xml:space="preserve"> years. We would expect savings to increase as additional cohorts of children are born in New Jersey.” Source: </w:t>
      </w:r>
      <w:proofErr w:type="spellStart"/>
      <w:r w:rsidRPr="002C15F5">
        <w:rPr>
          <w:rFonts w:ascii="Arial" w:hAnsi="Arial" w:cs="Arial"/>
          <w:bCs/>
        </w:rPr>
        <w:t>Muennig</w:t>
      </w:r>
      <w:proofErr w:type="spellEnd"/>
      <w:r w:rsidRPr="002C15F5">
        <w:rPr>
          <w:rFonts w:ascii="Arial" w:hAnsi="Arial" w:cs="Arial"/>
          <w:bCs/>
        </w:rPr>
        <w:t xml:space="preserve"> P</w:t>
      </w:r>
      <w:r w:rsidR="00E14565">
        <w:rPr>
          <w:rFonts w:ascii="Arial" w:hAnsi="Arial" w:cs="Arial"/>
          <w:bCs/>
        </w:rPr>
        <w:t>.</w:t>
      </w:r>
      <w:r w:rsidRPr="002C15F5">
        <w:rPr>
          <w:rFonts w:ascii="Arial" w:hAnsi="Arial" w:cs="Arial"/>
          <w:bCs/>
        </w:rPr>
        <w:t xml:space="preserve"> </w:t>
      </w:r>
      <w:r w:rsidR="00B45F0D" w:rsidRPr="00B45F0D">
        <w:rPr>
          <w:rFonts w:ascii="Arial" w:hAnsi="Arial" w:cs="Arial"/>
          <w:bCs/>
        </w:rPr>
        <w:t>Lead Exposure in the Post-Lead Regulation Era, September</w:t>
      </w:r>
      <w:r w:rsidR="00B45F0D">
        <w:rPr>
          <w:rFonts w:ascii="Arial" w:hAnsi="Arial" w:cs="Arial"/>
          <w:bCs/>
        </w:rPr>
        <w:t xml:space="preserve"> </w:t>
      </w:r>
      <w:r w:rsidRPr="002C15F5">
        <w:rPr>
          <w:rFonts w:ascii="Arial" w:hAnsi="Arial" w:cs="Arial"/>
          <w:bCs/>
        </w:rPr>
        <w:t xml:space="preserve">2009. </w:t>
      </w:r>
      <w:hyperlink r:id="rId14" w:history="1">
        <w:r w:rsidR="00214827" w:rsidRPr="009D0E00">
          <w:rPr>
            <w:rStyle w:val="Hyperlink"/>
            <w:rFonts w:ascii="Arial" w:hAnsi="Arial" w:cs="Arial"/>
            <w:bCs/>
          </w:rPr>
          <w:t>https://jamanetwork.com/journals/jamapediatrics/fullarticle/382153</w:t>
        </w:r>
      </w:hyperlink>
      <w:r w:rsidR="00B171E9" w:rsidRPr="001C4893">
        <w:rPr>
          <w:rStyle w:val="Hyperlink"/>
          <w:rFonts w:ascii="Arial" w:hAnsi="Arial" w:cs="Arial"/>
          <w:bCs/>
          <w:color w:val="auto"/>
          <w:u w:val="none"/>
        </w:rPr>
        <w:t>.</w:t>
      </w:r>
    </w:p>
    <w:p w14:paraId="27108417" w14:textId="1CA35477" w:rsidR="002C15F5" w:rsidRPr="002C15F5" w:rsidRDefault="002C15F5" w:rsidP="002363A0">
      <w:pPr>
        <w:spacing w:line="480" w:lineRule="auto"/>
        <w:ind w:firstLine="720"/>
        <w:rPr>
          <w:rFonts w:ascii="Arial" w:hAnsi="Arial" w:cs="Arial"/>
          <w:bCs/>
        </w:rPr>
      </w:pPr>
      <w:r w:rsidRPr="002C15F5">
        <w:rPr>
          <w:rFonts w:ascii="Arial" w:hAnsi="Arial" w:cs="Arial"/>
          <w:bCs/>
        </w:rPr>
        <w:t xml:space="preserve">The costs of lead screening are more than offset by the economic benefits resulting from reducing blood lead in children and preventing the serious medical and developmental consequences of blood lead </w:t>
      </w:r>
      <w:r w:rsidR="00413D32">
        <w:rPr>
          <w:rFonts w:ascii="Arial" w:hAnsi="Arial" w:cs="Arial"/>
          <w:bCs/>
        </w:rPr>
        <w:t>at or above the blood lead reference value</w:t>
      </w:r>
      <w:r w:rsidRPr="002C15F5">
        <w:rPr>
          <w:rFonts w:ascii="Arial" w:hAnsi="Arial" w:cs="Arial"/>
          <w:bCs/>
        </w:rPr>
        <w:t>.</w:t>
      </w:r>
    </w:p>
    <w:p w14:paraId="3FA83B66" w14:textId="02F3F054" w:rsidR="002C15F5" w:rsidRPr="002363A0" w:rsidRDefault="002C15F5" w:rsidP="002363A0">
      <w:pPr>
        <w:spacing w:line="480" w:lineRule="auto"/>
        <w:jc w:val="center"/>
        <w:rPr>
          <w:rFonts w:ascii="Arial" w:hAnsi="Arial" w:cs="Arial"/>
          <w:b/>
        </w:rPr>
      </w:pPr>
      <w:r w:rsidRPr="002363A0">
        <w:rPr>
          <w:rFonts w:ascii="Arial" w:hAnsi="Arial" w:cs="Arial"/>
          <w:b/>
        </w:rPr>
        <w:t>Federal Standard Statement</w:t>
      </w:r>
    </w:p>
    <w:p w14:paraId="781AEC09" w14:textId="001DE8E9" w:rsidR="00190BFC" w:rsidRPr="002C15F5" w:rsidRDefault="002C15F5" w:rsidP="006A3A7D">
      <w:pPr>
        <w:spacing w:line="480" w:lineRule="auto"/>
        <w:ind w:firstLine="720"/>
        <w:rPr>
          <w:rFonts w:ascii="Arial" w:hAnsi="Arial" w:cs="Arial"/>
          <w:bCs/>
        </w:rPr>
      </w:pPr>
      <w:r w:rsidRPr="002C15F5">
        <w:rPr>
          <w:rFonts w:ascii="Arial" w:hAnsi="Arial" w:cs="Arial"/>
          <w:bCs/>
        </w:rPr>
        <w:t xml:space="preserve">The only Federal regulation governing lead screening of children is a requirement of the U.S. Department of Health and Human Services that applies only to children enrolled in Medicaid and requires such children to be screened at 12 and 24 months, or between 36 and 72 months in the case of a child who has not been previously screened. The </w:t>
      </w:r>
      <w:r w:rsidR="00F93147">
        <w:rPr>
          <w:rFonts w:ascii="Arial" w:hAnsi="Arial" w:cs="Arial"/>
          <w:bCs/>
        </w:rPr>
        <w:t>existing</w:t>
      </w:r>
      <w:r w:rsidR="00F93147" w:rsidRPr="002C15F5">
        <w:rPr>
          <w:rFonts w:ascii="Arial" w:hAnsi="Arial" w:cs="Arial"/>
          <w:bCs/>
        </w:rPr>
        <w:t xml:space="preserve"> </w:t>
      </w:r>
      <w:r w:rsidRPr="002C15F5">
        <w:rPr>
          <w:rFonts w:ascii="Arial" w:hAnsi="Arial" w:cs="Arial"/>
          <w:bCs/>
        </w:rPr>
        <w:t xml:space="preserve">rules are as protective as the Federal rules. Accordingly, N.J.A.C. 8:51A would continue to govern lead screening for non-Medicaid enrolled children in New Jersey. The proposed amendments are as protective as Federal recommendations regarding childhood lead screening. The Department’s </w:t>
      </w:r>
      <w:r w:rsidR="000607C0">
        <w:rPr>
          <w:rFonts w:ascii="Arial" w:hAnsi="Arial" w:cs="Arial"/>
          <w:bCs/>
        </w:rPr>
        <w:t>rulemaking</w:t>
      </w:r>
      <w:r w:rsidR="000607C0" w:rsidRPr="002C15F5">
        <w:rPr>
          <w:rFonts w:ascii="Arial" w:hAnsi="Arial" w:cs="Arial"/>
          <w:bCs/>
        </w:rPr>
        <w:t xml:space="preserve"> </w:t>
      </w:r>
      <w:r w:rsidRPr="002C15F5">
        <w:rPr>
          <w:rFonts w:ascii="Arial" w:hAnsi="Arial" w:cs="Arial"/>
          <w:bCs/>
        </w:rPr>
        <w:t xml:space="preserve">to adopt a reference </w:t>
      </w:r>
      <w:r w:rsidR="009F1FE8">
        <w:rPr>
          <w:rFonts w:ascii="Arial" w:hAnsi="Arial" w:cs="Arial"/>
          <w:bCs/>
        </w:rPr>
        <w:t>value</w:t>
      </w:r>
      <w:r w:rsidRPr="002C15F5">
        <w:rPr>
          <w:rFonts w:ascii="Arial" w:hAnsi="Arial" w:cs="Arial"/>
          <w:bCs/>
        </w:rPr>
        <w:t xml:space="preserve"> of </w:t>
      </w:r>
      <w:r w:rsidR="002A75E2">
        <w:rPr>
          <w:rFonts w:ascii="Arial" w:hAnsi="Arial" w:cs="Arial"/>
          <w:bCs/>
        </w:rPr>
        <w:t>3.5</w:t>
      </w:r>
      <w:r w:rsidRPr="002C15F5">
        <w:rPr>
          <w:rFonts w:ascii="Arial" w:hAnsi="Arial" w:cs="Arial"/>
          <w:bCs/>
        </w:rPr>
        <w:t xml:space="preserve"> </w:t>
      </w:r>
      <w:r w:rsidR="00332378">
        <w:rPr>
          <w:rFonts w:ascii="Arial" w:hAnsi="Arial" w:cs="Arial"/>
          <w:bCs/>
        </w:rPr>
        <w:t>µ</w:t>
      </w:r>
      <w:r w:rsidRPr="002C15F5">
        <w:rPr>
          <w:rFonts w:ascii="Arial" w:hAnsi="Arial" w:cs="Arial"/>
          <w:bCs/>
        </w:rPr>
        <w:t xml:space="preserve">g/dL as the threshold for clinicians to provide education and to recommend follow up screenings is consistent with the CDC position expressed in the publication “CDC Response to Advisory Committee on Childhood Lead Poisoning Prevention Recommendations in ‘Low Level Lead Exposure Harms Children: A Renewed Call for Primary Prevention’,” </w:t>
      </w:r>
      <w:r w:rsidR="00D52080">
        <w:rPr>
          <w:rFonts w:ascii="Arial" w:hAnsi="Arial" w:cs="Arial"/>
          <w:bCs/>
        </w:rPr>
        <w:t>and the CDC’s</w:t>
      </w:r>
      <w:r w:rsidR="00DD155D">
        <w:rPr>
          <w:rFonts w:ascii="Arial" w:hAnsi="Arial" w:cs="Arial"/>
          <w:bCs/>
        </w:rPr>
        <w:t xml:space="preserve"> current guidance</w:t>
      </w:r>
      <w:r w:rsidRPr="002C15F5">
        <w:rPr>
          <w:rFonts w:ascii="Arial" w:hAnsi="Arial" w:cs="Arial"/>
          <w:bCs/>
        </w:rPr>
        <w:t xml:space="preserve">.    </w:t>
      </w:r>
    </w:p>
    <w:p w14:paraId="56076521" w14:textId="4D9B4735" w:rsidR="002C15F5" w:rsidRPr="00822CBC" w:rsidRDefault="002C15F5" w:rsidP="00822CBC">
      <w:pPr>
        <w:spacing w:line="480" w:lineRule="auto"/>
        <w:jc w:val="center"/>
        <w:rPr>
          <w:rFonts w:ascii="Arial" w:hAnsi="Arial" w:cs="Arial"/>
          <w:b/>
        </w:rPr>
      </w:pPr>
      <w:r w:rsidRPr="00822CBC">
        <w:rPr>
          <w:rFonts w:ascii="Arial" w:hAnsi="Arial" w:cs="Arial"/>
          <w:b/>
        </w:rPr>
        <w:t>Jobs Impact</w:t>
      </w:r>
      <w:r w:rsidR="00601C95">
        <w:rPr>
          <w:rFonts w:ascii="Arial" w:hAnsi="Arial" w:cs="Arial"/>
          <w:b/>
        </w:rPr>
        <w:t xml:space="preserve"> </w:t>
      </w:r>
    </w:p>
    <w:p w14:paraId="74BF7F99" w14:textId="59078F8E" w:rsidR="002C15F5" w:rsidRPr="002C15F5" w:rsidRDefault="002C15F5" w:rsidP="00822CBC">
      <w:pPr>
        <w:spacing w:line="480" w:lineRule="auto"/>
        <w:ind w:firstLine="720"/>
        <w:rPr>
          <w:rFonts w:ascii="Arial" w:hAnsi="Arial" w:cs="Arial"/>
          <w:bCs/>
        </w:rPr>
      </w:pPr>
      <w:r w:rsidRPr="002C15F5">
        <w:rPr>
          <w:rFonts w:ascii="Arial" w:hAnsi="Arial" w:cs="Arial"/>
          <w:bCs/>
        </w:rPr>
        <w:lastRenderedPageBreak/>
        <w:t xml:space="preserve">The implementation of the </w:t>
      </w:r>
      <w:r w:rsidR="007D63A0">
        <w:rPr>
          <w:rFonts w:ascii="Arial" w:hAnsi="Arial" w:cs="Arial"/>
          <w:bCs/>
        </w:rPr>
        <w:t xml:space="preserve">rules </w:t>
      </w:r>
      <w:r w:rsidRPr="002C15F5">
        <w:rPr>
          <w:rFonts w:ascii="Arial" w:hAnsi="Arial" w:cs="Arial"/>
          <w:bCs/>
        </w:rPr>
        <w:t xml:space="preserve">proposed </w:t>
      </w:r>
      <w:r w:rsidR="007D63A0">
        <w:rPr>
          <w:rFonts w:ascii="Arial" w:hAnsi="Arial" w:cs="Arial"/>
          <w:bCs/>
        </w:rPr>
        <w:t xml:space="preserve">for readoption with </w:t>
      </w:r>
      <w:r w:rsidRPr="002C15F5">
        <w:rPr>
          <w:rFonts w:ascii="Arial" w:hAnsi="Arial" w:cs="Arial"/>
          <w:bCs/>
        </w:rPr>
        <w:t xml:space="preserve">amendments would not increase </w:t>
      </w:r>
      <w:r w:rsidR="00DD155D">
        <w:rPr>
          <w:rFonts w:ascii="Arial" w:hAnsi="Arial" w:cs="Arial"/>
          <w:bCs/>
        </w:rPr>
        <w:t xml:space="preserve">or reduce </w:t>
      </w:r>
      <w:r w:rsidRPr="002C15F5">
        <w:rPr>
          <w:rFonts w:ascii="Arial" w:hAnsi="Arial" w:cs="Arial"/>
          <w:bCs/>
        </w:rPr>
        <w:t xml:space="preserve">the number of blood lead screening tests performed by New Jersey licensed clinical testing laboratories. Accordingly, the Department believes that the proposed amendments would not result in the creation or loss of any jobs.   </w:t>
      </w:r>
    </w:p>
    <w:p w14:paraId="718EFDE6" w14:textId="70098A29" w:rsidR="002C15F5" w:rsidRPr="00822CBC" w:rsidRDefault="002C15F5" w:rsidP="00822CBC">
      <w:pPr>
        <w:spacing w:line="480" w:lineRule="auto"/>
        <w:jc w:val="center"/>
        <w:rPr>
          <w:rFonts w:ascii="Arial" w:hAnsi="Arial" w:cs="Arial"/>
          <w:b/>
        </w:rPr>
      </w:pPr>
      <w:r w:rsidRPr="00822CBC">
        <w:rPr>
          <w:rFonts w:ascii="Arial" w:hAnsi="Arial" w:cs="Arial"/>
          <w:b/>
        </w:rPr>
        <w:t>Agriculture Industry Impact</w:t>
      </w:r>
      <w:r w:rsidR="00601C95">
        <w:rPr>
          <w:rFonts w:ascii="Arial" w:hAnsi="Arial" w:cs="Arial"/>
          <w:b/>
        </w:rPr>
        <w:t xml:space="preserve"> </w:t>
      </w:r>
      <w:r w:rsidR="00187ACB">
        <w:rPr>
          <w:rFonts w:ascii="Arial" w:hAnsi="Arial" w:cs="Arial"/>
          <w:b/>
        </w:rPr>
        <w:t>Statement</w:t>
      </w:r>
    </w:p>
    <w:p w14:paraId="15AF615C" w14:textId="16C073BD" w:rsidR="002C15F5" w:rsidRPr="002C15F5" w:rsidRDefault="002C15F5" w:rsidP="00AA18AC">
      <w:pPr>
        <w:spacing w:line="480" w:lineRule="auto"/>
        <w:ind w:firstLine="720"/>
        <w:rPr>
          <w:rFonts w:ascii="Arial" w:hAnsi="Arial" w:cs="Arial"/>
          <w:bCs/>
        </w:rPr>
      </w:pPr>
      <w:r w:rsidRPr="002C15F5">
        <w:rPr>
          <w:rFonts w:ascii="Arial" w:hAnsi="Arial" w:cs="Arial"/>
          <w:bCs/>
        </w:rPr>
        <w:t xml:space="preserve">The </w:t>
      </w:r>
      <w:r w:rsidR="007D63A0">
        <w:rPr>
          <w:rFonts w:ascii="Arial" w:hAnsi="Arial" w:cs="Arial"/>
          <w:bCs/>
        </w:rPr>
        <w:t xml:space="preserve">rules </w:t>
      </w:r>
      <w:r w:rsidRPr="002C15F5">
        <w:rPr>
          <w:rFonts w:ascii="Arial" w:hAnsi="Arial" w:cs="Arial"/>
          <w:bCs/>
        </w:rPr>
        <w:t>proposed</w:t>
      </w:r>
      <w:r w:rsidR="007D63A0">
        <w:rPr>
          <w:rFonts w:ascii="Arial" w:hAnsi="Arial" w:cs="Arial"/>
          <w:bCs/>
        </w:rPr>
        <w:t xml:space="preserve"> for readoption with</w:t>
      </w:r>
      <w:r w:rsidRPr="002C15F5">
        <w:rPr>
          <w:rFonts w:ascii="Arial" w:hAnsi="Arial" w:cs="Arial"/>
          <w:bCs/>
        </w:rPr>
        <w:t xml:space="preserve"> amendments would not have an impact on the agriculture industry of the State</w:t>
      </w:r>
      <w:r w:rsidR="00103BB6">
        <w:rPr>
          <w:rFonts w:ascii="Arial" w:hAnsi="Arial" w:cs="Arial"/>
          <w:bCs/>
        </w:rPr>
        <w:t xml:space="preserve"> because the existing rules do not, and the proposed amendments would not, apply to or affect the agriculture industry</w:t>
      </w:r>
      <w:r w:rsidRPr="002C15F5">
        <w:rPr>
          <w:rFonts w:ascii="Arial" w:hAnsi="Arial" w:cs="Arial"/>
          <w:bCs/>
        </w:rPr>
        <w:t>.</w:t>
      </w:r>
    </w:p>
    <w:p w14:paraId="0436C331" w14:textId="650C2DCE" w:rsidR="002C15F5" w:rsidRPr="00822CBC" w:rsidRDefault="002C15F5" w:rsidP="00822CBC">
      <w:pPr>
        <w:spacing w:line="480" w:lineRule="auto"/>
        <w:jc w:val="center"/>
        <w:rPr>
          <w:rFonts w:ascii="Arial" w:hAnsi="Arial" w:cs="Arial"/>
          <w:b/>
        </w:rPr>
      </w:pPr>
      <w:r w:rsidRPr="00822CBC">
        <w:rPr>
          <w:rFonts w:ascii="Arial" w:hAnsi="Arial" w:cs="Arial"/>
          <w:b/>
        </w:rPr>
        <w:t xml:space="preserve">Regulatory Flexibility </w:t>
      </w:r>
      <w:r w:rsidR="00187ACB">
        <w:rPr>
          <w:rFonts w:ascii="Arial" w:hAnsi="Arial" w:cs="Arial"/>
          <w:b/>
        </w:rPr>
        <w:t>Statement</w:t>
      </w:r>
    </w:p>
    <w:p w14:paraId="0E657DA5" w14:textId="0A6B2D67" w:rsidR="00A908DD" w:rsidRPr="002C15F5" w:rsidRDefault="002C15F5" w:rsidP="007A1CB4">
      <w:pPr>
        <w:spacing w:line="480" w:lineRule="auto"/>
        <w:ind w:firstLine="720"/>
        <w:rPr>
          <w:rFonts w:ascii="Arial" w:hAnsi="Arial" w:cs="Arial"/>
          <w:bCs/>
        </w:rPr>
      </w:pPr>
      <w:r w:rsidRPr="002C15F5">
        <w:rPr>
          <w:rFonts w:ascii="Arial" w:hAnsi="Arial" w:cs="Arial"/>
          <w:bCs/>
        </w:rPr>
        <w:t xml:space="preserve">The </w:t>
      </w:r>
      <w:r w:rsidR="00B27F13">
        <w:rPr>
          <w:rFonts w:ascii="Arial" w:hAnsi="Arial" w:cs="Arial"/>
          <w:bCs/>
        </w:rPr>
        <w:t xml:space="preserve">rules </w:t>
      </w:r>
      <w:r w:rsidRPr="002C15F5">
        <w:rPr>
          <w:rFonts w:ascii="Arial" w:hAnsi="Arial" w:cs="Arial"/>
          <w:bCs/>
        </w:rPr>
        <w:t xml:space="preserve">proposed </w:t>
      </w:r>
      <w:r w:rsidR="00EA6306">
        <w:rPr>
          <w:rFonts w:ascii="Arial" w:hAnsi="Arial" w:cs="Arial"/>
          <w:bCs/>
        </w:rPr>
        <w:t xml:space="preserve">for readoption with </w:t>
      </w:r>
      <w:r w:rsidRPr="002C15F5">
        <w:rPr>
          <w:rFonts w:ascii="Arial" w:hAnsi="Arial" w:cs="Arial"/>
          <w:bCs/>
        </w:rPr>
        <w:t xml:space="preserve">amendments do not impose any new requirements on health care providers, many of which may be small businesses as defined </w:t>
      </w:r>
      <w:r w:rsidR="00F823A1">
        <w:rPr>
          <w:rFonts w:ascii="Arial" w:hAnsi="Arial" w:cs="Arial"/>
          <w:bCs/>
        </w:rPr>
        <w:t>pursuant to</w:t>
      </w:r>
      <w:r w:rsidR="00F823A1" w:rsidRPr="002C15F5">
        <w:rPr>
          <w:rFonts w:ascii="Arial" w:hAnsi="Arial" w:cs="Arial"/>
          <w:bCs/>
        </w:rPr>
        <w:t xml:space="preserve"> </w:t>
      </w:r>
      <w:r w:rsidRPr="002C15F5">
        <w:rPr>
          <w:rFonts w:ascii="Arial" w:hAnsi="Arial" w:cs="Arial"/>
          <w:bCs/>
        </w:rPr>
        <w:t xml:space="preserve">the Regulatory Flexibility Act, N.J.S.A. 52:14B-16 et seq. All costs associated with lead screening will be covered by the fees charged for screening, to be paid by the child's parent or guardian, by the insurance carrier covering the child, the Department, or the local health department. </w:t>
      </w:r>
      <w:r w:rsidR="00DD155D">
        <w:rPr>
          <w:rFonts w:ascii="Arial" w:hAnsi="Arial" w:cs="Arial"/>
          <w:bCs/>
        </w:rPr>
        <w:t>T</w:t>
      </w:r>
      <w:r w:rsidRPr="002C15F5">
        <w:rPr>
          <w:rFonts w:ascii="Arial" w:hAnsi="Arial" w:cs="Arial"/>
          <w:bCs/>
        </w:rPr>
        <w:t xml:space="preserve">he </w:t>
      </w:r>
      <w:r w:rsidR="009051C7">
        <w:rPr>
          <w:rFonts w:ascii="Arial" w:hAnsi="Arial" w:cs="Arial"/>
          <w:bCs/>
        </w:rPr>
        <w:t xml:space="preserve">rules </w:t>
      </w:r>
      <w:r w:rsidRPr="002C15F5">
        <w:rPr>
          <w:rFonts w:ascii="Arial" w:hAnsi="Arial" w:cs="Arial"/>
          <w:bCs/>
        </w:rPr>
        <w:t xml:space="preserve">proposed </w:t>
      </w:r>
      <w:r w:rsidR="009051C7">
        <w:rPr>
          <w:rFonts w:ascii="Arial" w:hAnsi="Arial" w:cs="Arial"/>
          <w:bCs/>
        </w:rPr>
        <w:t xml:space="preserve">for readoption with </w:t>
      </w:r>
      <w:r w:rsidRPr="002C15F5">
        <w:rPr>
          <w:rFonts w:ascii="Arial" w:hAnsi="Arial" w:cs="Arial"/>
          <w:bCs/>
        </w:rPr>
        <w:t xml:space="preserve">amendments implement the requirements imposed on all health care providers </w:t>
      </w:r>
      <w:r w:rsidR="00E04FD6">
        <w:rPr>
          <w:rFonts w:ascii="Arial" w:hAnsi="Arial" w:cs="Arial"/>
          <w:bCs/>
        </w:rPr>
        <w:t>pursuant to</w:t>
      </w:r>
      <w:r w:rsidR="00E04FD6" w:rsidRPr="002C15F5">
        <w:rPr>
          <w:rFonts w:ascii="Arial" w:hAnsi="Arial" w:cs="Arial"/>
          <w:bCs/>
        </w:rPr>
        <w:t xml:space="preserve"> </w:t>
      </w:r>
      <w:r w:rsidRPr="002C15F5">
        <w:rPr>
          <w:rFonts w:ascii="Arial" w:hAnsi="Arial" w:cs="Arial"/>
          <w:bCs/>
        </w:rPr>
        <w:t xml:space="preserve">N.J.S.A. 26:2-137.2 et seq., which </w:t>
      </w:r>
      <w:r w:rsidR="00AB7AC4">
        <w:rPr>
          <w:rFonts w:ascii="Arial" w:hAnsi="Arial" w:cs="Arial"/>
          <w:bCs/>
        </w:rPr>
        <w:t xml:space="preserve">does not provide for any </w:t>
      </w:r>
      <w:r w:rsidRPr="002C15F5">
        <w:rPr>
          <w:rFonts w:ascii="Arial" w:hAnsi="Arial" w:cs="Arial"/>
          <w:bCs/>
        </w:rPr>
        <w:t xml:space="preserve">business-size related requirements or exemptions, </w:t>
      </w:r>
      <w:r w:rsidR="00E07C42">
        <w:rPr>
          <w:rFonts w:ascii="Arial" w:hAnsi="Arial" w:cs="Arial"/>
          <w:bCs/>
        </w:rPr>
        <w:t xml:space="preserve">and no such requirements or exemptions </w:t>
      </w:r>
      <w:r w:rsidRPr="002C15F5">
        <w:rPr>
          <w:rFonts w:ascii="Arial" w:hAnsi="Arial" w:cs="Arial"/>
          <w:bCs/>
        </w:rPr>
        <w:t xml:space="preserve">are provided in the proposed amendments.  </w:t>
      </w:r>
    </w:p>
    <w:p w14:paraId="26C09AE7" w14:textId="77777777" w:rsidR="002C15F5" w:rsidRPr="001C0D5B" w:rsidRDefault="002C15F5" w:rsidP="001C0D5B">
      <w:pPr>
        <w:spacing w:line="480" w:lineRule="auto"/>
        <w:jc w:val="center"/>
        <w:rPr>
          <w:rFonts w:ascii="Arial" w:hAnsi="Arial" w:cs="Arial"/>
          <w:b/>
        </w:rPr>
      </w:pPr>
      <w:r w:rsidRPr="001C0D5B">
        <w:rPr>
          <w:rFonts w:ascii="Arial" w:hAnsi="Arial" w:cs="Arial"/>
          <w:b/>
        </w:rPr>
        <w:t>Housing Affordability Impact Analysis</w:t>
      </w:r>
    </w:p>
    <w:p w14:paraId="39383521" w14:textId="4DE702E4" w:rsidR="00BD5F08" w:rsidRPr="002C15F5" w:rsidRDefault="002C15F5" w:rsidP="002C15F5">
      <w:pPr>
        <w:spacing w:line="480" w:lineRule="auto"/>
        <w:rPr>
          <w:rFonts w:ascii="Arial" w:hAnsi="Arial" w:cs="Arial"/>
          <w:bCs/>
        </w:rPr>
      </w:pPr>
      <w:r w:rsidRPr="002C15F5">
        <w:rPr>
          <w:rFonts w:ascii="Arial" w:hAnsi="Arial" w:cs="Arial"/>
          <w:bCs/>
        </w:rPr>
        <w:tab/>
        <w:t xml:space="preserve">The </w:t>
      </w:r>
      <w:r w:rsidR="009051C7">
        <w:rPr>
          <w:rFonts w:ascii="Arial" w:hAnsi="Arial" w:cs="Arial"/>
          <w:bCs/>
        </w:rPr>
        <w:t xml:space="preserve">rules </w:t>
      </w:r>
      <w:r w:rsidRPr="002C15F5">
        <w:rPr>
          <w:rFonts w:ascii="Arial" w:hAnsi="Arial" w:cs="Arial"/>
          <w:bCs/>
        </w:rPr>
        <w:t xml:space="preserve">proposed </w:t>
      </w:r>
      <w:r w:rsidR="009051C7">
        <w:rPr>
          <w:rFonts w:ascii="Arial" w:hAnsi="Arial" w:cs="Arial"/>
          <w:bCs/>
        </w:rPr>
        <w:t xml:space="preserve">for readoption with </w:t>
      </w:r>
      <w:r w:rsidRPr="002C15F5">
        <w:rPr>
          <w:rFonts w:ascii="Arial" w:hAnsi="Arial" w:cs="Arial"/>
          <w:bCs/>
        </w:rPr>
        <w:t xml:space="preserve">amendments would have an insignificant impact on </w:t>
      </w:r>
      <w:r w:rsidR="00460837">
        <w:rPr>
          <w:rFonts w:ascii="Arial" w:hAnsi="Arial" w:cs="Arial"/>
          <w:bCs/>
        </w:rPr>
        <w:t xml:space="preserve">the </w:t>
      </w:r>
      <w:commentRangeStart w:id="4"/>
      <w:r w:rsidR="00460837">
        <w:rPr>
          <w:rFonts w:ascii="Arial" w:hAnsi="Arial" w:cs="Arial"/>
          <w:bCs/>
        </w:rPr>
        <w:t>affordability of</w:t>
      </w:r>
      <w:r w:rsidR="00460837" w:rsidRPr="002C15F5">
        <w:rPr>
          <w:rFonts w:ascii="Arial" w:hAnsi="Arial" w:cs="Arial"/>
          <w:bCs/>
        </w:rPr>
        <w:t xml:space="preserve"> </w:t>
      </w:r>
      <w:r w:rsidRPr="002C15F5">
        <w:rPr>
          <w:rFonts w:ascii="Arial" w:hAnsi="Arial" w:cs="Arial"/>
          <w:bCs/>
        </w:rPr>
        <w:t xml:space="preserve">housing </w:t>
      </w:r>
      <w:commentRangeEnd w:id="4"/>
      <w:r w:rsidR="00460837">
        <w:rPr>
          <w:rStyle w:val="CommentReference"/>
        </w:rPr>
        <w:commentReference w:id="4"/>
      </w:r>
      <w:r w:rsidRPr="002C15F5">
        <w:rPr>
          <w:rFonts w:ascii="Arial" w:hAnsi="Arial" w:cs="Arial"/>
          <w:bCs/>
        </w:rPr>
        <w:t xml:space="preserve">in New Jersey and there is an extreme unlikelihood that they would evoke a change in the average costs associated with </w:t>
      </w:r>
      <w:r w:rsidRPr="002C15F5">
        <w:rPr>
          <w:rFonts w:ascii="Arial" w:hAnsi="Arial" w:cs="Arial"/>
          <w:bCs/>
        </w:rPr>
        <w:lastRenderedPageBreak/>
        <w:t xml:space="preserve">housing because the proposed amendments would operate only to reduce the reference value for blood lead screening from </w:t>
      </w:r>
      <w:r w:rsidR="00233499">
        <w:rPr>
          <w:rFonts w:ascii="Arial" w:hAnsi="Arial" w:cs="Arial"/>
          <w:bCs/>
        </w:rPr>
        <w:t>five</w:t>
      </w:r>
      <w:r w:rsidRPr="002C15F5">
        <w:rPr>
          <w:rFonts w:ascii="Arial" w:hAnsi="Arial" w:cs="Arial"/>
          <w:bCs/>
        </w:rPr>
        <w:t xml:space="preserve"> </w:t>
      </w:r>
      <w:r w:rsidR="00332378">
        <w:rPr>
          <w:rFonts w:ascii="Arial" w:hAnsi="Arial" w:cs="Arial"/>
          <w:bCs/>
        </w:rPr>
        <w:t>µ</w:t>
      </w:r>
      <w:r w:rsidRPr="002C15F5">
        <w:rPr>
          <w:rFonts w:ascii="Arial" w:hAnsi="Arial" w:cs="Arial"/>
          <w:bCs/>
        </w:rPr>
        <w:t xml:space="preserve">g/dL to </w:t>
      </w:r>
      <w:r w:rsidR="00460837">
        <w:rPr>
          <w:rFonts w:ascii="Arial" w:hAnsi="Arial" w:cs="Arial"/>
          <w:bCs/>
        </w:rPr>
        <w:t>3.5</w:t>
      </w:r>
      <w:r w:rsidRPr="002C15F5">
        <w:rPr>
          <w:rFonts w:ascii="Arial" w:hAnsi="Arial" w:cs="Arial"/>
          <w:bCs/>
        </w:rPr>
        <w:t xml:space="preserve"> </w:t>
      </w:r>
      <w:r w:rsidR="00332378">
        <w:rPr>
          <w:rFonts w:ascii="Arial" w:hAnsi="Arial" w:cs="Arial"/>
          <w:bCs/>
        </w:rPr>
        <w:t>µ</w:t>
      </w:r>
      <w:r w:rsidRPr="002C15F5">
        <w:rPr>
          <w:rFonts w:ascii="Arial" w:hAnsi="Arial" w:cs="Arial"/>
          <w:bCs/>
        </w:rPr>
        <w:t xml:space="preserve">g/dL. </w:t>
      </w:r>
    </w:p>
    <w:p w14:paraId="0B75EF3B" w14:textId="77777777" w:rsidR="002C15F5" w:rsidRPr="00C6414B" w:rsidRDefault="002C15F5" w:rsidP="00C6414B">
      <w:pPr>
        <w:spacing w:line="480" w:lineRule="auto"/>
        <w:jc w:val="center"/>
        <w:rPr>
          <w:rFonts w:ascii="Arial" w:hAnsi="Arial" w:cs="Arial"/>
          <w:b/>
        </w:rPr>
      </w:pPr>
      <w:r w:rsidRPr="00C6414B">
        <w:rPr>
          <w:rFonts w:ascii="Arial" w:hAnsi="Arial" w:cs="Arial"/>
          <w:b/>
        </w:rPr>
        <w:t>Smart Growth Development Impact Analysis</w:t>
      </w:r>
    </w:p>
    <w:p w14:paraId="46675F55" w14:textId="6F7F77DD" w:rsidR="002C15F5" w:rsidRDefault="002C15F5" w:rsidP="002C15F5">
      <w:pPr>
        <w:spacing w:line="480" w:lineRule="auto"/>
        <w:rPr>
          <w:rFonts w:ascii="Arial" w:hAnsi="Arial" w:cs="Arial"/>
          <w:bCs/>
        </w:rPr>
      </w:pPr>
      <w:r w:rsidRPr="002C15F5">
        <w:rPr>
          <w:rFonts w:ascii="Arial" w:hAnsi="Arial" w:cs="Arial"/>
          <w:bCs/>
        </w:rPr>
        <w:tab/>
        <w:t xml:space="preserve">The </w:t>
      </w:r>
      <w:r w:rsidR="00936FF7">
        <w:rPr>
          <w:rFonts w:ascii="Arial" w:hAnsi="Arial" w:cs="Arial"/>
          <w:bCs/>
        </w:rPr>
        <w:t xml:space="preserve">rules </w:t>
      </w:r>
      <w:r w:rsidRPr="002C15F5">
        <w:rPr>
          <w:rFonts w:ascii="Arial" w:hAnsi="Arial" w:cs="Arial"/>
          <w:bCs/>
        </w:rPr>
        <w:t>proposed</w:t>
      </w:r>
      <w:r w:rsidR="00936FF7">
        <w:rPr>
          <w:rFonts w:ascii="Arial" w:hAnsi="Arial" w:cs="Arial"/>
          <w:bCs/>
        </w:rPr>
        <w:t xml:space="preserve"> for readoption with</w:t>
      </w:r>
      <w:r w:rsidRPr="002C15F5">
        <w:rPr>
          <w:rFonts w:ascii="Arial" w:hAnsi="Arial" w:cs="Arial"/>
          <w:bCs/>
        </w:rPr>
        <w:t xml:space="preserve"> amendments would have an insignificant impact on smart growth and there is an extreme unlikelihood that they would evoke a change in housing production in Planning Areas 1 or 2, or within designated centers, </w:t>
      </w:r>
      <w:r w:rsidR="00D769A6">
        <w:rPr>
          <w:rFonts w:ascii="Arial" w:hAnsi="Arial" w:cs="Arial"/>
          <w:bCs/>
        </w:rPr>
        <w:t xml:space="preserve">pursuant to </w:t>
      </w:r>
      <w:r w:rsidRPr="002C15F5">
        <w:rPr>
          <w:rFonts w:ascii="Arial" w:hAnsi="Arial" w:cs="Arial"/>
          <w:bCs/>
        </w:rPr>
        <w:t xml:space="preserve">the State Development and Redevelopment Plan in New Jersey because the proposed </w:t>
      </w:r>
      <w:r w:rsidR="00C01FEC">
        <w:rPr>
          <w:rFonts w:ascii="Arial" w:hAnsi="Arial" w:cs="Arial"/>
          <w:bCs/>
        </w:rPr>
        <w:t>rulemaking</w:t>
      </w:r>
      <w:r w:rsidR="00C01FEC" w:rsidRPr="002C15F5">
        <w:rPr>
          <w:rFonts w:ascii="Arial" w:hAnsi="Arial" w:cs="Arial"/>
          <w:bCs/>
        </w:rPr>
        <w:t xml:space="preserve"> </w:t>
      </w:r>
      <w:r w:rsidRPr="002C15F5">
        <w:rPr>
          <w:rFonts w:ascii="Arial" w:hAnsi="Arial" w:cs="Arial"/>
          <w:bCs/>
        </w:rPr>
        <w:t xml:space="preserve">would operate only to reduce the reference value for blood lead level screening from </w:t>
      </w:r>
      <w:r w:rsidR="002204AC">
        <w:rPr>
          <w:rFonts w:ascii="Arial" w:hAnsi="Arial" w:cs="Arial"/>
          <w:bCs/>
        </w:rPr>
        <w:t>five</w:t>
      </w:r>
      <w:r w:rsidR="00E4366C">
        <w:rPr>
          <w:rFonts w:ascii="Arial" w:hAnsi="Arial" w:cs="Arial"/>
          <w:bCs/>
        </w:rPr>
        <w:t xml:space="preserve"> </w:t>
      </w:r>
      <w:r w:rsidR="00332378">
        <w:rPr>
          <w:rFonts w:ascii="Arial" w:hAnsi="Arial" w:cs="Arial"/>
          <w:bCs/>
        </w:rPr>
        <w:t>µ</w:t>
      </w:r>
      <w:r w:rsidR="00E4366C">
        <w:rPr>
          <w:rFonts w:ascii="Arial" w:hAnsi="Arial" w:cs="Arial"/>
          <w:bCs/>
        </w:rPr>
        <w:t>g/dL</w:t>
      </w:r>
      <w:r w:rsidRPr="002C15F5">
        <w:rPr>
          <w:rFonts w:ascii="Arial" w:hAnsi="Arial" w:cs="Arial"/>
          <w:bCs/>
        </w:rPr>
        <w:t xml:space="preserve"> to </w:t>
      </w:r>
      <w:r w:rsidR="00CB7233">
        <w:rPr>
          <w:rFonts w:ascii="Arial" w:hAnsi="Arial" w:cs="Arial"/>
          <w:bCs/>
        </w:rPr>
        <w:t>3.5</w:t>
      </w:r>
      <w:r w:rsidRPr="002C15F5">
        <w:rPr>
          <w:rFonts w:ascii="Arial" w:hAnsi="Arial" w:cs="Arial"/>
          <w:bCs/>
        </w:rPr>
        <w:t xml:space="preserve"> </w:t>
      </w:r>
      <w:r w:rsidR="00332378">
        <w:rPr>
          <w:rFonts w:ascii="Arial" w:hAnsi="Arial" w:cs="Arial"/>
          <w:bCs/>
        </w:rPr>
        <w:t>µ</w:t>
      </w:r>
      <w:r w:rsidRPr="002C15F5">
        <w:rPr>
          <w:rFonts w:ascii="Arial" w:hAnsi="Arial" w:cs="Arial"/>
          <w:bCs/>
        </w:rPr>
        <w:t xml:space="preserve">g/dL. </w:t>
      </w:r>
    </w:p>
    <w:p w14:paraId="1987360D" w14:textId="77777777" w:rsidR="00835E3D" w:rsidRPr="004F01B7" w:rsidRDefault="00835E3D" w:rsidP="00835E3D">
      <w:pPr>
        <w:spacing w:line="480" w:lineRule="auto"/>
        <w:jc w:val="center"/>
        <w:rPr>
          <w:rFonts w:ascii="Arial" w:hAnsi="Arial" w:cs="Arial"/>
          <w:b/>
        </w:rPr>
      </w:pPr>
      <w:r w:rsidRPr="004F01B7">
        <w:rPr>
          <w:rFonts w:ascii="Arial" w:hAnsi="Arial" w:cs="Arial"/>
          <w:b/>
        </w:rPr>
        <w:t xml:space="preserve">Racial and Ethnic Community Criminal Justice and Public Safety Impact </w:t>
      </w:r>
    </w:p>
    <w:p w14:paraId="55846743" w14:textId="52F92C46" w:rsidR="00B33EF6" w:rsidRDefault="00EB29E6" w:rsidP="00D346E3">
      <w:pPr>
        <w:spacing w:line="480" w:lineRule="auto"/>
        <w:rPr>
          <w:rFonts w:ascii="Arial" w:hAnsi="Arial" w:cs="Arial"/>
          <w:bCs/>
        </w:rPr>
      </w:pPr>
      <w:r>
        <w:rPr>
          <w:rFonts w:ascii="Arial" w:hAnsi="Arial" w:cs="Arial"/>
          <w:b/>
        </w:rPr>
        <w:tab/>
      </w:r>
      <w:r>
        <w:rPr>
          <w:rFonts w:ascii="Arial" w:hAnsi="Arial" w:cs="Arial"/>
          <w:bCs/>
        </w:rPr>
        <w:t xml:space="preserve">The </w:t>
      </w:r>
      <w:r w:rsidR="0039462A">
        <w:rPr>
          <w:rFonts w:ascii="Arial" w:hAnsi="Arial" w:cs="Arial"/>
          <w:bCs/>
        </w:rPr>
        <w:t xml:space="preserve">Department has evaluated this rulemaking and determined </w:t>
      </w:r>
      <w:r w:rsidR="00D346E3">
        <w:rPr>
          <w:rFonts w:ascii="Arial" w:hAnsi="Arial" w:cs="Arial"/>
          <w:bCs/>
        </w:rPr>
        <w:t xml:space="preserve">that the </w:t>
      </w:r>
      <w:r w:rsidR="00AB083A">
        <w:rPr>
          <w:rFonts w:ascii="Arial" w:hAnsi="Arial" w:cs="Arial"/>
          <w:bCs/>
        </w:rPr>
        <w:t xml:space="preserve">rules </w:t>
      </w:r>
      <w:r>
        <w:rPr>
          <w:rFonts w:ascii="Arial" w:hAnsi="Arial" w:cs="Arial"/>
          <w:bCs/>
        </w:rPr>
        <w:t>proposed</w:t>
      </w:r>
      <w:r w:rsidR="00AB083A">
        <w:rPr>
          <w:rFonts w:ascii="Arial" w:hAnsi="Arial" w:cs="Arial"/>
          <w:bCs/>
        </w:rPr>
        <w:t xml:space="preserve"> for readoption with</w:t>
      </w:r>
      <w:r>
        <w:rPr>
          <w:rFonts w:ascii="Arial" w:hAnsi="Arial" w:cs="Arial"/>
          <w:bCs/>
        </w:rPr>
        <w:t xml:space="preserve"> </w:t>
      </w:r>
      <w:r w:rsidR="00402AF4">
        <w:rPr>
          <w:rFonts w:ascii="Arial" w:hAnsi="Arial" w:cs="Arial"/>
          <w:bCs/>
        </w:rPr>
        <w:t>amendments will not have an impact on pretrial detention</w:t>
      </w:r>
      <w:r w:rsidR="00A56695">
        <w:rPr>
          <w:rFonts w:ascii="Arial" w:hAnsi="Arial" w:cs="Arial"/>
          <w:bCs/>
        </w:rPr>
        <w:t>, sentencing, probation, or parole policies concerning</w:t>
      </w:r>
      <w:r w:rsidR="00E92C8B">
        <w:rPr>
          <w:rFonts w:ascii="Arial" w:hAnsi="Arial" w:cs="Arial"/>
          <w:bCs/>
        </w:rPr>
        <w:t xml:space="preserve"> adults and juveniles in the State.</w:t>
      </w:r>
      <w:r w:rsidR="00E55270">
        <w:rPr>
          <w:rFonts w:ascii="Arial" w:hAnsi="Arial" w:cs="Arial"/>
          <w:bCs/>
        </w:rPr>
        <w:t xml:space="preserve"> Accordingly, no further analysis is required.</w:t>
      </w:r>
    </w:p>
    <w:p w14:paraId="1C12F96D" w14:textId="71BEF05F" w:rsidR="00E76C09" w:rsidRDefault="00E76C09" w:rsidP="00D346E3">
      <w:pPr>
        <w:spacing w:line="480" w:lineRule="auto"/>
        <w:rPr>
          <w:rFonts w:ascii="Arial" w:hAnsi="Arial" w:cs="Arial"/>
          <w:bCs/>
        </w:rPr>
      </w:pPr>
    </w:p>
    <w:p w14:paraId="45185988" w14:textId="5A41DCBA" w:rsidR="00D912EB" w:rsidRDefault="007F43B8" w:rsidP="00D346E3">
      <w:pPr>
        <w:spacing w:line="480" w:lineRule="auto"/>
        <w:rPr>
          <w:rFonts w:ascii="Arial" w:hAnsi="Arial" w:cs="Arial"/>
          <w:bCs/>
        </w:rPr>
      </w:pPr>
      <w:r w:rsidRPr="001C4893">
        <w:rPr>
          <w:rFonts w:ascii="Arial" w:hAnsi="Arial" w:cs="Arial"/>
          <w:b/>
        </w:rPr>
        <w:t>Full text</w:t>
      </w:r>
      <w:r>
        <w:rPr>
          <w:rFonts w:ascii="Arial" w:hAnsi="Arial" w:cs="Arial"/>
          <w:bCs/>
        </w:rPr>
        <w:t xml:space="preserve"> of the rules proposed for readoption may be found </w:t>
      </w:r>
      <w:r w:rsidR="002772C4">
        <w:rPr>
          <w:rFonts w:ascii="Arial" w:hAnsi="Arial" w:cs="Arial"/>
          <w:bCs/>
        </w:rPr>
        <w:t>in the New Jersey Administrative Code at N.J.A.C. 8:</w:t>
      </w:r>
      <w:r w:rsidR="00597D0C">
        <w:rPr>
          <w:rFonts w:ascii="Arial" w:hAnsi="Arial" w:cs="Arial"/>
          <w:bCs/>
        </w:rPr>
        <w:t>51A.</w:t>
      </w:r>
    </w:p>
    <w:p w14:paraId="29CBFD3B" w14:textId="77777777" w:rsidR="002772C4" w:rsidRPr="00E76C09" w:rsidRDefault="002772C4" w:rsidP="00D346E3">
      <w:pPr>
        <w:spacing w:line="480" w:lineRule="auto"/>
        <w:rPr>
          <w:rFonts w:ascii="Arial" w:hAnsi="Arial" w:cs="Arial"/>
          <w:bCs/>
        </w:rPr>
      </w:pPr>
    </w:p>
    <w:p w14:paraId="2D3D7B1B" w14:textId="2BBDACFB" w:rsidR="00E76C09" w:rsidRDefault="002C15F5" w:rsidP="002C15F5">
      <w:pPr>
        <w:spacing w:line="480" w:lineRule="auto"/>
        <w:rPr>
          <w:rFonts w:ascii="Arial" w:hAnsi="Arial" w:cs="Arial"/>
          <w:bCs/>
        </w:rPr>
      </w:pPr>
      <w:r w:rsidRPr="001C4893">
        <w:rPr>
          <w:rFonts w:ascii="Arial" w:hAnsi="Arial" w:cs="Arial"/>
          <w:b/>
        </w:rPr>
        <w:t>Full text</w:t>
      </w:r>
      <w:r w:rsidRPr="002C15F5">
        <w:rPr>
          <w:rFonts w:ascii="Arial" w:hAnsi="Arial" w:cs="Arial"/>
          <w:bCs/>
        </w:rPr>
        <w:t xml:space="preserve"> of the </w:t>
      </w:r>
      <w:commentRangeStart w:id="5"/>
      <w:r w:rsidR="00A13686">
        <w:rPr>
          <w:rFonts w:ascii="Arial" w:hAnsi="Arial" w:cs="Arial"/>
          <w:bCs/>
        </w:rPr>
        <w:t>proposed amendments</w:t>
      </w:r>
      <w:commentRangeEnd w:id="5"/>
      <w:r w:rsidR="00A13686">
        <w:rPr>
          <w:rStyle w:val="CommentReference"/>
        </w:rPr>
        <w:commentReference w:id="5"/>
      </w:r>
      <w:r w:rsidR="00A13686" w:rsidRPr="002C15F5">
        <w:rPr>
          <w:rFonts w:ascii="Arial" w:hAnsi="Arial" w:cs="Arial"/>
          <w:bCs/>
        </w:rPr>
        <w:t xml:space="preserve"> </w:t>
      </w:r>
      <w:r w:rsidRPr="002C15F5">
        <w:rPr>
          <w:rFonts w:ascii="Arial" w:hAnsi="Arial" w:cs="Arial"/>
          <w:bCs/>
        </w:rPr>
        <w:t xml:space="preserve">follows (additions indicated in boldface </w:t>
      </w:r>
      <w:r w:rsidRPr="00C6414B">
        <w:rPr>
          <w:rFonts w:ascii="Arial" w:hAnsi="Arial" w:cs="Arial"/>
          <w:b/>
        </w:rPr>
        <w:t>thus</w:t>
      </w:r>
      <w:r w:rsidRPr="002C15F5">
        <w:rPr>
          <w:rFonts w:ascii="Arial" w:hAnsi="Arial" w:cs="Arial"/>
          <w:bCs/>
        </w:rPr>
        <w:t>; deletions indicated in brackets [thus]):</w:t>
      </w:r>
    </w:p>
    <w:p w14:paraId="2D8975BE" w14:textId="37EADBBB" w:rsidR="001F17B1" w:rsidRDefault="001F17B1" w:rsidP="002C15F5">
      <w:pPr>
        <w:spacing w:line="480" w:lineRule="auto"/>
        <w:rPr>
          <w:rFonts w:ascii="Arial" w:hAnsi="Arial" w:cs="Arial"/>
          <w:bCs/>
        </w:rPr>
      </w:pPr>
    </w:p>
    <w:p w14:paraId="47FC670E" w14:textId="77777777" w:rsidR="00883078" w:rsidRDefault="00883078" w:rsidP="002C15F5">
      <w:pPr>
        <w:spacing w:line="480" w:lineRule="auto"/>
        <w:rPr>
          <w:rFonts w:ascii="Arial" w:hAnsi="Arial" w:cs="Arial"/>
          <w:bCs/>
        </w:rPr>
      </w:pPr>
    </w:p>
    <w:p w14:paraId="23FA2165" w14:textId="77777777" w:rsidR="00A13686" w:rsidRDefault="00652C0A" w:rsidP="001C4893">
      <w:pPr>
        <w:spacing w:line="480" w:lineRule="auto"/>
        <w:jc w:val="center"/>
        <w:rPr>
          <w:rFonts w:ascii="Arial" w:eastAsia="Arial Unicode MS" w:hAnsi="Arial" w:cs="Arial"/>
          <w:bCs/>
          <w:color w:val="000000"/>
        </w:rPr>
      </w:pPr>
      <w:commentRangeStart w:id="6"/>
      <w:r w:rsidRPr="00B11AB1">
        <w:rPr>
          <w:rFonts w:ascii="Arial" w:eastAsia="Arial Unicode MS" w:hAnsi="Arial" w:cs="Arial"/>
          <w:bCs/>
          <w:color w:val="000000"/>
        </w:rPr>
        <w:t>CHAPTER 51A</w:t>
      </w:r>
    </w:p>
    <w:p w14:paraId="1860C157" w14:textId="481D98C3" w:rsidR="009702C3" w:rsidRDefault="00652C0A" w:rsidP="001C4893">
      <w:pPr>
        <w:spacing w:line="480" w:lineRule="auto"/>
        <w:jc w:val="center"/>
        <w:rPr>
          <w:rFonts w:ascii="Arial" w:eastAsia="Arial Unicode MS" w:hAnsi="Arial" w:cs="Arial"/>
          <w:b/>
          <w:color w:val="000000"/>
        </w:rPr>
      </w:pPr>
      <w:r w:rsidRPr="00B11AB1">
        <w:rPr>
          <w:rFonts w:ascii="Arial" w:eastAsia="Arial Unicode MS" w:hAnsi="Arial" w:cs="Arial"/>
          <w:bCs/>
          <w:color w:val="000000"/>
        </w:rPr>
        <w:lastRenderedPageBreak/>
        <w:t xml:space="preserve">SCREENING OF CHILDREN FOR </w:t>
      </w:r>
      <w:r w:rsidR="002B36FC">
        <w:rPr>
          <w:rFonts w:ascii="Arial" w:eastAsia="Arial Unicode MS" w:hAnsi="Arial" w:cs="Arial"/>
          <w:bCs/>
          <w:color w:val="000000"/>
        </w:rPr>
        <w:t>[</w:t>
      </w:r>
      <w:r w:rsidRPr="00B11AB1">
        <w:rPr>
          <w:rFonts w:ascii="Arial" w:eastAsia="Arial Unicode MS" w:hAnsi="Arial" w:cs="Arial"/>
          <w:bCs/>
          <w:color w:val="000000"/>
        </w:rPr>
        <w:t>ELEVATED</w:t>
      </w:r>
      <w:r w:rsidR="00784867">
        <w:rPr>
          <w:rFonts w:ascii="Arial" w:eastAsia="Arial Unicode MS" w:hAnsi="Arial" w:cs="Arial"/>
          <w:bCs/>
          <w:color w:val="000000"/>
        </w:rPr>
        <w:t>]</w:t>
      </w:r>
      <w:r w:rsidRPr="00B11AB1">
        <w:rPr>
          <w:rFonts w:ascii="Arial" w:eastAsia="Arial Unicode MS" w:hAnsi="Arial" w:cs="Arial"/>
          <w:bCs/>
          <w:color w:val="000000"/>
        </w:rPr>
        <w:t xml:space="preserve"> BLOOD LEAD </w:t>
      </w:r>
      <w:r w:rsidR="00784867">
        <w:rPr>
          <w:rFonts w:ascii="Arial" w:eastAsia="Arial Unicode MS" w:hAnsi="Arial" w:cs="Arial"/>
          <w:bCs/>
          <w:color w:val="000000"/>
        </w:rPr>
        <w:t>[</w:t>
      </w:r>
      <w:r w:rsidRPr="00B11AB1">
        <w:rPr>
          <w:rFonts w:ascii="Arial" w:eastAsia="Arial Unicode MS" w:hAnsi="Arial" w:cs="Arial"/>
          <w:bCs/>
          <w:color w:val="000000"/>
        </w:rPr>
        <w:t>LEVELS</w:t>
      </w:r>
      <w:r w:rsidR="00784867">
        <w:rPr>
          <w:rFonts w:ascii="Arial" w:eastAsia="Arial Unicode MS" w:hAnsi="Arial" w:cs="Arial"/>
          <w:bCs/>
          <w:color w:val="000000"/>
        </w:rPr>
        <w:t xml:space="preserve">] </w:t>
      </w:r>
      <w:r w:rsidR="00E1230E" w:rsidRPr="009F0207">
        <w:rPr>
          <w:rFonts w:ascii="Arial" w:eastAsia="Arial Unicode MS" w:hAnsi="Arial" w:cs="Arial"/>
          <w:b/>
          <w:color w:val="000000"/>
        </w:rPr>
        <w:t>AT OR ABOVE THE BLOOD LEAD REFERENCE VALUE</w:t>
      </w:r>
      <w:commentRangeEnd w:id="6"/>
      <w:r w:rsidR="000E099C">
        <w:rPr>
          <w:rStyle w:val="CommentReference"/>
        </w:rPr>
        <w:commentReference w:id="6"/>
      </w:r>
    </w:p>
    <w:p w14:paraId="2124A8DE" w14:textId="77777777" w:rsidR="00C97C06" w:rsidRPr="009F0207" w:rsidRDefault="00C97C06" w:rsidP="001D59DB">
      <w:pPr>
        <w:spacing w:line="480" w:lineRule="auto"/>
        <w:rPr>
          <w:rFonts w:ascii="Arial" w:eastAsia="Arial Unicode MS" w:hAnsi="Arial" w:cs="Arial"/>
          <w:b/>
          <w:color w:val="000000"/>
        </w:rPr>
      </w:pPr>
    </w:p>
    <w:p w14:paraId="077CC0DD" w14:textId="3E598ADE" w:rsidR="001D4AF1" w:rsidRDefault="00652C0A" w:rsidP="00A57030">
      <w:pPr>
        <w:keepNext/>
        <w:spacing w:line="480" w:lineRule="auto"/>
        <w:rPr>
          <w:rFonts w:ascii="Arial" w:eastAsia="Arial Unicode MS" w:hAnsi="Arial" w:cs="Arial"/>
          <w:bCs/>
          <w:color w:val="000000"/>
        </w:rPr>
      </w:pPr>
      <w:r w:rsidRPr="00B11AB1">
        <w:rPr>
          <w:rFonts w:ascii="Arial" w:eastAsia="Arial Unicode MS" w:hAnsi="Arial" w:cs="Arial"/>
          <w:bCs/>
          <w:color w:val="000000"/>
        </w:rPr>
        <w:t>SUBCHAPTER 1</w:t>
      </w:r>
      <w:r w:rsidR="00C97C06">
        <w:rPr>
          <w:rFonts w:ascii="Arial" w:eastAsia="Arial Unicode MS" w:hAnsi="Arial" w:cs="Arial"/>
          <w:bCs/>
          <w:color w:val="000000"/>
        </w:rPr>
        <w:t>.</w:t>
      </w:r>
      <w:r w:rsidRPr="00B11AB1">
        <w:rPr>
          <w:rFonts w:ascii="Arial" w:eastAsia="Arial Unicode MS" w:hAnsi="Arial" w:cs="Arial"/>
          <w:bCs/>
          <w:color w:val="000000"/>
        </w:rPr>
        <w:t xml:space="preserve"> GENERAL PROVISIONS</w:t>
      </w:r>
    </w:p>
    <w:p w14:paraId="6557E86A" w14:textId="77777777" w:rsidR="002B6E8B" w:rsidRDefault="00652C0A" w:rsidP="00FB6FBA">
      <w:pPr>
        <w:keepNext/>
        <w:spacing w:line="480" w:lineRule="auto"/>
        <w:rPr>
          <w:rFonts w:ascii="Arial" w:hAnsi="Arial" w:cs="Arial"/>
          <w:bCs/>
        </w:rPr>
      </w:pPr>
      <w:r w:rsidRPr="00B11AB1">
        <w:rPr>
          <w:rFonts w:ascii="Arial" w:eastAsia="Arial Unicode MS" w:hAnsi="Arial" w:cs="Arial"/>
          <w:bCs/>
          <w:color w:val="000000"/>
        </w:rPr>
        <w:t>8:51A-1.3 Definitions</w:t>
      </w:r>
    </w:p>
    <w:p w14:paraId="2E130305" w14:textId="57B3710D" w:rsidR="002B6E8B" w:rsidRDefault="00652C0A" w:rsidP="00CE670D">
      <w:pPr>
        <w:spacing w:line="480" w:lineRule="auto"/>
        <w:ind w:firstLine="720"/>
        <w:rPr>
          <w:rFonts w:ascii="Arial" w:eastAsia="Arial Unicode MS" w:hAnsi="Arial" w:cs="Arial"/>
          <w:bCs/>
          <w:color w:val="000000"/>
        </w:rPr>
      </w:pPr>
      <w:r w:rsidRPr="00B11AB1">
        <w:rPr>
          <w:rFonts w:ascii="Arial" w:eastAsia="Arial Unicode MS" w:hAnsi="Arial" w:cs="Arial"/>
          <w:bCs/>
          <w:color w:val="000000"/>
        </w:rPr>
        <w:t>The following words and terms, when used in this chapter, shall have the following meanings, unless the context clearly indicates otherwise.</w:t>
      </w:r>
    </w:p>
    <w:p w14:paraId="1A04ECF9" w14:textId="5C5CD184" w:rsidR="00623F3F" w:rsidRDefault="00274CCF" w:rsidP="00274CCF">
      <w:pPr>
        <w:spacing w:line="480" w:lineRule="auto"/>
        <w:ind w:firstLine="720"/>
        <w:jc w:val="both"/>
        <w:rPr>
          <w:rFonts w:ascii="Arial" w:eastAsia="Arial Unicode MS" w:hAnsi="Arial" w:cs="Arial"/>
          <w:bCs/>
          <w:color w:val="000000"/>
        </w:rPr>
      </w:pPr>
      <w:r>
        <w:rPr>
          <w:rFonts w:ascii="Arial" w:eastAsia="Arial Unicode MS" w:hAnsi="Arial" w:cs="Arial"/>
          <w:bCs/>
          <w:color w:val="000000"/>
        </w:rPr>
        <w:t>“</w:t>
      </w:r>
      <w:r w:rsidRPr="00B11AB1">
        <w:rPr>
          <w:rFonts w:ascii="Arial" w:eastAsia="Arial Unicode MS" w:hAnsi="Arial" w:cs="Arial"/>
          <w:bCs/>
          <w:color w:val="000000"/>
        </w:rPr>
        <w:t>Anticipatory guidance</w:t>
      </w:r>
      <w:r>
        <w:rPr>
          <w:rFonts w:ascii="Arial" w:eastAsia="Arial Unicode MS" w:hAnsi="Arial" w:cs="Arial"/>
          <w:bCs/>
          <w:color w:val="000000"/>
        </w:rPr>
        <w:t>”</w:t>
      </w:r>
      <w:r w:rsidRPr="00B11AB1">
        <w:rPr>
          <w:rFonts w:ascii="Arial" w:eastAsia="Arial Unicode MS" w:hAnsi="Arial" w:cs="Arial"/>
          <w:bCs/>
          <w:color w:val="000000"/>
        </w:rPr>
        <w:t xml:space="preserve"> means the provision of information regarding the major causes of </w:t>
      </w:r>
      <w:r w:rsidR="004A26E3">
        <w:rPr>
          <w:rFonts w:ascii="Arial" w:eastAsia="Arial Unicode MS" w:hAnsi="Arial" w:cs="Arial"/>
          <w:bCs/>
          <w:color w:val="000000"/>
        </w:rPr>
        <w:t>[</w:t>
      </w:r>
      <w:r w:rsidRPr="00B11AB1">
        <w:rPr>
          <w:rFonts w:ascii="Arial" w:eastAsia="Arial Unicode MS" w:hAnsi="Arial" w:cs="Arial"/>
          <w:bCs/>
          <w:color w:val="000000"/>
        </w:rPr>
        <w:t>elevated</w:t>
      </w:r>
      <w:r w:rsidR="004A26E3">
        <w:rPr>
          <w:rFonts w:ascii="Arial" w:eastAsia="Arial Unicode MS" w:hAnsi="Arial" w:cs="Arial"/>
          <w:bCs/>
          <w:color w:val="000000"/>
        </w:rPr>
        <w:t>]</w:t>
      </w:r>
      <w:r w:rsidRPr="00B11AB1">
        <w:rPr>
          <w:rFonts w:ascii="Arial" w:eastAsia="Arial Unicode MS" w:hAnsi="Arial" w:cs="Arial"/>
          <w:bCs/>
          <w:color w:val="000000"/>
        </w:rPr>
        <w:t xml:space="preserve"> blood lead </w:t>
      </w:r>
      <w:r w:rsidR="004F6BC2">
        <w:rPr>
          <w:rFonts w:ascii="Arial" w:eastAsia="Arial Unicode MS" w:hAnsi="Arial" w:cs="Arial"/>
          <w:bCs/>
          <w:color w:val="000000"/>
        </w:rPr>
        <w:t>[</w:t>
      </w:r>
      <w:r w:rsidRPr="00B11AB1">
        <w:rPr>
          <w:rFonts w:ascii="Arial" w:eastAsia="Arial Unicode MS" w:hAnsi="Arial" w:cs="Arial"/>
          <w:bCs/>
          <w:color w:val="000000"/>
        </w:rPr>
        <w:t>levels</w:t>
      </w:r>
      <w:r w:rsidR="004F6BC2">
        <w:rPr>
          <w:rFonts w:ascii="Arial" w:eastAsia="Arial Unicode MS" w:hAnsi="Arial" w:cs="Arial"/>
          <w:bCs/>
          <w:color w:val="000000"/>
        </w:rPr>
        <w:t xml:space="preserve">] </w:t>
      </w:r>
      <w:r w:rsidR="004F6BC2">
        <w:rPr>
          <w:rFonts w:ascii="Arial" w:eastAsia="Arial Unicode MS" w:hAnsi="Arial" w:cs="Arial"/>
          <w:b/>
          <w:color w:val="000000"/>
        </w:rPr>
        <w:t xml:space="preserve">at or above the blood lead </w:t>
      </w:r>
      <w:r w:rsidR="00123FD9">
        <w:rPr>
          <w:rFonts w:ascii="Arial" w:eastAsia="Arial Unicode MS" w:hAnsi="Arial" w:cs="Arial"/>
          <w:b/>
          <w:color w:val="000000"/>
        </w:rPr>
        <w:t>reference value</w:t>
      </w:r>
      <w:r w:rsidRPr="00B11AB1">
        <w:rPr>
          <w:rFonts w:ascii="Arial" w:eastAsia="Arial Unicode MS" w:hAnsi="Arial" w:cs="Arial"/>
          <w:bCs/>
          <w:color w:val="000000"/>
        </w:rPr>
        <w:t xml:space="preserve"> and the means of preventing lead exposure to parents or guardians of children less than 72 months of age.</w:t>
      </w:r>
    </w:p>
    <w:p w14:paraId="36488058" w14:textId="1A3FC234" w:rsidR="006B4DAA" w:rsidRDefault="003F164B" w:rsidP="00FB6FBA">
      <w:pPr>
        <w:spacing w:line="480" w:lineRule="auto"/>
        <w:rPr>
          <w:rFonts w:ascii="Arial" w:eastAsia="Arial Unicode MS" w:hAnsi="Arial" w:cs="Arial"/>
          <w:bCs/>
          <w:color w:val="000000"/>
        </w:rPr>
      </w:pPr>
      <w:r>
        <w:rPr>
          <w:rFonts w:ascii="Arial" w:eastAsia="Arial Unicode MS" w:hAnsi="Arial" w:cs="Arial"/>
          <w:bCs/>
          <w:color w:val="000000"/>
        </w:rPr>
        <w:t>…</w:t>
      </w:r>
    </w:p>
    <w:p w14:paraId="132A628C" w14:textId="1A3A67BA" w:rsidR="001B63DB" w:rsidRDefault="00A6222B" w:rsidP="00636DDE">
      <w:pPr>
        <w:spacing w:line="480" w:lineRule="auto"/>
        <w:ind w:firstLine="720"/>
        <w:jc w:val="both"/>
        <w:rPr>
          <w:rFonts w:ascii="Arial" w:eastAsia="Arial Unicode MS" w:hAnsi="Arial" w:cs="Arial"/>
          <w:b/>
          <w:color w:val="000000"/>
        </w:rPr>
      </w:pPr>
      <w:r w:rsidRPr="00A01164">
        <w:rPr>
          <w:rFonts w:ascii="Arial" w:eastAsia="Arial Unicode MS" w:hAnsi="Arial" w:cs="Arial"/>
          <w:b/>
          <w:color w:val="000000"/>
        </w:rPr>
        <w:t xml:space="preserve">“Blood </w:t>
      </w:r>
      <w:r w:rsidR="00477FD6">
        <w:rPr>
          <w:rFonts w:ascii="Arial" w:eastAsia="Arial Unicode MS" w:hAnsi="Arial" w:cs="Arial"/>
          <w:b/>
          <w:color w:val="000000"/>
        </w:rPr>
        <w:t>l</w:t>
      </w:r>
      <w:r w:rsidRPr="00A01164">
        <w:rPr>
          <w:rFonts w:ascii="Arial" w:eastAsia="Arial Unicode MS" w:hAnsi="Arial" w:cs="Arial"/>
          <w:b/>
          <w:color w:val="000000"/>
        </w:rPr>
        <w:t xml:space="preserve">ead </w:t>
      </w:r>
      <w:r w:rsidR="00477FD6">
        <w:rPr>
          <w:rFonts w:ascii="Arial" w:eastAsia="Arial Unicode MS" w:hAnsi="Arial" w:cs="Arial"/>
          <w:b/>
          <w:color w:val="000000"/>
        </w:rPr>
        <w:t>r</w:t>
      </w:r>
      <w:r w:rsidRPr="00A01164">
        <w:rPr>
          <w:rFonts w:ascii="Arial" w:eastAsia="Arial Unicode MS" w:hAnsi="Arial" w:cs="Arial"/>
          <w:b/>
          <w:color w:val="000000"/>
        </w:rPr>
        <w:t xml:space="preserve">eference </w:t>
      </w:r>
      <w:r w:rsidR="00477FD6">
        <w:rPr>
          <w:rFonts w:ascii="Arial" w:eastAsia="Arial Unicode MS" w:hAnsi="Arial" w:cs="Arial"/>
          <w:b/>
          <w:color w:val="000000"/>
        </w:rPr>
        <w:t>v</w:t>
      </w:r>
      <w:r w:rsidRPr="00A01164">
        <w:rPr>
          <w:rFonts w:ascii="Arial" w:eastAsia="Arial Unicode MS" w:hAnsi="Arial" w:cs="Arial"/>
          <w:b/>
          <w:color w:val="000000"/>
        </w:rPr>
        <w:t xml:space="preserve">alue” means a blood lead test result, from either a venous or capillary sample, </w:t>
      </w:r>
      <w:r w:rsidR="00FD6759">
        <w:rPr>
          <w:rFonts w:ascii="Arial" w:eastAsia="Arial Unicode MS" w:hAnsi="Arial" w:cs="Arial"/>
          <w:b/>
          <w:color w:val="000000"/>
        </w:rPr>
        <w:t>at or above</w:t>
      </w:r>
      <w:r w:rsidRPr="00A01164">
        <w:rPr>
          <w:rFonts w:ascii="Arial" w:eastAsia="Arial Unicode MS" w:hAnsi="Arial" w:cs="Arial"/>
          <w:b/>
          <w:color w:val="000000"/>
        </w:rPr>
        <w:t xml:space="preserve"> </w:t>
      </w:r>
      <w:r w:rsidR="00214827">
        <w:rPr>
          <w:rFonts w:ascii="Arial" w:eastAsia="Arial Unicode MS" w:hAnsi="Arial" w:cs="Arial"/>
          <w:b/>
          <w:color w:val="000000"/>
        </w:rPr>
        <w:t>3.5</w:t>
      </w:r>
      <w:r w:rsidRPr="00A01164">
        <w:rPr>
          <w:rFonts w:ascii="Arial" w:eastAsia="Arial Unicode MS" w:hAnsi="Arial" w:cs="Arial"/>
          <w:b/>
          <w:color w:val="000000"/>
        </w:rPr>
        <w:t xml:space="preserve"> micrograms per deciliter (</w:t>
      </w:r>
      <w:r w:rsidR="00332378">
        <w:rPr>
          <w:rFonts w:ascii="Arial" w:eastAsia="Arial Unicode MS" w:hAnsi="Arial" w:cs="Arial"/>
          <w:b/>
          <w:color w:val="000000"/>
        </w:rPr>
        <w:t>µ</w:t>
      </w:r>
      <w:r w:rsidRPr="00A01164">
        <w:rPr>
          <w:rFonts w:ascii="Arial" w:eastAsia="Arial Unicode MS" w:hAnsi="Arial" w:cs="Arial"/>
          <w:b/>
          <w:color w:val="000000"/>
        </w:rPr>
        <w:t>g/dL) of whole blood.</w:t>
      </w:r>
    </w:p>
    <w:p w14:paraId="65FF2284" w14:textId="5B7A7AEC" w:rsidR="00EB1B0A" w:rsidRPr="00504E1F" w:rsidRDefault="00537F7A" w:rsidP="00504E1F">
      <w:pPr>
        <w:spacing w:line="480" w:lineRule="auto"/>
        <w:jc w:val="both"/>
        <w:rPr>
          <w:rFonts w:ascii="Arial" w:eastAsia="Arial Unicode MS" w:hAnsi="Arial" w:cs="Arial"/>
          <w:bCs/>
          <w:color w:val="000000"/>
        </w:rPr>
      </w:pPr>
      <w:r>
        <w:rPr>
          <w:rFonts w:ascii="Arial" w:eastAsia="Arial Unicode MS" w:hAnsi="Arial" w:cs="Arial"/>
          <w:bCs/>
          <w:color w:val="000000"/>
        </w:rPr>
        <w:t>…</w:t>
      </w:r>
    </w:p>
    <w:p w14:paraId="16E064C2" w14:textId="00623E7D" w:rsidR="00A639DD" w:rsidRDefault="00A639DD" w:rsidP="00A639DD">
      <w:pPr>
        <w:spacing w:line="480" w:lineRule="auto"/>
        <w:ind w:firstLine="720"/>
        <w:jc w:val="both"/>
        <w:rPr>
          <w:rFonts w:ascii="Arial" w:eastAsia="Arial Unicode MS" w:hAnsi="Arial" w:cs="Arial"/>
          <w:bCs/>
          <w:color w:val="000000"/>
        </w:rPr>
      </w:pPr>
      <w:r>
        <w:rPr>
          <w:rFonts w:ascii="Arial" w:eastAsia="Arial Unicode MS" w:hAnsi="Arial" w:cs="Arial"/>
          <w:bCs/>
          <w:color w:val="000000"/>
        </w:rPr>
        <w:t>“</w:t>
      </w:r>
      <w:r w:rsidRPr="00B11AB1">
        <w:rPr>
          <w:rFonts w:ascii="Arial" w:eastAsia="Arial Unicode MS" w:hAnsi="Arial" w:cs="Arial"/>
          <w:bCs/>
          <w:color w:val="000000"/>
        </w:rPr>
        <w:t xml:space="preserve">Confirmed </w:t>
      </w:r>
      <w:r w:rsidR="00290913">
        <w:rPr>
          <w:rFonts w:ascii="Arial" w:eastAsia="Arial Unicode MS" w:hAnsi="Arial" w:cs="Arial"/>
          <w:bCs/>
          <w:color w:val="000000"/>
        </w:rPr>
        <w:t>[</w:t>
      </w:r>
      <w:r w:rsidRPr="00B11AB1">
        <w:rPr>
          <w:rFonts w:ascii="Arial" w:eastAsia="Arial Unicode MS" w:hAnsi="Arial" w:cs="Arial"/>
          <w:bCs/>
          <w:color w:val="000000"/>
        </w:rPr>
        <w:t>elevated</w:t>
      </w:r>
      <w:r w:rsidR="001717E7">
        <w:rPr>
          <w:rFonts w:ascii="Arial" w:eastAsia="Arial Unicode MS" w:hAnsi="Arial" w:cs="Arial"/>
          <w:bCs/>
          <w:color w:val="000000"/>
        </w:rPr>
        <w:t>]</w:t>
      </w:r>
      <w:r w:rsidRPr="00B11AB1">
        <w:rPr>
          <w:rFonts w:ascii="Arial" w:eastAsia="Arial Unicode MS" w:hAnsi="Arial" w:cs="Arial"/>
          <w:bCs/>
          <w:color w:val="000000"/>
        </w:rPr>
        <w:t xml:space="preserve"> blood lead</w:t>
      </w:r>
      <w:r w:rsidR="00002941">
        <w:rPr>
          <w:rFonts w:ascii="Arial" w:eastAsia="Arial Unicode MS" w:hAnsi="Arial" w:cs="Arial"/>
          <w:bCs/>
          <w:color w:val="000000"/>
        </w:rPr>
        <w:t xml:space="preserve"> </w:t>
      </w:r>
      <w:r w:rsidR="00002941" w:rsidRPr="00002941">
        <w:rPr>
          <w:rFonts w:ascii="Arial" w:eastAsia="Arial Unicode MS" w:hAnsi="Arial" w:cs="Arial"/>
          <w:b/>
          <w:color w:val="000000"/>
        </w:rPr>
        <w:t>reference value</w:t>
      </w:r>
      <w:r>
        <w:rPr>
          <w:rFonts w:ascii="Arial" w:eastAsia="Arial Unicode MS" w:hAnsi="Arial" w:cs="Arial"/>
          <w:bCs/>
          <w:color w:val="000000"/>
        </w:rPr>
        <w:t>”</w:t>
      </w:r>
      <w:r w:rsidRPr="00B11AB1">
        <w:rPr>
          <w:rFonts w:ascii="Arial" w:eastAsia="Arial Unicode MS" w:hAnsi="Arial" w:cs="Arial"/>
          <w:bCs/>
          <w:color w:val="000000"/>
        </w:rPr>
        <w:t xml:space="preserve"> means a blood lead test result on a venous blood sample </w:t>
      </w:r>
      <w:r w:rsidR="004A31F0">
        <w:rPr>
          <w:rFonts w:ascii="Arial" w:eastAsia="Arial Unicode MS" w:hAnsi="Arial" w:cs="Arial"/>
          <w:bCs/>
          <w:color w:val="000000"/>
        </w:rPr>
        <w:t>[</w:t>
      </w:r>
      <w:r w:rsidRPr="00B11AB1">
        <w:rPr>
          <w:rFonts w:ascii="Arial" w:eastAsia="Arial Unicode MS" w:hAnsi="Arial" w:cs="Arial"/>
          <w:bCs/>
          <w:color w:val="000000"/>
        </w:rPr>
        <w:t>equal to or greater than five micrograms per deciliter</w:t>
      </w:r>
      <w:r w:rsidR="00C265F1">
        <w:rPr>
          <w:rFonts w:ascii="Arial" w:eastAsia="Arial Unicode MS" w:hAnsi="Arial" w:cs="Arial"/>
          <w:bCs/>
          <w:color w:val="000000"/>
        </w:rPr>
        <w:t xml:space="preserve">] </w:t>
      </w:r>
      <w:r w:rsidR="004A31F0">
        <w:rPr>
          <w:rFonts w:ascii="Arial" w:eastAsia="Arial Unicode MS" w:hAnsi="Arial" w:cs="Arial"/>
          <w:b/>
          <w:color w:val="000000"/>
        </w:rPr>
        <w:t xml:space="preserve">at or above </w:t>
      </w:r>
      <w:r w:rsidR="000E099C">
        <w:rPr>
          <w:rFonts w:ascii="Arial" w:eastAsia="Arial Unicode MS" w:hAnsi="Arial" w:cs="Arial"/>
          <w:b/>
          <w:color w:val="000000"/>
        </w:rPr>
        <w:t>3.5</w:t>
      </w:r>
      <w:r w:rsidRPr="00B11AB1">
        <w:rPr>
          <w:rFonts w:ascii="Arial" w:eastAsia="Arial Unicode MS" w:hAnsi="Arial" w:cs="Arial"/>
          <w:bCs/>
          <w:color w:val="000000"/>
        </w:rPr>
        <w:t xml:space="preserve"> </w:t>
      </w:r>
      <w:r w:rsidR="00A424E4">
        <w:rPr>
          <w:rFonts w:ascii="Arial" w:eastAsia="Arial Unicode MS" w:hAnsi="Arial" w:cs="Arial"/>
          <w:bCs/>
          <w:color w:val="000000"/>
        </w:rPr>
        <w:t>[</w:t>
      </w:r>
      <w:r w:rsidR="00FD61F9">
        <w:rPr>
          <w:rFonts w:ascii="Arial" w:eastAsia="Arial Unicode MS" w:hAnsi="Arial" w:cs="Arial"/>
          <w:bCs/>
          <w:color w:val="000000"/>
        </w:rPr>
        <w:t>(]</w:t>
      </w:r>
      <w:commentRangeStart w:id="7"/>
      <w:r w:rsidR="00CF2039" w:rsidRPr="001C4893">
        <w:rPr>
          <w:rFonts w:ascii="Arial" w:eastAsia="Arial Unicode MS" w:hAnsi="Arial" w:cs="Arial"/>
          <w:bCs/>
          <w:color w:val="000000"/>
        </w:rPr>
        <w:t>µ</w:t>
      </w:r>
      <w:commentRangeEnd w:id="7"/>
      <w:r w:rsidR="0055255A" w:rsidRPr="00C451F1">
        <w:rPr>
          <w:rStyle w:val="CommentReference"/>
          <w:bCs/>
        </w:rPr>
        <w:commentReference w:id="7"/>
      </w:r>
      <w:r w:rsidRPr="00B11AB1">
        <w:rPr>
          <w:rFonts w:ascii="Arial" w:eastAsia="Arial Unicode MS" w:hAnsi="Arial" w:cs="Arial"/>
          <w:bCs/>
          <w:color w:val="000000"/>
        </w:rPr>
        <w:t>g/dL</w:t>
      </w:r>
      <w:r w:rsidR="00FD61F9">
        <w:rPr>
          <w:rFonts w:ascii="Arial" w:eastAsia="Arial Unicode MS" w:hAnsi="Arial" w:cs="Arial"/>
          <w:bCs/>
          <w:color w:val="000000"/>
        </w:rPr>
        <w:t>[)]</w:t>
      </w:r>
      <w:r w:rsidRPr="00B11AB1">
        <w:rPr>
          <w:rFonts w:ascii="Arial" w:eastAsia="Arial Unicode MS" w:hAnsi="Arial" w:cs="Arial"/>
          <w:bCs/>
          <w:color w:val="000000"/>
        </w:rPr>
        <w:t xml:space="preserve"> of whole blood.</w:t>
      </w:r>
    </w:p>
    <w:p w14:paraId="551F9EDC" w14:textId="7B4D442F" w:rsidR="0034075E" w:rsidRDefault="00951A67" w:rsidP="00135B56">
      <w:pPr>
        <w:spacing w:line="480" w:lineRule="auto"/>
        <w:ind w:firstLine="720"/>
        <w:jc w:val="both"/>
        <w:rPr>
          <w:rFonts w:ascii="Arial" w:eastAsia="Arial Unicode MS" w:hAnsi="Arial" w:cs="Arial"/>
          <w:bCs/>
          <w:color w:val="000000"/>
        </w:rPr>
      </w:pPr>
      <w:r>
        <w:rPr>
          <w:rFonts w:ascii="Arial" w:eastAsia="Arial Unicode MS" w:hAnsi="Arial" w:cs="Arial"/>
          <w:bCs/>
          <w:color w:val="000000"/>
        </w:rPr>
        <w:t>“</w:t>
      </w:r>
      <w:r w:rsidRPr="00B11AB1">
        <w:rPr>
          <w:rFonts w:ascii="Arial" w:eastAsia="Arial Unicode MS" w:hAnsi="Arial" w:cs="Arial"/>
          <w:bCs/>
          <w:color w:val="000000"/>
        </w:rPr>
        <w:t>Currently accepted medical guidelines</w:t>
      </w:r>
      <w:r>
        <w:rPr>
          <w:rFonts w:ascii="Arial" w:eastAsia="Arial Unicode MS" w:hAnsi="Arial" w:cs="Arial"/>
          <w:bCs/>
          <w:color w:val="000000"/>
        </w:rPr>
        <w:t>”</w:t>
      </w:r>
      <w:r w:rsidRPr="00B11AB1">
        <w:rPr>
          <w:rFonts w:ascii="Arial" w:eastAsia="Arial Unicode MS" w:hAnsi="Arial" w:cs="Arial"/>
          <w:bCs/>
          <w:color w:val="000000"/>
        </w:rPr>
        <w:t xml:space="preserve"> means that version of guidelines for the medical treatment of children with </w:t>
      </w:r>
      <w:r w:rsidR="00442498">
        <w:rPr>
          <w:rFonts w:ascii="Arial" w:eastAsia="Arial Unicode MS" w:hAnsi="Arial" w:cs="Arial"/>
          <w:bCs/>
          <w:color w:val="000000"/>
        </w:rPr>
        <w:t>[</w:t>
      </w:r>
      <w:r w:rsidRPr="00B11AB1">
        <w:rPr>
          <w:rFonts w:ascii="Arial" w:eastAsia="Arial Unicode MS" w:hAnsi="Arial" w:cs="Arial"/>
          <w:bCs/>
          <w:color w:val="000000"/>
        </w:rPr>
        <w:t>elevated</w:t>
      </w:r>
      <w:r w:rsidR="00442498">
        <w:rPr>
          <w:rFonts w:ascii="Arial" w:eastAsia="Arial Unicode MS" w:hAnsi="Arial" w:cs="Arial"/>
          <w:bCs/>
          <w:color w:val="000000"/>
        </w:rPr>
        <w:t>]</w:t>
      </w:r>
      <w:r w:rsidRPr="00B11AB1">
        <w:rPr>
          <w:rFonts w:ascii="Arial" w:eastAsia="Arial Unicode MS" w:hAnsi="Arial" w:cs="Arial"/>
          <w:bCs/>
          <w:color w:val="000000"/>
        </w:rPr>
        <w:t xml:space="preserve"> blood lead </w:t>
      </w:r>
      <w:r w:rsidR="00442498">
        <w:rPr>
          <w:rFonts w:ascii="Arial" w:eastAsia="Arial Unicode MS" w:hAnsi="Arial" w:cs="Arial"/>
          <w:bCs/>
          <w:color w:val="000000"/>
        </w:rPr>
        <w:t>[</w:t>
      </w:r>
      <w:r w:rsidRPr="00B11AB1">
        <w:rPr>
          <w:rFonts w:ascii="Arial" w:eastAsia="Arial Unicode MS" w:hAnsi="Arial" w:cs="Arial"/>
          <w:bCs/>
          <w:color w:val="000000"/>
        </w:rPr>
        <w:t>levels</w:t>
      </w:r>
      <w:r w:rsidR="00442498">
        <w:rPr>
          <w:rFonts w:ascii="Arial" w:eastAsia="Arial Unicode MS" w:hAnsi="Arial" w:cs="Arial"/>
          <w:bCs/>
          <w:color w:val="000000"/>
        </w:rPr>
        <w:t>]</w:t>
      </w:r>
      <w:r w:rsidRPr="00B11AB1">
        <w:rPr>
          <w:rFonts w:ascii="Arial" w:eastAsia="Arial Unicode MS" w:hAnsi="Arial" w:cs="Arial"/>
          <w:bCs/>
          <w:color w:val="000000"/>
        </w:rPr>
        <w:t xml:space="preserve"> </w:t>
      </w:r>
      <w:r w:rsidR="00333F10">
        <w:rPr>
          <w:rFonts w:ascii="Arial" w:eastAsia="Arial Unicode MS" w:hAnsi="Arial" w:cs="Arial"/>
          <w:b/>
          <w:color w:val="000000"/>
        </w:rPr>
        <w:t>at or above the blood lead reference value</w:t>
      </w:r>
      <w:r w:rsidR="00477FD6">
        <w:rPr>
          <w:rFonts w:ascii="Arial" w:eastAsia="Arial Unicode MS" w:hAnsi="Arial" w:cs="Arial"/>
          <w:b/>
          <w:color w:val="000000"/>
        </w:rPr>
        <w:t xml:space="preserve"> </w:t>
      </w:r>
      <w:r w:rsidRPr="00B11AB1">
        <w:rPr>
          <w:rFonts w:ascii="Arial" w:eastAsia="Arial Unicode MS" w:hAnsi="Arial" w:cs="Arial"/>
          <w:bCs/>
          <w:color w:val="000000"/>
        </w:rPr>
        <w:t xml:space="preserve">most recent to the time of evaluation, treatment, and follow-up, published by a public health agency other than the Department, or recognized medical </w:t>
      </w:r>
      <w:r w:rsidRPr="00B11AB1">
        <w:rPr>
          <w:rFonts w:ascii="Arial" w:eastAsia="Arial Unicode MS" w:hAnsi="Arial" w:cs="Arial"/>
          <w:bCs/>
          <w:color w:val="000000"/>
        </w:rPr>
        <w:lastRenderedPageBreak/>
        <w:t>professional organization or agency, including the United States Centers for Disease Control and Prevention, the New Jersey Physicians Lead Advisory Committee, and the American Academy of Pediatrics.</w:t>
      </w:r>
    </w:p>
    <w:p w14:paraId="7753BB72" w14:textId="508996C5" w:rsidR="0034075E" w:rsidRDefault="0034075E" w:rsidP="0034075E">
      <w:pPr>
        <w:spacing w:line="480" w:lineRule="auto"/>
        <w:jc w:val="both"/>
        <w:rPr>
          <w:rFonts w:ascii="Arial" w:eastAsia="Arial Unicode MS" w:hAnsi="Arial" w:cs="Arial"/>
          <w:bCs/>
          <w:color w:val="000000"/>
        </w:rPr>
      </w:pPr>
      <w:r>
        <w:rPr>
          <w:rFonts w:ascii="Arial" w:eastAsia="Arial Unicode MS" w:hAnsi="Arial" w:cs="Arial"/>
          <w:bCs/>
          <w:color w:val="000000"/>
        </w:rPr>
        <w:t>…</w:t>
      </w:r>
    </w:p>
    <w:p w14:paraId="4969E74C" w14:textId="5403EC45" w:rsidR="00135B56" w:rsidRDefault="00135B56" w:rsidP="00135B56">
      <w:pPr>
        <w:spacing w:line="480" w:lineRule="auto"/>
        <w:ind w:firstLine="720"/>
        <w:jc w:val="both"/>
        <w:rPr>
          <w:rFonts w:ascii="Arial" w:eastAsia="Arial Unicode MS" w:hAnsi="Arial" w:cs="Arial"/>
          <w:bCs/>
          <w:color w:val="000000"/>
        </w:rPr>
      </w:pPr>
      <w:r>
        <w:rPr>
          <w:rFonts w:ascii="Arial" w:eastAsia="Arial Unicode MS" w:hAnsi="Arial" w:cs="Arial"/>
          <w:bCs/>
          <w:color w:val="000000"/>
        </w:rPr>
        <w:t>[“Elevated blood lead”</w:t>
      </w:r>
      <w:r w:rsidRPr="00B11AB1">
        <w:rPr>
          <w:rFonts w:ascii="Arial" w:eastAsia="Arial Unicode MS" w:hAnsi="Arial" w:cs="Arial"/>
          <w:bCs/>
          <w:color w:val="000000"/>
        </w:rPr>
        <w:t xml:space="preserve"> means a blood lead test result, from either a venous or capillary sample, equal to or greater than </w:t>
      </w:r>
      <w:r>
        <w:rPr>
          <w:rFonts w:ascii="Arial" w:eastAsia="Arial Unicode MS" w:hAnsi="Arial" w:cs="Arial"/>
          <w:bCs/>
          <w:color w:val="000000"/>
        </w:rPr>
        <w:t xml:space="preserve">five </w:t>
      </w:r>
      <w:r w:rsidRPr="00B11AB1">
        <w:rPr>
          <w:rFonts w:ascii="Arial" w:eastAsia="Arial Unicode MS" w:hAnsi="Arial" w:cs="Arial"/>
          <w:bCs/>
          <w:color w:val="000000"/>
        </w:rPr>
        <w:t>micrograms per deciliter (</w:t>
      </w:r>
      <w:r w:rsidR="00CA4AEB">
        <w:rPr>
          <w:rFonts w:ascii="Arial" w:eastAsia="Arial Unicode MS" w:hAnsi="Arial" w:cs="Arial"/>
          <w:bCs/>
          <w:color w:val="000000"/>
        </w:rPr>
        <w:t>µ</w:t>
      </w:r>
      <w:r w:rsidRPr="00B11AB1">
        <w:rPr>
          <w:rFonts w:ascii="Arial" w:eastAsia="Arial Unicode MS" w:hAnsi="Arial" w:cs="Arial"/>
          <w:bCs/>
          <w:color w:val="000000"/>
        </w:rPr>
        <w:t>g/dL) of whole blood.</w:t>
      </w:r>
      <w:r>
        <w:rPr>
          <w:rFonts w:ascii="Arial" w:eastAsia="Arial Unicode MS" w:hAnsi="Arial" w:cs="Arial"/>
          <w:bCs/>
          <w:color w:val="000000"/>
        </w:rPr>
        <w:t>]</w:t>
      </w:r>
    </w:p>
    <w:p w14:paraId="201D6C7A" w14:textId="2534A8F0" w:rsidR="00EB1B0A" w:rsidRDefault="00920AAF" w:rsidP="00BB3BE4">
      <w:pPr>
        <w:spacing w:line="480" w:lineRule="auto"/>
        <w:ind w:firstLine="720"/>
        <w:jc w:val="both"/>
        <w:rPr>
          <w:rFonts w:ascii="Arial" w:eastAsia="Arial Unicode MS" w:hAnsi="Arial" w:cs="Arial"/>
          <w:bCs/>
          <w:color w:val="000000"/>
        </w:rPr>
      </w:pPr>
      <w:r>
        <w:rPr>
          <w:rFonts w:ascii="Arial" w:eastAsia="Arial Unicode MS" w:hAnsi="Arial" w:cs="Arial"/>
          <w:bCs/>
          <w:color w:val="000000"/>
        </w:rPr>
        <w:t>“</w:t>
      </w:r>
      <w:r w:rsidRPr="00B11AB1">
        <w:rPr>
          <w:rFonts w:ascii="Arial" w:eastAsia="Arial Unicode MS" w:hAnsi="Arial" w:cs="Arial"/>
          <w:bCs/>
          <w:color w:val="000000"/>
        </w:rPr>
        <w:t>Environmental follow-up</w:t>
      </w:r>
      <w:r>
        <w:rPr>
          <w:rFonts w:ascii="Arial" w:eastAsia="Arial Unicode MS" w:hAnsi="Arial" w:cs="Arial"/>
          <w:bCs/>
          <w:color w:val="000000"/>
        </w:rPr>
        <w:t>”</w:t>
      </w:r>
      <w:r w:rsidRPr="00B11AB1">
        <w:rPr>
          <w:rFonts w:ascii="Arial" w:eastAsia="Arial Unicode MS" w:hAnsi="Arial" w:cs="Arial"/>
          <w:bCs/>
          <w:color w:val="000000"/>
        </w:rPr>
        <w:t xml:space="preserve"> means actions taken by a local health department to identify and remediate lead hazards in the environment of a child with </w:t>
      </w:r>
      <w:r w:rsidR="002A3ED4">
        <w:rPr>
          <w:rFonts w:ascii="Arial" w:eastAsia="Arial Unicode MS" w:hAnsi="Arial" w:cs="Arial"/>
          <w:bCs/>
          <w:color w:val="000000"/>
        </w:rPr>
        <w:t>[</w:t>
      </w:r>
      <w:r w:rsidRPr="00B11AB1">
        <w:rPr>
          <w:rFonts w:ascii="Arial" w:eastAsia="Arial Unicode MS" w:hAnsi="Arial" w:cs="Arial"/>
          <w:bCs/>
          <w:color w:val="000000"/>
        </w:rPr>
        <w:t>elevated</w:t>
      </w:r>
      <w:r w:rsidR="002A3ED4">
        <w:rPr>
          <w:rFonts w:ascii="Arial" w:eastAsia="Arial Unicode MS" w:hAnsi="Arial" w:cs="Arial"/>
          <w:bCs/>
          <w:color w:val="000000"/>
        </w:rPr>
        <w:t>]</w:t>
      </w:r>
      <w:r w:rsidRPr="00B11AB1">
        <w:rPr>
          <w:rFonts w:ascii="Arial" w:eastAsia="Arial Unicode MS" w:hAnsi="Arial" w:cs="Arial"/>
          <w:bCs/>
          <w:color w:val="000000"/>
        </w:rPr>
        <w:t xml:space="preserve"> blood lead </w:t>
      </w:r>
      <w:r w:rsidR="002A3ED4">
        <w:rPr>
          <w:rFonts w:ascii="Arial" w:eastAsia="Arial Unicode MS" w:hAnsi="Arial" w:cs="Arial"/>
          <w:b/>
          <w:color w:val="000000"/>
        </w:rPr>
        <w:t xml:space="preserve">at or above the </w:t>
      </w:r>
      <w:r w:rsidR="00435651">
        <w:rPr>
          <w:rFonts w:ascii="Arial" w:eastAsia="Arial Unicode MS" w:hAnsi="Arial" w:cs="Arial"/>
          <w:b/>
          <w:color w:val="000000"/>
        </w:rPr>
        <w:t xml:space="preserve">blood lead reference value </w:t>
      </w:r>
      <w:r w:rsidRPr="00B11AB1">
        <w:rPr>
          <w:rFonts w:ascii="Arial" w:eastAsia="Arial Unicode MS" w:hAnsi="Arial" w:cs="Arial"/>
          <w:bCs/>
          <w:color w:val="000000"/>
        </w:rPr>
        <w:t>in accordance with Chapter XIII of the New Jersey State Sanitary Code, N.J.A.C. 8:51, as amended and supplemented.</w:t>
      </w:r>
    </w:p>
    <w:p w14:paraId="4970D2C4" w14:textId="7507EEBE" w:rsidR="00E92B08" w:rsidRDefault="00664A63" w:rsidP="00C94AE5">
      <w:pPr>
        <w:spacing w:line="480" w:lineRule="auto"/>
        <w:jc w:val="both"/>
        <w:rPr>
          <w:rFonts w:ascii="Arial" w:eastAsia="Arial Unicode MS" w:hAnsi="Arial" w:cs="Arial"/>
          <w:bCs/>
          <w:color w:val="000000"/>
        </w:rPr>
      </w:pPr>
      <w:r>
        <w:rPr>
          <w:rFonts w:ascii="Arial" w:eastAsia="Arial Unicode MS" w:hAnsi="Arial" w:cs="Arial"/>
          <w:bCs/>
          <w:color w:val="000000"/>
        </w:rPr>
        <w:t>…</w:t>
      </w:r>
      <w:bookmarkStart w:id="8" w:name="History_2"/>
      <w:bookmarkEnd w:id="8"/>
    </w:p>
    <w:p w14:paraId="55D5DFF8" w14:textId="77777777" w:rsidR="00720928" w:rsidRDefault="00720928" w:rsidP="00C94AE5">
      <w:pPr>
        <w:spacing w:line="480" w:lineRule="auto"/>
        <w:jc w:val="both"/>
        <w:rPr>
          <w:rFonts w:ascii="Arial" w:eastAsia="Arial Unicode MS" w:hAnsi="Arial" w:cs="Arial"/>
          <w:bCs/>
          <w:color w:val="000000"/>
        </w:rPr>
      </w:pPr>
    </w:p>
    <w:p w14:paraId="18164559" w14:textId="6691E94B" w:rsidR="00B6689D" w:rsidRDefault="00B6689D" w:rsidP="00B6689D">
      <w:pPr>
        <w:spacing w:line="480" w:lineRule="auto"/>
        <w:rPr>
          <w:rFonts w:ascii="Arial" w:eastAsia="Arial Unicode MS" w:hAnsi="Arial" w:cs="Arial"/>
          <w:bCs/>
        </w:rPr>
      </w:pPr>
      <w:r w:rsidRPr="00B11AB1">
        <w:rPr>
          <w:rFonts w:ascii="Arial" w:eastAsia="Arial Unicode MS" w:hAnsi="Arial" w:cs="Arial"/>
          <w:bCs/>
          <w:color w:val="000000"/>
        </w:rPr>
        <w:t>SUBCHAPTER 2</w:t>
      </w:r>
      <w:r w:rsidR="00720928">
        <w:rPr>
          <w:rFonts w:ascii="Arial" w:eastAsia="Arial Unicode MS" w:hAnsi="Arial" w:cs="Arial"/>
          <w:bCs/>
          <w:color w:val="000000"/>
        </w:rPr>
        <w:t>.</w:t>
      </w:r>
      <w:r w:rsidRPr="00B11AB1">
        <w:rPr>
          <w:rFonts w:ascii="Arial" w:eastAsia="Arial Unicode MS" w:hAnsi="Arial" w:cs="Arial"/>
          <w:bCs/>
          <w:color w:val="000000"/>
        </w:rPr>
        <w:t xml:space="preserve"> SCREENING</w:t>
      </w:r>
    </w:p>
    <w:p w14:paraId="296F1950" w14:textId="77777777" w:rsidR="00B6689D" w:rsidRPr="00B11AB1" w:rsidRDefault="00B6689D" w:rsidP="00B6689D">
      <w:pPr>
        <w:keepNext/>
        <w:spacing w:line="480" w:lineRule="auto"/>
        <w:rPr>
          <w:rFonts w:ascii="Arial" w:eastAsia="Arial Unicode MS" w:hAnsi="Arial" w:cs="Arial"/>
          <w:bCs/>
        </w:rPr>
      </w:pPr>
      <w:r w:rsidRPr="00B11AB1">
        <w:rPr>
          <w:rFonts w:ascii="Arial" w:eastAsia="Arial Unicode MS" w:hAnsi="Arial" w:cs="Arial"/>
          <w:bCs/>
          <w:color w:val="000000"/>
        </w:rPr>
        <w:t>8:51A-2.1 Periodic Environmental Assessment and anticipatory guidance</w:t>
      </w:r>
    </w:p>
    <w:p w14:paraId="262ACB76" w14:textId="0E627048" w:rsidR="00B6689D" w:rsidRDefault="00B6689D" w:rsidP="001C4893">
      <w:pPr>
        <w:spacing w:line="480" w:lineRule="auto"/>
        <w:rPr>
          <w:rFonts w:ascii="Arial" w:eastAsia="Arial Unicode MS" w:hAnsi="Arial" w:cs="Arial"/>
          <w:bCs/>
          <w:color w:val="000000"/>
        </w:rPr>
      </w:pPr>
      <w:r w:rsidRPr="00B11AB1">
        <w:rPr>
          <w:rFonts w:ascii="Arial" w:eastAsia="Arial Unicode MS" w:hAnsi="Arial" w:cs="Arial"/>
          <w:bCs/>
        </w:rPr>
        <w:t>(a)</w:t>
      </w:r>
      <w:r>
        <w:rPr>
          <w:rFonts w:ascii="Arial" w:eastAsia="Arial Unicode MS" w:hAnsi="Arial" w:cs="Arial"/>
          <w:bCs/>
        </w:rPr>
        <w:t xml:space="preserve"> </w:t>
      </w:r>
      <w:bookmarkStart w:id="9" w:name="Bookmark__a"/>
      <w:bookmarkEnd w:id="9"/>
      <w:r w:rsidRPr="00B11AB1">
        <w:rPr>
          <w:rFonts w:ascii="Arial" w:eastAsia="Arial Unicode MS" w:hAnsi="Arial" w:cs="Arial"/>
          <w:bCs/>
          <w:color w:val="000000"/>
        </w:rPr>
        <w:t>Every physician, registered professional nurse, as appropriate, or health care facility that provides health care services to a child who is at least six months of age, but less than 72 months of age, shall:</w:t>
      </w:r>
    </w:p>
    <w:p w14:paraId="1FF69178" w14:textId="4160F4B8" w:rsidR="000D73E6" w:rsidRDefault="00B6689D" w:rsidP="001C4893">
      <w:pPr>
        <w:spacing w:line="480" w:lineRule="auto"/>
        <w:ind w:firstLine="720"/>
        <w:jc w:val="both"/>
        <w:rPr>
          <w:rFonts w:ascii="Arial" w:eastAsia="Arial Unicode MS" w:hAnsi="Arial" w:cs="Arial"/>
          <w:bCs/>
          <w:color w:val="000000"/>
        </w:rPr>
      </w:pPr>
      <w:r w:rsidRPr="00B11AB1">
        <w:rPr>
          <w:rFonts w:ascii="Arial" w:eastAsia="Arial Unicode MS" w:hAnsi="Arial" w:cs="Arial"/>
          <w:bCs/>
        </w:rPr>
        <w:t>1.</w:t>
      </w:r>
      <w:r>
        <w:rPr>
          <w:rFonts w:ascii="Arial" w:eastAsia="Arial Unicode MS" w:hAnsi="Arial" w:cs="Arial"/>
          <w:bCs/>
        </w:rPr>
        <w:t xml:space="preserve"> </w:t>
      </w:r>
      <w:bookmarkStart w:id="10" w:name="Bookmark__a_1"/>
      <w:bookmarkEnd w:id="10"/>
      <w:r w:rsidRPr="00B11AB1">
        <w:rPr>
          <w:rFonts w:ascii="Arial" w:eastAsia="Arial Unicode MS" w:hAnsi="Arial" w:cs="Arial"/>
          <w:bCs/>
          <w:color w:val="000000"/>
        </w:rPr>
        <w:t xml:space="preserve">Inquire if the child has been appropriately assessed and screened for </w:t>
      </w:r>
      <w:r w:rsidR="00535F29">
        <w:rPr>
          <w:rFonts w:ascii="Arial" w:eastAsia="Arial Unicode MS" w:hAnsi="Arial" w:cs="Arial"/>
          <w:bCs/>
          <w:color w:val="000000"/>
        </w:rPr>
        <w:t>[</w:t>
      </w:r>
      <w:r w:rsidRPr="00B11AB1">
        <w:rPr>
          <w:rFonts w:ascii="Arial" w:eastAsia="Arial Unicode MS" w:hAnsi="Arial" w:cs="Arial"/>
          <w:bCs/>
          <w:color w:val="000000"/>
        </w:rPr>
        <w:t>elevated</w:t>
      </w:r>
      <w:r w:rsidR="00535F29">
        <w:rPr>
          <w:rFonts w:ascii="Arial" w:eastAsia="Arial Unicode MS" w:hAnsi="Arial" w:cs="Arial"/>
          <w:bCs/>
          <w:color w:val="000000"/>
        </w:rPr>
        <w:t>]</w:t>
      </w:r>
      <w:r w:rsidRPr="00B11AB1">
        <w:rPr>
          <w:rFonts w:ascii="Arial" w:eastAsia="Arial Unicode MS" w:hAnsi="Arial" w:cs="Arial"/>
          <w:bCs/>
          <w:color w:val="000000"/>
        </w:rPr>
        <w:t xml:space="preserve"> blood lead</w:t>
      </w:r>
      <w:r w:rsidR="00C75043">
        <w:rPr>
          <w:rFonts w:ascii="Arial" w:eastAsia="Arial Unicode MS" w:hAnsi="Arial" w:cs="Arial"/>
          <w:bCs/>
          <w:color w:val="000000"/>
        </w:rPr>
        <w:t xml:space="preserve"> [levels] </w:t>
      </w:r>
      <w:r w:rsidR="006E0796">
        <w:rPr>
          <w:rFonts w:ascii="Arial" w:eastAsia="Arial Unicode MS" w:hAnsi="Arial" w:cs="Arial"/>
          <w:b/>
          <w:color w:val="000000"/>
        </w:rPr>
        <w:t xml:space="preserve">at or above the blood lead </w:t>
      </w:r>
      <w:r w:rsidR="00C75043">
        <w:rPr>
          <w:rFonts w:ascii="Arial" w:eastAsia="Arial Unicode MS" w:hAnsi="Arial" w:cs="Arial"/>
          <w:b/>
          <w:color w:val="000000"/>
        </w:rPr>
        <w:t>reference value</w:t>
      </w:r>
      <w:r w:rsidR="00C75043">
        <w:rPr>
          <w:rFonts w:ascii="Arial" w:eastAsia="Arial Unicode MS" w:hAnsi="Arial" w:cs="Arial"/>
          <w:bCs/>
          <w:color w:val="000000"/>
        </w:rPr>
        <w:t xml:space="preserve"> </w:t>
      </w:r>
      <w:r w:rsidRPr="00B11AB1">
        <w:rPr>
          <w:rFonts w:ascii="Arial" w:eastAsia="Arial Unicode MS" w:hAnsi="Arial" w:cs="Arial"/>
          <w:bCs/>
          <w:color w:val="000000"/>
        </w:rPr>
        <w:t>in accordance with this chapter;</w:t>
      </w:r>
    </w:p>
    <w:p w14:paraId="3F9911A8" w14:textId="358BE903" w:rsidR="001A37BC" w:rsidRDefault="001A37BC" w:rsidP="001C4893">
      <w:pPr>
        <w:spacing w:line="480" w:lineRule="auto"/>
        <w:ind w:firstLine="720"/>
        <w:jc w:val="both"/>
        <w:rPr>
          <w:rFonts w:ascii="Arial" w:eastAsia="Arial Unicode MS" w:hAnsi="Arial" w:cs="Arial"/>
          <w:bCs/>
          <w:color w:val="000000"/>
        </w:rPr>
      </w:pPr>
      <w:r>
        <w:rPr>
          <w:rFonts w:ascii="Arial" w:eastAsia="Arial Unicode MS" w:hAnsi="Arial" w:cs="Arial"/>
          <w:bCs/>
          <w:color w:val="000000"/>
        </w:rPr>
        <w:t xml:space="preserve">2. </w:t>
      </w:r>
      <w:commentRangeStart w:id="11"/>
      <w:r>
        <w:rPr>
          <w:rFonts w:ascii="Arial" w:eastAsia="Arial Unicode MS" w:hAnsi="Arial" w:cs="Arial"/>
          <w:bCs/>
          <w:color w:val="000000"/>
        </w:rPr>
        <w:t>(No change</w:t>
      </w:r>
      <w:r w:rsidR="000E099C">
        <w:rPr>
          <w:rFonts w:ascii="Arial" w:eastAsia="Arial Unicode MS" w:hAnsi="Arial" w:cs="Arial"/>
          <w:bCs/>
          <w:color w:val="000000"/>
        </w:rPr>
        <w:t>.</w:t>
      </w:r>
      <w:r>
        <w:rPr>
          <w:rFonts w:ascii="Arial" w:eastAsia="Arial Unicode MS" w:hAnsi="Arial" w:cs="Arial"/>
          <w:bCs/>
          <w:color w:val="000000"/>
        </w:rPr>
        <w:t>)</w:t>
      </w:r>
      <w:commentRangeEnd w:id="11"/>
      <w:r w:rsidR="000E099C">
        <w:rPr>
          <w:rStyle w:val="CommentReference"/>
        </w:rPr>
        <w:commentReference w:id="11"/>
      </w:r>
    </w:p>
    <w:p w14:paraId="324B2C0C" w14:textId="6301D490" w:rsidR="001D0201" w:rsidRDefault="00385376" w:rsidP="001C4893">
      <w:pPr>
        <w:spacing w:line="480" w:lineRule="auto"/>
        <w:ind w:firstLine="720"/>
        <w:jc w:val="both"/>
        <w:rPr>
          <w:rFonts w:ascii="Arial" w:eastAsia="Arial Unicode MS" w:hAnsi="Arial" w:cs="Arial"/>
          <w:bCs/>
          <w:color w:val="000000"/>
        </w:rPr>
      </w:pPr>
      <w:r w:rsidRPr="00B11AB1">
        <w:rPr>
          <w:rFonts w:ascii="Arial" w:eastAsia="Arial Unicode MS" w:hAnsi="Arial" w:cs="Arial"/>
          <w:bCs/>
        </w:rPr>
        <w:lastRenderedPageBreak/>
        <w:t>3.</w:t>
      </w:r>
      <w:r>
        <w:rPr>
          <w:rFonts w:ascii="Arial" w:eastAsia="Arial Unicode MS" w:hAnsi="Arial" w:cs="Arial"/>
          <w:bCs/>
        </w:rPr>
        <w:t xml:space="preserve"> </w:t>
      </w:r>
      <w:bookmarkStart w:id="12" w:name="Bookmark__a_3"/>
      <w:bookmarkEnd w:id="12"/>
      <w:r w:rsidRPr="00B11AB1">
        <w:rPr>
          <w:rFonts w:ascii="Arial" w:eastAsia="Arial Unicode MS" w:hAnsi="Arial" w:cs="Arial"/>
          <w:bCs/>
          <w:color w:val="000000"/>
        </w:rPr>
        <w:t xml:space="preserve">Provide the parent or guardian of each child with anticipatory guidance on preventing </w:t>
      </w:r>
      <w:r w:rsidR="00BA03A1">
        <w:rPr>
          <w:rFonts w:ascii="Arial" w:eastAsia="Arial Unicode MS" w:hAnsi="Arial" w:cs="Arial"/>
          <w:bCs/>
          <w:color w:val="000000"/>
        </w:rPr>
        <w:t>[</w:t>
      </w:r>
      <w:r w:rsidRPr="00B11AB1">
        <w:rPr>
          <w:rFonts w:ascii="Arial" w:eastAsia="Arial Unicode MS" w:hAnsi="Arial" w:cs="Arial"/>
          <w:bCs/>
          <w:color w:val="000000"/>
        </w:rPr>
        <w:t>elevated</w:t>
      </w:r>
      <w:r w:rsidR="00BA03A1">
        <w:rPr>
          <w:rFonts w:ascii="Arial" w:eastAsia="Arial Unicode MS" w:hAnsi="Arial" w:cs="Arial"/>
          <w:bCs/>
          <w:color w:val="000000"/>
        </w:rPr>
        <w:t>]</w:t>
      </w:r>
      <w:r w:rsidRPr="00B11AB1">
        <w:rPr>
          <w:rFonts w:ascii="Arial" w:eastAsia="Arial Unicode MS" w:hAnsi="Arial" w:cs="Arial"/>
          <w:bCs/>
          <w:color w:val="000000"/>
        </w:rPr>
        <w:t xml:space="preserve"> blood lead </w:t>
      </w:r>
      <w:r w:rsidR="00BA03A1">
        <w:rPr>
          <w:rFonts w:ascii="Arial" w:eastAsia="Arial Unicode MS" w:hAnsi="Arial" w:cs="Arial"/>
          <w:bCs/>
          <w:color w:val="000000"/>
        </w:rPr>
        <w:t>[</w:t>
      </w:r>
      <w:r w:rsidRPr="00B11AB1">
        <w:rPr>
          <w:rFonts w:ascii="Arial" w:eastAsia="Arial Unicode MS" w:hAnsi="Arial" w:cs="Arial"/>
          <w:bCs/>
          <w:color w:val="000000"/>
        </w:rPr>
        <w:t>levels</w:t>
      </w:r>
      <w:r w:rsidR="00BA03A1">
        <w:rPr>
          <w:rFonts w:ascii="Arial" w:eastAsia="Arial Unicode MS" w:hAnsi="Arial" w:cs="Arial"/>
          <w:bCs/>
          <w:color w:val="000000"/>
        </w:rPr>
        <w:t xml:space="preserve">] </w:t>
      </w:r>
      <w:r w:rsidR="00BA03A1">
        <w:rPr>
          <w:rFonts w:ascii="Arial" w:eastAsia="Arial Unicode MS" w:hAnsi="Arial" w:cs="Arial"/>
          <w:b/>
          <w:color w:val="000000"/>
        </w:rPr>
        <w:t xml:space="preserve">at </w:t>
      </w:r>
      <w:r w:rsidR="00EE64AC">
        <w:rPr>
          <w:rFonts w:ascii="Arial" w:eastAsia="Arial Unicode MS" w:hAnsi="Arial" w:cs="Arial"/>
          <w:b/>
          <w:color w:val="000000"/>
        </w:rPr>
        <w:t>or above the blood lead reference value</w:t>
      </w:r>
      <w:r w:rsidRPr="00B11AB1">
        <w:rPr>
          <w:rFonts w:ascii="Arial" w:eastAsia="Arial Unicode MS" w:hAnsi="Arial" w:cs="Arial"/>
          <w:bCs/>
          <w:color w:val="000000"/>
        </w:rPr>
        <w:t>.</w:t>
      </w:r>
    </w:p>
    <w:p w14:paraId="504140C0" w14:textId="77777777" w:rsidR="0072293A" w:rsidRDefault="0072293A" w:rsidP="0077628B">
      <w:pPr>
        <w:spacing w:line="480" w:lineRule="auto"/>
        <w:ind w:left="720" w:firstLine="720"/>
        <w:jc w:val="both"/>
        <w:rPr>
          <w:rFonts w:ascii="Arial" w:eastAsia="Arial Unicode MS" w:hAnsi="Arial" w:cs="Arial"/>
          <w:bCs/>
        </w:rPr>
      </w:pPr>
    </w:p>
    <w:p w14:paraId="5D8DD593" w14:textId="77777777" w:rsidR="00A67789" w:rsidRPr="00B11AB1" w:rsidRDefault="00A67789" w:rsidP="00A67789">
      <w:pPr>
        <w:keepNext/>
        <w:spacing w:line="480" w:lineRule="auto"/>
        <w:rPr>
          <w:rFonts w:ascii="Arial" w:eastAsia="Arial Unicode MS" w:hAnsi="Arial" w:cs="Arial"/>
          <w:bCs/>
        </w:rPr>
      </w:pPr>
      <w:r w:rsidRPr="00B11AB1">
        <w:rPr>
          <w:rFonts w:ascii="Arial" w:eastAsia="Arial Unicode MS" w:hAnsi="Arial" w:cs="Arial"/>
          <w:bCs/>
          <w:color w:val="000000"/>
        </w:rPr>
        <w:t>8:51A-2.2 Lead screening schedule</w:t>
      </w:r>
    </w:p>
    <w:p w14:paraId="25475CFE" w14:textId="15351DEA" w:rsidR="00A67789" w:rsidRDefault="00A67789" w:rsidP="001C4893">
      <w:pPr>
        <w:spacing w:line="480" w:lineRule="auto"/>
        <w:rPr>
          <w:rFonts w:ascii="Arial" w:eastAsia="Arial Unicode MS" w:hAnsi="Arial" w:cs="Arial"/>
          <w:bCs/>
          <w:color w:val="000000"/>
        </w:rPr>
      </w:pPr>
      <w:bookmarkStart w:id="13" w:name="Bookmark__a_0"/>
      <w:bookmarkEnd w:id="13"/>
      <w:r w:rsidRPr="00B11AB1">
        <w:rPr>
          <w:rFonts w:ascii="Arial" w:eastAsia="Arial Unicode MS" w:hAnsi="Arial" w:cs="Arial"/>
          <w:bCs/>
        </w:rPr>
        <w:t>(a)</w:t>
      </w:r>
      <w:r>
        <w:rPr>
          <w:rFonts w:ascii="Arial" w:eastAsia="Arial Unicode MS" w:hAnsi="Arial" w:cs="Arial"/>
          <w:bCs/>
        </w:rPr>
        <w:t xml:space="preserve"> </w:t>
      </w:r>
      <w:r w:rsidRPr="00B11AB1">
        <w:rPr>
          <w:rFonts w:ascii="Arial" w:eastAsia="Arial Unicode MS" w:hAnsi="Arial" w:cs="Arial"/>
          <w:bCs/>
          <w:color w:val="000000"/>
        </w:rPr>
        <w:t xml:space="preserve">Every physician, registered professional nurse, as appropriate, or health care facility, unless exempt pursuant to N.J.A.C. 8:51A-2.3, shall perform lead screening on each patient who is at least six months </w:t>
      </w:r>
      <w:r w:rsidR="000772B8">
        <w:rPr>
          <w:rFonts w:ascii="Arial" w:eastAsia="Arial Unicode MS" w:hAnsi="Arial" w:cs="Arial"/>
          <w:bCs/>
          <w:color w:val="000000"/>
        </w:rPr>
        <w:t>[</w:t>
      </w:r>
      <w:r w:rsidRPr="00B11AB1">
        <w:rPr>
          <w:rFonts w:ascii="Arial" w:eastAsia="Arial Unicode MS" w:hAnsi="Arial" w:cs="Arial"/>
          <w:bCs/>
          <w:color w:val="000000"/>
        </w:rPr>
        <w:t>and</w:t>
      </w:r>
      <w:r w:rsidR="000772B8">
        <w:rPr>
          <w:rFonts w:ascii="Arial" w:eastAsia="Arial Unicode MS" w:hAnsi="Arial" w:cs="Arial"/>
          <w:bCs/>
          <w:color w:val="000000"/>
        </w:rPr>
        <w:t xml:space="preserve">] </w:t>
      </w:r>
      <w:r w:rsidR="000772B8">
        <w:rPr>
          <w:rFonts w:ascii="Arial" w:eastAsia="Arial Unicode MS" w:hAnsi="Arial" w:cs="Arial"/>
          <w:b/>
          <w:color w:val="000000"/>
        </w:rPr>
        <w:t>but</w:t>
      </w:r>
      <w:r w:rsidRPr="00B11AB1">
        <w:rPr>
          <w:rFonts w:ascii="Arial" w:eastAsia="Arial Unicode MS" w:hAnsi="Arial" w:cs="Arial"/>
          <w:bCs/>
          <w:color w:val="000000"/>
        </w:rPr>
        <w:t xml:space="preserve"> less than 72 months of age according to the following schedule:</w:t>
      </w:r>
    </w:p>
    <w:p w14:paraId="3A7EDEF8" w14:textId="5F853C98" w:rsidR="004A4102" w:rsidRDefault="008A4B5C" w:rsidP="001C4893">
      <w:pPr>
        <w:spacing w:line="480" w:lineRule="auto"/>
        <w:ind w:firstLine="720"/>
        <w:rPr>
          <w:rFonts w:ascii="Arial" w:eastAsia="Arial Unicode MS" w:hAnsi="Arial" w:cs="Arial"/>
          <w:bCs/>
          <w:color w:val="000000"/>
        </w:rPr>
      </w:pPr>
      <w:r>
        <w:rPr>
          <w:rFonts w:ascii="Arial" w:eastAsia="Arial Unicode MS" w:hAnsi="Arial" w:cs="Arial"/>
          <w:bCs/>
          <w:color w:val="000000"/>
        </w:rPr>
        <w:t>1</w:t>
      </w:r>
      <w:r w:rsidR="003D44F7">
        <w:rPr>
          <w:rFonts w:ascii="Arial" w:eastAsia="Arial Unicode MS" w:hAnsi="Arial" w:cs="Arial"/>
          <w:bCs/>
          <w:color w:val="000000"/>
        </w:rPr>
        <w:t>.</w:t>
      </w:r>
      <w:r>
        <w:rPr>
          <w:rFonts w:ascii="Arial" w:eastAsia="Arial Unicode MS" w:hAnsi="Arial" w:cs="Arial"/>
          <w:bCs/>
          <w:color w:val="000000"/>
        </w:rPr>
        <w:t>-2. (No change</w:t>
      </w:r>
      <w:r w:rsidR="003D44F7">
        <w:rPr>
          <w:rFonts w:ascii="Arial" w:eastAsia="Arial Unicode MS" w:hAnsi="Arial" w:cs="Arial"/>
          <w:bCs/>
          <w:color w:val="000000"/>
        </w:rPr>
        <w:t>.</w:t>
      </w:r>
      <w:r>
        <w:rPr>
          <w:rFonts w:ascii="Arial" w:eastAsia="Arial Unicode MS" w:hAnsi="Arial" w:cs="Arial"/>
          <w:bCs/>
          <w:color w:val="000000"/>
        </w:rPr>
        <w:t>)</w:t>
      </w:r>
    </w:p>
    <w:p w14:paraId="6A5BE246" w14:textId="45B3F86A" w:rsidR="00F0702F" w:rsidRDefault="00A67789" w:rsidP="001C4893">
      <w:pPr>
        <w:spacing w:line="480" w:lineRule="auto"/>
        <w:ind w:firstLine="720"/>
        <w:jc w:val="both"/>
        <w:rPr>
          <w:rFonts w:ascii="Arial" w:eastAsia="Arial Unicode MS" w:hAnsi="Arial" w:cs="Arial"/>
          <w:bCs/>
          <w:color w:val="000000"/>
        </w:rPr>
      </w:pPr>
      <w:r w:rsidRPr="00B11AB1">
        <w:rPr>
          <w:rFonts w:ascii="Arial" w:eastAsia="Arial Unicode MS" w:hAnsi="Arial" w:cs="Arial"/>
          <w:bCs/>
        </w:rPr>
        <w:t>3.</w:t>
      </w:r>
      <w:r>
        <w:rPr>
          <w:rFonts w:ascii="Arial" w:eastAsia="Arial Unicode MS" w:hAnsi="Arial" w:cs="Arial"/>
          <w:bCs/>
        </w:rPr>
        <w:t xml:space="preserve"> </w:t>
      </w:r>
      <w:bookmarkStart w:id="14" w:name="Bookmark__a_3_0"/>
      <w:bookmarkEnd w:id="14"/>
      <w:r w:rsidRPr="00B11AB1">
        <w:rPr>
          <w:rFonts w:ascii="Arial" w:eastAsia="Arial Unicode MS" w:hAnsi="Arial" w:cs="Arial"/>
          <w:bCs/>
          <w:color w:val="000000"/>
        </w:rPr>
        <w:t xml:space="preserve">Each </w:t>
      </w:r>
      <w:r w:rsidRPr="00652C0A">
        <w:rPr>
          <w:rFonts w:ascii="Arial" w:eastAsia="Arial Unicode MS" w:hAnsi="Arial" w:cs="Arial"/>
          <w:bCs/>
        </w:rPr>
        <w:t>child</w:t>
      </w:r>
      <w:r w:rsidRPr="00B11AB1">
        <w:rPr>
          <w:rFonts w:ascii="Arial" w:eastAsia="Arial Unicode MS" w:hAnsi="Arial" w:cs="Arial"/>
          <w:bCs/>
          <w:color w:val="000000"/>
        </w:rPr>
        <w:t xml:space="preserve"> older than 26 months of age but less than 72 months of age shall be screened if the child has never previously been screened for </w:t>
      </w:r>
      <w:r w:rsidR="00B0490C">
        <w:rPr>
          <w:rFonts w:ascii="Arial" w:eastAsia="Arial Unicode MS" w:hAnsi="Arial" w:cs="Arial"/>
          <w:bCs/>
          <w:color w:val="000000"/>
        </w:rPr>
        <w:t>[</w:t>
      </w:r>
      <w:r w:rsidRPr="00B11AB1">
        <w:rPr>
          <w:rFonts w:ascii="Arial" w:eastAsia="Arial Unicode MS" w:hAnsi="Arial" w:cs="Arial"/>
          <w:bCs/>
          <w:color w:val="000000"/>
        </w:rPr>
        <w:t>elevated</w:t>
      </w:r>
      <w:r w:rsidR="00B0490C">
        <w:rPr>
          <w:rFonts w:ascii="Arial" w:eastAsia="Arial Unicode MS" w:hAnsi="Arial" w:cs="Arial"/>
          <w:bCs/>
          <w:color w:val="000000"/>
        </w:rPr>
        <w:t>]</w:t>
      </w:r>
      <w:r w:rsidRPr="00B11AB1">
        <w:rPr>
          <w:rFonts w:ascii="Arial" w:eastAsia="Arial Unicode MS" w:hAnsi="Arial" w:cs="Arial"/>
          <w:bCs/>
          <w:color w:val="000000"/>
        </w:rPr>
        <w:t xml:space="preserve"> blood lead </w:t>
      </w:r>
      <w:r w:rsidR="00B0490C">
        <w:rPr>
          <w:rFonts w:ascii="Arial" w:eastAsia="Arial Unicode MS" w:hAnsi="Arial" w:cs="Arial"/>
          <w:bCs/>
          <w:color w:val="000000"/>
        </w:rPr>
        <w:t>[</w:t>
      </w:r>
      <w:r w:rsidRPr="00B11AB1">
        <w:rPr>
          <w:rFonts w:ascii="Arial" w:eastAsia="Arial Unicode MS" w:hAnsi="Arial" w:cs="Arial"/>
          <w:bCs/>
          <w:color w:val="000000"/>
        </w:rPr>
        <w:t>levels</w:t>
      </w:r>
      <w:r w:rsidR="00B0490C">
        <w:rPr>
          <w:rFonts w:ascii="Arial" w:eastAsia="Arial Unicode MS" w:hAnsi="Arial" w:cs="Arial"/>
          <w:bCs/>
          <w:color w:val="000000"/>
        </w:rPr>
        <w:t xml:space="preserve">] </w:t>
      </w:r>
      <w:r w:rsidR="00B0490C">
        <w:rPr>
          <w:rFonts w:ascii="Arial" w:eastAsia="Arial Unicode MS" w:hAnsi="Arial" w:cs="Arial"/>
          <w:b/>
          <w:color w:val="000000"/>
        </w:rPr>
        <w:t>at or above the blood lead refe</w:t>
      </w:r>
      <w:r w:rsidR="00787E08">
        <w:rPr>
          <w:rFonts w:ascii="Arial" w:eastAsia="Arial Unicode MS" w:hAnsi="Arial" w:cs="Arial"/>
          <w:b/>
          <w:color w:val="000000"/>
        </w:rPr>
        <w:t>re</w:t>
      </w:r>
      <w:r w:rsidR="00B0490C">
        <w:rPr>
          <w:rFonts w:ascii="Arial" w:eastAsia="Arial Unicode MS" w:hAnsi="Arial" w:cs="Arial"/>
          <w:b/>
          <w:color w:val="000000"/>
        </w:rPr>
        <w:t>nce value</w:t>
      </w:r>
      <w:r w:rsidRPr="00B11AB1">
        <w:rPr>
          <w:rFonts w:ascii="Arial" w:eastAsia="Arial Unicode MS" w:hAnsi="Arial" w:cs="Arial"/>
          <w:bCs/>
          <w:color w:val="000000"/>
        </w:rPr>
        <w:t>.</w:t>
      </w:r>
    </w:p>
    <w:p w14:paraId="2B9E0CAD" w14:textId="77777777" w:rsidR="0072293A" w:rsidRPr="00F0702F" w:rsidRDefault="0072293A" w:rsidP="00C94AE5">
      <w:pPr>
        <w:spacing w:line="480" w:lineRule="auto"/>
        <w:jc w:val="both"/>
        <w:rPr>
          <w:rFonts w:ascii="Arial" w:eastAsia="Arial Unicode MS" w:hAnsi="Arial" w:cs="Arial"/>
          <w:bCs/>
        </w:rPr>
      </w:pPr>
    </w:p>
    <w:p w14:paraId="401148A1" w14:textId="732DBFBF" w:rsidR="00A909B6" w:rsidRDefault="00A909B6" w:rsidP="00A909B6">
      <w:pPr>
        <w:spacing w:line="480" w:lineRule="auto"/>
        <w:rPr>
          <w:rFonts w:ascii="Arial" w:eastAsia="Arial Unicode MS" w:hAnsi="Arial" w:cs="Arial"/>
          <w:bCs/>
        </w:rPr>
      </w:pPr>
      <w:r w:rsidRPr="00B11AB1">
        <w:rPr>
          <w:rFonts w:ascii="Arial" w:eastAsia="Arial Unicode MS" w:hAnsi="Arial" w:cs="Arial"/>
          <w:bCs/>
          <w:color w:val="000000"/>
        </w:rPr>
        <w:t>SUBCHAPTER 3</w:t>
      </w:r>
      <w:r w:rsidR="0072293A">
        <w:rPr>
          <w:rFonts w:ascii="Arial" w:eastAsia="Arial Unicode MS" w:hAnsi="Arial" w:cs="Arial"/>
          <w:bCs/>
          <w:color w:val="000000"/>
        </w:rPr>
        <w:t>.</w:t>
      </w:r>
      <w:r w:rsidRPr="00B11AB1">
        <w:rPr>
          <w:rFonts w:ascii="Arial" w:eastAsia="Arial Unicode MS" w:hAnsi="Arial" w:cs="Arial"/>
          <w:bCs/>
          <w:color w:val="000000"/>
        </w:rPr>
        <w:t xml:space="preserve"> SPECIMEN COLLECTION AND LABORATORY TESTING</w:t>
      </w:r>
    </w:p>
    <w:p w14:paraId="721C2A31" w14:textId="77777777" w:rsidR="00A909B6" w:rsidRPr="00B11AB1" w:rsidRDefault="00A909B6" w:rsidP="00A909B6">
      <w:pPr>
        <w:keepNext/>
        <w:spacing w:line="480" w:lineRule="auto"/>
        <w:rPr>
          <w:rFonts w:ascii="Arial" w:eastAsia="Arial Unicode MS" w:hAnsi="Arial" w:cs="Arial"/>
          <w:bCs/>
        </w:rPr>
      </w:pPr>
      <w:r w:rsidRPr="00B11AB1">
        <w:rPr>
          <w:rFonts w:ascii="Arial" w:eastAsia="Arial Unicode MS" w:hAnsi="Arial" w:cs="Arial"/>
          <w:bCs/>
          <w:color w:val="000000"/>
        </w:rPr>
        <w:t>8:51A-3.1 Specimen collection</w:t>
      </w:r>
    </w:p>
    <w:p w14:paraId="3D8B949C" w14:textId="1392E41A" w:rsidR="00A909B6" w:rsidRDefault="00A909B6" w:rsidP="001C4893">
      <w:pPr>
        <w:spacing w:line="480" w:lineRule="auto"/>
        <w:rPr>
          <w:rFonts w:ascii="Arial" w:eastAsia="Arial Unicode MS" w:hAnsi="Arial" w:cs="Arial"/>
          <w:bCs/>
          <w:color w:val="000000"/>
        </w:rPr>
      </w:pPr>
      <w:bookmarkStart w:id="15" w:name="Bookmark__a_5"/>
      <w:bookmarkEnd w:id="15"/>
      <w:r w:rsidRPr="00B11AB1">
        <w:rPr>
          <w:rFonts w:ascii="Arial" w:eastAsia="Arial Unicode MS" w:hAnsi="Arial" w:cs="Arial"/>
          <w:bCs/>
        </w:rPr>
        <w:t>(a)</w:t>
      </w:r>
      <w:r>
        <w:rPr>
          <w:rFonts w:ascii="Arial" w:eastAsia="Arial Unicode MS" w:hAnsi="Arial" w:cs="Arial"/>
          <w:bCs/>
        </w:rPr>
        <w:t xml:space="preserve"> </w:t>
      </w:r>
      <w:r w:rsidRPr="00B11AB1">
        <w:rPr>
          <w:rFonts w:ascii="Arial" w:eastAsia="Arial Unicode MS" w:hAnsi="Arial" w:cs="Arial"/>
          <w:bCs/>
          <w:color w:val="000000"/>
        </w:rPr>
        <w:t xml:space="preserve">Screening for </w:t>
      </w:r>
      <w:r w:rsidR="006141D4">
        <w:rPr>
          <w:rFonts w:ascii="Arial" w:eastAsia="Arial Unicode MS" w:hAnsi="Arial" w:cs="Arial"/>
          <w:bCs/>
          <w:color w:val="000000"/>
        </w:rPr>
        <w:t>[</w:t>
      </w:r>
      <w:r w:rsidRPr="00B11AB1">
        <w:rPr>
          <w:rFonts w:ascii="Arial" w:eastAsia="Arial Unicode MS" w:hAnsi="Arial" w:cs="Arial"/>
          <w:bCs/>
          <w:color w:val="000000"/>
        </w:rPr>
        <w:t>elevated</w:t>
      </w:r>
      <w:r w:rsidR="006141D4">
        <w:rPr>
          <w:rFonts w:ascii="Arial" w:eastAsia="Arial Unicode MS" w:hAnsi="Arial" w:cs="Arial"/>
          <w:bCs/>
          <w:color w:val="000000"/>
        </w:rPr>
        <w:t>]</w:t>
      </w:r>
      <w:r w:rsidRPr="00B11AB1">
        <w:rPr>
          <w:rFonts w:ascii="Arial" w:eastAsia="Arial Unicode MS" w:hAnsi="Arial" w:cs="Arial"/>
          <w:bCs/>
          <w:color w:val="000000"/>
        </w:rPr>
        <w:t xml:space="preserve"> blood lead </w:t>
      </w:r>
      <w:r w:rsidR="006141D4">
        <w:rPr>
          <w:rFonts w:ascii="Arial" w:eastAsia="Arial Unicode MS" w:hAnsi="Arial" w:cs="Arial"/>
          <w:bCs/>
          <w:color w:val="000000"/>
        </w:rPr>
        <w:t>[</w:t>
      </w:r>
      <w:r w:rsidRPr="00B11AB1">
        <w:rPr>
          <w:rFonts w:ascii="Arial" w:eastAsia="Arial Unicode MS" w:hAnsi="Arial" w:cs="Arial"/>
          <w:bCs/>
          <w:color w:val="000000"/>
        </w:rPr>
        <w:t>levels</w:t>
      </w:r>
      <w:r w:rsidR="006141D4">
        <w:rPr>
          <w:rFonts w:ascii="Arial" w:eastAsia="Arial Unicode MS" w:hAnsi="Arial" w:cs="Arial"/>
          <w:bCs/>
          <w:color w:val="000000"/>
        </w:rPr>
        <w:t xml:space="preserve">] </w:t>
      </w:r>
      <w:r w:rsidR="006141D4">
        <w:rPr>
          <w:rFonts w:ascii="Arial" w:eastAsia="Arial Unicode MS" w:hAnsi="Arial" w:cs="Arial"/>
          <w:b/>
          <w:color w:val="000000"/>
        </w:rPr>
        <w:t>at or above the blood lead refer</w:t>
      </w:r>
      <w:r w:rsidR="00F67C95">
        <w:rPr>
          <w:rFonts w:ascii="Arial" w:eastAsia="Arial Unicode MS" w:hAnsi="Arial" w:cs="Arial"/>
          <w:b/>
          <w:color w:val="000000"/>
        </w:rPr>
        <w:t>e</w:t>
      </w:r>
      <w:r w:rsidR="006141D4">
        <w:rPr>
          <w:rFonts w:ascii="Arial" w:eastAsia="Arial Unicode MS" w:hAnsi="Arial" w:cs="Arial"/>
          <w:b/>
          <w:color w:val="000000"/>
        </w:rPr>
        <w:t>nce value</w:t>
      </w:r>
      <w:r w:rsidRPr="00B11AB1">
        <w:rPr>
          <w:rFonts w:ascii="Arial" w:eastAsia="Arial Unicode MS" w:hAnsi="Arial" w:cs="Arial"/>
          <w:bCs/>
          <w:color w:val="000000"/>
        </w:rPr>
        <w:t xml:space="preserve"> shall be by blood lead test.</w:t>
      </w:r>
    </w:p>
    <w:p w14:paraId="455D432A" w14:textId="18E73218" w:rsidR="00F84B9E" w:rsidRDefault="002724AA" w:rsidP="001C4893">
      <w:pPr>
        <w:spacing w:line="480" w:lineRule="auto"/>
        <w:rPr>
          <w:rFonts w:ascii="Arial" w:eastAsia="Arial Unicode MS" w:hAnsi="Arial" w:cs="Arial"/>
          <w:bCs/>
          <w:color w:val="000000"/>
        </w:rPr>
      </w:pPr>
      <w:r>
        <w:rPr>
          <w:rFonts w:ascii="Arial" w:eastAsia="Arial Unicode MS" w:hAnsi="Arial" w:cs="Arial"/>
          <w:bCs/>
          <w:color w:val="000000"/>
        </w:rPr>
        <w:t>(b)-(c)</w:t>
      </w:r>
      <w:r w:rsidR="00C54D8E">
        <w:rPr>
          <w:rFonts w:ascii="Arial" w:eastAsia="Arial Unicode MS" w:hAnsi="Arial" w:cs="Arial"/>
          <w:bCs/>
          <w:color w:val="000000"/>
        </w:rPr>
        <w:t xml:space="preserve"> (No change</w:t>
      </w:r>
      <w:r w:rsidR="003D44F7">
        <w:rPr>
          <w:rFonts w:ascii="Arial" w:eastAsia="Arial Unicode MS" w:hAnsi="Arial" w:cs="Arial"/>
          <w:bCs/>
          <w:color w:val="000000"/>
        </w:rPr>
        <w:t>.</w:t>
      </w:r>
      <w:r w:rsidR="00C54D8E">
        <w:rPr>
          <w:rFonts w:ascii="Arial" w:eastAsia="Arial Unicode MS" w:hAnsi="Arial" w:cs="Arial"/>
          <w:bCs/>
          <w:color w:val="000000"/>
        </w:rPr>
        <w:t>)</w:t>
      </w:r>
    </w:p>
    <w:p w14:paraId="45A9C8F1" w14:textId="78798613" w:rsidR="0072293A" w:rsidRPr="00C94AE5" w:rsidRDefault="0072293A" w:rsidP="004A6AB8">
      <w:pPr>
        <w:spacing w:line="480" w:lineRule="auto"/>
        <w:rPr>
          <w:rFonts w:ascii="Arial" w:eastAsia="Arial Unicode MS" w:hAnsi="Arial" w:cs="Arial"/>
          <w:bCs/>
          <w:color w:val="000000"/>
        </w:rPr>
      </w:pPr>
    </w:p>
    <w:p w14:paraId="4C5A2589" w14:textId="76D44B01" w:rsidR="002B6E8B" w:rsidRDefault="00652C0A" w:rsidP="00FB6FBA">
      <w:pPr>
        <w:spacing w:line="480" w:lineRule="auto"/>
        <w:rPr>
          <w:rFonts w:ascii="Arial" w:eastAsia="Arial Unicode MS" w:hAnsi="Arial" w:cs="Arial"/>
          <w:bCs/>
        </w:rPr>
      </w:pPr>
      <w:r w:rsidRPr="00B11AB1">
        <w:rPr>
          <w:rFonts w:ascii="Arial" w:eastAsia="Arial Unicode MS" w:hAnsi="Arial" w:cs="Arial"/>
          <w:bCs/>
          <w:color w:val="000000"/>
        </w:rPr>
        <w:t>SUBCHAPTER 4</w:t>
      </w:r>
      <w:r w:rsidR="0072293A">
        <w:rPr>
          <w:rFonts w:ascii="Arial" w:eastAsia="Arial Unicode MS" w:hAnsi="Arial" w:cs="Arial"/>
          <w:bCs/>
          <w:color w:val="000000"/>
        </w:rPr>
        <w:t>.</w:t>
      </w:r>
      <w:r w:rsidRPr="00B11AB1">
        <w:rPr>
          <w:rFonts w:ascii="Arial" w:eastAsia="Arial Unicode MS" w:hAnsi="Arial" w:cs="Arial"/>
          <w:bCs/>
          <w:color w:val="000000"/>
        </w:rPr>
        <w:t xml:space="preserve"> FOLLOW-UP OF LEAD SCREENING RESULTS</w:t>
      </w:r>
    </w:p>
    <w:p w14:paraId="2B390EC4" w14:textId="20CBFA9D" w:rsidR="003C3A56" w:rsidRPr="00B11AB1" w:rsidRDefault="00652C0A" w:rsidP="00FB6FBA">
      <w:pPr>
        <w:keepNext/>
        <w:spacing w:line="480" w:lineRule="auto"/>
        <w:rPr>
          <w:rFonts w:ascii="Arial" w:eastAsia="Arial Unicode MS" w:hAnsi="Arial" w:cs="Arial"/>
          <w:bCs/>
        </w:rPr>
      </w:pPr>
      <w:r w:rsidRPr="00B11AB1">
        <w:rPr>
          <w:rFonts w:ascii="Arial" w:eastAsia="Arial Unicode MS" w:hAnsi="Arial" w:cs="Arial"/>
          <w:bCs/>
          <w:color w:val="000000"/>
        </w:rPr>
        <w:t>8:51A-4.1 Reporting of lead screening results</w:t>
      </w:r>
    </w:p>
    <w:p w14:paraId="54B0E554" w14:textId="180912E9" w:rsidR="002B6E8B" w:rsidRDefault="00652C0A" w:rsidP="001C4893">
      <w:pPr>
        <w:spacing w:line="480" w:lineRule="auto"/>
        <w:rPr>
          <w:rFonts w:ascii="Arial" w:eastAsia="Arial Unicode MS" w:hAnsi="Arial" w:cs="Arial"/>
          <w:bCs/>
          <w:color w:val="000000"/>
        </w:rPr>
      </w:pPr>
      <w:r w:rsidRPr="00B11AB1">
        <w:rPr>
          <w:rFonts w:ascii="Arial" w:eastAsia="Arial Unicode MS" w:hAnsi="Arial" w:cs="Arial"/>
          <w:bCs/>
        </w:rPr>
        <w:t>(a)</w:t>
      </w:r>
      <w:r w:rsidR="00FE1887">
        <w:rPr>
          <w:rFonts w:ascii="Arial" w:eastAsia="Arial Unicode MS" w:hAnsi="Arial" w:cs="Arial"/>
          <w:bCs/>
        </w:rPr>
        <w:t xml:space="preserve"> </w:t>
      </w:r>
      <w:bookmarkStart w:id="16" w:name="Bookmark__a_7"/>
      <w:bookmarkEnd w:id="16"/>
      <w:r w:rsidR="006A5013" w:rsidRPr="00B11AB1">
        <w:rPr>
          <w:rFonts w:ascii="Arial" w:eastAsia="Arial Unicode MS" w:hAnsi="Arial" w:cs="Arial"/>
          <w:bCs/>
          <w:color w:val="000000"/>
        </w:rPr>
        <w:t xml:space="preserve">Each physician, registered professional nurse, as appropriate, or health care facility that screens a child for </w:t>
      </w:r>
      <w:r w:rsidR="00041129">
        <w:rPr>
          <w:rFonts w:ascii="Arial" w:eastAsia="Arial Unicode MS" w:hAnsi="Arial" w:cs="Arial"/>
          <w:bCs/>
          <w:color w:val="000000"/>
        </w:rPr>
        <w:t>[</w:t>
      </w:r>
      <w:r w:rsidR="006A5013" w:rsidRPr="00B11AB1">
        <w:rPr>
          <w:rFonts w:ascii="Arial" w:eastAsia="Arial Unicode MS" w:hAnsi="Arial" w:cs="Arial"/>
          <w:bCs/>
          <w:color w:val="000000"/>
        </w:rPr>
        <w:t>elevated</w:t>
      </w:r>
      <w:r w:rsidR="00041129">
        <w:rPr>
          <w:rFonts w:ascii="Arial" w:eastAsia="Arial Unicode MS" w:hAnsi="Arial" w:cs="Arial"/>
          <w:bCs/>
          <w:color w:val="000000"/>
        </w:rPr>
        <w:t>]</w:t>
      </w:r>
      <w:r w:rsidR="006A5013" w:rsidRPr="00B11AB1">
        <w:rPr>
          <w:rFonts w:ascii="Arial" w:eastAsia="Arial Unicode MS" w:hAnsi="Arial" w:cs="Arial"/>
          <w:bCs/>
          <w:color w:val="000000"/>
        </w:rPr>
        <w:t xml:space="preserve"> blood lead </w:t>
      </w:r>
      <w:r w:rsidR="00041129">
        <w:rPr>
          <w:rFonts w:ascii="Arial" w:eastAsia="Arial Unicode MS" w:hAnsi="Arial" w:cs="Arial"/>
          <w:bCs/>
          <w:color w:val="000000"/>
        </w:rPr>
        <w:t>[</w:t>
      </w:r>
      <w:r w:rsidR="006A5013" w:rsidRPr="00B11AB1">
        <w:rPr>
          <w:rFonts w:ascii="Arial" w:eastAsia="Arial Unicode MS" w:hAnsi="Arial" w:cs="Arial"/>
          <w:bCs/>
          <w:color w:val="000000"/>
        </w:rPr>
        <w:t>levels</w:t>
      </w:r>
      <w:r w:rsidR="00041129">
        <w:rPr>
          <w:rFonts w:ascii="Arial" w:eastAsia="Arial Unicode MS" w:hAnsi="Arial" w:cs="Arial"/>
          <w:bCs/>
          <w:color w:val="000000"/>
        </w:rPr>
        <w:t xml:space="preserve">] </w:t>
      </w:r>
      <w:r w:rsidR="00171B42">
        <w:rPr>
          <w:rFonts w:ascii="Arial" w:eastAsia="Arial Unicode MS" w:hAnsi="Arial" w:cs="Arial"/>
          <w:b/>
          <w:color w:val="000000"/>
        </w:rPr>
        <w:t xml:space="preserve">at or above the blood lead </w:t>
      </w:r>
      <w:r w:rsidR="00171B42">
        <w:rPr>
          <w:rFonts w:ascii="Arial" w:eastAsia="Arial Unicode MS" w:hAnsi="Arial" w:cs="Arial"/>
          <w:b/>
          <w:color w:val="000000"/>
        </w:rPr>
        <w:lastRenderedPageBreak/>
        <w:t>reference value</w:t>
      </w:r>
      <w:r w:rsidR="006A5013" w:rsidRPr="00B11AB1">
        <w:rPr>
          <w:rFonts w:ascii="Arial" w:eastAsia="Arial Unicode MS" w:hAnsi="Arial" w:cs="Arial"/>
          <w:bCs/>
          <w:color w:val="000000"/>
        </w:rPr>
        <w:t xml:space="preserve"> shall provide the parent or legal guardian with the results of the blood lead test and an explanation of the significance of the results.</w:t>
      </w:r>
    </w:p>
    <w:p w14:paraId="24B6C08B" w14:textId="71918855" w:rsidR="00FE1887" w:rsidRDefault="00652C0A" w:rsidP="001C4893">
      <w:pPr>
        <w:spacing w:line="480" w:lineRule="auto"/>
        <w:rPr>
          <w:rFonts w:ascii="Arial" w:eastAsia="Arial Unicode MS" w:hAnsi="Arial" w:cs="Arial"/>
          <w:bCs/>
          <w:color w:val="000000"/>
        </w:rPr>
      </w:pPr>
      <w:r w:rsidRPr="00B11AB1">
        <w:rPr>
          <w:rFonts w:ascii="Arial" w:eastAsia="Arial Unicode MS" w:hAnsi="Arial" w:cs="Arial"/>
          <w:bCs/>
        </w:rPr>
        <w:t>(b)</w:t>
      </w:r>
      <w:r w:rsidR="00FE1887">
        <w:rPr>
          <w:rFonts w:ascii="Arial" w:eastAsia="Arial Unicode MS" w:hAnsi="Arial" w:cs="Arial"/>
          <w:bCs/>
        </w:rPr>
        <w:t xml:space="preserve"> </w:t>
      </w:r>
      <w:bookmarkStart w:id="17" w:name="Bookmark__b_1"/>
      <w:bookmarkEnd w:id="17"/>
      <w:r w:rsidRPr="00B11AB1">
        <w:rPr>
          <w:rFonts w:ascii="Arial" w:eastAsia="Arial Unicode MS" w:hAnsi="Arial" w:cs="Arial"/>
          <w:bCs/>
          <w:color w:val="000000"/>
        </w:rPr>
        <w:t xml:space="preserve">For each child who has a blood lead test, on a venous blood sample, </w:t>
      </w:r>
      <w:r w:rsidR="0004487B">
        <w:rPr>
          <w:rFonts w:ascii="Arial" w:eastAsia="Arial Unicode MS" w:hAnsi="Arial" w:cs="Arial"/>
          <w:bCs/>
          <w:color w:val="000000"/>
        </w:rPr>
        <w:t>[</w:t>
      </w:r>
      <w:r w:rsidRPr="00B11AB1">
        <w:rPr>
          <w:rFonts w:ascii="Arial" w:eastAsia="Arial Unicode MS" w:hAnsi="Arial" w:cs="Arial"/>
          <w:bCs/>
          <w:color w:val="000000"/>
        </w:rPr>
        <w:t xml:space="preserve">greater than or equal to </w:t>
      </w:r>
      <w:r w:rsidR="008341C1">
        <w:rPr>
          <w:rFonts w:ascii="Arial" w:eastAsia="Arial Unicode MS" w:hAnsi="Arial" w:cs="Arial"/>
          <w:bCs/>
          <w:color w:val="000000"/>
        </w:rPr>
        <w:t>five</w:t>
      </w:r>
      <w:r w:rsidR="003C1F92">
        <w:rPr>
          <w:rFonts w:ascii="Arial" w:eastAsia="Arial Unicode MS" w:hAnsi="Arial" w:cs="Arial"/>
          <w:bCs/>
          <w:color w:val="000000"/>
        </w:rPr>
        <w:t xml:space="preserve"> </w:t>
      </w:r>
      <w:r w:rsidRPr="00B11AB1">
        <w:rPr>
          <w:rFonts w:ascii="Arial" w:eastAsia="Arial Unicode MS" w:hAnsi="Arial" w:cs="Arial"/>
          <w:bCs/>
          <w:color w:val="000000"/>
        </w:rPr>
        <w:t>micrograms per deciliter</w:t>
      </w:r>
      <w:r w:rsidR="00A85BF4">
        <w:rPr>
          <w:rFonts w:ascii="Arial" w:eastAsia="Arial Unicode MS" w:hAnsi="Arial" w:cs="Arial"/>
          <w:bCs/>
          <w:color w:val="000000"/>
        </w:rPr>
        <w:t>]</w:t>
      </w:r>
      <w:r w:rsidR="00F84666">
        <w:rPr>
          <w:rFonts w:ascii="Arial" w:eastAsia="Arial Unicode MS" w:hAnsi="Arial" w:cs="Arial"/>
          <w:bCs/>
          <w:color w:val="000000"/>
        </w:rPr>
        <w:t xml:space="preserve"> </w:t>
      </w:r>
      <w:r w:rsidR="00F84666">
        <w:rPr>
          <w:rFonts w:ascii="Arial" w:eastAsia="Arial Unicode MS" w:hAnsi="Arial" w:cs="Arial"/>
          <w:b/>
          <w:color w:val="000000"/>
        </w:rPr>
        <w:t>at or above</w:t>
      </w:r>
      <w:r w:rsidR="006E06AC">
        <w:rPr>
          <w:rFonts w:ascii="Arial" w:eastAsia="Arial Unicode MS" w:hAnsi="Arial" w:cs="Arial"/>
          <w:b/>
          <w:color w:val="000000"/>
        </w:rPr>
        <w:t xml:space="preserve"> the blood lead reference value</w:t>
      </w:r>
      <w:r w:rsidRPr="00B11AB1">
        <w:rPr>
          <w:rFonts w:ascii="Arial" w:eastAsia="Arial Unicode MS" w:hAnsi="Arial" w:cs="Arial"/>
          <w:bCs/>
          <w:color w:val="000000"/>
        </w:rPr>
        <w:t>, the physician, registered professional nurse, as appropriate, or health care facility shall notify</w:t>
      </w:r>
      <w:r w:rsidR="001702EF">
        <w:rPr>
          <w:rFonts w:ascii="Arial" w:eastAsia="Arial Unicode MS" w:hAnsi="Arial" w:cs="Arial"/>
          <w:b/>
          <w:color w:val="000000"/>
        </w:rPr>
        <w:t>,</w:t>
      </w:r>
      <w:r w:rsidRPr="00B11AB1">
        <w:rPr>
          <w:rFonts w:ascii="Arial" w:eastAsia="Arial Unicode MS" w:hAnsi="Arial" w:cs="Arial"/>
          <w:bCs/>
          <w:color w:val="000000"/>
        </w:rPr>
        <w:t xml:space="preserve"> in writing, the child</w:t>
      </w:r>
      <w:r w:rsidR="00636DDE">
        <w:rPr>
          <w:rFonts w:ascii="Arial" w:eastAsia="Arial Unicode MS" w:hAnsi="Arial" w:cs="Arial"/>
          <w:bCs/>
          <w:color w:val="000000"/>
        </w:rPr>
        <w:t>’</w:t>
      </w:r>
      <w:r w:rsidRPr="00B11AB1">
        <w:rPr>
          <w:rFonts w:ascii="Arial" w:eastAsia="Arial Unicode MS" w:hAnsi="Arial" w:cs="Arial"/>
          <w:bCs/>
          <w:color w:val="000000"/>
        </w:rPr>
        <w:t>s parent or guardian of the test results and provide the parent or guardian with an explanation in plain language of the significance of the results.</w:t>
      </w:r>
    </w:p>
    <w:p w14:paraId="53825740" w14:textId="77777777" w:rsidR="001702EF" w:rsidRDefault="001702EF" w:rsidP="0077628B">
      <w:pPr>
        <w:spacing w:line="480" w:lineRule="auto"/>
        <w:ind w:firstLine="720"/>
        <w:rPr>
          <w:rFonts w:ascii="Arial" w:eastAsia="Arial Unicode MS" w:hAnsi="Arial" w:cs="Arial"/>
          <w:bCs/>
          <w:color w:val="000000"/>
        </w:rPr>
      </w:pPr>
    </w:p>
    <w:p w14:paraId="2B390EDA" w14:textId="61512159" w:rsidR="003C3A56" w:rsidRPr="00B11AB1" w:rsidRDefault="00652C0A" w:rsidP="00FB6FBA">
      <w:pPr>
        <w:keepNext/>
        <w:spacing w:line="480" w:lineRule="auto"/>
        <w:rPr>
          <w:rFonts w:ascii="Arial" w:eastAsia="Arial Unicode MS" w:hAnsi="Arial" w:cs="Arial"/>
          <w:bCs/>
        </w:rPr>
      </w:pPr>
      <w:bookmarkStart w:id="18" w:name="History_7"/>
      <w:bookmarkEnd w:id="18"/>
      <w:r w:rsidRPr="00B11AB1">
        <w:rPr>
          <w:rFonts w:ascii="Arial" w:eastAsia="Arial Unicode MS" w:hAnsi="Arial" w:cs="Arial"/>
          <w:bCs/>
          <w:color w:val="000000"/>
        </w:rPr>
        <w:t>8:51A-4.2 Medical follow-up of lead screening results</w:t>
      </w:r>
    </w:p>
    <w:p w14:paraId="0DB83B8E" w14:textId="6919926B" w:rsidR="002B6E8B" w:rsidRDefault="00652C0A" w:rsidP="001C4893">
      <w:pPr>
        <w:spacing w:line="480" w:lineRule="auto"/>
        <w:rPr>
          <w:rFonts w:ascii="Arial" w:eastAsia="Arial Unicode MS" w:hAnsi="Arial" w:cs="Arial"/>
          <w:bCs/>
          <w:color w:val="000000"/>
        </w:rPr>
      </w:pPr>
      <w:r w:rsidRPr="00B11AB1">
        <w:rPr>
          <w:rFonts w:ascii="Arial" w:eastAsia="Arial Unicode MS" w:hAnsi="Arial" w:cs="Arial"/>
          <w:bCs/>
        </w:rPr>
        <w:t>(a</w:t>
      </w:r>
      <w:r w:rsidR="0018284A">
        <w:rPr>
          <w:rFonts w:ascii="Arial" w:eastAsia="Arial Unicode MS" w:hAnsi="Arial" w:cs="Arial"/>
          <w:bCs/>
        </w:rPr>
        <w:t xml:space="preserve">) </w:t>
      </w:r>
      <w:r w:rsidR="00EB0CE5" w:rsidRPr="00B11AB1">
        <w:rPr>
          <w:rFonts w:ascii="Arial" w:eastAsia="Arial Unicode MS" w:hAnsi="Arial" w:cs="Arial"/>
          <w:bCs/>
          <w:color w:val="000000"/>
        </w:rPr>
        <w:t xml:space="preserve">Each physician, registered professional nurse, as appropriate, or health care facility that screens a child for </w:t>
      </w:r>
      <w:r w:rsidR="009355BD">
        <w:rPr>
          <w:rFonts w:ascii="Arial" w:eastAsia="Arial Unicode MS" w:hAnsi="Arial" w:cs="Arial"/>
          <w:bCs/>
          <w:color w:val="000000"/>
        </w:rPr>
        <w:t>[</w:t>
      </w:r>
      <w:r w:rsidR="00EB0CE5" w:rsidRPr="00B11AB1">
        <w:rPr>
          <w:rFonts w:ascii="Arial" w:eastAsia="Arial Unicode MS" w:hAnsi="Arial" w:cs="Arial"/>
          <w:bCs/>
          <w:color w:val="000000"/>
        </w:rPr>
        <w:t>elevated</w:t>
      </w:r>
      <w:r w:rsidR="009355BD">
        <w:rPr>
          <w:rFonts w:ascii="Arial" w:eastAsia="Arial Unicode MS" w:hAnsi="Arial" w:cs="Arial"/>
          <w:bCs/>
          <w:color w:val="000000"/>
        </w:rPr>
        <w:t>]</w:t>
      </w:r>
      <w:r w:rsidR="00EB0CE5" w:rsidRPr="00B11AB1">
        <w:rPr>
          <w:rFonts w:ascii="Arial" w:eastAsia="Arial Unicode MS" w:hAnsi="Arial" w:cs="Arial"/>
          <w:bCs/>
          <w:color w:val="000000"/>
        </w:rPr>
        <w:t xml:space="preserve"> blood lead </w:t>
      </w:r>
      <w:r w:rsidR="009355BD">
        <w:rPr>
          <w:rFonts w:ascii="Arial" w:eastAsia="Arial Unicode MS" w:hAnsi="Arial" w:cs="Arial"/>
          <w:bCs/>
          <w:color w:val="000000"/>
        </w:rPr>
        <w:t>[</w:t>
      </w:r>
      <w:r w:rsidR="00EB0CE5" w:rsidRPr="00B11AB1">
        <w:rPr>
          <w:rFonts w:ascii="Arial" w:eastAsia="Arial Unicode MS" w:hAnsi="Arial" w:cs="Arial"/>
          <w:bCs/>
          <w:color w:val="000000"/>
        </w:rPr>
        <w:t>levels</w:t>
      </w:r>
      <w:r w:rsidR="009355BD">
        <w:rPr>
          <w:rFonts w:ascii="Arial" w:eastAsia="Arial Unicode MS" w:hAnsi="Arial" w:cs="Arial"/>
          <w:bCs/>
          <w:color w:val="000000"/>
        </w:rPr>
        <w:t xml:space="preserve">] </w:t>
      </w:r>
      <w:r w:rsidR="009355BD">
        <w:rPr>
          <w:rFonts w:ascii="Arial" w:eastAsia="Arial Unicode MS" w:hAnsi="Arial" w:cs="Arial"/>
          <w:b/>
          <w:color w:val="000000"/>
        </w:rPr>
        <w:t>at or above the blood lead refer</w:t>
      </w:r>
      <w:r w:rsidR="0037570C">
        <w:rPr>
          <w:rFonts w:ascii="Arial" w:eastAsia="Arial Unicode MS" w:hAnsi="Arial" w:cs="Arial"/>
          <w:b/>
          <w:color w:val="000000"/>
        </w:rPr>
        <w:t>e</w:t>
      </w:r>
      <w:r w:rsidR="009355BD">
        <w:rPr>
          <w:rFonts w:ascii="Arial" w:eastAsia="Arial Unicode MS" w:hAnsi="Arial" w:cs="Arial"/>
          <w:b/>
          <w:color w:val="000000"/>
        </w:rPr>
        <w:t>nce value</w:t>
      </w:r>
      <w:r w:rsidR="00EB0CE5" w:rsidRPr="00B11AB1">
        <w:rPr>
          <w:rFonts w:ascii="Arial" w:eastAsia="Arial Unicode MS" w:hAnsi="Arial" w:cs="Arial"/>
          <w:bCs/>
          <w:color w:val="000000"/>
        </w:rPr>
        <w:t xml:space="preserve"> shall provide or make reasonable efforts to ensure the provision of risk reduction education and nutritional counseling for each child with </w:t>
      </w:r>
      <w:r w:rsidR="00DF082B">
        <w:rPr>
          <w:rFonts w:ascii="Arial" w:eastAsia="Arial Unicode MS" w:hAnsi="Arial" w:cs="Arial"/>
          <w:bCs/>
          <w:color w:val="000000"/>
        </w:rPr>
        <w:t>[</w:t>
      </w:r>
      <w:r w:rsidR="00EB0CE5" w:rsidRPr="00B11AB1">
        <w:rPr>
          <w:rFonts w:ascii="Arial" w:eastAsia="Arial Unicode MS" w:hAnsi="Arial" w:cs="Arial"/>
          <w:bCs/>
          <w:color w:val="000000"/>
        </w:rPr>
        <w:t>a</w:t>
      </w:r>
      <w:r w:rsidR="00DF082B">
        <w:rPr>
          <w:rFonts w:ascii="Arial" w:eastAsia="Arial Unicode MS" w:hAnsi="Arial" w:cs="Arial"/>
          <w:bCs/>
          <w:color w:val="000000"/>
        </w:rPr>
        <w:t>]</w:t>
      </w:r>
      <w:r w:rsidR="00EB0CE5" w:rsidRPr="00B11AB1">
        <w:rPr>
          <w:rFonts w:ascii="Arial" w:eastAsia="Arial Unicode MS" w:hAnsi="Arial" w:cs="Arial"/>
          <w:bCs/>
          <w:color w:val="000000"/>
        </w:rPr>
        <w:t xml:space="preserve"> blood lead </w:t>
      </w:r>
      <w:r w:rsidR="00DF082B">
        <w:rPr>
          <w:rFonts w:ascii="Arial" w:eastAsia="Arial Unicode MS" w:hAnsi="Arial" w:cs="Arial"/>
          <w:bCs/>
          <w:color w:val="000000"/>
        </w:rPr>
        <w:t>[</w:t>
      </w:r>
      <w:r w:rsidR="00EB0CE5" w:rsidRPr="00B11AB1">
        <w:rPr>
          <w:rFonts w:ascii="Arial" w:eastAsia="Arial Unicode MS" w:hAnsi="Arial" w:cs="Arial"/>
          <w:bCs/>
          <w:color w:val="000000"/>
        </w:rPr>
        <w:t xml:space="preserve">level equal to or greater than 5 </w:t>
      </w:r>
      <w:r w:rsidR="003E41FE">
        <w:rPr>
          <w:rFonts w:ascii="Arial" w:eastAsia="Arial Unicode MS" w:hAnsi="Arial" w:cs="Arial"/>
          <w:bCs/>
          <w:color w:val="000000"/>
        </w:rPr>
        <w:t>µ</w:t>
      </w:r>
      <w:r w:rsidR="00EB0CE5" w:rsidRPr="00B11AB1">
        <w:rPr>
          <w:rFonts w:ascii="Arial" w:eastAsia="Arial Unicode MS" w:hAnsi="Arial" w:cs="Arial"/>
          <w:bCs/>
          <w:color w:val="000000"/>
        </w:rPr>
        <w:t>g/dL</w:t>
      </w:r>
      <w:r w:rsidR="00DD3A8B">
        <w:rPr>
          <w:rFonts w:ascii="Arial" w:eastAsia="Arial Unicode MS" w:hAnsi="Arial" w:cs="Arial"/>
          <w:bCs/>
          <w:color w:val="000000"/>
        </w:rPr>
        <w:t>]</w:t>
      </w:r>
      <w:r w:rsidR="00FB026B">
        <w:rPr>
          <w:rFonts w:ascii="Arial" w:eastAsia="Arial Unicode MS" w:hAnsi="Arial" w:cs="Arial"/>
          <w:bCs/>
          <w:color w:val="000000"/>
        </w:rPr>
        <w:t xml:space="preserve"> </w:t>
      </w:r>
      <w:r w:rsidR="00FB026B">
        <w:rPr>
          <w:rFonts w:ascii="Arial" w:eastAsia="Arial Unicode MS" w:hAnsi="Arial" w:cs="Arial"/>
          <w:b/>
          <w:color w:val="000000"/>
        </w:rPr>
        <w:t>at or above the blood lead refer</w:t>
      </w:r>
      <w:r w:rsidR="0013617F">
        <w:rPr>
          <w:rFonts w:ascii="Arial" w:eastAsia="Arial Unicode MS" w:hAnsi="Arial" w:cs="Arial"/>
          <w:b/>
          <w:color w:val="000000"/>
        </w:rPr>
        <w:t>e</w:t>
      </w:r>
      <w:r w:rsidR="00FB026B">
        <w:rPr>
          <w:rFonts w:ascii="Arial" w:eastAsia="Arial Unicode MS" w:hAnsi="Arial" w:cs="Arial"/>
          <w:b/>
          <w:color w:val="000000"/>
        </w:rPr>
        <w:t>nce value</w:t>
      </w:r>
      <w:r w:rsidR="00EB0CE5" w:rsidRPr="00B11AB1">
        <w:rPr>
          <w:rFonts w:ascii="Arial" w:eastAsia="Arial Unicode MS" w:hAnsi="Arial" w:cs="Arial"/>
          <w:bCs/>
          <w:color w:val="000000"/>
        </w:rPr>
        <w:t xml:space="preserve"> of whole blood.</w:t>
      </w:r>
    </w:p>
    <w:p w14:paraId="2B23FC54" w14:textId="1512F51B" w:rsidR="002B6E8B" w:rsidRDefault="00652C0A" w:rsidP="001C4893">
      <w:pPr>
        <w:spacing w:line="480" w:lineRule="auto"/>
        <w:rPr>
          <w:rFonts w:ascii="Arial" w:eastAsia="Arial Unicode MS" w:hAnsi="Arial" w:cs="Arial"/>
          <w:bCs/>
          <w:color w:val="000000"/>
        </w:rPr>
      </w:pPr>
      <w:r w:rsidRPr="00B11AB1">
        <w:rPr>
          <w:rFonts w:ascii="Arial" w:eastAsia="Arial Unicode MS" w:hAnsi="Arial" w:cs="Arial"/>
          <w:bCs/>
        </w:rPr>
        <w:t>(b)</w:t>
      </w:r>
      <w:r w:rsidR="00FE1887">
        <w:rPr>
          <w:rFonts w:ascii="Arial" w:eastAsia="Arial Unicode MS" w:hAnsi="Arial" w:cs="Arial"/>
          <w:bCs/>
        </w:rPr>
        <w:t xml:space="preserve"> </w:t>
      </w:r>
      <w:bookmarkStart w:id="19" w:name="Bookmark__b_2"/>
      <w:bookmarkEnd w:id="19"/>
      <w:r w:rsidRPr="00B11AB1">
        <w:rPr>
          <w:rFonts w:ascii="Arial" w:eastAsia="Arial Unicode MS" w:hAnsi="Arial" w:cs="Arial"/>
          <w:bCs/>
          <w:color w:val="000000"/>
        </w:rPr>
        <w:t xml:space="preserve">The physician, registered professional nurse, as appropriate, or health care facility shall obtain, or make reasonable efforts to obtain, a venous confirmatory blood lead test whenever a capillary blood lead screening sample produces a result </w:t>
      </w:r>
      <w:r w:rsidR="00C005F5">
        <w:rPr>
          <w:rFonts w:ascii="Arial" w:eastAsia="Arial Unicode MS" w:hAnsi="Arial" w:cs="Arial"/>
          <w:bCs/>
          <w:color w:val="000000"/>
        </w:rPr>
        <w:t>[</w:t>
      </w:r>
      <w:r w:rsidRPr="00B11AB1">
        <w:rPr>
          <w:rFonts w:ascii="Arial" w:eastAsia="Arial Unicode MS" w:hAnsi="Arial" w:cs="Arial"/>
          <w:bCs/>
          <w:color w:val="000000"/>
        </w:rPr>
        <w:t>greater than or equal to</w:t>
      </w:r>
      <w:r w:rsidR="0084224C">
        <w:rPr>
          <w:rFonts w:ascii="Arial" w:eastAsia="Arial Unicode MS" w:hAnsi="Arial" w:cs="Arial"/>
          <w:bCs/>
          <w:color w:val="000000"/>
        </w:rPr>
        <w:t xml:space="preserve"> 5</w:t>
      </w:r>
      <w:r w:rsidRPr="00B11AB1">
        <w:rPr>
          <w:rFonts w:ascii="Arial" w:eastAsia="Arial Unicode MS" w:hAnsi="Arial" w:cs="Arial"/>
          <w:bCs/>
          <w:color w:val="000000"/>
        </w:rPr>
        <w:t xml:space="preserve"> </w:t>
      </w:r>
      <w:r w:rsidR="00CA4AEB">
        <w:rPr>
          <w:rFonts w:ascii="Arial" w:eastAsia="Arial Unicode MS" w:hAnsi="Arial" w:cs="Arial"/>
          <w:bCs/>
          <w:color w:val="000000"/>
        </w:rPr>
        <w:t>µ</w:t>
      </w:r>
      <w:r w:rsidRPr="00B11AB1">
        <w:rPr>
          <w:rFonts w:ascii="Arial" w:eastAsia="Arial Unicode MS" w:hAnsi="Arial" w:cs="Arial"/>
          <w:bCs/>
          <w:color w:val="000000"/>
        </w:rPr>
        <w:t>g/dL</w:t>
      </w:r>
      <w:r w:rsidR="00EF2380">
        <w:rPr>
          <w:rFonts w:ascii="Arial" w:eastAsia="Arial Unicode MS" w:hAnsi="Arial" w:cs="Arial"/>
          <w:bCs/>
          <w:color w:val="000000"/>
        </w:rPr>
        <w:t xml:space="preserve">] </w:t>
      </w:r>
      <w:r w:rsidR="00EF2380">
        <w:rPr>
          <w:rFonts w:ascii="Arial" w:eastAsia="Arial Unicode MS" w:hAnsi="Arial" w:cs="Arial"/>
          <w:b/>
          <w:color w:val="000000"/>
        </w:rPr>
        <w:t>at or abo</w:t>
      </w:r>
      <w:r w:rsidR="00E8699C">
        <w:rPr>
          <w:rFonts w:ascii="Arial" w:eastAsia="Arial Unicode MS" w:hAnsi="Arial" w:cs="Arial"/>
          <w:b/>
          <w:color w:val="000000"/>
        </w:rPr>
        <w:t>ve</w:t>
      </w:r>
      <w:r w:rsidR="00EF2380">
        <w:rPr>
          <w:rFonts w:ascii="Arial" w:eastAsia="Arial Unicode MS" w:hAnsi="Arial" w:cs="Arial"/>
          <w:b/>
          <w:color w:val="000000"/>
        </w:rPr>
        <w:t xml:space="preserve"> the blood lead </w:t>
      </w:r>
      <w:r w:rsidR="00E8699C">
        <w:rPr>
          <w:rFonts w:ascii="Arial" w:eastAsia="Arial Unicode MS" w:hAnsi="Arial" w:cs="Arial"/>
          <w:b/>
          <w:color w:val="000000"/>
        </w:rPr>
        <w:t>reference value</w:t>
      </w:r>
      <w:r w:rsidRPr="00B11AB1">
        <w:rPr>
          <w:rFonts w:ascii="Arial" w:eastAsia="Arial Unicode MS" w:hAnsi="Arial" w:cs="Arial"/>
          <w:bCs/>
          <w:color w:val="000000"/>
        </w:rPr>
        <w:t>.</w:t>
      </w:r>
    </w:p>
    <w:p w14:paraId="25249F51" w14:textId="1351C54F" w:rsidR="002B6E8B" w:rsidRDefault="00652C0A" w:rsidP="001C4893">
      <w:pPr>
        <w:spacing w:line="480" w:lineRule="auto"/>
        <w:rPr>
          <w:rFonts w:ascii="Arial" w:eastAsia="Arial Unicode MS" w:hAnsi="Arial" w:cs="Arial"/>
          <w:bCs/>
          <w:color w:val="000000"/>
        </w:rPr>
      </w:pPr>
      <w:r w:rsidRPr="00B11AB1">
        <w:rPr>
          <w:rFonts w:ascii="Arial" w:eastAsia="Arial Unicode MS" w:hAnsi="Arial" w:cs="Arial"/>
          <w:bCs/>
        </w:rPr>
        <w:t>(c)</w:t>
      </w:r>
      <w:r w:rsidR="00FE1887">
        <w:rPr>
          <w:rFonts w:ascii="Arial" w:eastAsia="Arial Unicode MS" w:hAnsi="Arial" w:cs="Arial"/>
          <w:bCs/>
        </w:rPr>
        <w:t xml:space="preserve"> </w:t>
      </w:r>
      <w:bookmarkStart w:id="20" w:name="Bookmark__c_1"/>
      <w:bookmarkEnd w:id="20"/>
      <w:r w:rsidRPr="00B11AB1">
        <w:rPr>
          <w:rFonts w:ascii="Arial" w:eastAsia="Arial Unicode MS" w:hAnsi="Arial" w:cs="Arial"/>
          <w:bCs/>
          <w:color w:val="000000"/>
        </w:rPr>
        <w:t xml:space="preserve">For each child who has </w:t>
      </w:r>
      <w:r w:rsidR="00E02131">
        <w:rPr>
          <w:rFonts w:ascii="Arial" w:eastAsia="Arial Unicode MS" w:hAnsi="Arial" w:cs="Arial"/>
          <w:bCs/>
          <w:color w:val="000000"/>
        </w:rPr>
        <w:t>[</w:t>
      </w:r>
      <w:r w:rsidRPr="00B11AB1">
        <w:rPr>
          <w:rFonts w:ascii="Arial" w:eastAsia="Arial Unicode MS" w:hAnsi="Arial" w:cs="Arial"/>
          <w:bCs/>
          <w:color w:val="000000"/>
        </w:rPr>
        <w:t>a</w:t>
      </w:r>
      <w:r w:rsidR="00E02131">
        <w:rPr>
          <w:rFonts w:ascii="Arial" w:eastAsia="Arial Unicode MS" w:hAnsi="Arial" w:cs="Arial"/>
          <w:bCs/>
          <w:color w:val="000000"/>
        </w:rPr>
        <w:t>]</w:t>
      </w:r>
      <w:r w:rsidRPr="00B11AB1">
        <w:rPr>
          <w:rFonts w:ascii="Arial" w:eastAsia="Arial Unicode MS" w:hAnsi="Arial" w:cs="Arial"/>
          <w:bCs/>
          <w:color w:val="000000"/>
        </w:rPr>
        <w:t xml:space="preserve"> blood lead </w:t>
      </w:r>
      <w:r w:rsidR="00E02131">
        <w:rPr>
          <w:rFonts w:ascii="Arial" w:eastAsia="Arial Unicode MS" w:hAnsi="Arial" w:cs="Arial"/>
          <w:bCs/>
          <w:color w:val="000000"/>
        </w:rPr>
        <w:t>[</w:t>
      </w:r>
      <w:r w:rsidRPr="00B11AB1">
        <w:rPr>
          <w:rFonts w:ascii="Arial" w:eastAsia="Arial Unicode MS" w:hAnsi="Arial" w:cs="Arial"/>
          <w:bCs/>
          <w:color w:val="000000"/>
        </w:rPr>
        <w:t xml:space="preserve">level of </w:t>
      </w:r>
      <w:r w:rsidR="001E1F6B">
        <w:rPr>
          <w:rFonts w:ascii="Arial" w:eastAsia="Arial Unicode MS" w:hAnsi="Arial" w:cs="Arial"/>
          <w:bCs/>
          <w:color w:val="000000"/>
        </w:rPr>
        <w:t>5</w:t>
      </w:r>
      <w:r w:rsidRPr="00B11AB1">
        <w:rPr>
          <w:rFonts w:ascii="Arial" w:eastAsia="Arial Unicode MS" w:hAnsi="Arial" w:cs="Arial"/>
          <w:bCs/>
          <w:color w:val="000000"/>
        </w:rPr>
        <w:t xml:space="preserve"> </w:t>
      </w:r>
      <w:r w:rsidR="00CA4AEB">
        <w:rPr>
          <w:rFonts w:ascii="Arial" w:eastAsia="Arial Unicode MS" w:hAnsi="Arial" w:cs="Arial"/>
          <w:bCs/>
          <w:color w:val="000000"/>
        </w:rPr>
        <w:t>µ</w:t>
      </w:r>
      <w:r w:rsidRPr="00B11AB1">
        <w:rPr>
          <w:rFonts w:ascii="Arial" w:eastAsia="Arial Unicode MS" w:hAnsi="Arial" w:cs="Arial"/>
          <w:bCs/>
          <w:color w:val="000000"/>
        </w:rPr>
        <w:t>g/dL or greater</w:t>
      </w:r>
      <w:r w:rsidR="00DA26B9">
        <w:rPr>
          <w:rFonts w:ascii="Arial" w:eastAsia="Arial Unicode MS" w:hAnsi="Arial" w:cs="Arial"/>
          <w:bCs/>
          <w:color w:val="000000"/>
        </w:rPr>
        <w:t xml:space="preserve">] </w:t>
      </w:r>
      <w:r w:rsidR="00DA26B9">
        <w:rPr>
          <w:rFonts w:ascii="Arial" w:eastAsia="Arial Unicode MS" w:hAnsi="Arial" w:cs="Arial"/>
          <w:b/>
          <w:color w:val="000000"/>
        </w:rPr>
        <w:t>at or above the blood lead reference value</w:t>
      </w:r>
      <w:r w:rsidRPr="00B11AB1">
        <w:rPr>
          <w:rFonts w:ascii="Arial" w:eastAsia="Arial Unicode MS" w:hAnsi="Arial" w:cs="Arial"/>
          <w:bCs/>
          <w:color w:val="000000"/>
        </w:rPr>
        <w:t xml:space="preserve"> on a test performed with a venous blood sample, the physician, registered professional nurse, as appropriate, or health care facility shall provide, or make reasonable efforts to ensure, the provision of diagnostic evaluation, </w:t>
      </w:r>
      <w:r w:rsidRPr="00B11AB1">
        <w:rPr>
          <w:rFonts w:ascii="Arial" w:eastAsia="Arial Unicode MS" w:hAnsi="Arial" w:cs="Arial"/>
          <w:bCs/>
          <w:color w:val="000000"/>
        </w:rPr>
        <w:lastRenderedPageBreak/>
        <w:t>medical treatment, and follow-up blood lead testing in accordance with currently accepted medical guidelines.</w:t>
      </w:r>
    </w:p>
    <w:p w14:paraId="052A7ADE" w14:textId="430B1987" w:rsidR="002B6E8B" w:rsidRDefault="00652C0A" w:rsidP="001C4893">
      <w:pPr>
        <w:spacing w:line="480" w:lineRule="auto"/>
        <w:rPr>
          <w:rFonts w:ascii="Arial" w:eastAsia="Arial Unicode MS" w:hAnsi="Arial" w:cs="Arial"/>
          <w:bCs/>
          <w:color w:val="000000"/>
        </w:rPr>
      </w:pPr>
      <w:r w:rsidRPr="00B11AB1">
        <w:rPr>
          <w:rFonts w:ascii="Arial" w:eastAsia="Arial Unicode MS" w:hAnsi="Arial" w:cs="Arial"/>
          <w:bCs/>
        </w:rPr>
        <w:t>(d)</w:t>
      </w:r>
      <w:r w:rsidR="00FE1887">
        <w:rPr>
          <w:rFonts w:ascii="Arial" w:eastAsia="Arial Unicode MS" w:hAnsi="Arial" w:cs="Arial"/>
          <w:bCs/>
        </w:rPr>
        <w:t xml:space="preserve"> </w:t>
      </w:r>
      <w:bookmarkStart w:id="21" w:name="Bookmark__d"/>
      <w:bookmarkEnd w:id="21"/>
      <w:r w:rsidR="00E445BF">
        <w:rPr>
          <w:rFonts w:ascii="Arial" w:eastAsia="Arial Unicode MS" w:hAnsi="Arial" w:cs="Arial"/>
          <w:bCs/>
        </w:rPr>
        <w:t>(No change</w:t>
      </w:r>
      <w:r w:rsidR="003D44F7">
        <w:rPr>
          <w:rFonts w:ascii="Arial" w:eastAsia="Arial Unicode MS" w:hAnsi="Arial" w:cs="Arial"/>
          <w:bCs/>
        </w:rPr>
        <w:t>.</w:t>
      </w:r>
      <w:r w:rsidR="00E445BF">
        <w:rPr>
          <w:rFonts w:ascii="Arial" w:eastAsia="Arial Unicode MS" w:hAnsi="Arial" w:cs="Arial"/>
          <w:bCs/>
        </w:rPr>
        <w:t>)</w:t>
      </w:r>
    </w:p>
    <w:p w14:paraId="2B390EE1" w14:textId="1BDF21DE" w:rsidR="003C3A56" w:rsidRPr="00B11AB1" w:rsidRDefault="00652C0A" w:rsidP="001C4893">
      <w:pPr>
        <w:spacing w:line="480" w:lineRule="auto"/>
        <w:rPr>
          <w:rFonts w:ascii="Arial" w:eastAsia="Arial Unicode MS" w:hAnsi="Arial" w:cs="Arial"/>
          <w:bCs/>
        </w:rPr>
      </w:pPr>
      <w:r w:rsidRPr="00B11AB1">
        <w:rPr>
          <w:rFonts w:ascii="Arial" w:eastAsia="Arial Unicode MS" w:hAnsi="Arial" w:cs="Arial"/>
          <w:bCs/>
        </w:rPr>
        <w:t>(e)</w:t>
      </w:r>
      <w:r w:rsidR="00FE1887">
        <w:rPr>
          <w:rFonts w:ascii="Arial" w:eastAsia="Arial Unicode MS" w:hAnsi="Arial" w:cs="Arial"/>
          <w:bCs/>
        </w:rPr>
        <w:t xml:space="preserve"> </w:t>
      </w:r>
      <w:bookmarkStart w:id="22" w:name="Bookmark__e"/>
      <w:bookmarkEnd w:id="22"/>
      <w:r w:rsidRPr="00B11AB1">
        <w:rPr>
          <w:rFonts w:ascii="Arial" w:eastAsia="Arial Unicode MS" w:hAnsi="Arial" w:cs="Arial"/>
          <w:bCs/>
          <w:color w:val="000000"/>
        </w:rPr>
        <w:t xml:space="preserve">When a physician, registered professional nurse, as appropriate, or health care facility performs lead screening on a child and receives a result </w:t>
      </w:r>
      <w:r w:rsidR="00B80691">
        <w:rPr>
          <w:rFonts w:ascii="Arial" w:eastAsia="Arial Unicode MS" w:hAnsi="Arial" w:cs="Arial"/>
          <w:bCs/>
          <w:color w:val="000000"/>
        </w:rPr>
        <w:t>[</w:t>
      </w:r>
      <w:r w:rsidRPr="00B11AB1">
        <w:rPr>
          <w:rFonts w:ascii="Arial" w:eastAsia="Arial Unicode MS" w:hAnsi="Arial" w:cs="Arial"/>
          <w:bCs/>
          <w:color w:val="000000"/>
        </w:rPr>
        <w:t>of</w:t>
      </w:r>
      <w:r w:rsidR="00B06142">
        <w:rPr>
          <w:rFonts w:ascii="Arial" w:eastAsia="Arial Unicode MS" w:hAnsi="Arial" w:cs="Arial"/>
          <w:bCs/>
          <w:color w:val="000000"/>
        </w:rPr>
        <w:t xml:space="preserve"> 5</w:t>
      </w:r>
      <w:r w:rsidRPr="00B11AB1">
        <w:rPr>
          <w:rFonts w:ascii="Arial" w:eastAsia="Arial Unicode MS" w:hAnsi="Arial" w:cs="Arial"/>
          <w:bCs/>
          <w:color w:val="000000"/>
        </w:rPr>
        <w:t xml:space="preserve"> </w:t>
      </w:r>
      <w:r w:rsidR="00236754">
        <w:rPr>
          <w:rFonts w:ascii="Arial" w:eastAsia="Arial Unicode MS" w:hAnsi="Arial" w:cs="Arial"/>
          <w:bCs/>
          <w:color w:val="000000"/>
        </w:rPr>
        <w:t>µ</w:t>
      </w:r>
      <w:r w:rsidRPr="00B11AB1">
        <w:rPr>
          <w:rFonts w:ascii="Arial" w:eastAsia="Arial Unicode MS" w:hAnsi="Arial" w:cs="Arial"/>
          <w:bCs/>
          <w:color w:val="000000"/>
        </w:rPr>
        <w:t>g/dL or greater</w:t>
      </w:r>
      <w:r w:rsidR="008F55DB">
        <w:rPr>
          <w:rFonts w:ascii="Arial" w:eastAsia="Arial Unicode MS" w:hAnsi="Arial" w:cs="Arial"/>
          <w:bCs/>
          <w:color w:val="000000"/>
        </w:rPr>
        <w:t>]</w:t>
      </w:r>
      <w:r w:rsidRPr="00B11AB1">
        <w:rPr>
          <w:rFonts w:ascii="Arial" w:eastAsia="Arial Unicode MS" w:hAnsi="Arial" w:cs="Arial"/>
          <w:bCs/>
          <w:color w:val="000000"/>
        </w:rPr>
        <w:t xml:space="preserve"> </w:t>
      </w:r>
      <w:r w:rsidR="008F55DB">
        <w:rPr>
          <w:rFonts w:ascii="Arial" w:eastAsia="Arial Unicode MS" w:hAnsi="Arial" w:cs="Arial"/>
          <w:b/>
          <w:color w:val="000000"/>
        </w:rPr>
        <w:t>at or above the blood lead reference value</w:t>
      </w:r>
      <w:r w:rsidR="004D59F9">
        <w:rPr>
          <w:rFonts w:ascii="Arial" w:eastAsia="Arial Unicode MS" w:hAnsi="Arial" w:cs="Arial"/>
          <w:b/>
          <w:color w:val="000000"/>
        </w:rPr>
        <w:t xml:space="preserve"> </w:t>
      </w:r>
      <w:r w:rsidRPr="00B11AB1">
        <w:rPr>
          <w:rFonts w:ascii="Arial" w:eastAsia="Arial Unicode MS" w:hAnsi="Arial" w:cs="Arial"/>
          <w:bCs/>
          <w:color w:val="000000"/>
        </w:rPr>
        <w:t xml:space="preserve">on a test performed with a venous blood sample, the physician, registered professional nurse, as appropriate, or health care facility shall perform lead screening of all siblings or other members of the same household who are at least six months </w:t>
      </w:r>
      <w:r w:rsidR="00787E08">
        <w:rPr>
          <w:rFonts w:ascii="Arial" w:eastAsia="Arial Unicode MS" w:hAnsi="Arial" w:cs="Arial"/>
          <w:bCs/>
          <w:color w:val="000000"/>
        </w:rPr>
        <w:t>[</w:t>
      </w:r>
      <w:r w:rsidRPr="00B11AB1">
        <w:rPr>
          <w:rFonts w:ascii="Arial" w:eastAsia="Arial Unicode MS" w:hAnsi="Arial" w:cs="Arial"/>
          <w:bCs/>
          <w:color w:val="000000"/>
        </w:rPr>
        <w:t>and</w:t>
      </w:r>
      <w:r w:rsidR="00787E08">
        <w:rPr>
          <w:rFonts w:ascii="Arial" w:eastAsia="Arial Unicode MS" w:hAnsi="Arial" w:cs="Arial"/>
          <w:bCs/>
          <w:color w:val="000000"/>
        </w:rPr>
        <w:t xml:space="preserve">] </w:t>
      </w:r>
      <w:r w:rsidR="00787E08">
        <w:rPr>
          <w:rFonts w:ascii="Arial" w:eastAsia="Arial Unicode MS" w:hAnsi="Arial" w:cs="Arial"/>
          <w:b/>
          <w:color w:val="000000"/>
        </w:rPr>
        <w:t>but</w:t>
      </w:r>
      <w:r w:rsidRPr="00B11AB1">
        <w:rPr>
          <w:rFonts w:ascii="Arial" w:eastAsia="Arial Unicode MS" w:hAnsi="Arial" w:cs="Arial"/>
          <w:bCs/>
          <w:color w:val="000000"/>
        </w:rPr>
        <w:t xml:space="preserve"> less than 72 months of age, if these children have not been screened previously, or are at high risk for lead exposure, as determined by a PEA performed in accordance with N.J.A.C. 8:51A-2.1.</w:t>
      </w:r>
    </w:p>
    <w:sectPr w:rsidR="003C3A56" w:rsidRPr="00B11AB1" w:rsidSect="00B22F0B">
      <w:headerReference w:type="default" r:id="rId15"/>
      <w:footerReference w:type="default" r:id="rId16"/>
      <w:headerReference w:type="first" r:id="rId17"/>
      <w:footerReference w:type="first" r:id="rId18"/>
      <w:type w:val="continuous"/>
      <w:pgSz w:w="12240" w:h="15840"/>
      <w:pgMar w:top="1440" w:right="1440" w:bottom="1440" w:left="1440" w:header="403" w:footer="403"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arris, Thomas [OAL]" w:date="2024-04-09T15:30:00Z" w:initials="HT[">
    <w:p w14:paraId="48FBB503" w14:textId="77777777" w:rsidR="00FE1FE4" w:rsidRDefault="00FE1FE4" w:rsidP="00FE1FE4">
      <w:pPr>
        <w:pStyle w:val="CommentText"/>
      </w:pPr>
      <w:r>
        <w:rPr>
          <w:rStyle w:val="CommentReference"/>
        </w:rPr>
        <w:annotationRef/>
      </w:r>
      <w:r>
        <w:t>Proper string cite</w:t>
      </w:r>
    </w:p>
  </w:comment>
  <w:comment w:id="1" w:author="Harris, Thomas [OAL]" w:date="2024-04-09T15:41:00Z" w:initials="HT[">
    <w:p w14:paraId="6ECB7667" w14:textId="77777777" w:rsidR="00BF1C85" w:rsidRDefault="00BF1C85" w:rsidP="00BF1C85">
      <w:pPr>
        <w:pStyle w:val="CommentText"/>
      </w:pPr>
      <w:r>
        <w:rPr>
          <w:rStyle w:val="CommentReference"/>
        </w:rPr>
        <w:annotationRef/>
      </w:r>
      <w:r>
        <w:t>This is irrelevant</w:t>
      </w:r>
    </w:p>
  </w:comment>
  <w:comment w:id="2" w:author="Harris, Thomas [OAL]" w:date="2024-04-09T15:42:00Z" w:initials="HT[">
    <w:p w14:paraId="74B6BC7B" w14:textId="77777777" w:rsidR="00BF1C85" w:rsidRDefault="00BF1C85" w:rsidP="00BF1C85">
      <w:pPr>
        <w:pStyle w:val="CommentText"/>
      </w:pPr>
      <w:r>
        <w:rPr>
          <w:rStyle w:val="CommentReference"/>
        </w:rPr>
        <w:annotationRef/>
      </w:r>
      <w:r>
        <w:t>Need this as it is a readoption</w:t>
      </w:r>
    </w:p>
  </w:comment>
  <w:comment w:id="3" w:author="Harris, Thomas [OAL]" w:date="2024-04-09T15:40:00Z" w:initials="HT[">
    <w:p w14:paraId="0AAEA444" w14:textId="77777777" w:rsidR="00CE3CC6" w:rsidRDefault="00CE3CC6" w:rsidP="00CE3CC6">
      <w:pPr>
        <w:pStyle w:val="CommentText"/>
      </w:pPr>
      <w:r>
        <w:rPr>
          <w:rStyle w:val="CommentReference"/>
        </w:rPr>
        <w:annotationRef/>
      </w:r>
      <w:r>
        <w:t>Needed to update, nothing is exempted</w:t>
      </w:r>
    </w:p>
  </w:comment>
  <w:comment w:id="4" w:author="Harris, Thomas [OAL]" w:date="2024-04-09T15:52:00Z" w:initials="HT[">
    <w:p w14:paraId="64CDAFA1" w14:textId="77777777" w:rsidR="00460837" w:rsidRDefault="00460837" w:rsidP="00460837">
      <w:pPr>
        <w:pStyle w:val="CommentText"/>
      </w:pPr>
      <w:r>
        <w:rPr>
          <w:rStyle w:val="CommentReference"/>
        </w:rPr>
        <w:annotationRef/>
      </w:r>
      <w:r>
        <w:t>Proper scope</w:t>
      </w:r>
    </w:p>
  </w:comment>
  <w:comment w:id="5" w:author="Harris, Thomas [OAL]" w:date="2024-04-09T15:54:00Z" w:initials="HT[">
    <w:p w14:paraId="09C4835D" w14:textId="77777777" w:rsidR="00A13686" w:rsidRDefault="00A13686" w:rsidP="00A13686">
      <w:pPr>
        <w:pStyle w:val="CommentText"/>
      </w:pPr>
      <w:r>
        <w:rPr>
          <w:rStyle w:val="CommentReference"/>
        </w:rPr>
        <w:annotationRef/>
      </w:r>
      <w:r>
        <w:t>Proper term</w:t>
      </w:r>
    </w:p>
  </w:comment>
  <w:comment w:id="6" w:author="Harris, Thomas [OAL]" w:date="2024-04-09T15:55:00Z" w:initials="HT[">
    <w:p w14:paraId="65351829" w14:textId="77777777" w:rsidR="000E099C" w:rsidRDefault="000E099C" w:rsidP="000E099C">
      <w:pPr>
        <w:pStyle w:val="CommentText"/>
      </w:pPr>
      <w:r>
        <w:rPr>
          <w:rStyle w:val="CommentReference"/>
        </w:rPr>
        <w:annotationRef/>
      </w:r>
      <w:r>
        <w:t>Proper formatting</w:t>
      </w:r>
    </w:p>
  </w:comment>
  <w:comment w:id="7" w:author="Enejere,Ifeanyi [OAL]" w:date="2024-03-25T15:23:00Z" w:initials="IE">
    <w:p w14:paraId="5BF5691A" w14:textId="6C79A844" w:rsidR="0055255A" w:rsidRDefault="0055255A" w:rsidP="0055255A">
      <w:pPr>
        <w:pStyle w:val="CommentText"/>
      </w:pPr>
      <w:r>
        <w:rPr>
          <w:rStyle w:val="CommentReference"/>
        </w:rPr>
        <w:annotationRef/>
      </w:r>
      <w:r>
        <w:t>Not too sure about the mu here vs the symbol used here compared to the rule text</w:t>
      </w:r>
    </w:p>
  </w:comment>
  <w:comment w:id="11" w:author="Harris, Thomas [OAL]" w:date="2024-04-09T15:56:00Z" w:initials="HT[">
    <w:p w14:paraId="01FC62E1" w14:textId="77777777" w:rsidR="000E099C" w:rsidRDefault="000E099C" w:rsidP="000E099C">
      <w:pPr>
        <w:pStyle w:val="CommentText"/>
      </w:pPr>
      <w:r>
        <w:rPr>
          <w:rStyle w:val="CommentReference"/>
        </w:rPr>
        <w:annotationRef/>
      </w:r>
      <w:r>
        <w:t>Period inside ... And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FBB503" w15:done="0"/>
  <w15:commentEx w15:paraId="6ECB7667" w15:done="0"/>
  <w15:commentEx w15:paraId="74B6BC7B" w15:done="0"/>
  <w15:commentEx w15:paraId="0AAEA444" w15:done="0"/>
  <w15:commentEx w15:paraId="64CDAFA1" w15:done="0"/>
  <w15:commentEx w15:paraId="09C4835D" w15:done="0"/>
  <w15:commentEx w15:paraId="65351829" w15:done="0"/>
  <w15:commentEx w15:paraId="5BF5691A" w15:done="0"/>
  <w15:commentEx w15:paraId="01FC62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A7EA8D" w16cex:dateUtc="2024-04-09T19:30:00Z"/>
  <w16cex:commentExtensible w16cex:durableId="120E4051" w16cex:dateUtc="2024-04-09T19:41:00Z"/>
  <w16cex:commentExtensible w16cex:durableId="13535A44" w16cex:dateUtc="2024-04-09T19:42:00Z"/>
  <w16cex:commentExtensible w16cex:durableId="14EE0692" w16cex:dateUtc="2024-04-09T19:40:00Z"/>
  <w16cex:commentExtensible w16cex:durableId="4A369603" w16cex:dateUtc="2024-04-09T19:52:00Z"/>
  <w16cex:commentExtensible w16cex:durableId="41B493A3" w16cex:dateUtc="2024-04-09T19:54:00Z"/>
  <w16cex:commentExtensible w16cex:durableId="7D5810D0" w16cex:dateUtc="2024-04-09T19:55:00Z"/>
  <w16cex:commentExtensible w16cex:durableId="7CFF7E9C" w16cex:dateUtc="2024-03-25T19:23:00Z"/>
  <w16cex:commentExtensible w16cex:durableId="2FDB23D3" w16cex:dateUtc="2024-04-09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FBB503" w16cid:durableId="16A7EA8D"/>
  <w16cid:commentId w16cid:paraId="6ECB7667" w16cid:durableId="120E4051"/>
  <w16cid:commentId w16cid:paraId="74B6BC7B" w16cid:durableId="13535A44"/>
  <w16cid:commentId w16cid:paraId="0AAEA444" w16cid:durableId="14EE0692"/>
  <w16cid:commentId w16cid:paraId="64CDAFA1" w16cid:durableId="4A369603"/>
  <w16cid:commentId w16cid:paraId="09C4835D" w16cid:durableId="41B493A3"/>
  <w16cid:commentId w16cid:paraId="65351829" w16cid:durableId="7D5810D0"/>
  <w16cid:commentId w16cid:paraId="5BF5691A" w16cid:durableId="7CFF7E9C"/>
  <w16cid:commentId w16cid:paraId="01FC62E1" w16cid:durableId="2FDB23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6ACDD" w14:textId="77777777" w:rsidR="00B22F0B" w:rsidRDefault="00B22F0B">
      <w:r>
        <w:separator/>
      </w:r>
    </w:p>
  </w:endnote>
  <w:endnote w:type="continuationSeparator" w:id="0">
    <w:p w14:paraId="4E7D049A" w14:textId="77777777" w:rsidR="00B22F0B" w:rsidRDefault="00B2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F530C" w14:textId="77777777" w:rsidR="00FC704C" w:rsidRDefault="008C066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0F9F" w14:textId="77777777" w:rsidR="003C3A56" w:rsidRDefault="003C3A56">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6CD26" w14:textId="77777777" w:rsidR="00B22F0B" w:rsidRDefault="00B22F0B">
      <w:r>
        <w:separator/>
      </w:r>
    </w:p>
  </w:footnote>
  <w:footnote w:type="continuationSeparator" w:id="0">
    <w:p w14:paraId="65BD2614" w14:textId="77777777" w:rsidR="00B22F0B" w:rsidRDefault="00B2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42BC0" w14:textId="77777777" w:rsidR="00FC704C" w:rsidRDefault="008C066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9BA60" w14:textId="409E32DB" w:rsidR="00C465D8" w:rsidRDefault="00C465D8" w:rsidP="00B4697A">
    <w:pPr>
      <w:pStyle w:val="Header"/>
      <w:jc w:val="right"/>
    </w:pPr>
    <w:r>
      <w:t>56 NJR 5(1)</w:t>
    </w:r>
  </w:p>
  <w:p w14:paraId="2C7DC8F4" w14:textId="2AA2E43F" w:rsidR="00972CCD" w:rsidRDefault="00B4697A" w:rsidP="00B4697A">
    <w:pPr>
      <w:pStyle w:val="Header"/>
      <w:jc w:val="right"/>
    </w:pPr>
    <w:r>
      <w:t>May 6, 2024</w:t>
    </w:r>
  </w:p>
  <w:p w14:paraId="00D69261" w14:textId="19EB06A5" w:rsidR="00647F96" w:rsidRPr="00647F96" w:rsidRDefault="00647F96" w:rsidP="00B4697A">
    <w:pPr>
      <w:pStyle w:val="Header"/>
      <w:jc w:val="right"/>
      <w:rPr>
        <w:b/>
        <w:bCs/>
      </w:rPr>
    </w:pPr>
    <w:r>
      <w:rPr>
        <w:b/>
        <w:bCs/>
      </w:rPr>
      <w:t>Filed April 9, 2024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ris, Thomas [OAL]">
    <w15:presenceInfo w15:providerId="AD" w15:userId="S::Thomas.Harris@oal.nj.gov::7f076b4d-e816-4da2-957f-9a54e6bcdf60"/>
  </w15:person>
  <w15:person w15:author="Enejere,Ifeanyi [OAL]">
    <w15:presenceInfo w15:providerId="AD" w15:userId="S::Ifeanyi.Enejere@oal.nj.gov::e8c89477-a527-4abb-9638-9105a930bc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D9r0nRPig9a7/yDi7uVF/rqFuOq1/39stcCJlzZo7/y+Dl94Rm5CNJW0DKzvgwc4DioOCwKnAgO7WWQaRdPuRg==" w:salt="2qGe0PahoAcI7V32zDHd5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xNDW2NDU3MTMyMDZV0lEKTi0uzszPAykwrgUAt7BVdywAAAA="/>
  </w:docVars>
  <w:rsids>
    <w:rsidRoot w:val="00A77B3E"/>
    <w:rsid w:val="00002941"/>
    <w:rsid w:val="00014F28"/>
    <w:rsid w:val="00021588"/>
    <w:rsid w:val="00026DDB"/>
    <w:rsid w:val="00041129"/>
    <w:rsid w:val="00043527"/>
    <w:rsid w:val="0004487B"/>
    <w:rsid w:val="00045313"/>
    <w:rsid w:val="00054BA5"/>
    <w:rsid w:val="000607C0"/>
    <w:rsid w:val="00061ABD"/>
    <w:rsid w:val="00062AF7"/>
    <w:rsid w:val="00064FC0"/>
    <w:rsid w:val="00071FF7"/>
    <w:rsid w:val="00074391"/>
    <w:rsid w:val="00074FFC"/>
    <w:rsid w:val="00076A1A"/>
    <w:rsid w:val="000772B8"/>
    <w:rsid w:val="0007743E"/>
    <w:rsid w:val="00082C19"/>
    <w:rsid w:val="00084D3F"/>
    <w:rsid w:val="00096736"/>
    <w:rsid w:val="000A1BFC"/>
    <w:rsid w:val="000A4F9C"/>
    <w:rsid w:val="000B2D0C"/>
    <w:rsid w:val="000B64EB"/>
    <w:rsid w:val="000C1EE9"/>
    <w:rsid w:val="000D410B"/>
    <w:rsid w:val="000D463A"/>
    <w:rsid w:val="000D73E6"/>
    <w:rsid w:val="000E099C"/>
    <w:rsid w:val="000E1440"/>
    <w:rsid w:val="000E1818"/>
    <w:rsid w:val="000E1B64"/>
    <w:rsid w:val="000F0BAD"/>
    <w:rsid w:val="000F1395"/>
    <w:rsid w:val="000F7C54"/>
    <w:rsid w:val="0010017E"/>
    <w:rsid w:val="00100DE7"/>
    <w:rsid w:val="00103BB6"/>
    <w:rsid w:val="00105197"/>
    <w:rsid w:val="00110C8C"/>
    <w:rsid w:val="00114A07"/>
    <w:rsid w:val="0011730F"/>
    <w:rsid w:val="00123FD9"/>
    <w:rsid w:val="0012734F"/>
    <w:rsid w:val="00127A93"/>
    <w:rsid w:val="0013101B"/>
    <w:rsid w:val="001312DA"/>
    <w:rsid w:val="00133F1A"/>
    <w:rsid w:val="00135B56"/>
    <w:rsid w:val="0013617F"/>
    <w:rsid w:val="00147BF1"/>
    <w:rsid w:val="001504B7"/>
    <w:rsid w:val="0016142C"/>
    <w:rsid w:val="001702EF"/>
    <w:rsid w:val="001717E7"/>
    <w:rsid w:val="00171B42"/>
    <w:rsid w:val="0018284A"/>
    <w:rsid w:val="00187ACB"/>
    <w:rsid w:val="00190BFC"/>
    <w:rsid w:val="00192D4C"/>
    <w:rsid w:val="00193F14"/>
    <w:rsid w:val="001A0DA3"/>
    <w:rsid w:val="001A37BC"/>
    <w:rsid w:val="001A5019"/>
    <w:rsid w:val="001B63DB"/>
    <w:rsid w:val="001C02EF"/>
    <w:rsid w:val="001C0D5B"/>
    <w:rsid w:val="001C3DCF"/>
    <w:rsid w:val="001C4893"/>
    <w:rsid w:val="001D0201"/>
    <w:rsid w:val="001D0AF4"/>
    <w:rsid w:val="001D2F60"/>
    <w:rsid w:val="001D4AF1"/>
    <w:rsid w:val="001D59DB"/>
    <w:rsid w:val="001E15E2"/>
    <w:rsid w:val="001E1F6B"/>
    <w:rsid w:val="001E2BA3"/>
    <w:rsid w:val="001E65AB"/>
    <w:rsid w:val="001E7A81"/>
    <w:rsid w:val="001F0A5C"/>
    <w:rsid w:val="001F17B1"/>
    <w:rsid w:val="001F3064"/>
    <w:rsid w:val="001F3A75"/>
    <w:rsid w:val="00200311"/>
    <w:rsid w:val="00201B73"/>
    <w:rsid w:val="00201D6D"/>
    <w:rsid w:val="00210A3C"/>
    <w:rsid w:val="00212D24"/>
    <w:rsid w:val="00214827"/>
    <w:rsid w:val="0021542E"/>
    <w:rsid w:val="002204AC"/>
    <w:rsid w:val="00222771"/>
    <w:rsid w:val="00223E20"/>
    <w:rsid w:val="00231736"/>
    <w:rsid w:val="00233499"/>
    <w:rsid w:val="002363A0"/>
    <w:rsid w:val="00236754"/>
    <w:rsid w:val="00247D12"/>
    <w:rsid w:val="002637AF"/>
    <w:rsid w:val="002645FB"/>
    <w:rsid w:val="00266022"/>
    <w:rsid w:val="002724AA"/>
    <w:rsid w:val="00274CCF"/>
    <w:rsid w:val="00276C51"/>
    <w:rsid w:val="002772C4"/>
    <w:rsid w:val="002852C0"/>
    <w:rsid w:val="00286543"/>
    <w:rsid w:val="00290913"/>
    <w:rsid w:val="002938CE"/>
    <w:rsid w:val="002945F6"/>
    <w:rsid w:val="0029617E"/>
    <w:rsid w:val="002A2693"/>
    <w:rsid w:val="002A3ED4"/>
    <w:rsid w:val="002A75E2"/>
    <w:rsid w:val="002B004F"/>
    <w:rsid w:val="002B10CA"/>
    <w:rsid w:val="002B1B90"/>
    <w:rsid w:val="002B36FC"/>
    <w:rsid w:val="002B3E3E"/>
    <w:rsid w:val="002B6E8B"/>
    <w:rsid w:val="002C15F5"/>
    <w:rsid w:val="002C26A6"/>
    <w:rsid w:val="002C72CD"/>
    <w:rsid w:val="002E120C"/>
    <w:rsid w:val="002E19E2"/>
    <w:rsid w:val="00311B88"/>
    <w:rsid w:val="003147B8"/>
    <w:rsid w:val="00320D4F"/>
    <w:rsid w:val="0032784D"/>
    <w:rsid w:val="00332378"/>
    <w:rsid w:val="00333F10"/>
    <w:rsid w:val="003354F8"/>
    <w:rsid w:val="00335DF3"/>
    <w:rsid w:val="0034075E"/>
    <w:rsid w:val="00351466"/>
    <w:rsid w:val="00352C11"/>
    <w:rsid w:val="00355278"/>
    <w:rsid w:val="00357434"/>
    <w:rsid w:val="003575F2"/>
    <w:rsid w:val="00362471"/>
    <w:rsid w:val="0037570C"/>
    <w:rsid w:val="00382E0E"/>
    <w:rsid w:val="00385376"/>
    <w:rsid w:val="00387D01"/>
    <w:rsid w:val="0039462A"/>
    <w:rsid w:val="003A0B51"/>
    <w:rsid w:val="003A7800"/>
    <w:rsid w:val="003C1F92"/>
    <w:rsid w:val="003C3A56"/>
    <w:rsid w:val="003D3E74"/>
    <w:rsid w:val="003D44F7"/>
    <w:rsid w:val="003D50D5"/>
    <w:rsid w:val="003E04C2"/>
    <w:rsid w:val="003E41FE"/>
    <w:rsid w:val="003E66BD"/>
    <w:rsid w:val="003E6FC7"/>
    <w:rsid w:val="003F164B"/>
    <w:rsid w:val="003F29CD"/>
    <w:rsid w:val="003F641C"/>
    <w:rsid w:val="004020A6"/>
    <w:rsid w:val="00402AF4"/>
    <w:rsid w:val="00402F6B"/>
    <w:rsid w:val="00403FEE"/>
    <w:rsid w:val="00413D32"/>
    <w:rsid w:val="00417E11"/>
    <w:rsid w:val="00424564"/>
    <w:rsid w:val="00424F52"/>
    <w:rsid w:val="004267A7"/>
    <w:rsid w:val="00432964"/>
    <w:rsid w:val="00435651"/>
    <w:rsid w:val="0044107B"/>
    <w:rsid w:val="00442498"/>
    <w:rsid w:val="00444A96"/>
    <w:rsid w:val="00447AB3"/>
    <w:rsid w:val="00454194"/>
    <w:rsid w:val="00457862"/>
    <w:rsid w:val="00457C7E"/>
    <w:rsid w:val="00457E66"/>
    <w:rsid w:val="00460837"/>
    <w:rsid w:val="0046213F"/>
    <w:rsid w:val="00474FD4"/>
    <w:rsid w:val="004758FB"/>
    <w:rsid w:val="00477FD6"/>
    <w:rsid w:val="004806BA"/>
    <w:rsid w:val="004839C8"/>
    <w:rsid w:val="004872F3"/>
    <w:rsid w:val="004A26E3"/>
    <w:rsid w:val="004A31F0"/>
    <w:rsid w:val="004A386E"/>
    <w:rsid w:val="004A4102"/>
    <w:rsid w:val="004A6AB8"/>
    <w:rsid w:val="004B38D5"/>
    <w:rsid w:val="004B7279"/>
    <w:rsid w:val="004C2628"/>
    <w:rsid w:val="004C5A5B"/>
    <w:rsid w:val="004D59F9"/>
    <w:rsid w:val="004D75B4"/>
    <w:rsid w:val="004E04F0"/>
    <w:rsid w:val="004E3AB1"/>
    <w:rsid w:val="004E4A27"/>
    <w:rsid w:val="004F020C"/>
    <w:rsid w:val="004F0FDE"/>
    <w:rsid w:val="004F5A52"/>
    <w:rsid w:val="004F6BC2"/>
    <w:rsid w:val="00501225"/>
    <w:rsid w:val="00502DF0"/>
    <w:rsid w:val="00504E1F"/>
    <w:rsid w:val="00505EAB"/>
    <w:rsid w:val="005157D6"/>
    <w:rsid w:val="00531E96"/>
    <w:rsid w:val="00532F28"/>
    <w:rsid w:val="00535F29"/>
    <w:rsid w:val="00535FBD"/>
    <w:rsid w:val="005366E5"/>
    <w:rsid w:val="00537F7A"/>
    <w:rsid w:val="00550EF6"/>
    <w:rsid w:val="00550F63"/>
    <w:rsid w:val="0055255A"/>
    <w:rsid w:val="00567135"/>
    <w:rsid w:val="00572BCB"/>
    <w:rsid w:val="00586F99"/>
    <w:rsid w:val="005954FA"/>
    <w:rsid w:val="00596448"/>
    <w:rsid w:val="005974E6"/>
    <w:rsid w:val="00597D0C"/>
    <w:rsid w:val="005C3C27"/>
    <w:rsid w:val="005D152C"/>
    <w:rsid w:val="005D1992"/>
    <w:rsid w:val="005E2701"/>
    <w:rsid w:val="005E3578"/>
    <w:rsid w:val="005E7361"/>
    <w:rsid w:val="005F14D7"/>
    <w:rsid w:val="005F745D"/>
    <w:rsid w:val="005F7ABD"/>
    <w:rsid w:val="00601C95"/>
    <w:rsid w:val="00607E34"/>
    <w:rsid w:val="006141D4"/>
    <w:rsid w:val="00623F3F"/>
    <w:rsid w:val="006331F3"/>
    <w:rsid w:val="00636DDE"/>
    <w:rsid w:val="00641C50"/>
    <w:rsid w:val="00642B32"/>
    <w:rsid w:val="00643283"/>
    <w:rsid w:val="0064526F"/>
    <w:rsid w:val="00647F96"/>
    <w:rsid w:val="006505C8"/>
    <w:rsid w:val="00652C0A"/>
    <w:rsid w:val="00661491"/>
    <w:rsid w:val="00664A63"/>
    <w:rsid w:val="00666C44"/>
    <w:rsid w:val="00676246"/>
    <w:rsid w:val="0068291C"/>
    <w:rsid w:val="006A3A7D"/>
    <w:rsid w:val="006A5013"/>
    <w:rsid w:val="006B365F"/>
    <w:rsid w:val="006B40A3"/>
    <w:rsid w:val="006B4DAA"/>
    <w:rsid w:val="006C72F5"/>
    <w:rsid w:val="006D00CD"/>
    <w:rsid w:val="006D3E9D"/>
    <w:rsid w:val="006E06AC"/>
    <w:rsid w:val="006E0796"/>
    <w:rsid w:val="006E33B3"/>
    <w:rsid w:val="006E5F10"/>
    <w:rsid w:val="006F17BA"/>
    <w:rsid w:val="006F1CDE"/>
    <w:rsid w:val="007065AB"/>
    <w:rsid w:val="00707A7A"/>
    <w:rsid w:val="00711153"/>
    <w:rsid w:val="00720928"/>
    <w:rsid w:val="007215CE"/>
    <w:rsid w:val="00721744"/>
    <w:rsid w:val="0072293A"/>
    <w:rsid w:val="00722C1C"/>
    <w:rsid w:val="007320DE"/>
    <w:rsid w:val="0073491A"/>
    <w:rsid w:val="00735CC6"/>
    <w:rsid w:val="00743CA1"/>
    <w:rsid w:val="00745F93"/>
    <w:rsid w:val="0075434F"/>
    <w:rsid w:val="00757083"/>
    <w:rsid w:val="00762F56"/>
    <w:rsid w:val="00763280"/>
    <w:rsid w:val="00773A75"/>
    <w:rsid w:val="0077579D"/>
    <w:rsid w:val="0077628B"/>
    <w:rsid w:val="00782531"/>
    <w:rsid w:val="00784867"/>
    <w:rsid w:val="00787E08"/>
    <w:rsid w:val="00790941"/>
    <w:rsid w:val="0079248D"/>
    <w:rsid w:val="007A1CB4"/>
    <w:rsid w:val="007A20BC"/>
    <w:rsid w:val="007B33B4"/>
    <w:rsid w:val="007C1C74"/>
    <w:rsid w:val="007D4B73"/>
    <w:rsid w:val="007D5405"/>
    <w:rsid w:val="007D63A0"/>
    <w:rsid w:val="007E1EF3"/>
    <w:rsid w:val="007F3C87"/>
    <w:rsid w:val="007F43B8"/>
    <w:rsid w:val="00801ACF"/>
    <w:rsid w:val="00802748"/>
    <w:rsid w:val="00805581"/>
    <w:rsid w:val="00807C92"/>
    <w:rsid w:val="00822CBC"/>
    <w:rsid w:val="008341C1"/>
    <w:rsid w:val="00834ECB"/>
    <w:rsid w:val="00835E3D"/>
    <w:rsid w:val="0084224C"/>
    <w:rsid w:val="00850297"/>
    <w:rsid w:val="00850DB0"/>
    <w:rsid w:val="00853777"/>
    <w:rsid w:val="008565F3"/>
    <w:rsid w:val="0085798D"/>
    <w:rsid w:val="00862F9E"/>
    <w:rsid w:val="00865854"/>
    <w:rsid w:val="00883078"/>
    <w:rsid w:val="008870AD"/>
    <w:rsid w:val="008A25E0"/>
    <w:rsid w:val="008A4B5C"/>
    <w:rsid w:val="008A50FB"/>
    <w:rsid w:val="008B484F"/>
    <w:rsid w:val="008C0663"/>
    <w:rsid w:val="008C4698"/>
    <w:rsid w:val="008E2176"/>
    <w:rsid w:val="008E23D4"/>
    <w:rsid w:val="008E7CA0"/>
    <w:rsid w:val="008F2374"/>
    <w:rsid w:val="008F55DB"/>
    <w:rsid w:val="00900B36"/>
    <w:rsid w:val="00901898"/>
    <w:rsid w:val="00903EEA"/>
    <w:rsid w:val="009051C7"/>
    <w:rsid w:val="009111C5"/>
    <w:rsid w:val="00914232"/>
    <w:rsid w:val="00920289"/>
    <w:rsid w:val="00920AAF"/>
    <w:rsid w:val="00921FCE"/>
    <w:rsid w:val="009222C4"/>
    <w:rsid w:val="009355BD"/>
    <w:rsid w:val="00936FF7"/>
    <w:rsid w:val="00951A67"/>
    <w:rsid w:val="00954874"/>
    <w:rsid w:val="009702C3"/>
    <w:rsid w:val="00971601"/>
    <w:rsid w:val="00972B8F"/>
    <w:rsid w:val="00972CCD"/>
    <w:rsid w:val="00984B9E"/>
    <w:rsid w:val="009918A4"/>
    <w:rsid w:val="0099238B"/>
    <w:rsid w:val="0099361C"/>
    <w:rsid w:val="00994EE6"/>
    <w:rsid w:val="009978DA"/>
    <w:rsid w:val="009A243D"/>
    <w:rsid w:val="009A440E"/>
    <w:rsid w:val="009B48D6"/>
    <w:rsid w:val="009B6F77"/>
    <w:rsid w:val="009C1FB7"/>
    <w:rsid w:val="009C3F8A"/>
    <w:rsid w:val="009E4D7C"/>
    <w:rsid w:val="009F0207"/>
    <w:rsid w:val="009F1FE8"/>
    <w:rsid w:val="009F216D"/>
    <w:rsid w:val="009F295D"/>
    <w:rsid w:val="00A01164"/>
    <w:rsid w:val="00A129B0"/>
    <w:rsid w:val="00A13686"/>
    <w:rsid w:val="00A138FA"/>
    <w:rsid w:val="00A14785"/>
    <w:rsid w:val="00A239CC"/>
    <w:rsid w:val="00A25DBE"/>
    <w:rsid w:val="00A267CE"/>
    <w:rsid w:val="00A32CD8"/>
    <w:rsid w:val="00A424E4"/>
    <w:rsid w:val="00A47675"/>
    <w:rsid w:val="00A56695"/>
    <w:rsid w:val="00A56C0E"/>
    <w:rsid w:val="00A57030"/>
    <w:rsid w:val="00A6222B"/>
    <w:rsid w:val="00A639DD"/>
    <w:rsid w:val="00A66546"/>
    <w:rsid w:val="00A67789"/>
    <w:rsid w:val="00A6779A"/>
    <w:rsid w:val="00A70A41"/>
    <w:rsid w:val="00A77B3E"/>
    <w:rsid w:val="00A846B7"/>
    <w:rsid w:val="00A85BF4"/>
    <w:rsid w:val="00A908DD"/>
    <w:rsid w:val="00A909B6"/>
    <w:rsid w:val="00A92D5C"/>
    <w:rsid w:val="00A974F5"/>
    <w:rsid w:val="00AA18AC"/>
    <w:rsid w:val="00AB083A"/>
    <w:rsid w:val="00AB2C6B"/>
    <w:rsid w:val="00AB3AD0"/>
    <w:rsid w:val="00AB7AC4"/>
    <w:rsid w:val="00AC7666"/>
    <w:rsid w:val="00AD148B"/>
    <w:rsid w:val="00AD5E4F"/>
    <w:rsid w:val="00AD6170"/>
    <w:rsid w:val="00AD63BF"/>
    <w:rsid w:val="00AE3D9B"/>
    <w:rsid w:val="00AF5445"/>
    <w:rsid w:val="00B04485"/>
    <w:rsid w:val="00B0490C"/>
    <w:rsid w:val="00B05E6F"/>
    <w:rsid w:val="00B06142"/>
    <w:rsid w:val="00B11AB1"/>
    <w:rsid w:val="00B11E2C"/>
    <w:rsid w:val="00B171E9"/>
    <w:rsid w:val="00B208E4"/>
    <w:rsid w:val="00B22F0B"/>
    <w:rsid w:val="00B27F13"/>
    <w:rsid w:val="00B31D14"/>
    <w:rsid w:val="00B33EF6"/>
    <w:rsid w:val="00B37E07"/>
    <w:rsid w:val="00B4047F"/>
    <w:rsid w:val="00B45F0D"/>
    <w:rsid w:val="00B4697A"/>
    <w:rsid w:val="00B50B9B"/>
    <w:rsid w:val="00B51EA1"/>
    <w:rsid w:val="00B526D9"/>
    <w:rsid w:val="00B5457D"/>
    <w:rsid w:val="00B65815"/>
    <w:rsid w:val="00B65E5D"/>
    <w:rsid w:val="00B6689D"/>
    <w:rsid w:val="00B70E8C"/>
    <w:rsid w:val="00B7471E"/>
    <w:rsid w:val="00B76A1D"/>
    <w:rsid w:val="00B80691"/>
    <w:rsid w:val="00B80D76"/>
    <w:rsid w:val="00B8444F"/>
    <w:rsid w:val="00B850A0"/>
    <w:rsid w:val="00B94715"/>
    <w:rsid w:val="00B96FC7"/>
    <w:rsid w:val="00B976D4"/>
    <w:rsid w:val="00B97A9E"/>
    <w:rsid w:val="00BA03A1"/>
    <w:rsid w:val="00BB3BE4"/>
    <w:rsid w:val="00BB6539"/>
    <w:rsid w:val="00BD5F08"/>
    <w:rsid w:val="00BF17C8"/>
    <w:rsid w:val="00BF1C85"/>
    <w:rsid w:val="00BF26E2"/>
    <w:rsid w:val="00BF5DF1"/>
    <w:rsid w:val="00C004BD"/>
    <w:rsid w:val="00C005F5"/>
    <w:rsid w:val="00C00CD6"/>
    <w:rsid w:val="00C01FEC"/>
    <w:rsid w:val="00C039A0"/>
    <w:rsid w:val="00C04364"/>
    <w:rsid w:val="00C25219"/>
    <w:rsid w:val="00C265F1"/>
    <w:rsid w:val="00C331CF"/>
    <w:rsid w:val="00C3328A"/>
    <w:rsid w:val="00C451F1"/>
    <w:rsid w:val="00C465D8"/>
    <w:rsid w:val="00C525CA"/>
    <w:rsid w:val="00C54D8E"/>
    <w:rsid w:val="00C6414B"/>
    <w:rsid w:val="00C642DE"/>
    <w:rsid w:val="00C67745"/>
    <w:rsid w:val="00C729E9"/>
    <w:rsid w:val="00C75043"/>
    <w:rsid w:val="00C90A71"/>
    <w:rsid w:val="00C94AE5"/>
    <w:rsid w:val="00C957A3"/>
    <w:rsid w:val="00C97C06"/>
    <w:rsid w:val="00CA01FD"/>
    <w:rsid w:val="00CA2A55"/>
    <w:rsid w:val="00CA4AEB"/>
    <w:rsid w:val="00CB0C4B"/>
    <w:rsid w:val="00CB2294"/>
    <w:rsid w:val="00CB4F88"/>
    <w:rsid w:val="00CB7233"/>
    <w:rsid w:val="00CC3363"/>
    <w:rsid w:val="00CC3979"/>
    <w:rsid w:val="00CC48EB"/>
    <w:rsid w:val="00CD3A1C"/>
    <w:rsid w:val="00CE2CA4"/>
    <w:rsid w:val="00CE3CC6"/>
    <w:rsid w:val="00CE670D"/>
    <w:rsid w:val="00CF2039"/>
    <w:rsid w:val="00D02FC6"/>
    <w:rsid w:val="00D1137B"/>
    <w:rsid w:val="00D1190B"/>
    <w:rsid w:val="00D2152C"/>
    <w:rsid w:val="00D21542"/>
    <w:rsid w:val="00D24667"/>
    <w:rsid w:val="00D270EF"/>
    <w:rsid w:val="00D30D2A"/>
    <w:rsid w:val="00D346E3"/>
    <w:rsid w:val="00D46DCA"/>
    <w:rsid w:val="00D52080"/>
    <w:rsid w:val="00D61CFF"/>
    <w:rsid w:val="00D6681E"/>
    <w:rsid w:val="00D67949"/>
    <w:rsid w:val="00D72F00"/>
    <w:rsid w:val="00D74FFB"/>
    <w:rsid w:val="00D769A6"/>
    <w:rsid w:val="00D7754D"/>
    <w:rsid w:val="00D77562"/>
    <w:rsid w:val="00D84FA3"/>
    <w:rsid w:val="00D912EB"/>
    <w:rsid w:val="00D9793F"/>
    <w:rsid w:val="00DA104D"/>
    <w:rsid w:val="00DA1423"/>
    <w:rsid w:val="00DA26B9"/>
    <w:rsid w:val="00DA7550"/>
    <w:rsid w:val="00DC7A6C"/>
    <w:rsid w:val="00DD155D"/>
    <w:rsid w:val="00DD3A8B"/>
    <w:rsid w:val="00DD7A3B"/>
    <w:rsid w:val="00DE2C5F"/>
    <w:rsid w:val="00DE3872"/>
    <w:rsid w:val="00DF082B"/>
    <w:rsid w:val="00DF480F"/>
    <w:rsid w:val="00E00287"/>
    <w:rsid w:val="00E02131"/>
    <w:rsid w:val="00E04FD6"/>
    <w:rsid w:val="00E07C42"/>
    <w:rsid w:val="00E1082A"/>
    <w:rsid w:val="00E1230E"/>
    <w:rsid w:val="00E1366B"/>
    <w:rsid w:val="00E14565"/>
    <w:rsid w:val="00E30AEC"/>
    <w:rsid w:val="00E36361"/>
    <w:rsid w:val="00E432F4"/>
    <w:rsid w:val="00E4366C"/>
    <w:rsid w:val="00E4387C"/>
    <w:rsid w:val="00E445BF"/>
    <w:rsid w:val="00E4594F"/>
    <w:rsid w:val="00E51D09"/>
    <w:rsid w:val="00E5223A"/>
    <w:rsid w:val="00E55270"/>
    <w:rsid w:val="00E6214C"/>
    <w:rsid w:val="00E625F5"/>
    <w:rsid w:val="00E70C89"/>
    <w:rsid w:val="00E74796"/>
    <w:rsid w:val="00E76C09"/>
    <w:rsid w:val="00E813F8"/>
    <w:rsid w:val="00E8604E"/>
    <w:rsid w:val="00E8699C"/>
    <w:rsid w:val="00E87DD6"/>
    <w:rsid w:val="00E92B08"/>
    <w:rsid w:val="00E92C8B"/>
    <w:rsid w:val="00E97421"/>
    <w:rsid w:val="00EA5923"/>
    <w:rsid w:val="00EA62B6"/>
    <w:rsid w:val="00EA6306"/>
    <w:rsid w:val="00EB08A7"/>
    <w:rsid w:val="00EB0CE5"/>
    <w:rsid w:val="00EB1B0A"/>
    <w:rsid w:val="00EB29E6"/>
    <w:rsid w:val="00EC1E3D"/>
    <w:rsid w:val="00EC48CC"/>
    <w:rsid w:val="00ED16D6"/>
    <w:rsid w:val="00ED4D50"/>
    <w:rsid w:val="00ED6FA8"/>
    <w:rsid w:val="00EE64AC"/>
    <w:rsid w:val="00EF2380"/>
    <w:rsid w:val="00F01D03"/>
    <w:rsid w:val="00F04E4D"/>
    <w:rsid w:val="00F0702F"/>
    <w:rsid w:val="00F07FF2"/>
    <w:rsid w:val="00F15F9C"/>
    <w:rsid w:val="00F21B0D"/>
    <w:rsid w:val="00F244D9"/>
    <w:rsid w:val="00F3575E"/>
    <w:rsid w:val="00F35B1B"/>
    <w:rsid w:val="00F3605F"/>
    <w:rsid w:val="00F57EAD"/>
    <w:rsid w:val="00F63B57"/>
    <w:rsid w:val="00F679DF"/>
    <w:rsid w:val="00F67C95"/>
    <w:rsid w:val="00F704E0"/>
    <w:rsid w:val="00F71599"/>
    <w:rsid w:val="00F823A1"/>
    <w:rsid w:val="00F84666"/>
    <w:rsid w:val="00F84B9E"/>
    <w:rsid w:val="00F8561F"/>
    <w:rsid w:val="00F9218A"/>
    <w:rsid w:val="00F93147"/>
    <w:rsid w:val="00F94DE3"/>
    <w:rsid w:val="00FA4618"/>
    <w:rsid w:val="00FA4E73"/>
    <w:rsid w:val="00FB026B"/>
    <w:rsid w:val="00FB0416"/>
    <w:rsid w:val="00FB6519"/>
    <w:rsid w:val="00FB6FBA"/>
    <w:rsid w:val="00FC2705"/>
    <w:rsid w:val="00FC2C9F"/>
    <w:rsid w:val="00FC6C61"/>
    <w:rsid w:val="00FC704C"/>
    <w:rsid w:val="00FD61F9"/>
    <w:rsid w:val="00FD6759"/>
    <w:rsid w:val="00FD71B0"/>
    <w:rsid w:val="00FE1887"/>
    <w:rsid w:val="00FE1FE4"/>
    <w:rsid w:val="00FF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90DD9"/>
  <w15:docId w15:val="{40126CD8-1FD2-40B8-BECC-3B109102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C15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C0663"/>
    <w:rPr>
      <w:sz w:val="24"/>
      <w:szCs w:val="24"/>
    </w:rPr>
  </w:style>
  <w:style w:type="character" w:styleId="CommentReference">
    <w:name w:val="annotation reference"/>
    <w:basedOn w:val="DefaultParagraphFont"/>
    <w:semiHidden/>
    <w:unhideWhenUsed/>
    <w:rsid w:val="00D67949"/>
    <w:rPr>
      <w:sz w:val="16"/>
      <w:szCs w:val="16"/>
    </w:rPr>
  </w:style>
  <w:style w:type="paragraph" w:styleId="CommentText">
    <w:name w:val="annotation text"/>
    <w:basedOn w:val="Normal"/>
    <w:link w:val="CommentTextChar"/>
    <w:unhideWhenUsed/>
    <w:rsid w:val="00D67949"/>
    <w:rPr>
      <w:sz w:val="20"/>
      <w:szCs w:val="20"/>
    </w:rPr>
  </w:style>
  <w:style w:type="character" w:customStyle="1" w:styleId="CommentTextChar">
    <w:name w:val="Comment Text Char"/>
    <w:basedOn w:val="DefaultParagraphFont"/>
    <w:link w:val="CommentText"/>
    <w:rsid w:val="00D67949"/>
  </w:style>
  <w:style w:type="paragraph" w:styleId="CommentSubject">
    <w:name w:val="annotation subject"/>
    <w:basedOn w:val="CommentText"/>
    <w:next w:val="CommentText"/>
    <w:link w:val="CommentSubjectChar"/>
    <w:semiHidden/>
    <w:unhideWhenUsed/>
    <w:rsid w:val="00D67949"/>
    <w:rPr>
      <w:b/>
      <w:bCs/>
    </w:rPr>
  </w:style>
  <w:style w:type="character" w:customStyle="1" w:styleId="CommentSubjectChar">
    <w:name w:val="Comment Subject Char"/>
    <w:basedOn w:val="CommentTextChar"/>
    <w:link w:val="CommentSubject"/>
    <w:semiHidden/>
    <w:rsid w:val="00D67949"/>
    <w:rPr>
      <w:b/>
      <w:bCs/>
    </w:rPr>
  </w:style>
  <w:style w:type="character" w:customStyle="1" w:styleId="Heading2Char">
    <w:name w:val="Heading 2 Char"/>
    <w:basedOn w:val="DefaultParagraphFont"/>
    <w:link w:val="Heading2"/>
    <w:semiHidden/>
    <w:rsid w:val="002C15F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FA4E73"/>
    <w:rPr>
      <w:color w:val="0000FF" w:themeColor="hyperlink"/>
      <w:u w:val="single"/>
    </w:rPr>
  </w:style>
  <w:style w:type="character" w:styleId="UnresolvedMention">
    <w:name w:val="Unresolved Mention"/>
    <w:basedOn w:val="DefaultParagraphFont"/>
    <w:uiPriority w:val="99"/>
    <w:semiHidden/>
    <w:unhideWhenUsed/>
    <w:rsid w:val="00FA4E73"/>
    <w:rPr>
      <w:color w:val="605E5C"/>
      <w:shd w:val="clear" w:color="auto" w:fill="E1DFDD"/>
    </w:rPr>
  </w:style>
  <w:style w:type="paragraph" w:styleId="NormalWeb">
    <w:name w:val="Normal (Web)"/>
    <w:basedOn w:val="Normal"/>
    <w:uiPriority w:val="99"/>
    <w:unhideWhenUsed/>
    <w:rsid w:val="00FD71B0"/>
    <w:pPr>
      <w:spacing w:before="100" w:beforeAutospacing="1" w:after="100" w:afterAutospacing="1"/>
    </w:pPr>
  </w:style>
  <w:style w:type="character" w:customStyle="1" w:styleId="sssh">
    <w:name w:val="ss_sh"/>
    <w:basedOn w:val="DefaultParagraphFont"/>
    <w:rsid w:val="00FD71B0"/>
  </w:style>
  <w:style w:type="paragraph" w:styleId="Header">
    <w:name w:val="header"/>
    <w:basedOn w:val="Normal"/>
    <w:link w:val="HeaderChar"/>
    <w:unhideWhenUsed/>
    <w:rsid w:val="00972CCD"/>
    <w:pPr>
      <w:tabs>
        <w:tab w:val="center" w:pos="4680"/>
        <w:tab w:val="right" w:pos="9360"/>
      </w:tabs>
    </w:pPr>
  </w:style>
  <w:style w:type="character" w:customStyle="1" w:styleId="HeaderChar">
    <w:name w:val="Header Char"/>
    <w:basedOn w:val="DefaultParagraphFont"/>
    <w:link w:val="Header"/>
    <w:rsid w:val="00972CCD"/>
    <w:rPr>
      <w:sz w:val="24"/>
      <w:szCs w:val="24"/>
    </w:rPr>
  </w:style>
  <w:style w:type="paragraph" w:styleId="Footer">
    <w:name w:val="footer"/>
    <w:basedOn w:val="Normal"/>
    <w:link w:val="FooterChar"/>
    <w:unhideWhenUsed/>
    <w:rsid w:val="00972CCD"/>
    <w:pPr>
      <w:tabs>
        <w:tab w:val="center" w:pos="4680"/>
        <w:tab w:val="right" w:pos="9360"/>
      </w:tabs>
    </w:pPr>
  </w:style>
  <w:style w:type="character" w:customStyle="1" w:styleId="FooterChar">
    <w:name w:val="Footer Char"/>
    <w:basedOn w:val="DefaultParagraphFont"/>
    <w:link w:val="Footer"/>
    <w:rsid w:val="00972CCD"/>
    <w:rPr>
      <w:sz w:val="24"/>
      <w:szCs w:val="24"/>
    </w:rPr>
  </w:style>
  <w:style w:type="character" w:styleId="FollowedHyperlink">
    <w:name w:val="FollowedHyperlink"/>
    <w:basedOn w:val="DefaultParagraphFont"/>
    <w:semiHidden/>
    <w:unhideWhenUsed/>
    <w:rsid w:val="003A0B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256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jamanetwork.com/journals/jamapediatrics/fullarticle/382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49C15C103D98488C7B33DF50E5FE28" ma:contentTypeVersion="34" ma:contentTypeDescription="Create a new document." ma:contentTypeScope="" ma:versionID="0f5c9b5843cd708a280edd71abe92d9a">
  <xsd:schema xmlns:xsd="http://www.w3.org/2001/XMLSchema" xmlns:xs="http://www.w3.org/2001/XMLSchema" xmlns:p="http://schemas.microsoft.com/office/2006/metadata/properties" xmlns:ns2="44cce66d-4c53-45da-869e-e029a7a2b8a8" xmlns:ns3="2fd29e51-bd46-4026-b47e-f643659cd577" targetNamespace="http://schemas.microsoft.com/office/2006/metadata/properties" ma:root="true" ma:fieldsID="e4a93ba2c5cb0722f8ee25293db5d391" ns2:_="" ns3:_="">
    <xsd:import namespace="44cce66d-4c53-45da-869e-e029a7a2b8a8"/>
    <xsd:import namespace="2fd29e51-bd46-4026-b47e-f643659cd577"/>
    <xsd:element name="properties">
      <xsd:complexType>
        <xsd:sequence>
          <xsd:element name="documentManagement">
            <xsd:complexType>
              <xsd:all>
                <xsd:element ref="ns2:ItemID" minOccurs="0"/>
                <xsd:element ref="ns2:DocumentID" minOccurs="0"/>
                <xsd:element ref="ns2:filesize" minOccurs="0"/>
                <xsd:element ref="ns2:filetype" minOccurs="0"/>
                <xsd:element ref="ns2:filename" minOccurs="0"/>
                <xsd:element ref="ns2:CreatedBy" minOccurs="0"/>
                <xsd:element ref="ns2:fullpath" minOccurs="0"/>
                <xsd:element ref="ns2:Active" minOccurs="0"/>
                <xsd:element ref="ns2:Document_Typ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ockDownForUser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ce66d-4c53-45da-869e-e029a7a2b8a8" elementFormDefault="qualified">
    <xsd:import namespace="http://schemas.microsoft.com/office/2006/documentManagement/types"/>
    <xsd:import namespace="http://schemas.microsoft.com/office/infopath/2007/PartnerControls"/>
    <xsd:element name="ItemID" ma:index="4" nillable="true" ma:displayName="ItemID" ma:indexed="true" ma:internalName="ItemID" ma:readOnly="false">
      <xsd:simpleType>
        <xsd:restriction base="dms:Text">
          <xsd:maxLength value="255"/>
        </xsd:restriction>
      </xsd:simpleType>
    </xsd:element>
    <xsd:element name="DocumentID" ma:index="5" nillable="true" ma:displayName="DocumentID" ma:internalName="DocumentID" ma:readOnly="false">
      <xsd:simpleType>
        <xsd:restriction base="dms:Text">
          <xsd:maxLength value="255"/>
        </xsd:restriction>
      </xsd:simpleType>
    </xsd:element>
    <xsd:element name="filesize" ma:index="6" nillable="true" ma:displayName="filesize" ma:internalName="filesize" ma:readOnly="false" ma:percentage="FALSE">
      <xsd:simpleType>
        <xsd:restriction base="dms:Number"/>
      </xsd:simpleType>
    </xsd:element>
    <xsd:element name="filetype" ma:index="7" nillable="true" ma:displayName="filetype" ma:internalName="filetype" ma:readOnly="false">
      <xsd:simpleType>
        <xsd:restriction base="dms:Text">
          <xsd:maxLength value="255"/>
        </xsd:restriction>
      </xsd:simpleType>
    </xsd:element>
    <xsd:element name="filename" ma:index="8" nillable="true" ma:displayName="filename" ma:internalName="filename" ma:readOnly="false">
      <xsd:simpleType>
        <xsd:restriction base="dms:Text">
          <xsd:maxLength value="255"/>
        </xsd:restriction>
      </xsd:simpleType>
    </xsd:element>
    <xsd:element name="CreatedBy" ma:index="9" nillable="true" ma:displayName="CreatedBy" ma:internalName="CreatedBy" ma:readOnly="false">
      <xsd:simpleType>
        <xsd:restriction base="dms:Text">
          <xsd:maxLength value="255"/>
        </xsd:restriction>
      </xsd:simpleType>
    </xsd:element>
    <xsd:element name="fullpath" ma:index="10" nillable="true" ma:displayName="fullpath" ma:internalName="fullpath" ma:readOnly="false">
      <xsd:simpleType>
        <xsd:restriction base="dms:Text">
          <xsd:maxLength value="255"/>
        </xsd:restriction>
      </xsd:simpleType>
    </xsd:element>
    <xsd:element name="Active" ma:index="11" nillable="true" ma:displayName="Active" ma:default="1" ma:internalName="Active" ma:readOnly="false">
      <xsd:simpleType>
        <xsd:restriction base="dms:Boolean"/>
      </xsd:simpleType>
    </xsd:element>
    <xsd:element name="Document_Type" ma:index="12" nillable="true" ma:displayName="Document_Type" ma:description="Type of document - look at appdocumentstypes list" ma:internalName="Document_Type"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ockDownForUsers" ma:index="29" nillable="true" ma:displayName="LockDownForUsers" ma:internalName="LockDownForUsers">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29e51-bd46-4026-b47e-f643659cd577"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e70bd23a-e0dd-45e3-b124-bf5ccfab1161}" ma:internalName="TaxCatchAll" ma:showField="CatchAllData" ma:web="2fd29e51-bd46-4026-b47e-f643659cd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size xmlns="44cce66d-4c53-45da-869e-e029a7a2b8a8" xsi:nil="true"/>
    <CreatedBy xmlns="44cce66d-4c53-45da-869e-e029a7a2b8a8">genevieve.raganelli@doh.nj.gov</CreatedBy>
    <Active xmlns="44cce66d-4c53-45da-869e-e029a7a2b8a8">true</Active>
    <filename xmlns="44cce66d-4c53-45da-869e-e029a7a2b8a8" xsi:nil="true"/>
    <Document_Type xmlns="44cce66d-4c53-45da-869e-e029a7a2b8a8">Notice of Proposal</Document_Type>
    <LockDownForUsers xmlns="44cce66d-4c53-45da-869e-e029a7a2b8a8" xsi:nil="true"/>
    <lcf76f155ced4ddcb4097134ff3c332f xmlns="44cce66d-4c53-45da-869e-e029a7a2b8a8">
      <Terms xmlns="http://schemas.microsoft.com/office/infopath/2007/PartnerControls"/>
    </lcf76f155ced4ddcb4097134ff3c332f>
    <ItemID xmlns="44cce66d-4c53-45da-869e-e029a7a2b8a8">33111</ItemID>
    <DocumentID xmlns="44cce66d-4c53-45da-869e-e029a7a2b8a8">0b3f70ae-c489-4606-88fc-1d1ca459371b</DocumentID>
    <filetype xmlns="44cce66d-4c53-45da-869e-e029a7a2b8a8" xsi:nil="true"/>
    <fullpath xmlns="44cce66d-4c53-45da-869e-e029a7a2b8a8" xsi:nil="true"/>
    <TaxCatchAll xmlns="2fd29e51-bd46-4026-b47e-f643659cd577" xsi:nil="true"/>
  </documentManagement>
</p:properties>
</file>

<file path=customXml/itemProps1.xml><?xml version="1.0" encoding="utf-8"?>
<ds:datastoreItem xmlns:ds="http://schemas.openxmlformats.org/officeDocument/2006/customXml" ds:itemID="{5DCA0854-D11E-4EEF-8467-CB6C8629BFBE}">
  <ds:schemaRefs>
    <ds:schemaRef ds:uri="http://schemas.openxmlformats.org/officeDocument/2006/bibliography"/>
  </ds:schemaRefs>
</ds:datastoreItem>
</file>

<file path=customXml/itemProps2.xml><?xml version="1.0" encoding="utf-8"?>
<ds:datastoreItem xmlns:ds="http://schemas.openxmlformats.org/officeDocument/2006/customXml" ds:itemID="{717F19C8-B0B4-4001-9C35-BCCE7FEA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ce66d-4c53-45da-869e-e029a7a2b8a8"/>
    <ds:schemaRef ds:uri="2fd29e51-bd46-4026-b47e-f643659cd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D8C22-E6B8-41B4-A997-3E7A88408A30}">
  <ds:schemaRefs>
    <ds:schemaRef ds:uri="http://schemas.microsoft.com/sharepoint/v3/contenttype/forms"/>
  </ds:schemaRefs>
</ds:datastoreItem>
</file>

<file path=customXml/itemProps4.xml><?xml version="1.0" encoding="utf-8"?>
<ds:datastoreItem xmlns:ds="http://schemas.openxmlformats.org/officeDocument/2006/customXml" ds:itemID="{DDBD1180-D5C9-4EC8-B20A-19EEE6B2CC03}">
  <ds:schemaRefs>
    <ds:schemaRef ds:uri="http://schemas.microsoft.com/office/2006/metadata/properties"/>
    <ds:schemaRef ds:uri="http://schemas.microsoft.com/office/infopath/2007/PartnerControls"/>
    <ds:schemaRef ds:uri="44cce66d-4c53-45da-869e-e029a7a2b8a8"/>
    <ds:schemaRef ds:uri="2fd29e51-bd46-4026-b47e-f643659cd5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3095</Words>
  <Characters>17642</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N.J.A.C. 8:51A-4.2</vt:lpstr>
    </vt:vector>
  </TitlesOfParts>
  <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Stewart, Samuel T</dc:creator>
  <cp:lastModifiedBy>Harris, Thomas [OAL]</cp:lastModifiedBy>
  <cp:revision>3</cp:revision>
  <cp:lastPrinted>2022-12-22T14:34:00Z</cp:lastPrinted>
  <dcterms:created xsi:type="dcterms:W3CDTF">2024-04-24T16:53:00Z</dcterms:created>
  <dcterms:modified xsi:type="dcterms:W3CDTF">2024-04-24T16:53:00Z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165718183</vt:lpwstr>
  </property>
  <property fmtid="{D5CDD505-2E9C-101B-9397-08002B2CF9AE}" pid="3" name="LADocCount">
    <vt:i4>11</vt:i4>
  </property>
  <property fmtid="{D5CDD505-2E9C-101B-9397-08002B2CF9AE}" pid="4" name="UserPermID">
    <vt:lpwstr>urn:user:PA183159680</vt:lpwstr>
  </property>
  <property fmtid="{D5CDD505-2E9C-101B-9397-08002B2CF9AE}" pid="5" name="ContentTypeId">
    <vt:lpwstr>0x0101003A49C15C103D98488C7B33DF50E5FE28</vt:lpwstr>
  </property>
  <property fmtid="{D5CDD505-2E9C-101B-9397-08002B2CF9AE}" pid="6" name="MediaServiceImageTags">
    <vt:lpwstr/>
  </property>
  <property fmtid="{D5CDD505-2E9C-101B-9397-08002B2CF9AE}" pid="7" name="GrammarlyDocumentId">
    <vt:lpwstr>8f0848ec30b3ce9de11dca903b609c6d14db7ba651240797842314e2b0973078</vt:lpwstr>
  </property>
</Properties>
</file>