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D63B" w14:textId="77777777" w:rsidR="0026689E" w:rsidRPr="00DB0630" w:rsidRDefault="0026689E" w:rsidP="0026689E">
      <w:pPr>
        <w:jc w:val="center"/>
        <w:rPr>
          <w:rFonts w:ascii="Garamond" w:hAnsi="Garamond"/>
          <w:b/>
          <w:bCs/>
          <w:color w:val="000000"/>
        </w:rPr>
      </w:pPr>
      <w:r w:rsidRPr="00DB0630">
        <w:rPr>
          <w:rFonts w:ascii="Garamond" w:hAnsi="Garamond"/>
          <w:b/>
          <w:bCs/>
          <w:color w:val="000000"/>
        </w:rPr>
        <w:t>SAMPLE RESOLUTION</w:t>
      </w:r>
    </w:p>
    <w:p w14:paraId="7C146F45" w14:textId="77777777" w:rsidR="0026689E" w:rsidRPr="00DB0630" w:rsidRDefault="0026689E" w:rsidP="0026689E">
      <w:pPr>
        <w:jc w:val="center"/>
        <w:rPr>
          <w:rFonts w:ascii="Garamond" w:hAnsi="Garamond"/>
          <w:b/>
          <w:bCs/>
          <w:color w:val="000000"/>
        </w:rPr>
      </w:pPr>
      <w:r w:rsidRPr="00DB0630">
        <w:rPr>
          <w:rFonts w:ascii="Garamond" w:hAnsi="Garamond"/>
          <w:b/>
          <w:bCs/>
          <w:color w:val="000000"/>
        </w:rPr>
        <w:t>(</w:t>
      </w:r>
      <w:r w:rsidRPr="00DB0630">
        <w:rPr>
          <w:rFonts w:ascii="Garamond" w:hAnsi="Garamond"/>
          <w:b/>
          <w:bCs/>
          <w:i/>
          <w:color w:val="000000"/>
        </w:rPr>
        <w:t>NAME OF MUNICIPALITY</w:t>
      </w:r>
      <w:r w:rsidRPr="00DB0630">
        <w:rPr>
          <w:rFonts w:ascii="Garamond" w:hAnsi="Garamond"/>
          <w:b/>
          <w:bCs/>
          <w:color w:val="000000"/>
        </w:rPr>
        <w:t>)</w:t>
      </w:r>
    </w:p>
    <w:p w14:paraId="36FDA21A" w14:textId="77777777" w:rsidR="0026689E" w:rsidRDefault="0026689E" w:rsidP="0026689E">
      <w:pPr>
        <w:jc w:val="center"/>
        <w:rPr>
          <w:rFonts w:ascii="Garamond" w:hAnsi="Garamond" w:cs="Garamond"/>
          <w:b/>
          <w:color w:val="000000"/>
        </w:rPr>
      </w:pPr>
      <w:r>
        <w:rPr>
          <w:rFonts w:ascii="Garamond" w:hAnsi="Garamond" w:cs="Garamond"/>
          <w:b/>
          <w:color w:val="000000"/>
        </w:rPr>
        <w:t xml:space="preserve">SUBMISSION OF </w:t>
      </w:r>
      <w:r w:rsidRPr="00DB0630">
        <w:rPr>
          <w:rFonts w:ascii="Garamond" w:hAnsi="Garamond" w:cs="Garamond"/>
          <w:b/>
          <w:color w:val="000000"/>
        </w:rPr>
        <w:t>PETITION FOR PLAN CONFORMANCE</w:t>
      </w:r>
      <w:r>
        <w:rPr>
          <w:rFonts w:ascii="Garamond" w:hAnsi="Garamond" w:cs="Garamond"/>
          <w:b/>
          <w:color w:val="000000"/>
        </w:rPr>
        <w:t xml:space="preserve"> </w:t>
      </w:r>
    </w:p>
    <w:p w14:paraId="3B4098FC" w14:textId="77777777" w:rsidR="0026689E" w:rsidRDefault="0026689E" w:rsidP="0026689E">
      <w:pPr>
        <w:jc w:val="center"/>
        <w:rPr>
          <w:rFonts w:ascii="Garamond" w:hAnsi="Garamond" w:cs="Garamond"/>
          <w:b/>
          <w:color w:val="000000"/>
        </w:rPr>
      </w:pPr>
      <w:r>
        <w:rPr>
          <w:rFonts w:ascii="Garamond" w:hAnsi="Garamond" w:cs="Garamond"/>
          <w:b/>
          <w:color w:val="000000"/>
        </w:rPr>
        <w:t>TO THE HIGHLANDS WATER PROTECTION AND PLANNING COUNCIL</w:t>
      </w:r>
      <w:r w:rsidRPr="00DB0630">
        <w:rPr>
          <w:rFonts w:ascii="Garamond" w:hAnsi="Garamond" w:cs="Garamond"/>
          <w:b/>
          <w:color w:val="000000"/>
        </w:rPr>
        <w:t xml:space="preserve"> </w:t>
      </w:r>
    </w:p>
    <w:p w14:paraId="3839D7B6" w14:textId="77777777" w:rsidR="0026689E" w:rsidRDefault="0026689E" w:rsidP="0026689E">
      <w:pPr>
        <w:jc w:val="center"/>
        <w:rPr>
          <w:rFonts w:ascii="Garamond" w:hAnsi="Garamond" w:cs="Garamond"/>
          <w:b/>
          <w:color w:val="000000"/>
        </w:rPr>
      </w:pPr>
      <w:r>
        <w:rPr>
          <w:rFonts w:ascii="Garamond" w:hAnsi="Garamond" w:cs="Garamond"/>
          <w:b/>
          <w:color w:val="000000"/>
        </w:rPr>
        <w:t xml:space="preserve">FOR LAND </w:t>
      </w:r>
      <w:r w:rsidR="00473B31">
        <w:rPr>
          <w:rFonts w:ascii="Garamond" w:hAnsi="Garamond" w:cs="Garamond"/>
          <w:b/>
          <w:color w:val="000000"/>
        </w:rPr>
        <w:t>IN THE PLANNING AREA</w:t>
      </w:r>
      <w:r>
        <w:rPr>
          <w:rFonts w:ascii="Garamond" w:hAnsi="Garamond" w:cs="Garamond"/>
          <w:b/>
          <w:color w:val="000000"/>
        </w:rPr>
        <w:t xml:space="preserve">  </w:t>
      </w:r>
    </w:p>
    <w:p w14:paraId="1E1524A1" w14:textId="77777777" w:rsidR="0026689E" w:rsidRPr="00BA09D0" w:rsidRDefault="0026689E" w:rsidP="0026689E">
      <w:pPr>
        <w:jc w:val="center"/>
        <w:rPr>
          <w:rFonts w:ascii="Garamond" w:hAnsi="Garamond" w:cs="Garamond"/>
          <w:b/>
          <w:color w:val="000000"/>
        </w:rPr>
      </w:pPr>
    </w:p>
    <w:p w14:paraId="2C2B0137" w14:textId="77777777" w:rsidR="00A945A8" w:rsidRPr="00DB0630" w:rsidRDefault="005F2397" w:rsidP="00BA09D0">
      <w:pPr>
        <w:widowControl/>
        <w:autoSpaceDE/>
        <w:autoSpaceDN/>
        <w:adjustRightInd/>
        <w:spacing w:after="240"/>
        <w:ind w:left="720" w:right="720"/>
        <w:jc w:val="both"/>
        <w:rPr>
          <w:rFonts w:ascii="Garamond" w:hAnsi="Garamond"/>
        </w:rPr>
      </w:pPr>
      <w:r w:rsidRPr="00DB0630">
        <w:rPr>
          <w:rFonts w:ascii="Garamond" w:hAnsi="Garamond"/>
          <w:b/>
          <w:bCs/>
        </w:rPr>
        <w:t xml:space="preserve">WHEREAS, </w:t>
      </w:r>
      <w:r w:rsidRPr="00DB0630">
        <w:rPr>
          <w:rFonts w:ascii="Garamond" w:hAnsi="Garamond"/>
        </w:rPr>
        <w:t>the Highlands Water Protection and Planning Act (Highlands Act)</w:t>
      </w:r>
      <w:r w:rsidR="009A1952" w:rsidRPr="00DB0630">
        <w:rPr>
          <w:rFonts w:ascii="Garamond" w:hAnsi="Garamond"/>
        </w:rPr>
        <w:t xml:space="preserve">, </w:t>
      </w:r>
      <w:r w:rsidR="009A1952" w:rsidRPr="00DB0630">
        <w:rPr>
          <w:rFonts w:ascii="Garamond" w:hAnsi="Garamond"/>
          <w:u w:val="single"/>
        </w:rPr>
        <w:t>N.J.S.A</w:t>
      </w:r>
      <w:r w:rsidR="009A1952" w:rsidRPr="00DB0630">
        <w:rPr>
          <w:rFonts w:ascii="Garamond" w:hAnsi="Garamond"/>
        </w:rPr>
        <w:t xml:space="preserve">. 13:20-1 </w:t>
      </w:r>
      <w:r w:rsidR="009A1952" w:rsidRPr="00DB0630">
        <w:rPr>
          <w:rFonts w:ascii="Garamond" w:hAnsi="Garamond"/>
          <w:i/>
        </w:rPr>
        <w:t>et seq</w:t>
      </w:r>
      <w:r w:rsidR="00A60D2C" w:rsidRPr="00DB0630">
        <w:rPr>
          <w:rFonts w:ascii="Garamond" w:hAnsi="Garamond"/>
          <w:i/>
        </w:rPr>
        <w:t>.</w:t>
      </w:r>
      <w:r w:rsidR="009A1952" w:rsidRPr="00DB0630">
        <w:rPr>
          <w:rFonts w:ascii="Garamond" w:hAnsi="Garamond"/>
        </w:rPr>
        <w:t>,</w:t>
      </w:r>
      <w:r w:rsidR="009A1952" w:rsidRPr="00DB0630">
        <w:rPr>
          <w:rFonts w:ascii="Garamond" w:hAnsi="Garamond"/>
          <w:color w:val="000000"/>
        </w:rPr>
        <w:t xml:space="preserve"> </w:t>
      </w:r>
      <w:r w:rsidR="00A60D2C" w:rsidRPr="00DB0630">
        <w:rPr>
          <w:rFonts w:ascii="Garamond" w:hAnsi="Garamond"/>
          <w:color w:val="000000"/>
        </w:rPr>
        <w:t>find</w:t>
      </w:r>
      <w:r w:rsidR="002656E8" w:rsidRPr="00DB0630">
        <w:rPr>
          <w:rFonts w:ascii="Garamond" w:hAnsi="Garamond"/>
          <w:color w:val="000000"/>
        </w:rPr>
        <w:t>s</w:t>
      </w:r>
      <w:r w:rsidR="00A60D2C" w:rsidRPr="00DB0630">
        <w:rPr>
          <w:rFonts w:ascii="Garamond" w:hAnsi="Garamond"/>
          <w:color w:val="000000"/>
        </w:rPr>
        <w:t xml:space="preserve"> and declares that </w:t>
      </w:r>
      <w:r w:rsidR="009A1952" w:rsidRPr="00DB0630">
        <w:rPr>
          <w:rFonts w:ascii="Garamond" w:hAnsi="Garamond"/>
          <w:color w:val="000000"/>
        </w:rPr>
        <w:t>protection of the New Jersey Highlands</w:t>
      </w:r>
      <w:r w:rsidR="00A60D2C" w:rsidRPr="00DB0630">
        <w:rPr>
          <w:rFonts w:ascii="Garamond" w:hAnsi="Garamond"/>
          <w:color w:val="000000"/>
        </w:rPr>
        <w:t xml:space="preserve"> is an issue of State level importance</w:t>
      </w:r>
      <w:r w:rsidR="009A1952" w:rsidRPr="00DB0630">
        <w:rPr>
          <w:rFonts w:ascii="Garamond" w:hAnsi="Garamond"/>
          <w:color w:val="000000"/>
        </w:rPr>
        <w:t xml:space="preserve"> because of its vital </w:t>
      </w:r>
      <w:r w:rsidR="00A60D2C" w:rsidRPr="00DB0630">
        <w:rPr>
          <w:rFonts w:ascii="Garamond" w:hAnsi="Garamond"/>
          <w:color w:val="000000"/>
        </w:rPr>
        <w:t>link to the future of the State’</w:t>
      </w:r>
      <w:r w:rsidR="009A1952" w:rsidRPr="00DB0630">
        <w:rPr>
          <w:rFonts w:ascii="Garamond" w:hAnsi="Garamond"/>
          <w:color w:val="000000"/>
        </w:rPr>
        <w:t xml:space="preserve">s drinking water supplies and other </w:t>
      </w:r>
      <w:r w:rsidR="00CA5B4D">
        <w:rPr>
          <w:rFonts w:ascii="Garamond" w:hAnsi="Garamond"/>
          <w:color w:val="000000"/>
        </w:rPr>
        <w:t xml:space="preserve">significant </w:t>
      </w:r>
      <w:r w:rsidR="009A1952" w:rsidRPr="00DB0630">
        <w:rPr>
          <w:rFonts w:ascii="Garamond" w:hAnsi="Garamond"/>
          <w:color w:val="000000"/>
        </w:rPr>
        <w:t>natural resources</w:t>
      </w:r>
      <w:r w:rsidR="00A60D2C" w:rsidRPr="00DB0630">
        <w:rPr>
          <w:rFonts w:ascii="Garamond" w:hAnsi="Garamond"/>
          <w:color w:val="000000"/>
        </w:rPr>
        <w:t>; and</w:t>
      </w:r>
    </w:p>
    <w:p w14:paraId="08DA74D3" w14:textId="77777777" w:rsidR="00100279" w:rsidRDefault="00A945A8" w:rsidP="00BA09D0">
      <w:pPr>
        <w:widowControl/>
        <w:autoSpaceDE/>
        <w:autoSpaceDN/>
        <w:adjustRightInd/>
        <w:spacing w:after="240"/>
        <w:ind w:left="720" w:right="720"/>
        <w:jc w:val="both"/>
        <w:rPr>
          <w:rFonts w:ascii="Garamond" w:hAnsi="Garamond"/>
        </w:rPr>
      </w:pPr>
      <w:proofErr w:type="gramStart"/>
      <w:r w:rsidRPr="00DB0630">
        <w:rPr>
          <w:rFonts w:ascii="Garamond" w:hAnsi="Garamond"/>
          <w:b/>
        </w:rPr>
        <w:t>WHEREAS</w:t>
      </w:r>
      <w:r w:rsidRPr="00DB0630">
        <w:rPr>
          <w:rFonts w:ascii="Garamond" w:hAnsi="Garamond"/>
        </w:rPr>
        <w:t>,</w:t>
      </w:r>
      <w:proofErr w:type="gramEnd"/>
      <w:r w:rsidRPr="00DB0630">
        <w:rPr>
          <w:rFonts w:ascii="Garamond" w:hAnsi="Garamond"/>
        </w:rPr>
        <w:t xml:space="preserve"> the Highlands Act </w:t>
      </w:r>
      <w:r w:rsidRPr="00DB0630">
        <w:rPr>
          <w:rFonts w:ascii="Garamond" w:hAnsi="Garamond"/>
          <w:color w:val="000000"/>
        </w:rPr>
        <w:t xml:space="preserve">creates a coordinated land use </w:t>
      </w:r>
      <w:r w:rsidR="002656E8" w:rsidRPr="00DB0630">
        <w:rPr>
          <w:rFonts w:ascii="Garamond" w:hAnsi="Garamond"/>
          <w:color w:val="000000"/>
        </w:rPr>
        <w:t xml:space="preserve">planning </w:t>
      </w:r>
      <w:r w:rsidRPr="00DB0630">
        <w:rPr>
          <w:rFonts w:ascii="Garamond" w:hAnsi="Garamond"/>
          <w:color w:val="000000"/>
        </w:rPr>
        <w:t xml:space="preserve">system </w:t>
      </w:r>
      <w:r w:rsidR="00A82C89" w:rsidRPr="00DB0630">
        <w:rPr>
          <w:rFonts w:ascii="Garamond" w:hAnsi="Garamond"/>
          <w:color w:val="000000"/>
        </w:rPr>
        <w:t xml:space="preserve">requiring </w:t>
      </w:r>
      <w:r w:rsidRPr="00DB0630">
        <w:rPr>
          <w:rFonts w:ascii="Garamond" w:hAnsi="Garamond"/>
        </w:rPr>
        <w:t>the Highlands Water Protection and Planning Council (Highlands Council</w:t>
      </w:r>
      <w:r w:rsidR="00A82C89" w:rsidRPr="00DB0630">
        <w:rPr>
          <w:rFonts w:ascii="Garamond" w:hAnsi="Garamond"/>
        </w:rPr>
        <w:t>)</w:t>
      </w:r>
      <w:r w:rsidRPr="00DB0630">
        <w:rPr>
          <w:rFonts w:ascii="Garamond" w:hAnsi="Garamond"/>
        </w:rPr>
        <w:t xml:space="preserve"> to prepare and adopt a Regional Master Plan for the Highlands Region</w:t>
      </w:r>
      <w:r w:rsidR="00100279">
        <w:rPr>
          <w:rFonts w:ascii="Garamond" w:hAnsi="Garamond"/>
        </w:rPr>
        <w:t>;</w:t>
      </w:r>
      <w:r w:rsidRPr="00DB0630">
        <w:rPr>
          <w:rFonts w:ascii="Garamond" w:hAnsi="Garamond"/>
        </w:rPr>
        <w:t xml:space="preserve"> </w:t>
      </w:r>
      <w:r w:rsidR="00A82C89" w:rsidRPr="00DB0630">
        <w:rPr>
          <w:rFonts w:ascii="Garamond" w:hAnsi="Garamond"/>
        </w:rPr>
        <w:t xml:space="preserve">and </w:t>
      </w:r>
    </w:p>
    <w:p w14:paraId="3FC06DF6" w14:textId="77777777" w:rsidR="00421C64" w:rsidRPr="00421C64" w:rsidRDefault="00421C64" w:rsidP="00421C64">
      <w:pPr>
        <w:widowControl/>
        <w:autoSpaceDE/>
        <w:autoSpaceDN/>
        <w:adjustRightInd/>
        <w:spacing w:after="240"/>
        <w:ind w:left="720" w:right="720"/>
        <w:jc w:val="both"/>
        <w:rPr>
          <w:rFonts w:ascii="Garamond" w:hAnsi="Garamond"/>
          <w:color w:val="000000"/>
        </w:rPr>
      </w:pPr>
      <w:r w:rsidRPr="00BD2CAD">
        <w:rPr>
          <w:rFonts w:ascii="Garamond" w:hAnsi="Garamond"/>
          <w:b/>
        </w:rPr>
        <w:t>WHEREAS</w:t>
      </w:r>
      <w:r w:rsidRPr="00BD2CAD">
        <w:rPr>
          <w:rFonts w:ascii="Garamond" w:hAnsi="Garamond"/>
        </w:rPr>
        <w:t>,</w:t>
      </w:r>
      <w:r w:rsidRPr="00BD2CAD">
        <w:rPr>
          <w:rFonts w:ascii="Garamond" w:hAnsi="Garamond"/>
          <w:b/>
        </w:rPr>
        <w:t xml:space="preserve"> </w:t>
      </w:r>
      <w:r w:rsidRPr="00BD2CAD">
        <w:rPr>
          <w:rFonts w:ascii="Garamond" w:hAnsi="Garamond"/>
        </w:rPr>
        <w:t>Section 13:20-15.a, of the Highlands Act states that for the portion of a municipality lying within the Planning Area, the municipality may, by ordinance, petition the Highlands Council of its intention to revise its master plan, development regulations and other regulations, as applicable to the development and use of land in the Planning Area, to conform them with the goals, requirements and provisi</w:t>
      </w:r>
      <w:r>
        <w:rPr>
          <w:rFonts w:ascii="Garamond" w:hAnsi="Garamond"/>
        </w:rPr>
        <w:t>ons of the Regional Master Plan</w:t>
      </w:r>
      <w:r w:rsidRPr="00BD2CAD">
        <w:rPr>
          <w:rFonts w:ascii="Garamond" w:hAnsi="Garamond"/>
        </w:rPr>
        <w:t>, and:</w:t>
      </w:r>
    </w:p>
    <w:p w14:paraId="54474FC1" w14:textId="77777777" w:rsidR="00473B31" w:rsidRDefault="00473B31" w:rsidP="00473B31">
      <w:pPr>
        <w:widowControl/>
        <w:ind w:left="720" w:right="720"/>
        <w:jc w:val="both"/>
        <w:rPr>
          <w:rFonts w:ascii="Garamond" w:hAnsi="Garamond"/>
        </w:rPr>
      </w:pPr>
      <w:proofErr w:type="gramStart"/>
      <w:r w:rsidRPr="00DB0630">
        <w:rPr>
          <w:rFonts w:ascii="Garamond" w:hAnsi="Garamond"/>
          <w:b/>
        </w:rPr>
        <w:t>WHEREAS</w:t>
      </w:r>
      <w:r w:rsidRPr="00DB0630">
        <w:rPr>
          <w:rFonts w:ascii="Garamond" w:hAnsi="Garamond"/>
        </w:rPr>
        <w:t>,</w:t>
      </w:r>
      <w:proofErr w:type="gramEnd"/>
      <w:r w:rsidRPr="00DB0630">
        <w:rPr>
          <w:rFonts w:ascii="Garamond" w:hAnsi="Garamond"/>
        </w:rPr>
        <w:t xml:space="preserve"> </w:t>
      </w:r>
      <w:r w:rsidRPr="00DB0630">
        <w:rPr>
          <w:rFonts w:ascii="Garamond" w:hAnsi="Garamond"/>
          <w:i/>
        </w:rPr>
        <w:t>(Name of Municipality)</w:t>
      </w:r>
      <w:r w:rsidRPr="00DB0630">
        <w:rPr>
          <w:rFonts w:ascii="Garamond" w:hAnsi="Garamond"/>
        </w:rPr>
        <w:t xml:space="preserve"> </w:t>
      </w:r>
      <w:proofErr w:type="gramStart"/>
      <w:r>
        <w:rPr>
          <w:rFonts w:ascii="Garamond" w:hAnsi="Garamond"/>
        </w:rPr>
        <w:t xml:space="preserve">is located </w:t>
      </w:r>
      <w:r w:rsidRPr="00DB0630">
        <w:rPr>
          <w:rFonts w:ascii="Garamond" w:hAnsi="Garamond"/>
        </w:rPr>
        <w:t>in</w:t>
      </w:r>
      <w:proofErr w:type="gramEnd"/>
      <w:r w:rsidRPr="00DB0630">
        <w:rPr>
          <w:rFonts w:ascii="Garamond" w:hAnsi="Garamond"/>
        </w:rPr>
        <w:t xml:space="preserve"> the Highlands Region with lands </w:t>
      </w:r>
      <w:r>
        <w:rPr>
          <w:rFonts w:ascii="Garamond" w:hAnsi="Garamond"/>
        </w:rPr>
        <w:t>lying</w:t>
      </w:r>
      <w:r w:rsidRPr="00DB0630">
        <w:rPr>
          <w:rFonts w:ascii="Garamond" w:hAnsi="Garamond"/>
        </w:rPr>
        <w:t xml:space="preserve"> </w:t>
      </w:r>
      <w:r>
        <w:rPr>
          <w:rFonts w:ascii="Garamond" w:hAnsi="Garamond"/>
        </w:rPr>
        <w:t>with</w:t>
      </w:r>
      <w:r w:rsidRPr="00DB0630">
        <w:rPr>
          <w:rFonts w:ascii="Garamond" w:hAnsi="Garamond"/>
        </w:rPr>
        <w:t xml:space="preserve">in the </w:t>
      </w:r>
      <w:r w:rsidR="00421C64">
        <w:rPr>
          <w:rFonts w:ascii="Garamond" w:hAnsi="Garamond"/>
        </w:rPr>
        <w:t>Planning Area</w:t>
      </w:r>
      <w:r w:rsidRPr="00DB0630">
        <w:rPr>
          <w:rFonts w:ascii="Garamond" w:hAnsi="Garamond"/>
        </w:rPr>
        <w:t xml:space="preserve">, as defined by </w:t>
      </w:r>
      <w:r>
        <w:rPr>
          <w:rFonts w:ascii="Garamond" w:hAnsi="Garamond"/>
        </w:rPr>
        <w:t xml:space="preserve">section 7 of </w:t>
      </w:r>
      <w:r w:rsidRPr="00DB0630">
        <w:rPr>
          <w:rFonts w:ascii="Garamond" w:hAnsi="Garamond"/>
        </w:rPr>
        <w:t>the Highlands Act; and</w:t>
      </w:r>
    </w:p>
    <w:p w14:paraId="4ECB93B3" w14:textId="77777777" w:rsidR="00473B31" w:rsidRDefault="00473B31" w:rsidP="00473B31">
      <w:pPr>
        <w:widowControl/>
        <w:ind w:left="720" w:right="720"/>
        <w:jc w:val="both"/>
        <w:rPr>
          <w:rFonts w:ascii="Garamond" w:hAnsi="Garamond"/>
        </w:rPr>
      </w:pPr>
    </w:p>
    <w:p w14:paraId="72EE2C24" w14:textId="77777777" w:rsidR="00BF49AF" w:rsidRDefault="00BF49AF" w:rsidP="00F47E5F">
      <w:pPr>
        <w:widowControl/>
        <w:ind w:left="720" w:right="720"/>
        <w:jc w:val="both"/>
        <w:rPr>
          <w:rFonts w:ascii="Garamond" w:hAnsi="Garamond"/>
          <w:color w:val="000000"/>
        </w:rPr>
      </w:pPr>
      <w:proofErr w:type="gramStart"/>
      <w:r w:rsidRPr="00BF49AF">
        <w:rPr>
          <w:rFonts w:ascii="Garamond" w:hAnsi="Garamond"/>
          <w:b/>
          <w:color w:val="000000"/>
        </w:rPr>
        <w:t>WHEREAS</w:t>
      </w:r>
      <w:r>
        <w:rPr>
          <w:rFonts w:ascii="Garamond" w:hAnsi="Garamond"/>
          <w:color w:val="000000"/>
        </w:rPr>
        <w:t>,</w:t>
      </w:r>
      <w:proofErr w:type="gramEnd"/>
      <w:r>
        <w:rPr>
          <w:rFonts w:ascii="Garamond" w:hAnsi="Garamond"/>
          <w:color w:val="000000"/>
        </w:rPr>
        <w:t xml:space="preserve"> the Highlands Council </w:t>
      </w:r>
      <w:r w:rsidR="005E227C">
        <w:rPr>
          <w:rFonts w:ascii="Garamond" w:hAnsi="Garamond"/>
          <w:color w:val="000000"/>
        </w:rPr>
        <w:t>in July of 2019 adopted</w:t>
      </w:r>
      <w:r>
        <w:rPr>
          <w:rFonts w:ascii="Garamond" w:hAnsi="Garamond"/>
          <w:color w:val="000000"/>
        </w:rPr>
        <w:t xml:space="preserve"> Plan Conformance </w:t>
      </w:r>
      <w:r w:rsidR="005E227C">
        <w:rPr>
          <w:rFonts w:ascii="Garamond" w:hAnsi="Garamond"/>
          <w:color w:val="000000"/>
        </w:rPr>
        <w:t xml:space="preserve">Procedures </w:t>
      </w:r>
      <w:r>
        <w:rPr>
          <w:rFonts w:ascii="Garamond" w:hAnsi="Garamond"/>
          <w:color w:val="000000"/>
        </w:rPr>
        <w:t>outlining the process and procedures for petitioning the Highlands Council for Plan Conformance; and</w:t>
      </w:r>
    </w:p>
    <w:p w14:paraId="3620536B" w14:textId="77777777" w:rsidR="0034109D" w:rsidRDefault="0034109D" w:rsidP="0034109D">
      <w:pPr>
        <w:widowControl/>
        <w:ind w:left="720" w:right="720"/>
        <w:jc w:val="both"/>
        <w:rPr>
          <w:rFonts w:ascii="Garamond" w:hAnsi="Garamond"/>
          <w:b/>
          <w:color w:val="000000"/>
        </w:rPr>
      </w:pPr>
    </w:p>
    <w:p w14:paraId="112D10E8" w14:textId="77777777" w:rsidR="0034109D" w:rsidRDefault="00684EAE" w:rsidP="0034109D">
      <w:pPr>
        <w:widowControl/>
        <w:ind w:left="720" w:right="720"/>
        <w:jc w:val="both"/>
        <w:rPr>
          <w:rFonts w:ascii="Garamond" w:hAnsi="Garamond"/>
        </w:rPr>
      </w:pPr>
      <w:proofErr w:type="gramStart"/>
      <w:r w:rsidRPr="00684EAE">
        <w:rPr>
          <w:rFonts w:ascii="Garamond" w:hAnsi="Garamond"/>
          <w:b/>
        </w:rPr>
        <w:t>WHEREAS</w:t>
      </w:r>
      <w:r>
        <w:rPr>
          <w:rFonts w:ascii="Garamond" w:hAnsi="Garamond"/>
        </w:rPr>
        <w:t>,</w:t>
      </w:r>
      <w:proofErr w:type="gramEnd"/>
      <w:r>
        <w:rPr>
          <w:rFonts w:ascii="Garamond" w:hAnsi="Garamond"/>
        </w:rPr>
        <w:t xml:space="preserve"> t</w:t>
      </w:r>
      <w:r w:rsidR="0034109D" w:rsidRPr="009E5F68">
        <w:rPr>
          <w:rFonts w:ascii="Garamond" w:hAnsi="Garamond"/>
        </w:rPr>
        <w:t xml:space="preserve">he </w:t>
      </w:r>
      <w:r w:rsidR="00970E38">
        <w:rPr>
          <w:rFonts w:ascii="Garamond" w:hAnsi="Garamond"/>
        </w:rPr>
        <w:t xml:space="preserve">Highlands Council shall make </w:t>
      </w:r>
      <w:r>
        <w:rPr>
          <w:rFonts w:ascii="Garamond" w:hAnsi="Garamond"/>
        </w:rPr>
        <w:t xml:space="preserve">grant funds available </w:t>
      </w:r>
      <w:r w:rsidR="0034109D" w:rsidRPr="009E5F68">
        <w:rPr>
          <w:rFonts w:ascii="Garamond" w:hAnsi="Garamond"/>
        </w:rPr>
        <w:t xml:space="preserve">for all mandatory aspects of Plan Conformance in accordance with the Plan Conformance Grant Program, and </w:t>
      </w:r>
      <w:r w:rsidR="00C60D8A">
        <w:rPr>
          <w:rFonts w:ascii="Garamond" w:hAnsi="Garamond"/>
        </w:rPr>
        <w:t xml:space="preserve">shall </w:t>
      </w:r>
      <w:r w:rsidR="0034109D" w:rsidRPr="009E5F68">
        <w:rPr>
          <w:rFonts w:ascii="Garamond" w:hAnsi="Garamond"/>
        </w:rPr>
        <w:t xml:space="preserve">also </w:t>
      </w:r>
      <w:r w:rsidR="00C60D8A">
        <w:rPr>
          <w:rFonts w:ascii="Garamond" w:hAnsi="Garamond"/>
        </w:rPr>
        <w:t xml:space="preserve">make </w:t>
      </w:r>
      <w:r>
        <w:rPr>
          <w:rFonts w:ascii="Garamond" w:hAnsi="Garamond"/>
        </w:rPr>
        <w:t xml:space="preserve">available </w:t>
      </w:r>
      <w:r w:rsidR="00C60D8A">
        <w:rPr>
          <w:rFonts w:ascii="Garamond" w:hAnsi="Garamond"/>
        </w:rPr>
        <w:t xml:space="preserve">grant funds </w:t>
      </w:r>
      <w:r w:rsidR="0034109D" w:rsidRPr="009E5F68">
        <w:rPr>
          <w:rFonts w:ascii="Garamond" w:hAnsi="Garamond"/>
        </w:rPr>
        <w:t>for the discretionary aspects of Plan Conformance as determ</w:t>
      </w:r>
      <w:r w:rsidR="0034109D">
        <w:rPr>
          <w:rFonts w:ascii="Garamond" w:hAnsi="Garamond"/>
        </w:rPr>
        <w:t>ined by the Highlands Council; and</w:t>
      </w:r>
    </w:p>
    <w:p w14:paraId="08EE5061" w14:textId="77777777" w:rsidR="0034109D" w:rsidRDefault="0034109D" w:rsidP="0034109D">
      <w:pPr>
        <w:widowControl/>
        <w:ind w:left="720" w:right="720"/>
        <w:jc w:val="both"/>
        <w:rPr>
          <w:rFonts w:ascii="Garamond" w:hAnsi="Garamond"/>
          <w:b/>
        </w:rPr>
      </w:pPr>
    </w:p>
    <w:p w14:paraId="398E4047" w14:textId="77777777" w:rsidR="006E232D" w:rsidRDefault="006E232D" w:rsidP="006E232D">
      <w:pPr>
        <w:widowControl/>
        <w:ind w:left="720" w:right="720"/>
        <w:jc w:val="both"/>
        <w:rPr>
          <w:rFonts w:ascii="Garamond" w:hAnsi="Garamond"/>
        </w:rPr>
      </w:pPr>
      <w:r w:rsidRPr="00171E01">
        <w:rPr>
          <w:rFonts w:ascii="Garamond" w:hAnsi="Garamond"/>
          <w:b/>
          <w:color w:val="000000"/>
        </w:rPr>
        <w:t>WHEREAS</w:t>
      </w:r>
      <w:r w:rsidRPr="00171E01">
        <w:rPr>
          <w:rFonts w:ascii="Garamond" w:hAnsi="Garamond"/>
          <w:color w:val="000000"/>
        </w:rPr>
        <w:t xml:space="preserve">, </w:t>
      </w:r>
      <w:r>
        <w:rPr>
          <w:rFonts w:ascii="Garamond" w:hAnsi="Garamond"/>
          <w:color w:val="000000"/>
        </w:rPr>
        <w:t xml:space="preserve">since </w:t>
      </w:r>
      <w:r w:rsidRPr="00171E01">
        <w:rPr>
          <w:rFonts w:ascii="Garamond" w:hAnsi="Garamond"/>
        </w:rPr>
        <w:t>Plan Conformance by the municipality is strictly voluntary for lands in the Planning Area</w:t>
      </w:r>
      <w:r>
        <w:rPr>
          <w:rFonts w:ascii="Garamond" w:hAnsi="Garamond"/>
        </w:rPr>
        <w:t>,</w:t>
      </w:r>
      <w:r w:rsidRPr="00171E01">
        <w:rPr>
          <w:rFonts w:ascii="Garamond" w:hAnsi="Garamond"/>
        </w:rPr>
        <w:t xml:space="preserve"> (</w:t>
      </w:r>
      <w:r w:rsidRPr="00171E01">
        <w:rPr>
          <w:rFonts w:ascii="Garamond" w:hAnsi="Garamond"/>
          <w:i/>
        </w:rPr>
        <w:t>Name of Municipality</w:t>
      </w:r>
      <w:r w:rsidRPr="00171E01">
        <w:rPr>
          <w:rFonts w:ascii="Garamond" w:hAnsi="Garamond"/>
        </w:rPr>
        <w:t>) may at any time voluntarily revise its master plan, development regulations and other regulation</w:t>
      </w:r>
      <w:r>
        <w:rPr>
          <w:rFonts w:ascii="Garamond" w:hAnsi="Garamond"/>
        </w:rPr>
        <w:t>s</w:t>
      </w:r>
      <w:r w:rsidRPr="00171E01">
        <w:rPr>
          <w:rFonts w:ascii="Garamond" w:hAnsi="Garamond"/>
        </w:rPr>
        <w:t xml:space="preserve">, as applicable to the development and use of land in the Planning Area, to conform them </w:t>
      </w:r>
      <w:r>
        <w:rPr>
          <w:rFonts w:ascii="Garamond" w:hAnsi="Garamond"/>
        </w:rPr>
        <w:t>with the Regional Master Plan; and</w:t>
      </w:r>
      <w:r w:rsidRPr="00171E01">
        <w:rPr>
          <w:rFonts w:ascii="Garamond" w:hAnsi="Garamond"/>
        </w:rPr>
        <w:t xml:space="preserve"> </w:t>
      </w:r>
    </w:p>
    <w:p w14:paraId="2144AF9F" w14:textId="77777777" w:rsidR="006E232D" w:rsidRDefault="006E232D" w:rsidP="006E232D">
      <w:pPr>
        <w:widowControl/>
        <w:ind w:left="720" w:right="720"/>
        <w:jc w:val="both"/>
        <w:rPr>
          <w:rFonts w:ascii="Garamond" w:hAnsi="Garamond"/>
        </w:rPr>
      </w:pPr>
    </w:p>
    <w:p w14:paraId="631239B5" w14:textId="77777777" w:rsidR="0034109D" w:rsidRDefault="0034109D" w:rsidP="0034109D">
      <w:pPr>
        <w:widowControl/>
        <w:ind w:left="720" w:right="720"/>
        <w:jc w:val="both"/>
        <w:rPr>
          <w:rFonts w:ascii="Garamond" w:hAnsi="Garamond"/>
        </w:rPr>
      </w:pPr>
      <w:proofErr w:type="gramStart"/>
      <w:r w:rsidRPr="00BB33B4">
        <w:rPr>
          <w:rFonts w:ascii="Garamond" w:hAnsi="Garamond"/>
          <w:b/>
        </w:rPr>
        <w:t>WHEREAS</w:t>
      </w:r>
      <w:r>
        <w:rPr>
          <w:rFonts w:ascii="Garamond" w:hAnsi="Garamond"/>
        </w:rPr>
        <w:t>,</w:t>
      </w:r>
      <w:proofErr w:type="gramEnd"/>
      <w:r w:rsidRPr="009E5F68">
        <w:rPr>
          <w:rFonts w:ascii="Garamond" w:hAnsi="Garamond"/>
        </w:rPr>
        <w:t xml:space="preserve"> </w:t>
      </w:r>
      <w:r>
        <w:rPr>
          <w:rFonts w:ascii="Garamond" w:hAnsi="Garamond"/>
        </w:rPr>
        <w:t>s</w:t>
      </w:r>
      <w:r w:rsidRPr="009E5F68">
        <w:rPr>
          <w:rFonts w:ascii="Garamond" w:hAnsi="Garamond"/>
        </w:rPr>
        <w:t>hould (</w:t>
      </w:r>
      <w:r w:rsidRPr="009E5F68">
        <w:rPr>
          <w:rFonts w:ascii="Garamond" w:hAnsi="Garamond"/>
          <w:i/>
        </w:rPr>
        <w:t>Name of Municipality</w:t>
      </w:r>
      <w:r w:rsidRPr="009E5F68">
        <w:rPr>
          <w:rFonts w:ascii="Garamond" w:hAnsi="Garamond"/>
        </w:rPr>
        <w:t>) formally withdraw from the Plan Conformance process, grant funding awarded to (</w:t>
      </w:r>
      <w:r w:rsidRPr="009E5F68">
        <w:rPr>
          <w:rFonts w:ascii="Garamond" w:hAnsi="Garamond"/>
          <w:i/>
        </w:rPr>
        <w:t>Name of Municipality</w:t>
      </w:r>
      <w:r w:rsidRPr="009E5F68">
        <w:rPr>
          <w:rFonts w:ascii="Garamond" w:hAnsi="Garamond"/>
        </w:rPr>
        <w:t>) up to the date of withdrawal that has been appropriately utilized in accordance with the Plan Conformance Grant Program and applicable grant agreement shall not be reimbursable to the Highlands Council</w:t>
      </w:r>
      <w:r>
        <w:rPr>
          <w:rFonts w:ascii="Garamond" w:hAnsi="Garamond"/>
        </w:rPr>
        <w:t xml:space="preserve">.  </w:t>
      </w:r>
    </w:p>
    <w:p w14:paraId="4D3CB184" w14:textId="77777777" w:rsidR="000C4B12" w:rsidRPr="00DB0630" w:rsidRDefault="00BF49AF" w:rsidP="00BA09D0">
      <w:pPr>
        <w:widowControl/>
        <w:ind w:left="720" w:right="720"/>
        <w:jc w:val="both"/>
        <w:rPr>
          <w:rFonts w:ascii="Garamond" w:hAnsi="Garamond" w:cs="Calibri"/>
          <w:color w:val="000000"/>
        </w:rPr>
      </w:pPr>
      <w:r>
        <w:rPr>
          <w:rFonts w:ascii="Garamond" w:hAnsi="Garamond" w:cs="Calibri"/>
          <w:color w:val="000000"/>
        </w:rPr>
        <w:t xml:space="preserve"> </w:t>
      </w:r>
    </w:p>
    <w:p w14:paraId="2C72E9D9" w14:textId="77777777" w:rsidR="0034109D" w:rsidRDefault="00B1311F" w:rsidP="00BA09D0">
      <w:pPr>
        <w:widowControl/>
        <w:ind w:left="720" w:right="720"/>
        <w:jc w:val="both"/>
        <w:rPr>
          <w:rFonts w:ascii="Garamond" w:hAnsi="Garamond"/>
        </w:rPr>
      </w:pPr>
      <w:r w:rsidRPr="00DB0630">
        <w:rPr>
          <w:rFonts w:ascii="Garamond" w:hAnsi="Garamond"/>
          <w:b/>
          <w:bCs/>
        </w:rPr>
        <w:t xml:space="preserve">NOW, THEREFORE BE IT RESOLVED, </w:t>
      </w:r>
      <w:r w:rsidRPr="00DB0630">
        <w:rPr>
          <w:rFonts w:ascii="Garamond" w:hAnsi="Garamond"/>
          <w:bCs/>
        </w:rPr>
        <w:t xml:space="preserve">that the </w:t>
      </w:r>
      <w:r w:rsidR="004E5F1B" w:rsidRPr="00DB0630">
        <w:rPr>
          <w:rFonts w:ascii="Garamond" w:hAnsi="Garamond"/>
          <w:bCs/>
        </w:rPr>
        <w:t>(</w:t>
      </w:r>
      <w:r w:rsidRPr="00DB0630">
        <w:rPr>
          <w:rFonts w:ascii="Garamond" w:hAnsi="Garamond"/>
          <w:bCs/>
          <w:i/>
        </w:rPr>
        <w:t>Governing Body</w:t>
      </w:r>
      <w:r w:rsidRPr="00DB0630">
        <w:rPr>
          <w:rFonts w:ascii="Garamond" w:hAnsi="Garamond"/>
          <w:bCs/>
        </w:rPr>
        <w:t xml:space="preserve"> </w:t>
      </w:r>
      <w:r w:rsidRPr="00DB0630">
        <w:rPr>
          <w:rFonts w:ascii="Garamond" w:hAnsi="Garamond"/>
          <w:bCs/>
          <w:i/>
        </w:rPr>
        <w:t>of</w:t>
      </w:r>
      <w:r w:rsidRPr="00DB0630">
        <w:rPr>
          <w:rFonts w:ascii="Garamond" w:hAnsi="Garamond"/>
          <w:b/>
          <w:bCs/>
          <w:i/>
        </w:rPr>
        <w:t xml:space="preserve"> </w:t>
      </w:r>
      <w:r w:rsidRPr="00DB0630">
        <w:rPr>
          <w:rFonts w:ascii="Garamond" w:hAnsi="Garamond"/>
          <w:i/>
        </w:rPr>
        <w:t xml:space="preserve">Name of Municipality) </w:t>
      </w:r>
      <w:r w:rsidR="00E524E9" w:rsidRPr="00DB0630">
        <w:rPr>
          <w:rFonts w:ascii="Garamond" w:hAnsi="Garamond"/>
        </w:rPr>
        <w:t xml:space="preserve">hereby </w:t>
      </w:r>
      <w:r w:rsidR="00BF49AF">
        <w:rPr>
          <w:rFonts w:ascii="Garamond" w:hAnsi="Garamond"/>
        </w:rPr>
        <w:t xml:space="preserve">submits </w:t>
      </w:r>
      <w:r w:rsidR="004E5F1B" w:rsidRPr="00DB0630">
        <w:rPr>
          <w:rFonts w:ascii="Garamond" w:hAnsi="Garamond"/>
        </w:rPr>
        <w:t>th</w:t>
      </w:r>
      <w:r w:rsidR="00933DBB">
        <w:rPr>
          <w:rFonts w:ascii="Garamond" w:hAnsi="Garamond"/>
        </w:rPr>
        <w:t>is</w:t>
      </w:r>
      <w:r w:rsidR="004E5F1B" w:rsidRPr="00DB0630">
        <w:rPr>
          <w:rFonts w:ascii="Garamond" w:hAnsi="Garamond"/>
        </w:rPr>
        <w:t xml:space="preserve"> </w:t>
      </w:r>
      <w:r w:rsidR="00CA7883" w:rsidRPr="00DB0630">
        <w:rPr>
          <w:rFonts w:ascii="Garamond" w:hAnsi="Garamond"/>
        </w:rPr>
        <w:t xml:space="preserve">Petition </w:t>
      </w:r>
      <w:r w:rsidR="00B074D4" w:rsidRPr="00DB0630">
        <w:rPr>
          <w:rFonts w:ascii="Garamond" w:hAnsi="Garamond"/>
        </w:rPr>
        <w:t xml:space="preserve">for Plan Conformance </w:t>
      </w:r>
      <w:r w:rsidR="00CA7883" w:rsidRPr="00DB0630">
        <w:rPr>
          <w:rFonts w:ascii="Garamond" w:hAnsi="Garamond"/>
        </w:rPr>
        <w:t xml:space="preserve">to the </w:t>
      </w:r>
      <w:r w:rsidR="004E5F1B" w:rsidRPr="00DB0630">
        <w:rPr>
          <w:rFonts w:ascii="Garamond" w:hAnsi="Garamond"/>
        </w:rPr>
        <w:t>H</w:t>
      </w:r>
      <w:r w:rsidR="00FD2D47">
        <w:rPr>
          <w:rFonts w:ascii="Garamond" w:hAnsi="Garamond"/>
        </w:rPr>
        <w:t xml:space="preserve">ighlands Council, as it relates to the development and use of land </w:t>
      </w:r>
      <w:r w:rsidR="00933DBB">
        <w:rPr>
          <w:rFonts w:ascii="Garamond" w:hAnsi="Garamond"/>
        </w:rPr>
        <w:t xml:space="preserve">for </w:t>
      </w:r>
      <w:r w:rsidR="0034109D">
        <w:rPr>
          <w:rFonts w:ascii="Garamond" w:hAnsi="Garamond"/>
        </w:rPr>
        <w:t>the entire municipality</w:t>
      </w:r>
      <w:r w:rsidR="00FD2D47">
        <w:rPr>
          <w:rFonts w:ascii="Garamond" w:hAnsi="Garamond"/>
        </w:rPr>
        <w:t>,</w:t>
      </w:r>
      <w:r w:rsidR="0034109D">
        <w:rPr>
          <w:rFonts w:ascii="Garamond" w:hAnsi="Garamond"/>
        </w:rPr>
        <w:t xml:space="preserve"> </w:t>
      </w:r>
      <w:r w:rsidR="00BF49AF">
        <w:rPr>
          <w:rFonts w:ascii="Garamond" w:hAnsi="Garamond"/>
        </w:rPr>
        <w:t xml:space="preserve">in accordance with the Highlands Act, the Regional Master Plan, and the Highlands Plan </w:t>
      </w:r>
      <w:r w:rsidR="00D32126">
        <w:rPr>
          <w:rFonts w:ascii="Garamond" w:hAnsi="Garamond"/>
        </w:rPr>
        <w:t>Conformance</w:t>
      </w:r>
      <w:r w:rsidR="00BF49AF">
        <w:rPr>
          <w:rFonts w:ascii="Garamond" w:hAnsi="Garamond"/>
        </w:rPr>
        <w:t xml:space="preserve"> Guidelines</w:t>
      </w:r>
      <w:r w:rsidR="0034109D">
        <w:rPr>
          <w:rFonts w:ascii="Garamond" w:hAnsi="Garamond"/>
        </w:rPr>
        <w:t xml:space="preserve">; and </w:t>
      </w:r>
    </w:p>
    <w:p w14:paraId="4F81FBF4" w14:textId="77777777" w:rsidR="0034109D" w:rsidRDefault="0034109D" w:rsidP="00BA09D0">
      <w:pPr>
        <w:widowControl/>
        <w:ind w:left="720" w:right="720"/>
        <w:jc w:val="both"/>
        <w:rPr>
          <w:rFonts w:ascii="Garamond" w:hAnsi="Garamond"/>
        </w:rPr>
      </w:pPr>
    </w:p>
    <w:p w14:paraId="48AB9C7A" w14:textId="77777777" w:rsidR="00804D1D" w:rsidRPr="00DB0630" w:rsidRDefault="0034109D" w:rsidP="00BA09D0">
      <w:pPr>
        <w:widowControl/>
        <w:ind w:left="720" w:right="720"/>
        <w:jc w:val="both"/>
        <w:rPr>
          <w:rFonts w:ascii="Garamond" w:hAnsi="Garamond"/>
        </w:rPr>
      </w:pPr>
      <w:r>
        <w:rPr>
          <w:rFonts w:ascii="Garamond" w:hAnsi="Garamond"/>
          <w:b/>
        </w:rPr>
        <w:t>BE IT FURTHER RESOLVED,</w:t>
      </w:r>
      <w:r w:rsidR="00C60D8A">
        <w:rPr>
          <w:rFonts w:ascii="Garamond" w:hAnsi="Garamond"/>
        </w:rPr>
        <w:t xml:space="preserve"> should </w:t>
      </w:r>
      <w:r w:rsidR="00C60D8A" w:rsidRPr="00D65A95">
        <w:rPr>
          <w:rFonts w:ascii="Garamond" w:hAnsi="Garamond"/>
          <w:i/>
        </w:rPr>
        <w:t>(Name of Municipality)</w:t>
      </w:r>
      <w:r w:rsidR="00C60D8A">
        <w:rPr>
          <w:rFonts w:ascii="Garamond" w:hAnsi="Garamond"/>
        </w:rPr>
        <w:t xml:space="preserve"> choose to </w:t>
      </w:r>
      <w:r w:rsidR="00FD2D47">
        <w:rPr>
          <w:rFonts w:ascii="Garamond" w:hAnsi="Garamond"/>
        </w:rPr>
        <w:t xml:space="preserve">conform </w:t>
      </w:r>
      <w:r w:rsidR="00C60D8A">
        <w:rPr>
          <w:rFonts w:ascii="Garamond" w:hAnsi="Garamond"/>
        </w:rPr>
        <w:t xml:space="preserve">its master plan, development regulations, and other regulations, as they relate to the development and use of land in the Planning Area, </w:t>
      </w:r>
      <w:r w:rsidR="00FD2D47">
        <w:rPr>
          <w:rFonts w:ascii="Garamond" w:hAnsi="Garamond"/>
        </w:rPr>
        <w:t xml:space="preserve">with </w:t>
      </w:r>
      <w:r w:rsidR="00C60D8A">
        <w:rPr>
          <w:rFonts w:ascii="Garamond" w:hAnsi="Garamond"/>
        </w:rPr>
        <w:t xml:space="preserve">the Highlands Regional Master Plan in accordance with the Highlands Council’s </w:t>
      </w:r>
      <w:r w:rsidR="00FD2D47">
        <w:rPr>
          <w:rFonts w:ascii="Garamond" w:hAnsi="Garamond"/>
        </w:rPr>
        <w:t xml:space="preserve">decision regarding </w:t>
      </w:r>
      <w:r w:rsidR="00C60D8A">
        <w:rPr>
          <w:rFonts w:ascii="Garamond" w:hAnsi="Garamond"/>
        </w:rPr>
        <w:t xml:space="preserve">a Petition for Plan Conformance, </w:t>
      </w:r>
      <w:r w:rsidR="00C60D8A" w:rsidRPr="00D65A95">
        <w:rPr>
          <w:rFonts w:ascii="Garamond" w:hAnsi="Garamond"/>
          <w:i/>
        </w:rPr>
        <w:t>(Name of Municipality)</w:t>
      </w:r>
      <w:r w:rsidR="00C60D8A">
        <w:rPr>
          <w:rFonts w:ascii="Garamond" w:hAnsi="Garamond"/>
        </w:rPr>
        <w:t xml:space="preserve"> shall enact an ordinance setting forth such intention, as required by the Highlands Act and as a condition of conformance.</w:t>
      </w:r>
    </w:p>
    <w:p w14:paraId="7A9ED02E" w14:textId="77777777" w:rsidR="00804D1D" w:rsidRPr="00DB0630" w:rsidRDefault="00804D1D" w:rsidP="00BA09D0">
      <w:pPr>
        <w:widowControl/>
        <w:ind w:left="720" w:right="720"/>
        <w:jc w:val="both"/>
        <w:rPr>
          <w:rFonts w:ascii="Garamond" w:hAnsi="Garamond"/>
        </w:rPr>
      </w:pPr>
    </w:p>
    <w:p w14:paraId="39A56913" w14:textId="77777777" w:rsidR="00FD2D47" w:rsidRDefault="00FD2D47" w:rsidP="00BA09D0">
      <w:pPr>
        <w:ind w:left="720" w:right="720"/>
        <w:rPr>
          <w:rFonts w:ascii="Garamond" w:hAnsi="Garamond"/>
        </w:rPr>
      </w:pPr>
    </w:p>
    <w:p w14:paraId="19BCDB31" w14:textId="77777777" w:rsidR="003D3F5E" w:rsidRPr="00DB0630" w:rsidRDefault="005E3FF0" w:rsidP="00BA09D0">
      <w:pPr>
        <w:ind w:left="720" w:right="720"/>
        <w:rPr>
          <w:rFonts w:ascii="Garamond" w:hAnsi="Garamond"/>
        </w:rPr>
      </w:pPr>
      <w:r w:rsidRPr="00DB0630">
        <w:rPr>
          <w:rFonts w:ascii="Garamond" w:hAnsi="Garamond"/>
        </w:rPr>
        <w:t>Date</w:t>
      </w:r>
      <w:r w:rsidRPr="00DB0630">
        <w:rPr>
          <w:rFonts w:ascii="Garamond" w:hAnsi="Garamond"/>
        </w:rPr>
        <w:tab/>
        <w:t xml:space="preserve">_____________________________                  </w:t>
      </w:r>
      <w:r w:rsidR="003D3F5E" w:rsidRPr="00DB0630">
        <w:rPr>
          <w:rFonts w:ascii="Garamond" w:hAnsi="Garamond"/>
        </w:rPr>
        <w:t>_____________________________</w:t>
      </w:r>
    </w:p>
    <w:sectPr w:rsidR="003D3F5E" w:rsidRPr="00DB0630" w:rsidSect="00804D1D">
      <w:headerReference w:type="default" r:id="rId8"/>
      <w:footerReference w:type="even" r:id="rId9"/>
      <w:footerReference w:type="default" r:id="rId10"/>
      <w:headerReference w:type="first" r:id="rId11"/>
      <w:footnotePr>
        <w:numRestart w:val="eachPage"/>
      </w:footnotePr>
      <w:endnotePr>
        <w:numFmt w:val="decimal"/>
      </w:endnotePr>
      <w:pgSz w:w="12240" w:h="15840" w:code="1"/>
      <w:pgMar w:top="720" w:right="720" w:bottom="720" w:left="720" w:header="720" w:footer="720" w:gutter="0"/>
      <w:pgNumType w:fmt="numberInDash"/>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1BB26" w14:textId="77777777" w:rsidR="00861311" w:rsidRDefault="00861311">
      <w:r>
        <w:separator/>
      </w:r>
    </w:p>
  </w:endnote>
  <w:endnote w:type="continuationSeparator" w:id="0">
    <w:p w14:paraId="0329FBAD" w14:textId="77777777" w:rsidR="00861311" w:rsidRDefault="0086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0FBA" w14:textId="77777777" w:rsidR="00351D82" w:rsidRDefault="00351D82" w:rsidP="003D3F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630FA" w14:textId="77777777" w:rsidR="00351D82" w:rsidRDefault="00351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2BB9" w14:textId="77777777" w:rsidR="00351D82" w:rsidRPr="00295161" w:rsidRDefault="00351D82" w:rsidP="003D3F5E">
    <w:pPr>
      <w:pStyle w:val="Footer"/>
      <w:framePr w:wrap="around" w:vAnchor="text" w:hAnchor="margin" w:xAlign="center" w:y="1"/>
      <w:rPr>
        <w:rStyle w:val="PageNumber"/>
        <w:rFonts w:ascii="Garamond" w:hAnsi="Garamond"/>
      </w:rPr>
    </w:pPr>
    <w:r w:rsidRPr="00295161">
      <w:rPr>
        <w:rStyle w:val="PageNumber"/>
        <w:rFonts w:ascii="Garamond" w:hAnsi="Garamond"/>
      </w:rPr>
      <w:fldChar w:fldCharType="begin"/>
    </w:r>
    <w:r w:rsidRPr="00295161">
      <w:rPr>
        <w:rStyle w:val="PageNumber"/>
        <w:rFonts w:ascii="Garamond" w:hAnsi="Garamond"/>
      </w:rPr>
      <w:instrText xml:space="preserve">PAGE  </w:instrText>
    </w:r>
    <w:r w:rsidRPr="00295161">
      <w:rPr>
        <w:rStyle w:val="PageNumber"/>
        <w:rFonts w:ascii="Garamond" w:hAnsi="Garamond"/>
      </w:rPr>
      <w:fldChar w:fldCharType="separate"/>
    </w:r>
    <w:r w:rsidR="00201590">
      <w:rPr>
        <w:rStyle w:val="PageNumber"/>
        <w:rFonts w:ascii="Garamond" w:hAnsi="Garamond"/>
        <w:noProof/>
      </w:rPr>
      <w:t>- 2 -</w:t>
    </w:r>
    <w:r w:rsidRPr="00295161">
      <w:rPr>
        <w:rStyle w:val="PageNumber"/>
        <w:rFonts w:ascii="Garamond" w:hAnsi="Garamond"/>
      </w:rPr>
      <w:fldChar w:fldCharType="end"/>
    </w:r>
  </w:p>
  <w:p w14:paraId="105B1DE5" w14:textId="77777777" w:rsidR="00351D82" w:rsidRDefault="0035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3E05" w14:textId="77777777" w:rsidR="00861311" w:rsidRDefault="00861311">
      <w:r>
        <w:separator/>
      </w:r>
    </w:p>
  </w:footnote>
  <w:footnote w:type="continuationSeparator" w:id="0">
    <w:p w14:paraId="75F775BB" w14:textId="77777777" w:rsidR="00861311" w:rsidRDefault="0086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3BDD" w14:textId="77777777" w:rsidR="00351D82" w:rsidRDefault="00351D82" w:rsidP="003D3F5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6FB5" w14:textId="77777777" w:rsidR="00351D82" w:rsidRDefault="00351D82" w:rsidP="00411F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5907"/>
    <w:multiLevelType w:val="hybridMultilevel"/>
    <w:tmpl w:val="4798E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0D54C0"/>
    <w:multiLevelType w:val="hybridMultilevel"/>
    <w:tmpl w:val="DE8071F4"/>
    <w:lvl w:ilvl="0" w:tplc="12E68464">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82650A"/>
    <w:multiLevelType w:val="hybridMultilevel"/>
    <w:tmpl w:val="F59AD148"/>
    <w:lvl w:ilvl="0" w:tplc="E76A7E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F97C94"/>
    <w:multiLevelType w:val="hybridMultilevel"/>
    <w:tmpl w:val="1CAE9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9B11DF"/>
    <w:multiLevelType w:val="hybridMultilevel"/>
    <w:tmpl w:val="7D6C0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80357C"/>
    <w:multiLevelType w:val="hybridMultilevel"/>
    <w:tmpl w:val="282CA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813B6C"/>
    <w:multiLevelType w:val="hybridMultilevel"/>
    <w:tmpl w:val="AB4278E8"/>
    <w:lvl w:ilvl="0" w:tplc="50D8FFD8">
      <w:start w:val="1"/>
      <w:numFmt w:val="decimal"/>
      <w:lvlText w:val="%1."/>
      <w:lvlJc w:val="left"/>
      <w:pPr>
        <w:tabs>
          <w:tab w:val="num" w:pos="945"/>
        </w:tabs>
        <w:ind w:left="945" w:hanging="58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3511BD"/>
    <w:multiLevelType w:val="hybridMultilevel"/>
    <w:tmpl w:val="8444C9B0"/>
    <w:lvl w:ilvl="0" w:tplc="89F4CA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7EF54D4"/>
    <w:multiLevelType w:val="hybridMultilevel"/>
    <w:tmpl w:val="A392825A"/>
    <w:lvl w:ilvl="0" w:tplc="5AFE4C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9568186">
    <w:abstractNumId w:val="8"/>
  </w:num>
  <w:num w:numId="2" w16cid:durableId="1427532865">
    <w:abstractNumId w:val="1"/>
  </w:num>
  <w:num w:numId="3" w16cid:durableId="942541102">
    <w:abstractNumId w:val="6"/>
  </w:num>
  <w:num w:numId="4" w16cid:durableId="1485047653">
    <w:abstractNumId w:val="7"/>
  </w:num>
  <w:num w:numId="5" w16cid:durableId="1788161967">
    <w:abstractNumId w:val="5"/>
  </w:num>
  <w:num w:numId="6" w16cid:durableId="156238184">
    <w:abstractNumId w:val="4"/>
  </w:num>
  <w:num w:numId="7" w16cid:durableId="310210812">
    <w:abstractNumId w:val="0"/>
  </w:num>
  <w:num w:numId="8" w16cid:durableId="1118765713">
    <w:abstractNumId w:val="2"/>
  </w:num>
  <w:num w:numId="9" w16cid:durableId="773521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numRestart w:val="eachPage"/>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2D2"/>
    <w:rsid w:val="00001A77"/>
    <w:rsid w:val="0000235F"/>
    <w:rsid w:val="000107CE"/>
    <w:rsid w:val="00012D31"/>
    <w:rsid w:val="0001535B"/>
    <w:rsid w:val="00044CB5"/>
    <w:rsid w:val="00054108"/>
    <w:rsid w:val="000565FE"/>
    <w:rsid w:val="000571F3"/>
    <w:rsid w:val="00062861"/>
    <w:rsid w:val="000631FE"/>
    <w:rsid w:val="00084B57"/>
    <w:rsid w:val="000A2929"/>
    <w:rsid w:val="000A4624"/>
    <w:rsid w:val="000A6A13"/>
    <w:rsid w:val="000A70C1"/>
    <w:rsid w:val="000C184A"/>
    <w:rsid w:val="000C4B12"/>
    <w:rsid w:val="000D3007"/>
    <w:rsid w:val="000D7B99"/>
    <w:rsid w:val="000D7C42"/>
    <w:rsid w:val="000F1711"/>
    <w:rsid w:val="00100279"/>
    <w:rsid w:val="00102071"/>
    <w:rsid w:val="0010626A"/>
    <w:rsid w:val="0011563D"/>
    <w:rsid w:val="0011768F"/>
    <w:rsid w:val="00122208"/>
    <w:rsid w:val="00126441"/>
    <w:rsid w:val="00136529"/>
    <w:rsid w:val="00155C43"/>
    <w:rsid w:val="00192EFB"/>
    <w:rsid w:val="001A0555"/>
    <w:rsid w:val="001A73F7"/>
    <w:rsid w:val="001A776E"/>
    <w:rsid w:val="001B738E"/>
    <w:rsid w:val="001C57FB"/>
    <w:rsid w:val="001D26E3"/>
    <w:rsid w:val="001E048D"/>
    <w:rsid w:val="001E295B"/>
    <w:rsid w:val="00201590"/>
    <w:rsid w:val="002216A5"/>
    <w:rsid w:val="002254C2"/>
    <w:rsid w:val="00227170"/>
    <w:rsid w:val="00230629"/>
    <w:rsid w:val="00234927"/>
    <w:rsid w:val="0024415D"/>
    <w:rsid w:val="00250CA7"/>
    <w:rsid w:val="0026133A"/>
    <w:rsid w:val="002656E8"/>
    <w:rsid w:val="0026689E"/>
    <w:rsid w:val="0028475E"/>
    <w:rsid w:val="00287FA8"/>
    <w:rsid w:val="00295919"/>
    <w:rsid w:val="002D0558"/>
    <w:rsid w:val="002D6ED1"/>
    <w:rsid w:val="002F7C90"/>
    <w:rsid w:val="0030066B"/>
    <w:rsid w:val="003063F9"/>
    <w:rsid w:val="0031073A"/>
    <w:rsid w:val="00331B28"/>
    <w:rsid w:val="0033326E"/>
    <w:rsid w:val="003349FF"/>
    <w:rsid w:val="0034109D"/>
    <w:rsid w:val="00342CD0"/>
    <w:rsid w:val="00343560"/>
    <w:rsid w:val="00351D82"/>
    <w:rsid w:val="00352090"/>
    <w:rsid w:val="00364BFE"/>
    <w:rsid w:val="003815FF"/>
    <w:rsid w:val="00386F4A"/>
    <w:rsid w:val="003A1440"/>
    <w:rsid w:val="003A38ED"/>
    <w:rsid w:val="003A47DD"/>
    <w:rsid w:val="003A752E"/>
    <w:rsid w:val="003B6172"/>
    <w:rsid w:val="003D1207"/>
    <w:rsid w:val="003D2485"/>
    <w:rsid w:val="003D3F5E"/>
    <w:rsid w:val="003F26E1"/>
    <w:rsid w:val="003F30B8"/>
    <w:rsid w:val="004054BF"/>
    <w:rsid w:val="00410F22"/>
    <w:rsid w:val="00411FCD"/>
    <w:rsid w:val="00421C64"/>
    <w:rsid w:val="00422B43"/>
    <w:rsid w:val="0043232E"/>
    <w:rsid w:val="00434064"/>
    <w:rsid w:val="00453008"/>
    <w:rsid w:val="00466B44"/>
    <w:rsid w:val="00473B31"/>
    <w:rsid w:val="00486E57"/>
    <w:rsid w:val="00493B5A"/>
    <w:rsid w:val="004B0E06"/>
    <w:rsid w:val="004C232D"/>
    <w:rsid w:val="004C4B36"/>
    <w:rsid w:val="004D7CE8"/>
    <w:rsid w:val="004E346F"/>
    <w:rsid w:val="004E549A"/>
    <w:rsid w:val="004E5F1B"/>
    <w:rsid w:val="004F0305"/>
    <w:rsid w:val="00500DD2"/>
    <w:rsid w:val="00514048"/>
    <w:rsid w:val="005208D1"/>
    <w:rsid w:val="00524855"/>
    <w:rsid w:val="00526FA2"/>
    <w:rsid w:val="00530122"/>
    <w:rsid w:val="00556B05"/>
    <w:rsid w:val="00562607"/>
    <w:rsid w:val="005852B7"/>
    <w:rsid w:val="00585EA3"/>
    <w:rsid w:val="0059570B"/>
    <w:rsid w:val="005A1F86"/>
    <w:rsid w:val="005B321B"/>
    <w:rsid w:val="005C0BB3"/>
    <w:rsid w:val="005C4658"/>
    <w:rsid w:val="005D4732"/>
    <w:rsid w:val="005D6008"/>
    <w:rsid w:val="005E227C"/>
    <w:rsid w:val="005E3FF0"/>
    <w:rsid w:val="005F06D6"/>
    <w:rsid w:val="005F2397"/>
    <w:rsid w:val="005F7276"/>
    <w:rsid w:val="0060504E"/>
    <w:rsid w:val="00611372"/>
    <w:rsid w:val="00620F16"/>
    <w:rsid w:val="0063601F"/>
    <w:rsid w:val="006570B3"/>
    <w:rsid w:val="00666275"/>
    <w:rsid w:val="00667369"/>
    <w:rsid w:val="00667594"/>
    <w:rsid w:val="00677704"/>
    <w:rsid w:val="00684EAE"/>
    <w:rsid w:val="006863E8"/>
    <w:rsid w:val="0069180D"/>
    <w:rsid w:val="00691A1F"/>
    <w:rsid w:val="00696E26"/>
    <w:rsid w:val="006A4DD4"/>
    <w:rsid w:val="006B087F"/>
    <w:rsid w:val="006B0B6A"/>
    <w:rsid w:val="006D0DC7"/>
    <w:rsid w:val="006D63A1"/>
    <w:rsid w:val="006E232D"/>
    <w:rsid w:val="0070441D"/>
    <w:rsid w:val="00713C31"/>
    <w:rsid w:val="0071683E"/>
    <w:rsid w:val="00725914"/>
    <w:rsid w:val="00732B59"/>
    <w:rsid w:val="007421F8"/>
    <w:rsid w:val="00753A65"/>
    <w:rsid w:val="00754633"/>
    <w:rsid w:val="007570A6"/>
    <w:rsid w:val="00763D5F"/>
    <w:rsid w:val="00776D0F"/>
    <w:rsid w:val="007835C0"/>
    <w:rsid w:val="00784420"/>
    <w:rsid w:val="00791AF3"/>
    <w:rsid w:val="00795B41"/>
    <w:rsid w:val="007B027E"/>
    <w:rsid w:val="007C1622"/>
    <w:rsid w:val="007C21EE"/>
    <w:rsid w:val="007C5542"/>
    <w:rsid w:val="007D549E"/>
    <w:rsid w:val="007E0095"/>
    <w:rsid w:val="007E47A8"/>
    <w:rsid w:val="007F58C3"/>
    <w:rsid w:val="00803794"/>
    <w:rsid w:val="00804D1D"/>
    <w:rsid w:val="00813E4C"/>
    <w:rsid w:val="00842D68"/>
    <w:rsid w:val="0084562E"/>
    <w:rsid w:val="00845D35"/>
    <w:rsid w:val="00847F5B"/>
    <w:rsid w:val="008520FA"/>
    <w:rsid w:val="008532DE"/>
    <w:rsid w:val="00861311"/>
    <w:rsid w:val="00865B0E"/>
    <w:rsid w:val="00865D4A"/>
    <w:rsid w:val="0087159D"/>
    <w:rsid w:val="00882817"/>
    <w:rsid w:val="008834B8"/>
    <w:rsid w:val="0088487D"/>
    <w:rsid w:val="008A4117"/>
    <w:rsid w:val="008B00AF"/>
    <w:rsid w:val="008B4D64"/>
    <w:rsid w:val="008B6324"/>
    <w:rsid w:val="008C5F1B"/>
    <w:rsid w:val="008D524D"/>
    <w:rsid w:val="008E37C9"/>
    <w:rsid w:val="008F1AA8"/>
    <w:rsid w:val="008F1BB8"/>
    <w:rsid w:val="00901271"/>
    <w:rsid w:val="00914B27"/>
    <w:rsid w:val="00915EDE"/>
    <w:rsid w:val="0092322E"/>
    <w:rsid w:val="0092736D"/>
    <w:rsid w:val="00933DBB"/>
    <w:rsid w:val="00936117"/>
    <w:rsid w:val="00947983"/>
    <w:rsid w:val="009525A5"/>
    <w:rsid w:val="009643E5"/>
    <w:rsid w:val="00970E38"/>
    <w:rsid w:val="00974536"/>
    <w:rsid w:val="00975939"/>
    <w:rsid w:val="00977ED0"/>
    <w:rsid w:val="009A01CB"/>
    <w:rsid w:val="009A1952"/>
    <w:rsid w:val="009F6DAA"/>
    <w:rsid w:val="00A15E47"/>
    <w:rsid w:val="00A3008D"/>
    <w:rsid w:val="00A40331"/>
    <w:rsid w:val="00A4042B"/>
    <w:rsid w:val="00A51A2C"/>
    <w:rsid w:val="00A533BF"/>
    <w:rsid w:val="00A60D2C"/>
    <w:rsid w:val="00A75512"/>
    <w:rsid w:val="00A80207"/>
    <w:rsid w:val="00A80577"/>
    <w:rsid w:val="00A82C89"/>
    <w:rsid w:val="00A85BFE"/>
    <w:rsid w:val="00A932B7"/>
    <w:rsid w:val="00A945A8"/>
    <w:rsid w:val="00AA2FAF"/>
    <w:rsid w:val="00AA5398"/>
    <w:rsid w:val="00AA6314"/>
    <w:rsid w:val="00AA648B"/>
    <w:rsid w:val="00AC1992"/>
    <w:rsid w:val="00AD104A"/>
    <w:rsid w:val="00AD1FDA"/>
    <w:rsid w:val="00B0453E"/>
    <w:rsid w:val="00B074D4"/>
    <w:rsid w:val="00B1311F"/>
    <w:rsid w:val="00B25B18"/>
    <w:rsid w:val="00B447D5"/>
    <w:rsid w:val="00B45030"/>
    <w:rsid w:val="00B5408D"/>
    <w:rsid w:val="00B72655"/>
    <w:rsid w:val="00B73D17"/>
    <w:rsid w:val="00B76D5F"/>
    <w:rsid w:val="00BA09D0"/>
    <w:rsid w:val="00BA34E3"/>
    <w:rsid w:val="00BA3E1D"/>
    <w:rsid w:val="00BA46EC"/>
    <w:rsid w:val="00BB5648"/>
    <w:rsid w:val="00BF0CE9"/>
    <w:rsid w:val="00BF3858"/>
    <w:rsid w:val="00BF49AF"/>
    <w:rsid w:val="00BF6BF2"/>
    <w:rsid w:val="00C104EB"/>
    <w:rsid w:val="00C10C7A"/>
    <w:rsid w:val="00C279CD"/>
    <w:rsid w:val="00C27F6C"/>
    <w:rsid w:val="00C302D1"/>
    <w:rsid w:val="00C4287F"/>
    <w:rsid w:val="00C43AB6"/>
    <w:rsid w:val="00C55B24"/>
    <w:rsid w:val="00C60D8A"/>
    <w:rsid w:val="00C61445"/>
    <w:rsid w:val="00C65085"/>
    <w:rsid w:val="00C654D5"/>
    <w:rsid w:val="00C74ED6"/>
    <w:rsid w:val="00C75D6F"/>
    <w:rsid w:val="00C76F80"/>
    <w:rsid w:val="00C77EC7"/>
    <w:rsid w:val="00C912B4"/>
    <w:rsid w:val="00CA5B4D"/>
    <w:rsid w:val="00CA623C"/>
    <w:rsid w:val="00CA7883"/>
    <w:rsid w:val="00CB05A5"/>
    <w:rsid w:val="00CD0ABB"/>
    <w:rsid w:val="00CE26E6"/>
    <w:rsid w:val="00CE2B11"/>
    <w:rsid w:val="00CE4EBE"/>
    <w:rsid w:val="00CF5582"/>
    <w:rsid w:val="00CF55E7"/>
    <w:rsid w:val="00D02C8B"/>
    <w:rsid w:val="00D054DE"/>
    <w:rsid w:val="00D14F73"/>
    <w:rsid w:val="00D22137"/>
    <w:rsid w:val="00D2378C"/>
    <w:rsid w:val="00D263C5"/>
    <w:rsid w:val="00D32126"/>
    <w:rsid w:val="00D84349"/>
    <w:rsid w:val="00D90167"/>
    <w:rsid w:val="00D9374D"/>
    <w:rsid w:val="00DA6393"/>
    <w:rsid w:val="00DB0630"/>
    <w:rsid w:val="00DB45E1"/>
    <w:rsid w:val="00DC3DFC"/>
    <w:rsid w:val="00DD3111"/>
    <w:rsid w:val="00DD34C0"/>
    <w:rsid w:val="00DD5771"/>
    <w:rsid w:val="00DD626D"/>
    <w:rsid w:val="00DE037A"/>
    <w:rsid w:val="00DE2DAB"/>
    <w:rsid w:val="00E02F97"/>
    <w:rsid w:val="00E07C65"/>
    <w:rsid w:val="00E27B17"/>
    <w:rsid w:val="00E31620"/>
    <w:rsid w:val="00E42392"/>
    <w:rsid w:val="00E46C04"/>
    <w:rsid w:val="00E524E9"/>
    <w:rsid w:val="00E5262D"/>
    <w:rsid w:val="00E56469"/>
    <w:rsid w:val="00E566B4"/>
    <w:rsid w:val="00E57103"/>
    <w:rsid w:val="00E61DF8"/>
    <w:rsid w:val="00E633C3"/>
    <w:rsid w:val="00E676A6"/>
    <w:rsid w:val="00E67FB2"/>
    <w:rsid w:val="00E82FD6"/>
    <w:rsid w:val="00E9709E"/>
    <w:rsid w:val="00EA7516"/>
    <w:rsid w:val="00EB222C"/>
    <w:rsid w:val="00EC0DC1"/>
    <w:rsid w:val="00ED414A"/>
    <w:rsid w:val="00ED69AD"/>
    <w:rsid w:val="00EF6AFE"/>
    <w:rsid w:val="00F129DF"/>
    <w:rsid w:val="00F13044"/>
    <w:rsid w:val="00F27659"/>
    <w:rsid w:val="00F27D10"/>
    <w:rsid w:val="00F33A8F"/>
    <w:rsid w:val="00F37249"/>
    <w:rsid w:val="00F44974"/>
    <w:rsid w:val="00F47E5F"/>
    <w:rsid w:val="00F6197F"/>
    <w:rsid w:val="00F62ED9"/>
    <w:rsid w:val="00F65EF2"/>
    <w:rsid w:val="00FA0804"/>
    <w:rsid w:val="00FB2C78"/>
    <w:rsid w:val="00FC1BA8"/>
    <w:rsid w:val="00FC5428"/>
    <w:rsid w:val="00FD2D47"/>
    <w:rsid w:val="00FE05C5"/>
    <w:rsid w:val="00FE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D2C1DF"/>
  <w15:chartTrackingRefBased/>
  <w15:docId w15:val="{DA64837B-74AF-4594-96E4-66B53BD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F31E2F"/>
    <w:pPr>
      <w:autoSpaceDE w:val="0"/>
      <w:autoSpaceDN w:val="0"/>
      <w:adjustRightInd w:val="0"/>
    </w:pPr>
    <w:rPr>
      <w:color w:val="000000"/>
      <w:sz w:val="24"/>
      <w:szCs w:val="24"/>
    </w:rPr>
  </w:style>
  <w:style w:type="paragraph" w:styleId="BalloonText">
    <w:name w:val="Balloon Text"/>
    <w:basedOn w:val="Normal"/>
    <w:semiHidden/>
    <w:rsid w:val="005208D1"/>
    <w:rPr>
      <w:rFonts w:ascii="Tahoma" w:hAnsi="Tahoma" w:cs="Tahoma"/>
      <w:sz w:val="16"/>
      <w:szCs w:val="16"/>
    </w:rPr>
  </w:style>
  <w:style w:type="paragraph" w:styleId="NormalWeb">
    <w:name w:val="Normal (Web)"/>
    <w:basedOn w:val="Normal"/>
    <w:rsid w:val="007D549E"/>
    <w:pPr>
      <w:widowControl/>
      <w:autoSpaceDE/>
      <w:autoSpaceDN/>
      <w:adjustRightInd/>
      <w:spacing w:before="100" w:beforeAutospacing="1" w:after="100" w:afterAutospacing="1"/>
    </w:pPr>
  </w:style>
  <w:style w:type="table" w:styleId="TableGrid">
    <w:name w:val="Table Grid"/>
    <w:basedOn w:val="TableNormal"/>
    <w:rsid w:val="0069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1">
    <w:name w:val="maintext1"/>
    <w:rsid w:val="00E57103"/>
    <w:rPr>
      <w:rFonts w:ascii="Verdana" w:hAnsi="Verdana" w:hint="default"/>
      <w:i w:val="0"/>
      <w:iCs w:val="0"/>
      <w:color w:val="000000"/>
      <w:sz w:val="20"/>
      <w:szCs w:val="20"/>
    </w:rPr>
  </w:style>
  <w:style w:type="character" w:styleId="Hyperlink">
    <w:name w:val="Hyperlink"/>
    <w:rsid w:val="003D2485"/>
    <w:rPr>
      <w:b/>
      <w:bCs/>
      <w:strike w:val="0"/>
      <w:dstrike w:val="0"/>
      <w:color w:val="006699"/>
      <w:u w:val="none"/>
      <w:effect w:val="none"/>
    </w:rPr>
  </w:style>
  <w:style w:type="paragraph" w:styleId="BodyText">
    <w:name w:val="Body Text"/>
    <w:basedOn w:val="Normal"/>
    <w:link w:val="BodyTextChar"/>
    <w:rsid w:val="005F2397"/>
    <w:pPr>
      <w:autoSpaceDE/>
      <w:autoSpaceDN/>
      <w:adjustRightInd/>
      <w:spacing w:after="240" w:line="264" w:lineRule="auto"/>
      <w:jc w:val="both"/>
    </w:pPr>
    <w:rPr>
      <w:rFonts w:ascii="Calibri" w:hAnsi="Calibri"/>
      <w:sz w:val="22"/>
      <w:szCs w:val="20"/>
      <w:lang w:bidi="en-US"/>
    </w:rPr>
  </w:style>
  <w:style w:type="character" w:customStyle="1" w:styleId="BodyTextChar">
    <w:name w:val="Body Text Char"/>
    <w:link w:val="BodyText"/>
    <w:rsid w:val="005F2397"/>
    <w:rPr>
      <w:rFonts w:ascii="Calibri" w:hAnsi="Calibri"/>
      <w:sz w:val="22"/>
      <w:lang w:bidi="en-US"/>
    </w:rPr>
  </w:style>
  <w:style w:type="character" w:customStyle="1" w:styleId="HeaderChar">
    <w:name w:val="Header Char"/>
    <w:link w:val="Header"/>
    <w:uiPriority w:val="99"/>
    <w:rsid w:val="00BA09D0"/>
    <w:rPr>
      <w:sz w:val="24"/>
      <w:szCs w:val="24"/>
    </w:rPr>
  </w:style>
  <w:style w:type="paragraph" w:styleId="Revision">
    <w:name w:val="Revision"/>
    <w:hidden/>
    <w:uiPriority w:val="99"/>
    <w:semiHidden/>
    <w:rsid w:val="005E22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0650-A852-4B76-9E8B-243EDDC1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Highlands Council Resolution 5 - Authorization to Enter Lease</vt:lpstr>
    </vt:vector>
  </TitlesOfParts>
  <Company>NJDEP</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Highlands Council Resolution 5 - Authorization to Enter Lease</dc:title>
  <dc:subject/>
  <dc:creator>Highlands Council</dc:creator>
  <cp:keywords/>
  <cp:lastModifiedBy>Humphries, James [HIGHLANDS]</cp:lastModifiedBy>
  <cp:revision>3</cp:revision>
  <cp:lastPrinted>2009-08-17T17:52:00Z</cp:lastPrinted>
  <dcterms:created xsi:type="dcterms:W3CDTF">2025-04-09T17:19:00Z</dcterms:created>
  <dcterms:modified xsi:type="dcterms:W3CDTF">2025-04-09T17:20:00Z</dcterms:modified>
</cp:coreProperties>
</file>