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9" w:type="dxa"/>
        <w:tblLayout w:type="fixed"/>
        <w:tblCellMar>
          <w:left w:w="110" w:type="dxa"/>
          <w:right w:w="110" w:type="dxa"/>
        </w:tblCellMar>
        <w:tblLook w:val="0000" w:firstRow="0" w:lastRow="0" w:firstColumn="0" w:lastColumn="0" w:noHBand="0" w:noVBand="0"/>
      </w:tblPr>
      <w:tblGrid>
        <w:gridCol w:w="2206"/>
        <w:gridCol w:w="441"/>
        <w:gridCol w:w="441"/>
        <w:gridCol w:w="442"/>
        <w:gridCol w:w="4624"/>
        <w:gridCol w:w="913"/>
        <w:gridCol w:w="2528"/>
      </w:tblGrid>
      <w:tr w:rsidR="007A45F9" w14:paraId="475444A5" w14:textId="77777777" w:rsidTr="006717DD">
        <w:trPr>
          <w:cantSplit/>
          <w:trHeight w:val="1417"/>
        </w:trPr>
        <w:tc>
          <w:tcPr>
            <w:tcW w:w="3530" w:type="dxa"/>
            <w:gridSpan w:val="4"/>
          </w:tcPr>
          <w:p w14:paraId="475444A0" w14:textId="74768FD0" w:rsidR="007A45F9" w:rsidRDefault="007A45F9">
            <w:pPr>
              <w:widowControl/>
              <w:spacing w:before="30"/>
              <w:jc w:val="center"/>
              <w:rPr>
                <w:sz w:val="24"/>
                <w:szCs w:val="24"/>
              </w:rPr>
            </w:pPr>
            <w:r>
              <w:rPr>
                <w:lang w:val="en-CA"/>
              </w:rPr>
              <w:fldChar w:fldCharType="begin"/>
            </w:r>
            <w:r>
              <w:rPr>
                <w:lang w:val="en-CA"/>
              </w:rPr>
              <w:instrText xml:space="preserve"> SEQ CHAPTER \h \r 1</w:instrText>
            </w:r>
            <w:r>
              <w:rPr>
                <w:lang w:val="en-CA"/>
              </w:rPr>
              <w:fldChar w:fldCharType="end"/>
            </w:r>
          </w:p>
        </w:tc>
        <w:tc>
          <w:tcPr>
            <w:tcW w:w="4624" w:type="dxa"/>
          </w:tcPr>
          <w:p w14:paraId="475444A1" w14:textId="77777777" w:rsidR="007A45F9" w:rsidRDefault="00240B2B">
            <w:pPr>
              <w:widowControl/>
              <w:jc w:val="center"/>
              <w:rPr>
                <w:sz w:val="24"/>
              </w:rPr>
            </w:pPr>
            <w:r>
              <w:object w:dxaOrig="3324" w:dyaOrig="1080" w14:anchorId="47544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54pt" o:ole="">
                  <v:imagedata r:id="rId10" o:title=""/>
                </v:shape>
                <o:OLEObject Type="Embed" ProgID="Word.Picture.8" ShapeID="_x0000_i1025" DrawAspect="Content" ObjectID="_1726314073" r:id="rId11"/>
              </w:object>
            </w:r>
          </w:p>
          <w:p w14:paraId="475444A2" w14:textId="77777777" w:rsidR="007A45F9" w:rsidRDefault="007A45F9">
            <w:pPr>
              <w:widowControl/>
              <w:jc w:val="center"/>
              <w:rPr>
                <w:sz w:val="24"/>
              </w:rPr>
            </w:pPr>
          </w:p>
        </w:tc>
        <w:tc>
          <w:tcPr>
            <w:tcW w:w="913" w:type="dxa"/>
          </w:tcPr>
          <w:p w14:paraId="475444A3" w14:textId="77777777" w:rsidR="007A45F9" w:rsidRDefault="007A45F9">
            <w:pPr>
              <w:widowControl/>
              <w:spacing w:before="30"/>
              <w:jc w:val="center"/>
              <w:rPr>
                <w:sz w:val="24"/>
              </w:rPr>
            </w:pPr>
          </w:p>
        </w:tc>
        <w:tc>
          <w:tcPr>
            <w:tcW w:w="2528" w:type="dxa"/>
          </w:tcPr>
          <w:p w14:paraId="475444A4" w14:textId="77777777" w:rsidR="007A45F9" w:rsidRDefault="007A45F9">
            <w:pPr>
              <w:widowControl/>
              <w:spacing w:before="30"/>
              <w:jc w:val="center"/>
              <w:rPr>
                <w:sz w:val="24"/>
              </w:rPr>
            </w:pPr>
          </w:p>
        </w:tc>
      </w:tr>
      <w:tr w:rsidR="007A45F9" w14:paraId="475444B2" w14:textId="77777777" w:rsidTr="006717DD">
        <w:trPr>
          <w:cantSplit/>
          <w:trHeight w:val="1079"/>
        </w:trPr>
        <w:tc>
          <w:tcPr>
            <w:tcW w:w="2206" w:type="dxa"/>
          </w:tcPr>
          <w:p w14:paraId="475444A6" w14:textId="6886041B" w:rsidR="007A45F9" w:rsidRDefault="00D83750" w:rsidP="00400721">
            <w:pPr>
              <w:widowControl/>
              <w:jc w:val="center"/>
              <w:rPr>
                <w:color w:val="00007F"/>
              </w:rPr>
            </w:pPr>
            <w:r>
              <w:rPr>
                <w:color w:val="00007F"/>
              </w:rPr>
              <w:fldChar w:fldCharType="begin"/>
            </w:r>
            <w:r>
              <w:rPr>
                <w:color w:val="00007F"/>
              </w:rPr>
              <w:instrText xml:space="preserve"> INCLUDETEXT  "\\\\lpsdms.rjhughes.oag.lps.state.nj.us\\dolintranet\\DOLForms\\nstfrms\\bgovname.docx" NameWithoutParagraph </w:instrText>
            </w:r>
            <w:r>
              <w:rPr>
                <w:color w:val="00007F"/>
              </w:rPr>
              <w:fldChar w:fldCharType="separate"/>
            </w:r>
            <w:r w:rsidR="00A63ABD">
              <w:rPr>
                <w:rFonts w:ascii="Century Schoolbook" w:hAnsi="Century Schoolbook"/>
                <w:color w:val="333399"/>
              </w:rPr>
              <w:t>P</w:t>
            </w:r>
            <w:r w:rsidR="00A63ABD">
              <w:rPr>
                <w:rFonts w:ascii="Century Schoolbook" w:hAnsi="Century Schoolbook"/>
                <w:color w:val="333399"/>
                <w:sz w:val="14"/>
              </w:rPr>
              <w:t xml:space="preserve">HILIP </w:t>
            </w:r>
            <w:r w:rsidR="00A63ABD" w:rsidRPr="00962845">
              <w:rPr>
                <w:rFonts w:ascii="Century Schoolbook" w:hAnsi="Century Schoolbook"/>
                <w:color w:val="333399"/>
              </w:rPr>
              <w:t>D</w:t>
            </w:r>
            <w:r w:rsidR="00A63ABD">
              <w:rPr>
                <w:rFonts w:ascii="Century Schoolbook" w:hAnsi="Century Schoolbook"/>
                <w:color w:val="333399"/>
                <w:sz w:val="14"/>
              </w:rPr>
              <w:t xml:space="preserve">. </w:t>
            </w:r>
            <w:r w:rsidR="00A63ABD">
              <w:rPr>
                <w:rFonts w:ascii="Century Schoolbook" w:hAnsi="Century Schoolbook"/>
                <w:color w:val="333399"/>
              </w:rPr>
              <w:t>M</w:t>
            </w:r>
            <w:r w:rsidR="00A63ABD">
              <w:rPr>
                <w:rFonts w:ascii="Century Schoolbook" w:hAnsi="Century Schoolbook"/>
                <w:color w:val="333399"/>
                <w:sz w:val="14"/>
              </w:rPr>
              <w:t>URPHY</w:t>
            </w:r>
            <w:r>
              <w:rPr>
                <w:color w:val="00007F"/>
              </w:rPr>
              <w:fldChar w:fldCharType="end"/>
            </w:r>
          </w:p>
          <w:p w14:paraId="475444A7" w14:textId="2E786E00" w:rsidR="00D83750" w:rsidRPr="00240B2B" w:rsidRDefault="00D83750" w:rsidP="00400721">
            <w:pPr>
              <w:widowControl/>
              <w:jc w:val="center"/>
              <w:rPr>
                <w:color w:val="00007F"/>
              </w:rPr>
            </w:pPr>
            <w:r>
              <w:rPr>
                <w:color w:val="00007F"/>
              </w:rPr>
              <w:fldChar w:fldCharType="begin"/>
            </w:r>
            <w:r>
              <w:rPr>
                <w:color w:val="00007F"/>
              </w:rPr>
              <w:instrText xml:space="preserve"> INCLUDETEXT  "\\\\lpsdms.rjhughes.oag.lps.state.nj.us\\dolintranet\\DOLForms\\nstfrms\\bgovtitle.docx" TitleWithoutParagraph </w:instrText>
            </w:r>
            <w:r>
              <w:rPr>
                <w:color w:val="00007F"/>
              </w:rPr>
              <w:fldChar w:fldCharType="separate"/>
            </w:r>
            <w:bookmarkStart w:id="0" w:name="TitleWithoutParagraph"/>
            <w:r w:rsidR="00A63ABD" w:rsidRPr="003400E5">
              <w:rPr>
                <w:color w:val="00007F"/>
                <w:sz w:val="24"/>
                <w:szCs w:val="24"/>
                <w:lang w:val="en-CA"/>
              </w:rPr>
              <w:fldChar w:fldCharType="begin"/>
            </w:r>
            <w:r w:rsidR="00A63ABD" w:rsidRPr="003400E5">
              <w:rPr>
                <w:color w:val="00007F"/>
                <w:sz w:val="24"/>
                <w:szCs w:val="24"/>
                <w:lang w:val="en-CA"/>
              </w:rPr>
              <w:instrText xml:space="preserve"> SEQ CHAPTER \h \r 1</w:instrText>
            </w:r>
            <w:r w:rsidR="00A63ABD" w:rsidRPr="003400E5">
              <w:rPr>
                <w:color w:val="00007F"/>
                <w:sz w:val="24"/>
                <w:szCs w:val="24"/>
                <w:lang w:val="en-CA"/>
              </w:rPr>
              <w:fldChar w:fldCharType="end"/>
            </w:r>
            <w:r w:rsidR="00A63ABD" w:rsidRPr="003400E5">
              <w:rPr>
                <w:rFonts w:ascii="Century Schoolbook" w:hAnsi="Century Schoolbook" w:cs="Century Schoolbook"/>
                <w:i/>
                <w:iCs/>
                <w:color w:val="00007F"/>
                <w:sz w:val="16"/>
                <w:szCs w:val="16"/>
              </w:rPr>
              <w:t>Governor</w:t>
            </w:r>
            <w:bookmarkEnd w:id="0"/>
            <w:r>
              <w:rPr>
                <w:color w:val="00007F"/>
              </w:rPr>
              <w:fldChar w:fldCharType="end"/>
            </w:r>
          </w:p>
        </w:tc>
        <w:tc>
          <w:tcPr>
            <w:tcW w:w="441" w:type="dxa"/>
          </w:tcPr>
          <w:p w14:paraId="475444A8" w14:textId="77777777" w:rsidR="007A45F9" w:rsidRPr="00240B2B" w:rsidRDefault="007A45F9">
            <w:pPr>
              <w:widowControl/>
              <w:spacing w:before="30"/>
              <w:jc w:val="center"/>
              <w:rPr>
                <w:color w:val="00007F"/>
              </w:rPr>
            </w:pPr>
          </w:p>
        </w:tc>
        <w:tc>
          <w:tcPr>
            <w:tcW w:w="441" w:type="dxa"/>
          </w:tcPr>
          <w:p w14:paraId="475444A9" w14:textId="77777777" w:rsidR="007A45F9" w:rsidRPr="00240B2B" w:rsidRDefault="007A45F9">
            <w:pPr>
              <w:widowControl/>
              <w:spacing w:before="30"/>
              <w:jc w:val="center"/>
              <w:rPr>
                <w:color w:val="00007F"/>
              </w:rPr>
            </w:pPr>
          </w:p>
        </w:tc>
        <w:tc>
          <w:tcPr>
            <w:tcW w:w="441" w:type="dxa"/>
          </w:tcPr>
          <w:p w14:paraId="475444AA" w14:textId="77777777" w:rsidR="007A45F9" w:rsidRPr="00240B2B" w:rsidRDefault="007A45F9">
            <w:pPr>
              <w:widowControl/>
              <w:spacing w:before="30"/>
              <w:jc w:val="center"/>
              <w:rPr>
                <w:color w:val="00007F"/>
              </w:rPr>
            </w:pPr>
          </w:p>
        </w:tc>
        <w:tc>
          <w:tcPr>
            <w:tcW w:w="4624" w:type="dxa"/>
          </w:tcPr>
          <w:p w14:paraId="475444AB" w14:textId="77777777" w:rsidR="007A45F9" w:rsidRPr="00240B2B" w:rsidRDefault="007A45F9">
            <w:pPr>
              <w:widowControl/>
              <w:spacing w:before="30"/>
              <w:jc w:val="center"/>
              <w:rPr>
                <w:rFonts w:ascii="Century Schoolbook" w:hAnsi="Century Schoolbook"/>
                <w:color w:val="00007F"/>
                <w:sz w:val="30"/>
              </w:rPr>
            </w:pPr>
            <w:r w:rsidRPr="00240B2B">
              <w:rPr>
                <w:rFonts w:ascii="Century Schoolbook" w:hAnsi="Century Schoolbook"/>
                <w:i/>
                <w:color w:val="00007F"/>
                <w:sz w:val="30"/>
              </w:rPr>
              <w:t>State of New Jersey</w:t>
            </w:r>
          </w:p>
          <w:p w14:paraId="475444AC" w14:textId="77777777" w:rsidR="007A45F9" w:rsidRPr="00240B2B" w:rsidRDefault="007A45F9">
            <w:pPr>
              <w:widowControl/>
              <w:jc w:val="center"/>
              <w:rPr>
                <w:rFonts w:ascii="Century Schoolbook" w:hAnsi="Century Schoolbook"/>
                <w:color w:val="00007F"/>
                <w:sz w:val="14"/>
              </w:rPr>
            </w:pPr>
            <w:r w:rsidRPr="00240B2B">
              <w:rPr>
                <w:rFonts w:ascii="Century Schoolbook" w:hAnsi="Century Schoolbook"/>
                <w:color w:val="00007F"/>
              </w:rPr>
              <w:t>O</w:t>
            </w:r>
            <w:r w:rsidRPr="00240B2B">
              <w:rPr>
                <w:rFonts w:ascii="Century Schoolbook" w:hAnsi="Century Schoolbook"/>
                <w:color w:val="00007F"/>
                <w:sz w:val="14"/>
              </w:rPr>
              <w:t xml:space="preserve">FFICE OF THE </w:t>
            </w:r>
            <w:r w:rsidRPr="00240B2B">
              <w:rPr>
                <w:rFonts w:ascii="Century Schoolbook" w:hAnsi="Century Schoolbook"/>
                <w:color w:val="00007F"/>
              </w:rPr>
              <w:t>A</w:t>
            </w:r>
            <w:r w:rsidRPr="00240B2B">
              <w:rPr>
                <w:rFonts w:ascii="Century Schoolbook" w:hAnsi="Century Schoolbook"/>
                <w:color w:val="00007F"/>
                <w:sz w:val="14"/>
              </w:rPr>
              <w:t xml:space="preserve">TTORNEY </w:t>
            </w:r>
            <w:r w:rsidRPr="00240B2B">
              <w:rPr>
                <w:rFonts w:ascii="Century Schoolbook" w:hAnsi="Century Schoolbook"/>
                <w:color w:val="00007F"/>
              </w:rPr>
              <w:t>G</w:t>
            </w:r>
            <w:r w:rsidRPr="00240B2B">
              <w:rPr>
                <w:rFonts w:ascii="Century Schoolbook" w:hAnsi="Century Schoolbook"/>
                <w:color w:val="00007F"/>
                <w:sz w:val="14"/>
              </w:rPr>
              <w:t>ENERAL</w:t>
            </w:r>
          </w:p>
          <w:p w14:paraId="475444AD" w14:textId="77777777" w:rsidR="007A45F9" w:rsidRPr="00240B2B" w:rsidRDefault="007A45F9">
            <w:pPr>
              <w:widowControl/>
              <w:jc w:val="center"/>
              <w:rPr>
                <w:rFonts w:ascii="Century Schoolbook" w:hAnsi="Century Schoolbook"/>
                <w:color w:val="00007F"/>
                <w:sz w:val="14"/>
              </w:rPr>
            </w:pPr>
            <w:r w:rsidRPr="00240B2B">
              <w:rPr>
                <w:rFonts w:ascii="Century Schoolbook" w:hAnsi="Century Schoolbook"/>
                <w:color w:val="00007F"/>
              </w:rPr>
              <w:t>D</w:t>
            </w:r>
            <w:r w:rsidRPr="00240B2B">
              <w:rPr>
                <w:rFonts w:ascii="Century Schoolbook" w:hAnsi="Century Schoolbook"/>
                <w:color w:val="00007F"/>
                <w:sz w:val="14"/>
              </w:rPr>
              <w:t xml:space="preserve">EPARTMENT OF </w:t>
            </w:r>
            <w:r w:rsidRPr="00240B2B">
              <w:rPr>
                <w:rFonts w:ascii="Century Schoolbook" w:hAnsi="Century Schoolbook"/>
                <w:color w:val="00007F"/>
              </w:rPr>
              <w:t>L</w:t>
            </w:r>
            <w:r w:rsidRPr="00240B2B">
              <w:rPr>
                <w:rFonts w:ascii="Century Schoolbook" w:hAnsi="Century Schoolbook"/>
                <w:color w:val="00007F"/>
                <w:sz w:val="14"/>
              </w:rPr>
              <w:t xml:space="preserve">AW AND </w:t>
            </w:r>
            <w:r w:rsidRPr="00240B2B">
              <w:rPr>
                <w:rFonts w:ascii="Century Schoolbook" w:hAnsi="Century Schoolbook"/>
                <w:color w:val="00007F"/>
              </w:rPr>
              <w:t>P</w:t>
            </w:r>
            <w:r w:rsidRPr="00240B2B">
              <w:rPr>
                <w:rFonts w:ascii="Century Schoolbook" w:hAnsi="Century Schoolbook"/>
                <w:color w:val="00007F"/>
                <w:sz w:val="14"/>
              </w:rPr>
              <w:t xml:space="preserve">UBLIC </w:t>
            </w:r>
            <w:r w:rsidRPr="00240B2B">
              <w:rPr>
                <w:rFonts w:ascii="Century Schoolbook" w:hAnsi="Century Schoolbook"/>
                <w:color w:val="00007F"/>
              </w:rPr>
              <w:t>S</w:t>
            </w:r>
            <w:r w:rsidRPr="00240B2B">
              <w:rPr>
                <w:rFonts w:ascii="Century Schoolbook" w:hAnsi="Century Schoolbook"/>
                <w:color w:val="00007F"/>
                <w:sz w:val="14"/>
              </w:rPr>
              <w:t>AFETY</w:t>
            </w:r>
          </w:p>
          <w:p w14:paraId="475444AE" w14:textId="77777777" w:rsidR="007A45F9" w:rsidRPr="00240B2B" w:rsidRDefault="007A45F9">
            <w:pPr>
              <w:widowControl/>
              <w:jc w:val="center"/>
              <w:rPr>
                <w:color w:val="00007F"/>
                <w:sz w:val="16"/>
              </w:rPr>
            </w:pPr>
            <w:r w:rsidRPr="00240B2B">
              <w:rPr>
                <w:rFonts w:ascii="Century Schoolbook" w:hAnsi="Century Schoolbook"/>
                <w:color w:val="00007F"/>
              </w:rPr>
              <w:t>D</w:t>
            </w:r>
            <w:r w:rsidRPr="00240B2B">
              <w:rPr>
                <w:rFonts w:ascii="Century Schoolbook" w:hAnsi="Century Schoolbook"/>
                <w:color w:val="00007F"/>
                <w:sz w:val="14"/>
              </w:rPr>
              <w:t xml:space="preserve">IVISION OF </w:t>
            </w:r>
            <w:r w:rsidRPr="00240B2B">
              <w:rPr>
                <w:rFonts w:ascii="Century Schoolbook" w:hAnsi="Century Schoolbook"/>
                <w:color w:val="00007F"/>
              </w:rPr>
              <w:t>L</w:t>
            </w:r>
            <w:r w:rsidRPr="00240B2B">
              <w:rPr>
                <w:rFonts w:ascii="Century Schoolbook" w:hAnsi="Century Schoolbook"/>
                <w:color w:val="00007F"/>
                <w:sz w:val="14"/>
              </w:rPr>
              <w:t>AW</w:t>
            </w:r>
          </w:p>
        </w:tc>
        <w:tc>
          <w:tcPr>
            <w:tcW w:w="913" w:type="dxa"/>
          </w:tcPr>
          <w:p w14:paraId="475444AF" w14:textId="77777777" w:rsidR="007A45F9" w:rsidRPr="00240B2B" w:rsidRDefault="007A45F9">
            <w:pPr>
              <w:widowControl/>
              <w:spacing w:before="30"/>
              <w:jc w:val="center"/>
              <w:rPr>
                <w:color w:val="00007F"/>
                <w:sz w:val="16"/>
              </w:rPr>
            </w:pPr>
          </w:p>
        </w:tc>
        <w:tc>
          <w:tcPr>
            <w:tcW w:w="2528" w:type="dxa"/>
          </w:tcPr>
          <w:p w14:paraId="4F5134C2" w14:textId="77777777" w:rsidR="00A26345" w:rsidRDefault="00A26345" w:rsidP="00A26345">
            <w:pPr>
              <w:widowControl/>
              <w:jc w:val="center"/>
              <w:rPr>
                <w:rFonts w:ascii="Century Schoolbook" w:hAnsi="Century Schoolbook"/>
                <w:color w:val="0F009A"/>
                <w:sz w:val="14"/>
                <w:szCs w:val="14"/>
              </w:rPr>
            </w:pPr>
            <w:r>
              <w:rPr>
                <w:rFonts w:ascii="Century Schoolbook" w:hAnsi="Century Schoolbook"/>
                <w:color w:val="0F009A"/>
              </w:rPr>
              <w:t>M</w:t>
            </w:r>
            <w:r>
              <w:rPr>
                <w:rFonts w:ascii="Century Schoolbook" w:hAnsi="Century Schoolbook"/>
                <w:color w:val="0F009A"/>
                <w:sz w:val="14"/>
                <w:szCs w:val="14"/>
              </w:rPr>
              <w:t xml:space="preserve">ATTHEW </w:t>
            </w:r>
            <w:r>
              <w:rPr>
                <w:rFonts w:ascii="Century Schoolbook" w:hAnsi="Century Schoolbook"/>
                <w:color w:val="0F009A"/>
              </w:rPr>
              <w:t>J</w:t>
            </w:r>
            <w:r>
              <w:rPr>
                <w:rFonts w:ascii="Century Schoolbook" w:hAnsi="Century Schoolbook"/>
                <w:color w:val="0F009A"/>
                <w:sz w:val="14"/>
                <w:szCs w:val="14"/>
              </w:rPr>
              <w:t xml:space="preserve">. </w:t>
            </w:r>
            <w:r>
              <w:rPr>
                <w:rFonts w:ascii="Century Schoolbook" w:hAnsi="Century Schoolbook"/>
                <w:color w:val="0F009A"/>
              </w:rPr>
              <w:t>P</w:t>
            </w:r>
            <w:r>
              <w:rPr>
                <w:rFonts w:ascii="Century Schoolbook" w:hAnsi="Century Schoolbook"/>
                <w:color w:val="0F009A"/>
                <w:sz w:val="14"/>
                <w:szCs w:val="14"/>
              </w:rPr>
              <w:t>LATKIN</w:t>
            </w:r>
          </w:p>
          <w:p w14:paraId="475444B1" w14:textId="4A011442" w:rsidR="007A45F9" w:rsidRPr="00240B2B" w:rsidRDefault="00B13827" w:rsidP="0020155D">
            <w:pPr>
              <w:widowControl/>
              <w:jc w:val="center"/>
              <w:rPr>
                <w:color w:val="00007F"/>
              </w:rPr>
            </w:pPr>
            <w:r>
              <w:rPr>
                <w:rFonts w:ascii="Century Schoolbook" w:hAnsi="Century Schoolbook"/>
                <w:color w:val="00007F"/>
              </w:rPr>
              <w:fldChar w:fldCharType="begin"/>
            </w:r>
            <w:r>
              <w:rPr>
                <w:rFonts w:ascii="Century Schoolbook" w:hAnsi="Century Schoolbook"/>
                <w:color w:val="00007F"/>
              </w:rPr>
              <w:instrText xml:space="preserve"> INCLUDETEXT  "\\\\lpsdms.rjhughes.oag.lps.state.nj.us\\dolintranet\\DOLForms\\nstfrms\\bagtitle.docx" TitleWithoutParagraph </w:instrText>
            </w:r>
            <w:r>
              <w:rPr>
                <w:rFonts w:ascii="Century Schoolbook" w:hAnsi="Century Schoolbook"/>
                <w:color w:val="00007F"/>
              </w:rPr>
              <w:fldChar w:fldCharType="separate"/>
            </w:r>
            <w:r w:rsidR="00A63ABD" w:rsidRPr="005A2E08">
              <w:rPr>
                <w:color w:val="00007F"/>
                <w:szCs w:val="24"/>
                <w:lang w:val="en-CA"/>
              </w:rPr>
              <w:fldChar w:fldCharType="begin"/>
            </w:r>
            <w:r w:rsidR="00A63ABD" w:rsidRPr="005A2E08">
              <w:rPr>
                <w:color w:val="00007F"/>
                <w:szCs w:val="24"/>
                <w:lang w:val="en-CA"/>
              </w:rPr>
              <w:instrText xml:space="preserve"> SEQ CHAPTER \h \r 1</w:instrText>
            </w:r>
            <w:r w:rsidR="00A63ABD" w:rsidRPr="005A2E08">
              <w:rPr>
                <w:color w:val="00007F"/>
                <w:szCs w:val="24"/>
                <w:lang w:val="en-CA"/>
              </w:rPr>
              <w:fldChar w:fldCharType="end"/>
            </w:r>
            <w:r w:rsidR="00A63ABD">
              <w:rPr>
                <w:rFonts w:ascii="Century Schoolbook" w:hAnsi="Century Schoolbook" w:cs="Century Schoolbook"/>
                <w:i/>
                <w:iCs/>
                <w:color w:val="00007F"/>
                <w:sz w:val="16"/>
                <w:szCs w:val="16"/>
              </w:rPr>
              <w:t>A</w:t>
            </w:r>
            <w:r w:rsidR="005E1564">
              <w:rPr>
                <w:rFonts w:ascii="Century Schoolbook" w:hAnsi="Century Schoolbook" w:cs="Century Schoolbook"/>
                <w:i/>
                <w:iCs/>
                <w:color w:val="00007F"/>
                <w:sz w:val="16"/>
                <w:szCs w:val="16"/>
              </w:rPr>
              <w:t>cting A</w:t>
            </w:r>
            <w:r w:rsidR="00A63ABD">
              <w:rPr>
                <w:rFonts w:ascii="Century Schoolbook" w:hAnsi="Century Schoolbook" w:cs="Century Schoolbook"/>
                <w:i/>
                <w:iCs/>
                <w:color w:val="00007F"/>
                <w:sz w:val="16"/>
                <w:szCs w:val="16"/>
              </w:rPr>
              <w:t xml:space="preserve">ttorney </w:t>
            </w:r>
            <w:r w:rsidR="00A63ABD" w:rsidRPr="005A2E08">
              <w:rPr>
                <w:rFonts w:ascii="Century Schoolbook" w:hAnsi="Century Schoolbook" w:cs="Century Schoolbook"/>
                <w:i/>
                <w:iCs/>
                <w:color w:val="00007F"/>
                <w:sz w:val="16"/>
                <w:szCs w:val="16"/>
              </w:rPr>
              <w:t>General</w:t>
            </w:r>
            <w:r>
              <w:rPr>
                <w:rFonts w:ascii="Century Schoolbook" w:hAnsi="Century Schoolbook"/>
                <w:color w:val="00007F"/>
              </w:rPr>
              <w:fldChar w:fldCharType="end"/>
            </w:r>
          </w:p>
        </w:tc>
      </w:tr>
      <w:tr w:rsidR="007A45F9" w14:paraId="475444C0" w14:textId="77777777" w:rsidTr="006717DD">
        <w:trPr>
          <w:cantSplit/>
          <w:trHeight w:val="234"/>
        </w:trPr>
        <w:tc>
          <w:tcPr>
            <w:tcW w:w="2206" w:type="dxa"/>
            <w:vMerge w:val="restart"/>
          </w:tcPr>
          <w:p w14:paraId="475444B3" w14:textId="2583DBD1" w:rsidR="00400721" w:rsidRDefault="00D83750" w:rsidP="00435373">
            <w:pPr>
              <w:jc w:val="center"/>
              <w:rPr>
                <w:color w:val="00007F"/>
              </w:rPr>
            </w:pPr>
            <w:r>
              <w:rPr>
                <w:color w:val="00007F"/>
              </w:rPr>
              <w:fldChar w:fldCharType="begin"/>
            </w:r>
            <w:r>
              <w:rPr>
                <w:color w:val="00007F"/>
              </w:rPr>
              <w:instrText xml:space="preserve"> INCLUDETEXT  "\\\\lpsdms.rjhughes.oag.lps.state.nj.us\\dolintranet\\DOLForms\\nstfrms\\bltgovname.docx" NameWithoutParagraph </w:instrText>
            </w:r>
            <w:r>
              <w:rPr>
                <w:color w:val="00007F"/>
              </w:rPr>
              <w:fldChar w:fldCharType="separate"/>
            </w:r>
            <w:r w:rsidR="00A63ABD" w:rsidRPr="000F377C">
              <w:rPr>
                <w:rFonts w:ascii="Century Schoolbook" w:hAnsi="Century Schoolbook"/>
                <w:lang w:val="en-CA"/>
              </w:rPr>
              <w:fldChar w:fldCharType="begin"/>
            </w:r>
            <w:r w:rsidR="00A63ABD" w:rsidRPr="000F377C">
              <w:rPr>
                <w:rFonts w:ascii="Century Schoolbook" w:hAnsi="Century Schoolbook"/>
                <w:lang w:val="en-CA"/>
              </w:rPr>
              <w:instrText xml:space="preserve"> SEQ CHAPTER \h \r 1</w:instrText>
            </w:r>
            <w:r w:rsidR="00A63ABD" w:rsidRPr="000F377C">
              <w:rPr>
                <w:rFonts w:ascii="Century Schoolbook" w:hAnsi="Century Schoolbook"/>
                <w:lang w:val="en-CA"/>
              </w:rPr>
              <w:fldChar w:fldCharType="end"/>
            </w:r>
            <w:r w:rsidR="00A63ABD">
              <w:rPr>
                <w:rFonts w:ascii="Century Schoolbook" w:hAnsi="Century Schoolbook" w:cs="Century Schoolbook"/>
                <w:color w:val="00007F"/>
              </w:rPr>
              <w:t>S</w:t>
            </w:r>
            <w:r w:rsidR="00A63ABD">
              <w:rPr>
                <w:rFonts w:ascii="Century Schoolbook" w:hAnsi="Century Schoolbook" w:cs="Century Schoolbook"/>
                <w:color w:val="00007F"/>
                <w:sz w:val="14"/>
                <w:szCs w:val="14"/>
              </w:rPr>
              <w:t>HEILA</w:t>
            </w:r>
            <w:r w:rsidR="00A63ABD" w:rsidRPr="00B22054">
              <w:rPr>
                <w:rFonts w:ascii="Century Schoolbook" w:hAnsi="Century Schoolbook" w:cs="Century Schoolbook"/>
                <w:color w:val="00007F"/>
                <w:sz w:val="16"/>
                <w:szCs w:val="16"/>
              </w:rPr>
              <w:t xml:space="preserve"> </w:t>
            </w:r>
            <w:r w:rsidR="00A63ABD" w:rsidRPr="000F3D9F">
              <w:rPr>
                <w:rFonts w:ascii="Century Schoolbook" w:hAnsi="Century Schoolbook" w:cs="Century Schoolbook"/>
                <w:color w:val="00007F"/>
              </w:rPr>
              <w:t>Y</w:t>
            </w:r>
            <w:r w:rsidR="00A63ABD">
              <w:rPr>
                <w:rFonts w:ascii="Century Schoolbook" w:hAnsi="Century Schoolbook" w:cs="Century Schoolbook"/>
                <w:color w:val="00007F"/>
                <w:sz w:val="16"/>
                <w:szCs w:val="16"/>
              </w:rPr>
              <w:t xml:space="preserve">. </w:t>
            </w:r>
            <w:r w:rsidR="00A63ABD">
              <w:rPr>
                <w:rFonts w:ascii="Century Schoolbook" w:hAnsi="Century Schoolbook" w:cs="Century Schoolbook"/>
                <w:color w:val="00007F"/>
              </w:rPr>
              <w:t>O</w:t>
            </w:r>
            <w:r w:rsidR="00A63ABD">
              <w:rPr>
                <w:rFonts w:ascii="Century Schoolbook" w:hAnsi="Century Schoolbook" w:cs="Century Schoolbook"/>
                <w:color w:val="00007F"/>
                <w:sz w:val="14"/>
                <w:szCs w:val="14"/>
              </w:rPr>
              <w:t>LIVER</w:t>
            </w:r>
            <w:r>
              <w:rPr>
                <w:color w:val="00007F"/>
              </w:rPr>
              <w:fldChar w:fldCharType="end"/>
            </w:r>
          </w:p>
          <w:p w14:paraId="475444B4" w14:textId="3522242F" w:rsidR="007A45F9" w:rsidRPr="00240B2B" w:rsidRDefault="00D83750" w:rsidP="00435373">
            <w:pPr>
              <w:jc w:val="center"/>
              <w:rPr>
                <w:color w:val="00007F"/>
              </w:rPr>
            </w:pPr>
            <w:r>
              <w:rPr>
                <w:color w:val="00007F"/>
              </w:rPr>
              <w:fldChar w:fldCharType="begin"/>
            </w:r>
            <w:r>
              <w:rPr>
                <w:color w:val="00007F"/>
              </w:rPr>
              <w:instrText xml:space="preserve"> INCLUDETEXT  "\\\\lpsdms.rjhughes.oag.lps.state.nj.us\\dolintranet\\DOLForms\\nstfrms\\bltgovtitle.docx" TitleWithoutParagraph </w:instrText>
            </w:r>
            <w:r>
              <w:rPr>
                <w:color w:val="00007F"/>
              </w:rPr>
              <w:fldChar w:fldCharType="separate"/>
            </w:r>
            <w:r w:rsidR="00A63ABD" w:rsidRPr="0004587B">
              <w:rPr>
                <w:color w:val="00007F"/>
                <w:szCs w:val="24"/>
                <w:lang w:val="en-CA"/>
              </w:rPr>
              <w:fldChar w:fldCharType="begin"/>
            </w:r>
            <w:r w:rsidR="00A63ABD" w:rsidRPr="0004587B">
              <w:rPr>
                <w:color w:val="00007F"/>
                <w:szCs w:val="24"/>
                <w:lang w:val="en-CA"/>
              </w:rPr>
              <w:instrText xml:space="preserve"> SEQ CHAPTER \h \r 1</w:instrText>
            </w:r>
            <w:r w:rsidR="00A63ABD" w:rsidRPr="0004587B">
              <w:rPr>
                <w:color w:val="00007F"/>
                <w:szCs w:val="24"/>
                <w:lang w:val="en-CA"/>
              </w:rPr>
              <w:fldChar w:fldCharType="end"/>
            </w:r>
            <w:r w:rsidR="00A63ABD" w:rsidRPr="0004587B">
              <w:rPr>
                <w:rFonts w:ascii="Century Schoolbook" w:hAnsi="Century Schoolbook" w:cs="Century Schoolbook"/>
                <w:i/>
                <w:iCs/>
                <w:color w:val="00007F"/>
                <w:sz w:val="16"/>
                <w:szCs w:val="16"/>
              </w:rPr>
              <w:t>Lt. Governor</w:t>
            </w:r>
            <w:r>
              <w:rPr>
                <w:color w:val="00007F"/>
              </w:rPr>
              <w:fldChar w:fldCharType="end"/>
            </w:r>
          </w:p>
        </w:tc>
        <w:tc>
          <w:tcPr>
            <w:tcW w:w="441" w:type="dxa"/>
            <w:vMerge w:val="restart"/>
          </w:tcPr>
          <w:p w14:paraId="475444B5" w14:textId="77777777" w:rsidR="007A45F9" w:rsidRPr="00240B2B" w:rsidRDefault="007A45F9">
            <w:pPr>
              <w:widowControl/>
              <w:spacing w:before="30"/>
              <w:jc w:val="center"/>
              <w:rPr>
                <w:color w:val="00007F"/>
              </w:rPr>
            </w:pPr>
          </w:p>
        </w:tc>
        <w:tc>
          <w:tcPr>
            <w:tcW w:w="441" w:type="dxa"/>
            <w:vMerge w:val="restart"/>
          </w:tcPr>
          <w:p w14:paraId="475444B6" w14:textId="77777777" w:rsidR="007A45F9" w:rsidRPr="00240B2B" w:rsidRDefault="007A45F9">
            <w:pPr>
              <w:widowControl/>
              <w:spacing w:before="30"/>
              <w:jc w:val="center"/>
              <w:rPr>
                <w:color w:val="00007F"/>
              </w:rPr>
            </w:pPr>
          </w:p>
        </w:tc>
        <w:tc>
          <w:tcPr>
            <w:tcW w:w="441" w:type="dxa"/>
            <w:vMerge w:val="restart"/>
          </w:tcPr>
          <w:p w14:paraId="475444B7" w14:textId="77777777" w:rsidR="007A45F9" w:rsidRPr="00240B2B" w:rsidRDefault="007A45F9">
            <w:pPr>
              <w:widowControl/>
              <w:spacing w:before="30"/>
              <w:jc w:val="center"/>
              <w:rPr>
                <w:color w:val="00007F"/>
              </w:rPr>
            </w:pPr>
          </w:p>
        </w:tc>
        <w:tc>
          <w:tcPr>
            <w:tcW w:w="4624" w:type="dxa"/>
            <w:vMerge w:val="restart"/>
          </w:tcPr>
          <w:p w14:paraId="475444B8" w14:textId="2EFFCB08" w:rsidR="007A45F9" w:rsidRPr="00240B2B" w:rsidRDefault="007A45F9">
            <w:pPr>
              <w:widowControl/>
              <w:spacing w:before="30"/>
              <w:jc w:val="center"/>
              <w:rPr>
                <w:rFonts w:ascii="Century Schoolbook" w:hAnsi="Century Schoolbook"/>
                <w:color w:val="00007F"/>
                <w:sz w:val="16"/>
              </w:rPr>
            </w:pPr>
            <w:r w:rsidRPr="00240B2B">
              <w:rPr>
                <w:color w:val="00007F"/>
                <w:lang w:val="en-CA"/>
              </w:rPr>
              <w:fldChar w:fldCharType="begin"/>
            </w:r>
            <w:r w:rsidRPr="00240B2B">
              <w:rPr>
                <w:color w:val="00007F"/>
                <w:lang w:val="en-CA"/>
              </w:rPr>
              <w:instrText xml:space="preserve"> SEQ CHAPTER \h \r 1</w:instrText>
            </w:r>
            <w:r w:rsidRPr="00240B2B">
              <w:rPr>
                <w:color w:val="00007F"/>
                <w:lang w:val="en-CA"/>
              </w:rPr>
              <w:fldChar w:fldCharType="end"/>
            </w:r>
            <w:r w:rsidRPr="00240B2B">
              <w:rPr>
                <w:rFonts w:ascii="Century Schoolbook" w:hAnsi="Century Schoolbook"/>
                <w:color w:val="00007F"/>
                <w:sz w:val="18"/>
              </w:rPr>
              <w:t>25 M</w:t>
            </w:r>
            <w:r w:rsidRPr="00240B2B">
              <w:rPr>
                <w:rFonts w:ascii="Century Schoolbook" w:hAnsi="Century Schoolbook"/>
                <w:color w:val="00007F"/>
                <w:sz w:val="12"/>
              </w:rPr>
              <w:t>ARKET</w:t>
            </w:r>
            <w:r w:rsidRPr="00240B2B">
              <w:rPr>
                <w:rFonts w:ascii="Century Schoolbook" w:hAnsi="Century Schoolbook"/>
                <w:color w:val="00007F"/>
                <w:sz w:val="18"/>
              </w:rPr>
              <w:t xml:space="preserve"> S</w:t>
            </w:r>
            <w:r w:rsidRPr="00240B2B">
              <w:rPr>
                <w:rFonts w:ascii="Century Schoolbook" w:hAnsi="Century Schoolbook"/>
                <w:color w:val="00007F"/>
                <w:sz w:val="12"/>
              </w:rPr>
              <w:t>TREET</w:t>
            </w:r>
          </w:p>
          <w:p w14:paraId="475444B9" w14:textId="69AD8068" w:rsidR="007A45F9" w:rsidRPr="00240B2B" w:rsidRDefault="00756FDD">
            <w:pPr>
              <w:widowControl/>
              <w:spacing w:before="30"/>
              <w:jc w:val="center"/>
              <w:rPr>
                <w:rFonts w:ascii="Century Schoolbook" w:hAnsi="Century Schoolbook"/>
                <w:color w:val="00007F"/>
                <w:sz w:val="14"/>
              </w:rPr>
            </w:pPr>
            <w:r>
              <w:rPr>
                <w:rFonts w:ascii="Century Schoolbook" w:hAnsi="Century Schoolbook"/>
                <w:color w:val="00007F"/>
                <w:sz w:val="16"/>
              </w:rPr>
              <w:t>PO Box 112</w:t>
            </w:r>
            <w:r w:rsidR="007A45F9" w:rsidRPr="00240B2B">
              <w:rPr>
                <w:rFonts w:ascii="Century Schoolbook" w:hAnsi="Century Schoolbook"/>
                <w:color w:val="00007F"/>
                <w:sz w:val="16"/>
              </w:rPr>
              <w:t xml:space="preserve"> </w:t>
            </w:r>
          </w:p>
          <w:p w14:paraId="475444BA" w14:textId="3E5A45E7" w:rsidR="007A45F9" w:rsidRPr="00240B2B" w:rsidRDefault="007A45F9">
            <w:pPr>
              <w:widowControl/>
              <w:jc w:val="center"/>
              <w:rPr>
                <w:color w:val="00007F"/>
              </w:rPr>
            </w:pPr>
            <w:r w:rsidRPr="00240B2B">
              <w:rPr>
                <w:rFonts w:ascii="Century Schoolbook" w:hAnsi="Century Schoolbook"/>
                <w:color w:val="00007F"/>
                <w:sz w:val="18"/>
              </w:rPr>
              <w:t>T</w:t>
            </w:r>
            <w:r w:rsidRPr="00240B2B">
              <w:rPr>
                <w:rFonts w:ascii="Century Schoolbook" w:hAnsi="Century Schoolbook"/>
                <w:color w:val="00007F"/>
                <w:sz w:val="12"/>
              </w:rPr>
              <w:t>RENTON,</w:t>
            </w:r>
            <w:r w:rsidRPr="00240B2B">
              <w:rPr>
                <w:rFonts w:ascii="Century Schoolbook" w:hAnsi="Century Schoolbook"/>
                <w:color w:val="00007F"/>
                <w:sz w:val="14"/>
              </w:rPr>
              <w:t xml:space="preserve"> </w:t>
            </w:r>
            <w:r w:rsidRPr="00240B2B">
              <w:rPr>
                <w:rFonts w:ascii="Century Schoolbook" w:hAnsi="Century Schoolbook"/>
                <w:color w:val="00007F"/>
                <w:sz w:val="18"/>
              </w:rPr>
              <w:t>NJ 08625-</w:t>
            </w:r>
            <w:r w:rsidR="00756FDD">
              <w:rPr>
                <w:rFonts w:ascii="Century Schoolbook" w:hAnsi="Century Schoolbook"/>
                <w:color w:val="00007F"/>
                <w:sz w:val="18"/>
              </w:rPr>
              <w:t>0112</w:t>
            </w:r>
          </w:p>
        </w:tc>
        <w:tc>
          <w:tcPr>
            <w:tcW w:w="913" w:type="dxa"/>
            <w:vMerge w:val="restart"/>
          </w:tcPr>
          <w:p w14:paraId="475444BB" w14:textId="77777777" w:rsidR="007A45F9" w:rsidRPr="00240B2B" w:rsidRDefault="007A45F9">
            <w:pPr>
              <w:widowControl/>
              <w:spacing w:before="30"/>
              <w:jc w:val="center"/>
              <w:rPr>
                <w:color w:val="00007F"/>
              </w:rPr>
            </w:pPr>
          </w:p>
        </w:tc>
        <w:tc>
          <w:tcPr>
            <w:tcW w:w="2528" w:type="dxa"/>
            <w:vMerge w:val="restart"/>
          </w:tcPr>
          <w:p w14:paraId="0912836A" w14:textId="39B5B094" w:rsidR="00336880" w:rsidRDefault="00336880" w:rsidP="00336880">
            <w:pPr>
              <w:jc w:val="center"/>
              <w:rPr>
                <w:color w:val="0F009A"/>
                <w:lang w:val="en-CA"/>
              </w:rPr>
            </w:pPr>
            <w:r>
              <w:rPr>
                <w:color w:val="0F009A"/>
                <w:lang w:val="en-CA"/>
              </w:rPr>
              <w:fldChar w:fldCharType="begin"/>
            </w:r>
            <w:r>
              <w:rPr>
                <w:color w:val="0F009A"/>
                <w:lang w:val="en-CA"/>
              </w:rPr>
              <w:instrText xml:space="preserve"> INCLUDETEXT  "\\\\lpsdms.rjhughes.oag.lps.state.nj.us\\dolintranet\\DOLForms\\nstfrms\\bdirname.docx" NameWithoutParagraph  \* MERGEFORMAT </w:instrText>
            </w:r>
            <w:r>
              <w:rPr>
                <w:color w:val="0F009A"/>
                <w:lang w:val="en-CA"/>
              </w:rPr>
              <w:fldChar w:fldCharType="separate"/>
            </w:r>
            <w:bookmarkStart w:id="1" w:name="NameWithoutParagraph"/>
            <w:bookmarkStart w:id="2" w:name="DirectorName"/>
            <w:r>
              <w:fldChar w:fldCharType="begin"/>
            </w:r>
            <w:r>
              <w:rPr>
                <w:color w:val="0F009A"/>
                <w:lang w:val="en-CA"/>
              </w:rPr>
              <w:instrText xml:space="preserve"> SEQ CHAPTER \h \r 1</w:instrText>
            </w:r>
            <w:r>
              <w:fldChar w:fldCharType="end"/>
            </w:r>
            <w:r>
              <w:rPr>
                <w:rFonts w:ascii="Century Schoolbook" w:hAnsi="Century Schoolbook" w:cs="Century Schoolbook"/>
                <w:color w:val="0F009A"/>
              </w:rPr>
              <w:t>M</w:t>
            </w:r>
            <w:r>
              <w:rPr>
                <w:rFonts w:ascii="Century Schoolbook" w:hAnsi="Century Schoolbook" w:cs="Century Schoolbook"/>
                <w:color w:val="0F009A"/>
                <w:sz w:val="14"/>
                <w:szCs w:val="14"/>
              </w:rPr>
              <w:t xml:space="preserve">ICHAEL  </w:t>
            </w:r>
            <w:r>
              <w:rPr>
                <w:rFonts w:ascii="Century Schoolbook" w:hAnsi="Century Schoolbook" w:cs="Century Schoolbook"/>
                <w:color w:val="0F009A"/>
              </w:rPr>
              <w:t xml:space="preserve">T.G. </w:t>
            </w:r>
            <w:bookmarkEnd w:id="2"/>
            <w:r>
              <w:rPr>
                <w:rFonts w:ascii="Century Schoolbook" w:hAnsi="Century Schoolbook" w:cs="Century Schoolbook"/>
                <w:color w:val="0F009A"/>
              </w:rPr>
              <w:t>L</w:t>
            </w:r>
            <w:r>
              <w:rPr>
                <w:rFonts w:ascii="Century Schoolbook" w:hAnsi="Century Schoolbook" w:cs="Century Schoolbook"/>
                <w:color w:val="0F009A"/>
                <w:sz w:val="14"/>
                <w:szCs w:val="14"/>
              </w:rPr>
              <w:t>ONG</w:t>
            </w:r>
            <w:bookmarkEnd w:id="1"/>
            <w:r>
              <w:rPr>
                <w:color w:val="0F009A"/>
                <w:lang w:val="en-CA"/>
              </w:rPr>
              <w:fldChar w:fldCharType="end"/>
            </w:r>
          </w:p>
          <w:p w14:paraId="2993E0A6" w14:textId="24DDCD35" w:rsidR="00BF7DA1" w:rsidRPr="00BF7DA1" w:rsidRDefault="00E55DC8" w:rsidP="00BF7DA1">
            <w:pPr>
              <w:jc w:val="center"/>
              <w:rPr>
                <w:rFonts w:ascii="Century Schoolbook" w:hAnsi="Century Schoolbook" w:cs="Century Schoolbook"/>
                <w:i/>
                <w:iCs/>
                <w:color w:val="00007F"/>
                <w:sz w:val="16"/>
                <w:szCs w:val="16"/>
              </w:rPr>
            </w:pPr>
            <w:r w:rsidRPr="00022892">
              <w:rPr>
                <w:rFonts w:ascii="Century Schoolbook" w:hAnsi="Century Schoolbook" w:cs="Century Schoolbook"/>
                <w:i/>
                <w:iCs/>
                <w:color w:val="00007F"/>
                <w:sz w:val="16"/>
                <w:szCs w:val="16"/>
              </w:rPr>
              <w:fldChar w:fldCharType="begin"/>
            </w:r>
            <w:r w:rsidRPr="00022892">
              <w:rPr>
                <w:rFonts w:ascii="Century Schoolbook" w:hAnsi="Century Schoolbook" w:cs="Century Schoolbook"/>
                <w:i/>
                <w:iCs/>
                <w:color w:val="00007F"/>
                <w:sz w:val="16"/>
                <w:szCs w:val="16"/>
              </w:rPr>
              <w:instrText xml:space="preserve"> SEQ CHAPTER \h \r 1</w:instrText>
            </w:r>
            <w:r w:rsidRPr="00022892">
              <w:rPr>
                <w:rFonts w:ascii="Century Schoolbook" w:hAnsi="Century Schoolbook" w:cs="Century Schoolbook"/>
                <w:i/>
                <w:iCs/>
                <w:color w:val="00007F"/>
                <w:sz w:val="16"/>
                <w:szCs w:val="16"/>
              </w:rPr>
              <w:fldChar w:fldCharType="end"/>
            </w:r>
            <w:r w:rsidR="00D83750" w:rsidRPr="00022892">
              <w:rPr>
                <w:rFonts w:ascii="Century Schoolbook" w:hAnsi="Century Schoolbook" w:cs="Century Schoolbook"/>
                <w:i/>
                <w:iCs/>
                <w:color w:val="00007F"/>
                <w:sz w:val="16"/>
                <w:szCs w:val="16"/>
              </w:rPr>
              <w:fldChar w:fldCharType="begin"/>
            </w:r>
            <w:r w:rsidR="00D83750" w:rsidRPr="00022892">
              <w:rPr>
                <w:rFonts w:ascii="Century Schoolbook" w:hAnsi="Century Schoolbook" w:cs="Century Schoolbook"/>
                <w:i/>
                <w:iCs/>
                <w:color w:val="00007F"/>
                <w:sz w:val="16"/>
                <w:szCs w:val="16"/>
              </w:rPr>
              <w:instrText xml:space="preserve"> INCLUDETEXT  "\\\\lpsdms.rjhughes.oag.lps.state.nj.us\\dolintranet\\DOLForms\\nstfrms\\dirtitle.docx" </w:instrText>
            </w:r>
            <w:r w:rsidR="00022892">
              <w:rPr>
                <w:rFonts w:ascii="Century Schoolbook" w:hAnsi="Century Schoolbook" w:cs="Century Schoolbook"/>
                <w:i/>
                <w:iCs/>
                <w:color w:val="00007F"/>
                <w:sz w:val="16"/>
                <w:szCs w:val="16"/>
              </w:rPr>
              <w:instrText xml:space="preserve"> \* MERGEFORMAT </w:instrText>
            </w:r>
            <w:r w:rsidR="00D83750" w:rsidRPr="00022892">
              <w:rPr>
                <w:rFonts w:ascii="Century Schoolbook" w:hAnsi="Century Schoolbook" w:cs="Century Schoolbook"/>
                <w:i/>
                <w:iCs/>
                <w:color w:val="00007F"/>
                <w:sz w:val="16"/>
                <w:szCs w:val="16"/>
              </w:rPr>
              <w:fldChar w:fldCharType="separate"/>
            </w:r>
            <w:r w:rsidR="00BF7DA1" w:rsidRPr="00BF7DA1">
              <w:rPr>
                <w:rFonts w:ascii="Century Schoolbook" w:hAnsi="Century Schoolbook" w:cs="Century Schoolbook"/>
                <w:i/>
                <w:iCs/>
                <w:color w:val="00007F"/>
                <w:sz w:val="16"/>
                <w:szCs w:val="16"/>
              </w:rPr>
              <w:fldChar w:fldCharType="begin"/>
            </w:r>
            <w:r w:rsidR="00BF7DA1" w:rsidRPr="00BF7DA1">
              <w:rPr>
                <w:rFonts w:ascii="Century Schoolbook" w:hAnsi="Century Schoolbook" w:cs="Century Schoolbook"/>
                <w:i/>
                <w:iCs/>
                <w:color w:val="00007F"/>
                <w:sz w:val="16"/>
                <w:szCs w:val="16"/>
              </w:rPr>
              <w:instrText xml:space="preserve"> SEQ CHAPTER \h \r 1</w:instrText>
            </w:r>
            <w:r w:rsidR="00BF7DA1" w:rsidRPr="00BF7DA1">
              <w:rPr>
                <w:rFonts w:ascii="Century Schoolbook" w:hAnsi="Century Schoolbook" w:cs="Century Schoolbook"/>
                <w:i/>
                <w:iCs/>
                <w:color w:val="00007F"/>
                <w:sz w:val="16"/>
                <w:szCs w:val="16"/>
              </w:rPr>
              <w:fldChar w:fldCharType="end"/>
            </w:r>
            <w:r w:rsidR="00BF7DA1" w:rsidRPr="00BF7DA1">
              <w:rPr>
                <w:rFonts w:ascii="Century Schoolbook" w:hAnsi="Century Schoolbook" w:cs="Century Schoolbook"/>
                <w:i/>
                <w:iCs/>
                <w:color w:val="00007F"/>
                <w:sz w:val="16"/>
                <w:szCs w:val="16"/>
              </w:rPr>
              <w:t>Director</w:t>
            </w:r>
          </w:p>
          <w:p w14:paraId="475444BE" w14:textId="77777777" w:rsidR="00E55DC8" w:rsidRPr="00240B2B" w:rsidRDefault="00D83750" w:rsidP="00D83750">
            <w:pPr>
              <w:jc w:val="center"/>
              <w:rPr>
                <w:rFonts w:ascii="Century Schoolbook" w:hAnsi="Century Schoolbook"/>
                <w:color w:val="00007F"/>
                <w:sz w:val="16"/>
                <w:szCs w:val="16"/>
              </w:rPr>
            </w:pPr>
            <w:r w:rsidRPr="00022892">
              <w:rPr>
                <w:rFonts w:ascii="Century Schoolbook" w:hAnsi="Century Schoolbook" w:cs="Century Schoolbook"/>
                <w:i/>
                <w:iCs/>
                <w:color w:val="00007F"/>
                <w:sz w:val="16"/>
                <w:szCs w:val="16"/>
              </w:rPr>
              <w:fldChar w:fldCharType="end"/>
            </w:r>
          </w:p>
          <w:p w14:paraId="475444BF" w14:textId="77777777" w:rsidR="007A45F9" w:rsidRPr="00240B2B" w:rsidRDefault="007A45F9">
            <w:pPr>
              <w:widowControl/>
              <w:jc w:val="center"/>
              <w:rPr>
                <w:color w:val="00007F"/>
              </w:rPr>
            </w:pPr>
          </w:p>
        </w:tc>
      </w:tr>
      <w:tr w:rsidR="007A45F9" w14:paraId="475444C8" w14:textId="77777777" w:rsidTr="00B535C7">
        <w:trPr>
          <w:cantSplit/>
          <w:trHeight w:hRule="exact" w:val="666"/>
        </w:trPr>
        <w:tc>
          <w:tcPr>
            <w:tcW w:w="2206" w:type="dxa"/>
            <w:vMerge/>
          </w:tcPr>
          <w:p w14:paraId="475444C1" w14:textId="77777777" w:rsidR="007A45F9" w:rsidRDefault="007A45F9">
            <w:pPr>
              <w:widowControl/>
              <w:spacing w:before="30"/>
              <w:jc w:val="center"/>
            </w:pPr>
          </w:p>
        </w:tc>
        <w:tc>
          <w:tcPr>
            <w:tcW w:w="441" w:type="dxa"/>
            <w:vMerge/>
          </w:tcPr>
          <w:p w14:paraId="475444C2" w14:textId="77777777" w:rsidR="007A45F9" w:rsidRDefault="007A45F9">
            <w:pPr>
              <w:widowControl/>
              <w:spacing w:before="30"/>
              <w:jc w:val="center"/>
            </w:pPr>
          </w:p>
        </w:tc>
        <w:tc>
          <w:tcPr>
            <w:tcW w:w="441" w:type="dxa"/>
            <w:vMerge/>
          </w:tcPr>
          <w:p w14:paraId="475444C3" w14:textId="77777777" w:rsidR="007A45F9" w:rsidRDefault="007A45F9">
            <w:pPr>
              <w:widowControl/>
              <w:spacing w:before="30"/>
              <w:jc w:val="center"/>
            </w:pPr>
          </w:p>
        </w:tc>
        <w:tc>
          <w:tcPr>
            <w:tcW w:w="441" w:type="dxa"/>
            <w:vMerge/>
          </w:tcPr>
          <w:p w14:paraId="475444C4" w14:textId="77777777" w:rsidR="007A45F9" w:rsidRDefault="007A45F9">
            <w:pPr>
              <w:widowControl/>
              <w:spacing w:before="30"/>
              <w:jc w:val="center"/>
            </w:pPr>
          </w:p>
        </w:tc>
        <w:tc>
          <w:tcPr>
            <w:tcW w:w="4624" w:type="dxa"/>
            <w:vMerge/>
          </w:tcPr>
          <w:p w14:paraId="475444C5" w14:textId="77777777" w:rsidR="007A45F9" w:rsidRDefault="007A45F9">
            <w:pPr>
              <w:widowControl/>
              <w:spacing w:before="30"/>
              <w:jc w:val="center"/>
            </w:pPr>
          </w:p>
        </w:tc>
        <w:tc>
          <w:tcPr>
            <w:tcW w:w="913" w:type="dxa"/>
            <w:vMerge/>
          </w:tcPr>
          <w:p w14:paraId="475444C6" w14:textId="77777777" w:rsidR="007A45F9" w:rsidRDefault="007A45F9">
            <w:pPr>
              <w:widowControl/>
              <w:spacing w:before="30"/>
              <w:jc w:val="center"/>
            </w:pPr>
          </w:p>
        </w:tc>
        <w:tc>
          <w:tcPr>
            <w:tcW w:w="2528" w:type="dxa"/>
            <w:vMerge/>
          </w:tcPr>
          <w:p w14:paraId="475444C7" w14:textId="77777777" w:rsidR="007A45F9" w:rsidRDefault="007A45F9">
            <w:pPr>
              <w:widowControl/>
              <w:spacing w:before="30"/>
              <w:jc w:val="center"/>
              <w:rPr>
                <w:sz w:val="18"/>
              </w:rPr>
            </w:pPr>
          </w:p>
        </w:tc>
      </w:tr>
    </w:tbl>
    <w:p w14:paraId="475444C9" w14:textId="77777777" w:rsidR="007A45F9" w:rsidRDefault="007A45F9">
      <w:pPr>
        <w:widowControl/>
        <w:rPr>
          <w:sz w:val="18"/>
        </w:rPr>
        <w:sectPr w:rsidR="007A45F9">
          <w:headerReference w:type="default" r:id="rId12"/>
          <w:footerReference w:type="default" r:id="rId13"/>
          <w:footerReference w:type="first" r:id="rId14"/>
          <w:footnotePr>
            <w:numRestart w:val="eachPage"/>
          </w:footnotePr>
          <w:endnotePr>
            <w:numFmt w:val="decimal"/>
          </w:endnotePr>
          <w:pgSz w:w="12240" w:h="15840" w:code="1"/>
          <w:pgMar w:top="432" w:right="374" w:bottom="1800" w:left="374" w:header="288" w:footer="446" w:gutter="0"/>
          <w:cols w:space="720"/>
          <w:noEndnote/>
          <w:titlePg/>
        </w:sectPr>
      </w:pPr>
    </w:p>
    <w:p w14:paraId="103ABBAD" w14:textId="142693F5" w:rsidR="00C4460B" w:rsidRDefault="00380762" w:rsidP="00C4460B">
      <w:pPr>
        <w:widowControl/>
        <w:autoSpaceDE/>
        <w:autoSpaceDN/>
        <w:adjustRightInd/>
        <w:jc w:val="center"/>
        <w:rPr>
          <w:rFonts w:ascii="Garamond" w:eastAsia="Batang" w:hAnsi="Garamond" w:cs="Courier New"/>
          <w:sz w:val="24"/>
          <w:szCs w:val="24"/>
        </w:rPr>
      </w:pPr>
      <w:r>
        <w:rPr>
          <w:rFonts w:ascii="Garamond" w:eastAsia="Batang" w:hAnsi="Garamond" w:cs="Courier New"/>
          <w:sz w:val="24"/>
          <w:szCs w:val="24"/>
        </w:rPr>
        <w:t>September 7, 2022</w:t>
      </w:r>
    </w:p>
    <w:p w14:paraId="2706CB0A" w14:textId="4AA7F87A" w:rsidR="00C8724D" w:rsidRDefault="00C8724D" w:rsidP="00C4460B">
      <w:pPr>
        <w:widowControl/>
        <w:autoSpaceDE/>
        <w:autoSpaceDN/>
        <w:adjustRightInd/>
        <w:jc w:val="center"/>
        <w:rPr>
          <w:rFonts w:ascii="Garamond" w:eastAsia="Batang" w:hAnsi="Garamond" w:cs="Courier New"/>
          <w:sz w:val="24"/>
          <w:szCs w:val="24"/>
        </w:rPr>
      </w:pPr>
    </w:p>
    <w:p w14:paraId="28F442DA" w14:textId="77777777" w:rsidR="00C8724D" w:rsidRDefault="00C8724D" w:rsidP="00C4460B">
      <w:pPr>
        <w:widowControl/>
        <w:autoSpaceDE/>
        <w:autoSpaceDN/>
        <w:adjustRightInd/>
        <w:jc w:val="center"/>
        <w:rPr>
          <w:rFonts w:ascii="Garamond" w:eastAsia="Batang" w:hAnsi="Garamond" w:cs="Courier New"/>
          <w:sz w:val="24"/>
          <w:szCs w:val="24"/>
        </w:rPr>
      </w:pPr>
    </w:p>
    <w:p w14:paraId="4345B7A1" w14:textId="77777777" w:rsidR="00CF2773" w:rsidRPr="00031B9F" w:rsidRDefault="00CF2773" w:rsidP="00CF2773">
      <w:pPr>
        <w:widowControl/>
        <w:autoSpaceDE/>
        <w:autoSpaceDN/>
        <w:adjustRightInd/>
        <w:rPr>
          <w:rFonts w:ascii="Courier New" w:eastAsia="Batang" w:hAnsi="Courier New" w:cs="Courier New"/>
          <w:sz w:val="24"/>
          <w:szCs w:val="24"/>
        </w:rPr>
      </w:pPr>
    </w:p>
    <w:p w14:paraId="45A85CD3" w14:textId="77777777" w:rsidR="00C8724D" w:rsidRPr="00C8724D" w:rsidRDefault="00C8724D" w:rsidP="00C8724D">
      <w:pPr>
        <w:widowControl/>
        <w:ind w:left="2160" w:hanging="720"/>
        <w:rPr>
          <w:sz w:val="24"/>
          <w:szCs w:val="24"/>
        </w:rPr>
      </w:pPr>
      <w:r w:rsidRPr="00C8724D">
        <w:rPr>
          <w:sz w:val="24"/>
          <w:szCs w:val="24"/>
        </w:rPr>
        <w:t>Re:</w:t>
      </w:r>
      <w:r w:rsidRPr="00C8724D">
        <w:rPr>
          <w:sz w:val="24"/>
          <w:szCs w:val="24"/>
        </w:rPr>
        <w:tab/>
      </w:r>
      <w:r w:rsidRPr="00C8724D">
        <w:rPr>
          <w:b/>
          <w:bCs/>
          <w:sz w:val="24"/>
          <w:szCs w:val="24"/>
        </w:rPr>
        <w:t xml:space="preserve">REQUEST FOR QUALIFICATIONS FOR SPECIAL COUNSEL FOR FIREARMS LITIGATION </w:t>
      </w:r>
    </w:p>
    <w:p w14:paraId="66FDE4A4" w14:textId="77777777" w:rsidR="00C8724D" w:rsidRPr="00C8724D" w:rsidRDefault="00C8724D" w:rsidP="00C8724D">
      <w:pPr>
        <w:widowControl/>
        <w:rPr>
          <w:sz w:val="24"/>
          <w:szCs w:val="24"/>
        </w:rPr>
      </w:pPr>
      <w:r w:rsidRPr="00C8724D">
        <w:rPr>
          <w:sz w:val="24"/>
          <w:szCs w:val="24"/>
        </w:rPr>
        <w:t xml:space="preserve"> </w:t>
      </w:r>
    </w:p>
    <w:p w14:paraId="35394730" w14:textId="77777777" w:rsidR="00C8724D" w:rsidRPr="00C8724D" w:rsidRDefault="00C8724D" w:rsidP="00C8724D">
      <w:pPr>
        <w:widowControl/>
        <w:rPr>
          <w:sz w:val="24"/>
          <w:szCs w:val="24"/>
        </w:rPr>
      </w:pPr>
      <w:r w:rsidRPr="00C8724D">
        <w:rPr>
          <w:sz w:val="24"/>
          <w:szCs w:val="24"/>
        </w:rPr>
        <w:t>Dear Counsel:</w:t>
      </w:r>
    </w:p>
    <w:p w14:paraId="716CCD95" w14:textId="77777777" w:rsidR="00C8724D" w:rsidRPr="00C8724D" w:rsidRDefault="00C8724D" w:rsidP="00C8724D">
      <w:pPr>
        <w:widowControl/>
        <w:jc w:val="both"/>
        <w:rPr>
          <w:sz w:val="24"/>
          <w:szCs w:val="24"/>
        </w:rPr>
      </w:pPr>
    </w:p>
    <w:p w14:paraId="7617C277" w14:textId="77777777" w:rsidR="00C8724D" w:rsidRPr="00C8724D" w:rsidRDefault="00C8724D" w:rsidP="00C8724D">
      <w:pPr>
        <w:widowControl/>
        <w:jc w:val="both"/>
        <w:rPr>
          <w:sz w:val="24"/>
          <w:szCs w:val="24"/>
        </w:rPr>
      </w:pPr>
      <w:r w:rsidRPr="00C8724D">
        <w:rPr>
          <w:sz w:val="24"/>
          <w:szCs w:val="24"/>
        </w:rPr>
        <w:tab/>
        <w:t xml:space="preserve">The Attorney General of New Jersey, through the Department of Law and Public Safety, Division of Law, hereby announces the issuance of a Request for Qualifications (“RFQ”) for Special Counsel for Firearms Litigation.  </w:t>
      </w:r>
    </w:p>
    <w:p w14:paraId="088C3A75" w14:textId="77777777" w:rsidR="00C8724D" w:rsidRPr="00C8724D" w:rsidRDefault="00C8724D" w:rsidP="00C8724D">
      <w:pPr>
        <w:widowControl/>
        <w:jc w:val="both"/>
        <w:rPr>
          <w:sz w:val="24"/>
          <w:szCs w:val="24"/>
        </w:rPr>
      </w:pPr>
    </w:p>
    <w:p w14:paraId="06AB4B49" w14:textId="77777777" w:rsidR="00C8724D" w:rsidRPr="00C8724D" w:rsidRDefault="00C8724D" w:rsidP="00C8724D">
      <w:pPr>
        <w:widowControl/>
        <w:jc w:val="both"/>
        <w:rPr>
          <w:sz w:val="24"/>
          <w:szCs w:val="24"/>
        </w:rPr>
      </w:pPr>
    </w:p>
    <w:p w14:paraId="7473EC82" w14:textId="77777777" w:rsidR="00C8724D" w:rsidRPr="00C8724D" w:rsidRDefault="00C8724D" w:rsidP="00C8724D">
      <w:pPr>
        <w:widowControl/>
        <w:jc w:val="both"/>
        <w:rPr>
          <w:sz w:val="24"/>
          <w:szCs w:val="24"/>
        </w:rPr>
      </w:pPr>
      <w:r w:rsidRPr="00C8724D">
        <w:rPr>
          <w:sz w:val="24"/>
          <w:szCs w:val="24"/>
        </w:rPr>
        <w:tab/>
        <w:t>The Minimum Qualifications for this engagement are as follows:</w:t>
      </w:r>
    </w:p>
    <w:p w14:paraId="1E4531E3" w14:textId="2DE55961" w:rsidR="00C8724D" w:rsidRDefault="00C8724D" w:rsidP="00C8724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ind w:left="720"/>
        <w:jc w:val="both"/>
        <w:rPr>
          <w:sz w:val="24"/>
          <w:szCs w:val="24"/>
        </w:rPr>
      </w:pPr>
      <w:bookmarkStart w:id="3" w:name="_Hlk111798309"/>
      <w:r w:rsidRPr="00C8724D">
        <w:rPr>
          <w:sz w:val="24"/>
          <w:szCs w:val="24"/>
        </w:rPr>
        <w:t>Substantial experience in complex commercial and/or public interest litigation, including specifically (1) affirmative litigation, including investigation and civil prosecution of claims (for government agencies and/or private clients); and/or (2) affirmative or defensive litigation involving constitutional challenges to legislation or regulations.</w:t>
      </w:r>
    </w:p>
    <w:p w14:paraId="5F979247" w14:textId="3F33EE0E" w:rsidR="00C8724D" w:rsidRPr="00C8724D" w:rsidRDefault="00E77761" w:rsidP="00E77761">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ind w:left="720"/>
        <w:jc w:val="both"/>
        <w:rPr>
          <w:b/>
          <w:smallCaps/>
          <w:sz w:val="24"/>
          <w:szCs w:val="24"/>
        </w:rPr>
      </w:pPr>
      <w:r>
        <w:rPr>
          <w:sz w:val="24"/>
          <w:szCs w:val="24"/>
        </w:rPr>
        <w:t>Additional Preferences:</w:t>
      </w:r>
    </w:p>
    <w:p w14:paraId="54D38C34" w14:textId="77777777" w:rsidR="00C8724D" w:rsidRPr="00C8724D" w:rsidRDefault="00C8724D" w:rsidP="00C8724D">
      <w:pPr>
        <w:widowControl/>
        <w:numPr>
          <w:ilvl w:val="2"/>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both"/>
        <w:rPr>
          <w:sz w:val="24"/>
          <w:szCs w:val="24"/>
        </w:rPr>
      </w:pPr>
      <w:r w:rsidRPr="00C8724D">
        <w:rPr>
          <w:sz w:val="24"/>
          <w:szCs w:val="24"/>
        </w:rPr>
        <w:t>Experience with civil affirmative impact litigation seeking redress for injuries to public health and safety, including, for example, claims for public nuisance, claims involving deceptive, fraudulent, or misleading marketing or sales practices impacting public health and safety, or claims addressing the impacts of firearm violence to public health and safety;</w:t>
      </w:r>
    </w:p>
    <w:p w14:paraId="52B67BA2" w14:textId="77777777" w:rsidR="00C8724D" w:rsidRPr="00C8724D" w:rsidRDefault="00C8724D" w:rsidP="00C8724D">
      <w:pPr>
        <w:widowControl/>
        <w:numPr>
          <w:ilvl w:val="2"/>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both"/>
        <w:rPr>
          <w:sz w:val="24"/>
          <w:szCs w:val="24"/>
        </w:rPr>
      </w:pPr>
      <w:r w:rsidRPr="00C8724D">
        <w:rPr>
          <w:sz w:val="24"/>
          <w:szCs w:val="24"/>
        </w:rPr>
        <w:t xml:space="preserve">Second Amendment litigation experience; </w:t>
      </w:r>
    </w:p>
    <w:p w14:paraId="3DB1E066" w14:textId="77777777" w:rsidR="00C8724D" w:rsidRPr="00C8724D" w:rsidRDefault="00C8724D" w:rsidP="00C8724D">
      <w:pPr>
        <w:widowControl/>
        <w:numPr>
          <w:ilvl w:val="2"/>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both"/>
        <w:rPr>
          <w:sz w:val="24"/>
          <w:szCs w:val="24"/>
        </w:rPr>
      </w:pPr>
      <w:r w:rsidRPr="00C8724D">
        <w:rPr>
          <w:sz w:val="24"/>
          <w:szCs w:val="24"/>
        </w:rPr>
        <w:t xml:space="preserve">Extensive litigation experience in Federal District Courts, Federal Circuit Courts of Appeal, and/or the U.S. Supreme Court; </w:t>
      </w:r>
    </w:p>
    <w:p w14:paraId="6BFA8E21" w14:textId="77777777" w:rsidR="00C8724D" w:rsidRPr="00C8724D" w:rsidRDefault="00C8724D" w:rsidP="00C8724D">
      <w:pPr>
        <w:widowControl/>
        <w:numPr>
          <w:ilvl w:val="2"/>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both"/>
        <w:rPr>
          <w:sz w:val="24"/>
          <w:szCs w:val="24"/>
        </w:rPr>
      </w:pPr>
      <w:r w:rsidRPr="00C8724D">
        <w:rPr>
          <w:sz w:val="24"/>
          <w:szCs w:val="24"/>
        </w:rPr>
        <w:t>Former federal and/or state criminal and civil prosecutorial experience;</w:t>
      </w:r>
    </w:p>
    <w:p w14:paraId="062B8978" w14:textId="77777777" w:rsidR="00C8724D" w:rsidRPr="00C8724D" w:rsidRDefault="00C8724D" w:rsidP="00C8724D">
      <w:pPr>
        <w:widowControl/>
        <w:numPr>
          <w:ilvl w:val="2"/>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both"/>
        <w:rPr>
          <w:sz w:val="24"/>
          <w:szCs w:val="24"/>
        </w:rPr>
      </w:pPr>
      <w:r w:rsidRPr="00C8724D">
        <w:rPr>
          <w:sz w:val="24"/>
          <w:szCs w:val="24"/>
        </w:rPr>
        <w:lastRenderedPageBreak/>
        <w:t>Former federal law clerk experience, particularly federal appellate and U.S. Supreme Court clerkships; and</w:t>
      </w:r>
      <w:bookmarkStart w:id="4" w:name="_Hlk111798384"/>
    </w:p>
    <w:p w14:paraId="4F456F46" w14:textId="77777777" w:rsidR="00C8724D" w:rsidRPr="00C8724D" w:rsidRDefault="00C8724D" w:rsidP="00C8724D">
      <w:pPr>
        <w:widowControl/>
        <w:numPr>
          <w:ilvl w:val="2"/>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both"/>
        <w:rPr>
          <w:sz w:val="24"/>
          <w:szCs w:val="24"/>
        </w:rPr>
      </w:pPr>
      <w:r w:rsidRPr="00C8724D">
        <w:rPr>
          <w:sz w:val="24"/>
          <w:szCs w:val="24"/>
        </w:rPr>
        <w:t>Former federal judges.</w:t>
      </w:r>
    </w:p>
    <w:bookmarkEnd w:id="3"/>
    <w:bookmarkEnd w:id="4"/>
    <w:p w14:paraId="35CAB07D" w14:textId="77777777" w:rsidR="00C8724D" w:rsidRPr="00C8724D" w:rsidRDefault="00C8724D" w:rsidP="00C8724D">
      <w:pPr>
        <w:widowControl/>
        <w:ind w:left="1440" w:hanging="720"/>
        <w:jc w:val="both"/>
        <w:rPr>
          <w:sz w:val="24"/>
          <w:szCs w:val="24"/>
        </w:rPr>
      </w:pPr>
    </w:p>
    <w:p w14:paraId="3BE18001" w14:textId="77777777" w:rsidR="00C8724D" w:rsidRPr="00C8724D" w:rsidRDefault="00C8724D" w:rsidP="00C8724D">
      <w:pPr>
        <w:widowControl/>
        <w:jc w:val="both"/>
        <w:rPr>
          <w:sz w:val="24"/>
          <w:szCs w:val="24"/>
        </w:rPr>
      </w:pPr>
      <w:r w:rsidRPr="00C8724D">
        <w:rPr>
          <w:sz w:val="24"/>
          <w:szCs w:val="24"/>
        </w:rPr>
        <w:tab/>
        <w:t xml:space="preserve">The effective date of the RFQ is September 7, 2022.  The response to the RFQ is to be submitted on or before 5:00 P.M., October 5, 2022.  A firm will be selected based on the criteria set forth in the RFQ.  </w:t>
      </w:r>
    </w:p>
    <w:p w14:paraId="54F882F9" w14:textId="77777777" w:rsidR="00C8724D" w:rsidRPr="00C8724D" w:rsidRDefault="00C8724D" w:rsidP="00C8724D">
      <w:pPr>
        <w:widowControl/>
        <w:jc w:val="both"/>
        <w:rPr>
          <w:sz w:val="24"/>
          <w:szCs w:val="24"/>
        </w:rPr>
      </w:pPr>
    </w:p>
    <w:p w14:paraId="5CC577C7" w14:textId="77777777" w:rsidR="00C8724D" w:rsidRPr="00C8724D" w:rsidRDefault="00C8724D" w:rsidP="00C8724D">
      <w:pPr>
        <w:widowControl/>
        <w:jc w:val="both"/>
        <w:rPr>
          <w:sz w:val="24"/>
          <w:szCs w:val="24"/>
        </w:rPr>
      </w:pPr>
      <w:r w:rsidRPr="00C8724D">
        <w:rPr>
          <w:sz w:val="24"/>
          <w:szCs w:val="24"/>
        </w:rPr>
        <w:tab/>
        <w:t>The Attorney General requests that interested firms submit a proposal in accordance with the RFQ. To access the RFQ, please visit the Division of Law website at</w:t>
      </w:r>
    </w:p>
    <w:p w14:paraId="1E90E7A9" w14:textId="77777777" w:rsidR="00C8724D" w:rsidRPr="00C8724D" w:rsidRDefault="00C8724D" w:rsidP="00C8724D">
      <w:pPr>
        <w:widowControl/>
        <w:jc w:val="both"/>
        <w:rPr>
          <w:sz w:val="24"/>
          <w:szCs w:val="24"/>
        </w:rPr>
      </w:pPr>
    </w:p>
    <w:p w14:paraId="3813F41E" w14:textId="05A3ED86" w:rsidR="00C8724D" w:rsidRPr="00C8724D" w:rsidRDefault="0058595A" w:rsidP="00C8724D">
      <w:pPr>
        <w:widowControl/>
        <w:jc w:val="center"/>
        <w:rPr>
          <w:sz w:val="24"/>
          <w:szCs w:val="24"/>
          <w:u w:val="single"/>
        </w:rPr>
      </w:pPr>
      <w:hyperlink r:id="rId15" w:history="1">
        <w:r w:rsidR="00AA5932">
          <w:rPr>
            <w:color w:val="0000FF" w:themeColor="hyperlink"/>
            <w:sz w:val="24"/>
            <w:szCs w:val="24"/>
            <w:u w:val="single"/>
          </w:rPr>
          <w:t>https://www.njoag.gov/about/divisions-and-offices/division-of-law-home/outside-counsel/request-for-qualifications-for-special-counsel/</w:t>
        </w:r>
      </w:hyperlink>
      <w:bookmarkStart w:id="5" w:name="_GoBack"/>
      <w:bookmarkEnd w:id="5"/>
      <w:r w:rsidR="00C8724D" w:rsidRPr="00C8724D">
        <w:rPr>
          <w:sz w:val="24"/>
          <w:szCs w:val="24"/>
          <w:u w:val="single"/>
        </w:rPr>
        <w:t>.</w:t>
      </w:r>
    </w:p>
    <w:p w14:paraId="708905CD" w14:textId="77777777" w:rsidR="00C8724D" w:rsidRPr="00C8724D" w:rsidRDefault="00C8724D" w:rsidP="00C8724D">
      <w:pPr>
        <w:widowControl/>
        <w:jc w:val="center"/>
        <w:rPr>
          <w:sz w:val="24"/>
          <w:szCs w:val="24"/>
        </w:rPr>
      </w:pPr>
    </w:p>
    <w:p w14:paraId="53B080AF" w14:textId="77777777" w:rsidR="00C8724D" w:rsidRPr="00C8724D" w:rsidRDefault="00C8724D" w:rsidP="00C8724D">
      <w:pPr>
        <w:widowControl/>
        <w:jc w:val="both"/>
        <w:rPr>
          <w:sz w:val="24"/>
          <w:szCs w:val="24"/>
        </w:rPr>
      </w:pPr>
      <w:r w:rsidRPr="00C8724D">
        <w:rPr>
          <w:sz w:val="24"/>
          <w:szCs w:val="24"/>
        </w:rPr>
        <w:tab/>
        <w:t xml:space="preserve">The response should be marked as follows: “Special Counsel RFQ for </w:t>
      </w:r>
      <w:r w:rsidRPr="00C8724D">
        <w:rPr>
          <w:b/>
          <w:sz w:val="24"/>
          <w:szCs w:val="24"/>
        </w:rPr>
        <w:t>FIREARMS LITIGATION.”</w:t>
      </w:r>
    </w:p>
    <w:p w14:paraId="3545931D" w14:textId="77777777" w:rsidR="00C8724D" w:rsidRPr="00C8724D" w:rsidRDefault="00C8724D" w:rsidP="00C8724D">
      <w:pPr>
        <w:widowControl/>
        <w:jc w:val="both"/>
        <w:rPr>
          <w:sz w:val="24"/>
          <w:szCs w:val="24"/>
        </w:rPr>
      </w:pPr>
    </w:p>
    <w:p w14:paraId="49299BB2" w14:textId="77777777" w:rsidR="00C8724D" w:rsidRPr="00C8724D" w:rsidRDefault="00C8724D" w:rsidP="00C8724D">
      <w:pPr>
        <w:widowControl/>
        <w:jc w:val="both"/>
        <w:rPr>
          <w:sz w:val="24"/>
          <w:szCs w:val="24"/>
        </w:rPr>
        <w:sectPr w:rsidR="00C8724D" w:rsidRPr="00C8724D" w:rsidSect="002D68EA">
          <w:headerReference w:type="default" r:id="rId16"/>
          <w:footerReference w:type="default" r:id="rId17"/>
          <w:type w:val="continuous"/>
          <w:pgSz w:w="12240" w:h="15840"/>
          <w:pgMar w:top="1440" w:right="1440" w:bottom="1440" w:left="1440" w:header="288" w:footer="576" w:gutter="0"/>
          <w:cols w:space="720"/>
          <w:noEndnote/>
          <w:docGrid w:linePitch="272"/>
        </w:sectPr>
      </w:pPr>
    </w:p>
    <w:p w14:paraId="5C46E589" w14:textId="5F24B3C7" w:rsidR="00C8724D" w:rsidRPr="00C8724D" w:rsidRDefault="00C8724D" w:rsidP="00C8724D">
      <w:pPr>
        <w:widowControl/>
        <w:jc w:val="both"/>
        <w:rPr>
          <w:sz w:val="24"/>
          <w:szCs w:val="24"/>
        </w:rPr>
      </w:pPr>
      <w:r w:rsidRPr="00C8724D">
        <w:rPr>
          <w:sz w:val="24"/>
          <w:szCs w:val="24"/>
        </w:rPr>
        <w:tab/>
        <w:t xml:space="preserve">Questions may be submitted no later than 5:00 P.M., September 28, 2022 to: </w:t>
      </w:r>
      <w:r>
        <w:rPr>
          <w:sz w:val="24"/>
          <w:szCs w:val="24"/>
        </w:rPr>
        <w:t xml:space="preserve">Jason Rockwell, </w:t>
      </w:r>
      <w:r w:rsidRPr="00C8724D">
        <w:rPr>
          <w:sz w:val="24"/>
          <w:szCs w:val="24"/>
        </w:rPr>
        <w:t>Deputy</w:t>
      </w:r>
      <w:r>
        <w:rPr>
          <w:sz w:val="24"/>
          <w:szCs w:val="24"/>
        </w:rPr>
        <w:t xml:space="preserve"> </w:t>
      </w:r>
      <w:r w:rsidRPr="00C8724D">
        <w:rPr>
          <w:sz w:val="24"/>
          <w:szCs w:val="24"/>
        </w:rPr>
        <w:t>Director</w:t>
      </w:r>
      <w:r>
        <w:rPr>
          <w:sz w:val="24"/>
          <w:szCs w:val="24"/>
        </w:rPr>
        <w:t xml:space="preserve"> </w:t>
      </w:r>
      <w:r w:rsidRPr="00C8724D">
        <w:rPr>
          <w:sz w:val="24"/>
          <w:szCs w:val="24"/>
        </w:rPr>
        <w:t xml:space="preserve">at the following e-mail address: </w:t>
      </w:r>
      <w:r w:rsidRPr="00C8724D">
        <w:rPr>
          <w:sz w:val="24"/>
          <w:szCs w:val="24"/>
          <w:u w:val="single"/>
        </w:rPr>
        <w:t>RFQQUESTIONS@LAW.NJOAG.GOV.</w:t>
      </w:r>
      <w:r w:rsidRPr="00C8724D">
        <w:rPr>
          <w:sz w:val="24"/>
          <w:szCs w:val="24"/>
        </w:rPr>
        <w:t xml:space="preserve">    Please note that the “subject” line of your e-mail must specifically reference this RFQ as follows: “Special Counsel RFQ for </w:t>
      </w:r>
      <w:r w:rsidRPr="00C8724D">
        <w:rPr>
          <w:b/>
          <w:sz w:val="24"/>
          <w:szCs w:val="24"/>
        </w:rPr>
        <w:t>FIREARMS LITIGATION.”</w:t>
      </w:r>
    </w:p>
    <w:p w14:paraId="26E0ABDC" w14:textId="77777777" w:rsidR="00C8724D" w:rsidRPr="00C8724D" w:rsidRDefault="00C8724D" w:rsidP="00C8724D">
      <w:pPr>
        <w:widowControl/>
        <w:jc w:val="both"/>
        <w:rPr>
          <w:sz w:val="24"/>
          <w:szCs w:val="24"/>
        </w:rPr>
      </w:pPr>
      <w:r w:rsidRPr="00C8724D">
        <w:rPr>
          <w:sz w:val="24"/>
          <w:szCs w:val="24"/>
        </w:rPr>
        <w:tab/>
      </w:r>
    </w:p>
    <w:p w14:paraId="142DF0C4" w14:textId="77777777" w:rsidR="00C8724D" w:rsidRPr="00C8724D" w:rsidRDefault="00C8724D" w:rsidP="00C8724D">
      <w:pPr>
        <w:widowControl/>
        <w:rPr>
          <w:sz w:val="24"/>
          <w:szCs w:val="24"/>
        </w:rPr>
      </w:pPr>
    </w:p>
    <w:p w14:paraId="417A3A83" w14:textId="77777777" w:rsidR="00C8724D" w:rsidRPr="00C8724D" w:rsidRDefault="00C8724D" w:rsidP="00C8724D">
      <w:pPr>
        <w:widowControl/>
        <w:rPr>
          <w:sz w:val="24"/>
          <w:szCs w:val="24"/>
        </w:rPr>
      </w:pPr>
      <w:r w:rsidRPr="00C8724D">
        <w:rPr>
          <w:sz w:val="24"/>
          <w:szCs w:val="24"/>
        </w:rPr>
        <w:tab/>
      </w:r>
    </w:p>
    <w:p w14:paraId="09238CFC" w14:textId="77777777" w:rsidR="00C8724D" w:rsidRPr="00C8724D" w:rsidRDefault="00C8724D" w:rsidP="00C8724D">
      <w:pPr>
        <w:ind w:left="720"/>
        <w:rPr>
          <w:sz w:val="24"/>
          <w:szCs w:val="24"/>
        </w:rPr>
      </w:pPr>
      <w:r w:rsidRPr="00C8724D">
        <w:tab/>
      </w:r>
      <w:r w:rsidRPr="00C8724D">
        <w:tab/>
      </w:r>
      <w:r w:rsidRPr="00C8724D">
        <w:tab/>
      </w:r>
      <w:r w:rsidRPr="00C8724D">
        <w:tab/>
      </w:r>
      <w:r w:rsidRPr="00C8724D">
        <w:rPr>
          <w:sz w:val="24"/>
          <w:szCs w:val="24"/>
        </w:rPr>
        <w:t>Sincerely yours,</w:t>
      </w:r>
    </w:p>
    <w:p w14:paraId="33E44769" w14:textId="77777777" w:rsidR="00C8724D" w:rsidRPr="00C8724D" w:rsidRDefault="00C8724D" w:rsidP="00C8724D">
      <w:pPr>
        <w:rPr>
          <w:sz w:val="24"/>
          <w:szCs w:val="24"/>
        </w:rPr>
      </w:pPr>
    </w:p>
    <w:p w14:paraId="42ACBFDD" w14:textId="6ECEE81E" w:rsidR="00C8724D" w:rsidRDefault="00C8724D" w:rsidP="00C8724D">
      <w:pPr>
        <w:ind w:left="2880" w:firstLine="720"/>
        <w:rPr>
          <w:rFonts w:ascii="Garamond" w:hAnsi="Garamond" w:cs="Courier New"/>
          <w:sz w:val="24"/>
          <w:szCs w:val="24"/>
        </w:rPr>
      </w:pPr>
      <w:r w:rsidRPr="00031B9F">
        <w:rPr>
          <w:rFonts w:ascii="Garamond" w:hAnsi="Garamond" w:cs="Courier New"/>
          <w:sz w:val="24"/>
          <w:szCs w:val="24"/>
        </w:rPr>
        <w:t>MATTHEW J. PLATKIN</w:t>
      </w:r>
    </w:p>
    <w:p w14:paraId="713CFB49" w14:textId="661FA545" w:rsidR="00C8724D" w:rsidRPr="00C8724D" w:rsidRDefault="00C8724D" w:rsidP="00C8724D">
      <w:pPr>
        <w:ind w:left="2880" w:firstLine="720"/>
        <w:rPr>
          <w:rFonts w:ascii="Garamond" w:hAnsi="Garamond" w:cs="Courier New"/>
          <w:sz w:val="24"/>
          <w:szCs w:val="24"/>
        </w:rPr>
      </w:pPr>
      <w:r>
        <w:rPr>
          <w:rFonts w:ascii="Garamond" w:hAnsi="Garamond" w:cs="Courier New"/>
          <w:sz w:val="24"/>
          <w:szCs w:val="24"/>
        </w:rPr>
        <w:t>ACTING ATTORNEY GENERAL OF NEW JERSEY</w:t>
      </w:r>
    </w:p>
    <w:p w14:paraId="4B811A7A" w14:textId="77777777" w:rsidR="00C8724D" w:rsidRPr="00C8724D" w:rsidRDefault="00C8724D" w:rsidP="00C8724D">
      <w:pPr>
        <w:rPr>
          <w:sz w:val="24"/>
          <w:szCs w:val="24"/>
        </w:rPr>
      </w:pPr>
    </w:p>
    <w:p w14:paraId="32E19702" w14:textId="77777777" w:rsidR="00C8724D" w:rsidRPr="00C8724D" w:rsidRDefault="00C8724D" w:rsidP="00C8724D">
      <w:pPr>
        <w:ind w:left="720"/>
        <w:rPr>
          <w:sz w:val="24"/>
          <w:szCs w:val="24"/>
        </w:rPr>
      </w:pPr>
      <w:r w:rsidRPr="00C8724D">
        <w:rPr>
          <w:sz w:val="24"/>
          <w:szCs w:val="24"/>
        </w:rPr>
        <w:tab/>
      </w:r>
    </w:p>
    <w:p w14:paraId="136AF5A8" w14:textId="77777777" w:rsidR="00C8724D" w:rsidRPr="00C8724D" w:rsidRDefault="00C8724D" w:rsidP="00C8724D">
      <w:r w:rsidRPr="00C8724D">
        <w:rPr>
          <w:sz w:val="24"/>
          <w:szCs w:val="24"/>
        </w:rPr>
        <w:tab/>
      </w:r>
      <w:r w:rsidRPr="00C8724D">
        <w:rPr>
          <w:sz w:val="24"/>
          <w:szCs w:val="24"/>
        </w:rPr>
        <w:tab/>
      </w:r>
      <w:r w:rsidRPr="00C8724D">
        <w:rPr>
          <w:sz w:val="24"/>
          <w:szCs w:val="24"/>
        </w:rPr>
        <w:tab/>
      </w:r>
      <w:r w:rsidRPr="00C8724D">
        <w:rPr>
          <w:sz w:val="24"/>
          <w:szCs w:val="24"/>
        </w:rPr>
        <w:tab/>
      </w:r>
      <w:r w:rsidRPr="00C8724D">
        <w:rPr>
          <w:sz w:val="24"/>
          <w:szCs w:val="24"/>
        </w:rPr>
        <w:tab/>
        <w:t>By:</w:t>
      </w:r>
      <w:r w:rsidRPr="00C8724D">
        <w:rPr>
          <w:i/>
          <w:sz w:val="24"/>
          <w:szCs w:val="24"/>
          <w:u w:val="single"/>
        </w:rPr>
        <w:t xml:space="preserve">        </w:t>
      </w:r>
      <w:r w:rsidRPr="00C8724D">
        <w:rPr>
          <w:rFonts w:ascii="Monotype Corsiva" w:hAnsi="Monotype Corsiva"/>
          <w:i/>
          <w:sz w:val="32"/>
          <w:szCs w:val="32"/>
          <w:u w:val="single"/>
        </w:rPr>
        <w:t>Jason Rockwell</w:t>
      </w:r>
      <w:r w:rsidRPr="00C8724D">
        <w:rPr>
          <w:i/>
          <w:sz w:val="32"/>
          <w:szCs w:val="32"/>
          <w:u w:val="single"/>
        </w:rPr>
        <w:t xml:space="preserve"> </w:t>
      </w:r>
      <w:r w:rsidRPr="00C8724D">
        <w:rPr>
          <w:i/>
          <w:sz w:val="24"/>
          <w:szCs w:val="24"/>
          <w:u w:val="single"/>
        </w:rPr>
        <w:t xml:space="preserve">                </w:t>
      </w:r>
      <w:r w:rsidRPr="00C8724D">
        <w:tab/>
      </w:r>
      <w:r w:rsidRPr="00C8724D">
        <w:tab/>
      </w:r>
      <w:r w:rsidRPr="00C8724D">
        <w:tab/>
      </w:r>
      <w:r w:rsidRPr="00C8724D">
        <w:tab/>
      </w:r>
      <w:r w:rsidRPr="00C8724D">
        <w:tab/>
      </w:r>
      <w:r w:rsidRPr="00C8724D">
        <w:rPr>
          <w:bCs/>
        </w:rPr>
        <w:tab/>
      </w:r>
      <w:r w:rsidRPr="00C8724D">
        <w:rPr>
          <w:bCs/>
        </w:rPr>
        <w:tab/>
      </w:r>
      <w:r w:rsidRPr="00C8724D">
        <w:rPr>
          <w:bCs/>
        </w:rPr>
        <w:tab/>
      </w:r>
      <w:r w:rsidRPr="00C8724D">
        <w:rPr>
          <w:bCs/>
        </w:rPr>
        <w:tab/>
      </w:r>
      <w:r w:rsidRPr="00C8724D">
        <w:rPr>
          <w:bCs/>
          <w:sz w:val="24"/>
          <w:szCs w:val="24"/>
        </w:rPr>
        <w:t>Jason Rockwell</w:t>
      </w:r>
    </w:p>
    <w:p w14:paraId="095EDDEA" w14:textId="77777777" w:rsidR="00C8724D" w:rsidRPr="00C8724D" w:rsidRDefault="00C8724D" w:rsidP="00C8724D">
      <w:pPr>
        <w:widowControl/>
        <w:rPr>
          <w:sz w:val="24"/>
          <w:szCs w:val="24"/>
        </w:rPr>
      </w:pPr>
      <w:r w:rsidRPr="00C8724D">
        <w:rPr>
          <w:sz w:val="24"/>
          <w:szCs w:val="24"/>
        </w:rPr>
        <w:tab/>
      </w:r>
      <w:r w:rsidRPr="00C8724D">
        <w:rPr>
          <w:sz w:val="24"/>
          <w:szCs w:val="24"/>
        </w:rPr>
        <w:tab/>
      </w:r>
      <w:r w:rsidRPr="00C8724D">
        <w:rPr>
          <w:sz w:val="24"/>
          <w:szCs w:val="24"/>
        </w:rPr>
        <w:tab/>
      </w:r>
      <w:r w:rsidRPr="00C8724D">
        <w:rPr>
          <w:sz w:val="24"/>
          <w:szCs w:val="24"/>
        </w:rPr>
        <w:tab/>
      </w:r>
      <w:r w:rsidRPr="00C8724D">
        <w:rPr>
          <w:sz w:val="24"/>
          <w:szCs w:val="24"/>
        </w:rPr>
        <w:tab/>
      </w:r>
      <w:r w:rsidRPr="00C8724D">
        <w:rPr>
          <w:sz w:val="24"/>
          <w:szCs w:val="24"/>
        </w:rPr>
        <w:tab/>
        <w:t>Deputy Director</w:t>
      </w:r>
    </w:p>
    <w:p w14:paraId="1774101C" w14:textId="77777777" w:rsidR="00C8724D" w:rsidRPr="00C8724D" w:rsidRDefault="00C8724D" w:rsidP="00C8724D">
      <w:pPr>
        <w:widowControl/>
        <w:rPr>
          <w:rFonts w:ascii="Courier New" w:hAnsi="Courier New" w:cs="Courier New"/>
          <w:sz w:val="24"/>
          <w:szCs w:val="24"/>
        </w:rPr>
      </w:pPr>
    </w:p>
    <w:p w14:paraId="5A9ABB31" w14:textId="77777777" w:rsidR="00C8724D" w:rsidRPr="00C8724D" w:rsidRDefault="00C8724D" w:rsidP="00C8724D">
      <w:pPr>
        <w:rPr>
          <w:rFonts w:ascii="Courier New" w:hAnsi="Courier New" w:cs="Courier New"/>
          <w:sz w:val="24"/>
          <w:szCs w:val="24"/>
        </w:rPr>
      </w:pPr>
    </w:p>
    <w:p w14:paraId="7D0C2967" w14:textId="77777777" w:rsidR="00C8724D" w:rsidRPr="00C8724D" w:rsidRDefault="00C8724D" w:rsidP="00C8724D">
      <w:pPr>
        <w:widowControl/>
        <w:rPr>
          <w:rFonts w:ascii="Courier New" w:hAnsi="Courier New" w:cs="Courier New"/>
          <w:sz w:val="24"/>
          <w:szCs w:val="24"/>
        </w:rPr>
      </w:pPr>
    </w:p>
    <w:p w14:paraId="569D561E" w14:textId="77777777" w:rsidR="00C8724D" w:rsidRPr="00C8724D" w:rsidRDefault="00C8724D" w:rsidP="00C8724D">
      <w:pPr>
        <w:widowControl/>
        <w:rPr>
          <w:rFonts w:ascii="Courier New" w:hAnsi="Courier New" w:cs="Courier New"/>
          <w:sz w:val="24"/>
          <w:szCs w:val="24"/>
        </w:rPr>
        <w:sectPr w:rsidR="00C8724D" w:rsidRPr="00C8724D" w:rsidSect="00101C56">
          <w:headerReference w:type="default" r:id="rId18"/>
          <w:footerReference w:type="default" r:id="rId19"/>
          <w:footnotePr>
            <w:numRestart w:val="eachPage"/>
          </w:footnotePr>
          <w:endnotePr>
            <w:numFmt w:val="decimal"/>
          </w:endnotePr>
          <w:type w:val="continuous"/>
          <w:pgSz w:w="12240" w:h="15840"/>
          <w:pgMar w:top="768" w:right="1440" w:bottom="441" w:left="1440" w:header="288" w:footer="1251" w:gutter="0"/>
          <w:cols w:space="720"/>
          <w:noEndnote/>
          <w:titlePg/>
        </w:sectPr>
      </w:pPr>
    </w:p>
    <w:p w14:paraId="6CFDA6EB" w14:textId="77777777" w:rsidR="00C8724D" w:rsidRPr="00C8724D" w:rsidRDefault="00C8724D" w:rsidP="00C8724D">
      <w:pPr>
        <w:tabs>
          <w:tab w:val="left" w:pos="-1440"/>
        </w:tabs>
        <w:spacing w:line="480" w:lineRule="auto"/>
        <w:jc w:val="both"/>
      </w:pPr>
    </w:p>
    <w:p w14:paraId="59F98665" w14:textId="77777777" w:rsidR="00C8724D" w:rsidRPr="00C8724D" w:rsidRDefault="00C8724D" w:rsidP="00C8724D">
      <w:pPr>
        <w:tabs>
          <w:tab w:val="left" w:pos="-1440"/>
        </w:tabs>
        <w:spacing w:line="480" w:lineRule="auto"/>
        <w:jc w:val="both"/>
      </w:pPr>
    </w:p>
    <w:p w14:paraId="54A5C8CD" w14:textId="77777777" w:rsidR="00C8724D" w:rsidRPr="00C8724D" w:rsidRDefault="00C8724D" w:rsidP="00C8724D">
      <w:pPr>
        <w:tabs>
          <w:tab w:val="left" w:pos="-1440"/>
        </w:tabs>
        <w:spacing w:line="480" w:lineRule="auto"/>
        <w:jc w:val="both"/>
      </w:pPr>
    </w:p>
    <w:sectPr w:rsidR="00C8724D" w:rsidRPr="00C8724D" w:rsidSect="00E5592E">
      <w:headerReference w:type="default" r:id="rId20"/>
      <w:footerReference w:type="default" r:id="rId21"/>
      <w:footnotePr>
        <w:numRestart w:val="eachPage"/>
      </w:footnotePr>
      <w:endnotePr>
        <w:numFmt w:val="decimal"/>
      </w:endnotePr>
      <w:type w:val="continuous"/>
      <w:pgSz w:w="12240" w:h="15840"/>
      <w:pgMar w:top="768" w:right="1440" w:bottom="441" w:left="1440" w:header="288" w:footer="12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2A6A8" w14:textId="77777777" w:rsidR="0058595A" w:rsidRDefault="0058595A">
      <w:r>
        <w:separator/>
      </w:r>
    </w:p>
  </w:endnote>
  <w:endnote w:type="continuationSeparator" w:id="0">
    <w:p w14:paraId="4968AE1E" w14:textId="77777777" w:rsidR="0058595A" w:rsidRDefault="0058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44ED" w14:textId="459ABEAF" w:rsidR="00435373" w:rsidRDefault="00435373">
    <w:pPr>
      <w:widowControl/>
      <w:ind w:left="-111" w:right="-103"/>
      <w:jc w:val="both"/>
      <w:rPr>
        <w:rFonts w:ascii="Century Schoolbook" w:hAnsi="Century Schoolbook"/>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44EE" w14:textId="77777777" w:rsidR="00435373" w:rsidRDefault="00435373" w:rsidP="00240B2B">
    <w:pPr>
      <w:widowControl/>
      <w:tabs>
        <w:tab w:val="left" w:pos="2297"/>
      </w:tabs>
      <w:rPr>
        <w:rFonts w:ascii="Courier New" w:hAnsi="Courier New" w:cs="Courier New"/>
        <w:sz w:val="24"/>
        <w:szCs w:val="24"/>
      </w:rPr>
    </w:pPr>
    <w:r>
      <w:rPr>
        <w:noProof/>
      </w:rPr>
      <w:drawing>
        <wp:anchor distT="0" distB="0" distL="114300" distR="114300" simplePos="0" relativeHeight="251659264" behindDoc="0" locked="0" layoutInCell="1" allowOverlap="1" wp14:anchorId="475444FC" wp14:editId="475444FD">
          <wp:simplePos x="0" y="0"/>
          <wp:positionH relativeFrom="column">
            <wp:posOffset>99060</wp:posOffset>
          </wp:positionH>
          <wp:positionV relativeFrom="paragraph">
            <wp:posOffset>41275</wp:posOffset>
          </wp:positionV>
          <wp:extent cx="999490" cy="999490"/>
          <wp:effectExtent l="0" t="0" r="0" b="0"/>
          <wp:wrapNone/>
          <wp:docPr id="6" name="Picture 6" descr="Description: oag03logo_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oag03logo_colo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pic:spPr>
              </pic:pic>
            </a:graphicData>
          </a:graphic>
          <wp14:sizeRelH relativeFrom="page">
            <wp14:pctWidth>0</wp14:pctWidth>
          </wp14:sizeRelH>
          <wp14:sizeRelV relativeFrom="page">
            <wp14:pctHeight>0</wp14:pctHeight>
          </wp14:sizeRelV>
        </wp:anchor>
      </w:drawing>
    </w:r>
  </w:p>
  <w:p w14:paraId="475444EF" w14:textId="77777777" w:rsidR="00435373" w:rsidRDefault="00435373" w:rsidP="00240B2B">
    <w:pPr>
      <w:widowControl/>
      <w:tabs>
        <w:tab w:val="left" w:pos="2297"/>
      </w:tabs>
      <w:rPr>
        <w:rFonts w:ascii="Courier New" w:hAnsi="Courier New" w:cs="Courier New"/>
        <w:sz w:val="24"/>
        <w:szCs w:val="24"/>
      </w:rPr>
    </w:pPr>
  </w:p>
  <w:p w14:paraId="475444F0" w14:textId="46B858A4" w:rsidR="00435373" w:rsidRDefault="00435373" w:rsidP="00240B2B">
    <w:pPr>
      <w:widowControl/>
      <w:rPr>
        <w:rFonts w:ascii="Century Schoolbook" w:hAnsi="Century Schoolbook"/>
        <w:color w:val="00007F"/>
        <w:sz w:val="34"/>
        <w:szCs w:val="34"/>
      </w:rPr>
    </w:pPr>
    <w:r>
      <w:rPr>
        <w:rFonts w:ascii="Courier New" w:hAnsi="Courier New" w:cs="Courier New"/>
        <w:sz w:val="24"/>
        <w:szCs w:val="24"/>
      </w:rPr>
      <w:tab/>
    </w:r>
    <w:r>
      <w:rPr>
        <w:rFonts w:ascii="Courier New" w:hAnsi="Courier New" w:cs="Courier New"/>
        <w:sz w:val="24"/>
        <w:szCs w:val="24"/>
      </w:rPr>
      <w:tab/>
    </w:r>
    <w:r>
      <w:rPr>
        <w:color w:val="00007F"/>
      </w:rPr>
      <w:t xml:space="preserve">                </w:t>
    </w:r>
    <w:r>
      <w:rPr>
        <w:rFonts w:ascii="Century Schoolbook" w:hAnsi="Century Schoolbook"/>
        <w:color w:val="00007F"/>
        <w:sz w:val="34"/>
        <w:szCs w:val="34"/>
      </w:rPr>
      <w:t xml:space="preserve">         </w:t>
    </w:r>
    <w:r>
      <w:rPr>
        <w:rFonts w:ascii="Century Schoolbook" w:hAnsi="Century Schoolbook"/>
        <w:color w:val="00007F"/>
        <w:sz w:val="16"/>
        <w:szCs w:val="16"/>
      </w:rPr>
      <w:t>H</w:t>
    </w:r>
    <w:r>
      <w:rPr>
        <w:rFonts w:ascii="Century Schoolbook" w:hAnsi="Century Schoolbook"/>
        <w:color w:val="00007F"/>
        <w:sz w:val="12"/>
        <w:szCs w:val="12"/>
      </w:rPr>
      <w:t>UGHES</w:t>
    </w:r>
    <w:r>
      <w:rPr>
        <w:rFonts w:ascii="Century Schoolbook" w:hAnsi="Century Schoolbook"/>
        <w:color w:val="00007F"/>
        <w:sz w:val="34"/>
        <w:szCs w:val="34"/>
      </w:rPr>
      <w:t xml:space="preserve"> </w:t>
    </w:r>
    <w:r>
      <w:rPr>
        <w:rFonts w:ascii="Century Schoolbook" w:hAnsi="Century Schoolbook"/>
        <w:color w:val="00007F"/>
        <w:sz w:val="16"/>
        <w:szCs w:val="16"/>
      </w:rPr>
      <w:t>J</w:t>
    </w:r>
    <w:r>
      <w:rPr>
        <w:rFonts w:ascii="Century Schoolbook" w:hAnsi="Century Schoolbook"/>
        <w:color w:val="00007F"/>
        <w:sz w:val="12"/>
        <w:szCs w:val="12"/>
      </w:rPr>
      <w:t xml:space="preserve">USTICE </w:t>
    </w:r>
    <w:r>
      <w:rPr>
        <w:rFonts w:ascii="Century Schoolbook" w:hAnsi="Century Schoolbook"/>
        <w:color w:val="00007F"/>
        <w:sz w:val="16"/>
        <w:szCs w:val="16"/>
      </w:rPr>
      <w:t>C</w:t>
    </w:r>
    <w:r>
      <w:rPr>
        <w:rFonts w:ascii="Century Schoolbook" w:hAnsi="Century Schoolbook"/>
        <w:color w:val="00007F"/>
        <w:sz w:val="12"/>
        <w:szCs w:val="12"/>
      </w:rPr>
      <w:t>OMPLEX</w:t>
    </w:r>
    <w:r>
      <w:rPr>
        <w:rFonts w:ascii="Century Schoolbook" w:hAnsi="Century Schoolbook"/>
        <w:color w:val="00007F"/>
        <w:sz w:val="34"/>
        <w:szCs w:val="34"/>
      </w:rPr>
      <w:t xml:space="preserve"> </w:t>
    </w:r>
    <w:r>
      <w:rPr>
        <w:rFonts w:ascii="Courier New" w:hAnsi="Courier New"/>
        <w:color w:val="00007F"/>
        <w:sz w:val="24"/>
        <w:szCs w:val="24"/>
      </w:rPr>
      <w:t>•</w:t>
    </w:r>
    <w:r>
      <w:rPr>
        <w:rFonts w:ascii="Century Schoolbook" w:hAnsi="Century Schoolbook"/>
        <w:color w:val="00007F"/>
        <w:sz w:val="34"/>
        <w:szCs w:val="34"/>
      </w:rPr>
      <w:t xml:space="preserve"> </w:t>
    </w:r>
    <w:r>
      <w:rPr>
        <w:rFonts w:ascii="Century Schoolbook" w:hAnsi="Century Schoolbook"/>
        <w:color w:val="00007F"/>
        <w:sz w:val="16"/>
        <w:szCs w:val="16"/>
      </w:rPr>
      <w:t>T</w:t>
    </w:r>
    <w:r>
      <w:rPr>
        <w:rFonts w:ascii="Century Schoolbook" w:hAnsi="Century Schoolbook"/>
        <w:color w:val="00007F"/>
        <w:sz w:val="12"/>
        <w:szCs w:val="12"/>
      </w:rPr>
      <w:t>ELEPHONE</w:t>
    </w:r>
    <w:r w:rsidR="00E5592E">
      <w:rPr>
        <w:rFonts w:ascii="Century Schoolbook" w:hAnsi="Century Schoolbook"/>
        <w:color w:val="00007F"/>
        <w:sz w:val="16"/>
        <w:szCs w:val="16"/>
      </w:rPr>
      <w:t>: (609) 376-3202</w:t>
    </w:r>
    <w:r>
      <w:rPr>
        <w:rFonts w:ascii="Courier New" w:hAnsi="Courier New"/>
        <w:color w:val="00007F"/>
        <w:sz w:val="24"/>
        <w:szCs w:val="24"/>
      </w:rPr>
      <w:t>•</w:t>
    </w:r>
    <w:r>
      <w:rPr>
        <w:rFonts w:ascii="Century Schoolbook" w:hAnsi="Century Schoolbook"/>
        <w:color w:val="00007F"/>
        <w:sz w:val="16"/>
        <w:szCs w:val="16"/>
      </w:rPr>
      <w:t xml:space="preserve"> F</w:t>
    </w:r>
    <w:r>
      <w:rPr>
        <w:rFonts w:ascii="Century Schoolbook" w:hAnsi="Century Schoolbook"/>
        <w:color w:val="00007F"/>
        <w:sz w:val="12"/>
        <w:szCs w:val="12"/>
      </w:rPr>
      <w:t>AX</w:t>
    </w:r>
    <w:r>
      <w:rPr>
        <w:rFonts w:ascii="Century Schoolbook" w:hAnsi="Century Schoolbook"/>
        <w:color w:val="00007F"/>
        <w:sz w:val="16"/>
        <w:szCs w:val="16"/>
      </w:rPr>
      <w:t>: (609)</w:t>
    </w:r>
    <w:r w:rsidR="00E5592E">
      <w:rPr>
        <w:rFonts w:ascii="Century Schoolbook" w:hAnsi="Century Schoolbook"/>
        <w:color w:val="00007F"/>
        <w:sz w:val="16"/>
        <w:szCs w:val="16"/>
      </w:rPr>
      <w:t xml:space="preserve"> 292-0690</w:t>
    </w:r>
    <w:r>
      <w:rPr>
        <w:rFonts w:ascii="Century Schoolbook" w:hAnsi="Century Schoolbook"/>
        <w:color w:val="00007F"/>
        <w:sz w:val="16"/>
        <w:szCs w:val="16"/>
      </w:rPr>
      <w:t xml:space="preserve"> </w:t>
    </w:r>
  </w:p>
  <w:p w14:paraId="475444F1" w14:textId="77777777" w:rsidR="00435373" w:rsidRDefault="00435373" w:rsidP="00240B2B">
    <w:pPr>
      <w:widowControl/>
      <w:rPr>
        <w:rFonts w:ascii="Courier New" w:hAnsi="Courier New" w:cs="Courier New"/>
        <w:color w:val="00007F"/>
        <w:sz w:val="24"/>
        <w:szCs w:val="24"/>
      </w:rPr>
    </w:pPr>
    <w:r>
      <w:rPr>
        <w:rFonts w:ascii="Century Schoolbook" w:hAnsi="Century Schoolbook"/>
        <w:color w:val="00007F"/>
        <w:sz w:val="34"/>
        <w:szCs w:val="34"/>
      </w:rPr>
      <w:tab/>
    </w:r>
    <w:r>
      <w:rPr>
        <w:rFonts w:ascii="Century Schoolbook" w:hAnsi="Century Schoolbook"/>
        <w:color w:val="00007F"/>
        <w:sz w:val="34"/>
        <w:szCs w:val="34"/>
      </w:rPr>
      <w:tab/>
    </w:r>
    <w:r>
      <w:rPr>
        <w:rFonts w:ascii="Century Schoolbook" w:hAnsi="Century Schoolbook"/>
        <w:color w:val="00007F"/>
        <w:sz w:val="34"/>
        <w:szCs w:val="34"/>
      </w:rPr>
      <w:tab/>
      <w:t xml:space="preserve">     </w:t>
    </w:r>
    <w:r>
      <w:rPr>
        <w:rFonts w:ascii="Century Schoolbook" w:hAnsi="Century Schoolbook"/>
        <w:i/>
        <w:iCs/>
        <w:color w:val="00007F"/>
        <w:sz w:val="16"/>
        <w:szCs w:val="16"/>
      </w:rPr>
      <w:t>New Jersey Is An Equal Opportunity Employer • Printed on Recycled Paper and Recyclable</w:t>
    </w:r>
  </w:p>
  <w:p w14:paraId="475444F2" w14:textId="77777777" w:rsidR="00435373" w:rsidRDefault="00435373" w:rsidP="00240B2B">
    <w:pPr>
      <w:widowControl/>
      <w:tabs>
        <w:tab w:val="left" w:pos="2297"/>
      </w:tabs>
      <w:rPr>
        <w:rFonts w:ascii="Courier New" w:hAnsi="Courier New" w:cs="Courier New"/>
        <w:color w:val="00007F"/>
        <w:sz w:val="24"/>
        <w:szCs w:val="24"/>
      </w:rPr>
    </w:pPr>
  </w:p>
  <w:p w14:paraId="475444F3" w14:textId="77777777" w:rsidR="00435373" w:rsidRPr="00240B2B" w:rsidRDefault="00435373" w:rsidP="00240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BE21" w14:textId="77777777" w:rsidR="00C8724D" w:rsidRDefault="00C8724D">
    <w:pPr>
      <w:spacing w:line="189"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ACA" w14:textId="77777777" w:rsidR="00C8724D" w:rsidRDefault="00C8724D">
    <w:pPr>
      <w:widowControl/>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8D26" w14:textId="77777777" w:rsidR="00C4460B" w:rsidRDefault="00C4460B">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6163D" w14:textId="77777777" w:rsidR="0058595A" w:rsidRDefault="0058595A">
      <w:r>
        <w:separator/>
      </w:r>
    </w:p>
  </w:footnote>
  <w:footnote w:type="continuationSeparator" w:id="0">
    <w:p w14:paraId="49B245B5" w14:textId="77777777" w:rsidR="0058595A" w:rsidRDefault="0058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F305" w14:textId="77777777" w:rsidR="00E5592E" w:rsidRDefault="00E5592E">
    <w:pPr>
      <w:widowControl/>
      <w:tabs>
        <w:tab w:val="right" w:pos="10419"/>
      </w:tabs>
      <w:rPr>
        <w:rFonts w:ascii="Courier New" w:hAnsi="Courier New" w:cs="Courier New"/>
        <w:sz w:val="24"/>
        <w:szCs w:val="24"/>
      </w:rPr>
    </w:pPr>
  </w:p>
  <w:p w14:paraId="3DA7161D" w14:textId="77777777" w:rsidR="00E5592E" w:rsidRDefault="00E5592E">
    <w:pPr>
      <w:widowControl/>
      <w:tabs>
        <w:tab w:val="right" w:pos="10419"/>
      </w:tabs>
      <w:rPr>
        <w:rFonts w:ascii="Courier New" w:hAnsi="Courier New" w:cs="Courier New"/>
        <w:sz w:val="24"/>
        <w:szCs w:val="24"/>
      </w:rPr>
    </w:pPr>
  </w:p>
  <w:p w14:paraId="27F30A0E" w14:textId="77777777" w:rsidR="00E5592E" w:rsidRDefault="00E5592E">
    <w:pPr>
      <w:widowControl/>
      <w:tabs>
        <w:tab w:val="right" w:pos="10419"/>
      </w:tabs>
      <w:rPr>
        <w:rFonts w:ascii="Courier New" w:hAnsi="Courier New" w:cs="Courier New"/>
        <w:sz w:val="24"/>
        <w:szCs w:val="24"/>
      </w:rPr>
    </w:pPr>
  </w:p>
  <w:p w14:paraId="475444E8" w14:textId="270B1D11" w:rsidR="00435373" w:rsidRPr="00675409" w:rsidRDefault="00E5592E">
    <w:pPr>
      <w:widowControl/>
      <w:tabs>
        <w:tab w:val="right" w:pos="10419"/>
      </w:tabs>
      <w:rPr>
        <w:rFonts w:ascii="Garamond" w:hAnsi="Garamond" w:cs="Courier New"/>
        <w:sz w:val="24"/>
        <w:szCs w:val="24"/>
      </w:rPr>
    </w:pPr>
    <w:r>
      <w:rPr>
        <w:rFonts w:ascii="Courier New" w:hAnsi="Courier New" w:cs="Courier New"/>
        <w:sz w:val="24"/>
        <w:szCs w:val="24"/>
      </w:rPr>
      <w:t xml:space="preserve">                                              </w:t>
    </w:r>
    <w:r w:rsidR="00675409">
      <w:rPr>
        <w:rFonts w:ascii="Courier New" w:hAnsi="Courier New" w:cs="Courier New"/>
        <w:sz w:val="24"/>
        <w:szCs w:val="24"/>
      </w:rPr>
      <w:t xml:space="preserve">    </w:t>
    </w:r>
    <w:r>
      <w:rPr>
        <w:rFonts w:ascii="Courier New" w:hAnsi="Courier New" w:cs="Courier New"/>
        <w:sz w:val="24"/>
        <w:szCs w:val="24"/>
      </w:rPr>
      <w:t xml:space="preserve">      </w:t>
    </w:r>
    <w:r w:rsidR="00435373" w:rsidRPr="00675409">
      <w:rPr>
        <w:rFonts w:ascii="Garamond" w:hAnsi="Garamond" w:cs="Courier New"/>
        <w:sz w:val="24"/>
        <w:szCs w:val="24"/>
      </w:rPr>
      <w:fldChar w:fldCharType="begin"/>
    </w:r>
    <w:r w:rsidR="00435373" w:rsidRPr="00675409">
      <w:rPr>
        <w:rFonts w:ascii="Garamond" w:hAnsi="Garamond" w:cs="Courier New"/>
        <w:sz w:val="24"/>
        <w:szCs w:val="24"/>
      </w:rPr>
      <w:instrText>DATE \@ "MMMM d, yyyy"</w:instrText>
    </w:r>
    <w:r w:rsidR="00435373" w:rsidRPr="00675409">
      <w:rPr>
        <w:rFonts w:ascii="Garamond" w:hAnsi="Garamond" w:cs="Courier New"/>
        <w:sz w:val="24"/>
        <w:szCs w:val="24"/>
      </w:rPr>
      <w:fldChar w:fldCharType="separate"/>
    </w:r>
    <w:r w:rsidR="00AA5932">
      <w:rPr>
        <w:rFonts w:ascii="Garamond" w:hAnsi="Garamond" w:cs="Courier New"/>
        <w:noProof/>
        <w:sz w:val="24"/>
        <w:szCs w:val="24"/>
      </w:rPr>
      <w:t>October 3, 2022</w:t>
    </w:r>
    <w:r w:rsidR="00435373" w:rsidRPr="00675409">
      <w:rPr>
        <w:rFonts w:ascii="Garamond" w:hAnsi="Garamond" w:cs="Courier New"/>
        <w:sz w:val="24"/>
        <w:szCs w:val="24"/>
      </w:rPr>
      <w:fldChar w:fldCharType="end"/>
    </w:r>
    <w:r w:rsidR="00435373" w:rsidRPr="00675409">
      <w:rPr>
        <w:rFonts w:ascii="Garamond" w:hAnsi="Garamond" w:cs="Courier New"/>
        <w:sz w:val="24"/>
        <w:szCs w:val="24"/>
      </w:rPr>
      <w:tab/>
    </w:r>
  </w:p>
  <w:p w14:paraId="475444E9" w14:textId="77777777" w:rsidR="00435373" w:rsidRPr="00675409" w:rsidRDefault="00435373">
    <w:pPr>
      <w:widowControl/>
      <w:tabs>
        <w:tab w:val="right" w:pos="10419"/>
      </w:tabs>
      <w:rPr>
        <w:rFonts w:ascii="Garamond" w:hAnsi="Garamond" w:cs="Courier New"/>
        <w:sz w:val="24"/>
        <w:szCs w:val="24"/>
      </w:rPr>
    </w:pPr>
    <w:r w:rsidRPr="00675409">
      <w:rPr>
        <w:rFonts w:ascii="Garamond" w:hAnsi="Garamond" w:cs="Courier New"/>
        <w:sz w:val="24"/>
        <w:szCs w:val="24"/>
      </w:rPr>
      <w:tab/>
      <w:t xml:space="preserve">Page </w:t>
    </w:r>
    <w:r w:rsidRPr="00675409">
      <w:rPr>
        <w:rFonts w:ascii="Garamond" w:hAnsi="Garamond" w:cs="Courier New"/>
        <w:sz w:val="24"/>
        <w:szCs w:val="24"/>
      </w:rPr>
      <w:pgNum/>
    </w:r>
  </w:p>
  <w:p w14:paraId="475444EA" w14:textId="77777777" w:rsidR="00435373" w:rsidRDefault="00435373">
    <w:pPr>
      <w:widowControl/>
      <w:spacing w:line="268" w:lineRule="aut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40D4" w14:textId="77777777" w:rsidR="00C8724D" w:rsidRDefault="00C8724D" w:rsidP="002D68EA">
    <w:pPr>
      <w:widowControl/>
      <w:tabs>
        <w:tab w:val="right" w:pos="10419"/>
      </w:tabs>
      <w:rPr>
        <w:rFonts w:ascii="Courier New" w:hAnsi="Courier New" w:cs="Courier New"/>
        <w:sz w:val="24"/>
        <w:szCs w:val="24"/>
      </w:rPr>
    </w:pPr>
    <w:r>
      <w:rPr>
        <w:rFonts w:ascii="Courier New" w:hAnsi="Courier New" w:cs="Courier New"/>
        <w:sz w:val="24"/>
        <w:szCs w:val="24"/>
      </w:rPr>
      <w:tab/>
    </w:r>
  </w:p>
  <w:p w14:paraId="0564F57D" w14:textId="4D46C670" w:rsidR="00C8724D" w:rsidRPr="00F1090E" w:rsidRDefault="00C8724D" w:rsidP="002D68EA">
    <w:pPr>
      <w:widowControl/>
      <w:tabs>
        <w:tab w:val="right" w:pos="-1890"/>
      </w:tabs>
      <w:jc w:val="right"/>
      <w:rPr>
        <w:sz w:val="24"/>
        <w:szCs w:val="24"/>
      </w:rPr>
    </w:pPr>
    <w:r>
      <w:rPr>
        <w:sz w:val="24"/>
        <w:szCs w:val="24"/>
      </w:rPr>
      <w:tab/>
      <w:t>September 7, 2022</w:t>
    </w:r>
  </w:p>
  <w:p w14:paraId="0D2A6241" w14:textId="77777777" w:rsidR="00C8724D" w:rsidRPr="00F1090E" w:rsidRDefault="00C8724D" w:rsidP="002D68EA">
    <w:pPr>
      <w:widowControl/>
      <w:tabs>
        <w:tab w:val="right" w:pos="-1800"/>
      </w:tabs>
      <w:jc w:val="right"/>
      <w:rPr>
        <w:sz w:val="24"/>
        <w:szCs w:val="24"/>
      </w:rPr>
    </w:pPr>
    <w:r>
      <w:rPr>
        <w:sz w:val="24"/>
        <w:szCs w:val="24"/>
      </w:rPr>
      <w:t>Page 2</w:t>
    </w:r>
  </w:p>
  <w:p w14:paraId="2E0800AD" w14:textId="77777777" w:rsidR="00C8724D" w:rsidRDefault="00C8724D">
    <w:pPr>
      <w:widowControl/>
      <w:spacing w:line="268" w:lineRule="aut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AD2F" w14:textId="77777777" w:rsidR="00C8724D" w:rsidRDefault="00C8724D">
    <w:pPr>
      <w:widowControl/>
      <w:tabs>
        <w:tab w:val="right" w:pos="10419"/>
      </w:tabs>
      <w:rPr>
        <w:rFonts w:ascii="Courier New" w:hAnsi="Courier New" w:cs="Courier New"/>
        <w:sz w:val="24"/>
        <w:szCs w:val="24"/>
      </w:rPr>
    </w:pPr>
  </w:p>
  <w:p w14:paraId="740EC94D" w14:textId="209B84B1" w:rsidR="00C8724D" w:rsidRDefault="00C8724D" w:rsidP="00433ED5">
    <w:pPr>
      <w:widowControl/>
      <w:tabs>
        <w:tab w:val="right" w:pos="10419"/>
      </w:tabs>
      <w:jc w:val="right"/>
      <w:rPr>
        <w:rFonts w:ascii="Courier New" w:hAnsi="Courier New" w:cs="Courier New"/>
        <w:sz w:val="24"/>
        <w:szCs w:val="24"/>
      </w:rPr>
    </w:pPr>
    <w:r>
      <w:rPr>
        <w:rFonts w:ascii="Courier New" w:hAnsi="Courier New" w:cs="Courier New"/>
        <w:sz w:val="24"/>
        <w:szCs w:val="24"/>
      </w:rPr>
      <w:fldChar w:fldCharType="begin"/>
    </w:r>
    <w:r>
      <w:rPr>
        <w:rFonts w:ascii="Courier New" w:hAnsi="Courier New" w:cs="Courier New"/>
        <w:sz w:val="24"/>
        <w:szCs w:val="24"/>
      </w:rPr>
      <w:instrText xml:space="preserve"> DATE  \@ "MMMM d, yyyy"  \* MERGEFORMAT </w:instrText>
    </w:r>
    <w:r>
      <w:rPr>
        <w:rFonts w:ascii="Courier New" w:hAnsi="Courier New" w:cs="Courier New"/>
        <w:sz w:val="24"/>
        <w:szCs w:val="24"/>
      </w:rPr>
      <w:fldChar w:fldCharType="separate"/>
    </w:r>
    <w:r w:rsidR="00AA5932">
      <w:rPr>
        <w:rFonts w:ascii="Courier New" w:hAnsi="Courier New" w:cs="Courier New"/>
        <w:noProof/>
        <w:sz w:val="24"/>
        <w:szCs w:val="24"/>
      </w:rPr>
      <w:t>October 3, 2022</w:t>
    </w:r>
    <w:r>
      <w:rPr>
        <w:rFonts w:ascii="Courier New" w:hAnsi="Courier New" w:cs="Courier New"/>
        <w:sz w:val="24"/>
        <w:szCs w:val="24"/>
      </w:rPr>
      <w:fldChar w:fldCharType="end"/>
    </w:r>
  </w:p>
  <w:p w14:paraId="764D7818" w14:textId="77777777" w:rsidR="00C8724D" w:rsidRDefault="00C8724D" w:rsidP="00836E81">
    <w:pPr>
      <w:widowControl/>
      <w:tabs>
        <w:tab w:val="right" w:pos="10419"/>
      </w:tabs>
      <w:jc w:val="right"/>
      <w:rPr>
        <w:rFonts w:ascii="Courier New" w:hAnsi="Courier New" w:cs="Courier New"/>
        <w:sz w:val="24"/>
        <w:szCs w:val="24"/>
      </w:rPr>
    </w:pPr>
    <w:r>
      <w:rPr>
        <w:rFonts w:ascii="Courier New" w:hAnsi="Courier New" w:cs="Courier New"/>
        <w:sz w:val="24"/>
        <w:szCs w:val="24"/>
      </w:rPr>
      <w:t xml:space="preserve">Page </w:t>
    </w:r>
    <w:r>
      <w:rPr>
        <w:rFonts w:ascii="Courier New" w:hAnsi="Courier New" w:cs="Courier New"/>
        <w:sz w:val="24"/>
        <w:szCs w:val="24"/>
      </w:rPr>
      <w:pgNum/>
    </w:r>
  </w:p>
  <w:p w14:paraId="15052AEE" w14:textId="77777777" w:rsidR="00C8724D" w:rsidRDefault="00C8724D">
    <w:pPr>
      <w:widowControl/>
      <w:spacing w:line="268" w:lineRule="auto"/>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C09C" w14:textId="77777777" w:rsidR="00C4460B" w:rsidRDefault="00C4460B">
    <w:pPr>
      <w:widowControl/>
      <w:tabs>
        <w:tab w:val="right" w:pos="10419"/>
      </w:tabs>
      <w:rPr>
        <w:rFonts w:ascii="Courier New" w:hAnsi="Courier New" w:cs="Courier New"/>
        <w:sz w:val="24"/>
        <w:szCs w:val="24"/>
      </w:rPr>
    </w:pPr>
  </w:p>
  <w:p w14:paraId="76692358" w14:textId="74CA2194" w:rsidR="00C4460B" w:rsidRPr="00031B9F" w:rsidRDefault="00C4460B" w:rsidP="00433ED5">
    <w:pPr>
      <w:widowControl/>
      <w:tabs>
        <w:tab w:val="right" w:pos="10419"/>
      </w:tabs>
      <w:jc w:val="right"/>
      <w:rPr>
        <w:rFonts w:ascii="Garamond" w:hAnsi="Garamond" w:cs="Courier New"/>
        <w:sz w:val="24"/>
        <w:szCs w:val="24"/>
      </w:rPr>
    </w:pPr>
    <w:r w:rsidRPr="00031B9F">
      <w:rPr>
        <w:rFonts w:ascii="Garamond" w:hAnsi="Garamond" w:cs="Courier New"/>
        <w:sz w:val="24"/>
        <w:szCs w:val="24"/>
      </w:rPr>
      <w:fldChar w:fldCharType="begin"/>
    </w:r>
    <w:r w:rsidRPr="00031B9F">
      <w:rPr>
        <w:rFonts w:ascii="Garamond" w:hAnsi="Garamond" w:cs="Courier New"/>
        <w:sz w:val="24"/>
        <w:szCs w:val="24"/>
      </w:rPr>
      <w:instrText xml:space="preserve"> DATE  \@ "MMMM d, yyyy"  \* MERGEFORMAT </w:instrText>
    </w:r>
    <w:r w:rsidRPr="00031B9F">
      <w:rPr>
        <w:rFonts w:ascii="Garamond" w:hAnsi="Garamond" w:cs="Courier New"/>
        <w:sz w:val="24"/>
        <w:szCs w:val="24"/>
      </w:rPr>
      <w:fldChar w:fldCharType="separate"/>
    </w:r>
    <w:r w:rsidR="00AA5932">
      <w:rPr>
        <w:rFonts w:ascii="Garamond" w:hAnsi="Garamond" w:cs="Courier New"/>
        <w:noProof/>
        <w:sz w:val="24"/>
        <w:szCs w:val="24"/>
      </w:rPr>
      <w:t>October 3, 2022</w:t>
    </w:r>
    <w:r w:rsidRPr="00031B9F">
      <w:rPr>
        <w:rFonts w:ascii="Garamond" w:hAnsi="Garamond" w:cs="Courier New"/>
        <w:sz w:val="24"/>
        <w:szCs w:val="24"/>
      </w:rPr>
      <w:fldChar w:fldCharType="end"/>
    </w:r>
  </w:p>
  <w:p w14:paraId="3A7DDEC8" w14:textId="77777777" w:rsidR="00C4460B" w:rsidRPr="00031B9F" w:rsidRDefault="00C4460B" w:rsidP="00836E81">
    <w:pPr>
      <w:widowControl/>
      <w:tabs>
        <w:tab w:val="right" w:pos="10419"/>
      </w:tabs>
      <w:jc w:val="right"/>
      <w:rPr>
        <w:rFonts w:ascii="Garamond" w:hAnsi="Garamond" w:cs="Courier New"/>
        <w:sz w:val="24"/>
        <w:szCs w:val="24"/>
      </w:rPr>
    </w:pPr>
    <w:r w:rsidRPr="00031B9F">
      <w:rPr>
        <w:rFonts w:ascii="Garamond" w:hAnsi="Garamond" w:cs="Courier New"/>
        <w:sz w:val="24"/>
        <w:szCs w:val="24"/>
      </w:rPr>
      <w:t xml:space="preserve">Page </w:t>
    </w:r>
    <w:r w:rsidRPr="00031B9F">
      <w:rPr>
        <w:rFonts w:ascii="Garamond" w:hAnsi="Garamond" w:cs="Courier New"/>
        <w:sz w:val="24"/>
        <w:szCs w:val="24"/>
      </w:rPr>
      <w:pgNum/>
    </w:r>
  </w:p>
  <w:p w14:paraId="09D86338" w14:textId="77777777" w:rsidR="00C4460B" w:rsidRDefault="00C4460B">
    <w:pPr>
      <w:widowControl/>
      <w:spacing w:line="268" w:lineRule="auto"/>
      <w:rPr>
        <w:sz w:val="24"/>
        <w:szCs w:val="24"/>
      </w:rPr>
    </w:pPr>
  </w:p>
  <w:p w14:paraId="4D631689" w14:textId="77777777" w:rsidR="00C4460B" w:rsidRDefault="00C4460B">
    <w:pPr>
      <w:widowControl/>
      <w:spacing w:line="268" w:lineRule="auto"/>
      <w:rPr>
        <w:sz w:val="24"/>
        <w:szCs w:val="24"/>
      </w:rPr>
    </w:pPr>
  </w:p>
  <w:p w14:paraId="6D6472A3" w14:textId="77777777" w:rsidR="00C4460B" w:rsidRDefault="00C4460B">
    <w:pPr>
      <w:widowControl/>
      <w:spacing w:line="268" w:lineRule="auto"/>
      <w:rPr>
        <w:sz w:val="24"/>
        <w:szCs w:val="24"/>
      </w:rPr>
    </w:pPr>
  </w:p>
  <w:p w14:paraId="418ED47F" w14:textId="77777777" w:rsidR="00C4460B" w:rsidRDefault="00C4460B">
    <w:pPr>
      <w:widowControl/>
      <w:spacing w:line="268"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75A"/>
    <w:multiLevelType w:val="multilevel"/>
    <w:tmpl w:val="D4D225C2"/>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BF26F5B"/>
    <w:multiLevelType w:val="hybridMultilevel"/>
    <w:tmpl w:val="7702F226"/>
    <w:lvl w:ilvl="0" w:tplc="BFE8D93C">
      <w:start w:val="1"/>
      <w:numFmt w:val="decimal"/>
      <w:lvlText w:val="%1."/>
      <w:lvlJc w:val="left"/>
      <w:pPr>
        <w:tabs>
          <w:tab w:val="num" w:pos="446"/>
        </w:tabs>
        <w:ind w:left="446" w:hanging="360"/>
      </w:pPr>
      <w:rPr>
        <w:rFonts w:hint="default"/>
        <w:u w:val="none"/>
      </w:rPr>
    </w:lvl>
    <w:lvl w:ilvl="1" w:tplc="04090019">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14"/>
    <w:rsid w:val="00022892"/>
    <w:rsid w:val="0002744B"/>
    <w:rsid w:val="00027D06"/>
    <w:rsid w:val="000629BA"/>
    <w:rsid w:val="0007244D"/>
    <w:rsid w:val="0007695C"/>
    <w:rsid w:val="00086CB3"/>
    <w:rsid w:val="000A5547"/>
    <w:rsid w:val="00101C56"/>
    <w:rsid w:val="00121E8F"/>
    <w:rsid w:val="00144D1C"/>
    <w:rsid w:val="0017406A"/>
    <w:rsid w:val="001D1165"/>
    <w:rsid w:val="001F5E8B"/>
    <w:rsid w:val="0020155D"/>
    <w:rsid w:val="00224EC3"/>
    <w:rsid w:val="00236823"/>
    <w:rsid w:val="00240B2B"/>
    <w:rsid w:val="002533CA"/>
    <w:rsid w:val="00281580"/>
    <w:rsid w:val="002876B1"/>
    <w:rsid w:val="002A4635"/>
    <w:rsid w:val="00317D7C"/>
    <w:rsid w:val="00320F2A"/>
    <w:rsid w:val="00336880"/>
    <w:rsid w:val="0036002C"/>
    <w:rsid w:val="003673F9"/>
    <w:rsid w:val="00372733"/>
    <w:rsid w:val="003751F4"/>
    <w:rsid w:val="00380762"/>
    <w:rsid w:val="003C1FF8"/>
    <w:rsid w:val="003E429B"/>
    <w:rsid w:val="00400721"/>
    <w:rsid w:val="0042322A"/>
    <w:rsid w:val="00433ED5"/>
    <w:rsid w:val="00435373"/>
    <w:rsid w:val="004600D0"/>
    <w:rsid w:val="004D3529"/>
    <w:rsid w:val="004D4016"/>
    <w:rsid w:val="00517866"/>
    <w:rsid w:val="00520BE7"/>
    <w:rsid w:val="00530D81"/>
    <w:rsid w:val="00534F6A"/>
    <w:rsid w:val="0058595A"/>
    <w:rsid w:val="0058787A"/>
    <w:rsid w:val="005D28D4"/>
    <w:rsid w:val="005E1564"/>
    <w:rsid w:val="005E6B7A"/>
    <w:rsid w:val="005F32A9"/>
    <w:rsid w:val="00611C61"/>
    <w:rsid w:val="00614907"/>
    <w:rsid w:val="00615E23"/>
    <w:rsid w:val="006435D8"/>
    <w:rsid w:val="0066647E"/>
    <w:rsid w:val="006717DD"/>
    <w:rsid w:val="00675409"/>
    <w:rsid w:val="006B66C0"/>
    <w:rsid w:val="006B7ECF"/>
    <w:rsid w:val="006C57AF"/>
    <w:rsid w:val="007174E9"/>
    <w:rsid w:val="00751C1D"/>
    <w:rsid w:val="00756FDD"/>
    <w:rsid w:val="007704D3"/>
    <w:rsid w:val="00771596"/>
    <w:rsid w:val="0077791C"/>
    <w:rsid w:val="00783D54"/>
    <w:rsid w:val="00794607"/>
    <w:rsid w:val="007A1A37"/>
    <w:rsid w:val="007A45F9"/>
    <w:rsid w:val="007B0C77"/>
    <w:rsid w:val="007B0C9F"/>
    <w:rsid w:val="00803C14"/>
    <w:rsid w:val="00826120"/>
    <w:rsid w:val="00830F8D"/>
    <w:rsid w:val="0083345E"/>
    <w:rsid w:val="00852194"/>
    <w:rsid w:val="008E4609"/>
    <w:rsid w:val="008F724E"/>
    <w:rsid w:val="008F7FDD"/>
    <w:rsid w:val="00962593"/>
    <w:rsid w:val="00982060"/>
    <w:rsid w:val="00987E61"/>
    <w:rsid w:val="00992FD4"/>
    <w:rsid w:val="009B52C6"/>
    <w:rsid w:val="00A129B7"/>
    <w:rsid w:val="00A14516"/>
    <w:rsid w:val="00A26345"/>
    <w:rsid w:val="00A63ABD"/>
    <w:rsid w:val="00A73309"/>
    <w:rsid w:val="00A74B22"/>
    <w:rsid w:val="00AA5932"/>
    <w:rsid w:val="00AC4688"/>
    <w:rsid w:val="00B13827"/>
    <w:rsid w:val="00B36DD8"/>
    <w:rsid w:val="00B41C34"/>
    <w:rsid w:val="00B47009"/>
    <w:rsid w:val="00B535C7"/>
    <w:rsid w:val="00B57EF9"/>
    <w:rsid w:val="00B81CC3"/>
    <w:rsid w:val="00B84CF9"/>
    <w:rsid w:val="00B95598"/>
    <w:rsid w:val="00BA43A7"/>
    <w:rsid w:val="00BF7DA1"/>
    <w:rsid w:val="00C24755"/>
    <w:rsid w:val="00C305AB"/>
    <w:rsid w:val="00C4460B"/>
    <w:rsid w:val="00C8724D"/>
    <w:rsid w:val="00C90F45"/>
    <w:rsid w:val="00C951A5"/>
    <w:rsid w:val="00CF2773"/>
    <w:rsid w:val="00CF5169"/>
    <w:rsid w:val="00D12654"/>
    <w:rsid w:val="00D15B0F"/>
    <w:rsid w:val="00D83750"/>
    <w:rsid w:val="00D94791"/>
    <w:rsid w:val="00DA0D4E"/>
    <w:rsid w:val="00DB4163"/>
    <w:rsid w:val="00DF3BAA"/>
    <w:rsid w:val="00E05EC1"/>
    <w:rsid w:val="00E5592E"/>
    <w:rsid w:val="00E55DC8"/>
    <w:rsid w:val="00E748C2"/>
    <w:rsid w:val="00E77761"/>
    <w:rsid w:val="00E862E2"/>
    <w:rsid w:val="00EA06D0"/>
    <w:rsid w:val="00ED3FD1"/>
    <w:rsid w:val="00ED4EB7"/>
    <w:rsid w:val="00EF373C"/>
    <w:rsid w:val="00F01B3B"/>
    <w:rsid w:val="00F16FCA"/>
    <w:rsid w:val="00F90BE9"/>
    <w:rsid w:val="00FA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444A0"/>
  <w15:docId w15:val="{32569AD6-151D-474E-847D-D86910ED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12">
    <w:name w:val="c12"/>
    <w:basedOn w:val="Normal"/>
    <w:autoRedefine/>
    <w:pPr>
      <w:widowControl/>
    </w:pPr>
    <w:rPr>
      <w:rFonts w:ascii="Courier New" w:hAnsi="Courier New" w:cs="Courier New"/>
      <w:sz w:val="24"/>
      <w:szCs w:val="24"/>
    </w:rPr>
  </w:style>
  <w:style w:type="paragraph" w:customStyle="1" w:styleId="InBodTxt2Char">
    <w:name w:val="InBodTxt2 Char"/>
    <w:link w:val="InBodTxt2CharChar"/>
    <w:rsid w:val="00101C56"/>
    <w:pPr>
      <w:ind w:left="720"/>
      <w:jc w:val="both"/>
    </w:pPr>
    <w:rPr>
      <w:rFonts w:ascii="Arial" w:hAnsi="Arial" w:cs="Arial"/>
      <w:bCs/>
      <w:sz w:val="24"/>
      <w:szCs w:val="28"/>
    </w:rPr>
  </w:style>
  <w:style w:type="character" w:customStyle="1" w:styleId="InBodTxt2CharChar">
    <w:name w:val="InBodTxt2 Char Char"/>
    <w:basedOn w:val="DefaultParagraphFont"/>
    <w:link w:val="InBodTxt2Char"/>
    <w:rsid w:val="00101C56"/>
    <w:rPr>
      <w:rFonts w:ascii="Arial" w:hAnsi="Arial" w:cs="Arial"/>
      <w:bCs/>
      <w:sz w:val="24"/>
      <w:szCs w:val="28"/>
      <w:lang w:val="en-US" w:eastAsia="en-US" w:bidi="ar-SA"/>
    </w:rPr>
  </w:style>
  <w:style w:type="paragraph" w:styleId="BalloonText">
    <w:name w:val="Balloon Text"/>
    <w:basedOn w:val="Normal"/>
    <w:semiHidden/>
    <w:rsid w:val="00101C56"/>
    <w:rPr>
      <w:rFonts w:ascii="Tahoma" w:hAnsi="Tahoma" w:cs="Tahoma"/>
      <w:sz w:val="16"/>
      <w:szCs w:val="16"/>
    </w:rPr>
  </w:style>
  <w:style w:type="character" w:customStyle="1" w:styleId="FooterChar">
    <w:name w:val="Footer Char"/>
    <w:basedOn w:val="DefaultParagraphFont"/>
    <w:link w:val="Footer"/>
    <w:uiPriority w:val="99"/>
    <w:rsid w:val="00E8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3407">
      <w:bodyDiv w:val="1"/>
      <w:marLeft w:val="0"/>
      <w:marRight w:val="0"/>
      <w:marTop w:val="0"/>
      <w:marBottom w:val="0"/>
      <w:divBdr>
        <w:top w:val="none" w:sz="0" w:space="0" w:color="auto"/>
        <w:left w:val="none" w:sz="0" w:space="0" w:color="auto"/>
        <w:bottom w:val="none" w:sz="0" w:space="0" w:color="auto"/>
        <w:right w:val="none" w:sz="0" w:space="0" w:color="auto"/>
      </w:divBdr>
    </w:div>
    <w:div w:id="623540397">
      <w:bodyDiv w:val="1"/>
      <w:marLeft w:val="0"/>
      <w:marRight w:val="0"/>
      <w:marTop w:val="0"/>
      <w:marBottom w:val="0"/>
      <w:divBdr>
        <w:top w:val="none" w:sz="0" w:space="0" w:color="auto"/>
        <w:left w:val="none" w:sz="0" w:space="0" w:color="auto"/>
        <w:bottom w:val="none" w:sz="0" w:space="0" w:color="auto"/>
        <w:right w:val="none" w:sz="0" w:space="0" w:color="auto"/>
      </w:divBdr>
    </w:div>
    <w:div w:id="631442844">
      <w:bodyDiv w:val="1"/>
      <w:marLeft w:val="0"/>
      <w:marRight w:val="0"/>
      <w:marTop w:val="0"/>
      <w:marBottom w:val="0"/>
      <w:divBdr>
        <w:top w:val="none" w:sz="0" w:space="0" w:color="auto"/>
        <w:left w:val="none" w:sz="0" w:space="0" w:color="auto"/>
        <w:bottom w:val="none" w:sz="0" w:space="0" w:color="auto"/>
        <w:right w:val="none" w:sz="0" w:space="0" w:color="auto"/>
      </w:divBdr>
    </w:div>
    <w:div w:id="652757704">
      <w:bodyDiv w:val="1"/>
      <w:marLeft w:val="0"/>
      <w:marRight w:val="0"/>
      <w:marTop w:val="0"/>
      <w:marBottom w:val="0"/>
      <w:divBdr>
        <w:top w:val="none" w:sz="0" w:space="0" w:color="auto"/>
        <w:left w:val="none" w:sz="0" w:space="0" w:color="auto"/>
        <w:bottom w:val="none" w:sz="0" w:space="0" w:color="auto"/>
        <w:right w:val="none" w:sz="0" w:space="0" w:color="auto"/>
      </w:divBdr>
    </w:div>
    <w:div w:id="819230651">
      <w:bodyDiv w:val="1"/>
      <w:marLeft w:val="0"/>
      <w:marRight w:val="0"/>
      <w:marTop w:val="0"/>
      <w:marBottom w:val="0"/>
      <w:divBdr>
        <w:top w:val="none" w:sz="0" w:space="0" w:color="auto"/>
        <w:left w:val="none" w:sz="0" w:space="0" w:color="auto"/>
        <w:bottom w:val="none" w:sz="0" w:space="0" w:color="auto"/>
        <w:right w:val="none" w:sz="0" w:space="0" w:color="auto"/>
      </w:divBdr>
    </w:div>
    <w:div w:id="1098452316">
      <w:bodyDiv w:val="1"/>
      <w:marLeft w:val="0"/>
      <w:marRight w:val="0"/>
      <w:marTop w:val="0"/>
      <w:marBottom w:val="0"/>
      <w:divBdr>
        <w:top w:val="none" w:sz="0" w:space="0" w:color="auto"/>
        <w:left w:val="none" w:sz="0" w:space="0" w:color="auto"/>
        <w:bottom w:val="none" w:sz="0" w:space="0" w:color="auto"/>
        <w:right w:val="none" w:sz="0" w:space="0" w:color="auto"/>
      </w:divBdr>
    </w:div>
    <w:div w:id="1170674567">
      <w:bodyDiv w:val="1"/>
      <w:marLeft w:val="0"/>
      <w:marRight w:val="0"/>
      <w:marTop w:val="0"/>
      <w:marBottom w:val="0"/>
      <w:divBdr>
        <w:top w:val="none" w:sz="0" w:space="0" w:color="auto"/>
        <w:left w:val="none" w:sz="0" w:space="0" w:color="auto"/>
        <w:bottom w:val="none" w:sz="0" w:space="0" w:color="auto"/>
        <w:right w:val="none" w:sz="0" w:space="0" w:color="auto"/>
      </w:divBdr>
    </w:div>
    <w:div w:id="1174762095">
      <w:bodyDiv w:val="1"/>
      <w:marLeft w:val="0"/>
      <w:marRight w:val="0"/>
      <w:marTop w:val="0"/>
      <w:marBottom w:val="0"/>
      <w:divBdr>
        <w:top w:val="none" w:sz="0" w:space="0" w:color="auto"/>
        <w:left w:val="none" w:sz="0" w:space="0" w:color="auto"/>
        <w:bottom w:val="none" w:sz="0" w:space="0" w:color="auto"/>
        <w:right w:val="none" w:sz="0" w:space="0" w:color="auto"/>
      </w:divBdr>
    </w:div>
    <w:div w:id="1209761590">
      <w:bodyDiv w:val="1"/>
      <w:marLeft w:val="0"/>
      <w:marRight w:val="0"/>
      <w:marTop w:val="0"/>
      <w:marBottom w:val="0"/>
      <w:divBdr>
        <w:top w:val="none" w:sz="0" w:space="0" w:color="auto"/>
        <w:left w:val="none" w:sz="0" w:space="0" w:color="auto"/>
        <w:bottom w:val="none" w:sz="0" w:space="0" w:color="auto"/>
        <w:right w:val="none" w:sz="0" w:space="0" w:color="auto"/>
      </w:divBdr>
    </w:div>
    <w:div w:id="1319335823">
      <w:bodyDiv w:val="1"/>
      <w:marLeft w:val="0"/>
      <w:marRight w:val="0"/>
      <w:marTop w:val="0"/>
      <w:marBottom w:val="0"/>
      <w:divBdr>
        <w:top w:val="none" w:sz="0" w:space="0" w:color="auto"/>
        <w:left w:val="none" w:sz="0" w:space="0" w:color="auto"/>
        <w:bottom w:val="none" w:sz="0" w:space="0" w:color="auto"/>
        <w:right w:val="none" w:sz="0" w:space="0" w:color="auto"/>
      </w:divBdr>
    </w:div>
    <w:div w:id="1532109502">
      <w:bodyDiv w:val="1"/>
      <w:marLeft w:val="0"/>
      <w:marRight w:val="0"/>
      <w:marTop w:val="0"/>
      <w:marBottom w:val="0"/>
      <w:divBdr>
        <w:top w:val="none" w:sz="0" w:space="0" w:color="auto"/>
        <w:left w:val="none" w:sz="0" w:space="0" w:color="auto"/>
        <w:bottom w:val="none" w:sz="0" w:space="0" w:color="auto"/>
        <w:right w:val="none" w:sz="0" w:space="0" w:color="auto"/>
      </w:divBdr>
    </w:div>
    <w:div w:id="1574462196">
      <w:bodyDiv w:val="1"/>
      <w:marLeft w:val="0"/>
      <w:marRight w:val="0"/>
      <w:marTop w:val="0"/>
      <w:marBottom w:val="0"/>
      <w:divBdr>
        <w:top w:val="none" w:sz="0" w:space="0" w:color="auto"/>
        <w:left w:val="none" w:sz="0" w:space="0" w:color="auto"/>
        <w:bottom w:val="none" w:sz="0" w:space="0" w:color="auto"/>
        <w:right w:val="none" w:sz="0" w:space="0" w:color="auto"/>
      </w:divBdr>
    </w:div>
    <w:div w:id="19107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www.njoag.gov/about/divisions-and-offices/division-of-law-home/outside-counsel/request-for-qualifications-for-special-counsel/"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5A6807B467734A99AD5EA70A61F1BC" ma:contentTypeVersion="3" ma:contentTypeDescription="Create a new document." ma:contentTypeScope="" ma:versionID="42aff04a441fb8019fcb0076dc6d87c6">
  <xsd:schema xmlns:xsd="http://www.w3.org/2001/XMLSchema" xmlns:xs="http://www.w3.org/2001/XMLSchema" xmlns:p="http://schemas.microsoft.com/office/2006/metadata/properties" xmlns:ns2="0dd74d29-343a-4256-8f52-cd458e7f77e4" targetNamespace="http://schemas.microsoft.com/office/2006/metadata/properties" ma:root="true" ma:fieldsID="ce36510f8bf3aba64422b386b68a2868" ns2:_="">
    <xsd:import namespace="0dd74d29-343a-4256-8f52-cd458e7f77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74d29-343a-4256-8f52-cd458e7f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F538C-A4E5-44AE-89F7-00B2CEAA1BB3}">
  <ds:schemaRefs>
    <ds:schemaRef ds:uri="http://schemas.microsoft.com/sharepoint/v3/contenttype/forms"/>
  </ds:schemaRefs>
</ds:datastoreItem>
</file>

<file path=customXml/itemProps2.xml><?xml version="1.0" encoding="utf-8"?>
<ds:datastoreItem xmlns:ds="http://schemas.openxmlformats.org/officeDocument/2006/customXml" ds:itemID="{9B9B0162-1754-4D1F-8A5C-CEEF40D886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86DD46-B421-4B7A-9DB2-D701666D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74d29-343a-4256-8f52-cd458e7f7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3581</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NJ Div of Law</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Kahl</dc:creator>
  <cp:lastModifiedBy>Warren Conditi</cp:lastModifiedBy>
  <cp:revision>3</cp:revision>
  <cp:lastPrinted>2022-09-07T12:29:00Z</cp:lastPrinted>
  <dcterms:created xsi:type="dcterms:W3CDTF">2022-09-07T16:34:00Z</dcterms:created>
  <dcterms:modified xsi:type="dcterms:W3CDTF">2022-10-03T18:55:00Z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0x010100335A6807B467734A99AD5EA70A61F1BC</vt:lpwstr>
  </property>
  <property fmtid="{D5CDD505-2E9C-101B-9397-08002B2CF9AE}" pid="3" name="Order">
    <vt:r8>200500</vt:r8>
  </property>
</Properties>
</file>