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387FA" w14:textId="77777777" w:rsidR="00125406" w:rsidRPr="00937934" w:rsidRDefault="00125406" w:rsidP="00CB15A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sz w:val="24"/>
          <w:szCs w:val="24"/>
        </w:rPr>
      </w:pPr>
      <w:bookmarkStart w:id="0" w:name="_GoBack"/>
      <w:bookmarkEnd w:id="0"/>
      <w:r w:rsidRPr="00937934">
        <w:rPr>
          <w:rFonts w:ascii="Times New Roman" w:hAnsi="Times New Roman" w:cs="Times New Roman"/>
          <w:color w:val="000000"/>
          <w:sz w:val="24"/>
          <w:szCs w:val="24"/>
        </w:rPr>
        <w:t>STATE OF NEW JERSEY</w:t>
      </w:r>
    </w:p>
    <w:p w14:paraId="176457B1" w14:textId="77777777" w:rsidR="00125406" w:rsidRPr="00937934" w:rsidRDefault="00125406" w:rsidP="00CB15A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sz w:val="24"/>
          <w:szCs w:val="24"/>
        </w:rPr>
      </w:pPr>
      <w:r w:rsidRPr="00937934">
        <w:rPr>
          <w:rFonts w:ascii="Times New Roman" w:hAnsi="Times New Roman" w:cs="Times New Roman"/>
          <w:color w:val="000000"/>
          <w:sz w:val="24"/>
          <w:szCs w:val="24"/>
        </w:rPr>
        <w:t>BUREAU OF SECURITIES</w:t>
      </w:r>
    </w:p>
    <w:p w14:paraId="7F84DAEB" w14:textId="77777777" w:rsidR="00125406" w:rsidRPr="00937934" w:rsidRDefault="00125406" w:rsidP="00CB15A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sz w:val="24"/>
          <w:szCs w:val="24"/>
        </w:rPr>
      </w:pPr>
      <w:r w:rsidRPr="00937934">
        <w:rPr>
          <w:rFonts w:ascii="Times New Roman" w:hAnsi="Times New Roman" w:cs="Times New Roman"/>
          <w:color w:val="000000"/>
          <w:sz w:val="24"/>
          <w:szCs w:val="24"/>
        </w:rPr>
        <w:t>P.O. Box 47029</w:t>
      </w:r>
    </w:p>
    <w:p w14:paraId="26CF5D5D" w14:textId="77777777" w:rsidR="00125406" w:rsidRPr="00937934" w:rsidRDefault="00125406" w:rsidP="00CB15A0">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cs="Times New Roman"/>
          <w:color w:val="000000"/>
          <w:sz w:val="24"/>
          <w:szCs w:val="24"/>
        </w:rPr>
      </w:pPr>
      <w:r w:rsidRPr="00937934">
        <w:rPr>
          <w:rFonts w:ascii="Times New Roman" w:hAnsi="Times New Roman" w:cs="Times New Roman"/>
          <w:color w:val="000000"/>
          <w:sz w:val="24"/>
          <w:szCs w:val="24"/>
        </w:rPr>
        <w:t>Newark, New Jersey 07101</w:t>
      </w:r>
    </w:p>
    <w:p w14:paraId="7C3D7327" w14:textId="77777777" w:rsidR="00125406" w:rsidRPr="00937934" w:rsidRDefault="00125406" w:rsidP="00CB15A0">
      <w:pPr>
        <w:widowControl/>
        <w:autoSpaceDE/>
        <w:autoSpaceDN/>
        <w:adjustRightInd/>
        <w:rPr>
          <w:rFonts w:ascii="Times New Roman" w:hAnsi="Times New Roman" w:cs="Times New Roman"/>
          <w:sz w:val="24"/>
          <w:szCs w:val="24"/>
        </w:rPr>
      </w:pPr>
      <w:r w:rsidRPr="00937934">
        <w:rPr>
          <w:rFonts w:ascii="Times New Roman" w:hAnsi="Times New Roman" w:cs="Times New Roman"/>
          <w:sz w:val="24"/>
          <w:szCs w:val="24"/>
        </w:rPr>
        <w:t>(973) 504</w:t>
      </w:r>
      <w:r w:rsidRPr="00937934">
        <w:rPr>
          <w:rFonts w:ascii="Times New Roman" w:hAnsi="Times New Roman" w:cs="Times New Roman"/>
          <w:sz w:val="24"/>
          <w:szCs w:val="24"/>
        </w:rPr>
        <w:noBreakHyphen/>
        <w:t>3600</w:t>
      </w:r>
    </w:p>
    <w:p w14:paraId="5C778C1D" w14:textId="77777777" w:rsidR="00125406" w:rsidRPr="00937934" w:rsidRDefault="00125406" w:rsidP="00CB15A0">
      <w:pPr>
        <w:widowControl/>
        <w:autoSpaceDE/>
        <w:autoSpaceDN/>
        <w:adjustRightInd/>
        <w:rPr>
          <w:rFonts w:ascii="Times New Roman" w:hAnsi="Times New Roman" w:cs="Times New Roman"/>
          <w:sz w:val="24"/>
          <w:szCs w:val="24"/>
        </w:rPr>
      </w:pPr>
    </w:p>
    <w:tbl>
      <w:tblPr>
        <w:tblpPr w:leftFromText="180" w:rightFromText="180" w:vertAnchor="text" w:horzAnchor="margin" w:tblpX="108" w:tblpY="1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4770"/>
      </w:tblGrid>
      <w:tr w:rsidR="00125406" w:rsidRPr="00937934" w14:paraId="386A00D8" w14:textId="77777777" w:rsidTr="00B512D0">
        <w:trPr>
          <w:trHeight w:val="1700"/>
        </w:trPr>
        <w:tc>
          <w:tcPr>
            <w:tcW w:w="4590" w:type="dxa"/>
            <w:tcBorders>
              <w:top w:val="single" w:sz="4" w:space="0" w:color="auto"/>
              <w:left w:val="nil"/>
              <w:bottom w:val="single" w:sz="4" w:space="0" w:color="auto"/>
              <w:right w:val="dashed" w:sz="4" w:space="0" w:color="auto"/>
            </w:tcBorders>
          </w:tcPr>
          <w:p w14:paraId="71471291" w14:textId="77777777" w:rsidR="00125406" w:rsidRPr="00937934" w:rsidRDefault="00125406" w:rsidP="00CB15A0">
            <w:pPr>
              <w:keepNext/>
              <w:widowControl/>
              <w:autoSpaceDE/>
              <w:autoSpaceDN/>
              <w:adjustRightInd/>
              <w:ind w:firstLine="11"/>
              <w:rPr>
                <w:rFonts w:ascii="Times New Roman" w:hAnsi="Times New Roman" w:cs="Times New Roman"/>
                <w:b/>
                <w:sz w:val="24"/>
                <w:szCs w:val="24"/>
              </w:rPr>
            </w:pPr>
            <w:r w:rsidRPr="00937934">
              <w:rPr>
                <w:rFonts w:ascii="Times New Roman" w:hAnsi="Times New Roman" w:cs="Times New Roman"/>
                <w:b/>
                <w:sz w:val="24"/>
                <w:szCs w:val="24"/>
              </w:rPr>
              <w:t>IN THE MATTER OF:</w:t>
            </w:r>
          </w:p>
          <w:p w14:paraId="4EA0434E" w14:textId="77777777" w:rsidR="00125406" w:rsidRPr="00937934" w:rsidRDefault="00125406" w:rsidP="00CB15A0">
            <w:pPr>
              <w:keepNext/>
              <w:widowControl/>
              <w:autoSpaceDE/>
              <w:autoSpaceDN/>
              <w:adjustRightInd/>
              <w:ind w:firstLine="11"/>
              <w:rPr>
                <w:rFonts w:ascii="Times New Roman" w:hAnsi="Times New Roman" w:cs="Times New Roman"/>
                <w:b/>
                <w:sz w:val="24"/>
                <w:szCs w:val="24"/>
              </w:rPr>
            </w:pPr>
          </w:p>
          <w:p w14:paraId="7542E046" w14:textId="03EE9544" w:rsidR="00125406" w:rsidRPr="00937934" w:rsidRDefault="00F22CA0" w:rsidP="00CB15A0">
            <w:pPr>
              <w:widowControl/>
              <w:autoSpaceDE/>
              <w:autoSpaceDN/>
              <w:adjustRightInd/>
              <w:ind w:right="-72"/>
              <w:rPr>
                <w:rFonts w:ascii="Times New Roman" w:hAnsi="Times New Roman" w:cs="Times New Roman"/>
                <w:sz w:val="24"/>
                <w:szCs w:val="24"/>
              </w:rPr>
            </w:pPr>
            <w:proofErr w:type="spellStart"/>
            <w:r w:rsidRPr="00F22CA0">
              <w:rPr>
                <w:rFonts w:ascii="Times New Roman" w:hAnsi="Times New Roman" w:cs="Times New Roman"/>
                <w:sz w:val="24"/>
                <w:szCs w:val="24"/>
              </w:rPr>
              <w:t>MetaCapitals</w:t>
            </w:r>
            <w:proofErr w:type="spellEnd"/>
            <w:r w:rsidRPr="00F22CA0">
              <w:rPr>
                <w:rFonts w:ascii="Times New Roman" w:hAnsi="Times New Roman" w:cs="Times New Roman"/>
                <w:sz w:val="24"/>
                <w:szCs w:val="24"/>
              </w:rPr>
              <w:t xml:space="preserve"> Limited</w:t>
            </w:r>
            <w:r w:rsidR="005F5AD8">
              <w:rPr>
                <w:rFonts w:ascii="Times New Roman" w:hAnsi="Times New Roman" w:cs="Times New Roman"/>
                <w:sz w:val="24"/>
                <w:szCs w:val="24"/>
              </w:rPr>
              <w:t>,</w:t>
            </w:r>
          </w:p>
          <w:p w14:paraId="21A2CE93" w14:textId="77777777" w:rsidR="00C57E70" w:rsidRPr="00937934" w:rsidRDefault="00C57E70" w:rsidP="00C57E70">
            <w:pPr>
              <w:keepNext/>
              <w:widowControl/>
              <w:autoSpaceDE/>
              <w:autoSpaceDN/>
              <w:adjustRightInd/>
              <w:ind w:hanging="18"/>
              <w:jc w:val="center"/>
              <w:rPr>
                <w:rFonts w:ascii="Times New Roman" w:hAnsi="Times New Roman" w:cs="Times New Roman"/>
                <w:sz w:val="24"/>
                <w:szCs w:val="24"/>
              </w:rPr>
            </w:pPr>
          </w:p>
          <w:p w14:paraId="7DDB9BAA" w14:textId="77777777" w:rsidR="00C57E70" w:rsidRPr="00937934" w:rsidRDefault="00C57E70" w:rsidP="00C57E70">
            <w:pPr>
              <w:keepNext/>
              <w:widowControl/>
              <w:autoSpaceDE/>
              <w:autoSpaceDN/>
              <w:adjustRightInd/>
              <w:ind w:hanging="18"/>
              <w:jc w:val="center"/>
              <w:rPr>
                <w:rFonts w:ascii="Times New Roman" w:hAnsi="Times New Roman" w:cs="Times New Roman"/>
                <w:sz w:val="24"/>
                <w:szCs w:val="24"/>
              </w:rPr>
            </w:pPr>
            <w:r w:rsidRPr="00937934">
              <w:rPr>
                <w:rFonts w:ascii="Times New Roman" w:hAnsi="Times New Roman" w:cs="Times New Roman"/>
                <w:sz w:val="24"/>
                <w:szCs w:val="24"/>
              </w:rPr>
              <w:t>Respondent.</w:t>
            </w:r>
          </w:p>
          <w:p w14:paraId="6CEFC6C9" w14:textId="77777777" w:rsidR="00125406" w:rsidRPr="00937934" w:rsidRDefault="00125406" w:rsidP="00CB15A0">
            <w:pPr>
              <w:widowControl/>
              <w:autoSpaceDE/>
              <w:autoSpaceDN/>
              <w:adjustRightInd/>
              <w:rPr>
                <w:rFonts w:ascii="Times New Roman" w:hAnsi="Times New Roman" w:cs="Times New Roman"/>
                <w:sz w:val="24"/>
                <w:szCs w:val="24"/>
              </w:rPr>
            </w:pPr>
          </w:p>
          <w:p w14:paraId="45A9FAF0" w14:textId="77777777" w:rsidR="00125406" w:rsidRPr="00937934" w:rsidRDefault="00125406" w:rsidP="00CB15A0">
            <w:pPr>
              <w:widowControl/>
              <w:autoSpaceDE/>
              <w:autoSpaceDN/>
              <w:adjustRightInd/>
              <w:rPr>
                <w:rFonts w:ascii="Times New Roman" w:hAnsi="Times New Roman" w:cs="Times New Roman"/>
                <w:sz w:val="24"/>
                <w:szCs w:val="24"/>
              </w:rPr>
            </w:pPr>
          </w:p>
        </w:tc>
        <w:tc>
          <w:tcPr>
            <w:tcW w:w="4770" w:type="dxa"/>
            <w:tcBorders>
              <w:top w:val="nil"/>
              <w:left w:val="dashed" w:sz="4" w:space="0" w:color="auto"/>
              <w:bottom w:val="nil"/>
              <w:right w:val="nil"/>
            </w:tcBorders>
          </w:tcPr>
          <w:p w14:paraId="250CB503" w14:textId="77777777" w:rsidR="00125406" w:rsidRPr="00937934" w:rsidRDefault="00125406" w:rsidP="00CB15A0">
            <w:pPr>
              <w:widowControl/>
              <w:autoSpaceDE/>
              <w:autoSpaceDN/>
              <w:adjustRightInd/>
              <w:rPr>
                <w:rFonts w:ascii="Times New Roman" w:hAnsi="Times New Roman" w:cs="Times New Roman"/>
                <w:sz w:val="24"/>
                <w:szCs w:val="24"/>
              </w:rPr>
            </w:pPr>
          </w:p>
          <w:p w14:paraId="7388F62C" w14:textId="77777777" w:rsidR="00125406" w:rsidRPr="00937934" w:rsidRDefault="00125406" w:rsidP="00CB15A0">
            <w:pPr>
              <w:widowControl/>
              <w:autoSpaceDE/>
              <w:autoSpaceDN/>
              <w:adjustRightInd/>
              <w:rPr>
                <w:rFonts w:ascii="Times New Roman" w:hAnsi="Times New Roman" w:cs="Times New Roman"/>
                <w:sz w:val="24"/>
                <w:szCs w:val="24"/>
              </w:rPr>
            </w:pPr>
          </w:p>
          <w:p w14:paraId="6858FE20" w14:textId="77777777" w:rsidR="00125406" w:rsidRPr="00937934" w:rsidRDefault="005B3DFD" w:rsidP="00533D76">
            <w:pPr>
              <w:jc w:val="center"/>
              <w:outlineLvl w:val="0"/>
              <w:rPr>
                <w:rFonts w:ascii="Times New Roman" w:hAnsi="Times New Roman" w:cs="Times New Roman"/>
                <w:b/>
                <w:bCs/>
                <w:kern w:val="36"/>
                <w:sz w:val="24"/>
                <w:szCs w:val="24"/>
                <w:u w:val="single"/>
              </w:rPr>
            </w:pPr>
            <w:r w:rsidRPr="00937934">
              <w:rPr>
                <w:rFonts w:ascii="Times New Roman" w:hAnsi="Times New Roman" w:cs="Times New Roman"/>
                <w:b/>
                <w:bCs/>
                <w:kern w:val="36"/>
                <w:sz w:val="24"/>
                <w:szCs w:val="24"/>
                <w:u w:val="single"/>
              </w:rPr>
              <w:t>SUMMARY CEASE</w:t>
            </w:r>
          </w:p>
          <w:p w14:paraId="391A137A" w14:textId="77777777" w:rsidR="00125406" w:rsidRPr="00937934" w:rsidRDefault="00125406" w:rsidP="00533D76">
            <w:pPr>
              <w:jc w:val="center"/>
              <w:outlineLvl w:val="0"/>
              <w:rPr>
                <w:rFonts w:ascii="Times New Roman" w:hAnsi="Times New Roman" w:cs="Times New Roman"/>
                <w:sz w:val="24"/>
                <w:szCs w:val="24"/>
              </w:rPr>
            </w:pPr>
            <w:r w:rsidRPr="00937934">
              <w:rPr>
                <w:rFonts w:ascii="Times New Roman" w:hAnsi="Times New Roman" w:cs="Times New Roman"/>
                <w:b/>
                <w:bCs/>
                <w:kern w:val="36"/>
                <w:sz w:val="24"/>
                <w:szCs w:val="24"/>
                <w:u w:val="single"/>
              </w:rPr>
              <w:t>AND DESIST ORDER</w:t>
            </w:r>
          </w:p>
        </w:tc>
      </w:tr>
    </w:tbl>
    <w:p w14:paraId="55AF29EC" w14:textId="77777777" w:rsidR="00125406" w:rsidRPr="00937934" w:rsidRDefault="00125406" w:rsidP="00CB15A0">
      <w:pPr>
        <w:widowControl/>
        <w:autoSpaceDE/>
        <w:autoSpaceDN/>
        <w:adjustRightInd/>
        <w:ind w:firstLine="720"/>
        <w:rPr>
          <w:rFonts w:ascii="Times New Roman" w:hAnsi="Times New Roman" w:cs="Times New Roman"/>
          <w:sz w:val="24"/>
          <w:szCs w:val="24"/>
        </w:rPr>
      </w:pPr>
    </w:p>
    <w:p w14:paraId="3E220207" w14:textId="52F3DC59" w:rsidR="006F7416" w:rsidRPr="00DD28BB" w:rsidRDefault="006F7416" w:rsidP="006F7416">
      <w:pPr>
        <w:widowControl/>
        <w:autoSpaceDE/>
        <w:autoSpaceDN/>
        <w:adjustRightInd/>
        <w:spacing w:line="480" w:lineRule="auto"/>
        <w:ind w:firstLine="720"/>
        <w:jc w:val="both"/>
        <w:rPr>
          <w:rFonts w:ascii="Times New Roman" w:hAnsi="Times New Roman" w:cs="Times New Roman"/>
          <w:sz w:val="24"/>
          <w:szCs w:val="24"/>
        </w:rPr>
      </w:pPr>
      <w:r w:rsidRPr="00B44A96">
        <w:rPr>
          <w:rFonts w:ascii="Times New Roman" w:hAnsi="Times New Roman" w:cs="Times New Roman"/>
          <w:sz w:val="24"/>
          <w:szCs w:val="24"/>
        </w:rPr>
        <w:t>Pursuant</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to</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authority</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granted</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to</w:t>
      </w:r>
      <w:r w:rsidRPr="00F038E6">
        <w:rPr>
          <w:rFonts w:ascii="Times New Roman" w:hAnsi="Times New Roman" w:cs="Times New Roman"/>
          <w:sz w:val="24"/>
          <w:szCs w:val="24"/>
        </w:rPr>
        <w:t xml:space="preserve"> </w:t>
      </w:r>
      <w:r w:rsidRPr="0067066C">
        <w:rPr>
          <w:rFonts w:ascii="Times New Roman" w:hAnsi="Times New Roman" w:cs="Times New Roman"/>
          <w:sz w:val="24"/>
          <w:szCs w:val="24"/>
        </w:rPr>
        <w:t>Amy Kopleton</w:t>
      </w:r>
      <w:r w:rsidRPr="00B44A96">
        <w:rPr>
          <w:rFonts w:ascii="Times New Roman" w:hAnsi="Times New Roman" w:cs="Times New Roman"/>
          <w:sz w:val="24"/>
          <w:szCs w:val="24"/>
        </w:rPr>
        <w:t xml:space="preserve">, </w:t>
      </w:r>
      <w:r>
        <w:rPr>
          <w:rFonts w:ascii="Times New Roman" w:hAnsi="Times New Roman" w:cs="Times New Roman"/>
          <w:sz w:val="24"/>
          <w:szCs w:val="24"/>
        </w:rPr>
        <w:t xml:space="preserve">Acting </w:t>
      </w:r>
      <w:r w:rsidRPr="00B44A96">
        <w:rPr>
          <w:rFonts w:ascii="Times New Roman" w:hAnsi="Times New Roman" w:cs="Times New Roman"/>
          <w:sz w:val="24"/>
          <w:szCs w:val="24"/>
        </w:rPr>
        <w:t>Chief</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of</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New</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Jersey</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Bureau</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of Securities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(“Bureau</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Chief”), under</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Uniform</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Securities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Law</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(1997),</w:t>
      </w:r>
      <w:r w:rsidRPr="00F038E6">
        <w:rPr>
          <w:rFonts w:ascii="Times New Roman" w:hAnsi="Times New Roman" w:cs="Times New Roman"/>
          <w:sz w:val="24"/>
          <w:szCs w:val="24"/>
        </w:rPr>
        <w:t xml:space="preserve"> </w:t>
      </w:r>
      <w:r w:rsidRPr="00B44A96">
        <w:rPr>
          <w:rFonts w:ascii="Times New Roman" w:hAnsi="Times New Roman" w:cs="Times New Roman"/>
          <w:sz w:val="24"/>
          <w:szCs w:val="24"/>
          <w:u w:color="000000"/>
        </w:rPr>
        <w:t>N.J.S.A</w:t>
      </w:r>
      <w:r w:rsidRPr="00B44A96">
        <w:rPr>
          <w:rFonts w:ascii="Times New Roman" w:hAnsi="Times New Roman" w:cs="Times New Roman"/>
          <w:sz w:val="24"/>
          <w:szCs w:val="24"/>
        </w:rPr>
        <w:t>.</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 xml:space="preserve">49:3-47 to </w:t>
      </w:r>
      <w:r w:rsidRPr="00F038E6">
        <w:rPr>
          <w:rFonts w:ascii="Times New Roman" w:hAnsi="Times New Roman" w:cs="Times New Roman"/>
          <w:sz w:val="24"/>
          <w:szCs w:val="24"/>
        </w:rPr>
        <w:t xml:space="preserve">-89 </w:t>
      </w:r>
      <w:r w:rsidRPr="00B44A96">
        <w:rPr>
          <w:rFonts w:ascii="Times New Roman" w:hAnsi="Times New Roman" w:cs="Times New Roman"/>
          <w:sz w:val="24"/>
          <w:szCs w:val="24"/>
        </w:rPr>
        <w:t>(“Securities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Law”)</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and certain</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regulations thereunder,</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and</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based</w:t>
      </w:r>
      <w:r w:rsidRPr="00F038E6">
        <w:rPr>
          <w:rFonts w:ascii="Times New Roman" w:hAnsi="Times New Roman" w:cs="Times New Roman"/>
          <w:sz w:val="24"/>
          <w:szCs w:val="24"/>
        </w:rPr>
        <w:t xml:space="preserve"> up</w:t>
      </w:r>
      <w:r w:rsidRPr="00B44A96">
        <w:rPr>
          <w:rFonts w:ascii="Times New Roman" w:hAnsi="Times New Roman" w:cs="Times New Roman"/>
          <w:sz w:val="24"/>
          <w:szCs w:val="24"/>
        </w:rPr>
        <w:t>on</w:t>
      </w:r>
      <w:r w:rsidRPr="00F038E6">
        <w:rPr>
          <w:rFonts w:ascii="Times New Roman" w:hAnsi="Times New Roman" w:cs="Times New Roman"/>
          <w:sz w:val="24"/>
          <w:szCs w:val="24"/>
        </w:rPr>
        <w:t xml:space="preserve"> documents and information obtained </w:t>
      </w:r>
      <w:r w:rsidRPr="00B44A96">
        <w:rPr>
          <w:rFonts w:ascii="Times New Roman" w:hAnsi="Times New Roman" w:cs="Times New Roman"/>
          <w:sz w:val="24"/>
          <w:szCs w:val="24"/>
        </w:rPr>
        <w:t>during</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investigation</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by 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New</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Jersey</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Bureau</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of Securities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(“Bureau”),</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Bureau</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Chief</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hereby</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finds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that</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there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good</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cause</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and</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it</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is</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in</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the public</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interest</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to</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enter</w:t>
      </w:r>
      <w:r w:rsidRPr="00F038E6">
        <w:rPr>
          <w:rFonts w:ascii="Times New Roman" w:hAnsi="Times New Roman" w:cs="Times New Roman"/>
          <w:sz w:val="24"/>
          <w:szCs w:val="24"/>
        </w:rPr>
        <w:t xml:space="preserve"> </w:t>
      </w:r>
      <w:r w:rsidRPr="00B44A96">
        <w:rPr>
          <w:rFonts w:ascii="Times New Roman" w:hAnsi="Times New Roman" w:cs="Times New Roman"/>
          <w:sz w:val="24"/>
          <w:szCs w:val="24"/>
        </w:rPr>
        <w:t xml:space="preserve">this Summary Cease and Desist Order (“Order”) against </w:t>
      </w:r>
      <w:proofErr w:type="spellStart"/>
      <w:r w:rsidR="00F22CA0" w:rsidRPr="00F22CA0">
        <w:rPr>
          <w:rFonts w:ascii="Times New Roman" w:hAnsi="Times New Roman" w:cs="Times New Roman"/>
          <w:sz w:val="24"/>
          <w:szCs w:val="24"/>
        </w:rPr>
        <w:t>MetaCapitals</w:t>
      </w:r>
      <w:proofErr w:type="spellEnd"/>
      <w:r w:rsidR="00F22CA0" w:rsidRPr="00F22CA0">
        <w:rPr>
          <w:rFonts w:ascii="Times New Roman" w:hAnsi="Times New Roman" w:cs="Times New Roman"/>
          <w:sz w:val="24"/>
          <w:szCs w:val="24"/>
        </w:rPr>
        <w:t xml:space="preserve"> Limited</w:t>
      </w:r>
      <w:r w:rsidR="00F22CA0" w:rsidRPr="00DD28BB">
        <w:rPr>
          <w:rFonts w:ascii="Times New Roman" w:hAnsi="Times New Roman" w:cs="Times New Roman"/>
          <w:sz w:val="24"/>
          <w:szCs w:val="24"/>
        </w:rPr>
        <w:t xml:space="preserve"> </w:t>
      </w:r>
      <w:r w:rsidRPr="00DD28BB">
        <w:rPr>
          <w:rFonts w:ascii="Times New Roman" w:hAnsi="Times New Roman" w:cs="Times New Roman"/>
          <w:sz w:val="24"/>
          <w:szCs w:val="24"/>
        </w:rPr>
        <w:t>(“</w:t>
      </w:r>
      <w:proofErr w:type="spellStart"/>
      <w:r w:rsidRPr="001A11FE">
        <w:rPr>
          <w:rFonts w:ascii="Times New Roman" w:hAnsi="Times New Roman" w:cs="Times New Roman"/>
          <w:sz w:val="24"/>
          <w:szCs w:val="24"/>
        </w:rPr>
        <w:t>MetaCapitals</w:t>
      </w:r>
      <w:proofErr w:type="spellEnd"/>
      <w:r w:rsidRPr="00DD28BB">
        <w:rPr>
          <w:rFonts w:ascii="Times New Roman" w:hAnsi="Times New Roman" w:cs="Times New Roman"/>
          <w:sz w:val="24"/>
          <w:szCs w:val="24"/>
        </w:rPr>
        <w:t>”).</w:t>
      </w:r>
    </w:p>
    <w:p w14:paraId="39B4937F" w14:textId="77777777" w:rsidR="006F7416" w:rsidRPr="00DD28BB" w:rsidRDefault="006F7416" w:rsidP="006F7416">
      <w:pPr>
        <w:widowControl/>
        <w:autoSpaceDE/>
        <w:autoSpaceDN/>
        <w:adjustRightInd/>
        <w:spacing w:line="480" w:lineRule="auto"/>
        <w:ind w:firstLine="720"/>
        <w:jc w:val="both"/>
        <w:rPr>
          <w:rFonts w:ascii="Times New Roman" w:hAnsi="Times New Roman" w:cs="Times New Roman"/>
          <w:sz w:val="24"/>
          <w:szCs w:val="24"/>
        </w:rPr>
      </w:pPr>
      <w:r w:rsidRPr="00DD28BB">
        <w:rPr>
          <w:rFonts w:ascii="Times New Roman" w:hAnsi="Times New Roman" w:cs="Times New Roman"/>
          <w:sz w:val="24"/>
          <w:szCs w:val="24"/>
        </w:rPr>
        <w:t>The Bureau Chief makes the following findings of fact and conclusions of law:</w:t>
      </w:r>
    </w:p>
    <w:p w14:paraId="5F8B3784" w14:textId="77777777" w:rsidR="006F7416" w:rsidRPr="00DD28BB" w:rsidRDefault="006F7416" w:rsidP="006F7416">
      <w:pPr>
        <w:widowControl/>
        <w:autoSpaceDE/>
        <w:autoSpaceDN/>
        <w:adjustRightInd/>
        <w:spacing w:line="480" w:lineRule="auto"/>
        <w:jc w:val="center"/>
        <w:rPr>
          <w:rFonts w:ascii="Times New Roman" w:hAnsi="Times New Roman" w:cs="Times New Roman"/>
          <w:b/>
          <w:sz w:val="24"/>
          <w:szCs w:val="24"/>
          <w:u w:val="single"/>
        </w:rPr>
      </w:pPr>
      <w:r w:rsidRPr="00DD28BB">
        <w:rPr>
          <w:rFonts w:ascii="Times New Roman" w:hAnsi="Times New Roman" w:cs="Times New Roman"/>
          <w:b/>
          <w:sz w:val="24"/>
          <w:szCs w:val="24"/>
          <w:u w:val="single"/>
        </w:rPr>
        <w:t>FINDINGS OF FACT</w:t>
      </w:r>
    </w:p>
    <w:p w14:paraId="15EDCCD0" w14:textId="77148785" w:rsidR="00797DCE" w:rsidRPr="00797DCE" w:rsidRDefault="006F7416" w:rsidP="00797DCE">
      <w:pPr>
        <w:pStyle w:val="Heading1"/>
        <w:ind w:left="720"/>
        <w:rPr>
          <w:rFonts w:ascii="Times New Roman" w:hAnsi="Times New Roman" w:cs="Times New Roman"/>
          <w:sz w:val="24"/>
          <w:szCs w:val="24"/>
        </w:rPr>
      </w:pPr>
      <w:r w:rsidRPr="00DD28BB">
        <w:rPr>
          <w:rFonts w:ascii="Times New Roman" w:hAnsi="Times New Roman" w:cs="Times New Roman"/>
          <w:sz w:val="24"/>
          <w:szCs w:val="24"/>
        </w:rPr>
        <w:t>The Respondent</w:t>
      </w:r>
    </w:p>
    <w:p w14:paraId="25810AA4" w14:textId="12AC7EC1" w:rsidR="006F7416" w:rsidRPr="00DD28BB" w:rsidRDefault="006F7416" w:rsidP="006F7416">
      <w:pPr>
        <w:pStyle w:val="ListParagraph"/>
        <w:ind w:firstLine="720"/>
        <w:jc w:val="both"/>
        <w:rPr>
          <w:rFonts w:ascii="Times New Roman" w:hAnsi="Times New Roman" w:cs="Times New Roman"/>
          <w:sz w:val="24"/>
          <w:szCs w:val="24"/>
        </w:rPr>
      </w:pPr>
      <w:proofErr w:type="spellStart"/>
      <w:r w:rsidRPr="001A11FE">
        <w:rPr>
          <w:rFonts w:ascii="Times New Roman" w:hAnsi="Times New Roman" w:cs="Times New Roman"/>
          <w:sz w:val="24"/>
          <w:szCs w:val="24"/>
        </w:rPr>
        <w:t>MetaCapitals</w:t>
      </w:r>
      <w:proofErr w:type="spellEnd"/>
      <w:r w:rsidRPr="00DD28BB">
        <w:rPr>
          <w:rFonts w:ascii="Times New Roman" w:hAnsi="Times New Roman" w:cs="Times New Roman"/>
          <w:sz w:val="24"/>
          <w:szCs w:val="24"/>
        </w:rPr>
        <w:t xml:space="preserve"> conducts its business on the internet, principally by means of a website accessible at</w:t>
      </w:r>
      <w:r>
        <w:t xml:space="preserve"> </w:t>
      </w:r>
      <w:hyperlink r:id="rId11" w:history="1">
        <w:r w:rsidRPr="000C5EBE">
          <w:rPr>
            <w:rStyle w:val="Hyperlink"/>
            <w:rFonts w:ascii="Times New Roman" w:hAnsi="Times New Roman" w:cs="Times New Roman"/>
            <w:sz w:val="24"/>
            <w:szCs w:val="24"/>
          </w:rPr>
          <w:t>https://metacapitals.com/</w:t>
        </w:r>
      </w:hyperlink>
      <w:r>
        <w:rPr>
          <w:rFonts w:ascii="Times New Roman" w:hAnsi="Times New Roman" w:cs="Times New Roman"/>
          <w:sz w:val="24"/>
          <w:szCs w:val="24"/>
        </w:rPr>
        <w:t xml:space="preserve"> </w:t>
      </w:r>
      <w:r w:rsidRPr="001A11FE">
        <w:rPr>
          <w:rFonts w:ascii="Times New Roman" w:hAnsi="Times New Roman" w:cs="Times New Roman"/>
          <w:sz w:val="24"/>
          <w:szCs w:val="24"/>
        </w:rPr>
        <w:t xml:space="preserve"> </w:t>
      </w:r>
      <w:r w:rsidRPr="00B44A96">
        <w:rPr>
          <w:rFonts w:ascii="Times New Roman" w:hAnsi="Times New Roman" w:cs="Times New Roman"/>
          <w:sz w:val="24"/>
          <w:szCs w:val="24"/>
        </w:rPr>
        <w:t>(</w:t>
      </w:r>
      <w:r w:rsidR="00D478C7">
        <w:rPr>
          <w:rFonts w:ascii="Times New Roman" w:hAnsi="Times New Roman" w:cs="Times New Roman"/>
          <w:sz w:val="24"/>
          <w:szCs w:val="24"/>
        </w:rPr>
        <w:t xml:space="preserve">the </w:t>
      </w:r>
      <w:r w:rsidRPr="00B44A96">
        <w:rPr>
          <w:rFonts w:ascii="Times New Roman" w:hAnsi="Times New Roman" w:cs="Times New Roman"/>
          <w:sz w:val="24"/>
          <w:szCs w:val="24"/>
        </w:rPr>
        <w:t>“</w:t>
      </w:r>
      <w:proofErr w:type="spellStart"/>
      <w:r w:rsidRPr="001A11FE">
        <w:rPr>
          <w:rFonts w:ascii="Times New Roman" w:hAnsi="Times New Roman" w:cs="Times New Roman"/>
          <w:sz w:val="24"/>
          <w:szCs w:val="24"/>
        </w:rPr>
        <w:t>MetaCapitals</w:t>
      </w:r>
      <w:proofErr w:type="spellEnd"/>
      <w:r w:rsidRPr="00DD28BB">
        <w:rPr>
          <w:rFonts w:ascii="Times New Roman" w:hAnsi="Times New Roman" w:cs="Times New Roman"/>
          <w:sz w:val="24"/>
          <w:szCs w:val="24"/>
        </w:rPr>
        <w:t xml:space="preserve"> Website”). </w:t>
      </w:r>
    </w:p>
    <w:p w14:paraId="6281F93D" w14:textId="302CC341" w:rsidR="006F7416" w:rsidRPr="005B27A9" w:rsidRDefault="006F7416" w:rsidP="005B27A9">
      <w:pPr>
        <w:pStyle w:val="ListParagraph"/>
        <w:ind w:firstLine="720"/>
        <w:jc w:val="both"/>
        <w:rPr>
          <w:rFonts w:ascii="Times New Roman" w:hAnsi="Times New Roman" w:cs="Times New Roman"/>
          <w:sz w:val="24"/>
          <w:szCs w:val="24"/>
        </w:rPr>
      </w:pPr>
      <w:proofErr w:type="spellStart"/>
      <w:r w:rsidRPr="001A11FE">
        <w:rPr>
          <w:rFonts w:ascii="Times New Roman" w:hAnsi="Times New Roman" w:cs="Times New Roman"/>
          <w:sz w:val="24"/>
          <w:szCs w:val="24"/>
        </w:rPr>
        <w:t>MetaCapitals</w:t>
      </w:r>
      <w:proofErr w:type="spellEnd"/>
      <w:r w:rsidRPr="00DD28BB">
        <w:rPr>
          <w:rFonts w:ascii="Times New Roman" w:hAnsi="Times New Roman" w:cs="Times New Roman"/>
          <w:sz w:val="24"/>
          <w:szCs w:val="24"/>
        </w:rPr>
        <w:t xml:space="preserve"> holds itself out as </w:t>
      </w:r>
      <w:r w:rsidR="005B27A9" w:rsidRPr="00DD28BB">
        <w:rPr>
          <w:rFonts w:ascii="Times New Roman" w:hAnsi="Times New Roman" w:cs="Times New Roman"/>
          <w:sz w:val="24"/>
          <w:szCs w:val="24"/>
        </w:rPr>
        <w:t>a</w:t>
      </w:r>
      <w:r w:rsidR="0068342D">
        <w:rPr>
          <w:rFonts w:ascii="Times New Roman" w:hAnsi="Times New Roman" w:cs="Times New Roman"/>
          <w:sz w:val="24"/>
          <w:szCs w:val="24"/>
        </w:rPr>
        <w:t>n online trading platform and</w:t>
      </w:r>
      <w:r w:rsidRPr="00DD28BB">
        <w:rPr>
          <w:rFonts w:ascii="Times New Roman" w:hAnsi="Times New Roman" w:cs="Times New Roman"/>
          <w:sz w:val="24"/>
          <w:szCs w:val="24"/>
        </w:rPr>
        <w:t xml:space="preserve"> </w:t>
      </w:r>
      <w:r w:rsidR="00F035CB">
        <w:rPr>
          <w:rFonts w:ascii="Times New Roman" w:hAnsi="Times New Roman" w:cs="Times New Roman"/>
          <w:sz w:val="24"/>
          <w:szCs w:val="24"/>
        </w:rPr>
        <w:t>copy</w:t>
      </w:r>
      <w:r w:rsidR="005B27A9" w:rsidRPr="00937934">
        <w:rPr>
          <w:rFonts w:ascii="Times New Roman" w:hAnsi="Times New Roman" w:cs="Times New Roman"/>
          <w:sz w:val="24"/>
          <w:szCs w:val="24"/>
        </w:rPr>
        <w:t xml:space="preserve"> trading platform</w:t>
      </w:r>
      <w:r w:rsidR="002151A0">
        <w:rPr>
          <w:rFonts w:ascii="Times New Roman" w:hAnsi="Times New Roman" w:cs="Times New Roman"/>
          <w:sz w:val="24"/>
          <w:szCs w:val="24"/>
        </w:rPr>
        <w:t xml:space="preserve"> where users can trade </w:t>
      </w:r>
      <w:r w:rsidR="00E46246">
        <w:rPr>
          <w:rFonts w:ascii="Times New Roman" w:hAnsi="Times New Roman" w:cs="Times New Roman"/>
          <w:sz w:val="24"/>
          <w:szCs w:val="24"/>
        </w:rPr>
        <w:t xml:space="preserve">cryptocurrencies, foreign </w:t>
      </w:r>
      <w:r w:rsidR="005B27A9">
        <w:rPr>
          <w:rFonts w:ascii="Times New Roman" w:hAnsi="Times New Roman" w:cs="Times New Roman"/>
          <w:sz w:val="24"/>
          <w:szCs w:val="24"/>
        </w:rPr>
        <w:t>currencies</w:t>
      </w:r>
      <w:r w:rsidR="00E46246">
        <w:rPr>
          <w:rFonts w:ascii="Times New Roman" w:hAnsi="Times New Roman" w:cs="Times New Roman"/>
          <w:sz w:val="24"/>
          <w:szCs w:val="24"/>
        </w:rPr>
        <w:t>, stocks, and binary options</w:t>
      </w:r>
      <w:r w:rsidR="005B27A9">
        <w:rPr>
          <w:rFonts w:ascii="Times New Roman" w:hAnsi="Times New Roman" w:cs="Times New Roman"/>
          <w:sz w:val="24"/>
          <w:szCs w:val="24"/>
        </w:rPr>
        <w:t>.</w:t>
      </w:r>
      <w:r w:rsidR="00256743">
        <w:rPr>
          <w:rFonts w:ascii="Times New Roman" w:hAnsi="Times New Roman" w:cs="Times New Roman"/>
          <w:sz w:val="24"/>
          <w:szCs w:val="24"/>
        </w:rPr>
        <w:t xml:space="preserve">  </w:t>
      </w:r>
      <w:proofErr w:type="spellStart"/>
      <w:r w:rsidRPr="005B27A9">
        <w:rPr>
          <w:rFonts w:ascii="Times New Roman" w:hAnsi="Times New Roman" w:cs="Times New Roman"/>
          <w:sz w:val="24"/>
          <w:szCs w:val="24"/>
        </w:rPr>
        <w:t>MetaCapitals</w:t>
      </w:r>
      <w:proofErr w:type="spellEnd"/>
      <w:r w:rsidRPr="005B27A9">
        <w:rPr>
          <w:rFonts w:ascii="Times New Roman" w:hAnsi="Times New Roman" w:cs="Times New Roman"/>
          <w:sz w:val="24"/>
          <w:szCs w:val="24"/>
        </w:rPr>
        <w:t xml:space="preserve"> purports to be located</w:t>
      </w:r>
      <w:r w:rsidR="005B27A9">
        <w:rPr>
          <w:rFonts w:ascii="Times New Roman" w:hAnsi="Times New Roman" w:cs="Times New Roman"/>
          <w:sz w:val="24"/>
          <w:szCs w:val="24"/>
        </w:rPr>
        <w:t xml:space="preserve"> at </w:t>
      </w:r>
      <w:r w:rsidRPr="005B27A9">
        <w:rPr>
          <w:rFonts w:ascii="Times New Roman" w:hAnsi="Times New Roman" w:cs="Times New Roman"/>
          <w:sz w:val="24"/>
          <w:szCs w:val="24"/>
        </w:rPr>
        <w:t>“20 Richardson Dr. Saint Petersburg</w:t>
      </w:r>
      <w:r w:rsidR="00DC358F">
        <w:rPr>
          <w:rFonts w:ascii="Times New Roman" w:hAnsi="Times New Roman" w:cs="Times New Roman"/>
          <w:sz w:val="24"/>
          <w:szCs w:val="24"/>
        </w:rPr>
        <w:t xml:space="preserve"> (sic)</w:t>
      </w:r>
      <w:r w:rsidRPr="005B27A9">
        <w:rPr>
          <w:rFonts w:ascii="Times New Roman" w:hAnsi="Times New Roman" w:cs="Times New Roman"/>
          <w:sz w:val="24"/>
          <w:szCs w:val="24"/>
        </w:rPr>
        <w:t>, FL 33710</w:t>
      </w:r>
      <w:r w:rsidR="00F74027">
        <w:rPr>
          <w:rFonts w:ascii="Times New Roman" w:hAnsi="Times New Roman" w:cs="Times New Roman"/>
          <w:sz w:val="24"/>
          <w:szCs w:val="24"/>
          <w:lang w:eastAsia="zh-CN"/>
        </w:rPr>
        <w:t>.</w:t>
      </w:r>
      <w:r w:rsidRPr="005B27A9">
        <w:rPr>
          <w:rFonts w:ascii="Times New Roman" w:hAnsi="Times New Roman" w:cs="Times New Roman"/>
          <w:sz w:val="24"/>
          <w:szCs w:val="24"/>
        </w:rPr>
        <w:t>”</w:t>
      </w:r>
    </w:p>
    <w:p w14:paraId="281A8CE5" w14:textId="4AF69973" w:rsidR="00797DCE" w:rsidRPr="00797DCE" w:rsidRDefault="00C31E08" w:rsidP="00797DCE">
      <w:pPr>
        <w:pStyle w:val="ListParagraph"/>
        <w:ind w:firstLine="720"/>
        <w:jc w:val="both"/>
        <w:rPr>
          <w:rFonts w:ascii="Times New Roman" w:hAnsi="Times New Roman" w:cs="Times New Roman"/>
          <w:b/>
          <w:sz w:val="24"/>
          <w:szCs w:val="24"/>
          <w:u w:val="single"/>
        </w:rPr>
      </w:pPr>
      <w:proofErr w:type="spellStart"/>
      <w:r w:rsidRPr="001A11FE">
        <w:rPr>
          <w:rFonts w:ascii="Times New Roman" w:hAnsi="Times New Roman" w:cs="Times New Roman"/>
          <w:sz w:val="24"/>
          <w:szCs w:val="24"/>
        </w:rPr>
        <w:t>MetaCapitals</w:t>
      </w:r>
      <w:proofErr w:type="spellEnd"/>
      <w:r w:rsidR="00030CAC" w:rsidRPr="00937934">
        <w:rPr>
          <w:rFonts w:ascii="Times New Roman" w:hAnsi="Times New Roman" w:cs="Times New Roman"/>
          <w:sz w:val="24"/>
          <w:szCs w:val="24"/>
        </w:rPr>
        <w:t xml:space="preserve"> </w:t>
      </w:r>
      <w:r w:rsidR="008B4425" w:rsidRPr="00937934">
        <w:rPr>
          <w:rFonts w:ascii="Times New Roman" w:hAnsi="Times New Roman" w:cs="Times New Roman"/>
          <w:sz w:val="24"/>
          <w:szCs w:val="24"/>
        </w:rPr>
        <w:t>is</w:t>
      </w:r>
      <w:r w:rsidR="00CB15A0" w:rsidRPr="00937934">
        <w:rPr>
          <w:rFonts w:ascii="Times New Roman" w:hAnsi="Times New Roman" w:cs="Times New Roman"/>
          <w:sz w:val="24"/>
          <w:szCs w:val="24"/>
        </w:rPr>
        <w:t xml:space="preserve"> not and ha</w:t>
      </w:r>
      <w:r w:rsidR="008B4425" w:rsidRPr="00937934">
        <w:rPr>
          <w:rFonts w:ascii="Times New Roman" w:hAnsi="Times New Roman" w:cs="Times New Roman"/>
          <w:sz w:val="24"/>
          <w:szCs w:val="24"/>
        </w:rPr>
        <w:t>s</w:t>
      </w:r>
      <w:r w:rsidR="00125406" w:rsidRPr="00937934">
        <w:rPr>
          <w:rFonts w:ascii="Times New Roman" w:hAnsi="Times New Roman" w:cs="Times New Roman"/>
          <w:sz w:val="24"/>
          <w:szCs w:val="24"/>
        </w:rPr>
        <w:t xml:space="preserve"> </w:t>
      </w:r>
      <w:r w:rsidR="00CB15A0" w:rsidRPr="00937934">
        <w:rPr>
          <w:rFonts w:ascii="Times New Roman" w:hAnsi="Times New Roman" w:cs="Times New Roman"/>
          <w:sz w:val="24"/>
          <w:szCs w:val="24"/>
        </w:rPr>
        <w:t>n</w:t>
      </w:r>
      <w:r w:rsidR="00125406" w:rsidRPr="00937934">
        <w:rPr>
          <w:rFonts w:ascii="Times New Roman" w:hAnsi="Times New Roman" w:cs="Times New Roman"/>
          <w:sz w:val="24"/>
          <w:szCs w:val="24"/>
        </w:rPr>
        <w:t xml:space="preserve">ever been registered </w:t>
      </w:r>
      <w:r w:rsidR="000B650F" w:rsidRPr="00937934">
        <w:rPr>
          <w:rFonts w:ascii="Times New Roman" w:hAnsi="Times New Roman" w:cs="Times New Roman"/>
          <w:sz w:val="24"/>
          <w:szCs w:val="24"/>
        </w:rPr>
        <w:t>in any capacity with the Bureau</w:t>
      </w:r>
      <w:r w:rsidR="00125406" w:rsidRPr="00937934">
        <w:rPr>
          <w:rFonts w:ascii="Times New Roman" w:hAnsi="Times New Roman" w:cs="Times New Roman"/>
          <w:sz w:val="24"/>
          <w:szCs w:val="24"/>
        </w:rPr>
        <w:t>.</w:t>
      </w:r>
    </w:p>
    <w:p w14:paraId="555C7EEE" w14:textId="302D2C42" w:rsidR="00AB2406" w:rsidRPr="0025125E" w:rsidRDefault="00090370" w:rsidP="0025125E">
      <w:pPr>
        <w:pStyle w:val="Heading1"/>
        <w:ind w:left="720"/>
        <w:rPr>
          <w:rFonts w:ascii="Times New Roman" w:hAnsi="Times New Roman" w:cs="Times New Roman"/>
          <w:sz w:val="24"/>
          <w:szCs w:val="24"/>
        </w:rPr>
      </w:pPr>
      <w:proofErr w:type="spellStart"/>
      <w:r w:rsidRPr="003648D8">
        <w:rPr>
          <w:rFonts w:ascii="Times New Roman" w:hAnsi="Times New Roman" w:cs="Times New Roman"/>
          <w:sz w:val="24"/>
          <w:szCs w:val="24"/>
        </w:rPr>
        <w:lastRenderedPageBreak/>
        <w:t>MetaCapitals</w:t>
      </w:r>
      <w:proofErr w:type="spellEnd"/>
      <w:r w:rsidR="00AB2406" w:rsidRPr="003648D8">
        <w:rPr>
          <w:rFonts w:ascii="Times New Roman" w:hAnsi="Times New Roman" w:cs="Times New Roman"/>
          <w:sz w:val="24"/>
          <w:szCs w:val="24"/>
        </w:rPr>
        <w:t xml:space="preserve"> </w:t>
      </w:r>
      <w:r w:rsidR="003648D8" w:rsidRPr="003648D8">
        <w:rPr>
          <w:rFonts w:ascii="Times New Roman" w:hAnsi="Times New Roman" w:cs="Times New Roman"/>
          <w:sz w:val="24"/>
          <w:szCs w:val="24"/>
        </w:rPr>
        <w:t>is Acting as an Unregistered Broker-Dealer</w:t>
      </w:r>
    </w:p>
    <w:p w14:paraId="72332740" w14:textId="606CAF6B" w:rsidR="0068342D" w:rsidRDefault="00993606" w:rsidP="0025125E">
      <w:pPr>
        <w:pStyle w:val="ListParagraph"/>
        <w:ind w:firstLine="720"/>
        <w:jc w:val="both"/>
        <w:rPr>
          <w:rFonts w:ascii="Times New Roman" w:hAnsi="Times New Roman" w:cs="Times New Roman"/>
          <w:sz w:val="24"/>
          <w:szCs w:val="24"/>
        </w:rPr>
      </w:pPr>
      <w:bookmarkStart w:id="1" w:name="_Hlk95826224"/>
      <w:proofErr w:type="spellStart"/>
      <w:r w:rsidRPr="005B27A9">
        <w:rPr>
          <w:rFonts w:ascii="Times New Roman" w:hAnsi="Times New Roman" w:cs="Times New Roman"/>
          <w:sz w:val="24"/>
          <w:szCs w:val="24"/>
        </w:rPr>
        <w:t>MetaCapitals</w:t>
      </w:r>
      <w:proofErr w:type="spellEnd"/>
      <w:r w:rsidRPr="005B27A9">
        <w:rPr>
          <w:rFonts w:ascii="Times New Roman" w:hAnsi="Times New Roman" w:cs="Times New Roman"/>
          <w:sz w:val="24"/>
          <w:szCs w:val="24"/>
        </w:rPr>
        <w:t xml:space="preserve"> </w:t>
      </w:r>
      <w:r w:rsidR="00AB2406" w:rsidRPr="00937934">
        <w:rPr>
          <w:rFonts w:ascii="Times New Roman" w:hAnsi="Times New Roman" w:cs="Times New Roman"/>
          <w:sz w:val="24"/>
          <w:szCs w:val="24"/>
        </w:rPr>
        <w:t xml:space="preserve">offers </w:t>
      </w:r>
      <w:r w:rsidR="0068342D">
        <w:rPr>
          <w:rFonts w:ascii="Times New Roman" w:hAnsi="Times New Roman" w:cs="Times New Roman"/>
          <w:sz w:val="24"/>
          <w:szCs w:val="24"/>
        </w:rPr>
        <w:t>several services including trading and copy trading in cryptocurrencies,</w:t>
      </w:r>
      <w:r w:rsidR="0068342D" w:rsidRPr="0068342D">
        <w:rPr>
          <w:rFonts w:ascii="Times New Roman" w:hAnsi="Times New Roman" w:cs="Times New Roman"/>
          <w:sz w:val="24"/>
          <w:szCs w:val="24"/>
        </w:rPr>
        <w:t xml:space="preserve"> foreign currenc</w:t>
      </w:r>
      <w:r w:rsidR="0068342D">
        <w:rPr>
          <w:rFonts w:ascii="Times New Roman" w:hAnsi="Times New Roman" w:cs="Times New Roman"/>
          <w:sz w:val="24"/>
          <w:szCs w:val="24"/>
        </w:rPr>
        <w:t>ies, stocks</w:t>
      </w:r>
      <w:r w:rsidR="00943BA3">
        <w:rPr>
          <w:rFonts w:ascii="Times New Roman" w:hAnsi="Times New Roman" w:cs="Times New Roman"/>
          <w:sz w:val="24"/>
          <w:szCs w:val="24"/>
        </w:rPr>
        <w:t>,</w:t>
      </w:r>
      <w:r w:rsidR="0068342D">
        <w:rPr>
          <w:rFonts w:ascii="Times New Roman" w:hAnsi="Times New Roman" w:cs="Times New Roman"/>
          <w:sz w:val="24"/>
          <w:szCs w:val="24"/>
        </w:rPr>
        <w:t xml:space="preserve"> and</w:t>
      </w:r>
      <w:r w:rsidR="0068342D" w:rsidRPr="0068342D">
        <w:rPr>
          <w:rFonts w:ascii="Times New Roman" w:hAnsi="Times New Roman" w:cs="Times New Roman"/>
          <w:sz w:val="24"/>
          <w:szCs w:val="24"/>
        </w:rPr>
        <w:t xml:space="preserve"> binary options</w:t>
      </w:r>
      <w:r w:rsidR="0068342D">
        <w:rPr>
          <w:rFonts w:ascii="Times New Roman" w:hAnsi="Times New Roman" w:cs="Times New Roman"/>
          <w:sz w:val="24"/>
          <w:szCs w:val="24"/>
        </w:rPr>
        <w:t>.</w:t>
      </w:r>
      <w:r w:rsidR="0068342D" w:rsidRPr="0068342D">
        <w:rPr>
          <w:rFonts w:ascii="Times New Roman" w:hAnsi="Times New Roman" w:cs="Times New Roman"/>
          <w:sz w:val="24"/>
          <w:szCs w:val="24"/>
        </w:rPr>
        <w:t xml:space="preserve"> </w:t>
      </w:r>
      <w:r w:rsidR="0068342D">
        <w:rPr>
          <w:rFonts w:ascii="Times New Roman" w:hAnsi="Times New Roman" w:cs="Times New Roman"/>
          <w:sz w:val="24"/>
          <w:szCs w:val="24"/>
        </w:rPr>
        <w:t xml:space="preserve">  </w:t>
      </w:r>
    </w:p>
    <w:p w14:paraId="24D4004F" w14:textId="1BBABABB" w:rsidR="00DF0D98" w:rsidRPr="00DF0D98" w:rsidRDefault="0025125E" w:rsidP="00DF0D98">
      <w:pPr>
        <w:pStyle w:val="ListParagraph"/>
        <w:ind w:firstLineChars="295" w:firstLine="708"/>
        <w:jc w:val="both"/>
        <w:rPr>
          <w:rFonts w:ascii="Times New Roman" w:hAnsi="Times New Roman" w:cs="Times New Roman"/>
          <w:sz w:val="24"/>
          <w:szCs w:val="24"/>
        </w:rPr>
      </w:pPr>
      <w:proofErr w:type="spellStart"/>
      <w:r>
        <w:rPr>
          <w:rFonts w:ascii="Times New Roman" w:hAnsi="Times New Roman" w:cs="Times New Roman"/>
          <w:sz w:val="24"/>
          <w:szCs w:val="24"/>
        </w:rPr>
        <w:t>MetaCapitals</w:t>
      </w:r>
      <w:proofErr w:type="spellEnd"/>
      <w:r w:rsidR="0068342D">
        <w:rPr>
          <w:rFonts w:ascii="Times New Roman" w:hAnsi="Times New Roman" w:cs="Times New Roman"/>
          <w:sz w:val="24"/>
          <w:szCs w:val="24"/>
        </w:rPr>
        <w:t xml:space="preserve"> describes copy trading as “…o</w:t>
      </w:r>
      <w:r w:rsidR="0068342D" w:rsidRPr="0068342D">
        <w:rPr>
          <w:rFonts w:ascii="Times New Roman" w:hAnsi="Times New Roman" w:cs="Times New Roman"/>
          <w:sz w:val="24"/>
          <w:szCs w:val="24"/>
        </w:rPr>
        <w:t xml:space="preserve">ne of the easiest ways to use another trader’s expert knowledge. </w:t>
      </w:r>
      <w:r w:rsidR="00943BA3">
        <w:rPr>
          <w:rFonts w:ascii="Times New Roman" w:hAnsi="Times New Roman" w:cs="Times New Roman"/>
          <w:sz w:val="24"/>
          <w:szCs w:val="24"/>
        </w:rPr>
        <w:t xml:space="preserve"> </w:t>
      </w:r>
      <w:r w:rsidR="0068342D" w:rsidRPr="0068342D">
        <w:rPr>
          <w:rFonts w:ascii="Times New Roman" w:hAnsi="Times New Roman" w:cs="Times New Roman"/>
          <w:sz w:val="24"/>
          <w:szCs w:val="24"/>
        </w:rPr>
        <w:t xml:space="preserve">By copying another trader, you could potentially make money based on their skills. </w:t>
      </w:r>
      <w:r w:rsidR="00943BA3">
        <w:rPr>
          <w:rFonts w:ascii="Times New Roman" w:hAnsi="Times New Roman" w:cs="Times New Roman"/>
          <w:sz w:val="24"/>
          <w:szCs w:val="24"/>
        </w:rPr>
        <w:t xml:space="preserve"> </w:t>
      </w:r>
      <w:r w:rsidR="0068342D" w:rsidRPr="0068342D">
        <w:rPr>
          <w:rFonts w:ascii="Times New Roman" w:hAnsi="Times New Roman" w:cs="Times New Roman"/>
          <w:sz w:val="24"/>
          <w:szCs w:val="24"/>
        </w:rPr>
        <w:t>In fact, no advanced knowledge of the financial market is required to take part!</w:t>
      </w:r>
      <w:r w:rsidR="0068342D">
        <w:rPr>
          <w:rFonts w:ascii="Times New Roman" w:hAnsi="Times New Roman" w:cs="Times New Roman"/>
          <w:sz w:val="24"/>
          <w:szCs w:val="24"/>
        </w:rPr>
        <w:t>”</w:t>
      </w:r>
    </w:p>
    <w:p w14:paraId="00EC7287" w14:textId="69273A5E" w:rsidR="00AB2406" w:rsidRPr="001A73C6" w:rsidRDefault="0025125E" w:rsidP="0025125E">
      <w:pPr>
        <w:pStyle w:val="ListParagraph"/>
        <w:ind w:firstLineChars="295" w:firstLine="708"/>
        <w:jc w:val="both"/>
        <w:rPr>
          <w:rFonts w:ascii="Times New Roman" w:hAnsi="Times New Roman" w:cs="Times New Roman"/>
          <w:sz w:val="24"/>
          <w:szCs w:val="24"/>
        </w:rPr>
      </w:pPr>
      <w:proofErr w:type="spellStart"/>
      <w:r>
        <w:rPr>
          <w:rFonts w:ascii="Times New Roman" w:hAnsi="Times New Roman" w:cs="Times New Roman"/>
          <w:sz w:val="24"/>
          <w:szCs w:val="24"/>
        </w:rPr>
        <w:t>MetaCapitals</w:t>
      </w:r>
      <w:proofErr w:type="spellEnd"/>
      <w:r w:rsidR="003648D8">
        <w:rPr>
          <w:rFonts w:ascii="Times New Roman" w:hAnsi="Times New Roman" w:cs="Times New Roman"/>
          <w:sz w:val="24"/>
          <w:szCs w:val="24"/>
        </w:rPr>
        <w:t xml:space="preserve"> offers four different trading packages or plans (together</w:t>
      </w:r>
      <w:r w:rsidR="0095197E">
        <w:rPr>
          <w:rFonts w:ascii="Times New Roman" w:hAnsi="Times New Roman" w:cs="Times New Roman"/>
          <w:sz w:val="24"/>
          <w:szCs w:val="24"/>
          <w:lang w:eastAsia="zh-CN"/>
        </w:rPr>
        <w:t>,</w:t>
      </w:r>
      <w:r w:rsidR="003648D8">
        <w:rPr>
          <w:rFonts w:ascii="Times New Roman" w:hAnsi="Times New Roman" w:cs="Times New Roman"/>
          <w:sz w:val="24"/>
          <w:szCs w:val="24"/>
        </w:rPr>
        <w:t xml:space="preserve"> the “</w:t>
      </w:r>
      <w:proofErr w:type="spellStart"/>
      <w:r>
        <w:rPr>
          <w:rFonts w:ascii="Times New Roman" w:hAnsi="Times New Roman" w:cs="Times New Roman"/>
          <w:sz w:val="24"/>
          <w:szCs w:val="24"/>
        </w:rPr>
        <w:t>MetaCapitals</w:t>
      </w:r>
      <w:proofErr w:type="spellEnd"/>
      <w:r w:rsidR="003648D8">
        <w:rPr>
          <w:rFonts w:ascii="Times New Roman" w:hAnsi="Times New Roman" w:cs="Times New Roman"/>
          <w:sz w:val="24"/>
          <w:szCs w:val="24"/>
        </w:rPr>
        <w:t xml:space="preserve"> Trading Plans”) to purportedly trade or copy trade </w:t>
      </w:r>
      <w:r w:rsidR="00AB2406" w:rsidRPr="00937934">
        <w:rPr>
          <w:rFonts w:ascii="Times New Roman" w:hAnsi="Times New Roman" w:cs="Times New Roman"/>
          <w:sz w:val="24"/>
          <w:szCs w:val="24"/>
        </w:rPr>
        <w:t xml:space="preserve">a variety of </w:t>
      </w:r>
      <w:r w:rsidR="008F0E54">
        <w:rPr>
          <w:rFonts w:ascii="Times New Roman" w:hAnsi="Times New Roman" w:cs="Times New Roman"/>
          <w:sz w:val="24"/>
          <w:szCs w:val="24"/>
        </w:rPr>
        <w:t xml:space="preserve">investment </w:t>
      </w:r>
      <w:r w:rsidR="00AB2406" w:rsidRPr="00937934">
        <w:rPr>
          <w:rFonts w:ascii="Times New Roman" w:hAnsi="Times New Roman" w:cs="Times New Roman"/>
          <w:sz w:val="24"/>
          <w:szCs w:val="24"/>
        </w:rPr>
        <w:t>“</w:t>
      </w:r>
      <w:r w:rsidR="00AB1079">
        <w:rPr>
          <w:rFonts w:ascii="Times New Roman" w:hAnsi="Times New Roman" w:cs="Times New Roman"/>
          <w:sz w:val="24"/>
          <w:szCs w:val="24"/>
        </w:rPr>
        <w:t>packages</w:t>
      </w:r>
      <w:r w:rsidR="00AB2406" w:rsidRPr="00937934">
        <w:rPr>
          <w:rFonts w:ascii="Times New Roman" w:hAnsi="Times New Roman" w:cs="Times New Roman"/>
          <w:sz w:val="24"/>
          <w:szCs w:val="24"/>
        </w:rPr>
        <w:t>”</w:t>
      </w:r>
      <w:r w:rsidR="00AB1079">
        <w:rPr>
          <w:rFonts w:ascii="Times New Roman" w:hAnsi="Times New Roman" w:cs="Times New Roman"/>
          <w:sz w:val="24"/>
          <w:szCs w:val="24"/>
        </w:rPr>
        <w:t xml:space="preserve"> or “plans”</w:t>
      </w:r>
      <w:r w:rsidR="00050156">
        <w:rPr>
          <w:rFonts w:ascii="Times New Roman" w:hAnsi="Times New Roman" w:cs="Times New Roman"/>
          <w:sz w:val="24"/>
          <w:szCs w:val="24"/>
        </w:rPr>
        <w:t xml:space="preserve"> – albeit with practically no specific information.  </w:t>
      </w:r>
      <w:r w:rsidR="00AB2406" w:rsidRPr="00937934">
        <w:rPr>
          <w:rFonts w:ascii="Times New Roman" w:hAnsi="Times New Roman" w:cs="Times New Roman"/>
          <w:sz w:val="24"/>
          <w:szCs w:val="24"/>
        </w:rPr>
        <w:t xml:space="preserve">The </w:t>
      </w:r>
      <w:r w:rsidR="008F0E54">
        <w:rPr>
          <w:rFonts w:ascii="Times New Roman" w:hAnsi="Times New Roman" w:cs="Times New Roman"/>
          <w:sz w:val="24"/>
          <w:szCs w:val="24"/>
        </w:rPr>
        <w:t xml:space="preserve">investment </w:t>
      </w:r>
      <w:r w:rsidR="00AB2406" w:rsidRPr="00937934">
        <w:rPr>
          <w:rFonts w:ascii="Times New Roman" w:hAnsi="Times New Roman" w:cs="Times New Roman"/>
          <w:sz w:val="24"/>
          <w:szCs w:val="24"/>
        </w:rPr>
        <w:t xml:space="preserve">“plans” range from </w:t>
      </w:r>
      <w:r w:rsidR="00985FC5" w:rsidRPr="00985FC5">
        <w:rPr>
          <w:rFonts w:ascii="Times New Roman" w:hAnsi="Times New Roman" w:cs="Times New Roman"/>
          <w:sz w:val="24"/>
          <w:szCs w:val="24"/>
        </w:rPr>
        <w:t>£</w:t>
      </w:r>
      <w:r w:rsidR="00AB2406" w:rsidRPr="00937934">
        <w:rPr>
          <w:rFonts w:ascii="Times New Roman" w:hAnsi="Times New Roman" w:cs="Times New Roman"/>
          <w:sz w:val="24"/>
          <w:szCs w:val="24"/>
        </w:rPr>
        <w:t xml:space="preserve">500 to </w:t>
      </w:r>
      <w:r w:rsidR="00985FC5" w:rsidRPr="00985FC5">
        <w:rPr>
          <w:rFonts w:ascii="Times New Roman" w:hAnsi="Times New Roman" w:cs="Times New Roman"/>
          <w:sz w:val="24"/>
          <w:szCs w:val="24"/>
        </w:rPr>
        <w:t>£</w:t>
      </w:r>
      <w:r w:rsidR="00985FC5">
        <w:rPr>
          <w:rFonts w:ascii="Times New Roman" w:hAnsi="Times New Roman" w:cs="Times New Roman"/>
          <w:sz w:val="24"/>
          <w:szCs w:val="24"/>
        </w:rPr>
        <w:t>10,000</w:t>
      </w:r>
      <w:r w:rsidR="00AB2406" w:rsidRPr="00937934">
        <w:rPr>
          <w:rFonts w:ascii="Times New Roman" w:hAnsi="Times New Roman" w:cs="Times New Roman"/>
          <w:sz w:val="24"/>
          <w:szCs w:val="24"/>
        </w:rPr>
        <w:t xml:space="preserve"> in price. </w:t>
      </w:r>
      <w:proofErr w:type="spellStart"/>
      <w:r w:rsidR="00FE1C7C" w:rsidRPr="005B27A9">
        <w:rPr>
          <w:rFonts w:ascii="Times New Roman" w:hAnsi="Times New Roman" w:cs="Times New Roman"/>
          <w:sz w:val="24"/>
          <w:szCs w:val="24"/>
        </w:rPr>
        <w:t>MetaCapitals</w:t>
      </w:r>
      <w:proofErr w:type="spellEnd"/>
      <w:r w:rsidR="00FE1C7C" w:rsidRPr="005B27A9">
        <w:rPr>
          <w:rFonts w:ascii="Times New Roman" w:hAnsi="Times New Roman" w:cs="Times New Roman"/>
          <w:sz w:val="24"/>
          <w:szCs w:val="24"/>
        </w:rPr>
        <w:t xml:space="preserve"> </w:t>
      </w:r>
      <w:r w:rsidR="00AB2406" w:rsidRPr="00937934">
        <w:rPr>
          <w:rFonts w:ascii="Times New Roman" w:hAnsi="Times New Roman" w:cs="Times New Roman"/>
          <w:sz w:val="24"/>
          <w:szCs w:val="24"/>
        </w:rPr>
        <w:t xml:space="preserve">publishes the following graphics on the </w:t>
      </w:r>
      <w:proofErr w:type="spellStart"/>
      <w:r w:rsidR="001512B7" w:rsidRPr="005B27A9">
        <w:rPr>
          <w:rFonts w:ascii="Times New Roman" w:hAnsi="Times New Roman" w:cs="Times New Roman"/>
          <w:sz w:val="24"/>
          <w:szCs w:val="24"/>
        </w:rPr>
        <w:t>MetaCapitals</w:t>
      </w:r>
      <w:proofErr w:type="spellEnd"/>
      <w:r w:rsidR="001512B7" w:rsidRPr="005B27A9">
        <w:rPr>
          <w:rFonts w:ascii="Times New Roman" w:hAnsi="Times New Roman" w:cs="Times New Roman"/>
          <w:sz w:val="24"/>
          <w:szCs w:val="24"/>
        </w:rPr>
        <w:t xml:space="preserve"> </w:t>
      </w:r>
      <w:r w:rsidR="00AB2406" w:rsidRPr="00937934">
        <w:rPr>
          <w:rFonts w:ascii="Times New Roman" w:hAnsi="Times New Roman" w:cs="Times New Roman"/>
          <w:sz w:val="24"/>
          <w:szCs w:val="24"/>
        </w:rPr>
        <w:t xml:space="preserve">Website to demonstrate its </w:t>
      </w:r>
      <w:r w:rsidR="001A73C6">
        <w:rPr>
          <w:rFonts w:ascii="Times New Roman" w:hAnsi="Times New Roman" w:cs="Times New Roman"/>
          <w:sz w:val="24"/>
          <w:szCs w:val="24"/>
        </w:rPr>
        <w:t xml:space="preserve">plans for </w:t>
      </w:r>
      <w:r w:rsidR="0007569D">
        <w:rPr>
          <w:rFonts w:ascii="Times New Roman" w:hAnsi="Times New Roman" w:cs="Times New Roman"/>
          <w:sz w:val="24"/>
          <w:szCs w:val="24"/>
        </w:rPr>
        <w:t>junior traders</w:t>
      </w:r>
      <w:r w:rsidR="00013F05">
        <w:rPr>
          <w:rFonts w:ascii="Times New Roman" w:hAnsi="Times New Roman" w:cs="Times New Roman"/>
          <w:sz w:val="24"/>
          <w:szCs w:val="24"/>
        </w:rPr>
        <w:t xml:space="preserve"> (basic plan)</w:t>
      </w:r>
      <w:r w:rsidR="0007569D">
        <w:rPr>
          <w:rFonts w:ascii="Times New Roman" w:hAnsi="Times New Roman" w:cs="Times New Roman"/>
          <w:sz w:val="24"/>
          <w:szCs w:val="24"/>
        </w:rPr>
        <w:t>,</w:t>
      </w:r>
      <w:r w:rsidR="001A73C6">
        <w:rPr>
          <w:rFonts w:ascii="Times New Roman" w:hAnsi="Times New Roman" w:cs="Times New Roman"/>
          <w:sz w:val="24"/>
          <w:szCs w:val="24"/>
        </w:rPr>
        <w:t xml:space="preserve"> </w:t>
      </w:r>
      <w:r w:rsidR="0007569D">
        <w:rPr>
          <w:rFonts w:ascii="Times New Roman" w:hAnsi="Times New Roman" w:cs="Times New Roman"/>
          <w:sz w:val="24"/>
          <w:szCs w:val="24"/>
        </w:rPr>
        <w:t>p</w:t>
      </w:r>
      <w:r w:rsidR="001A73C6">
        <w:rPr>
          <w:rFonts w:ascii="Times New Roman" w:hAnsi="Times New Roman" w:cs="Times New Roman"/>
          <w:sz w:val="24"/>
          <w:szCs w:val="24"/>
        </w:rPr>
        <w:t xml:space="preserve">ro </w:t>
      </w:r>
      <w:r w:rsidR="0007569D">
        <w:rPr>
          <w:rFonts w:ascii="Times New Roman" w:hAnsi="Times New Roman" w:cs="Times New Roman"/>
          <w:sz w:val="24"/>
          <w:szCs w:val="24"/>
        </w:rPr>
        <w:t>t</w:t>
      </w:r>
      <w:r w:rsidR="001A73C6">
        <w:rPr>
          <w:rFonts w:ascii="Times New Roman" w:hAnsi="Times New Roman" w:cs="Times New Roman"/>
          <w:sz w:val="24"/>
          <w:szCs w:val="24"/>
        </w:rPr>
        <w:t>raders</w:t>
      </w:r>
      <w:r w:rsidR="00013F05">
        <w:rPr>
          <w:rFonts w:ascii="Times New Roman" w:hAnsi="Times New Roman" w:cs="Times New Roman"/>
          <w:sz w:val="24"/>
          <w:szCs w:val="24"/>
        </w:rPr>
        <w:t xml:space="preserve"> (silver plan)</w:t>
      </w:r>
      <w:r w:rsidR="001A73C6">
        <w:rPr>
          <w:rFonts w:ascii="Times New Roman" w:hAnsi="Times New Roman" w:cs="Times New Roman"/>
          <w:sz w:val="24"/>
          <w:szCs w:val="24"/>
        </w:rPr>
        <w:t>,</w:t>
      </w:r>
      <w:r w:rsidR="00B600F5" w:rsidRPr="001A73C6">
        <w:rPr>
          <w:rFonts w:ascii="Times New Roman" w:hAnsi="Times New Roman" w:cs="Times New Roman"/>
          <w:sz w:val="24"/>
          <w:szCs w:val="24"/>
        </w:rPr>
        <w:t xml:space="preserve"> </w:t>
      </w:r>
      <w:r w:rsidR="0007569D">
        <w:rPr>
          <w:rFonts w:ascii="Times New Roman" w:hAnsi="Times New Roman" w:cs="Times New Roman"/>
          <w:sz w:val="24"/>
          <w:szCs w:val="24"/>
        </w:rPr>
        <w:t>e</w:t>
      </w:r>
      <w:r w:rsidR="001A73C6">
        <w:rPr>
          <w:rFonts w:ascii="Times New Roman" w:hAnsi="Times New Roman" w:cs="Times New Roman"/>
          <w:sz w:val="24"/>
          <w:szCs w:val="24"/>
        </w:rPr>
        <w:t xml:space="preserve">xpert </w:t>
      </w:r>
      <w:r w:rsidR="0007569D">
        <w:rPr>
          <w:rFonts w:ascii="Times New Roman" w:hAnsi="Times New Roman" w:cs="Times New Roman"/>
          <w:sz w:val="24"/>
          <w:szCs w:val="24"/>
        </w:rPr>
        <w:t>t</w:t>
      </w:r>
      <w:r w:rsidR="001A73C6">
        <w:rPr>
          <w:rFonts w:ascii="Times New Roman" w:hAnsi="Times New Roman" w:cs="Times New Roman"/>
          <w:sz w:val="24"/>
          <w:szCs w:val="24"/>
        </w:rPr>
        <w:t>raders</w:t>
      </w:r>
      <w:r w:rsidR="00013F05">
        <w:rPr>
          <w:rFonts w:ascii="Times New Roman" w:hAnsi="Times New Roman" w:cs="Times New Roman"/>
          <w:sz w:val="24"/>
          <w:szCs w:val="24"/>
        </w:rPr>
        <w:t xml:space="preserve"> (premium and VIP plans)</w:t>
      </w:r>
      <w:r w:rsidR="001A73C6">
        <w:rPr>
          <w:rFonts w:ascii="Times New Roman" w:hAnsi="Times New Roman" w:cs="Times New Roman"/>
          <w:sz w:val="24"/>
          <w:szCs w:val="24"/>
        </w:rPr>
        <w:t xml:space="preserve">, </w:t>
      </w:r>
      <w:r w:rsidR="00B600F5" w:rsidRPr="001A73C6">
        <w:rPr>
          <w:rFonts w:ascii="Times New Roman" w:hAnsi="Times New Roman" w:cs="Times New Roman"/>
          <w:sz w:val="24"/>
          <w:szCs w:val="24"/>
        </w:rPr>
        <w:t>(together</w:t>
      </w:r>
      <w:r w:rsidR="0095197E">
        <w:rPr>
          <w:rFonts w:ascii="Times New Roman" w:hAnsi="Times New Roman" w:cs="Times New Roman"/>
          <w:sz w:val="24"/>
          <w:szCs w:val="24"/>
        </w:rPr>
        <w:t>,</w:t>
      </w:r>
      <w:r w:rsidR="00B600F5" w:rsidRPr="001A73C6">
        <w:rPr>
          <w:rFonts w:ascii="Times New Roman" w:hAnsi="Times New Roman" w:cs="Times New Roman"/>
          <w:sz w:val="24"/>
          <w:szCs w:val="24"/>
        </w:rPr>
        <w:t xml:space="preserve"> the “</w:t>
      </w:r>
      <w:proofErr w:type="spellStart"/>
      <w:r w:rsidR="001A73C6" w:rsidRPr="005B27A9">
        <w:rPr>
          <w:rFonts w:ascii="Times New Roman" w:hAnsi="Times New Roman" w:cs="Times New Roman"/>
          <w:sz w:val="24"/>
          <w:szCs w:val="24"/>
        </w:rPr>
        <w:t>MetaCapitals</w:t>
      </w:r>
      <w:proofErr w:type="spellEnd"/>
      <w:r w:rsidR="001A73C6" w:rsidRPr="005B27A9">
        <w:rPr>
          <w:rFonts w:ascii="Times New Roman" w:hAnsi="Times New Roman" w:cs="Times New Roman"/>
          <w:sz w:val="24"/>
          <w:szCs w:val="24"/>
        </w:rPr>
        <w:t xml:space="preserve"> </w:t>
      </w:r>
      <w:r w:rsidR="00B600F5" w:rsidRPr="001A73C6">
        <w:rPr>
          <w:rFonts w:ascii="Times New Roman" w:hAnsi="Times New Roman" w:cs="Times New Roman"/>
          <w:sz w:val="24"/>
          <w:szCs w:val="24"/>
        </w:rPr>
        <w:t>Securities”)</w:t>
      </w:r>
      <w:r w:rsidR="00744FB5" w:rsidRPr="001A73C6">
        <w:rPr>
          <w:rFonts w:ascii="Times New Roman" w:hAnsi="Times New Roman" w:cs="Times New Roman"/>
          <w:sz w:val="24"/>
          <w:szCs w:val="24"/>
        </w:rPr>
        <w:t>,</w:t>
      </w:r>
      <w:r w:rsidR="00AB2406" w:rsidRPr="001A73C6">
        <w:rPr>
          <w:rFonts w:ascii="Times New Roman" w:hAnsi="Times New Roman" w:cs="Times New Roman"/>
          <w:sz w:val="24"/>
          <w:szCs w:val="24"/>
        </w:rPr>
        <w:t xml:space="preserve"> respectively:</w:t>
      </w:r>
    </w:p>
    <w:bookmarkEnd w:id="1"/>
    <w:p w14:paraId="09F24EEE" w14:textId="69D9BB44" w:rsidR="00AB2406" w:rsidRDefault="001512B7" w:rsidP="0025125E">
      <w:pPr>
        <w:pStyle w:val="ListParagraph"/>
        <w:numPr>
          <w:ilvl w:val="0"/>
          <w:numId w:val="0"/>
        </w:numPr>
        <w:ind w:firstLineChars="295" w:firstLine="649"/>
        <w:jc w:val="center"/>
        <w:rPr>
          <w:rFonts w:ascii="Times New Roman" w:hAnsi="Times New Roman" w:cs="Times New Roman"/>
          <w:sz w:val="24"/>
          <w:szCs w:val="24"/>
        </w:rPr>
      </w:pPr>
      <w:r>
        <w:rPr>
          <w:noProof/>
        </w:rPr>
        <w:drawing>
          <wp:inline distT="0" distB="0" distL="0" distR="0" wp14:anchorId="09E2D256" wp14:editId="60F20288">
            <wp:extent cx="4925291" cy="3334043"/>
            <wp:effectExtent l="0" t="0" r="8890" b="0"/>
            <wp:docPr id="1"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形用户界面, 应用程序&#10;&#10;描述已自动生成"/>
                    <pic:cNvPicPr/>
                  </pic:nvPicPr>
                  <pic:blipFill>
                    <a:blip r:embed="rId12"/>
                    <a:stretch>
                      <a:fillRect/>
                    </a:stretch>
                  </pic:blipFill>
                  <pic:spPr>
                    <a:xfrm>
                      <a:off x="0" y="0"/>
                      <a:ext cx="4929561" cy="3336933"/>
                    </a:xfrm>
                    <a:prstGeom prst="rect">
                      <a:avLst/>
                    </a:prstGeom>
                  </pic:spPr>
                </pic:pic>
              </a:graphicData>
            </a:graphic>
          </wp:inline>
        </w:drawing>
      </w:r>
    </w:p>
    <w:p w14:paraId="16D290E1" w14:textId="2A7E78E0" w:rsidR="00356286" w:rsidRPr="00356286" w:rsidRDefault="00356286" w:rsidP="0025125E">
      <w:pPr>
        <w:pStyle w:val="ListParagraph"/>
        <w:ind w:firstLineChars="295" w:firstLine="708"/>
        <w:jc w:val="both"/>
        <w:rPr>
          <w:rFonts w:ascii="Times New Roman" w:hAnsi="Times New Roman" w:cs="Times New Roman"/>
          <w:sz w:val="24"/>
          <w:szCs w:val="24"/>
        </w:rPr>
      </w:pPr>
      <w:proofErr w:type="spellStart"/>
      <w:r w:rsidRPr="00356286">
        <w:rPr>
          <w:rFonts w:ascii="Times New Roman" w:hAnsi="Times New Roman" w:cs="Times New Roman"/>
          <w:sz w:val="24"/>
          <w:szCs w:val="24"/>
        </w:rPr>
        <w:t>MetaCapital</w:t>
      </w:r>
      <w:r w:rsidR="006D71E3">
        <w:rPr>
          <w:rFonts w:ascii="Times New Roman" w:hAnsi="Times New Roman" w:cs="Times New Roman"/>
          <w:sz w:val="24"/>
          <w:szCs w:val="24"/>
        </w:rPr>
        <w:t>s</w:t>
      </w:r>
      <w:proofErr w:type="spellEnd"/>
      <w:r w:rsidRPr="00356286">
        <w:rPr>
          <w:rFonts w:ascii="Times New Roman" w:hAnsi="Times New Roman" w:cs="Times New Roman"/>
          <w:sz w:val="24"/>
          <w:szCs w:val="24"/>
        </w:rPr>
        <w:t xml:space="preserve"> claims it is “fast and easy to get started…in three simple steps”:</w:t>
      </w:r>
    </w:p>
    <w:p w14:paraId="2E288850" w14:textId="18BB9D8A" w:rsidR="00356286" w:rsidRDefault="00356286" w:rsidP="0025125E">
      <w:pPr>
        <w:pStyle w:val="ListParagraph"/>
        <w:numPr>
          <w:ilvl w:val="0"/>
          <w:numId w:val="0"/>
        </w:numPr>
        <w:spacing w:line="240" w:lineRule="auto"/>
        <w:ind w:left="1440" w:firstLineChars="295" w:firstLine="708"/>
        <w:jc w:val="both"/>
        <w:rPr>
          <w:rFonts w:ascii="Times New Roman" w:hAnsi="Times New Roman" w:cs="Times New Roman"/>
          <w:sz w:val="24"/>
          <w:szCs w:val="24"/>
        </w:rPr>
      </w:pPr>
      <w:r w:rsidRPr="00356286">
        <w:rPr>
          <w:rFonts w:ascii="Times New Roman" w:hAnsi="Times New Roman" w:cs="Times New Roman"/>
          <w:sz w:val="24"/>
          <w:szCs w:val="24"/>
        </w:rPr>
        <w:lastRenderedPageBreak/>
        <w:t>a.</w:t>
      </w:r>
      <w:r w:rsidRPr="00356286">
        <w:rPr>
          <w:rFonts w:ascii="Times New Roman" w:hAnsi="Times New Roman" w:cs="Times New Roman"/>
          <w:sz w:val="24"/>
          <w:szCs w:val="24"/>
        </w:rPr>
        <w:tab/>
      </w:r>
      <w:r w:rsidR="007D7EB7">
        <w:rPr>
          <w:rFonts w:ascii="Times New Roman" w:hAnsi="Times New Roman" w:cs="Times New Roman"/>
          <w:sz w:val="24"/>
          <w:szCs w:val="24"/>
        </w:rPr>
        <w:t>“</w:t>
      </w:r>
      <w:r w:rsidRPr="00356286">
        <w:rPr>
          <w:rFonts w:ascii="Times New Roman" w:hAnsi="Times New Roman" w:cs="Times New Roman"/>
          <w:sz w:val="24"/>
          <w:szCs w:val="24"/>
        </w:rPr>
        <w:t>Create an Account: Create a free account for yourself, its</w:t>
      </w:r>
      <w:r w:rsidR="007D7EB7">
        <w:rPr>
          <w:rFonts w:ascii="Times New Roman" w:hAnsi="Times New Roman" w:cs="Times New Roman"/>
          <w:sz w:val="24"/>
          <w:szCs w:val="24"/>
        </w:rPr>
        <w:t xml:space="preserve"> [sic]</w:t>
      </w:r>
      <w:r>
        <w:rPr>
          <w:rFonts w:ascii="Times New Roman" w:hAnsi="Times New Roman" w:cs="Times New Roman"/>
          <w:sz w:val="24"/>
          <w:szCs w:val="24"/>
        </w:rPr>
        <w:t xml:space="preserve"> quick and easy to get started.</w:t>
      </w:r>
      <w:r w:rsidR="007D7EB7">
        <w:rPr>
          <w:rFonts w:ascii="Times New Roman" w:hAnsi="Times New Roman" w:cs="Times New Roman"/>
          <w:sz w:val="24"/>
          <w:szCs w:val="24"/>
        </w:rPr>
        <w:t>”</w:t>
      </w:r>
    </w:p>
    <w:p w14:paraId="30C72403" w14:textId="38A22ED5" w:rsidR="00356286" w:rsidRPr="00356286" w:rsidRDefault="00356286" w:rsidP="0025125E">
      <w:pPr>
        <w:pStyle w:val="ListParagraph"/>
        <w:numPr>
          <w:ilvl w:val="0"/>
          <w:numId w:val="0"/>
        </w:numPr>
        <w:spacing w:line="240" w:lineRule="auto"/>
        <w:ind w:left="1440" w:firstLineChars="295" w:firstLine="708"/>
        <w:jc w:val="both"/>
        <w:rPr>
          <w:rFonts w:ascii="Times New Roman" w:hAnsi="Times New Roman" w:cs="Times New Roman"/>
          <w:sz w:val="24"/>
          <w:szCs w:val="24"/>
        </w:rPr>
      </w:pPr>
      <w:r w:rsidRPr="00356286">
        <w:rPr>
          <w:rFonts w:ascii="Times New Roman" w:hAnsi="Times New Roman" w:cs="Times New Roman"/>
          <w:sz w:val="24"/>
          <w:szCs w:val="24"/>
        </w:rPr>
        <w:t>b.</w:t>
      </w:r>
      <w:r w:rsidRPr="00356286">
        <w:rPr>
          <w:rFonts w:ascii="Times New Roman" w:hAnsi="Times New Roman" w:cs="Times New Roman"/>
          <w:sz w:val="24"/>
          <w:szCs w:val="24"/>
        </w:rPr>
        <w:tab/>
      </w:r>
      <w:r w:rsidR="007D7EB7">
        <w:rPr>
          <w:rFonts w:ascii="Times New Roman" w:hAnsi="Times New Roman" w:cs="Times New Roman"/>
          <w:sz w:val="24"/>
          <w:szCs w:val="24"/>
        </w:rPr>
        <w:t>“</w:t>
      </w:r>
      <w:r w:rsidRPr="00356286">
        <w:rPr>
          <w:rFonts w:ascii="Times New Roman" w:hAnsi="Times New Roman" w:cs="Times New Roman"/>
          <w:sz w:val="24"/>
          <w:szCs w:val="24"/>
        </w:rPr>
        <w:t>Make Deposit: Pick a plan of your choice then make a deposit to fund your Account.</w:t>
      </w:r>
      <w:r w:rsidR="007D7EB7">
        <w:rPr>
          <w:rFonts w:ascii="Times New Roman" w:hAnsi="Times New Roman" w:cs="Times New Roman"/>
          <w:sz w:val="24"/>
          <w:szCs w:val="24"/>
        </w:rPr>
        <w:t>”</w:t>
      </w:r>
    </w:p>
    <w:p w14:paraId="31CC3A3E" w14:textId="77777777" w:rsidR="000D1641" w:rsidRDefault="00356286" w:rsidP="0087095A">
      <w:pPr>
        <w:pStyle w:val="ListParagraph"/>
        <w:numPr>
          <w:ilvl w:val="0"/>
          <w:numId w:val="0"/>
        </w:numPr>
        <w:tabs>
          <w:tab w:val="left" w:pos="1440"/>
        </w:tabs>
        <w:spacing w:afterLines="50" w:after="120" w:line="240" w:lineRule="auto"/>
        <w:ind w:left="1440" w:firstLineChars="295" w:firstLine="708"/>
        <w:jc w:val="both"/>
        <w:rPr>
          <w:rFonts w:ascii="Times New Roman" w:hAnsi="Times New Roman" w:cs="Times New Roman"/>
          <w:sz w:val="24"/>
          <w:szCs w:val="24"/>
        </w:rPr>
      </w:pPr>
      <w:r w:rsidRPr="00356286">
        <w:rPr>
          <w:rFonts w:ascii="Times New Roman" w:hAnsi="Times New Roman" w:cs="Times New Roman"/>
          <w:sz w:val="24"/>
          <w:szCs w:val="24"/>
        </w:rPr>
        <w:t>c.</w:t>
      </w:r>
      <w:r w:rsidRPr="00356286">
        <w:rPr>
          <w:rFonts w:ascii="Times New Roman" w:hAnsi="Times New Roman" w:cs="Times New Roman"/>
          <w:sz w:val="24"/>
          <w:szCs w:val="24"/>
        </w:rPr>
        <w:tab/>
      </w:r>
      <w:r w:rsidR="007D7EB7">
        <w:rPr>
          <w:rFonts w:ascii="Times New Roman" w:hAnsi="Times New Roman" w:cs="Times New Roman"/>
          <w:sz w:val="24"/>
          <w:szCs w:val="24"/>
        </w:rPr>
        <w:t>“</w:t>
      </w:r>
      <w:r w:rsidRPr="00356286">
        <w:rPr>
          <w:rFonts w:ascii="Times New Roman" w:hAnsi="Times New Roman" w:cs="Times New Roman"/>
          <w:sz w:val="24"/>
          <w:szCs w:val="24"/>
        </w:rPr>
        <w:t>Start Earning: Mine, Trade or Copy Expert Traders and Watch your earnings grow.</w:t>
      </w:r>
      <w:r w:rsidR="00982129">
        <w:rPr>
          <w:rFonts w:ascii="Times New Roman" w:hAnsi="Times New Roman" w:cs="Times New Roman"/>
          <w:sz w:val="24"/>
          <w:szCs w:val="24"/>
        </w:rPr>
        <w:t>”</w:t>
      </w:r>
      <w:r w:rsidRPr="009321FB" w:rsidDel="00356286">
        <w:rPr>
          <w:rFonts w:ascii="Times New Roman" w:hAnsi="Times New Roman" w:cs="Times New Roman"/>
          <w:sz w:val="24"/>
          <w:szCs w:val="24"/>
        </w:rPr>
        <w:t xml:space="preserve"> </w:t>
      </w:r>
    </w:p>
    <w:p w14:paraId="1F6F1EE1" w14:textId="77777777" w:rsidR="000D1641" w:rsidRDefault="000D1641" w:rsidP="0087095A">
      <w:pPr>
        <w:pStyle w:val="ListParagraph"/>
        <w:numPr>
          <w:ilvl w:val="0"/>
          <w:numId w:val="0"/>
        </w:numPr>
        <w:tabs>
          <w:tab w:val="left" w:pos="1440"/>
        </w:tabs>
        <w:spacing w:afterLines="50" w:after="120" w:line="240" w:lineRule="auto"/>
        <w:ind w:left="1440" w:firstLineChars="295" w:firstLine="708"/>
        <w:jc w:val="both"/>
        <w:rPr>
          <w:rFonts w:ascii="Times New Roman" w:hAnsi="Times New Roman" w:cs="Times New Roman"/>
          <w:sz w:val="24"/>
          <w:szCs w:val="24"/>
        </w:rPr>
      </w:pPr>
    </w:p>
    <w:p w14:paraId="63B6DA5C" w14:textId="77777777" w:rsidR="0087095A" w:rsidRPr="0087095A" w:rsidRDefault="0087095A" w:rsidP="0087095A">
      <w:pPr>
        <w:pStyle w:val="ListParagraph"/>
        <w:numPr>
          <w:ilvl w:val="0"/>
          <w:numId w:val="0"/>
        </w:numPr>
        <w:tabs>
          <w:tab w:val="left" w:pos="1440"/>
        </w:tabs>
        <w:spacing w:afterLines="50" w:after="120" w:line="240" w:lineRule="auto"/>
        <w:ind w:left="1440" w:firstLineChars="295" w:firstLine="708"/>
        <w:jc w:val="both"/>
        <w:rPr>
          <w:rFonts w:ascii="Times New Roman" w:hAnsi="Times New Roman" w:cs="Times New Roman"/>
          <w:sz w:val="24"/>
          <w:szCs w:val="24"/>
        </w:rPr>
      </w:pPr>
    </w:p>
    <w:p w14:paraId="6F54DAF9" w14:textId="54A16127" w:rsidR="00DF0D98" w:rsidRDefault="00943BA3" w:rsidP="0025125E">
      <w:pPr>
        <w:pStyle w:val="ListParagraph"/>
        <w:ind w:firstLineChars="295" w:firstLine="708"/>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DF0D98" w:rsidRPr="00DF0D98">
        <w:rPr>
          <w:rFonts w:ascii="Times New Roman" w:hAnsi="Times New Roman" w:cs="Times New Roman"/>
          <w:sz w:val="24"/>
          <w:szCs w:val="24"/>
        </w:rPr>
        <w:t>MetaCapitals</w:t>
      </w:r>
      <w:proofErr w:type="spellEnd"/>
      <w:r w:rsidR="00DF0D98" w:rsidRPr="00DF0D98">
        <w:rPr>
          <w:rFonts w:ascii="Times New Roman" w:hAnsi="Times New Roman" w:cs="Times New Roman"/>
          <w:sz w:val="24"/>
          <w:szCs w:val="24"/>
        </w:rPr>
        <w:t xml:space="preserve"> Website</w:t>
      </w:r>
      <w:r w:rsidR="00DF0D98">
        <w:rPr>
          <w:rFonts w:ascii="Times New Roman" w:hAnsi="Times New Roman" w:cs="Times New Roman"/>
          <w:sz w:val="24"/>
          <w:szCs w:val="24"/>
        </w:rPr>
        <w:t xml:space="preserve"> states that </w:t>
      </w:r>
      <w:r w:rsidR="00DF0D98" w:rsidRPr="00DF0D98">
        <w:rPr>
          <w:rFonts w:ascii="Times New Roman" w:hAnsi="Times New Roman" w:cs="Times New Roman"/>
          <w:sz w:val="24"/>
          <w:szCs w:val="24"/>
        </w:rPr>
        <w:t xml:space="preserve">“The Company may pay fee/commission to business introducers, referring agents, or other third parties based on written agreement. This fee/commission is related to the frequency/volume of transactions and/or other parameters.” The </w:t>
      </w:r>
      <w:r w:rsidR="00DF0D98">
        <w:rPr>
          <w:rFonts w:ascii="Times New Roman" w:hAnsi="Times New Roman" w:cs="Times New Roman"/>
          <w:sz w:val="24"/>
          <w:szCs w:val="24"/>
        </w:rPr>
        <w:t>website notes</w:t>
      </w:r>
      <w:r w:rsidR="00DF0D98" w:rsidRPr="00DF0D98">
        <w:rPr>
          <w:rFonts w:ascii="Times New Roman" w:hAnsi="Times New Roman" w:cs="Times New Roman"/>
          <w:sz w:val="24"/>
          <w:szCs w:val="24"/>
        </w:rPr>
        <w:t xml:space="preserve"> “[a]</w:t>
      </w:r>
      <w:proofErr w:type="spellStart"/>
      <w:r w:rsidR="00DF0D98" w:rsidRPr="00DF0D98">
        <w:rPr>
          <w:rFonts w:ascii="Times New Roman" w:hAnsi="Times New Roman" w:cs="Times New Roman"/>
          <w:sz w:val="24"/>
          <w:szCs w:val="24"/>
        </w:rPr>
        <w:t>ll</w:t>
      </w:r>
      <w:proofErr w:type="spellEnd"/>
      <w:r w:rsidR="00DF0D98" w:rsidRPr="00DF0D98">
        <w:rPr>
          <w:rFonts w:ascii="Times New Roman" w:hAnsi="Times New Roman" w:cs="Times New Roman"/>
          <w:sz w:val="24"/>
          <w:szCs w:val="24"/>
        </w:rPr>
        <w:t xml:space="preserve"> applicable fees or charges can be found on the Company’s Website,” but does not disclose any fees specifically.</w:t>
      </w:r>
    </w:p>
    <w:p w14:paraId="5556323F" w14:textId="4C051522" w:rsidR="0024554B" w:rsidRDefault="00943BA3" w:rsidP="0025125E">
      <w:pPr>
        <w:pStyle w:val="ListParagraph"/>
        <w:ind w:firstLineChars="295" w:firstLine="708"/>
        <w:jc w:val="both"/>
        <w:rPr>
          <w:rFonts w:ascii="Times New Roman" w:hAnsi="Times New Roman" w:cs="Times New Roman"/>
          <w:sz w:val="24"/>
          <w:szCs w:val="24"/>
        </w:rPr>
      </w:pPr>
      <w:r>
        <w:rPr>
          <w:rFonts w:ascii="Times New Roman" w:hAnsi="Times New Roman" w:cs="Times New Roman"/>
          <w:sz w:val="24"/>
          <w:szCs w:val="24"/>
        </w:rPr>
        <w:t xml:space="preserve">The </w:t>
      </w:r>
      <w:proofErr w:type="spellStart"/>
      <w:r w:rsidR="00DF0D98">
        <w:rPr>
          <w:rFonts w:ascii="Times New Roman" w:hAnsi="Times New Roman" w:cs="Times New Roman"/>
          <w:sz w:val="24"/>
          <w:szCs w:val="24"/>
        </w:rPr>
        <w:t>MetaCapitals</w:t>
      </w:r>
      <w:proofErr w:type="spellEnd"/>
      <w:r w:rsidR="00356286" w:rsidRPr="00356286">
        <w:rPr>
          <w:rFonts w:ascii="Times New Roman" w:hAnsi="Times New Roman" w:cs="Times New Roman"/>
          <w:sz w:val="24"/>
          <w:szCs w:val="24"/>
        </w:rPr>
        <w:t xml:space="preserve"> Website offers little information regarding each service. </w:t>
      </w:r>
      <w:r>
        <w:rPr>
          <w:rFonts w:ascii="Times New Roman" w:hAnsi="Times New Roman" w:cs="Times New Roman"/>
          <w:sz w:val="24"/>
          <w:szCs w:val="24"/>
        </w:rPr>
        <w:t xml:space="preserve">The </w:t>
      </w:r>
      <w:proofErr w:type="spellStart"/>
      <w:r w:rsidR="00DF0D98">
        <w:rPr>
          <w:rFonts w:ascii="Times New Roman" w:hAnsi="Times New Roman" w:cs="Times New Roman"/>
          <w:sz w:val="24"/>
          <w:szCs w:val="24"/>
        </w:rPr>
        <w:t>MetaCapitals</w:t>
      </w:r>
      <w:proofErr w:type="spellEnd"/>
      <w:r w:rsidR="00356286">
        <w:rPr>
          <w:rFonts w:ascii="Times New Roman" w:hAnsi="Times New Roman" w:cs="Times New Roman"/>
          <w:sz w:val="24"/>
          <w:szCs w:val="24"/>
        </w:rPr>
        <w:t xml:space="preserve"> Website states it does not charge any “setup or maintenance fees”.  However, it warns, “e</w:t>
      </w:r>
      <w:r w:rsidR="00356286" w:rsidRPr="00356286">
        <w:rPr>
          <w:rFonts w:ascii="Times New Roman" w:hAnsi="Times New Roman" w:cs="Times New Roman"/>
          <w:sz w:val="24"/>
          <w:szCs w:val="24"/>
        </w:rPr>
        <w:t xml:space="preserve">ach trader gets a set </w:t>
      </w:r>
      <w:proofErr w:type="spellStart"/>
      <w:r w:rsidR="00356286" w:rsidRPr="00356286">
        <w:rPr>
          <w:rFonts w:ascii="Times New Roman" w:hAnsi="Times New Roman" w:cs="Times New Roman"/>
          <w:sz w:val="24"/>
          <w:szCs w:val="24"/>
        </w:rPr>
        <w:t>precentage</w:t>
      </w:r>
      <w:proofErr w:type="spellEnd"/>
      <w:r w:rsidR="00356286">
        <w:rPr>
          <w:rFonts w:ascii="Times New Roman" w:hAnsi="Times New Roman" w:cs="Times New Roman"/>
          <w:sz w:val="24"/>
          <w:szCs w:val="24"/>
        </w:rPr>
        <w:t xml:space="preserve"> [sic]</w:t>
      </w:r>
      <w:r w:rsidR="00356286" w:rsidRPr="00356286">
        <w:rPr>
          <w:rFonts w:ascii="Times New Roman" w:hAnsi="Times New Roman" w:cs="Times New Roman"/>
          <w:sz w:val="24"/>
          <w:szCs w:val="24"/>
        </w:rPr>
        <w:t xml:space="preserve"> of the profit they make, make sure you check this percentage before copying any trader</w:t>
      </w:r>
      <w:r w:rsidR="0024554B">
        <w:rPr>
          <w:rFonts w:ascii="Times New Roman" w:hAnsi="Times New Roman" w:cs="Times New Roman"/>
          <w:sz w:val="24"/>
          <w:szCs w:val="24"/>
        </w:rPr>
        <w:t>”</w:t>
      </w:r>
      <w:r w:rsidR="00356286">
        <w:rPr>
          <w:rFonts w:ascii="Times New Roman" w:hAnsi="Times New Roman" w:cs="Times New Roman"/>
          <w:sz w:val="24"/>
          <w:szCs w:val="24"/>
        </w:rPr>
        <w:t>.</w:t>
      </w:r>
    </w:p>
    <w:p w14:paraId="1D1AC596" w14:textId="0A160454" w:rsidR="0025125E" w:rsidRDefault="00631C1D" w:rsidP="0025125E">
      <w:pPr>
        <w:pStyle w:val="ListParagraph"/>
        <w:ind w:firstLineChars="295" w:firstLine="708"/>
        <w:jc w:val="both"/>
        <w:rPr>
          <w:rFonts w:ascii="Times New Roman" w:hAnsi="Times New Roman" w:cs="Times New Roman"/>
          <w:sz w:val="24"/>
          <w:szCs w:val="24"/>
        </w:rPr>
      </w:pPr>
      <w:proofErr w:type="spellStart"/>
      <w:r w:rsidRPr="005B27A9">
        <w:rPr>
          <w:rFonts w:ascii="Times New Roman" w:hAnsi="Times New Roman" w:cs="Times New Roman"/>
          <w:sz w:val="24"/>
          <w:szCs w:val="24"/>
        </w:rPr>
        <w:t>MetaCapitals</w:t>
      </w:r>
      <w:proofErr w:type="spellEnd"/>
      <w:r>
        <w:rPr>
          <w:rFonts w:ascii="Times New Roman" w:hAnsi="Times New Roman" w:cs="Times New Roman"/>
          <w:sz w:val="24"/>
          <w:szCs w:val="24"/>
        </w:rPr>
        <w:t xml:space="preserve"> </w:t>
      </w:r>
      <w:r w:rsidRPr="00B651DF">
        <w:rPr>
          <w:rFonts w:ascii="Times New Roman" w:hAnsi="Times New Roman" w:cs="Times New Roman"/>
          <w:sz w:val="24"/>
          <w:szCs w:val="24"/>
        </w:rPr>
        <w:t>offers</w:t>
      </w:r>
      <w:r w:rsidR="00DF0D98">
        <w:rPr>
          <w:rFonts w:ascii="Times New Roman" w:hAnsi="Times New Roman" w:cs="Times New Roman"/>
          <w:sz w:val="24"/>
          <w:szCs w:val="24"/>
        </w:rPr>
        <w:t xml:space="preserve"> </w:t>
      </w:r>
      <w:r w:rsidR="0024554B">
        <w:rPr>
          <w:rFonts w:ascii="Times New Roman" w:hAnsi="Times New Roman" w:cs="Times New Roman"/>
          <w:sz w:val="24"/>
          <w:szCs w:val="24"/>
        </w:rPr>
        <w:t xml:space="preserve">trading services to </w:t>
      </w:r>
      <w:r w:rsidRPr="00B651DF">
        <w:rPr>
          <w:rFonts w:ascii="Times New Roman" w:hAnsi="Times New Roman" w:cs="Times New Roman"/>
          <w:sz w:val="24"/>
          <w:szCs w:val="24"/>
        </w:rPr>
        <w:t>the general public, including New Jersey residents.</w:t>
      </w:r>
    </w:p>
    <w:p w14:paraId="34FFE5D4" w14:textId="2CE30A9C" w:rsidR="0068309B" w:rsidRPr="0025125E" w:rsidRDefault="00631C1D" w:rsidP="0025125E">
      <w:pPr>
        <w:pStyle w:val="ListParagraph"/>
        <w:ind w:firstLineChars="295" w:firstLine="708"/>
        <w:jc w:val="both"/>
        <w:rPr>
          <w:rFonts w:ascii="Times New Roman" w:hAnsi="Times New Roman" w:cs="Times New Roman"/>
          <w:sz w:val="24"/>
          <w:szCs w:val="24"/>
        </w:rPr>
      </w:pPr>
      <w:proofErr w:type="spellStart"/>
      <w:r w:rsidRPr="0025125E">
        <w:rPr>
          <w:rFonts w:ascii="Times New Roman" w:hAnsi="Times New Roman" w:cs="Times New Roman"/>
          <w:sz w:val="24"/>
          <w:szCs w:val="24"/>
        </w:rPr>
        <w:t>MetaCapitals</w:t>
      </w:r>
      <w:proofErr w:type="spellEnd"/>
      <w:r w:rsidRPr="0025125E">
        <w:rPr>
          <w:rFonts w:ascii="Times New Roman" w:hAnsi="Times New Roman" w:cs="Times New Roman"/>
          <w:sz w:val="24"/>
          <w:szCs w:val="24"/>
        </w:rPr>
        <w:t xml:space="preserve"> is not registered with the Bureau as a broker-dealer or in any capacity.</w:t>
      </w:r>
    </w:p>
    <w:p w14:paraId="6EA60F51" w14:textId="12FB7758" w:rsidR="00797DCE" w:rsidRDefault="00797DCE" w:rsidP="0025125E">
      <w:pPr>
        <w:ind w:firstLineChars="295" w:firstLine="708"/>
        <w:rPr>
          <w:rFonts w:ascii="Times New Roman" w:hAnsi="Times New Roman" w:cs="Times New Roman"/>
          <w:sz w:val="24"/>
          <w:szCs w:val="24"/>
        </w:rPr>
      </w:pPr>
    </w:p>
    <w:p w14:paraId="414ADE28" w14:textId="5E0F5C2A" w:rsidR="0068309B" w:rsidRPr="00797DCE" w:rsidRDefault="00D64752" w:rsidP="0025125E">
      <w:pPr>
        <w:pStyle w:val="Heading1"/>
        <w:ind w:left="720" w:firstLineChars="295" w:firstLine="711"/>
        <w:rPr>
          <w:rFonts w:ascii="Times New Roman" w:hAnsi="Times New Roman" w:cs="Times New Roman"/>
          <w:sz w:val="24"/>
          <w:szCs w:val="24"/>
        </w:rPr>
      </w:pPr>
      <w:r w:rsidRPr="00797DCE">
        <w:rPr>
          <w:rFonts w:ascii="Times New Roman" w:hAnsi="Times New Roman" w:cs="Times New Roman"/>
          <w:sz w:val="24"/>
          <w:szCs w:val="24"/>
        </w:rPr>
        <w:t xml:space="preserve">The </w:t>
      </w:r>
      <w:proofErr w:type="spellStart"/>
      <w:r w:rsidR="00BA0AE1" w:rsidRPr="00797DCE">
        <w:rPr>
          <w:rFonts w:ascii="Times New Roman" w:hAnsi="Times New Roman" w:cs="Times New Roman"/>
          <w:sz w:val="24"/>
          <w:szCs w:val="24"/>
        </w:rPr>
        <w:t>MetaCapitals</w:t>
      </w:r>
      <w:proofErr w:type="spellEnd"/>
      <w:r w:rsidR="00BA0AE1" w:rsidRPr="00797DCE">
        <w:rPr>
          <w:rFonts w:ascii="Times New Roman" w:hAnsi="Times New Roman" w:cs="Times New Roman"/>
          <w:sz w:val="24"/>
          <w:szCs w:val="24"/>
        </w:rPr>
        <w:t xml:space="preserve"> Website</w:t>
      </w:r>
    </w:p>
    <w:p w14:paraId="2588BFEC" w14:textId="77777777" w:rsidR="009C1F64" w:rsidRPr="009C1F64" w:rsidRDefault="009C1F64" w:rsidP="00C82E9D">
      <w:pPr>
        <w:pStyle w:val="ListParagraph"/>
        <w:ind w:firstLineChars="295" w:firstLine="708"/>
        <w:jc w:val="both"/>
        <w:rPr>
          <w:rFonts w:ascii="Times New Roman" w:hAnsi="Times New Roman" w:cs="Times New Roman"/>
          <w:sz w:val="24"/>
          <w:szCs w:val="24"/>
        </w:rPr>
      </w:pPr>
      <w:r w:rsidRPr="009C1F64">
        <w:rPr>
          <w:rFonts w:ascii="Times New Roman" w:hAnsi="Times New Roman" w:cs="Times New Roman"/>
          <w:sz w:val="24"/>
          <w:szCs w:val="24"/>
        </w:rPr>
        <w:t xml:space="preserve">The </w:t>
      </w:r>
      <w:proofErr w:type="spellStart"/>
      <w:r w:rsidRPr="009C1F64">
        <w:rPr>
          <w:rFonts w:ascii="Times New Roman" w:hAnsi="Times New Roman" w:cs="Times New Roman"/>
          <w:sz w:val="24"/>
          <w:szCs w:val="24"/>
        </w:rPr>
        <w:t>MetaCapitals</w:t>
      </w:r>
      <w:proofErr w:type="spellEnd"/>
      <w:r w:rsidRPr="009C1F64">
        <w:rPr>
          <w:rFonts w:ascii="Times New Roman" w:hAnsi="Times New Roman" w:cs="Times New Roman"/>
          <w:sz w:val="24"/>
          <w:szCs w:val="24"/>
        </w:rPr>
        <w:t xml:space="preserve"> Website does not provide any information regarding the identity of </w:t>
      </w:r>
      <w:proofErr w:type="spellStart"/>
      <w:r w:rsidRPr="009C1F64">
        <w:rPr>
          <w:rFonts w:ascii="Times New Roman" w:hAnsi="Times New Roman" w:cs="Times New Roman"/>
          <w:sz w:val="24"/>
          <w:szCs w:val="24"/>
        </w:rPr>
        <w:t>MetaCapitals</w:t>
      </w:r>
      <w:proofErr w:type="spellEnd"/>
      <w:r w:rsidRPr="009C1F64">
        <w:rPr>
          <w:rFonts w:ascii="Times New Roman" w:hAnsi="Times New Roman" w:cs="Times New Roman"/>
          <w:sz w:val="24"/>
          <w:szCs w:val="24"/>
        </w:rPr>
        <w:t>’ officers, directors, or management team, and does not indicate what credentials, qualifications, or experience these individuals may have.</w:t>
      </w:r>
    </w:p>
    <w:p w14:paraId="3AA90102" w14:textId="77777777" w:rsidR="009C1F64" w:rsidRPr="0025125E" w:rsidRDefault="009C1F64" w:rsidP="000D1641">
      <w:pPr>
        <w:jc w:val="both"/>
        <w:rPr>
          <w:rFonts w:ascii="Times New Roman" w:hAnsi="Times New Roman" w:cs="Times New Roman"/>
          <w:sz w:val="24"/>
          <w:szCs w:val="24"/>
        </w:rPr>
      </w:pPr>
    </w:p>
    <w:p w14:paraId="6A410064" w14:textId="05AF3561" w:rsidR="00C95C10" w:rsidRPr="0025125E" w:rsidRDefault="00BC4528" w:rsidP="000D1641">
      <w:pPr>
        <w:pStyle w:val="ListParagraph"/>
        <w:ind w:firstLine="720"/>
        <w:jc w:val="both"/>
        <w:rPr>
          <w:rFonts w:ascii="Times New Roman" w:hAnsi="Times New Roman" w:cs="Times New Roman"/>
          <w:sz w:val="24"/>
          <w:szCs w:val="24"/>
        </w:rPr>
      </w:pPr>
      <w:r w:rsidRPr="00050156">
        <w:rPr>
          <w:rFonts w:ascii="Times New Roman" w:hAnsi="Times New Roman" w:cs="Times New Roman"/>
          <w:sz w:val="24"/>
          <w:szCs w:val="24"/>
        </w:rPr>
        <w:t xml:space="preserve">The </w:t>
      </w:r>
      <w:proofErr w:type="spellStart"/>
      <w:r w:rsidRPr="005B27A9">
        <w:rPr>
          <w:rFonts w:ascii="Times New Roman" w:hAnsi="Times New Roman" w:cs="Times New Roman"/>
          <w:sz w:val="24"/>
          <w:szCs w:val="24"/>
        </w:rPr>
        <w:t>MetaCapitals</w:t>
      </w:r>
      <w:proofErr w:type="spellEnd"/>
      <w:r w:rsidRPr="005B27A9">
        <w:rPr>
          <w:rFonts w:ascii="Times New Roman" w:hAnsi="Times New Roman" w:cs="Times New Roman"/>
          <w:sz w:val="24"/>
          <w:szCs w:val="24"/>
        </w:rPr>
        <w:t xml:space="preserve"> </w:t>
      </w:r>
      <w:r w:rsidRPr="00050156">
        <w:rPr>
          <w:rFonts w:ascii="Times New Roman" w:hAnsi="Times New Roman" w:cs="Times New Roman"/>
          <w:sz w:val="24"/>
          <w:szCs w:val="24"/>
        </w:rPr>
        <w:t xml:space="preserve">Website </w:t>
      </w:r>
      <w:r w:rsidR="009C1F64">
        <w:rPr>
          <w:rFonts w:ascii="Times New Roman" w:hAnsi="Times New Roman" w:cs="Times New Roman"/>
          <w:sz w:val="24"/>
          <w:szCs w:val="24"/>
        </w:rPr>
        <w:t>purports to</w:t>
      </w:r>
      <w:r w:rsidRPr="005B27A9">
        <w:rPr>
          <w:rFonts w:ascii="Times New Roman" w:hAnsi="Times New Roman" w:cs="Times New Roman"/>
          <w:sz w:val="24"/>
          <w:szCs w:val="24"/>
        </w:rPr>
        <w:t xml:space="preserve"> hav</w:t>
      </w:r>
      <w:r w:rsidR="00982129">
        <w:rPr>
          <w:rFonts w:ascii="Times New Roman" w:hAnsi="Times New Roman" w:cs="Times New Roman"/>
          <w:sz w:val="24"/>
          <w:szCs w:val="24"/>
        </w:rPr>
        <w:t>e</w:t>
      </w:r>
      <w:r w:rsidRPr="005B27A9">
        <w:rPr>
          <w:rFonts w:ascii="Times New Roman" w:hAnsi="Times New Roman" w:cs="Times New Roman"/>
          <w:sz w:val="24"/>
          <w:szCs w:val="24"/>
        </w:rPr>
        <w:t xml:space="preserve"> “contracts with professional traders and miners around the world</w:t>
      </w:r>
      <w:r w:rsidRPr="009B5E75">
        <w:t xml:space="preserve"> </w:t>
      </w:r>
      <w:r w:rsidRPr="009B5E75">
        <w:rPr>
          <w:rFonts w:ascii="Times New Roman" w:hAnsi="Times New Roman" w:cs="Times New Roman"/>
          <w:sz w:val="24"/>
          <w:szCs w:val="24"/>
        </w:rPr>
        <w:t xml:space="preserve">that guarantees </w:t>
      </w:r>
      <w:r w:rsidR="00982129">
        <w:rPr>
          <w:rFonts w:ascii="Times New Roman" w:hAnsi="Times New Roman" w:cs="Times New Roman"/>
          <w:sz w:val="24"/>
          <w:szCs w:val="24"/>
        </w:rPr>
        <w:t xml:space="preserve">[sic] </w:t>
      </w:r>
      <w:r w:rsidRPr="009B5E75">
        <w:rPr>
          <w:rFonts w:ascii="Times New Roman" w:hAnsi="Times New Roman" w:cs="Times New Roman"/>
          <w:sz w:val="24"/>
          <w:szCs w:val="24"/>
        </w:rPr>
        <w:t>the best services</w:t>
      </w:r>
      <w:r w:rsidRPr="005B27A9">
        <w:rPr>
          <w:rFonts w:ascii="Times New Roman" w:hAnsi="Times New Roman" w:cs="Times New Roman"/>
          <w:sz w:val="24"/>
          <w:szCs w:val="24"/>
        </w:rPr>
        <w:t>”</w:t>
      </w:r>
      <w:r w:rsidRPr="00050156">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and offering “</w:t>
      </w:r>
      <w:r w:rsidRPr="00993606">
        <w:rPr>
          <w:rFonts w:ascii="Times New Roman" w:hAnsi="Times New Roman" w:cs="Times New Roman"/>
          <w:sz w:val="24"/>
          <w:szCs w:val="24"/>
          <w:shd w:val="clear" w:color="auto" w:fill="FFFFFF"/>
        </w:rPr>
        <w:t>customers the ultimate online trading experience and to help them optimize their investment portfolio</w:t>
      </w:r>
      <w:r>
        <w:rPr>
          <w:rFonts w:ascii="Times New Roman" w:hAnsi="Times New Roman" w:cs="Times New Roman"/>
          <w:sz w:val="24"/>
          <w:szCs w:val="24"/>
          <w:shd w:val="clear" w:color="auto" w:fill="FFFFFF"/>
        </w:rPr>
        <w:t>.”</w:t>
      </w:r>
    </w:p>
    <w:p w14:paraId="5AB8E544" w14:textId="18C5B6E6" w:rsidR="009C17DE" w:rsidRPr="00937934" w:rsidRDefault="009C1F64">
      <w:pPr>
        <w:pStyle w:val="ListParagraph"/>
        <w:ind w:firstLine="720"/>
        <w:jc w:val="both"/>
      </w:pPr>
      <w:r>
        <w:rPr>
          <w:rFonts w:ascii="Times New Roman" w:hAnsi="Times New Roman" w:cs="Times New Roman"/>
          <w:sz w:val="24"/>
          <w:szCs w:val="24"/>
        </w:rPr>
        <w:lastRenderedPageBreak/>
        <w:t>It</w:t>
      </w:r>
      <w:r w:rsidR="009C17DE" w:rsidRPr="00937934">
        <w:rPr>
          <w:rFonts w:ascii="Times New Roman" w:hAnsi="Times New Roman" w:cs="Times New Roman"/>
          <w:sz w:val="24"/>
          <w:szCs w:val="24"/>
        </w:rPr>
        <w:t xml:space="preserve"> additionally claims </w:t>
      </w:r>
      <w:proofErr w:type="spellStart"/>
      <w:r w:rsidR="006A1766" w:rsidRPr="005B27A9">
        <w:rPr>
          <w:rFonts w:ascii="Times New Roman" w:hAnsi="Times New Roman" w:cs="Times New Roman"/>
          <w:sz w:val="24"/>
          <w:szCs w:val="24"/>
        </w:rPr>
        <w:t>MetaCapitals</w:t>
      </w:r>
      <w:proofErr w:type="spellEnd"/>
      <w:r w:rsidR="006A1766">
        <w:rPr>
          <w:rFonts w:ascii="Times New Roman" w:hAnsi="Times New Roman" w:cs="Times New Roman"/>
          <w:sz w:val="24"/>
          <w:szCs w:val="24"/>
        </w:rPr>
        <w:t xml:space="preserve"> </w:t>
      </w:r>
      <w:r w:rsidR="00996FB6">
        <w:rPr>
          <w:rFonts w:ascii="Times New Roman" w:hAnsi="Times New Roman" w:cs="Times New Roman"/>
          <w:sz w:val="24"/>
          <w:szCs w:val="24"/>
        </w:rPr>
        <w:t>has “the best system security team” and is thus “safe and secure.”</w:t>
      </w:r>
    </w:p>
    <w:p w14:paraId="74953C89" w14:textId="2E7F83D4" w:rsidR="00AB2406" w:rsidRPr="00937934" w:rsidRDefault="00D77984">
      <w:pPr>
        <w:pStyle w:val="ListParagraph"/>
        <w:ind w:firstLine="720"/>
        <w:jc w:val="both"/>
        <w:rPr>
          <w:rFonts w:ascii="Times New Roman" w:hAnsi="Times New Roman" w:cs="Times New Roman"/>
          <w:sz w:val="24"/>
          <w:szCs w:val="24"/>
        </w:rPr>
      </w:pPr>
      <w:proofErr w:type="spellStart"/>
      <w:r w:rsidRPr="005B27A9">
        <w:rPr>
          <w:rFonts w:ascii="Times New Roman" w:hAnsi="Times New Roman" w:cs="Times New Roman"/>
          <w:sz w:val="24"/>
          <w:szCs w:val="24"/>
        </w:rPr>
        <w:t>MetaCapitals</w:t>
      </w:r>
      <w:proofErr w:type="spellEnd"/>
      <w:r w:rsidR="00AB2406" w:rsidRPr="00937934">
        <w:rPr>
          <w:rFonts w:ascii="Times New Roman" w:hAnsi="Times New Roman" w:cs="Times New Roman"/>
          <w:sz w:val="24"/>
          <w:szCs w:val="24"/>
        </w:rPr>
        <w:t xml:space="preserve"> displays several testimonials from purported investors </w:t>
      </w:r>
      <w:r w:rsidR="009C1F64">
        <w:rPr>
          <w:rFonts w:ascii="Times New Roman" w:hAnsi="Times New Roman" w:cs="Times New Roman"/>
          <w:sz w:val="24"/>
          <w:szCs w:val="24"/>
        </w:rPr>
        <w:t xml:space="preserve">on the </w:t>
      </w:r>
      <w:proofErr w:type="spellStart"/>
      <w:r w:rsidR="009C1F64">
        <w:rPr>
          <w:rFonts w:ascii="Times New Roman" w:hAnsi="Times New Roman" w:cs="Times New Roman"/>
          <w:sz w:val="24"/>
          <w:szCs w:val="24"/>
        </w:rPr>
        <w:t>MetaCapitals</w:t>
      </w:r>
      <w:proofErr w:type="spellEnd"/>
      <w:r w:rsidR="009C1F64">
        <w:rPr>
          <w:rFonts w:ascii="Times New Roman" w:hAnsi="Times New Roman" w:cs="Times New Roman"/>
          <w:sz w:val="24"/>
          <w:szCs w:val="24"/>
        </w:rPr>
        <w:t xml:space="preserve"> Website </w:t>
      </w:r>
      <w:r w:rsidR="00AB2406" w:rsidRPr="00937934">
        <w:rPr>
          <w:rFonts w:ascii="Times New Roman" w:hAnsi="Times New Roman" w:cs="Times New Roman"/>
          <w:sz w:val="24"/>
          <w:szCs w:val="24"/>
        </w:rPr>
        <w:t xml:space="preserve">such as: </w:t>
      </w:r>
    </w:p>
    <w:p w14:paraId="6B8638D5" w14:textId="56968394" w:rsidR="00AB2406" w:rsidRPr="00937934" w:rsidRDefault="00D77984" w:rsidP="00937934">
      <w:pPr>
        <w:pStyle w:val="ListParagraph"/>
        <w:numPr>
          <w:ilvl w:val="0"/>
          <w:numId w:val="0"/>
        </w:numPr>
        <w:jc w:val="both"/>
        <w:rPr>
          <w:rFonts w:ascii="Times New Roman" w:hAnsi="Times New Roman" w:cs="Times New Roman"/>
          <w:sz w:val="24"/>
          <w:szCs w:val="24"/>
        </w:rPr>
      </w:pPr>
      <w:r>
        <w:rPr>
          <w:noProof/>
        </w:rPr>
        <w:drawing>
          <wp:inline distT="0" distB="0" distL="0" distR="0" wp14:anchorId="09DD7DA3" wp14:editId="317A050B">
            <wp:extent cx="5943600" cy="1744345"/>
            <wp:effectExtent l="0" t="0" r="0" b="8255"/>
            <wp:docPr id="6" name="图片 6" descr="图形用户界面, 文本, 应用程序, 电子邮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形用户界面, 文本, 应用程序, 电子邮件&#10;&#10;描述已自动生成"/>
                    <pic:cNvPicPr/>
                  </pic:nvPicPr>
                  <pic:blipFill>
                    <a:blip r:embed="rId13"/>
                    <a:stretch>
                      <a:fillRect/>
                    </a:stretch>
                  </pic:blipFill>
                  <pic:spPr>
                    <a:xfrm>
                      <a:off x="0" y="0"/>
                      <a:ext cx="5943600" cy="1744345"/>
                    </a:xfrm>
                    <a:prstGeom prst="rect">
                      <a:avLst/>
                    </a:prstGeom>
                  </pic:spPr>
                </pic:pic>
              </a:graphicData>
            </a:graphic>
          </wp:inline>
        </w:drawing>
      </w:r>
    </w:p>
    <w:p w14:paraId="173F3C51" w14:textId="52F77E8C" w:rsidR="00AB2406" w:rsidRPr="00C300BE" w:rsidRDefault="009C1F64" w:rsidP="00C300BE">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However, these two</w:t>
      </w:r>
      <w:r w:rsidR="00AB2406" w:rsidRPr="00937934">
        <w:rPr>
          <w:rFonts w:ascii="Times New Roman" w:hAnsi="Times New Roman" w:cs="Times New Roman"/>
          <w:sz w:val="24"/>
          <w:szCs w:val="24"/>
        </w:rPr>
        <w:t xml:space="preserve"> photographs </w:t>
      </w:r>
      <w:r w:rsidR="00217A22">
        <w:rPr>
          <w:rFonts w:ascii="Times New Roman" w:hAnsi="Times New Roman" w:cs="Times New Roman"/>
          <w:sz w:val="24"/>
          <w:szCs w:val="24"/>
        </w:rPr>
        <w:t>are</w:t>
      </w:r>
      <w:r w:rsidR="00AB2406" w:rsidRPr="00937934">
        <w:rPr>
          <w:rFonts w:ascii="Times New Roman" w:hAnsi="Times New Roman" w:cs="Times New Roman"/>
          <w:sz w:val="24"/>
          <w:szCs w:val="24"/>
        </w:rPr>
        <w:t xml:space="preserve"> stock photographs</w:t>
      </w:r>
      <w:r w:rsidR="006E49DB">
        <w:rPr>
          <w:rFonts w:ascii="Times New Roman" w:hAnsi="Times New Roman" w:cs="Times New Roman"/>
          <w:sz w:val="24"/>
          <w:szCs w:val="24"/>
        </w:rPr>
        <w:t xml:space="preserve">.  Additionally, these exact or substantially similar testimonials, with the company name changed </w:t>
      </w:r>
      <w:r w:rsidR="00AB2406" w:rsidRPr="00937934">
        <w:rPr>
          <w:rFonts w:ascii="Times New Roman" w:hAnsi="Times New Roman" w:cs="Times New Roman"/>
          <w:sz w:val="24"/>
          <w:szCs w:val="24"/>
        </w:rPr>
        <w:t xml:space="preserve"> appear on  other</w:t>
      </w:r>
      <w:r w:rsidR="006E49DB">
        <w:rPr>
          <w:rFonts w:ascii="Times New Roman" w:hAnsi="Times New Roman" w:cs="Times New Roman"/>
          <w:sz w:val="24"/>
          <w:szCs w:val="24"/>
        </w:rPr>
        <w:t xml:space="preserve"> purported </w:t>
      </w:r>
      <w:proofErr w:type="spellStart"/>
      <w:r w:rsidR="006E49DB">
        <w:rPr>
          <w:rFonts w:ascii="Times New Roman" w:hAnsi="Times New Roman" w:cs="Times New Roman"/>
          <w:sz w:val="24"/>
          <w:szCs w:val="24"/>
        </w:rPr>
        <w:t>cyyptocurrency</w:t>
      </w:r>
      <w:proofErr w:type="spellEnd"/>
      <w:r w:rsidR="006E49DB">
        <w:rPr>
          <w:rFonts w:ascii="Times New Roman" w:hAnsi="Times New Roman" w:cs="Times New Roman"/>
          <w:sz w:val="24"/>
          <w:szCs w:val="24"/>
        </w:rPr>
        <w:t xml:space="preserve"> trading</w:t>
      </w:r>
      <w:r w:rsidR="00AB2406" w:rsidRPr="00937934">
        <w:rPr>
          <w:rFonts w:ascii="Times New Roman" w:hAnsi="Times New Roman" w:cs="Times New Roman"/>
          <w:sz w:val="24"/>
          <w:szCs w:val="24"/>
        </w:rPr>
        <w:t xml:space="preserve"> websites</w:t>
      </w:r>
      <w:r w:rsidR="003E31F1">
        <w:rPr>
          <w:rFonts w:ascii="Times New Roman" w:hAnsi="Times New Roman" w:cs="Times New Roman"/>
          <w:sz w:val="24"/>
          <w:szCs w:val="24"/>
        </w:rPr>
        <w:t xml:space="preserve"> </w:t>
      </w:r>
      <w:r w:rsidR="005630AB">
        <w:rPr>
          <w:rFonts w:ascii="Times New Roman" w:hAnsi="Times New Roman" w:cs="Times New Roman"/>
          <w:sz w:val="24"/>
          <w:szCs w:val="24"/>
        </w:rPr>
        <w:t>inc</w:t>
      </w:r>
      <w:r w:rsidR="005630AB" w:rsidRPr="005630AB">
        <w:rPr>
          <w:rFonts w:ascii="Times New Roman" w:hAnsi="Times New Roman" w:cs="Times New Roman"/>
          <w:sz w:val="24"/>
          <w:szCs w:val="24"/>
        </w:rPr>
        <w:t>luding</w:t>
      </w:r>
      <w:r w:rsidR="00AB2406" w:rsidRPr="005630AB">
        <w:rPr>
          <w:rFonts w:ascii="Times New Roman" w:hAnsi="Times New Roman" w:cs="Times New Roman"/>
          <w:sz w:val="24"/>
          <w:szCs w:val="24"/>
        </w:rPr>
        <w:t xml:space="preserve"> </w:t>
      </w:r>
      <w:hyperlink r:id="rId14" w:history="1">
        <w:r w:rsidR="005630AB" w:rsidRPr="003C2AD0">
          <w:rPr>
            <w:rStyle w:val="Hyperlink"/>
            <w:rFonts w:ascii="Times New Roman" w:hAnsi="Times New Roman" w:cs="Times New Roman"/>
            <w:sz w:val="24"/>
            <w:szCs w:val="24"/>
          </w:rPr>
          <w:t>https://paragonmarkets.net/</w:t>
        </w:r>
      </w:hyperlink>
      <w:r w:rsidR="006D71E3">
        <w:rPr>
          <w:rFonts w:ascii="Times New Roman" w:hAnsi="Times New Roman" w:cs="Times New Roman"/>
          <w:sz w:val="24"/>
          <w:szCs w:val="24"/>
        </w:rPr>
        <w:t xml:space="preserve"> </w:t>
      </w:r>
      <w:r w:rsidR="008A7C62">
        <w:rPr>
          <w:rFonts w:ascii="Times New Roman" w:hAnsi="Times New Roman" w:cs="Times New Roman"/>
          <w:sz w:val="24"/>
          <w:szCs w:val="24"/>
        </w:rPr>
        <w:t>and</w:t>
      </w:r>
      <w:r w:rsidR="00AB2406" w:rsidRPr="003C2AD0">
        <w:rPr>
          <w:rFonts w:ascii="Times New Roman" w:hAnsi="Times New Roman" w:cs="Times New Roman"/>
          <w:sz w:val="24"/>
          <w:szCs w:val="24"/>
        </w:rPr>
        <w:t xml:space="preserve"> </w:t>
      </w:r>
      <w:hyperlink r:id="rId15" w:history="1">
        <w:r w:rsidR="00501D0D" w:rsidRPr="003C2AD0">
          <w:rPr>
            <w:rStyle w:val="Hyperlink"/>
            <w:rFonts w:ascii="Times New Roman" w:hAnsi="Times New Roman" w:cs="Times New Roman"/>
            <w:sz w:val="24"/>
            <w:szCs w:val="24"/>
          </w:rPr>
          <w:t>https://tfxlimited.live/</w:t>
        </w:r>
      </w:hyperlink>
      <w:r w:rsidR="00501D0D">
        <w:rPr>
          <w:rFonts w:ascii="Times New Roman" w:hAnsi="Times New Roman" w:cs="Times New Roman"/>
          <w:sz w:val="24"/>
          <w:szCs w:val="24"/>
        </w:rPr>
        <w:t>.</w:t>
      </w:r>
      <w:r w:rsidR="00C300BE">
        <w:rPr>
          <w:rFonts w:ascii="Times New Roman" w:hAnsi="Times New Roman" w:cs="Times New Roman"/>
          <w:sz w:val="24"/>
          <w:szCs w:val="24"/>
        </w:rPr>
        <w:t xml:space="preserve"> </w:t>
      </w:r>
      <w:r w:rsidR="00C300BE" w:rsidRPr="00C300BE">
        <w:rPr>
          <w:rFonts w:ascii="Times New Roman" w:hAnsi="Times New Roman" w:cs="Times New Roman"/>
          <w:sz w:val="24"/>
          <w:szCs w:val="24"/>
        </w:rPr>
        <w:t xml:space="preserve">Those </w:t>
      </w:r>
      <w:r w:rsidR="008742DA" w:rsidRPr="00C300BE">
        <w:rPr>
          <w:rFonts w:ascii="Times New Roman" w:hAnsi="Times New Roman" w:cs="Times New Roman"/>
          <w:sz w:val="24"/>
          <w:szCs w:val="24"/>
        </w:rPr>
        <w:t>website</w:t>
      </w:r>
      <w:r w:rsidR="00C300BE">
        <w:rPr>
          <w:rFonts w:ascii="Times New Roman" w:hAnsi="Times New Roman" w:cs="Times New Roman"/>
          <w:sz w:val="24"/>
          <w:szCs w:val="24"/>
        </w:rPr>
        <w:t xml:space="preserve">s </w:t>
      </w:r>
      <w:r w:rsidR="00501D0D">
        <w:rPr>
          <w:rFonts w:ascii="Times New Roman" w:hAnsi="Times New Roman" w:cs="Times New Roman"/>
          <w:sz w:val="24"/>
          <w:szCs w:val="24"/>
        </w:rPr>
        <w:t>look</w:t>
      </w:r>
      <w:r w:rsidR="00C300BE">
        <w:rPr>
          <w:rFonts w:ascii="Times New Roman" w:hAnsi="Times New Roman" w:cs="Times New Roman"/>
          <w:sz w:val="24"/>
          <w:szCs w:val="24"/>
        </w:rPr>
        <w:t xml:space="preserve"> very similar to</w:t>
      </w:r>
      <w:r w:rsidR="00C300BE" w:rsidRPr="00C300BE">
        <w:rPr>
          <w:rFonts w:ascii="Times New Roman" w:hAnsi="Times New Roman" w:cs="Times New Roman"/>
          <w:sz w:val="24"/>
          <w:szCs w:val="24"/>
        </w:rPr>
        <w:t xml:space="preserve"> </w:t>
      </w:r>
      <w:r w:rsidR="00C300BE">
        <w:rPr>
          <w:rFonts w:ascii="Times New Roman" w:hAnsi="Times New Roman" w:cs="Times New Roman"/>
          <w:sz w:val="24"/>
          <w:szCs w:val="24"/>
        </w:rPr>
        <w:t xml:space="preserve">the </w:t>
      </w:r>
      <w:proofErr w:type="spellStart"/>
      <w:r w:rsidR="00C300BE" w:rsidRPr="005B27A9">
        <w:rPr>
          <w:rFonts w:ascii="Times New Roman" w:hAnsi="Times New Roman" w:cs="Times New Roman"/>
          <w:sz w:val="24"/>
          <w:szCs w:val="24"/>
        </w:rPr>
        <w:t>MetaCapitals</w:t>
      </w:r>
      <w:proofErr w:type="spellEnd"/>
      <w:r w:rsidR="00C300BE">
        <w:rPr>
          <w:rFonts w:ascii="Times New Roman" w:hAnsi="Times New Roman" w:cs="Times New Roman"/>
          <w:sz w:val="24"/>
          <w:szCs w:val="24"/>
        </w:rPr>
        <w:t xml:space="preserve"> Website</w:t>
      </w:r>
      <w:r w:rsidR="001F708E" w:rsidRPr="00C300BE">
        <w:rPr>
          <w:rFonts w:ascii="Times New Roman" w:hAnsi="Times New Roman" w:cs="Times New Roman"/>
          <w:sz w:val="24"/>
          <w:szCs w:val="24"/>
        </w:rPr>
        <w:t xml:space="preserve"> and </w:t>
      </w:r>
      <w:r w:rsidR="00C300BE">
        <w:rPr>
          <w:rFonts w:ascii="Times New Roman" w:hAnsi="Times New Roman" w:cs="Times New Roman"/>
          <w:sz w:val="24"/>
          <w:szCs w:val="24"/>
        </w:rPr>
        <w:t>offer</w:t>
      </w:r>
      <w:r w:rsidR="003C2AD0">
        <w:rPr>
          <w:rFonts w:ascii="Times New Roman" w:hAnsi="Times New Roman" w:cs="Times New Roman"/>
          <w:sz w:val="24"/>
          <w:szCs w:val="24"/>
        </w:rPr>
        <w:t xml:space="preserve"> </w:t>
      </w:r>
      <w:r w:rsidR="001F708E" w:rsidRPr="00C300BE">
        <w:rPr>
          <w:rFonts w:ascii="Times New Roman" w:hAnsi="Times New Roman" w:cs="Times New Roman"/>
          <w:sz w:val="24"/>
          <w:szCs w:val="24"/>
        </w:rPr>
        <w:t>similar services.</w:t>
      </w:r>
    </w:p>
    <w:p w14:paraId="14B90697" w14:textId="0E4F8E07" w:rsidR="004A6D0D" w:rsidRDefault="004A6D0D" w:rsidP="004A6D0D">
      <w:pPr>
        <w:jc w:val="both"/>
        <w:rPr>
          <w:rFonts w:ascii="Times New Roman" w:hAnsi="Times New Roman" w:cs="Times New Roman"/>
          <w:sz w:val="24"/>
          <w:szCs w:val="24"/>
        </w:rPr>
      </w:pPr>
    </w:p>
    <w:p w14:paraId="193E8807" w14:textId="77BEF3B1" w:rsidR="004A6D0D" w:rsidRPr="00797DCE" w:rsidRDefault="004A6D0D" w:rsidP="00797DCE">
      <w:pPr>
        <w:pStyle w:val="Heading1"/>
        <w:ind w:left="720"/>
        <w:rPr>
          <w:rFonts w:ascii="Times New Roman" w:hAnsi="Times New Roman" w:cs="Times New Roman"/>
          <w:sz w:val="24"/>
          <w:szCs w:val="24"/>
        </w:rPr>
      </w:pPr>
      <w:r w:rsidRPr="00797DCE">
        <w:rPr>
          <w:rFonts w:ascii="Times New Roman" w:hAnsi="Times New Roman" w:cs="Times New Roman"/>
          <w:sz w:val="24"/>
          <w:szCs w:val="24"/>
        </w:rPr>
        <w:t>New Jersey Investor</w:t>
      </w:r>
    </w:p>
    <w:p w14:paraId="4E7DA76A" w14:textId="0E3444BC" w:rsidR="004C2984" w:rsidRDefault="004A6D0D" w:rsidP="004A6D0D">
      <w:pPr>
        <w:pStyle w:val="ListParagraph"/>
        <w:ind w:firstLine="720"/>
        <w:jc w:val="both"/>
        <w:rPr>
          <w:rFonts w:ascii="Times New Roman" w:hAnsi="Times New Roman" w:cs="Times New Roman"/>
          <w:sz w:val="24"/>
          <w:szCs w:val="24"/>
        </w:rPr>
      </w:pPr>
      <w:r w:rsidRPr="00DD28BB">
        <w:rPr>
          <w:rFonts w:ascii="Times New Roman" w:hAnsi="Times New Roman" w:cs="Times New Roman"/>
          <w:sz w:val="24"/>
          <w:szCs w:val="24"/>
        </w:rPr>
        <w:t xml:space="preserve">At least one New Jersey resident </w:t>
      </w:r>
      <w:r w:rsidR="009B5A84">
        <w:rPr>
          <w:rFonts w:ascii="Times New Roman" w:hAnsi="Times New Roman" w:cs="Times New Roman"/>
          <w:sz w:val="24"/>
          <w:szCs w:val="24"/>
        </w:rPr>
        <w:t>opened an account</w:t>
      </w:r>
      <w:r w:rsidRPr="00DD28BB">
        <w:rPr>
          <w:rFonts w:ascii="Times New Roman" w:hAnsi="Times New Roman" w:cs="Times New Roman"/>
          <w:sz w:val="24"/>
          <w:szCs w:val="24"/>
        </w:rPr>
        <w:t xml:space="preserve"> with </w:t>
      </w:r>
      <w:proofErr w:type="spellStart"/>
      <w:r w:rsidRPr="008D3D16">
        <w:rPr>
          <w:rFonts w:ascii="Times New Roman" w:hAnsi="Times New Roman" w:cs="Times New Roman"/>
          <w:sz w:val="24"/>
          <w:szCs w:val="24"/>
        </w:rPr>
        <w:t>MetaCapitals</w:t>
      </w:r>
      <w:proofErr w:type="spellEnd"/>
      <w:r w:rsidRPr="00DD28BB">
        <w:rPr>
          <w:rFonts w:ascii="Times New Roman" w:hAnsi="Times New Roman" w:cs="Times New Roman"/>
          <w:sz w:val="24"/>
          <w:szCs w:val="24"/>
        </w:rPr>
        <w:t xml:space="preserve"> (the “New Jersey Investor”).  </w:t>
      </w:r>
    </w:p>
    <w:p w14:paraId="593D4CFC" w14:textId="60EA13C7" w:rsidR="00A9303A" w:rsidRDefault="005A748A" w:rsidP="004A6D0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In July 2021, t</w:t>
      </w:r>
      <w:r w:rsidR="0069215B" w:rsidRPr="0069215B">
        <w:rPr>
          <w:rFonts w:ascii="Times New Roman" w:hAnsi="Times New Roman" w:cs="Times New Roman"/>
          <w:sz w:val="24"/>
          <w:szCs w:val="24"/>
        </w:rPr>
        <w:t xml:space="preserve">he </w:t>
      </w:r>
      <w:r w:rsidR="0069215B" w:rsidRPr="00DD28BB">
        <w:rPr>
          <w:rFonts w:ascii="Times New Roman" w:hAnsi="Times New Roman" w:cs="Times New Roman"/>
          <w:sz w:val="24"/>
          <w:szCs w:val="24"/>
        </w:rPr>
        <w:t>New Jersey Investor</w:t>
      </w:r>
      <w:r w:rsidR="0069215B" w:rsidRPr="0069215B">
        <w:rPr>
          <w:rFonts w:ascii="Times New Roman" w:hAnsi="Times New Roman" w:cs="Times New Roman"/>
          <w:sz w:val="24"/>
          <w:szCs w:val="24"/>
        </w:rPr>
        <w:t xml:space="preserve"> </w:t>
      </w:r>
      <w:r w:rsidR="00D85732">
        <w:rPr>
          <w:rFonts w:ascii="Times New Roman" w:hAnsi="Times New Roman" w:cs="Times New Roman"/>
          <w:sz w:val="24"/>
          <w:szCs w:val="24"/>
        </w:rPr>
        <w:t xml:space="preserve">was approached by </w:t>
      </w:r>
      <w:r w:rsidR="00A9303A">
        <w:rPr>
          <w:rFonts w:ascii="Times New Roman" w:hAnsi="Times New Roman" w:cs="Times New Roman"/>
          <w:sz w:val="24"/>
          <w:szCs w:val="24"/>
        </w:rPr>
        <w:t>Lisa K. Patel (“Patel”), a self-purported trad</w:t>
      </w:r>
      <w:r w:rsidR="00943BA3">
        <w:rPr>
          <w:rFonts w:ascii="Times New Roman" w:hAnsi="Times New Roman" w:cs="Times New Roman"/>
          <w:sz w:val="24"/>
          <w:szCs w:val="24"/>
        </w:rPr>
        <w:t>e</w:t>
      </w:r>
      <w:r w:rsidR="00A9303A">
        <w:rPr>
          <w:rFonts w:ascii="Times New Roman" w:hAnsi="Times New Roman" w:cs="Times New Roman"/>
          <w:sz w:val="24"/>
          <w:szCs w:val="24"/>
        </w:rPr>
        <w:t xml:space="preserve"> manager</w:t>
      </w:r>
      <w:r w:rsidR="00140C6A">
        <w:rPr>
          <w:rFonts w:ascii="Times New Roman" w:hAnsi="Times New Roman" w:cs="Times New Roman"/>
          <w:sz w:val="24"/>
          <w:szCs w:val="24"/>
        </w:rPr>
        <w:t xml:space="preserve"> affiliated with </w:t>
      </w:r>
      <w:proofErr w:type="spellStart"/>
      <w:r w:rsidR="00140C6A">
        <w:rPr>
          <w:rFonts w:ascii="Times New Roman" w:hAnsi="Times New Roman" w:cs="Times New Roman"/>
          <w:sz w:val="24"/>
          <w:szCs w:val="24"/>
        </w:rPr>
        <w:t>MetaCapitals</w:t>
      </w:r>
      <w:proofErr w:type="spellEnd"/>
      <w:r w:rsidR="00943BA3">
        <w:rPr>
          <w:rFonts w:ascii="Times New Roman" w:hAnsi="Times New Roman" w:cs="Times New Roman"/>
          <w:sz w:val="24"/>
          <w:szCs w:val="24"/>
        </w:rPr>
        <w:t xml:space="preserve"> </w:t>
      </w:r>
      <w:r w:rsidR="00D85732">
        <w:rPr>
          <w:rFonts w:ascii="Times New Roman" w:hAnsi="Times New Roman" w:cs="Times New Roman"/>
          <w:sz w:val="24"/>
          <w:szCs w:val="24"/>
        </w:rPr>
        <w:t>through</w:t>
      </w:r>
      <w:r w:rsidR="00A9303A">
        <w:rPr>
          <w:rFonts w:ascii="Times New Roman" w:hAnsi="Times New Roman" w:cs="Times New Roman"/>
          <w:sz w:val="24"/>
          <w:szCs w:val="24"/>
        </w:rPr>
        <w:t xml:space="preserve"> Instagram</w:t>
      </w:r>
      <w:r w:rsidR="00472A39">
        <w:rPr>
          <w:rFonts w:ascii="Times New Roman" w:hAnsi="Times New Roman" w:cs="Times New Roman"/>
          <w:sz w:val="24"/>
          <w:szCs w:val="24"/>
        </w:rPr>
        <w:t>.</w:t>
      </w:r>
    </w:p>
    <w:p w14:paraId="3793656D" w14:textId="2A7142EE" w:rsidR="004C2984" w:rsidRDefault="00BF0766" w:rsidP="004A6D0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On July 21, 2021, </w:t>
      </w:r>
      <w:r w:rsidR="00DD6173">
        <w:rPr>
          <w:rFonts w:ascii="Times New Roman" w:hAnsi="Times New Roman" w:cs="Times New Roman"/>
          <w:sz w:val="24"/>
          <w:szCs w:val="24"/>
        </w:rPr>
        <w:t>t</w:t>
      </w:r>
      <w:r w:rsidR="00DD6173" w:rsidRPr="0069215B">
        <w:rPr>
          <w:rFonts w:ascii="Times New Roman" w:hAnsi="Times New Roman" w:cs="Times New Roman"/>
          <w:sz w:val="24"/>
          <w:szCs w:val="24"/>
        </w:rPr>
        <w:t xml:space="preserve">he </w:t>
      </w:r>
      <w:r w:rsidR="00DD6173" w:rsidRPr="00DD28BB">
        <w:rPr>
          <w:rFonts w:ascii="Times New Roman" w:hAnsi="Times New Roman" w:cs="Times New Roman"/>
          <w:sz w:val="24"/>
          <w:szCs w:val="24"/>
        </w:rPr>
        <w:t>New Jersey Investor</w:t>
      </w:r>
      <w:r w:rsidR="00A9303A">
        <w:rPr>
          <w:rFonts w:ascii="Times New Roman" w:hAnsi="Times New Roman" w:cs="Times New Roman"/>
          <w:sz w:val="24"/>
          <w:szCs w:val="24"/>
        </w:rPr>
        <w:t xml:space="preserve"> create</w:t>
      </w:r>
      <w:r w:rsidR="00721A5A">
        <w:rPr>
          <w:rFonts w:ascii="Times New Roman" w:hAnsi="Times New Roman" w:cs="Times New Roman"/>
          <w:sz w:val="24"/>
          <w:szCs w:val="24"/>
        </w:rPr>
        <w:t>d</w:t>
      </w:r>
      <w:r w:rsidR="00A9303A">
        <w:rPr>
          <w:rFonts w:ascii="Times New Roman" w:hAnsi="Times New Roman" w:cs="Times New Roman"/>
          <w:sz w:val="24"/>
          <w:szCs w:val="24"/>
        </w:rPr>
        <w:t xml:space="preserve"> an account with </w:t>
      </w:r>
      <w:proofErr w:type="spellStart"/>
      <w:r w:rsidR="00A9303A">
        <w:rPr>
          <w:rFonts w:ascii="Times New Roman" w:hAnsi="Times New Roman" w:cs="Times New Roman"/>
          <w:sz w:val="24"/>
          <w:szCs w:val="24"/>
        </w:rPr>
        <w:t>MetaCapitals</w:t>
      </w:r>
      <w:proofErr w:type="spellEnd"/>
      <w:r w:rsidR="003417DE">
        <w:rPr>
          <w:rFonts w:ascii="Times New Roman" w:hAnsi="Times New Roman" w:cs="Times New Roman"/>
          <w:sz w:val="24"/>
          <w:szCs w:val="24"/>
        </w:rPr>
        <w:t xml:space="preserve"> </w:t>
      </w:r>
      <w:r w:rsidR="00721A5A">
        <w:rPr>
          <w:rFonts w:ascii="Times New Roman" w:hAnsi="Times New Roman" w:cs="Times New Roman"/>
          <w:sz w:val="24"/>
          <w:szCs w:val="24"/>
        </w:rPr>
        <w:t xml:space="preserve">at Patel’s direction </w:t>
      </w:r>
      <w:r w:rsidR="003417DE">
        <w:rPr>
          <w:rFonts w:ascii="Times New Roman" w:hAnsi="Times New Roman" w:cs="Times New Roman"/>
          <w:sz w:val="24"/>
          <w:szCs w:val="24"/>
        </w:rPr>
        <w:t xml:space="preserve">after </w:t>
      </w:r>
      <w:r>
        <w:rPr>
          <w:rFonts w:ascii="Times New Roman" w:hAnsi="Times New Roman" w:cs="Times New Roman"/>
          <w:sz w:val="24"/>
          <w:szCs w:val="24"/>
        </w:rPr>
        <w:t>he</w:t>
      </w:r>
      <w:r w:rsidR="003417DE">
        <w:rPr>
          <w:rFonts w:ascii="Times New Roman" w:hAnsi="Times New Roman" w:cs="Times New Roman"/>
          <w:sz w:val="24"/>
          <w:szCs w:val="24"/>
        </w:rPr>
        <w:t xml:space="preserve"> agreed to let Patel make an investment on </w:t>
      </w:r>
      <w:r>
        <w:rPr>
          <w:rFonts w:ascii="Times New Roman" w:hAnsi="Times New Roman" w:cs="Times New Roman"/>
          <w:sz w:val="24"/>
          <w:szCs w:val="24"/>
        </w:rPr>
        <w:t>his</w:t>
      </w:r>
      <w:r w:rsidR="003417DE">
        <w:rPr>
          <w:rFonts w:ascii="Times New Roman" w:hAnsi="Times New Roman" w:cs="Times New Roman"/>
          <w:sz w:val="24"/>
          <w:szCs w:val="24"/>
        </w:rPr>
        <w:t xml:space="preserve"> behalf.</w:t>
      </w:r>
    </w:p>
    <w:p w14:paraId="4529A4AF" w14:textId="3024B9D2" w:rsidR="007B5353" w:rsidRPr="00255374" w:rsidRDefault="006611B8" w:rsidP="00255374">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On or about July 23, 2021, t</w:t>
      </w:r>
      <w:r w:rsidR="00C96F2E">
        <w:rPr>
          <w:rFonts w:ascii="Times New Roman" w:hAnsi="Times New Roman" w:cs="Times New Roman"/>
          <w:sz w:val="24"/>
          <w:szCs w:val="24"/>
        </w:rPr>
        <w:t xml:space="preserve">he </w:t>
      </w:r>
      <w:r w:rsidR="00873267" w:rsidRPr="00DD28BB">
        <w:rPr>
          <w:rFonts w:ascii="Times New Roman" w:hAnsi="Times New Roman" w:cs="Times New Roman"/>
          <w:sz w:val="24"/>
          <w:szCs w:val="24"/>
        </w:rPr>
        <w:t>New Jersey</w:t>
      </w:r>
      <w:r w:rsidR="00873267">
        <w:rPr>
          <w:rFonts w:ascii="Times New Roman" w:hAnsi="Times New Roman" w:cs="Times New Roman"/>
          <w:sz w:val="24"/>
          <w:szCs w:val="24"/>
        </w:rPr>
        <w:t xml:space="preserve"> Investor</w:t>
      </w:r>
      <w:r w:rsidR="00255374">
        <w:rPr>
          <w:rFonts w:ascii="Times New Roman" w:hAnsi="Times New Roman" w:cs="Times New Roman"/>
          <w:sz w:val="24"/>
          <w:szCs w:val="24"/>
        </w:rPr>
        <w:t xml:space="preserve"> bought Bitcoin</w:t>
      </w:r>
      <w:r w:rsidR="005D3450">
        <w:rPr>
          <w:rFonts w:ascii="Times New Roman" w:hAnsi="Times New Roman" w:cs="Times New Roman"/>
          <w:sz w:val="24"/>
          <w:szCs w:val="24"/>
        </w:rPr>
        <w:t xml:space="preserve"> from </w:t>
      </w:r>
      <w:proofErr w:type="spellStart"/>
      <w:r w:rsidR="005D3450">
        <w:rPr>
          <w:rFonts w:ascii="Times New Roman" w:hAnsi="Times New Roman" w:cs="Times New Roman"/>
          <w:sz w:val="24"/>
          <w:szCs w:val="24"/>
        </w:rPr>
        <w:t>Coinbase</w:t>
      </w:r>
      <w:proofErr w:type="spellEnd"/>
      <w:r w:rsidR="005D3450">
        <w:rPr>
          <w:rFonts w:ascii="Times New Roman" w:hAnsi="Times New Roman" w:cs="Times New Roman"/>
          <w:sz w:val="24"/>
          <w:szCs w:val="24"/>
        </w:rPr>
        <w:t>, a</w:t>
      </w:r>
      <w:r w:rsidR="009B5A84">
        <w:rPr>
          <w:rFonts w:ascii="Times New Roman" w:hAnsi="Times New Roman" w:cs="Times New Roman"/>
          <w:sz w:val="24"/>
          <w:szCs w:val="24"/>
        </w:rPr>
        <w:t>n online cryptocurrency exchange no</w:t>
      </w:r>
      <w:r w:rsidR="00C82E9D">
        <w:rPr>
          <w:rFonts w:ascii="Times New Roman" w:hAnsi="Times New Roman" w:cs="Times New Roman"/>
          <w:sz w:val="24"/>
          <w:szCs w:val="24"/>
        </w:rPr>
        <w:t>t</w:t>
      </w:r>
      <w:r w:rsidR="009B5A84">
        <w:rPr>
          <w:rFonts w:ascii="Times New Roman" w:hAnsi="Times New Roman" w:cs="Times New Roman"/>
          <w:sz w:val="24"/>
          <w:szCs w:val="24"/>
        </w:rPr>
        <w:t xml:space="preserve"> affiliated with </w:t>
      </w:r>
      <w:proofErr w:type="spellStart"/>
      <w:r w:rsidR="009B5A84">
        <w:rPr>
          <w:rFonts w:ascii="Times New Roman" w:hAnsi="Times New Roman" w:cs="Times New Roman"/>
          <w:sz w:val="24"/>
          <w:szCs w:val="24"/>
        </w:rPr>
        <w:t>MetaCapitals</w:t>
      </w:r>
      <w:proofErr w:type="spellEnd"/>
      <w:r w:rsidR="005D3450">
        <w:rPr>
          <w:rFonts w:ascii="Times New Roman" w:hAnsi="Times New Roman" w:cs="Times New Roman"/>
          <w:sz w:val="24"/>
          <w:szCs w:val="24"/>
        </w:rPr>
        <w:t xml:space="preserve">, </w:t>
      </w:r>
      <w:r w:rsidR="00255374">
        <w:rPr>
          <w:rFonts w:ascii="Times New Roman" w:hAnsi="Times New Roman" w:cs="Times New Roman"/>
          <w:sz w:val="24"/>
          <w:szCs w:val="24"/>
        </w:rPr>
        <w:t xml:space="preserve">worth </w:t>
      </w:r>
      <w:r w:rsidR="00255374" w:rsidRPr="007B5353">
        <w:rPr>
          <w:rFonts w:ascii="Times New Roman" w:hAnsi="Times New Roman" w:cs="Times New Roman"/>
          <w:sz w:val="24"/>
          <w:szCs w:val="24"/>
        </w:rPr>
        <w:t>$</w:t>
      </w:r>
      <w:r w:rsidR="00255374">
        <w:rPr>
          <w:rFonts w:ascii="Times New Roman" w:hAnsi="Times New Roman" w:cs="Times New Roman"/>
          <w:sz w:val="24"/>
          <w:szCs w:val="24"/>
        </w:rPr>
        <w:t xml:space="preserve">200 </w:t>
      </w:r>
      <w:r w:rsidR="00C6667F" w:rsidRPr="00255374">
        <w:rPr>
          <w:rFonts w:ascii="Times New Roman" w:hAnsi="Times New Roman" w:cs="Times New Roman"/>
          <w:sz w:val="24"/>
          <w:szCs w:val="24"/>
        </w:rPr>
        <w:t xml:space="preserve">and </w:t>
      </w:r>
      <w:r w:rsidR="009B5A84">
        <w:rPr>
          <w:rFonts w:ascii="Times New Roman" w:hAnsi="Times New Roman" w:cs="Times New Roman"/>
          <w:sz w:val="24"/>
          <w:szCs w:val="24"/>
        </w:rPr>
        <w:t xml:space="preserve">transferred </w:t>
      </w:r>
      <w:r w:rsidR="00255374">
        <w:rPr>
          <w:rFonts w:ascii="Times New Roman" w:hAnsi="Times New Roman" w:cs="Times New Roman"/>
          <w:sz w:val="24"/>
          <w:szCs w:val="24"/>
        </w:rPr>
        <w:t xml:space="preserve">the </w:t>
      </w:r>
      <w:r w:rsidR="00C96F2E">
        <w:rPr>
          <w:rFonts w:ascii="Times New Roman" w:hAnsi="Times New Roman" w:cs="Times New Roman"/>
          <w:sz w:val="24"/>
          <w:szCs w:val="24"/>
        </w:rPr>
        <w:t>Bitcoin</w:t>
      </w:r>
      <w:r w:rsidR="009B5A84">
        <w:rPr>
          <w:rFonts w:ascii="Times New Roman" w:hAnsi="Times New Roman" w:cs="Times New Roman"/>
          <w:sz w:val="24"/>
          <w:szCs w:val="24"/>
        </w:rPr>
        <w:t xml:space="preserve"> to the</w:t>
      </w:r>
      <w:r w:rsidR="00C96F2E">
        <w:rPr>
          <w:rFonts w:ascii="Times New Roman" w:hAnsi="Times New Roman" w:cs="Times New Roman"/>
          <w:sz w:val="24"/>
          <w:szCs w:val="24"/>
        </w:rPr>
        <w:t xml:space="preserve"> address Patel provided.</w:t>
      </w:r>
    </w:p>
    <w:p w14:paraId="7B4F4B77" w14:textId="77777777" w:rsidR="000D1641" w:rsidRDefault="00911ABA" w:rsidP="004A6D0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Seven days later, </w:t>
      </w:r>
      <w:r w:rsidR="004A6D0D">
        <w:rPr>
          <w:rFonts w:ascii="Times New Roman" w:hAnsi="Times New Roman" w:cs="Times New Roman"/>
          <w:sz w:val="24"/>
          <w:szCs w:val="24"/>
        </w:rPr>
        <w:t xml:space="preserve">Patel </w:t>
      </w:r>
      <w:r w:rsidR="004A6D0D" w:rsidRPr="00DD28BB">
        <w:rPr>
          <w:rFonts w:ascii="Times New Roman" w:hAnsi="Times New Roman" w:cs="Times New Roman"/>
          <w:sz w:val="24"/>
          <w:szCs w:val="24"/>
        </w:rPr>
        <w:t>told the</w:t>
      </w:r>
      <w:r w:rsidR="004A6D0D">
        <w:rPr>
          <w:rFonts w:ascii="Times New Roman" w:hAnsi="Times New Roman" w:cs="Times New Roman"/>
          <w:sz w:val="24"/>
          <w:szCs w:val="24"/>
        </w:rPr>
        <w:t xml:space="preserve"> </w:t>
      </w:r>
      <w:r w:rsidR="006611B8">
        <w:rPr>
          <w:rFonts w:ascii="Times New Roman" w:hAnsi="Times New Roman" w:cs="Times New Roman"/>
          <w:sz w:val="24"/>
          <w:szCs w:val="24"/>
        </w:rPr>
        <w:t xml:space="preserve">New Jersey </w:t>
      </w:r>
      <w:r w:rsidR="004A6D0D" w:rsidRPr="00DD28BB">
        <w:rPr>
          <w:rFonts w:ascii="Times New Roman" w:hAnsi="Times New Roman" w:cs="Times New Roman"/>
          <w:sz w:val="24"/>
          <w:szCs w:val="24"/>
        </w:rPr>
        <w:t>Investor that</w:t>
      </w:r>
      <w:r w:rsidR="004A6D0D">
        <w:rPr>
          <w:rFonts w:ascii="Times New Roman" w:hAnsi="Times New Roman" w:cs="Times New Roman"/>
          <w:sz w:val="24"/>
          <w:szCs w:val="24"/>
        </w:rPr>
        <w:t xml:space="preserve"> after she “generated” revenue of $18,950,</w:t>
      </w:r>
      <w:r w:rsidR="004A6D0D" w:rsidRPr="00DD28BB">
        <w:rPr>
          <w:rFonts w:ascii="Times New Roman" w:hAnsi="Times New Roman" w:cs="Times New Roman"/>
          <w:sz w:val="24"/>
          <w:szCs w:val="24"/>
        </w:rPr>
        <w:t xml:space="preserve"> a</w:t>
      </w:r>
      <w:r w:rsidR="004A6D0D">
        <w:rPr>
          <w:rFonts w:ascii="Times New Roman" w:hAnsi="Times New Roman" w:cs="Times New Roman"/>
          <w:sz w:val="24"/>
          <w:szCs w:val="24"/>
        </w:rPr>
        <w:t xml:space="preserve"> 20% commission</w:t>
      </w:r>
      <w:r w:rsidR="004A6D0D" w:rsidRPr="00DD28BB">
        <w:rPr>
          <w:rFonts w:ascii="Times New Roman" w:hAnsi="Times New Roman" w:cs="Times New Roman"/>
          <w:sz w:val="24"/>
          <w:szCs w:val="24"/>
        </w:rPr>
        <w:t xml:space="preserve"> fee of $</w:t>
      </w:r>
      <w:r w:rsidR="004A6D0D">
        <w:rPr>
          <w:rFonts w:ascii="Times New Roman" w:hAnsi="Times New Roman" w:cs="Times New Roman"/>
          <w:sz w:val="24"/>
          <w:szCs w:val="24"/>
        </w:rPr>
        <w:t>3,790, a transfer fee of $700, and a</w:t>
      </w:r>
      <w:r w:rsidR="004A6D0D" w:rsidRPr="00DD28BB">
        <w:rPr>
          <w:rFonts w:ascii="Times New Roman" w:hAnsi="Times New Roman" w:cs="Times New Roman"/>
          <w:sz w:val="24"/>
          <w:szCs w:val="24"/>
        </w:rPr>
        <w:t xml:space="preserve"> tax fee of</w:t>
      </w:r>
      <w:r w:rsidR="004A6D0D">
        <w:rPr>
          <w:rFonts w:ascii="Times New Roman" w:hAnsi="Times New Roman" w:cs="Times New Roman"/>
          <w:sz w:val="24"/>
          <w:szCs w:val="24"/>
        </w:rPr>
        <w:t xml:space="preserve"> $2,000 </w:t>
      </w:r>
      <w:r w:rsidR="004A6D0D" w:rsidRPr="00DD28BB">
        <w:rPr>
          <w:rFonts w:ascii="Times New Roman" w:hAnsi="Times New Roman" w:cs="Times New Roman"/>
          <w:sz w:val="24"/>
          <w:szCs w:val="24"/>
        </w:rPr>
        <w:t>would be required to be paid.</w:t>
      </w:r>
      <w:r w:rsidR="004A6D0D">
        <w:rPr>
          <w:rFonts w:ascii="Times New Roman" w:hAnsi="Times New Roman" w:cs="Times New Roman"/>
          <w:sz w:val="24"/>
          <w:szCs w:val="24"/>
        </w:rPr>
        <w:t xml:space="preserve">  </w:t>
      </w:r>
    </w:p>
    <w:p w14:paraId="7174124D" w14:textId="6A8C261F" w:rsidR="004A6D0D" w:rsidRPr="00E950BE" w:rsidRDefault="006E61EB" w:rsidP="004A6D0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Pr="00DD28BB">
        <w:rPr>
          <w:rFonts w:ascii="Times New Roman" w:hAnsi="Times New Roman" w:cs="Times New Roman"/>
          <w:sz w:val="24"/>
          <w:szCs w:val="24"/>
        </w:rPr>
        <w:t>New Jersey</w:t>
      </w:r>
      <w:r>
        <w:rPr>
          <w:rFonts w:ascii="Times New Roman" w:hAnsi="Times New Roman" w:cs="Times New Roman"/>
          <w:sz w:val="24"/>
          <w:szCs w:val="24"/>
        </w:rPr>
        <w:t xml:space="preserve"> Investor bought Bitcoin worth </w:t>
      </w:r>
      <w:r w:rsidRPr="007B5353">
        <w:rPr>
          <w:rFonts w:ascii="Times New Roman" w:hAnsi="Times New Roman" w:cs="Times New Roman"/>
          <w:sz w:val="24"/>
          <w:szCs w:val="24"/>
        </w:rPr>
        <w:t>$</w:t>
      </w:r>
      <w:r w:rsidR="00C25002">
        <w:rPr>
          <w:rFonts w:ascii="Times New Roman" w:hAnsi="Times New Roman" w:cs="Times New Roman"/>
          <w:sz w:val="24"/>
          <w:szCs w:val="24"/>
        </w:rPr>
        <w:t>7</w:t>
      </w:r>
      <w:r w:rsidR="006611B8">
        <w:rPr>
          <w:rFonts w:ascii="Times New Roman" w:hAnsi="Times New Roman" w:cs="Times New Roman"/>
          <w:sz w:val="24"/>
          <w:szCs w:val="24"/>
        </w:rPr>
        <w:t>,</w:t>
      </w:r>
      <w:r w:rsidR="00C25002">
        <w:rPr>
          <w:rFonts w:ascii="Times New Roman" w:hAnsi="Times New Roman" w:cs="Times New Roman"/>
          <w:sz w:val="24"/>
          <w:szCs w:val="24"/>
        </w:rPr>
        <w:t>100</w:t>
      </w:r>
      <w:r>
        <w:rPr>
          <w:rFonts w:ascii="Times New Roman" w:hAnsi="Times New Roman" w:cs="Times New Roman"/>
          <w:sz w:val="24"/>
          <w:szCs w:val="24"/>
        </w:rPr>
        <w:t xml:space="preserve"> </w:t>
      </w:r>
      <w:r w:rsidRPr="00255374">
        <w:rPr>
          <w:rFonts w:ascii="Times New Roman" w:hAnsi="Times New Roman" w:cs="Times New Roman"/>
          <w:sz w:val="24"/>
          <w:szCs w:val="24"/>
        </w:rPr>
        <w:t xml:space="preserve">and </w:t>
      </w:r>
      <w:r w:rsidR="00F43977">
        <w:rPr>
          <w:rFonts w:ascii="Times New Roman" w:hAnsi="Times New Roman" w:cs="Times New Roman"/>
          <w:sz w:val="24"/>
          <w:szCs w:val="24"/>
        </w:rPr>
        <w:t>sent</w:t>
      </w:r>
      <w:r>
        <w:rPr>
          <w:rFonts w:ascii="Times New Roman" w:hAnsi="Times New Roman" w:cs="Times New Roman"/>
          <w:sz w:val="24"/>
          <w:szCs w:val="24"/>
        </w:rPr>
        <w:t xml:space="preserve"> </w:t>
      </w:r>
      <w:r w:rsidR="006611B8">
        <w:rPr>
          <w:rFonts w:ascii="Times New Roman" w:hAnsi="Times New Roman" w:cs="Times New Roman"/>
          <w:sz w:val="24"/>
          <w:szCs w:val="24"/>
        </w:rPr>
        <w:t xml:space="preserve">it through </w:t>
      </w:r>
      <w:proofErr w:type="spellStart"/>
      <w:r w:rsidR="006611B8">
        <w:rPr>
          <w:rFonts w:ascii="Times New Roman" w:hAnsi="Times New Roman" w:cs="Times New Roman"/>
          <w:sz w:val="24"/>
          <w:szCs w:val="24"/>
        </w:rPr>
        <w:t>Coinbase</w:t>
      </w:r>
      <w:proofErr w:type="spellEnd"/>
      <w:r w:rsidR="006611B8">
        <w:rPr>
          <w:rFonts w:ascii="Times New Roman" w:hAnsi="Times New Roman" w:cs="Times New Roman"/>
          <w:sz w:val="24"/>
          <w:szCs w:val="24"/>
        </w:rPr>
        <w:t xml:space="preserve"> </w:t>
      </w:r>
      <w:r>
        <w:rPr>
          <w:rFonts w:ascii="Times New Roman" w:hAnsi="Times New Roman" w:cs="Times New Roman"/>
          <w:sz w:val="24"/>
          <w:szCs w:val="24"/>
        </w:rPr>
        <w:t>to</w:t>
      </w:r>
      <w:r w:rsidR="00F43977" w:rsidRPr="00F43977">
        <w:rPr>
          <w:rFonts w:ascii="Times New Roman" w:hAnsi="Times New Roman" w:cs="Times New Roman"/>
          <w:sz w:val="24"/>
          <w:szCs w:val="24"/>
        </w:rPr>
        <w:t xml:space="preserve"> </w:t>
      </w:r>
      <w:r w:rsidR="00F43977">
        <w:rPr>
          <w:rFonts w:ascii="Times New Roman" w:hAnsi="Times New Roman" w:cs="Times New Roman"/>
          <w:sz w:val="24"/>
          <w:szCs w:val="24"/>
        </w:rPr>
        <w:t>the Bitcoin address Patel provided</w:t>
      </w:r>
      <w:r w:rsidR="000D1641">
        <w:rPr>
          <w:rFonts w:ascii="Times New Roman" w:hAnsi="Times New Roman" w:cs="Times New Roman"/>
          <w:sz w:val="24"/>
          <w:szCs w:val="24"/>
        </w:rPr>
        <w:t xml:space="preserve"> to pay the purported fees</w:t>
      </w:r>
      <w:r w:rsidR="00F43977">
        <w:rPr>
          <w:rFonts w:ascii="Times New Roman" w:hAnsi="Times New Roman" w:cs="Times New Roman"/>
          <w:sz w:val="24"/>
          <w:szCs w:val="24"/>
        </w:rPr>
        <w:t>.</w:t>
      </w:r>
    </w:p>
    <w:p w14:paraId="47ACD923" w14:textId="51CB2BFA" w:rsidR="004A6D0D" w:rsidRPr="00DD28BB" w:rsidRDefault="004A6D0D" w:rsidP="004A6D0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t xml:space="preserve">Patel </w:t>
      </w:r>
      <w:r w:rsidR="00C82E9D">
        <w:rPr>
          <w:rFonts w:ascii="Times New Roman" w:hAnsi="Times New Roman" w:cs="Times New Roman"/>
          <w:sz w:val="24"/>
          <w:szCs w:val="24"/>
        </w:rPr>
        <w:t xml:space="preserve">again </w:t>
      </w:r>
      <w:r w:rsidRPr="00DD28BB">
        <w:rPr>
          <w:rFonts w:ascii="Times New Roman" w:hAnsi="Times New Roman" w:cs="Times New Roman"/>
          <w:sz w:val="24"/>
          <w:szCs w:val="24"/>
        </w:rPr>
        <w:t>told</w:t>
      </w:r>
      <w:r>
        <w:rPr>
          <w:rFonts w:ascii="Times New Roman" w:hAnsi="Times New Roman" w:cs="Times New Roman"/>
          <w:sz w:val="24"/>
          <w:szCs w:val="24"/>
        </w:rPr>
        <w:t xml:space="preserve"> the </w:t>
      </w:r>
      <w:r w:rsidR="006611B8">
        <w:rPr>
          <w:rFonts w:ascii="Times New Roman" w:hAnsi="Times New Roman" w:cs="Times New Roman"/>
          <w:sz w:val="24"/>
          <w:szCs w:val="24"/>
        </w:rPr>
        <w:t xml:space="preserve">New Jersey </w:t>
      </w:r>
      <w:r>
        <w:rPr>
          <w:rFonts w:ascii="Times New Roman" w:hAnsi="Times New Roman" w:cs="Times New Roman"/>
          <w:sz w:val="24"/>
          <w:szCs w:val="24"/>
        </w:rPr>
        <w:t>Investor</w:t>
      </w:r>
      <w:r w:rsidR="00CB5B20">
        <w:rPr>
          <w:rFonts w:ascii="Times New Roman" w:hAnsi="Times New Roman" w:cs="Times New Roman"/>
          <w:sz w:val="24"/>
          <w:szCs w:val="24"/>
        </w:rPr>
        <w:t xml:space="preserve"> </w:t>
      </w:r>
      <w:r>
        <w:rPr>
          <w:rFonts w:ascii="Times New Roman" w:hAnsi="Times New Roman" w:cs="Times New Roman"/>
          <w:sz w:val="24"/>
          <w:szCs w:val="24"/>
        </w:rPr>
        <w:t>that in order</w:t>
      </w:r>
      <w:r w:rsidRPr="00DD28BB">
        <w:rPr>
          <w:rFonts w:ascii="Times New Roman" w:hAnsi="Times New Roman" w:cs="Times New Roman"/>
          <w:sz w:val="24"/>
          <w:szCs w:val="24"/>
        </w:rPr>
        <w:t xml:space="preserve"> to withdraw the </w:t>
      </w:r>
      <w:r>
        <w:rPr>
          <w:rFonts w:ascii="Times New Roman" w:hAnsi="Times New Roman" w:cs="Times New Roman"/>
          <w:sz w:val="24"/>
          <w:szCs w:val="24"/>
        </w:rPr>
        <w:t>profits</w:t>
      </w:r>
      <w:r w:rsidRPr="00DD28BB">
        <w:rPr>
          <w:rFonts w:ascii="Times New Roman" w:hAnsi="Times New Roman" w:cs="Times New Roman"/>
          <w:sz w:val="24"/>
          <w:szCs w:val="24"/>
        </w:rPr>
        <w:t>, a</w:t>
      </w:r>
      <w:r>
        <w:rPr>
          <w:rFonts w:ascii="Times New Roman" w:hAnsi="Times New Roman" w:cs="Times New Roman"/>
          <w:sz w:val="24"/>
          <w:szCs w:val="24"/>
        </w:rPr>
        <w:t>n additional</w:t>
      </w:r>
      <w:r w:rsidRPr="00DD28BB">
        <w:rPr>
          <w:rFonts w:ascii="Times New Roman" w:hAnsi="Times New Roman" w:cs="Times New Roman"/>
          <w:sz w:val="24"/>
          <w:szCs w:val="24"/>
        </w:rPr>
        <w:t xml:space="preserve"> tax fee of $</w:t>
      </w:r>
      <w:r>
        <w:rPr>
          <w:rFonts w:ascii="Times New Roman" w:hAnsi="Times New Roman" w:cs="Times New Roman"/>
          <w:sz w:val="24"/>
          <w:szCs w:val="24"/>
        </w:rPr>
        <w:t>300</w:t>
      </w:r>
      <w:r w:rsidRPr="00DD28BB">
        <w:rPr>
          <w:rFonts w:ascii="Times New Roman" w:hAnsi="Times New Roman" w:cs="Times New Roman"/>
          <w:sz w:val="24"/>
          <w:szCs w:val="24"/>
        </w:rPr>
        <w:t xml:space="preserve"> would be required to be paid</w:t>
      </w:r>
      <w:r w:rsidR="00CB5B20">
        <w:rPr>
          <w:rFonts w:ascii="Times New Roman" w:hAnsi="Times New Roman" w:cs="Times New Roman"/>
          <w:sz w:val="24"/>
          <w:szCs w:val="24"/>
        </w:rPr>
        <w:t>.</w:t>
      </w:r>
    </w:p>
    <w:p w14:paraId="2DDD4515" w14:textId="0373B5AC" w:rsidR="004A6D0D" w:rsidRDefault="004A6D0D" w:rsidP="004A6D0D">
      <w:pPr>
        <w:pStyle w:val="ListParagraph"/>
        <w:ind w:firstLine="720"/>
        <w:jc w:val="both"/>
        <w:rPr>
          <w:rFonts w:ascii="Times New Roman" w:hAnsi="Times New Roman" w:cs="Times New Roman"/>
          <w:sz w:val="24"/>
          <w:szCs w:val="24"/>
        </w:rPr>
      </w:pPr>
      <w:r w:rsidRPr="00DD28BB">
        <w:rPr>
          <w:rFonts w:ascii="Times New Roman" w:hAnsi="Times New Roman" w:cs="Times New Roman"/>
          <w:sz w:val="24"/>
          <w:szCs w:val="24"/>
        </w:rPr>
        <w:t>Despite</w:t>
      </w:r>
      <w:r w:rsidR="002D3D47">
        <w:rPr>
          <w:rFonts w:ascii="Times New Roman" w:hAnsi="Times New Roman" w:cs="Times New Roman"/>
          <w:sz w:val="24"/>
          <w:szCs w:val="24"/>
        </w:rPr>
        <w:t xml:space="preserve"> numerous</w:t>
      </w:r>
      <w:r w:rsidRPr="00DD28BB">
        <w:rPr>
          <w:rFonts w:ascii="Times New Roman" w:hAnsi="Times New Roman" w:cs="Times New Roman"/>
          <w:sz w:val="24"/>
          <w:szCs w:val="24"/>
        </w:rPr>
        <w:t xml:space="preserve"> requests, the New Jersey Investor has not received any of his principal or </w:t>
      </w:r>
      <w:r>
        <w:rPr>
          <w:rFonts w:ascii="Times New Roman" w:hAnsi="Times New Roman" w:cs="Times New Roman"/>
          <w:sz w:val="24"/>
          <w:szCs w:val="24"/>
        </w:rPr>
        <w:t xml:space="preserve">profits back from </w:t>
      </w:r>
      <w:proofErr w:type="spellStart"/>
      <w:r w:rsidRPr="008D3D16">
        <w:rPr>
          <w:rFonts w:ascii="Times New Roman" w:hAnsi="Times New Roman" w:cs="Times New Roman"/>
          <w:sz w:val="24"/>
          <w:szCs w:val="24"/>
        </w:rPr>
        <w:t>MetaCapitals</w:t>
      </w:r>
      <w:proofErr w:type="spellEnd"/>
      <w:r w:rsidRPr="00DD28BB">
        <w:rPr>
          <w:rFonts w:ascii="Times New Roman" w:hAnsi="Times New Roman" w:cs="Times New Roman"/>
          <w:sz w:val="24"/>
          <w:szCs w:val="24"/>
        </w:rPr>
        <w:t xml:space="preserve">.  </w:t>
      </w:r>
    </w:p>
    <w:p w14:paraId="090D40A9" w14:textId="7397B320" w:rsidR="00256743" w:rsidRDefault="00256743" w:rsidP="00256743">
      <w:pPr>
        <w:jc w:val="both"/>
        <w:rPr>
          <w:rFonts w:ascii="Times New Roman" w:hAnsi="Times New Roman" w:cs="Times New Roman"/>
          <w:sz w:val="24"/>
          <w:szCs w:val="24"/>
        </w:rPr>
      </w:pPr>
    </w:p>
    <w:p w14:paraId="635FCA66" w14:textId="54A262F2" w:rsidR="00125406" w:rsidRPr="00797DCE" w:rsidRDefault="00125406" w:rsidP="00797DCE">
      <w:pPr>
        <w:pStyle w:val="Heading1"/>
        <w:ind w:left="720"/>
        <w:rPr>
          <w:rFonts w:ascii="Times New Roman" w:hAnsi="Times New Roman" w:cs="Times New Roman"/>
          <w:sz w:val="24"/>
          <w:szCs w:val="24"/>
        </w:rPr>
      </w:pPr>
      <w:r w:rsidRPr="00797DCE">
        <w:rPr>
          <w:rFonts w:ascii="Times New Roman" w:hAnsi="Times New Roman" w:cs="Times New Roman"/>
          <w:sz w:val="24"/>
          <w:szCs w:val="24"/>
        </w:rPr>
        <w:t>Omissions of Material Facts to Potential Investors by</w:t>
      </w:r>
      <w:r w:rsidR="008D3D16" w:rsidRPr="00797DCE">
        <w:rPr>
          <w:rFonts w:ascii="Times New Roman" w:hAnsi="Times New Roman" w:cs="Times New Roman"/>
          <w:sz w:val="24"/>
          <w:szCs w:val="24"/>
        </w:rPr>
        <w:t xml:space="preserve"> </w:t>
      </w:r>
      <w:proofErr w:type="spellStart"/>
      <w:r w:rsidR="008D3D16" w:rsidRPr="00797DCE">
        <w:rPr>
          <w:rFonts w:ascii="Times New Roman" w:hAnsi="Times New Roman" w:cs="Times New Roman"/>
          <w:sz w:val="24"/>
          <w:szCs w:val="24"/>
        </w:rPr>
        <w:t>MetaCapitals</w:t>
      </w:r>
      <w:proofErr w:type="spellEnd"/>
      <w:r w:rsidR="008D3D16" w:rsidRPr="00797DCE">
        <w:rPr>
          <w:rFonts w:ascii="Times New Roman" w:hAnsi="Times New Roman" w:cs="Times New Roman"/>
          <w:sz w:val="24"/>
          <w:szCs w:val="24"/>
        </w:rPr>
        <w:t xml:space="preserve"> </w:t>
      </w:r>
      <w:r w:rsidRPr="00797DCE">
        <w:rPr>
          <w:rFonts w:ascii="Times New Roman" w:hAnsi="Times New Roman" w:cs="Times New Roman"/>
          <w:sz w:val="24"/>
          <w:szCs w:val="24"/>
        </w:rPr>
        <w:t xml:space="preserve">in the Offer of the </w:t>
      </w:r>
      <w:proofErr w:type="spellStart"/>
      <w:r w:rsidR="008D3D16" w:rsidRPr="00797DCE">
        <w:rPr>
          <w:rFonts w:ascii="Times New Roman" w:hAnsi="Times New Roman" w:cs="Times New Roman"/>
          <w:sz w:val="24"/>
          <w:szCs w:val="24"/>
        </w:rPr>
        <w:t>MetaCapitals</w:t>
      </w:r>
      <w:proofErr w:type="spellEnd"/>
      <w:r w:rsidR="008D3D16" w:rsidRPr="00797DCE">
        <w:rPr>
          <w:rFonts w:ascii="Times New Roman" w:hAnsi="Times New Roman" w:cs="Times New Roman"/>
          <w:sz w:val="24"/>
          <w:szCs w:val="24"/>
        </w:rPr>
        <w:t xml:space="preserve"> </w:t>
      </w:r>
      <w:r w:rsidR="00B2774A" w:rsidRPr="00797DCE">
        <w:rPr>
          <w:rFonts w:ascii="Times New Roman" w:hAnsi="Times New Roman" w:cs="Times New Roman"/>
          <w:sz w:val="24"/>
          <w:szCs w:val="24"/>
        </w:rPr>
        <w:t>Securities</w:t>
      </w:r>
    </w:p>
    <w:p w14:paraId="6CE49E38" w14:textId="27A9E3A2" w:rsidR="00125406" w:rsidRPr="00937934" w:rsidRDefault="00125406" w:rsidP="006A2940">
      <w:pPr>
        <w:pStyle w:val="ListParagraph"/>
        <w:ind w:firstLine="720"/>
        <w:jc w:val="both"/>
        <w:rPr>
          <w:rFonts w:ascii="Times New Roman" w:hAnsi="Times New Roman" w:cs="Times New Roman"/>
          <w:sz w:val="24"/>
          <w:szCs w:val="24"/>
        </w:rPr>
      </w:pPr>
      <w:r w:rsidRPr="00937934">
        <w:rPr>
          <w:rFonts w:ascii="Times New Roman" w:hAnsi="Times New Roman" w:cs="Times New Roman"/>
          <w:sz w:val="24"/>
          <w:szCs w:val="24"/>
        </w:rPr>
        <w:t xml:space="preserve">In connection with the offer of securities </w:t>
      </w:r>
      <w:proofErr w:type="spellStart"/>
      <w:r w:rsidR="008D3D16" w:rsidRPr="008D3D16">
        <w:rPr>
          <w:rFonts w:ascii="Times New Roman" w:hAnsi="Times New Roman" w:cs="Times New Roman"/>
          <w:sz w:val="24"/>
          <w:szCs w:val="24"/>
        </w:rPr>
        <w:t>MetaCapitals</w:t>
      </w:r>
      <w:proofErr w:type="spellEnd"/>
      <w:r w:rsidR="008D3D16" w:rsidRPr="008D3D16">
        <w:rPr>
          <w:rFonts w:ascii="Times New Roman" w:hAnsi="Times New Roman" w:cs="Times New Roman"/>
          <w:sz w:val="24"/>
          <w:szCs w:val="24"/>
        </w:rPr>
        <w:t xml:space="preserve"> </w:t>
      </w:r>
      <w:r w:rsidR="00B2774A" w:rsidRPr="00937934">
        <w:rPr>
          <w:rFonts w:ascii="Times New Roman" w:hAnsi="Times New Roman" w:cs="Times New Roman"/>
          <w:sz w:val="24"/>
          <w:szCs w:val="24"/>
        </w:rPr>
        <w:t>omits the following</w:t>
      </w:r>
      <w:r w:rsidR="007C1D0B" w:rsidRPr="00937934">
        <w:rPr>
          <w:rFonts w:ascii="Times New Roman" w:hAnsi="Times New Roman" w:cs="Times New Roman"/>
          <w:sz w:val="24"/>
          <w:szCs w:val="24"/>
        </w:rPr>
        <w:t xml:space="preserve"> </w:t>
      </w:r>
      <w:r w:rsidRPr="00937934">
        <w:rPr>
          <w:rFonts w:ascii="Times New Roman" w:hAnsi="Times New Roman" w:cs="Times New Roman"/>
          <w:sz w:val="24"/>
          <w:szCs w:val="24"/>
        </w:rPr>
        <w:t>materials facts:</w:t>
      </w:r>
    </w:p>
    <w:p w14:paraId="1996C228" w14:textId="77777777" w:rsidR="00CC186F" w:rsidRPr="00937934" w:rsidRDefault="00CC186F" w:rsidP="00AB6B93">
      <w:pPr>
        <w:pStyle w:val="ListParagraph2"/>
        <w:spacing w:afterLines="100"/>
        <w:ind w:left="1440" w:firstLine="0"/>
        <w:jc w:val="both"/>
        <w:rPr>
          <w:rFonts w:ascii="Times New Roman" w:hAnsi="Times New Roman" w:cs="Times New Roman"/>
          <w:sz w:val="24"/>
          <w:szCs w:val="24"/>
        </w:rPr>
      </w:pPr>
      <w:r w:rsidRPr="00937934">
        <w:rPr>
          <w:rFonts w:ascii="Times New Roman" w:hAnsi="Times New Roman" w:cs="Times New Roman"/>
          <w:sz w:val="24"/>
          <w:szCs w:val="24"/>
        </w:rPr>
        <w:t>The identity of its principals</w:t>
      </w:r>
      <w:r w:rsidR="0097653E">
        <w:rPr>
          <w:rFonts w:ascii="Times New Roman" w:hAnsi="Times New Roman" w:cs="Times New Roman"/>
          <w:sz w:val="24"/>
          <w:szCs w:val="24"/>
        </w:rPr>
        <w:t xml:space="preserve"> and management</w:t>
      </w:r>
      <w:r w:rsidRPr="00937934">
        <w:rPr>
          <w:rFonts w:ascii="Times New Roman" w:hAnsi="Times New Roman" w:cs="Times New Roman"/>
          <w:sz w:val="24"/>
          <w:szCs w:val="24"/>
        </w:rPr>
        <w:t>;</w:t>
      </w:r>
    </w:p>
    <w:p w14:paraId="5C6B7CE9" w14:textId="25199DDF" w:rsidR="001C2096" w:rsidRPr="00937934" w:rsidRDefault="0097653E" w:rsidP="00EB290B">
      <w:pPr>
        <w:pStyle w:val="ListParagraph2"/>
        <w:spacing w:afterLines="100"/>
        <w:ind w:left="2160" w:hanging="720"/>
        <w:jc w:val="both"/>
        <w:rPr>
          <w:rFonts w:ascii="Times New Roman" w:hAnsi="Times New Roman" w:cs="Times New Roman"/>
          <w:sz w:val="24"/>
          <w:szCs w:val="24"/>
        </w:rPr>
      </w:pPr>
      <w:r>
        <w:rPr>
          <w:rFonts w:ascii="Times New Roman" w:hAnsi="Times New Roman" w:cs="Times New Roman"/>
          <w:sz w:val="24"/>
          <w:szCs w:val="24"/>
        </w:rPr>
        <w:t>The company’s financial statements, including i</w:t>
      </w:r>
      <w:r w:rsidR="00CC186F" w:rsidRPr="00937934">
        <w:rPr>
          <w:rFonts w:ascii="Times New Roman" w:hAnsi="Times New Roman" w:cs="Times New Roman"/>
          <w:sz w:val="24"/>
          <w:szCs w:val="24"/>
        </w:rPr>
        <w:t>ts assets</w:t>
      </w:r>
      <w:r w:rsidR="00524237">
        <w:rPr>
          <w:rFonts w:ascii="Times New Roman" w:hAnsi="Times New Roman" w:cs="Times New Roman"/>
          <w:sz w:val="24"/>
          <w:szCs w:val="24"/>
        </w:rPr>
        <w:t>,</w:t>
      </w:r>
      <w:r w:rsidR="00CC186F" w:rsidRPr="00937934">
        <w:rPr>
          <w:rFonts w:ascii="Times New Roman" w:hAnsi="Times New Roman" w:cs="Times New Roman"/>
          <w:sz w:val="24"/>
          <w:szCs w:val="24"/>
        </w:rPr>
        <w:t xml:space="preserve"> liabilities, </w:t>
      </w:r>
      <w:r w:rsidR="00524237">
        <w:rPr>
          <w:rFonts w:ascii="Times New Roman" w:hAnsi="Times New Roman" w:cs="Times New Roman"/>
          <w:sz w:val="24"/>
          <w:szCs w:val="24"/>
        </w:rPr>
        <w:t>and profitability</w:t>
      </w:r>
      <w:r w:rsidR="00CC186F" w:rsidRPr="00937934">
        <w:rPr>
          <w:rFonts w:ascii="Times New Roman" w:hAnsi="Times New Roman" w:cs="Times New Roman"/>
          <w:sz w:val="24"/>
          <w:szCs w:val="24"/>
        </w:rPr>
        <w:t>;</w:t>
      </w:r>
      <w:r w:rsidR="00EC1E05" w:rsidRPr="00937934">
        <w:rPr>
          <w:rFonts w:ascii="Times New Roman" w:hAnsi="Times New Roman" w:cs="Times New Roman"/>
          <w:sz w:val="24"/>
          <w:szCs w:val="24"/>
        </w:rPr>
        <w:t xml:space="preserve"> </w:t>
      </w:r>
    </w:p>
    <w:p w14:paraId="22A3E384" w14:textId="50C9CF58" w:rsidR="001C2096" w:rsidRPr="00937934" w:rsidRDefault="001C2096" w:rsidP="00AB6B93">
      <w:pPr>
        <w:pStyle w:val="ListParagraph2"/>
        <w:spacing w:afterLines="100"/>
        <w:ind w:left="1440" w:firstLine="0"/>
        <w:jc w:val="both"/>
        <w:rPr>
          <w:rFonts w:ascii="Times New Roman" w:hAnsi="Times New Roman" w:cs="Times New Roman"/>
          <w:sz w:val="24"/>
          <w:szCs w:val="24"/>
        </w:rPr>
      </w:pPr>
      <w:r w:rsidRPr="00937934">
        <w:rPr>
          <w:rFonts w:ascii="Times New Roman" w:hAnsi="Times New Roman" w:cs="Times New Roman"/>
          <w:sz w:val="24"/>
          <w:szCs w:val="24"/>
        </w:rPr>
        <w:t>The risks of</w:t>
      </w:r>
      <w:r w:rsidR="003E31F1">
        <w:rPr>
          <w:rFonts w:ascii="Times New Roman" w:hAnsi="Times New Roman" w:cs="Times New Roman"/>
          <w:sz w:val="24"/>
          <w:szCs w:val="24"/>
        </w:rPr>
        <w:t xml:space="preserve"> investing in</w:t>
      </w:r>
      <w:r w:rsidRPr="00937934">
        <w:rPr>
          <w:rFonts w:ascii="Times New Roman" w:hAnsi="Times New Roman" w:cs="Times New Roman"/>
          <w:sz w:val="24"/>
          <w:szCs w:val="24"/>
        </w:rPr>
        <w:t xml:space="preserve"> </w:t>
      </w:r>
      <w:r w:rsidR="00020DCA">
        <w:rPr>
          <w:rFonts w:ascii="Times New Roman" w:hAnsi="Times New Roman" w:cs="Times New Roman"/>
          <w:sz w:val="24"/>
          <w:szCs w:val="24"/>
        </w:rPr>
        <w:t xml:space="preserve">the </w:t>
      </w:r>
      <w:proofErr w:type="spellStart"/>
      <w:r w:rsidR="00EE17CA" w:rsidRPr="008D3D16">
        <w:rPr>
          <w:rFonts w:ascii="Times New Roman" w:hAnsi="Times New Roman" w:cs="Times New Roman"/>
          <w:sz w:val="24"/>
          <w:szCs w:val="24"/>
        </w:rPr>
        <w:t>MetaCapitals</w:t>
      </w:r>
      <w:proofErr w:type="spellEnd"/>
      <w:r w:rsidR="00EE17CA" w:rsidRPr="008D3D16">
        <w:rPr>
          <w:rFonts w:ascii="Times New Roman" w:hAnsi="Times New Roman" w:cs="Times New Roman"/>
          <w:sz w:val="24"/>
          <w:szCs w:val="24"/>
        </w:rPr>
        <w:t xml:space="preserve"> </w:t>
      </w:r>
      <w:r w:rsidR="00020DCA">
        <w:rPr>
          <w:rFonts w:ascii="Times New Roman" w:hAnsi="Times New Roman" w:cs="Times New Roman"/>
          <w:sz w:val="24"/>
          <w:szCs w:val="24"/>
        </w:rPr>
        <w:t xml:space="preserve">Investment </w:t>
      </w:r>
      <w:r w:rsidR="00EE17CA">
        <w:rPr>
          <w:rFonts w:ascii="Times New Roman" w:hAnsi="Times New Roman" w:cs="Times New Roman"/>
          <w:sz w:val="24"/>
          <w:szCs w:val="24"/>
        </w:rPr>
        <w:t>plans;</w:t>
      </w:r>
    </w:p>
    <w:p w14:paraId="37CB34A5" w14:textId="7312270F" w:rsidR="00AB01CC" w:rsidRPr="00937934" w:rsidRDefault="00AB01CC" w:rsidP="00AB6B93">
      <w:pPr>
        <w:pStyle w:val="ListParagraph2"/>
        <w:spacing w:afterLines="100"/>
        <w:ind w:left="2160" w:hanging="720"/>
        <w:jc w:val="both"/>
        <w:rPr>
          <w:rFonts w:ascii="Times New Roman" w:hAnsi="Times New Roman" w:cs="Times New Roman"/>
          <w:sz w:val="24"/>
          <w:szCs w:val="24"/>
        </w:rPr>
      </w:pPr>
      <w:r>
        <w:rPr>
          <w:rFonts w:ascii="Times New Roman" w:hAnsi="Times New Roman" w:cs="Times New Roman"/>
          <w:sz w:val="24"/>
          <w:szCs w:val="24"/>
        </w:rPr>
        <w:t>Any fees or charges relating to transactions;</w:t>
      </w:r>
    </w:p>
    <w:p w14:paraId="5BBFDA76" w14:textId="77777777" w:rsidR="00D849FA" w:rsidRPr="00937934" w:rsidRDefault="001C2096" w:rsidP="00AB6B93">
      <w:pPr>
        <w:pStyle w:val="ListParagraph2"/>
        <w:spacing w:afterLines="100"/>
        <w:ind w:left="1440" w:firstLine="0"/>
        <w:jc w:val="both"/>
        <w:rPr>
          <w:rFonts w:ascii="Times New Roman" w:hAnsi="Times New Roman" w:cs="Times New Roman"/>
          <w:sz w:val="24"/>
          <w:szCs w:val="24"/>
        </w:rPr>
      </w:pPr>
      <w:r w:rsidRPr="00937934">
        <w:rPr>
          <w:rFonts w:ascii="Times New Roman" w:hAnsi="Times New Roman" w:cs="Times New Roman"/>
          <w:sz w:val="24"/>
          <w:szCs w:val="24"/>
        </w:rPr>
        <w:t>Information about the payment of taxes on any gains or losses incurred</w:t>
      </w:r>
      <w:r w:rsidR="007D0330">
        <w:rPr>
          <w:rFonts w:ascii="Times New Roman" w:hAnsi="Times New Roman" w:cs="Times New Roman"/>
          <w:sz w:val="24"/>
          <w:szCs w:val="24"/>
        </w:rPr>
        <w:t>;</w:t>
      </w:r>
      <w:r w:rsidRPr="00937934">
        <w:rPr>
          <w:rFonts w:ascii="Times New Roman" w:hAnsi="Times New Roman" w:cs="Times New Roman"/>
          <w:sz w:val="24"/>
          <w:szCs w:val="24"/>
        </w:rPr>
        <w:t xml:space="preserve"> </w:t>
      </w:r>
      <w:r w:rsidR="007845A0" w:rsidRPr="00937934">
        <w:rPr>
          <w:rFonts w:ascii="Times New Roman" w:hAnsi="Times New Roman" w:cs="Times New Roman"/>
          <w:sz w:val="24"/>
          <w:szCs w:val="24"/>
        </w:rPr>
        <w:t>and</w:t>
      </w:r>
    </w:p>
    <w:p w14:paraId="6A2CC186" w14:textId="5D3C02C7" w:rsidR="00D849FA" w:rsidRDefault="00D849FA" w:rsidP="00AB6B93">
      <w:pPr>
        <w:pStyle w:val="ListParagraph2"/>
        <w:spacing w:afterLines="100"/>
        <w:ind w:left="2160" w:hanging="720"/>
        <w:jc w:val="both"/>
        <w:rPr>
          <w:rFonts w:ascii="Times New Roman" w:hAnsi="Times New Roman" w:cs="Times New Roman"/>
          <w:sz w:val="24"/>
          <w:szCs w:val="24"/>
        </w:rPr>
      </w:pPr>
      <w:r w:rsidRPr="00937934">
        <w:rPr>
          <w:rFonts w:ascii="Times New Roman" w:hAnsi="Times New Roman" w:cs="Times New Roman"/>
          <w:sz w:val="24"/>
          <w:szCs w:val="24"/>
        </w:rPr>
        <w:t xml:space="preserve">That </w:t>
      </w:r>
      <w:proofErr w:type="spellStart"/>
      <w:r w:rsidR="004A743C" w:rsidRPr="008D3D16">
        <w:rPr>
          <w:rFonts w:ascii="Times New Roman" w:hAnsi="Times New Roman" w:cs="Times New Roman"/>
          <w:sz w:val="24"/>
          <w:szCs w:val="24"/>
        </w:rPr>
        <w:t>MetaCapitals</w:t>
      </w:r>
      <w:proofErr w:type="spellEnd"/>
      <w:r w:rsidR="004A743C" w:rsidRPr="008D3D16">
        <w:rPr>
          <w:rFonts w:ascii="Times New Roman" w:hAnsi="Times New Roman" w:cs="Times New Roman"/>
          <w:sz w:val="24"/>
          <w:szCs w:val="24"/>
        </w:rPr>
        <w:t xml:space="preserve"> </w:t>
      </w:r>
      <w:r w:rsidR="008A7C62">
        <w:rPr>
          <w:rFonts w:ascii="Times New Roman" w:hAnsi="Times New Roman" w:cs="Times New Roman"/>
          <w:sz w:val="24"/>
          <w:szCs w:val="24"/>
        </w:rPr>
        <w:t>is</w:t>
      </w:r>
      <w:r w:rsidRPr="00937934">
        <w:rPr>
          <w:rFonts w:ascii="Times New Roman" w:hAnsi="Times New Roman" w:cs="Times New Roman"/>
          <w:sz w:val="24"/>
          <w:szCs w:val="24"/>
        </w:rPr>
        <w:t xml:space="preserve"> not registered with the Bureau as </w:t>
      </w:r>
      <w:r w:rsidR="008A7C62">
        <w:rPr>
          <w:rFonts w:ascii="Times New Roman" w:hAnsi="Times New Roman" w:cs="Times New Roman"/>
          <w:sz w:val="24"/>
          <w:szCs w:val="24"/>
        </w:rPr>
        <w:t xml:space="preserve">a broker-dealer, investment adviser, or in any capacity as </w:t>
      </w:r>
      <w:r w:rsidRPr="00937934">
        <w:rPr>
          <w:rFonts w:ascii="Times New Roman" w:hAnsi="Times New Roman" w:cs="Times New Roman"/>
          <w:sz w:val="24"/>
          <w:szCs w:val="24"/>
        </w:rPr>
        <w:t>required by the Securities Law.</w:t>
      </w:r>
    </w:p>
    <w:p w14:paraId="1FB77265" w14:textId="77777777" w:rsidR="008A7C62" w:rsidRPr="00937934" w:rsidRDefault="008A7C62" w:rsidP="00C82E9D">
      <w:pPr>
        <w:pStyle w:val="ListParagraph2"/>
        <w:numPr>
          <w:ilvl w:val="0"/>
          <w:numId w:val="0"/>
        </w:numPr>
        <w:spacing w:afterLines="100"/>
        <w:ind w:left="2160"/>
        <w:jc w:val="both"/>
        <w:rPr>
          <w:rFonts w:ascii="Times New Roman" w:hAnsi="Times New Roman" w:cs="Times New Roman"/>
          <w:sz w:val="24"/>
          <w:szCs w:val="24"/>
        </w:rPr>
      </w:pPr>
    </w:p>
    <w:p w14:paraId="520917A8" w14:textId="74BACC21" w:rsidR="00B2774A" w:rsidRDefault="00B2774A" w:rsidP="00797DCE">
      <w:pPr>
        <w:pStyle w:val="ListParagraph2"/>
        <w:numPr>
          <w:ilvl w:val="0"/>
          <w:numId w:val="0"/>
        </w:numPr>
        <w:spacing w:after="0"/>
        <w:rPr>
          <w:rFonts w:ascii="Times New Roman" w:hAnsi="Times New Roman" w:cs="Times New Roman"/>
          <w:sz w:val="24"/>
          <w:szCs w:val="24"/>
        </w:rPr>
      </w:pPr>
    </w:p>
    <w:p w14:paraId="41DD6A0A" w14:textId="400E73B3" w:rsidR="001B69F0" w:rsidRDefault="00125406" w:rsidP="00797DCE">
      <w:pPr>
        <w:pStyle w:val="Heading1"/>
        <w:ind w:left="720"/>
        <w:rPr>
          <w:rFonts w:ascii="Times New Roman" w:hAnsi="Times New Roman" w:cs="Times New Roman"/>
          <w:sz w:val="24"/>
          <w:szCs w:val="24"/>
        </w:rPr>
      </w:pPr>
      <w:r w:rsidRPr="00797DCE">
        <w:rPr>
          <w:rFonts w:ascii="Times New Roman" w:hAnsi="Times New Roman" w:cs="Times New Roman"/>
          <w:sz w:val="24"/>
          <w:szCs w:val="24"/>
        </w:rPr>
        <w:t xml:space="preserve">Untrue Statements of Material Facts and Omissions of Material Facts in Connection </w:t>
      </w:r>
      <w:r w:rsidR="00BC4528" w:rsidRPr="00797DCE">
        <w:rPr>
          <w:rFonts w:ascii="Times New Roman" w:hAnsi="Times New Roman" w:cs="Times New Roman"/>
          <w:sz w:val="24"/>
          <w:szCs w:val="24"/>
        </w:rPr>
        <w:t>with</w:t>
      </w:r>
      <w:r w:rsidRPr="00797DCE">
        <w:rPr>
          <w:rFonts w:ascii="Times New Roman" w:hAnsi="Times New Roman" w:cs="Times New Roman"/>
          <w:sz w:val="24"/>
          <w:szCs w:val="24"/>
        </w:rPr>
        <w:t xml:space="preserve"> the Offer </w:t>
      </w:r>
      <w:r w:rsidR="006108CD" w:rsidRPr="00797DCE">
        <w:rPr>
          <w:rFonts w:ascii="Times New Roman" w:hAnsi="Times New Roman" w:cs="Times New Roman"/>
          <w:sz w:val="24"/>
          <w:szCs w:val="24"/>
        </w:rPr>
        <w:t>o</w:t>
      </w:r>
      <w:r w:rsidRPr="00797DCE">
        <w:rPr>
          <w:rFonts w:ascii="Times New Roman" w:hAnsi="Times New Roman" w:cs="Times New Roman"/>
          <w:sz w:val="24"/>
          <w:szCs w:val="24"/>
        </w:rPr>
        <w:t xml:space="preserve">f </w:t>
      </w:r>
      <w:r w:rsidR="00836D24" w:rsidRPr="00797DCE">
        <w:rPr>
          <w:rFonts w:ascii="Times New Roman" w:hAnsi="Times New Roman" w:cs="Times New Roman"/>
          <w:sz w:val="24"/>
          <w:szCs w:val="24"/>
        </w:rPr>
        <w:t xml:space="preserve">the </w:t>
      </w:r>
      <w:proofErr w:type="spellStart"/>
      <w:r w:rsidR="004A743C" w:rsidRPr="00797DCE">
        <w:rPr>
          <w:rFonts w:ascii="Times New Roman" w:hAnsi="Times New Roman" w:cs="Times New Roman"/>
          <w:sz w:val="24"/>
          <w:szCs w:val="24"/>
        </w:rPr>
        <w:t>MetaCapitals</w:t>
      </w:r>
      <w:proofErr w:type="spellEnd"/>
      <w:r w:rsidR="004A743C" w:rsidRPr="00797DCE">
        <w:rPr>
          <w:rFonts w:ascii="Times New Roman" w:hAnsi="Times New Roman" w:cs="Times New Roman"/>
          <w:sz w:val="24"/>
          <w:szCs w:val="24"/>
        </w:rPr>
        <w:t xml:space="preserve"> </w:t>
      </w:r>
      <w:r w:rsidR="00FE48D7" w:rsidRPr="00797DCE">
        <w:rPr>
          <w:rFonts w:ascii="Times New Roman" w:hAnsi="Times New Roman" w:cs="Times New Roman"/>
          <w:sz w:val="24"/>
          <w:szCs w:val="24"/>
        </w:rPr>
        <w:t>Securitie</w:t>
      </w:r>
      <w:r w:rsidR="00C706BD" w:rsidRPr="00797DCE">
        <w:rPr>
          <w:rFonts w:ascii="Times New Roman" w:hAnsi="Times New Roman" w:cs="Times New Roman"/>
          <w:sz w:val="24"/>
          <w:szCs w:val="24"/>
        </w:rPr>
        <w:t>s</w:t>
      </w:r>
    </w:p>
    <w:p w14:paraId="05796FE6" w14:textId="0445D989" w:rsidR="00F74027" w:rsidRDefault="00F74027" w:rsidP="00C82E9D">
      <w:pPr>
        <w:ind w:left="720"/>
        <w:rPr>
          <w:rFonts w:ascii="Times New Roman" w:hAnsi="Times New Roman" w:cs="Times New Roman"/>
          <w:sz w:val="24"/>
          <w:szCs w:val="24"/>
        </w:rPr>
      </w:pPr>
      <w:proofErr w:type="spellStart"/>
      <w:r w:rsidRPr="00C82E9D">
        <w:rPr>
          <w:rFonts w:ascii="Times New Roman" w:hAnsi="Times New Roman" w:cs="Times New Roman"/>
          <w:b/>
          <w:sz w:val="24"/>
          <w:szCs w:val="24"/>
          <w:u w:val="single"/>
        </w:rPr>
        <w:t>i</w:t>
      </w:r>
      <w:proofErr w:type="spellEnd"/>
      <w:r w:rsidRPr="00C82E9D">
        <w:rPr>
          <w:rFonts w:ascii="Times New Roman" w:hAnsi="Times New Roman" w:cs="Times New Roman"/>
          <w:b/>
          <w:sz w:val="24"/>
          <w:szCs w:val="24"/>
          <w:u w:val="single"/>
        </w:rPr>
        <w:t>. Individuals Identified on the Respondent</w:t>
      </w:r>
      <w:r w:rsidR="00EB290B">
        <w:rPr>
          <w:rFonts w:ascii="Times New Roman" w:hAnsi="Times New Roman" w:cs="Times New Roman"/>
          <w:b/>
          <w:sz w:val="24"/>
          <w:szCs w:val="24"/>
          <w:u w:val="single"/>
        </w:rPr>
        <w:t>’</w:t>
      </w:r>
      <w:r w:rsidRPr="00C82E9D">
        <w:rPr>
          <w:rFonts w:ascii="Times New Roman" w:hAnsi="Times New Roman" w:cs="Times New Roman"/>
          <w:b/>
          <w:sz w:val="24"/>
          <w:szCs w:val="24"/>
          <w:u w:val="single"/>
        </w:rPr>
        <w:t>s Websites</w:t>
      </w:r>
    </w:p>
    <w:p w14:paraId="61F8938B" w14:textId="77777777" w:rsidR="00B85B08" w:rsidRPr="00F74027" w:rsidRDefault="00B85B08" w:rsidP="00C82E9D">
      <w:pPr>
        <w:ind w:left="720"/>
        <w:rPr>
          <w:rFonts w:ascii="Times New Roman" w:hAnsi="Times New Roman" w:cs="Times New Roman"/>
          <w:sz w:val="24"/>
          <w:szCs w:val="24"/>
        </w:rPr>
      </w:pPr>
    </w:p>
    <w:p w14:paraId="0D3DFB70" w14:textId="52275031" w:rsidR="00F74027" w:rsidRDefault="00516989" w:rsidP="00C82E9D">
      <w:pPr>
        <w:pStyle w:val="ListParagraph"/>
        <w:ind w:firstLine="720"/>
        <w:jc w:val="both"/>
        <w:rPr>
          <w:rFonts w:ascii="Times New Roman" w:hAnsi="Times New Roman" w:cs="Times New Roman"/>
          <w:sz w:val="24"/>
          <w:szCs w:val="24"/>
        </w:rPr>
      </w:pPr>
      <w:r>
        <w:rPr>
          <w:rFonts w:ascii="Times New Roman" w:hAnsi="Times New Roman" w:cs="Times New Roman"/>
          <w:sz w:val="24"/>
          <w:szCs w:val="24"/>
        </w:rPr>
        <w:lastRenderedPageBreak/>
        <w:t>T</w:t>
      </w:r>
      <w:r w:rsidR="00485EBA" w:rsidRPr="00516989">
        <w:rPr>
          <w:rFonts w:ascii="Times New Roman" w:hAnsi="Times New Roman" w:cs="Times New Roman"/>
          <w:sz w:val="24"/>
          <w:szCs w:val="24"/>
        </w:rPr>
        <w:t xml:space="preserve">he </w:t>
      </w:r>
      <w:proofErr w:type="spellStart"/>
      <w:r w:rsidRPr="008D3D16">
        <w:rPr>
          <w:rFonts w:ascii="Times New Roman" w:hAnsi="Times New Roman" w:cs="Times New Roman"/>
          <w:sz w:val="24"/>
          <w:szCs w:val="24"/>
        </w:rPr>
        <w:t>MetaCapitals</w:t>
      </w:r>
      <w:proofErr w:type="spellEnd"/>
      <w:r w:rsidRPr="008D3D16">
        <w:rPr>
          <w:rFonts w:ascii="Times New Roman" w:hAnsi="Times New Roman" w:cs="Times New Roman"/>
          <w:sz w:val="24"/>
          <w:szCs w:val="24"/>
        </w:rPr>
        <w:t xml:space="preserve"> </w:t>
      </w:r>
      <w:r w:rsidR="00485EBA" w:rsidRPr="00516989">
        <w:rPr>
          <w:rFonts w:ascii="Times New Roman" w:hAnsi="Times New Roman" w:cs="Times New Roman"/>
          <w:sz w:val="24"/>
          <w:szCs w:val="24"/>
        </w:rPr>
        <w:t>Website displays several testimonials from purported clients, when in fact, the photographs are stock photos and the testimonials appear on other website</w:t>
      </w:r>
      <w:r w:rsidR="00A73145">
        <w:rPr>
          <w:rFonts w:ascii="Times New Roman" w:hAnsi="Times New Roman" w:cs="Times New Roman"/>
          <w:sz w:val="24"/>
          <w:szCs w:val="24"/>
        </w:rPr>
        <w:t>s</w:t>
      </w:r>
      <w:r w:rsidR="00485EBA" w:rsidRPr="00516989">
        <w:rPr>
          <w:rFonts w:ascii="Times New Roman" w:hAnsi="Times New Roman" w:cs="Times New Roman"/>
          <w:sz w:val="24"/>
          <w:szCs w:val="24"/>
        </w:rPr>
        <w:t>.</w:t>
      </w:r>
    </w:p>
    <w:p w14:paraId="7C85BC8D" w14:textId="2498994E" w:rsidR="00F74027" w:rsidRPr="00C82E9D" w:rsidRDefault="00F74027" w:rsidP="00C82E9D">
      <w:pPr>
        <w:pStyle w:val="ListParagraph"/>
        <w:numPr>
          <w:ilvl w:val="0"/>
          <w:numId w:val="0"/>
        </w:numPr>
        <w:ind w:left="720"/>
        <w:jc w:val="both"/>
        <w:rPr>
          <w:rFonts w:ascii="Times New Roman" w:hAnsi="Times New Roman" w:cs="Times New Roman"/>
          <w:b/>
          <w:sz w:val="24"/>
          <w:szCs w:val="24"/>
          <w:u w:val="single"/>
        </w:rPr>
      </w:pPr>
      <w:r w:rsidRPr="00C82E9D">
        <w:rPr>
          <w:rFonts w:ascii="Times New Roman" w:hAnsi="Times New Roman" w:cs="Times New Roman"/>
          <w:b/>
          <w:sz w:val="24"/>
          <w:szCs w:val="24"/>
          <w:u w:val="single"/>
        </w:rPr>
        <w:t>ii. Physical Addresses</w:t>
      </w:r>
    </w:p>
    <w:p w14:paraId="79619D7E" w14:textId="271F48B8" w:rsidR="00F74027" w:rsidRPr="00F74027" w:rsidRDefault="00F74027" w:rsidP="00C82E9D">
      <w:pPr>
        <w:pStyle w:val="ListParagraph"/>
        <w:ind w:firstLine="720"/>
        <w:jc w:val="both"/>
        <w:rPr>
          <w:rFonts w:ascii="Times New Roman" w:hAnsi="Times New Roman" w:cs="Times New Roman"/>
          <w:sz w:val="24"/>
          <w:szCs w:val="24"/>
        </w:rPr>
      </w:pPr>
      <w:r w:rsidRPr="00C82E9D">
        <w:rPr>
          <w:rFonts w:ascii="Times New Roman" w:hAnsi="Times New Roman" w:cs="Times New Roman"/>
          <w:sz w:val="24"/>
          <w:szCs w:val="24"/>
        </w:rPr>
        <w:t xml:space="preserve">The </w:t>
      </w:r>
      <w:proofErr w:type="spellStart"/>
      <w:r w:rsidRPr="00F74027">
        <w:rPr>
          <w:rFonts w:ascii="Times New Roman" w:hAnsi="Times New Roman" w:cs="Times New Roman"/>
          <w:sz w:val="24"/>
          <w:szCs w:val="24"/>
        </w:rPr>
        <w:t>MetaCapitals</w:t>
      </w:r>
      <w:proofErr w:type="spellEnd"/>
      <w:r w:rsidRPr="00F74027">
        <w:rPr>
          <w:rFonts w:ascii="Times New Roman" w:hAnsi="Times New Roman" w:cs="Times New Roman"/>
          <w:sz w:val="24"/>
          <w:szCs w:val="24"/>
        </w:rPr>
        <w:t xml:space="preserve"> </w:t>
      </w:r>
      <w:r w:rsidRPr="00C82E9D">
        <w:rPr>
          <w:rFonts w:ascii="Times New Roman" w:hAnsi="Times New Roman" w:cs="Times New Roman"/>
          <w:sz w:val="24"/>
          <w:szCs w:val="24"/>
        </w:rPr>
        <w:t xml:space="preserve">Website claims </w:t>
      </w:r>
      <w:proofErr w:type="spellStart"/>
      <w:r w:rsidRPr="00C82E9D">
        <w:rPr>
          <w:rFonts w:ascii="Times New Roman" w:hAnsi="Times New Roman" w:cs="Times New Roman"/>
          <w:sz w:val="24"/>
          <w:szCs w:val="24"/>
        </w:rPr>
        <w:t>MetaCapitals</w:t>
      </w:r>
      <w:proofErr w:type="spellEnd"/>
      <w:r w:rsidRPr="00C82E9D">
        <w:rPr>
          <w:rFonts w:ascii="Times New Roman" w:hAnsi="Times New Roman" w:cs="Times New Roman"/>
          <w:sz w:val="24"/>
          <w:szCs w:val="24"/>
        </w:rPr>
        <w:t xml:space="preserve"> is located at “20 Richardson Dr. Saint Petersburg</w:t>
      </w:r>
      <w:r w:rsidR="00DC358F">
        <w:rPr>
          <w:rFonts w:ascii="Times New Roman" w:hAnsi="Times New Roman" w:cs="Times New Roman"/>
          <w:sz w:val="24"/>
          <w:szCs w:val="24"/>
        </w:rPr>
        <w:t xml:space="preserve"> (sic)</w:t>
      </w:r>
      <w:r w:rsidRPr="00C82E9D">
        <w:rPr>
          <w:rFonts w:ascii="Times New Roman" w:hAnsi="Times New Roman" w:cs="Times New Roman"/>
          <w:sz w:val="24"/>
          <w:szCs w:val="24"/>
        </w:rPr>
        <w:t xml:space="preserve">, FL 33710.” </w:t>
      </w:r>
      <w:r w:rsidRPr="00F74027">
        <w:rPr>
          <w:rFonts w:ascii="Times New Roman" w:hAnsi="Times New Roman" w:cs="Times New Roman"/>
          <w:sz w:val="24"/>
          <w:szCs w:val="24"/>
        </w:rPr>
        <w:t xml:space="preserve"> However, </w:t>
      </w:r>
      <w:r>
        <w:rPr>
          <w:rFonts w:ascii="Times New Roman" w:hAnsi="Times New Roman" w:cs="Times New Roman"/>
          <w:sz w:val="24"/>
          <w:szCs w:val="24"/>
        </w:rPr>
        <w:t xml:space="preserve">there is no “Richardson Dr.” located in </w:t>
      </w:r>
      <w:r w:rsidR="00DC358F">
        <w:rPr>
          <w:rFonts w:ascii="Times New Roman" w:hAnsi="Times New Roman" w:cs="Times New Roman"/>
          <w:sz w:val="24"/>
          <w:szCs w:val="24"/>
        </w:rPr>
        <w:t>S</w:t>
      </w:r>
      <w:r>
        <w:rPr>
          <w:rFonts w:ascii="Times New Roman" w:hAnsi="Times New Roman" w:cs="Times New Roman"/>
          <w:sz w:val="24"/>
          <w:szCs w:val="24"/>
        </w:rPr>
        <w:t>t</w:t>
      </w:r>
      <w:r w:rsidR="00DC358F">
        <w:rPr>
          <w:rFonts w:ascii="Times New Roman" w:hAnsi="Times New Roman" w:cs="Times New Roman"/>
          <w:sz w:val="24"/>
          <w:szCs w:val="24"/>
        </w:rPr>
        <w:t>.</w:t>
      </w:r>
      <w:r>
        <w:rPr>
          <w:rFonts w:ascii="Times New Roman" w:hAnsi="Times New Roman" w:cs="Times New Roman"/>
          <w:sz w:val="24"/>
          <w:szCs w:val="24"/>
        </w:rPr>
        <w:t xml:space="preserve"> Petersburg Florida</w:t>
      </w:r>
      <w:r w:rsidRPr="00F74027">
        <w:rPr>
          <w:rFonts w:ascii="Times New Roman" w:hAnsi="Times New Roman" w:cs="Times New Roman"/>
          <w:sz w:val="24"/>
          <w:szCs w:val="24"/>
        </w:rPr>
        <w:t>.</w:t>
      </w:r>
    </w:p>
    <w:p w14:paraId="5E4DA1FA" w14:textId="77777777" w:rsidR="00125406" w:rsidRPr="00937934" w:rsidRDefault="00125406" w:rsidP="009D41EC">
      <w:pPr>
        <w:pStyle w:val="ListParagraph"/>
        <w:numPr>
          <w:ilvl w:val="0"/>
          <w:numId w:val="0"/>
        </w:numPr>
        <w:jc w:val="center"/>
        <w:rPr>
          <w:rFonts w:ascii="Times New Roman" w:hAnsi="Times New Roman" w:cs="Times New Roman"/>
          <w:b/>
          <w:sz w:val="24"/>
          <w:szCs w:val="24"/>
          <w:u w:val="single"/>
        </w:rPr>
      </w:pPr>
      <w:r w:rsidRPr="00937934">
        <w:rPr>
          <w:rFonts w:ascii="Times New Roman" w:hAnsi="Times New Roman" w:cs="Times New Roman"/>
          <w:b/>
          <w:sz w:val="24"/>
          <w:szCs w:val="24"/>
          <w:u w:val="single"/>
        </w:rPr>
        <w:t>CONCLUSIONS OF LAW</w:t>
      </w:r>
    </w:p>
    <w:p w14:paraId="634BD141" w14:textId="55F27000" w:rsidR="00125406" w:rsidRPr="00937934" w:rsidRDefault="00516989" w:rsidP="006A2940">
      <w:pPr>
        <w:pStyle w:val="ListParagraph"/>
        <w:ind w:firstLine="720"/>
        <w:jc w:val="both"/>
        <w:rPr>
          <w:rFonts w:ascii="Times New Roman" w:hAnsi="Times New Roman" w:cs="Times New Roman"/>
          <w:sz w:val="24"/>
          <w:szCs w:val="24"/>
        </w:rPr>
      </w:pPr>
      <w:proofErr w:type="spellStart"/>
      <w:r w:rsidRPr="008D3D16">
        <w:rPr>
          <w:rFonts w:ascii="Times New Roman" w:hAnsi="Times New Roman" w:cs="Times New Roman"/>
          <w:sz w:val="24"/>
          <w:szCs w:val="24"/>
        </w:rPr>
        <w:t>MetaCapitals</w:t>
      </w:r>
      <w:proofErr w:type="spellEnd"/>
      <w:r w:rsidR="00B85B08">
        <w:rPr>
          <w:rFonts w:ascii="Times New Roman" w:hAnsi="Times New Roman" w:cs="Times New Roman"/>
          <w:sz w:val="24"/>
          <w:szCs w:val="24"/>
        </w:rPr>
        <w:t xml:space="preserve"> offer and sells</w:t>
      </w:r>
      <w:r w:rsidR="00125406" w:rsidRPr="00937934">
        <w:rPr>
          <w:rFonts w:ascii="Times New Roman" w:hAnsi="Times New Roman" w:cs="Times New Roman"/>
          <w:sz w:val="24"/>
          <w:szCs w:val="24"/>
        </w:rPr>
        <w:t xml:space="preserve"> </w:t>
      </w:r>
      <w:r w:rsidR="00D849FA" w:rsidRPr="00937934">
        <w:rPr>
          <w:rFonts w:ascii="Times New Roman" w:hAnsi="Times New Roman" w:cs="Times New Roman"/>
          <w:sz w:val="24"/>
          <w:szCs w:val="24"/>
        </w:rPr>
        <w:t>“</w:t>
      </w:r>
      <w:r w:rsidR="00125406" w:rsidRPr="00937934">
        <w:rPr>
          <w:rFonts w:ascii="Times New Roman" w:hAnsi="Times New Roman" w:cs="Times New Roman"/>
          <w:sz w:val="24"/>
          <w:szCs w:val="24"/>
        </w:rPr>
        <w:t>securities</w:t>
      </w:r>
      <w:r w:rsidR="00D849FA" w:rsidRPr="00937934">
        <w:rPr>
          <w:rFonts w:ascii="Times New Roman" w:hAnsi="Times New Roman" w:cs="Times New Roman"/>
          <w:sz w:val="24"/>
          <w:szCs w:val="24"/>
        </w:rPr>
        <w:t>”</w:t>
      </w:r>
      <w:r w:rsidR="00125406" w:rsidRPr="00937934">
        <w:rPr>
          <w:rFonts w:ascii="Times New Roman" w:hAnsi="Times New Roman" w:cs="Times New Roman"/>
          <w:sz w:val="24"/>
          <w:szCs w:val="24"/>
        </w:rPr>
        <w:t xml:space="preserve"> as defined by N.J.S.A. 49:3-49(m). </w:t>
      </w:r>
    </w:p>
    <w:p w14:paraId="0BEE51B6" w14:textId="5AEB89D6" w:rsidR="00425469" w:rsidRPr="00937934" w:rsidRDefault="00516989" w:rsidP="006A2940">
      <w:pPr>
        <w:pStyle w:val="ListParagraph"/>
        <w:ind w:firstLine="720"/>
        <w:jc w:val="both"/>
        <w:rPr>
          <w:rFonts w:ascii="Times New Roman" w:hAnsi="Times New Roman" w:cs="Times New Roman"/>
          <w:sz w:val="24"/>
          <w:szCs w:val="24"/>
        </w:rPr>
      </w:pPr>
      <w:proofErr w:type="spellStart"/>
      <w:r w:rsidRPr="008D3D16">
        <w:rPr>
          <w:rFonts w:ascii="Times New Roman" w:hAnsi="Times New Roman" w:cs="Times New Roman"/>
          <w:sz w:val="24"/>
          <w:szCs w:val="24"/>
        </w:rPr>
        <w:t>MetaCapitals</w:t>
      </w:r>
      <w:proofErr w:type="spellEnd"/>
      <w:r w:rsidRPr="008D3D16">
        <w:rPr>
          <w:rFonts w:ascii="Times New Roman" w:hAnsi="Times New Roman" w:cs="Times New Roman"/>
          <w:sz w:val="24"/>
          <w:szCs w:val="24"/>
        </w:rPr>
        <w:t xml:space="preserve"> </w:t>
      </w:r>
      <w:r w:rsidR="00425469" w:rsidRPr="00937934">
        <w:rPr>
          <w:rFonts w:ascii="Times New Roman" w:hAnsi="Times New Roman" w:cs="Times New Roman"/>
          <w:sz w:val="24"/>
          <w:szCs w:val="24"/>
        </w:rPr>
        <w:t>is effecting or attempting to effect transaction</w:t>
      </w:r>
      <w:r w:rsidR="007D130B">
        <w:rPr>
          <w:rFonts w:ascii="Times New Roman" w:hAnsi="Times New Roman" w:cs="Times New Roman"/>
          <w:sz w:val="24"/>
          <w:szCs w:val="24"/>
        </w:rPr>
        <w:t>s</w:t>
      </w:r>
      <w:r w:rsidR="00425469" w:rsidRPr="00937934">
        <w:rPr>
          <w:rFonts w:ascii="Times New Roman" w:hAnsi="Times New Roman" w:cs="Times New Roman"/>
          <w:sz w:val="24"/>
          <w:szCs w:val="24"/>
        </w:rPr>
        <w:t xml:space="preserve"> in securities for the accounts of others </w:t>
      </w:r>
      <w:r w:rsidR="00D450AA" w:rsidRPr="00937934">
        <w:rPr>
          <w:rFonts w:ascii="Times New Roman" w:hAnsi="Times New Roman" w:cs="Times New Roman"/>
          <w:sz w:val="24"/>
          <w:szCs w:val="24"/>
        </w:rPr>
        <w:t xml:space="preserve">or for its own account </w:t>
      </w:r>
      <w:r w:rsidR="00425469" w:rsidRPr="00937934">
        <w:rPr>
          <w:rFonts w:ascii="Times New Roman" w:hAnsi="Times New Roman" w:cs="Times New Roman"/>
          <w:sz w:val="24"/>
          <w:szCs w:val="24"/>
        </w:rPr>
        <w:t xml:space="preserve">without registration </w:t>
      </w:r>
      <w:r w:rsidR="005E6937">
        <w:rPr>
          <w:rFonts w:ascii="Times New Roman" w:hAnsi="Times New Roman" w:cs="Times New Roman"/>
          <w:sz w:val="24"/>
          <w:szCs w:val="24"/>
        </w:rPr>
        <w:t xml:space="preserve">as a broker-dealer </w:t>
      </w:r>
      <w:r w:rsidR="00425469" w:rsidRPr="00937934">
        <w:rPr>
          <w:rFonts w:ascii="Times New Roman" w:hAnsi="Times New Roman" w:cs="Times New Roman"/>
          <w:sz w:val="24"/>
          <w:szCs w:val="24"/>
        </w:rPr>
        <w:t>in</w:t>
      </w:r>
      <w:r w:rsidR="00D450AA" w:rsidRPr="00937934">
        <w:rPr>
          <w:rFonts w:ascii="Times New Roman" w:hAnsi="Times New Roman" w:cs="Times New Roman"/>
          <w:sz w:val="24"/>
          <w:szCs w:val="24"/>
        </w:rPr>
        <w:t xml:space="preserve"> violation of N.J.S.A. 49:3-56.</w:t>
      </w:r>
    </w:p>
    <w:p w14:paraId="08007A63" w14:textId="33EAF431" w:rsidR="005D5081" w:rsidRDefault="00125406" w:rsidP="005D5081">
      <w:pPr>
        <w:pStyle w:val="ListParagraph"/>
        <w:ind w:firstLine="720"/>
        <w:jc w:val="both"/>
        <w:rPr>
          <w:rFonts w:ascii="Times New Roman" w:hAnsi="Times New Roman" w:cs="Times New Roman"/>
          <w:sz w:val="24"/>
          <w:szCs w:val="24"/>
        </w:rPr>
      </w:pPr>
      <w:r w:rsidRPr="00937934">
        <w:rPr>
          <w:rFonts w:ascii="Times New Roman" w:hAnsi="Times New Roman" w:cs="Times New Roman"/>
          <w:sz w:val="24"/>
          <w:szCs w:val="24"/>
        </w:rPr>
        <w:t xml:space="preserve">In connection with the offer of the </w:t>
      </w:r>
      <w:proofErr w:type="spellStart"/>
      <w:r w:rsidR="00516989" w:rsidRPr="008D3D16">
        <w:rPr>
          <w:rFonts w:ascii="Times New Roman" w:hAnsi="Times New Roman" w:cs="Times New Roman"/>
          <w:sz w:val="24"/>
          <w:szCs w:val="24"/>
        </w:rPr>
        <w:t>MetaCapitals</w:t>
      </w:r>
      <w:proofErr w:type="spellEnd"/>
      <w:r w:rsidR="00516989" w:rsidRPr="008D3D16">
        <w:rPr>
          <w:rFonts w:ascii="Times New Roman" w:hAnsi="Times New Roman" w:cs="Times New Roman"/>
          <w:sz w:val="24"/>
          <w:szCs w:val="24"/>
        </w:rPr>
        <w:t xml:space="preserve"> </w:t>
      </w:r>
      <w:r w:rsidR="00B85B08">
        <w:rPr>
          <w:rFonts w:ascii="Times New Roman" w:hAnsi="Times New Roman" w:cs="Times New Roman"/>
          <w:sz w:val="24"/>
          <w:szCs w:val="24"/>
        </w:rPr>
        <w:t>Trading Plans</w:t>
      </w:r>
      <w:r w:rsidR="00516989">
        <w:rPr>
          <w:rFonts w:ascii="Times New Roman" w:hAnsi="Times New Roman" w:cs="Times New Roman"/>
          <w:sz w:val="24"/>
          <w:szCs w:val="24"/>
          <w:lang w:eastAsia="zh-CN"/>
        </w:rPr>
        <w:t>,</w:t>
      </w:r>
      <w:r w:rsidR="00516989">
        <w:rPr>
          <w:rFonts w:ascii="Times New Roman" w:hAnsi="Times New Roman" w:cs="Times New Roman"/>
          <w:sz w:val="24"/>
          <w:szCs w:val="24"/>
        </w:rPr>
        <w:t xml:space="preserve"> </w:t>
      </w:r>
      <w:proofErr w:type="spellStart"/>
      <w:r w:rsidR="00516989" w:rsidRPr="008D3D16">
        <w:rPr>
          <w:rFonts w:ascii="Times New Roman" w:hAnsi="Times New Roman" w:cs="Times New Roman"/>
          <w:sz w:val="24"/>
          <w:szCs w:val="24"/>
        </w:rPr>
        <w:t>MetaCapitals</w:t>
      </w:r>
      <w:proofErr w:type="spellEnd"/>
      <w:r w:rsidR="00516989" w:rsidRPr="008D3D16">
        <w:rPr>
          <w:rFonts w:ascii="Times New Roman" w:hAnsi="Times New Roman" w:cs="Times New Roman"/>
          <w:sz w:val="24"/>
          <w:szCs w:val="24"/>
        </w:rPr>
        <w:t xml:space="preserve"> </w:t>
      </w:r>
      <w:r w:rsidR="00530632" w:rsidRPr="00937934">
        <w:rPr>
          <w:rFonts w:ascii="Times New Roman" w:hAnsi="Times New Roman" w:cs="Times New Roman"/>
          <w:sz w:val="24"/>
          <w:szCs w:val="24"/>
        </w:rPr>
        <w:t>is</w:t>
      </w:r>
      <w:r w:rsidRPr="00937934">
        <w:rPr>
          <w:rFonts w:ascii="Times New Roman" w:hAnsi="Times New Roman" w:cs="Times New Roman"/>
          <w:sz w:val="24"/>
          <w:szCs w:val="24"/>
        </w:rPr>
        <w:t xml:space="preserve"> omitting to state material facts necessary in order to make the statements made in light of the circumstances under which they were made, not misleading to investors, in violation of N.J.S.A. 49:3-52(b).</w:t>
      </w:r>
    </w:p>
    <w:p w14:paraId="28E26BDD" w14:textId="77777777" w:rsidR="00125406" w:rsidRPr="00937934" w:rsidRDefault="00125406" w:rsidP="006A2940">
      <w:pPr>
        <w:pStyle w:val="NoSpacing"/>
        <w:numPr>
          <w:ilvl w:val="0"/>
          <w:numId w:val="1"/>
        </w:numPr>
        <w:spacing w:line="480" w:lineRule="auto"/>
        <w:ind w:left="0" w:firstLine="720"/>
        <w:jc w:val="both"/>
        <w:rPr>
          <w:rFonts w:cs="Times New Roman"/>
          <w:szCs w:val="24"/>
        </w:rPr>
      </w:pPr>
      <w:r w:rsidRPr="00937934">
        <w:rPr>
          <w:rFonts w:cs="Times New Roman"/>
          <w:szCs w:val="24"/>
        </w:rPr>
        <w:t>N.J.S.A. 49:3-67 empowers the Bureau Chief to issue orders that are reasonably necessary to carry out the provisions of the Law.</w:t>
      </w:r>
    </w:p>
    <w:p w14:paraId="1150C55F" w14:textId="77777777" w:rsidR="00125406" w:rsidRPr="00937934" w:rsidRDefault="00125406" w:rsidP="006A2940">
      <w:pPr>
        <w:pStyle w:val="NoSpacing"/>
        <w:numPr>
          <w:ilvl w:val="0"/>
          <w:numId w:val="1"/>
        </w:numPr>
        <w:spacing w:line="480" w:lineRule="auto"/>
        <w:ind w:left="0" w:firstLine="720"/>
        <w:jc w:val="both"/>
        <w:rPr>
          <w:rFonts w:cs="Times New Roman"/>
          <w:szCs w:val="24"/>
        </w:rPr>
      </w:pPr>
      <w:r w:rsidRPr="00937934">
        <w:rPr>
          <w:rFonts w:cs="Times New Roman"/>
          <w:szCs w:val="24"/>
        </w:rPr>
        <w:t>N.J.S.A. 49:3-69(a)(1) empowers the Bureau Chief to issue a cease and desist order against persons engaged in prohibited activities, directing them to cease and desist from further illegal activity or doing acts in furtherance thereof.</w:t>
      </w:r>
    </w:p>
    <w:p w14:paraId="62B076F2" w14:textId="428FEF06" w:rsidR="00495D8D" w:rsidRPr="00937934" w:rsidRDefault="00516989" w:rsidP="006A2940">
      <w:pPr>
        <w:pStyle w:val="NoSpacing"/>
        <w:numPr>
          <w:ilvl w:val="0"/>
          <w:numId w:val="1"/>
        </w:numPr>
        <w:spacing w:line="480" w:lineRule="auto"/>
        <w:ind w:left="0" w:firstLine="720"/>
        <w:jc w:val="both"/>
        <w:rPr>
          <w:rFonts w:cs="Times New Roman"/>
          <w:szCs w:val="24"/>
        </w:rPr>
      </w:pPr>
      <w:proofErr w:type="spellStart"/>
      <w:r w:rsidRPr="008D3D16">
        <w:rPr>
          <w:rFonts w:cs="Times New Roman"/>
          <w:szCs w:val="24"/>
        </w:rPr>
        <w:t>MetaCapitals</w:t>
      </w:r>
      <w:proofErr w:type="spellEnd"/>
      <w:r w:rsidR="004B6427" w:rsidRPr="00937934">
        <w:rPr>
          <w:rFonts w:cs="Times New Roman"/>
          <w:szCs w:val="24"/>
        </w:rPr>
        <w:t xml:space="preserve">’ </w:t>
      </w:r>
      <w:r w:rsidR="00125406" w:rsidRPr="00937934">
        <w:rPr>
          <w:rFonts w:cs="Times New Roman"/>
          <w:szCs w:val="24"/>
        </w:rPr>
        <w:t>violations are continuous and ongoing, therefore making a cease and desist</w:t>
      </w:r>
      <w:r w:rsidR="00A65CAF">
        <w:rPr>
          <w:rFonts w:cs="Times New Roman"/>
          <w:szCs w:val="24"/>
        </w:rPr>
        <w:t xml:space="preserve"> order</w:t>
      </w:r>
      <w:r w:rsidR="00125406" w:rsidRPr="00937934">
        <w:rPr>
          <w:rFonts w:cs="Times New Roman"/>
          <w:szCs w:val="24"/>
        </w:rPr>
        <w:t xml:space="preserve"> in the public interest and an appropriate remedy.</w:t>
      </w:r>
    </w:p>
    <w:p w14:paraId="26D00CEA" w14:textId="77777777" w:rsidR="006A2940" w:rsidRPr="00937934" w:rsidRDefault="006A2940" w:rsidP="006A2940">
      <w:pPr>
        <w:widowControl/>
        <w:spacing w:line="480" w:lineRule="auto"/>
        <w:jc w:val="center"/>
        <w:rPr>
          <w:rFonts w:ascii="Times New Roman" w:hAnsi="Times New Roman" w:cs="Times New Roman"/>
          <w:b/>
          <w:sz w:val="24"/>
          <w:szCs w:val="24"/>
          <w:u w:val="single"/>
        </w:rPr>
      </w:pPr>
      <w:r w:rsidRPr="00937934">
        <w:rPr>
          <w:rFonts w:ascii="Times New Roman" w:hAnsi="Times New Roman" w:cs="Times New Roman"/>
          <w:b/>
          <w:sz w:val="24"/>
          <w:szCs w:val="24"/>
          <w:u w:val="single"/>
        </w:rPr>
        <w:t>ORDER</w:t>
      </w:r>
    </w:p>
    <w:p w14:paraId="168C2F2C" w14:textId="3B6430A4" w:rsidR="006A2940" w:rsidRPr="00937934" w:rsidRDefault="006A2940" w:rsidP="006A2940">
      <w:pPr>
        <w:widowControl/>
        <w:spacing w:line="480" w:lineRule="auto"/>
        <w:ind w:firstLine="720"/>
        <w:jc w:val="both"/>
        <w:rPr>
          <w:rFonts w:ascii="Times New Roman" w:eastAsia="Times New Roman" w:hAnsi="Times New Roman" w:cs="Times New Roman"/>
          <w:sz w:val="24"/>
          <w:szCs w:val="24"/>
        </w:rPr>
      </w:pPr>
      <w:r w:rsidRPr="00937934">
        <w:rPr>
          <w:rFonts w:ascii="Times New Roman" w:eastAsia="Times New Roman" w:hAnsi="Times New Roman" w:cs="Times New Roman"/>
          <w:b/>
          <w:sz w:val="24"/>
          <w:szCs w:val="24"/>
        </w:rPr>
        <w:lastRenderedPageBreak/>
        <w:t xml:space="preserve">THEREFORE, </w:t>
      </w:r>
      <w:r w:rsidRPr="00937934">
        <w:rPr>
          <w:rFonts w:ascii="Times New Roman" w:eastAsia="Times New Roman" w:hAnsi="Times New Roman" w:cs="Times New Roman"/>
          <w:sz w:val="24"/>
          <w:szCs w:val="24"/>
        </w:rPr>
        <w:t>it is on this______</w:t>
      </w:r>
      <w:r w:rsidRPr="00937934">
        <w:rPr>
          <w:rFonts w:ascii="Times New Roman" w:eastAsia="Times New Roman" w:hAnsi="Times New Roman" w:cs="Times New Roman"/>
          <w:b/>
          <w:sz w:val="24"/>
          <w:szCs w:val="24"/>
        </w:rPr>
        <w:t xml:space="preserve"> </w:t>
      </w:r>
      <w:r w:rsidRPr="00937934">
        <w:rPr>
          <w:rFonts w:ascii="Times New Roman" w:eastAsia="Times New Roman" w:hAnsi="Times New Roman" w:cs="Times New Roman"/>
          <w:sz w:val="24"/>
          <w:szCs w:val="24"/>
        </w:rPr>
        <w:t>of</w:t>
      </w:r>
      <w:r w:rsidR="00FC50C9">
        <w:rPr>
          <w:rFonts w:ascii="Times New Roman" w:eastAsia="Times New Roman" w:hAnsi="Times New Roman" w:cs="Times New Roman"/>
          <w:sz w:val="24"/>
          <w:szCs w:val="24"/>
        </w:rPr>
        <w:t xml:space="preserve"> </w:t>
      </w:r>
      <w:r w:rsidR="00020DCA">
        <w:rPr>
          <w:rFonts w:ascii="Times New Roman" w:eastAsia="Times New Roman" w:hAnsi="Times New Roman" w:cs="Times New Roman"/>
          <w:sz w:val="24"/>
          <w:szCs w:val="24"/>
        </w:rPr>
        <w:t>_________</w:t>
      </w:r>
      <w:r w:rsidRPr="00937934">
        <w:rPr>
          <w:rFonts w:ascii="Times New Roman" w:eastAsia="Times New Roman" w:hAnsi="Times New Roman" w:cs="Times New Roman"/>
          <w:sz w:val="24"/>
          <w:szCs w:val="24"/>
        </w:rPr>
        <w:t>202</w:t>
      </w:r>
      <w:r w:rsidR="00020DCA">
        <w:rPr>
          <w:rFonts w:ascii="Times New Roman" w:eastAsia="Times New Roman" w:hAnsi="Times New Roman" w:cs="Times New Roman"/>
          <w:sz w:val="24"/>
          <w:szCs w:val="24"/>
        </w:rPr>
        <w:t>2</w:t>
      </w:r>
      <w:r w:rsidRPr="00937934">
        <w:rPr>
          <w:rFonts w:ascii="Times New Roman" w:eastAsia="Times New Roman" w:hAnsi="Times New Roman" w:cs="Times New Roman"/>
          <w:sz w:val="24"/>
          <w:szCs w:val="24"/>
        </w:rPr>
        <w:t xml:space="preserve">, </w:t>
      </w:r>
      <w:r w:rsidRPr="00937934">
        <w:rPr>
          <w:rFonts w:ascii="Times New Roman" w:eastAsia="Times New Roman" w:hAnsi="Times New Roman" w:cs="Times New Roman"/>
          <w:b/>
          <w:sz w:val="24"/>
          <w:szCs w:val="24"/>
        </w:rPr>
        <w:t xml:space="preserve">ORDERED </w:t>
      </w:r>
      <w:r w:rsidRPr="00937934">
        <w:rPr>
          <w:rFonts w:ascii="Times New Roman" w:eastAsia="Times New Roman" w:hAnsi="Times New Roman" w:cs="Times New Roman"/>
          <w:sz w:val="24"/>
          <w:szCs w:val="24"/>
        </w:rPr>
        <w:t>that:</w:t>
      </w:r>
    </w:p>
    <w:p w14:paraId="1AFA6D60" w14:textId="21B6601B" w:rsidR="006A2940" w:rsidRPr="00937934" w:rsidRDefault="004A743C" w:rsidP="006A2940">
      <w:pPr>
        <w:pStyle w:val="ListParagraph"/>
        <w:ind w:firstLine="720"/>
        <w:jc w:val="both"/>
        <w:rPr>
          <w:rFonts w:ascii="Times New Roman" w:hAnsi="Times New Roman" w:cs="Times New Roman"/>
          <w:sz w:val="24"/>
          <w:szCs w:val="24"/>
        </w:rPr>
      </w:pPr>
      <w:proofErr w:type="spellStart"/>
      <w:r w:rsidRPr="008D3D16">
        <w:rPr>
          <w:rFonts w:ascii="Times New Roman" w:hAnsi="Times New Roman" w:cs="Times New Roman"/>
          <w:sz w:val="24"/>
          <w:szCs w:val="24"/>
        </w:rPr>
        <w:t>MetaCapitals</w:t>
      </w:r>
      <w:proofErr w:type="spellEnd"/>
      <w:r w:rsidRPr="008D3D16">
        <w:rPr>
          <w:rFonts w:ascii="Times New Roman" w:hAnsi="Times New Roman" w:cs="Times New Roman"/>
          <w:sz w:val="24"/>
          <w:szCs w:val="24"/>
        </w:rPr>
        <w:t xml:space="preserve"> </w:t>
      </w:r>
      <w:r w:rsidR="006A2940" w:rsidRPr="00937934">
        <w:rPr>
          <w:rFonts w:ascii="Times New Roman" w:hAnsi="Times New Roman" w:cs="Times New Roman"/>
          <w:sz w:val="24"/>
          <w:szCs w:val="24"/>
        </w:rPr>
        <w:t xml:space="preserve">and any person, employee, officer, director, entity, agent, </w:t>
      </w:r>
      <w:proofErr w:type="spellStart"/>
      <w:r w:rsidRPr="008D3D16">
        <w:rPr>
          <w:rFonts w:ascii="Times New Roman" w:hAnsi="Times New Roman" w:cs="Times New Roman"/>
          <w:sz w:val="24"/>
          <w:szCs w:val="24"/>
        </w:rPr>
        <w:t>MetaCapitals</w:t>
      </w:r>
      <w:proofErr w:type="spellEnd"/>
      <w:r w:rsidRPr="008D3D16">
        <w:rPr>
          <w:rFonts w:ascii="Times New Roman" w:hAnsi="Times New Roman" w:cs="Times New Roman"/>
          <w:sz w:val="24"/>
          <w:szCs w:val="24"/>
        </w:rPr>
        <w:t xml:space="preserve"> </w:t>
      </w:r>
      <w:r w:rsidR="006A2940" w:rsidRPr="00937934">
        <w:rPr>
          <w:rFonts w:ascii="Times New Roman" w:hAnsi="Times New Roman" w:cs="Times New Roman"/>
          <w:sz w:val="24"/>
          <w:szCs w:val="24"/>
        </w:rPr>
        <w:t xml:space="preserve">representative, or independent contractor under </w:t>
      </w:r>
      <w:proofErr w:type="spellStart"/>
      <w:r w:rsidRPr="008D3D16">
        <w:rPr>
          <w:rFonts w:ascii="Times New Roman" w:hAnsi="Times New Roman" w:cs="Times New Roman"/>
          <w:sz w:val="24"/>
          <w:szCs w:val="24"/>
        </w:rPr>
        <w:t>MetaCapitals</w:t>
      </w:r>
      <w:proofErr w:type="spellEnd"/>
      <w:r>
        <w:rPr>
          <w:rFonts w:ascii="Times New Roman" w:hAnsi="Times New Roman" w:cs="Times New Roman"/>
          <w:sz w:val="24"/>
          <w:szCs w:val="24"/>
        </w:rPr>
        <w:t>’</w:t>
      </w:r>
      <w:r w:rsidR="006A2940" w:rsidRPr="00937934">
        <w:rPr>
          <w:rFonts w:ascii="Times New Roman" w:hAnsi="Times New Roman" w:cs="Times New Roman"/>
          <w:sz w:val="24"/>
          <w:szCs w:val="24"/>
        </w:rPr>
        <w:t xml:space="preserve"> direction or control immediately </w:t>
      </w:r>
      <w:r w:rsidR="006A2940" w:rsidRPr="00937934">
        <w:rPr>
          <w:rFonts w:ascii="Times New Roman" w:hAnsi="Times New Roman" w:cs="Times New Roman"/>
          <w:b/>
          <w:sz w:val="24"/>
          <w:szCs w:val="24"/>
        </w:rPr>
        <w:t>CEASE AND DESIST</w:t>
      </w:r>
      <w:r w:rsidR="006A2940" w:rsidRPr="00937934">
        <w:rPr>
          <w:rFonts w:ascii="Times New Roman" w:hAnsi="Times New Roman" w:cs="Times New Roman"/>
          <w:sz w:val="24"/>
          <w:szCs w:val="24"/>
        </w:rPr>
        <w:t xml:space="preserve"> from:</w:t>
      </w:r>
    </w:p>
    <w:p w14:paraId="1442ACCE" w14:textId="1F7E6EF9" w:rsidR="006A2940" w:rsidRDefault="006A2940" w:rsidP="00D125B0">
      <w:pPr>
        <w:pStyle w:val="ListParagraph"/>
        <w:numPr>
          <w:ilvl w:val="2"/>
          <w:numId w:val="1"/>
        </w:numPr>
        <w:ind w:left="1440" w:hanging="720"/>
        <w:jc w:val="both"/>
        <w:rPr>
          <w:rFonts w:ascii="Times New Roman" w:hAnsi="Times New Roman" w:cs="Times New Roman"/>
          <w:sz w:val="24"/>
          <w:szCs w:val="24"/>
        </w:rPr>
      </w:pPr>
      <w:r w:rsidRPr="00937934">
        <w:rPr>
          <w:rFonts w:ascii="Times New Roman" w:hAnsi="Times New Roman" w:cs="Times New Roman"/>
          <w:sz w:val="24"/>
          <w:szCs w:val="24"/>
        </w:rPr>
        <w:t>offering for sale any security in New Jersey until the security is registered with the Bureau</w:t>
      </w:r>
      <w:r w:rsidR="005E6937">
        <w:rPr>
          <w:rFonts w:ascii="Times New Roman" w:hAnsi="Times New Roman" w:cs="Times New Roman"/>
          <w:sz w:val="24"/>
          <w:szCs w:val="24"/>
        </w:rPr>
        <w:t>,</w:t>
      </w:r>
      <w:r w:rsidRPr="00937934">
        <w:rPr>
          <w:rFonts w:ascii="Times New Roman" w:hAnsi="Times New Roman" w:cs="Times New Roman"/>
          <w:sz w:val="24"/>
          <w:szCs w:val="24"/>
        </w:rPr>
        <w:t xml:space="preserve"> is offered for sale pursuant to an exemption from registration under the Securities Law</w:t>
      </w:r>
      <w:r w:rsidR="00A65CAF">
        <w:rPr>
          <w:rFonts w:ascii="Times New Roman" w:hAnsi="Times New Roman" w:cs="Times New Roman"/>
          <w:sz w:val="24"/>
          <w:szCs w:val="24"/>
        </w:rPr>
        <w:t>, or is a federally covered security</w:t>
      </w:r>
      <w:r w:rsidRPr="00937934">
        <w:rPr>
          <w:rFonts w:ascii="Times New Roman" w:hAnsi="Times New Roman" w:cs="Times New Roman"/>
          <w:sz w:val="24"/>
          <w:szCs w:val="24"/>
        </w:rPr>
        <w:t>;</w:t>
      </w:r>
      <w:r w:rsidR="007D0330">
        <w:rPr>
          <w:rFonts w:ascii="Times New Roman" w:hAnsi="Times New Roman" w:cs="Times New Roman"/>
          <w:sz w:val="24"/>
          <w:szCs w:val="24"/>
        </w:rPr>
        <w:t xml:space="preserve"> </w:t>
      </w:r>
    </w:p>
    <w:p w14:paraId="5CEC25C3" w14:textId="77777777" w:rsidR="006A2940" w:rsidRPr="00937934" w:rsidRDefault="006A2940" w:rsidP="00D125B0">
      <w:pPr>
        <w:pStyle w:val="ListParagraph"/>
        <w:numPr>
          <w:ilvl w:val="2"/>
          <w:numId w:val="1"/>
        </w:numPr>
        <w:ind w:left="1440" w:hanging="720"/>
        <w:jc w:val="both"/>
        <w:rPr>
          <w:rFonts w:ascii="Times New Roman" w:hAnsi="Times New Roman" w:cs="Times New Roman"/>
          <w:sz w:val="24"/>
          <w:szCs w:val="24"/>
        </w:rPr>
      </w:pPr>
      <w:r w:rsidRPr="00937934">
        <w:rPr>
          <w:rFonts w:ascii="Times New Roman" w:hAnsi="Times New Roman" w:cs="Times New Roman"/>
          <w:sz w:val="24"/>
          <w:szCs w:val="24"/>
        </w:rPr>
        <w:t>acting as broker-dealers or agents in New Jersey until each is registered with the Bureau or are acting pursuant to an exemption from registration under the Securities Law;</w:t>
      </w:r>
    </w:p>
    <w:p w14:paraId="23845177" w14:textId="77777777" w:rsidR="006A2940" w:rsidRPr="00937934" w:rsidRDefault="006A2940" w:rsidP="00D125B0">
      <w:pPr>
        <w:pStyle w:val="ListParagraph"/>
        <w:numPr>
          <w:ilvl w:val="2"/>
          <w:numId w:val="1"/>
        </w:numPr>
        <w:ind w:left="1440" w:hanging="720"/>
        <w:jc w:val="both"/>
        <w:rPr>
          <w:rFonts w:ascii="Times New Roman" w:hAnsi="Times New Roman" w:cs="Times New Roman"/>
          <w:sz w:val="24"/>
          <w:szCs w:val="24"/>
        </w:rPr>
      </w:pPr>
      <w:r w:rsidRPr="00937934">
        <w:rPr>
          <w:rFonts w:ascii="Times New Roman" w:hAnsi="Times New Roman" w:cs="Times New Roman"/>
          <w:sz w:val="24"/>
          <w:szCs w:val="24"/>
        </w:rPr>
        <w:t>making material misstatements of fact, or omitting to state material facts necessary in order to make the statements made, in light of the circumstances under which they are made, not misleading in connection with its offer and/or sale of securities in New Jersey; and</w:t>
      </w:r>
    </w:p>
    <w:p w14:paraId="263612A1" w14:textId="77777777" w:rsidR="006A2940" w:rsidRPr="00937934" w:rsidRDefault="006A2940" w:rsidP="00D125B0">
      <w:pPr>
        <w:pStyle w:val="ListParagraph"/>
        <w:numPr>
          <w:ilvl w:val="2"/>
          <w:numId w:val="1"/>
        </w:numPr>
        <w:tabs>
          <w:tab w:val="left" w:pos="4950"/>
        </w:tabs>
        <w:ind w:left="1440" w:hanging="720"/>
        <w:jc w:val="both"/>
        <w:rPr>
          <w:rFonts w:ascii="Times New Roman" w:hAnsi="Times New Roman" w:cs="Times New Roman"/>
          <w:sz w:val="24"/>
          <w:szCs w:val="24"/>
        </w:rPr>
      </w:pPr>
      <w:r w:rsidRPr="00937934">
        <w:rPr>
          <w:rFonts w:ascii="Times New Roman" w:hAnsi="Times New Roman" w:cs="Times New Roman"/>
          <w:sz w:val="24"/>
          <w:szCs w:val="24"/>
        </w:rPr>
        <w:t>violating any other provisions of the Securities Law and any rules promulgated thereunder for the sale of any security in New Jersey.</w:t>
      </w:r>
    </w:p>
    <w:p w14:paraId="03758083" w14:textId="6D990B13" w:rsidR="006A2940" w:rsidRPr="00937934" w:rsidRDefault="006A2940" w:rsidP="006A2940">
      <w:pPr>
        <w:pStyle w:val="ListParagraph"/>
        <w:ind w:firstLine="720"/>
        <w:jc w:val="both"/>
        <w:rPr>
          <w:rFonts w:ascii="Times New Roman" w:hAnsi="Times New Roman" w:cs="Times New Roman"/>
          <w:sz w:val="24"/>
          <w:szCs w:val="24"/>
        </w:rPr>
      </w:pPr>
      <w:r w:rsidRPr="00937934">
        <w:rPr>
          <w:rFonts w:ascii="Times New Roman" w:hAnsi="Times New Roman" w:cs="Times New Roman"/>
          <w:sz w:val="24"/>
          <w:szCs w:val="24"/>
        </w:rPr>
        <w:t xml:space="preserve">All exemptions contained in N.J.S.A. 49:3-50 subsection (a) paragraph 9, 10, and 11 and subsection (b) are hereby </w:t>
      </w:r>
      <w:r w:rsidRPr="00937934">
        <w:rPr>
          <w:rFonts w:ascii="Times New Roman" w:hAnsi="Times New Roman" w:cs="Times New Roman"/>
          <w:b/>
          <w:sz w:val="24"/>
          <w:szCs w:val="24"/>
        </w:rPr>
        <w:t>DENIED</w:t>
      </w:r>
      <w:r w:rsidRPr="00937934">
        <w:rPr>
          <w:rFonts w:ascii="Times New Roman" w:hAnsi="Times New Roman" w:cs="Times New Roman"/>
          <w:sz w:val="24"/>
          <w:szCs w:val="24"/>
        </w:rPr>
        <w:t xml:space="preserve"> as to </w:t>
      </w:r>
      <w:proofErr w:type="spellStart"/>
      <w:r w:rsidR="00452B18" w:rsidRPr="005B27A9">
        <w:rPr>
          <w:rFonts w:ascii="Times New Roman" w:hAnsi="Times New Roman" w:cs="Times New Roman"/>
          <w:sz w:val="24"/>
          <w:szCs w:val="24"/>
        </w:rPr>
        <w:t>MetaCapitals</w:t>
      </w:r>
      <w:proofErr w:type="spellEnd"/>
      <w:r w:rsidRPr="00937934">
        <w:rPr>
          <w:rFonts w:ascii="Times New Roman" w:hAnsi="Times New Roman" w:cs="Times New Roman"/>
          <w:sz w:val="24"/>
          <w:szCs w:val="24"/>
        </w:rPr>
        <w:t>.</w:t>
      </w:r>
    </w:p>
    <w:p w14:paraId="36705E67" w14:textId="0B42E707" w:rsidR="006A2940" w:rsidRPr="00797DCE" w:rsidRDefault="006A2940" w:rsidP="00797DCE">
      <w:pPr>
        <w:pStyle w:val="ListParagraph"/>
        <w:ind w:firstLine="720"/>
        <w:jc w:val="both"/>
        <w:rPr>
          <w:rFonts w:ascii="Times New Roman" w:hAnsi="Times New Roman" w:cs="Times New Roman"/>
          <w:sz w:val="24"/>
          <w:szCs w:val="24"/>
        </w:rPr>
      </w:pPr>
      <w:r w:rsidRPr="00937934">
        <w:rPr>
          <w:rFonts w:ascii="Times New Roman" w:hAnsi="Times New Roman" w:cs="Times New Roman"/>
          <w:sz w:val="24"/>
          <w:szCs w:val="24"/>
        </w:rPr>
        <w:t>All exemptions to the registration requirements provided by N.J.S.A. 49:3-56(b), N.J.S.A. 49:3-56(c)</w:t>
      </w:r>
      <w:r w:rsidR="007E5649">
        <w:rPr>
          <w:rFonts w:ascii="Times New Roman" w:hAnsi="Times New Roman" w:cs="Times New Roman"/>
          <w:sz w:val="24"/>
          <w:szCs w:val="24"/>
        </w:rPr>
        <w:t>,</w:t>
      </w:r>
      <w:r w:rsidRPr="00937934">
        <w:rPr>
          <w:rFonts w:ascii="Times New Roman" w:hAnsi="Times New Roman" w:cs="Times New Roman"/>
          <w:sz w:val="24"/>
          <w:szCs w:val="24"/>
        </w:rPr>
        <w:t xml:space="preserve"> and N.J.S.A. 49:3-56(g) are hereby </w:t>
      </w:r>
      <w:r w:rsidRPr="00937934">
        <w:rPr>
          <w:rFonts w:ascii="Times New Roman" w:hAnsi="Times New Roman" w:cs="Times New Roman"/>
          <w:b/>
          <w:sz w:val="24"/>
          <w:szCs w:val="24"/>
        </w:rPr>
        <w:t>DENIED</w:t>
      </w:r>
      <w:r w:rsidRPr="00937934">
        <w:rPr>
          <w:rFonts w:ascii="Times New Roman" w:hAnsi="Times New Roman" w:cs="Times New Roman"/>
          <w:sz w:val="24"/>
          <w:szCs w:val="24"/>
        </w:rPr>
        <w:t xml:space="preserve"> as to </w:t>
      </w:r>
      <w:proofErr w:type="spellStart"/>
      <w:r w:rsidR="00452B18" w:rsidRPr="005B27A9">
        <w:rPr>
          <w:rFonts w:ascii="Times New Roman" w:hAnsi="Times New Roman" w:cs="Times New Roman"/>
          <w:sz w:val="24"/>
          <w:szCs w:val="24"/>
        </w:rPr>
        <w:t>MetaCapitals</w:t>
      </w:r>
      <w:proofErr w:type="spellEnd"/>
      <w:r w:rsidRPr="00937934">
        <w:rPr>
          <w:rFonts w:ascii="Times New Roman" w:hAnsi="Times New Roman" w:cs="Times New Roman"/>
          <w:sz w:val="24"/>
          <w:szCs w:val="24"/>
        </w:rPr>
        <w:t>.</w:t>
      </w:r>
    </w:p>
    <w:p w14:paraId="0FE276E7" w14:textId="77777777" w:rsidR="00125406" w:rsidRPr="00937934" w:rsidRDefault="00125406" w:rsidP="006A2940">
      <w:pPr>
        <w:pStyle w:val="NoSpacing"/>
        <w:spacing w:line="480" w:lineRule="auto"/>
        <w:ind w:left="720" w:firstLine="720"/>
        <w:jc w:val="both"/>
        <w:rPr>
          <w:rFonts w:cs="Times New Roman"/>
          <w:szCs w:val="24"/>
        </w:rPr>
      </w:pPr>
    </w:p>
    <w:p w14:paraId="7DF83B74" w14:textId="77777777" w:rsidR="00125406" w:rsidRPr="00937934" w:rsidRDefault="00125406" w:rsidP="00C9104E">
      <w:pPr>
        <w:ind w:firstLineChars="1800" w:firstLine="4320"/>
        <w:jc w:val="both"/>
        <w:rPr>
          <w:rFonts w:ascii="Times New Roman" w:hAnsi="Times New Roman" w:cs="Times New Roman"/>
          <w:sz w:val="24"/>
          <w:szCs w:val="24"/>
        </w:rPr>
      </w:pPr>
      <w:r w:rsidRPr="00937934">
        <w:rPr>
          <w:rFonts w:ascii="Times New Roman" w:hAnsi="Times New Roman" w:cs="Times New Roman"/>
          <w:sz w:val="24"/>
          <w:szCs w:val="24"/>
        </w:rPr>
        <w:t>________________________________</w:t>
      </w:r>
    </w:p>
    <w:p w14:paraId="370DD28B" w14:textId="57A6D21E" w:rsidR="00125406" w:rsidRPr="00937934" w:rsidRDefault="00125406" w:rsidP="006A2940">
      <w:pPr>
        <w:pStyle w:val="NoSpacing"/>
        <w:ind w:firstLine="720"/>
        <w:jc w:val="both"/>
        <w:rPr>
          <w:rFonts w:cs="Times New Roman"/>
          <w:szCs w:val="24"/>
        </w:rPr>
      </w:pPr>
      <w:r w:rsidRPr="00937934">
        <w:rPr>
          <w:rFonts w:cs="Times New Roman"/>
          <w:szCs w:val="24"/>
        </w:rPr>
        <w:t xml:space="preserve"> </w:t>
      </w:r>
      <w:r w:rsidRPr="00937934">
        <w:rPr>
          <w:rFonts w:cs="Times New Roman"/>
          <w:szCs w:val="24"/>
        </w:rPr>
        <w:tab/>
      </w:r>
      <w:r w:rsidRPr="00937934">
        <w:rPr>
          <w:rFonts w:cs="Times New Roman"/>
          <w:szCs w:val="24"/>
        </w:rPr>
        <w:tab/>
      </w:r>
      <w:r w:rsidRPr="00937934">
        <w:rPr>
          <w:rFonts w:cs="Times New Roman"/>
          <w:szCs w:val="24"/>
        </w:rPr>
        <w:tab/>
      </w:r>
      <w:r w:rsidRPr="00937934">
        <w:rPr>
          <w:rFonts w:cs="Times New Roman"/>
          <w:szCs w:val="24"/>
        </w:rPr>
        <w:tab/>
      </w:r>
      <w:r w:rsidRPr="00937934">
        <w:rPr>
          <w:rFonts w:cs="Times New Roman"/>
          <w:szCs w:val="24"/>
        </w:rPr>
        <w:tab/>
      </w:r>
      <w:r w:rsidR="00C9104E" w:rsidRPr="00C9104E">
        <w:rPr>
          <w:rFonts w:cs="Times New Roman"/>
          <w:szCs w:val="24"/>
        </w:rPr>
        <w:t>Amy Kopleton</w:t>
      </w:r>
    </w:p>
    <w:p w14:paraId="2852ECA6" w14:textId="0DAADCF9" w:rsidR="00125406" w:rsidRPr="00937934" w:rsidRDefault="00125406" w:rsidP="006A2940">
      <w:pPr>
        <w:pStyle w:val="NoSpacing"/>
        <w:spacing w:line="480" w:lineRule="auto"/>
        <w:ind w:firstLine="720"/>
        <w:jc w:val="both"/>
        <w:rPr>
          <w:rFonts w:cs="Times New Roman"/>
          <w:szCs w:val="24"/>
        </w:rPr>
      </w:pPr>
      <w:r w:rsidRPr="00937934">
        <w:rPr>
          <w:rFonts w:cs="Times New Roman"/>
          <w:szCs w:val="24"/>
        </w:rPr>
        <w:t xml:space="preserve">    </w:t>
      </w:r>
      <w:r w:rsidRPr="00937934">
        <w:rPr>
          <w:rFonts w:cs="Times New Roman"/>
          <w:szCs w:val="24"/>
        </w:rPr>
        <w:tab/>
      </w:r>
      <w:r w:rsidRPr="00937934">
        <w:rPr>
          <w:rFonts w:cs="Times New Roman"/>
          <w:szCs w:val="24"/>
        </w:rPr>
        <w:tab/>
      </w:r>
      <w:r w:rsidRPr="00937934">
        <w:rPr>
          <w:rFonts w:cs="Times New Roman"/>
          <w:szCs w:val="24"/>
        </w:rPr>
        <w:tab/>
      </w:r>
      <w:r w:rsidRPr="00937934">
        <w:rPr>
          <w:rFonts w:cs="Times New Roman"/>
          <w:szCs w:val="24"/>
        </w:rPr>
        <w:tab/>
        <w:t xml:space="preserve">    </w:t>
      </w:r>
      <w:r w:rsidRPr="00937934">
        <w:rPr>
          <w:rFonts w:cs="Times New Roman"/>
          <w:szCs w:val="24"/>
        </w:rPr>
        <w:tab/>
      </w:r>
      <w:r w:rsidR="00C9104E" w:rsidRPr="00C9104E">
        <w:rPr>
          <w:rFonts w:cs="Times New Roman"/>
          <w:szCs w:val="24"/>
        </w:rPr>
        <w:t>Acting Chief</w:t>
      </w:r>
      <w:r w:rsidR="00020DCA">
        <w:rPr>
          <w:rFonts w:cs="Times New Roman"/>
          <w:szCs w:val="24"/>
        </w:rPr>
        <w:t>,</w:t>
      </w:r>
      <w:r w:rsidR="00C9104E" w:rsidRPr="00C9104E">
        <w:rPr>
          <w:rFonts w:cs="Times New Roman"/>
          <w:szCs w:val="24"/>
        </w:rPr>
        <w:t xml:space="preserve"> New Jersey Bureau of Securities</w:t>
      </w:r>
    </w:p>
    <w:p w14:paraId="104D6118" w14:textId="6F4D732A" w:rsidR="00101247" w:rsidRPr="00937934" w:rsidRDefault="00125406" w:rsidP="00D125B0">
      <w:pPr>
        <w:widowControl/>
        <w:autoSpaceDE/>
        <w:autoSpaceDN/>
        <w:adjustRightInd/>
        <w:jc w:val="center"/>
        <w:rPr>
          <w:rFonts w:ascii="Times New Roman" w:hAnsi="Times New Roman" w:cs="Times New Roman"/>
          <w:sz w:val="24"/>
          <w:szCs w:val="24"/>
        </w:rPr>
      </w:pPr>
      <w:r w:rsidRPr="00937934">
        <w:rPr>
          <w:rFonts w:ascii="Times New Roman" w:hAnsi="Times New Roman" w:cs="Times New Roman"/>
          <w:sz w:val="24"/>
          <w:szCs w:val="24"/>
        </w:rPr>
        <w:br w:type="page"/>
      </w:r>
      <w:r w:rsidR="00101247" w:rsidRPr="00937934">
        <w:rPr>
          <w:rFonts w:ascii="Times New Roman" w:hAnsi="Times New Roman" w:cs="Times New Roman"/>
          <w:sz w:val="24"/>
          <w:szCs w:val="24"/>
          <w:lang w:val="en-CA"/>
        </w:rPr>
        <w:lastRenderedPageBreak/>
        <w:fldChar w:fldCharType="begin"/>
      </w:r>
      <w:r w:rsidR="00101247" w:rsidRPr="00937934">
        <w:rPr>
          <w:rFonts w:ascii="Times New Roman" w:hAnsi="Times New Roman" w:cs="Times New Roman"/>
          <w:sz w:val="24"/>
          <w:szCs w:val="24"/>
          <w:lang w:val="en-CA"/>
        </w:rPr>
        <w:instrText xml:space="preserve"> SEQ CHAPTER \h \r 1</w:instrText>
      </w:r>
      <w:r w:rsidR="00101247" w:rsidRPr="00937934">
        <w:rPr>
          <w:rFonts w:ascii="Times New Roman" w:hAnsi="Times New Roman" w:cs="Times New Roman"/>
          <w:sz w:val="24"/>
          <w:szCs w:val="24"/>
          <w:lang w:val="en-CA"/>
        </w:rPr>
        <w:fldChar w:fldCharType="end"/>
      </w:r>
      <w:r w:rsidR="00101247" w:rsidRPr="00937934">
        <w:rPr>
          <w:rFonts w:ascii="Times New Roman" w:hAnsi="Times New Roman" w:cs="Times New Roman"/>
          <w:b/>
          <w:bCs/>
          <w:sz w:val="24"/>
          <w:szCs w:val="24"/>
          <w:u w:val="single"/>
        </w:rPr>
        <w:t>NOTICE OF RIGHT TO HEARING</w:t>
      </w:r>
    </w:p>
    <w:p w14:paraId="03927F75" w14:textId="77777777" w:rsidR="00101247" w:rsidRPr="00937934" w:rsidRDefault="00101247" w:rsidP="00C745FE">
      <w:pPr>
        <w:widowControl/>
        <w:jc w:val="both"/>
        <w:rPr>
          <w:rFonts w:ascii="Times New Roman" w:hAnsi="Times New Roman" w:cs="Times New Roman"/>
          <w:sz w:val="24"/>
          <w:szCs w:val="24"/>
        </w:rPr>
      </w:pPr>
    </w:p>
    <w:p w14:paraId="263065A6" w14:textId="77777777" w:rsidR="00101247" w:rsidRPr="00937934" w:rsidRDefault="00101247" w:rsidP="00C745FE">
      <w:pPr>
        <w:widowControl/>
        <w:spacing w:line="480" w:lineRule="auto"/>
        <w:jc w:val="both"/>
        <w:rPr>
          <w:rFonts w:ascii="Times New Roman" w:hAnsi="Times New Roman" w:cs="Times New Roman"/>
          <w:sz w:val="24"/>
          <w:szCs w:val="24"/>
        </w:rPr>
      </w:pPr>
      <w:r w:rsidRPr="00937934">
        <w:rPr>
          <w:rFonts w:ascii="Times New Roman" w:hAnsi="Times New Roman" w:cs="Times New Roman"/>
          <w:sz w:val="24"/>
          <w:szCs w:val="24"/>
        </w:rPr>
        <w:tab/>
        <w:t>Pursuant to N.J.S.A.</w:t>
      </w:r>
      <w:r w:rsidRPr="00937934">
        <w:rPr>
          <w:rFonts w:ascii="Times New Roman" w:hAnsi="Times New Roman" w:cs="Times New Roman"/>
          <w:b/>
          <w:bCs/>
          <w:sz w:val="24"/>
          <w:szCs w:val="24"/>
        </w:rPr>
        <w:t xml:space="preserve"> </w:t>
      </w:r>
      <w:r w:rsidRPr="00937934">
        <w:rPr>
          <w:rFonts w:ascii="Times New Roman" w:hAnsi="Times New Roman" w:cs="Times New Roman"/>
          <w:sz w:val="24"/>
          <w:szCs w:val="24"/>
        </w:rPr>
        <w:t>49:3-69(a)(1)(</w:t>
      </w:r>
      <w:proofErr w:type="spellStart"/>
      <w:r w:rsidRPr="00937934">
        <w:rPr>
          <w:rFonts w:ascii="Times New Roman" w:hAnsi="Times New Roman" w:cs="Times New Roman"/>
          <w:sz w:val="24"/>
          <w:szCs w:val="24"/>
        </w:rPr>
        <w:t>i</w:t>
      </w:r>
      <w:proofErr w:type="spellEnd"/>
      <w:r w:rsidRPr="00937934">
        <w:rPr>
          <w:rFonts w:ascii="Times New Roman" w:hAnsi="Times New Roman" w:cs="Times New Roman"/>
          <w:sz w:val="24"/>
          <w:szCs w:val="24"/>
        </w:rPr>
        <w:t>) the Bureau Chief shall entertain on no less than three days’ notice a written application to lift the Order to Cease and Desist on written application of the person subject thereto and in connection therewith may, but need not, hold a hearing and hear testimony, but shall provide to the person subject thereto a written statement of the reasons for the Order to Cease and Desist.</w:t>
      </w:r>
    </w:p>
    <w:p w14:paraId="29B86959" w14:textId="77777777" w:rsidR="00101247" w:rsidRPr="00937934" w:rsidRDefault="00101247" w:rsidP="00C745FE">
      <w:pPr>
        <w:widowControl/>
        <w:spacing w:line="480" w:lineRule="auto"/>
        <w:jc w:val="both"/>
        <w:rPr>
          <w:rFonts w:ascii="Times New Roman" w:hAnsi="Times New Roman" w:cs="Times New Roman"/>
          <w:sz w:val="24"/>
          <w:szCs w:val="24"/>
        </w:rPr>
      </w:pPr>
      <w:r w:rsidRPr="00937934">
        <w:rPr>
          <w:rFonts w:ascii="Times New Roman" w:hAnsi="Times New Roman" w:cs="Times New Roman"/>
          <w:sz w:val="24"/>
          <w:szCs w:val="24"/>
        </w:rPr>
        <w:tab/>
        <w:t>Pursuant to N.J.S.A. 49:3-69(a)(l)(ii), upon service of notice of the Order to Cease and Desist issued by the Bureau Chief, the person subject thereto shall have up to 15 days to respond to the Bureau in the form of a written answer and written request for a hearing.  The Bureau Chief shall, within five days of receiving the answer and request for a hearing, either transmit the matter to the Office of Administrative Law for a hearing or schedule a hearing at the Bureau of Securities.</w:t>
      </w:r>
    </w:p>
    <w:p w14:paraId="22AE3F38" w14:textId="77777777" w:rsidR="00101247" w:rsidRPr="00937934" w:rsidRDefault="00101247" w:rsidP="00C745FE">
      <w:pPr>
        <w:widowControl/>
        <w:spacing w:line="480" w:lineRule="auto"/>
        <w:jc w:val="both"/>
        <w:rPr>
          <w:rFonts w:ascii="Times New Roman" w:hAnsi="Times New Roman" w:cs="Times New Roman"/>
          <w:sz w:val="24"/>
          <w:szCs w:val="24"/>
        </w:rPr>
      </w:pPr>
      <w:r w:rsidRPr="00937934">
        <w:rPr>
          <w:rFonts w:ascii="Times New Roman" w:hAnsi="Times New Roman" w:cs="Times New Roman"/>
          <w:sz w:val="24"/>
          <w:szCs w:val="24"/>
        </w:rPr>
        <w:tab/>
        <w:t>Orders issued pursuant to N.J.S.A. 49:3-69 shall be subject to an application to vacate upon 10 days' notice, and a preliminary hearing on the Order shall be held in any event within 20 days after it is requested, and the filing of a motion to vacate the Order shall toll the time for filing an answer and written request for a hearing.</w:t>
      </w:r>
    </w:p>
    <w:p w14:paraId="11BC108D" w14:textId="77777777" w:rsidR="009D41EC" w:rsidRPr="00937934" w:rsidRDefault="00101247" w:rsidP="00C745FE">
      <w:pPr>
        <w:widowControl/>
        <w:spacing w:line="480" w:lineRule="auto"/>
        <w:ind w:firstLine="720"/>
        <w:jc w:val="both"/>
        <w:rPr>
          <w:rFonts w:ascii="Times New Roman" w:hAnsi="Times New Roman" w:cs="Times New Roman"/>
          <w:sz w:val="24"/>
          <w:szCs w:val="24"/>
        </w:rPr>
      </w:pPr>
      <w:r w:rsidRPr="00937934">
        <w:rPr>
          <w:rFonts w:ascii="Times New Roman" w:hAnsi="Times New Roman" w:cs="Times New Roman"/>
          <w:sz w:val="24"/>
          <w:szCs w:val="24"/>
        </w:rPr>
        <w:t>Pursuant to N.J.S.A. 49:3-69(a)(l)(iii), if any person subject to the Order fails to respond by filing a written answer and written request for a hearing with the Bureau or moving to vacate the order within the 15 day prescribed period, that person shall have waived the opportunity to be heard.  The Order will be a Final Order and shall remain in effect until modified or vacated.</w:t>
      </w:r>
    </w:p>
    <w:p w14:paraId="76D3B674" w14:textId="77777777" w:rsidR="009D41EC" w:rsidRPr="00937934" w:rsidRDefault="009D41EC">
      <w:pPr>
        <w:widowControl/>
        <w:autoSpaceDE/>
        <w:autoSpaceDN/>
        <w:adjustRightInd/>
        <w:spacing w:after="160" w:line="259" w:lineRule="auto"/>
        <w:rPr>
          <w:rFonts w:ascii="Times New Roman" w:hAnsi="Times New Roman" w:cs="Times New Roman"/>
          <w:sz w:val="24"/>
          <w:szCs w:val="24"/>
        </w:rPr>
      </w:pPr>
      <w:r w:rsidRPr="00937934">
        <w:rPr>
          <w:rFonts w:ascii="Times New Roman" w:hAnsi="Times New Roman" w:cs="Times New Roman"/>
          <w:sz w:val="24"/>
          <w:szCs w:val="24"/>
        </w:rPr>
        <w:br w:type="page"/>
      </w:r>
    </w:p>
    <w:p w14:paraId="330B7A0D" w14:textId="77777777" w:rsidR="009D41EC" w:rsidRPr="00937934" w:rsidRDefault="009D41EC" w:rsidP="009D41EC">
      <w:pPr>
        <w:widowControl/>
        <w:jc w:val="center"/>
        <w:rPr>
          <w:rFonts w:ascii="Times New Roman" w:hAnsi="Times New Roman" w:cs="Times New Roman"/>
          <w:b/>
          <w:sz w:val="24"/>
          <w:szCs w:val="24"/>
          <w:u w:val="single"/>
        </w:rPr>
      </w:pPr>
      <w:r w:rsidRPr="00937934">
        <w:rPr>
          <w:rFonts w:ascii="Times New Roman" w:hAnsi="Times New Roman" w:cs="Times New Roman"/>
          <w:b/>
          <w:sz w:val="24"/>
          <w:szCs w:val="24"/>
          <w:u w:val="single"/>
        </w:rPr>
        <w:lastRenderedPageBreak/>
        <w:t>NOTICE OF OTHER ENFORCEMENT REMEDIES</w:t>
      </w:r>
    </w:p>
    <w:p w14:paraId="5A560C94" w14:textId="77777777" w:rsidR="009D41EC" w:rsidRPr="00937934" w:rsidRDefault="009D41EC" w:rsidP="009D41EC">
      <w:pPr>
        <w:widowControl/>
        <w:rPr>
          <w:rFonts w:ascii="Times New Roman" w:hAnsi="Times New Roman" w:cs="Times New Roman"/>
          <w:sz w:val="24"/>
          <w:szCs w:val="24"/>
        </w:rPr>
      </w:pPr>
    </w:p>
    <w:p w14:paraId="322D6B06" w14:textId="77777777" w:rsidR="009D41EC" w:rsidRPr="00937934" w:rsidRDefault="009D41EC" w:rsidP="005B3DFD">
      <w:pPr>
        <w:widowControl/>
        <w:spacing w:line="480" w:lineRule="auto"/>
        <w:ind w:firstLine="720"/>
        <w:jc w:val="both"/>
        <w:rPr>
          <w:rFonts w:ascii="Times New Roman" w:hAnsi="Times New Roman" w:cs="Times New Roman"/>
          <w:sz w:val="24"/>
          <w:szCs w:val="24"/>
        </w:rPr>
      </w:pPr>
      <w:r w:rsidRPr="00937934">
        <w:rPr>
          <w:rFonts w:ascii="Times New Roman" w:hAnsi="Times New Roman" w:cs="Times New Roman"/>
          <w:sz w:val="24"/>
          <w:szCs w:val="24"/>
        </w:rPr>
        <w:t>You are advised that the Uniform Securities Law provides several enforcement remedies, which are available to be exercised by the Bureau Chief, either alone or in combination. These remedies include, in addition to this action, the right to seek and obtain injunctive and ancillary relief in a civil enforcement action, N.J.S.A. 49:3-69, and the right to seek and obtain civil penalties in an administrative or civil action, N.J.S.A. 49:3-70.1.</w:t>
      </w:r>
    </w:p>
    <w:p w14:paraId="136F962E" w14:textId="77777777" w:rsidR="00101247" w:rsidRPr="00937934" w:rsidRDefault="009D41EC" w:rsidP="005B3DFD">
      <w:pPr>
        <w:widowControl/>
        <w:spacing w:line="480" w:lineRule="auto"/>
        <w:ind w:firstLine="720"/>
        <w:jc w:val="both"/>
        <w:rPr>
          <w:rFonts w:ascii="Times New Roman" w:hAnsi="Times New Roman" w:cs="Times New Roman"/>
          <w:sz w:val="24"/>
          <w:szCs w:val="24"/>
        </w:rPr>
      </w:pPr>
      <w:r w:rsidRPr="00937934">
        <w:rPr>
          <w:rFonts w:ascii="Times New Roman" w:hAnsi="Times New Roman" w:cs="Times New Roman"/>
          <w:sz w:val="24"/>
          <w:szCs w:val="24"/>
        </w:rPr>
        <w:t>You are further advised that the entry of the relief requested does not preclude the Bureau Chief from seeking and obtaining other enforcement remedies against you in connection with the claims made against you in this action.</w:t>
      </w:r>
    </w:p>
    <w:p w14:paraId="3AE123C0" w14:textId="77777777" w:rsidR="001C73CD" w:rsidRPr="00937934" w:rsidRDefault="001C73CD" w:rsidP="005B3DFD">
      <w:pPr>
        <w:jc w:val="both"/>
        <w:rPr>
          <w:rFonts w:ascii="Times New Roman" w:hAnsi="Times New Roman" w:cs="Times New Roman"/>
          <w:sz w:val="24"/>
          <w:szCs w:val="24"/>
        </w:rPr>
      </w:pPr>
    </w:p>
    <w:sectPr w:rsidR="001C73CD" w:rsidRPr="00937934" w:rsidSect="001B40AF">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2CA48" w14:textId="77777777" w:rsidR="0054081F" w:rsidRDefault="0054081F" w:rsidP="00CE0A21">
      <w:r>
        <w:separator/>
      </w:r>
    </w:p>
  </w:endnote>
  <w:endnote w:type="continuationSeparator" w:id="0">
    <w:p w14:paraId="0FEC0D28" w14:textId="77777777" w:rsidR="0054081F" w:rsidRDefault="0054081F" w:rsidP="00CE0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666193"/>
      <w:docPartObj>
        <w:docPartGallery w:val="Page Numbers (Bottom of Page)"/>
        <w:docPartUnique/>
      </w:docPartObj>
    </w:sdtPr>
    <w:sdtEndPr>
      <w:rPr>
        <w:rFonts w:ascii="Times New Roman" w:hAnsi="Times New Roman" w:cs="Times New Roman"/>
        <w:noProof/>
      </w:rPr>
    </w:sdtEndPr>
    <w:sdtContent>
      <w:p w14:paraId="4B23B621" w14:textId="5DB035F3" w:rsidR="00210767" w:rsidRPr="001B40AF" w:rsidRDefault="00210767" w:rsidP="001B40AF">
        <w:pPr>
          <w:pStyle w:val="Footer"/>
          <w:jc w:val="center"/>
          <w:rPr>
            <w:rFonts w:ascii="Times New Roman" w:hAnsi="Times New Roman" w:cs="Times New Roman"/>
          </w:rPr>
        </w:pPr>
        <w:r w:rsidRPr="001B40AF">
          <w:rPr>
            <w:rFonts w:ascii="Times New Roman" w:hAnsi="Times New Roman" w:cs="Times New Roman"/>
          </w:rPr>
          <w:fldChar w:fldCharType="begin"/>
        </w:r>
        <w:r w:rsidRPr="001B40AF">
          <w:rPr>
            <w:rFonts w:ascii="Times New Roman" w:hAnsi="Times New Roman" w:cs="Times New Roman"/>
          </w:rPr>
          <w:instrText xml:space="preserve"> PAGE   \* MERGEFORMAT </w:instrText>
        </w:r>
        <w:r w:rsidRPr="001B40AF">
          <w:rPr>
            <w:rFonts w:ascii="Times New Roman" w:hAnsi="Times New Roman" w:cs="Times New Roman"/>
          </w:rPr>
          <w:fldChar w:fldCharType="separate"/>
        </w:r>
        <w:r w:rsidR="00F635AF">
          <w:rPr>
            <w:rFonts w:ascii="Times New Roman" w:hAnsi="Times New Roman" w:cs="Times New Roman"/>
            <w:noProof/>
          </w:rPr>
          <w:t>1</w:t>
        </w:r>
        <w:r w:rsidRPr="001B40AF">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5C1B43" w14:textId="77777777" w:rsidR="0054081F" w:rsidRDefault="0054081F" w:rsidP="00CE0A21">
      <w:r>
        <w:separator/>
      </w:r>
    </w:p>
  </w:footnote>
  <w:footnote w:type="continuationSeparator" w:id="0">
    <w:p w14:paraId="3B6B7E29" w14:textId="77777777" w:rsidR="0054081F" w:rsidRDefault="0054081F" w:rsidP="00CE0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02437"/>
    <w:multiLevelType w:val="hybridMultilevel"/>
    <w:tmpl w:val="39CEEDA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951CFEE4">
      <w:start w:val="1"/>
      <w:numFmt w:val="lowerRoman"/>
      <w:lvlText w:val="%3."/>
      <w:lvlJc w:val="righ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4EF79D8"/>
    <w:multiLevelType w:val="hybridMultilevel"/>
    <w:tmpl w:val="95ECF6AC"/>
    <w:lvl w:ilvl="0" w:tplc="68586F74">
      <w:start w:val="1"/>
      <w:numFmt w:val="decimal"/>
      <w:pStyle w:val="ListParagraph"/>
      <w:lvlText w:val="%1."/>
      <w:lvlJc w:val="left"/>
      <w:pPr>
        <w:ind w:left="1980" w:hanging="360"/>
      </w:pPr>
      <w:rPr>
        <w:rFonts w:ascii="Times New Roman" w:hAnsi="Times New Roman" w:cs="Times New Roman" w:hint="default"/>
        <w:b w:val="0"/>
      </w:rPr>
    </w:lvl>
    <w:lvl w:ilvl="1" w:tplc="D6145CA4">
      <w:start w:val="1"/>
      <w:numFmt w:val="lowerLetter"/>
      <w:pStyle w:val="ListParagraph2"/>
      <w:lvlText w:val="%2."/>
      <w:lvlJc w:val="left"/>
      <w:pPr>
        <w:ind w:left="4500" w:hanging="360"/>
      </w:pPr>
      <w:rPr>
        <w:b w:val="0"/>
      </w:rPr>
    </w:lvl>
    <w:lvl w:ilvl="2" w:tplc="0409001B">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15:restartNumberingAfterBreak="0">
    <w:nsid w:val="38751066"/>
    <w:multiLevelType w:val="hybridMultilevel"/>
    <w:tmpl w:val="A2FE5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962D2"/>
    <w:multiLevelType w:val="hybridMultilevel"/>
    <w:tmpl w:val="DD64D730"/>
    <w:lvl w:ilvl="0" w:tplc="FF4A5136">
      <w:start w:val="1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43B540DB"/>
    <w:multiLevelType w:val="hybridMultilevel"/>
    <w:tmpl w:val="9620B806"/>
    <w:lvl w:ilvl="0" w:tplc="9A788B54">
      <w:start w:val="1"/>
      <w:numFmt w:val="upperLetter"/>
      <w:pStyle w:val="Heading1"/>
      <w:lvlText w:val="%1."/>
      <w:lvlJc w:val="left"/>
      <w:pPr>
        <w:ind w:left="900" w:hanging="360"/>
      </w:pPr>
      <w:rPr>
        <w:rFonts w:ascii="Times New Roman" w:hAnsi="Times New Roman" w:cs="Times New Roman" w:hint="default"/>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BB4B51"/>
    <w:multiLevelType w:val="hybridMultilevel"/>
    <w:tmpl w:val="6CE87F86"/>
    <w:lvl w:ilvl="0" w:tplc="A13AD4E0">
      <w:start w:val="1"/>
      <w:numFmt w:val="lowerRoman"/>
      <w:pStyle w:val="Heading2"/>
      <w:lvlText w:val="%1."/>
      <w:lvlJc w:val="right"/>
      <w:pPr>
        <w:ind w:left="2340" w:hanging="360"/>
      </w:pPr>
    </w:lvl>
    <w:lvl w:ilvl="1" w:tplc="D138C6A4">
      <w:start w:val="1"/>
      <w:numFmt w:val="lowerLetter"/>
      <w:pStyle w:val="Heading3"/>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15:restartNumberingAfterBreak="0">
    <w:nsid w:val="63545C41"/>
    <w:multiLevelType w:val="hybridMultilevel"/>
    <w:tmpl w:val="F6E8D92C"/>
    <w:lvl w:ilvl="0" w:tplc="1F3C8C62">
      <w:start w:val="1"/>
      <w:numFmt w:val="upperLetter"/>
      <w:lvlText w:val="%1."/>
      <w:lvlJc w:val="left"/>
      <w:pPr>
        <w:ind w:left="1440" w:hanging="72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3"/>
  </w:num>
  <w:num w:numId="4">
    <w:abstractNumId w:val="4"/>
  </w:num>
  <w:num w:numId="5">
    <w:abstractNumId w:val="6"/>
  </w:num>
  <w:num w:numId="6">
    <w:abstractNumId w:val="0"/>
  </w:num>
  <w:num w:numId="7">
    <w:abstractNumId w:val="0"/>
    <w:lvlOverride w:ilvl="0">
      <w:startOverride w:val="1"/>
    </w:lvlOverride>
  </w:num>
  <w:num w:numId="8">
    <w:abstractNumId w:val="0"/>
    <w:lvlOverride w:ilvl="0">
      <w:startOverride w:val="1"/>
    </w:lvlOverride>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5"/>
  </w:num>
  <w:num w:numId="13">
    <w:abstractNumId w:val="5"/>
    <w:lvlOverride w:ilvl="0">
      <w:startOverride w:val="1"/>
    </w:lvlOverride>
  </w:num>
  <w:num w:numId="14">
    <w:abstractNumId w:val="5"/>
    <w:lvlOverride w:ilvl="0">
      <w:startOverride w:val="1"/>
    </w:lvlOverride>
  </w:num>
  <w:num w:numId="15">
    <w:abstractNumId w:val="5"/>
    <w:lvlOverride w:ilvl="0">
      <w:startOverride w:val="1"/>
    </w:lvlOverride>
  </w:num>
  <w:num w:numId="16">
    <w:abstractNumId w:val="5"/>
    <w:lvlOverride w:ilvl="0">
      <w:startOverride w:val="1"/>
    </w:lvlOverride>
  </w:num>
  <w:num w:numId="17">
    <w:abstractNumId w:val="5"/>
  </w:num>
  <w:num w:numId="18">
    <w:abstractNumId w:val="5"/>
    <w:lvlOverride w:ilvl="0">
      <w:startOverride w:val="1"/>
    </w:lvlOverride>
  </w:num>
  <w:num w:numId="19">
    <w:abstractNumId w:val="1"/>
  </w:num>
  <w:num w:numId="20">
    <w:abstractNumId w:val="4"/>
    <w:lvlOverride w:ilvl="0">
      <w:startOverride w:val="1"/>
    </w:lvlOverride>
  </w:num>
  <w:num w:numId="21">
    <w:abstractNumId w:val="1"/>
    <w:lvlOverride w:ilvl="0">
      <w:startOverride w:val="1"/>
    </w:lvlOverride>
  </w:num>
  <w:num w:numId="22">
    <w:abstractNumId w:val="1"/>
    <w:lvlOverride w:ilvl="0">
      <w:startOverride w:val="1"/>
    </w:lvlOverride>
  </w:num>
  <w:num w:numId="23">
    <w:abstractNumId w:val="1"/>
    <w:lvlOverride w:ilvl="0">
      <w:startOverride w:val="1"/>
    </w:lvlOverride>
  </w:num>
  <w:num w:numId="24">
    <w:abstractNumId w:val="4"/>
  </w:num>
  <w:num w:numId="25">
    <w:abstractNumId w:val="4"/>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hideSpellingErrors/>
  <w:hideGrammaticalErrors/>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sLAwNTY1szQ1MTextDRU0lEKTi0uzszPAymwqAUA9cX6+ywAAAA="/>
  </w:docVars>
  <w:rsids>
    <w:rsidRoot w:val="00763657"/>
    <w:rsid w:val="00002EC2"/>
    <w:rsid w:val="000046FA"/>
    <w:rsid w:val="00005BD5"/>
    <w:rsid w:val="00007AE0"/>
    <w:rsid w:val="0001113D"/>
    <w:rsid w:val="00013F05"/>
    <w:rsid w:val="00014719"/>
    <w:rsid w:val="00014924"/>
    <w:rsid w:val="00020DCA"/>
    <w:rsid w:val="000264F6"/>
    <w:rsid w:val="00030CAC"/>
    <w:rsid w:val="00035496"/>
    <w:rsid w:val="00037111"/>
    <w:rsid w:val="00043FF1"/>
    <w:rsid w:val="0004492F"/>
    <w:rsid w:val="00045D97"/>
    <w:rsid w:val="0004741B"/>
    <w:rsid w:val="00050156"/>
    <w:rsid w:val="000512F7"/>
    <w:rsid w:val="0005686A"/>
    <w:rsid w:val="00060637"/>
    <w:rsid w:val="00061A58"/>
    <w:rsid w:val="0006741B"/>
    <w:rsid w:val="000719B0"/>
    <w:rsid w:val="0007569D"/>
    <w:rsid w:val="0008142D"/>
    <w:rsid w:val="00081554"/>
    <w:rsid w:val="000838DE"/>
    <w:rsid w:val="00083EE2"/>
    <w:rsid w:val="00085C19"/>
    <w:rsid w:val="000870A7"/>
    <w:rsid w:val="00090370"/>
    <w:rsid w:val="00097975"/>
    <w:rsid w:val="00097DF6"/>
    <w:rsid w:val="000A6111"/>
    <w:rsid w:val="000B20F4"/>
    <w:rsid w:val="000B45C9"/>
    <w:rsid w:val="000B5F86"/>
    <w:rsid w:val="000B6209"/>
    <w:rsid w:val="000B650F"/>
    <w:rsid w:val="000B70FA"/>
    <w:rsid w:val="000C0315"/>
    <w:rsid w:val="000C5053"/>
    <w:rsid w:val="000C50A0"/>
    <w:rsid w:val="000C6286"/>
    <w:rsid w:val="000C67FD"/>
    <w:rsid w:val="000D1641"/>
    <w:rsid w:val="000D1E40"/>
    <w:rsid w:val="000D2759"/>
    <w:rsid w:val="000D312C"/>
    <w:rsid w:val="000D35B7"/>
    <w:rsid w:val="000D3776"/>
    <w:rsid w:val="000E0DCB"/>
    <w:rsid w:val="000E1F8E"/>
    <w:rsid w:val="000E278F"/>
    <w:rsid w:val="000E5C7F"/>
    <w:rsid w:val="000E6E6A"/>
    <w:rsid w:val="000E7225"/>
    <w:rsid w:val="000F2BB0"/>
    <w:rsid w:val="000F3250"/>
    <w:rsid w:val="000F5642"/>
    <w:rsid w:val="00101247"/>
    <w:rsid w:val="00102A35"/>
    <w:rsid w:val="0010482A"/>
    <w:rsid w:val="00104E21"/>
    <w:rsid w:val="00105DE3"/>
    <w:rsid w:val="00106960"/>
    <w:rsid w:val="00110101"/>
    <w:rsid w:val="001121B8"/>
    <w:rsid w:val="00116182"/>
    <w:rsid w:val="001177BB"/>
    <w:rsid w:val="001222B1"/>
    <w:rsid w:val="00123F38"/>
    <w:rsid w:val="001247B6"/>
    <w:rsid w:val="00124D0E"/>
    <w:rsid w:val="00125406"/>
    <w:rsid w:val="00126FAF"/>
    <w:rsid w:val="0012742A"/>
    <w:rsid w:val="001332FC"/>
    <w:rsid w:val="001342A4"/>
    <w:rsid w:val="001367A5"/>
    <w:rsid w:val="0014059A"/>
    <w:rsid w:val="00140C6A"/>
    <w:rsid w:val="001415B7"/>
    <w:rsid w:val="00143596"/>
    <w:rsid w:val="00147AD6"/>
    <w:rsid w:val="00150720"/>
    <w:rsid w:val="001512B7"/>
    <w:rsid w:val="00151D79"/>
    <w:rsid w:val="00152963"/>
    <w:rsid w:val="00164691"/>
    <w:rsid w:val="00165138"/>
    <w:rsid w:val="00166D1F"/>
    <w:rsid w:val="00170E6E"/>
    <w:rsid w:val="001770FD"/>
    <w:rsid w:val="00186BEB"/>
    <w:rsid w:val="001940D8"/>
    <w:rsid w:val="001A0388"/>
    <w:rsid w:val="001A650A"/>
    <w:rsid w:val="001A6CC1"/>
    <w:rsid w:val="001A73C6"/>
    <w:rsid w:val="001B2DBE"/>
    <w:rsid w:val="001B40AF"/>
    <w:rsid w:val="001B535B"/>
    <w:rsid w:val="001B69F0"/>
    <w:rsid w:val="001C2096"/>
    <w:rsid w:val="001C3D98"/>
    <w:rsid w:val="001C6DBB"/>
    <w:rsid w:val="001C73CD"/>
    <w:rsid w:val="001D01BA"/>
    <w:rsid w:val="001D15AB"/>
    <w:rsid w:val="001D362E"/>
    <w:rsid w:val="001D6F22"/>
    <w:rsid w:val="001E0F20"/>
    <w:rsid w:val="001E214D"/>
    <w:rsid w:val="001E4F6F"/>
    <w:rsid w:val="001E7903"/>
    <w:rsid w:val="001F5EC7"/>
    <w:rsid w:val="001F708E"/>
    <w:rsid w:val="0020065F"/>
    <w:rsid w:val="00201BD4"/>
    <w:rsid w:val="0020648D"/>
    <w:rsid w:val="00206A4C"/>
    <w:rsid w:val="00206E7D"/>
    <w:rsid w:val="00207468"/>
    <w:rsid w:val="002105B1"/>
    <w:rsid w:val="00210767"/>
    <w:rsid w:val="00210FDF"/>
    <w:rsid w:val="002151A0"/>
    <w:rsid w:val="0021787D"/>
    <w:rsid w:val="00217A22"/>
    <w:rsid w:val="00217A35"/>
    <w:rsid w:val="002206CB"/>
    <w:rsid w:val="002207BE"/>
    <w:rsid w:val="00230E97"/>
    <w:rsid w:val="00230EA6"/>
    <w:rsid w:val="002311E8"/>
    <w:rsid w:val="00233AD1"/>
    <w:rsid w:val="00237910"/>
    <w:rsid w:val="00240E3A"/>
    <w:rsid w:val="00241A5E"/>
    <w:rsid w:val="0024396A"/>
    <w:rsid w:val="00244CFB"/>
    <w:rsid w:val="002454D4"/>
    <w:rsid w:val="0024554B"/>
    <w:rsid w:val="0025125E"/>
    <w:rsid w:val="00255374"/>
    <w:rsid w:val="00255D48"/>
    <w:rsid w:val="00256743"/>
    <w:rsid w:val="00256EAA"/>
    <w:rsid w:val="00260FB8"/>
    <w:rsid w:val="0026218C"/>
    <w:rsid w:val="00262A6C"/>
    <w:rsid w:val="002659B6"/>
    <w:rsid w:val="00266E46"/>
    <w:rsid w:val="00270E9E"/>
    <w:rsid w:val="00273824"/>
    <w:rsid w:val="00276F6F"/>
    <w:rsid w:val="002774FB"/>
    <w:rsid w:val="0028053A"/>
    <w:rsid w:val="00280E47"/>
    <w:rsid w:val="0028170D"/>
    <w:rsid w:val="002838C0"/>
    <w:rsid w:val="002850C0"/>
    <w:rsid w:val="00286145"/>
    <w:rsid w:val="0028785B"/>
    <w:rsid w:val="00293F05"/>
    <w:rsid w:val="0029635C"/>
    <w:rsid w:val="00296B6C"/>
    <w:rsid w:val="00297E47"/>
    <w:rsid w:val="002A09AC"/>
    <w:rsid w:val="002A0CEE"/>
    <w:rsid w:val="002A196C"/>
    <w:rsid w:val="002A21C0"/>
    <w:rsid w:val="002B15E4"/>
    <w:rsid w:val="002B240B"/>
    <w:rsid w:val="002B5952"/>
    <w:rsid w:val="002B62AA"/>
    <w:rsid w:val="002B7B2B"/>
    <w:rsid w:val="002C26FE"/>
    <w:rsid w:val="002C4689"/>
    <w:rsid w:val="002D1804"/>
    <w:rsid w:val="002D3D47"/>
    <w:rsid w:val="002E11F6"/>
    <w:rsid w:val="002E155F"/>
    <w:rsid w:val="002E67BA"/>
    <w:rsid w:val="002E7445"/>
    <w:rsid w:val="002F1362"/>
    <w:rsid w:val="002F13CA"/>
    <w:rsid w:val="002F2F85"/>
    <w:rsid w:val="002F535C"/>
    <w:rsid w:val="00300509"/>
    <w:rsid w:val="00301B30"/>
    <w:rsid w:val="0031067D"/>
    <w:rsid w:val="003113FB"/>
    <w:rsid w:val="0031186B"/>
    <w:rsid w:val="0031296B"/>
    <w:rsid w:val="00313660"/>
    <w:rsid w:val="00313CE2"/>
    <w:rsid w:val="00314B17"/>
    <w:rsid w:val="00320FA6"/>
    <w:rsid w:val="00322698"/>
    <w:rsid w:val="00323968"/>
    <w:rsid w:val="00323AD0"/>
    <w:rsid w:val="00326B69"/>
    <w:rsid w:val="00326F00"/>
    <w:rsid w:val="00330206"/>
    <w:rsid w:val="00332C8E"/>
    <w:rsid w:val="003417DE"/>
    <w:rsid w:val="0034286D"/>
    <w:rsid w:val="00342FAF"/>
    <w:rsid w:val="00345C15"/>
    <w:rsid w:val="00346E7E"/>
    <w:rsid w:val="00354426"/>
    <w:rsid w:val="003549F9"/>
    <w:rsid w:val="00356286"/>
    <w:rsid w:val="003569DF"/>
    <w:rsid w:val="00363D02"/>
    <w:rsid w:val="003648D8"/>
    <w:rsid w:val="0036591B"/>
    <w:rsid w:val="0037707F"/>
    <w:rsid w:val="0038032F"/>
    <w:rsid w:val="00382E33"/>
    <w:rsid w:val="00383EB3"/>
    <w:rsid w:val="003841D8"/>
    <w:rsid w:val="00387A89"/>
    <w:rsid w:val="00390063"/>
    <w:rsid w:val="003905B8"/>
    <w:rsid w:val="00391F39"/>
    <w:rsid w:val="00393765"/>
    <w:rsid w:val="003947E7"/>
    <w:rsid w:val="00394C95"/>
    <w:rsid w:val="00397162"/>
    <w:rsid w:val="003A2423"/>
    <w:rsid w:val="003A340D"/>
    <w:rsid w:val="003A3937"/>
    <w:rsid w:val="003B224C"/>
    <w:rsid w:val="003B356E"/>
    <w:rsid w:val="003C008F"/>
    <w:rsid w:val="003C2AD0"/>
    <w:rsid w:val="003C3B4A"/>
    <w:rsid w:val="003C4B80"/>
    <w:rsid w:val="003C4B9A"/>
    <w:rsid w:val="003C5D5D"/>
    <w:rsid w:val="003C5F03"/>
    <w:rsid w:val="003D1DBE"/>
    <w:rsid w:val="003D315A"/>
    <w:rsid w:val="003D6C53"/>
    <w:rsid w:val="003E31F1"/>
    <w:rsid w:val="003E3B40"/>
    <w:rsid w:val="003E4869"/>
    <w:rsid w:val="003E48C5"/>
    <w:rsid w:val="003E4B64"/>
    <w:rsid w:val="003E5892"/>
    <w:rsid w:val="003E58A8"/>
    <w:rsid w:val="003E7B1A"/>
    <w:rsid w:val="003F0C0E"/>
    <w:rsid w:val="003F5C32"/>
    <w:rsid w:val="003F6177"/>
    <w:rsid w:val="003F724D"/>
    <w:rsid w:val="00402E50"/>
    <w:rsid w:val="004149C7"/>
    <w:rsid w:val="00416C62"/>
    <w:rsid w:val="004201CD"/>
    <w:rsid w:val="004235AD"/>
    <w:rsid w:val="00425469"/>
    <w:rsid w:val="0042679B"/>
    <w:rsid w:val="00426877"/>
    <w:rsid w:val="0042714E"/>
    <w:rsid w:val="004318B4"/>
    <w:rsid w:val="004320D3"/>
    <w:rsid w:val="00437FDD"/>
    <w:rsid w:val="004459A4"/>
    <w:rsid w:val="00446207"/>
    <w:rsid w:val="00446906"/>
    <w:rsid w:val="00446DB4"/>
    <w:rsid w:val="00451056"/>
    <w:rsid w:val="00452B18"/>
    <w:rsid w:val="00453A0F"/>
    <w:rsid w:val="0045573E"/>
    <w:rsid w:val="0046275D"/>
    <w:rsid w:val="00462EFB"/>
    <w:rsid w:val="0046518D"/>
    <w:rsid w:val="00472926"/>
    <w:rsid w:val="00472A39"/>
    <w:rsid w:val="00476D25"/>
    <w:rsid w:val="004835C4"/>
    <w:rsid w:val="00484570"/>
    <w:rsid w:val="00485EBA"/>
    <w:rsid w:val="004868E0"/>
    <w:rsid w:val="00490C4D"/>
    <w:rsid w:val="00490F4A"/>
    <w:rsid w:val="004955B0"/>
    <w:rsid w:val="00495D8D"/>
    <w:rsid w:val="004A0C8A"/>
    <w:rsid w:val="004A11AE"/>
    <w:rsid w:val="004A5242"/>
    <w:rsid w:val="004A6D0D"/>
    <w:rsid w:val="004A743C"/>
    <w:rsid w:val="004B17E4"/>
    <w:rsid w:val="004B2C5A"/>
    <w:rsid w:val="004B3DAA"/>
    <w:rsid w:val="004B6427"/>
    <w:rsid w:val="004C2984"/>
    <w:rsid w:val="004C3FA8"/>
    <w:rsid w:val="004C613B"/>
    <w:rsid w:val="004C6DA4"/>
    <w:rsid w:val="004D3841"/>
    <w:rsid w:val="004D3FA8"/>
    <w:rsid w:val="004D5B64"/>
    <w:rsid w:val="004E14E8"/>
    <w:rsid w:val="004E3148"/>
    <w:rsid w:val="004E45FC"/>
    <w:rsid w:val="004E645B"/>
    <w:rsid w:val="004F1575"/>
    <w:rsid w:val="004F5109"/>
    <w:rsid w:val="00501D0D"/>
    <w:rsid w:val="00516989"/>
    <w:rsid w:val="00522753"/>
    <w:rsid w:val="00523C35"/>
    <w:rsid w:val="00524237"/>
    <w:rsid w:val="00524259"/>
    <w:rsid w:val="00530632"/>
    <w:rsid w:val="005325AF"/>
    <w:rsid w:val="00533D76"/>
    <w:rsid w:val="00537C7A"/>
    <w:rsid w:val="005407F5"/>
    <w:rsid w:val="0054081F"/>
    <w:rsid w:val="00540B60"/>
    <w:rsid w:val="005418A9"/>
    <w:rsid w:val="00542191"/>
    <w:rsid w:val="00543C22"/>
    <w:rsid w:val="00545332"/>
    <w:rsid w:val="00552050"/>
    <w:rsid w:val="005552B9"/>
    <w:rsid w:val="0055778E"/>
    <w:rsid w:val="00561D84"/>
    <w:rsid w:val="005630AB"/>
    <w:rsid w:val="00563AB5"/>
    <w:rsid w:val="00563FD9"/>
    <w:rsid w:val="00565B67"/>
    <w:rsid w:val="00566E82"/>
    <w:rsid w:val="005711CA"/>
    <w:rsid w:val="005718DB"/>
    <w:rsid w:val="00573022"/>
    <w:rsid w:val="005740DE"/>
    <w:rsid w:val="0057468E"/>
    <w:rsid w:val="005754D4"/>
    <w:rsid w:val="00582CC2"/>
    <w:rsid w:val="005949A4"/>
    <w:rsid w:val="005A714F"/>
    <w:rsid w:val="005A748A"/>
    <w:rsid w:val="005B27A9"/>
    <w:rsid w:val="005B2B42"/>
    <w:rsid w:val="005B3DFD"/>
    <w:rsid w:val="005B66A8"/>
    <w:rsid w:val="005C0391"/>
    <w:rsid w:val="005C1722"/>
    <w:rsid w:val="005C406C"/>
    <w:rsid w:val="005C4A66"/>
    <w:rsid w:val="005C5E26"/>
    <w:rsid w:val="005C747A"/>
    <w:rsid w:val="005C775B"/>
    <w:rsid w:val="005D1BF7"/>
    <w:rsid w:val="005D3450"/>
    <w:rsid w:val="005D4E67"/>
    <w:rsid w:val="005D5081"/>
    <w:rsid w:val="005E240E"/>
    <w:rsid w:val="005E6478"/>
    <w:rsid w:val="005E6937"/>
    <w:rsid w:val="005E76E0"/>
    <w:rsid w:val="005E7AEA"/>
    <w:rsid w:val="005F5AD8"/>
    <w:rsid w:val="00606876"/>
    <w:rsid w:val="006108CD"/>
    <w:rsid w:val="00611778"/>
    <w:rsid w:val="0061647F"/>
    <w:rsid w:val="0061771A"/>
    <w:rsid w:val="006210B7"/>
    <w:rsid w:val="0062132E"/>
    <w:rsid w:val="0062133E"/>
    <w:rsid w:val="00623677"/>
    <w:rsid w:val="006252D1"/>
    <w:rsid w:val="00626923"/>
    <w:rsid w:val="006313FD"/>
    <w:rsid w:val="00631C1D"/>
    <w:rsid w:val="00633C4E"/>
    <w:rsid w:val="0063411E"/>
    <w:rsid w:val="00635E48"/>
    <w:rsid w:val="0063787E"/>
    <w:rsid w:val="00650B05"/>
    <w:rsid w:val="006512D3"/>
    <w:rsid w:val="00651767"/>
    <w:rsid w:val="00657046"/>
    <w:rsid w:val="006579E4"/>
    <w:rsid w:val="00661033"/>
    <w:rsid w:val="006611B8"/>
    <w:rsid w:val="00661AB4"/>
    <w:rsid w:val="00663B7A"/>
    <w:rsid w:val="00667768"/>
    <w:rsid w:val="00673FBF"/>
    <w:rsid w:val="0068309B"/>
    <w:rsid w:val="0068342D"/>
    <w:rsid w:val="00686C33"/>
    <w:rsid w:val="00687D11"/>
    <w:rsid w:val="0069215B"/>
    <w:rsid w:val="0069712D"/>
    <w:rsid w:val="006978B8"/>
    <w:rsid w:val="0069794A"/>
    <w:rsid w:val="00697B20"/>
    <w:rsid w:val="00697DC7"/>
    <w:rsid w:val="006A1766"/>
    <w:rsid w:val="006A2940"/>
    <w:rsid w:val="006B37F9"/>
    <w:rsid w:val="006B7068"/>
    <w:rsid w:val="006B71B2"/>
    <w:rsid w:val="006C18A8"/>
    <w:rsid w:val="006C300D"/>
    <w:rsid w:val="006C339B"/>
    <w:rsid w:val="006C39A6"/>
    <w:rsid w:val="006C59B5"/>
    <w:rsid w:val="006D52E4"/>
    <w:rsid w:val="006D71CB"/>
    <w:rsid w:val="006D71E3"/>
    <w:rsid w:val="006D75EE"/>
    <w:rsid w:val="006E0F5A"/>
    <w:rsid w:val="006E1001"/>
    <w:rsid w:val="006E1C49"/>
    <w:rsid w:val="006E31A4"/>
    <w:rsid w:val="006E49DB"/>
    <w:rsid w:val="006E5F3C"/>
    <w:rsid w:val="006E61EB"/>
    <w:rsid w:val="006F0658"/>
    <w:rsid w:val="006F57C0"/>
    <w:rsid w:val="006F7411"/>
    <w:rsid w:val="006F7416"/>
    <w:rsid w:val="00702269"/>
    <w:rsid w:val="00706F66"/>
    <w:rsid w:val="00712860"/>
    <w:rsid w:val="00716A62"/>
    <w:rsid w:val="00717554"/>
    <w:rsid w:val="00721A5A"/>
    <w:rsid w:val="00723EFC"/>
    <w:rsid w:val="007243E6"/>
    <w:rsid w:val="007247F2"/>
    <w:rsid w:val="00724C65"/>
    <w:rsid w:val="007315E1"/>
    <w:rsid w:val="0073484A"/>
    <w:rsid w:val="00742362"/>
    <w:rsid w:val="00744490"/>
    <w:rsid w:val="00744FB5"/>
    <w:rsid w:val="0074608D"/>
    <w:rsid w:val="0074717A"/>
    <w:rsid w:val="00747416"/>
    <w:rsid w:val="007519BE"/>
    <w:rsid w:val="00756913"/>
    <w:rsid w:val="007574FE"/>
    <w:rsid w:val="007609AC"/>
    <w:rsid w:val="00761DD3"/>
    <w:rsid w:val="00763657"/>
    <w:rsid w:val="007637EC"/>
    <w:rsid w:val="00770D42"/>
    <w:rsid w:val="00771A13"/>
    <w:rsid w:val="00772F0E"/>
    <w:rsid w:val="00781B0F"/>
    <w:rsid w:val="007845A0"/>
    <w:rsid w:val="00790193"/>
    <w:rsid w:val="0079047B"/>
    <w:rsid w:val="007918EE"/>
    <w:rsid w:val="0079402D"/>
    <w:rsid w:val="00794E86"/>
    <w:rsid w:val="00795F5B"/>
    <w:rsid w:val="00795FEB"/>
    <w:rsid w:val="0079714D"/>
    <w:rsid w:val="00797DCE"/>
    <w:rsid w:val="007A262D"/>
    <w:rsid w:val="007A3A83"/>
    <w:rsid w:val="007A4108"/>
    <w:rsid w:val="007A6245"/>
    <w:rsid w:val="007B3870"/>
    <w:rsid w:val="007B5353"/>
    <w:rsid w:val="007B5C4B"/>
    <w:rsid w:val="007B6544"/>
    <w:rsid w:val="007C1D0B"/>
    <w:rsid w:val="007C3CA2"/>
    <w:rsid w:val="007C4302"/>
    <w:rsid w:val="007C4F8F"/>
    <w:rsid w:val="007D0330"/>
    <w:rsid w:val="007D130B"/>
    <w:rsid w:val="007D253E"/>
    <w:rsid w:val="007D4609"/>
    <w:rsid w:val="007D52A1"/>
    <w:rsid w:val="007D5321"/>
    <w:rsid w:val="007D5BDC"/>
    <w:rsid w:val="007D7EB7"/>
    <w:rsid w:val="007E1E63"/>
    <w:rsid w:val="007E333F"/>
    <w:rsid w:val="007E4327"/>
    <w:rsid w:val="007E48EA"/>
    <w:rsid w:val="007E5649"/>
    <w:rsid w:val="007F12D0"/>
    <w:rsid w:val="007F33AC"/>
    <w:rsid w:val="007F71F6"/>
    <w:rsid w:val="00800404"/>
    <w:rsid w:val="008040C9"/>
    <w:rsid w:val="00813E47"/>
    <w:rsid w:val="00821655"/>
    <w:rsid w:val="00826B26"/>
    <w:rsid w:val="008360CD"/>
    <w:rsid w:val="00836D24"/>
    <w:rsid w:val="00837C7F"/>
    <w:rsid w:val="008432C8"/>
    <w:rsid w:val="00845C2B"/>
    <w:rsid w:val="0084769C"/>
    <w:rsid w:val="008531D2"/>
    <w:rsid w:val="00854F7A"/>
    <w:rsid w:val="00857F45"/>
    <w:rsid w:val="00860930"/>
    <w:rsid w:val="0086152F"/>
    <w:rsid w:val="008646EB"/>
    <w:rsid w:val="008653B3"/>
    <w:rsid w:val="0086735A"/>
    <w:rsid w:val="0087095A"/>
    <w:rsid w:val="008714A1"/>
    <w:rsid w:val="00873267"/>
    <w:rsid w:val="00874207"/>
    <w:rsid w:val="008742DA"/>
    <w:rsid w:val="00875009"/>
    <w:rsid w:val="00876211"/>
    <w:rsid w:val="0088051C"/>
    <w:rsid w:val="008843E0"/>
    <w:rsid w:val="00886523"/>
    <w:rsid w:val="00891F94"/>
    <w:rsid w:val="0089249F"/>
    <w:rsid w:val="00892ABD"/>
    <w:rsid w:val="00895AD5"/>
    <w:rsid w:val="0089784B"/>
    <w:rsid w:val="00897C12"/>
    <w:rsid w:val="008A0E68"/>
    <w:rsid w:val="008A10EA"/>
    <w:rsid w:val="008A7022"/>
    <w:rsid w:val="008A7A63"/>
    <w:rsid w:val="008A7C62"/>
    <w:rsid w:val="008A7EE8"/>
    <w:rsid w:val="008B1156"/>
    <w:rsid w:val="008B2EC1"/>
    <w:rsid w:val="008B3B0C"/>
    <w:rsid w:val="008B4425"/>
    <w:rsid w:val="008B5426"/>
    <w:rsid w:val="008B567B"/>
    <w:rsid w:val="008B5AB7"/>
    <w:rsid w:val="008B6F0E"/>
    <w:rsid w:val="008C112B"/>
    <w:rsid w:val="008C5A70"/>
    <w:rsid w:val="008D3D16"/>
    <w:rsid w:val="008D40F5"/>
    <w:rsid w:val="008D4BDE"/>
    <w:rsid w:val="008D5F94"/>
    <w:rsid w:val="008E44BE"/>
    <w:rsid w:val="008E58D4"/>
    <w:rsid w:val="008E61F0"/>
    <w:rsid w:val="008F0E54"/>
    <w:rsid w:val="008F3121"/>
    <w:rsid w:val="008F43ED"/>
    <w:rsid w:val="008F6018"/>
    <w:rsid w:val="00902DDE"/>
    <w:rsid w:val="009036F9"/>
    <w:rsid w:val="0091052A"/>
    <w:rsid w:val="00911ABA"/>
    <w:rsid w:val="00913762"/>
    <w:rsid w:val="00913A91"/>
    <w:rsid w:val="00913C46"/>
    <w:rsid w:val="00914200"/>
    <w:rsid w:val="00915B88"/>
    <w:rsid w:val="00925DFE"/>
    <w:rsid w:val="00926177"/>
    <w:rsid w:val="00927F62"/>
    <w:rsid w:val="009321FB"/>
    <w:rsid w:val="00937347"/>
    <w:rsid w:val="00937934"/>
    <w:rsid w:val="00940670"/>
    <w:rsid w:val="0094209E"/>
    <w:rsid w:val="00943BA3"/>
    <w:rsid w:val="00946D63"/>
    <w:rsid w:val="00947280"/>
    <w:rsid w:val="0095062D"/>
    <w:rsid w:val="0095197E"/>
    <w:rsid w:val="009566F1"/>
    <w:rsid w:val="009608E8"/>
    <w:rsid w:val="00962425"/>
    <w:rsid w:val="009652AD"/>
    <w:rsid w:val="00972D41"/>
    <w:rsid w:val="0097653E"/>
    <w:rsid w:val="00982129"/>
    <w:rsid w:val="00982404"/>
    <w:rsid w:val="00985FC5"/>
    <w:rsid w:val="0098736F"/>
    <w:rsid w:val="009934E5"/>
    <w:rsid w:val="00993606"/>
    <w:rsid w:val="00996D03"/>
    <w:rsid w:val="00996FB6"/>
    <w:rsid w:val="009974E6"/>
    <w:rsid w:val="00997AE4"/>
    <w:rsid w:val="009A2563"/>
    <w:rsid w:val="009A272B"/>
    <w:rsid w:val="009A4061"/>
    <w:rsid w:val="009A48B9"/>
    <w:rsid w:val="009A650E"/>
    <w:rsid w:val="009A6CC8"/>
    <w:rsid w:val="009B0085"/>
    <w:rsid w:val="009B3C7E"/>
    <w:rsid w:val="009B5A84"/>
    <w:rsid w:val="009B5E75"/>
    <w:rsid w:val="009C113F"/>
    <w:rsid w:val="009C17DE"/>
    <w:rsid w:val="009C1F64"/>
    <w:rsid w:val="009C22FE"/>
    <w:rsid w:val="009D296F"/>
    <w:rsid w:val="009D41EC"/>
    <w:rsid w:val="009D787B"/>
    <w:rsid w:val="009E3F19"/>
    <w:rsid w:val="009E48B8"/>
    <w:rsid w:val="009E4939"/>
    <w:rsid w:val="009E57B8"/>
    <w:rsid w:val="009E6367"/>
    <w:rsid w:val="009F0ED3"/>
    <w:rsid w:val="009F2680"/>
    <w:rsid w:val="009F479D"/>
    <w:rsid w:val="009F5BCB"/>
    <w:rsid w:val="00A00406"/>
    <w:rsid w:val="00A04656"/>
    <w:rsid w:val="00A12F8C"/>
    <w:rsid w:val="00A159FB"/>
    <w:rsid w:val="00A2120C"/>
    <w:rsid w:val="00A21F99"/>
    <w:rsid w:val="00A2657C"/>
    <w:rsid w:val="00A26F90"/>
    <w:rsid w:val="00A37E5B"/>
    <w:rsid w:val="00A44944"/>
    <w:rsid w:val="00A512F4"/>
    <w:rsid w:val="00A51A9C"/>
    <w:rsid w:val="00A57DFC"/>
    <w:rsid w:val="00A610A2"/>
    <w:rsid w:val="00A63ED2"/>
    <w:rsid w:val="00A659BC"/>
    <w:rsid w:val="00A65CAF"/>
    <w:rsid w:val="00A73145"/>
    <w:rsid w:val="00A807FD"/>
    <w:rsid w:val="00A811FA"/>
    <w:rsid w:val="00A85087"/>
    <w:rsid w:val="00A9303A"/>
    <w:rsid w:val="00A93139"/>
    <w:rsid w:val="00A94AA5"/>
    <w:rsid w:val="00A9523D"/>
    <w:rsid w:val="00A96061"/>
    <w:rsid w:val="00A9636D"/>
    <w:rsid w:val="00AA0A1D"/>
    <w:rsid w:val="00AA2724"/>
    <w:rsid w:val="00AA31F8"/>
    <w:rsid w:val="00AB01CC"/>
    <w:rsid w:val="00AB0AAE"/>
    <w:rsid w:val="00AB1079"/>
    <w:rsid w:val="00AB2406"/>
    <w:rsid w:val="00AB4619"/>
    <w:rsid w:val="00AB6B93"/>
    <w:rsid w:val="00AC0E0D"/>
    <w:rsid w:val="00AC76D6"/>
    <w:rsid w:val="00AD2BB2"/>
    <w:rsid w:val="00AD5502"/>
    <w:rsid w:val="00AD567A"/>
    <w:rsid w:val="00AE013D"/>
    <w:rsid w:val="00AE5C23"/>
    <w:rsid w:val="00AE6FD6"/>
    <w:rsid w:val="00AE71C2"/>
    <w:rsid w:val="00AF00D2"/>
    <w:rsid w:val="00AF14BB"/>
    <w:rsid w:val="00AF4BFB"/>
    <w:rsid w:val="00AF55F1"/>
    <w:rsid w:val="00AF58F7"/>
    <w:rsid w:val="00B000A2"/>
    <w:rsid w:val="00B02FE5"/>
    <w:rsid w:val="00B06EF8"/>
    <w:rsid w:val="00B075F9"/>
    <w:rsid w:val="00B07A37"/>
    <w:rsid w:val="00B10172"/>
    <w:rsid w:val="00B1236E"/>
    <w:rsid w:val="00B14197"/>
    <w:rsid w:val="00B14FAD"/>
    <w:rsid w:val="00B24FF6"/>
    <w:rsid w:val="00B2509F"/>
    <w:rsid w:val="00B263B8"/>
    <w:rsid w:val="00B2774A"/>
    <w:rsid w:val="00B34A45"/>
    <w:rsid w:val="00B353EA"/>
    <w:rsid w:val="00B37328"/>
    <w:rsid w:val="00B37CB7"/>
    <w:rsid w:val="00B512D0"/>
    <w:rsid w:val="00B51D75"/>
    <w:rsid w:val="00B52806"/>
    <w:rsid w:val="00B52E71"/>
    <w:rsid w:val="00B600F5"/>
    <w:rsid w:val="00B62E67"/>
    <w:rsid w:val="00B62E7C"/>
    <w:rsid w:val="00B63F07"/>
    <w:rsid w:val="00B63F85"/>
    <w:rsid w:val="00B641B8"/>
    <w:rsid w:val="00B651DF"/>
    <w:rsid w:val="00B65727"/>
    <w:rsid w:val="00B75A3F"/>
    <w:rsid w:val="00B75ECB"/>
    <w:rsid w:val="00B836E5"/>
    <w:rsid w:val="00B83FEA"/>
    <w:rsid w:val="00B85B08"/>
    <w:rsid w:val="00B92447"/>
    <w:rsid w:val="00B95EF2"/>
    <w:rsid w:val="00BA0169"/>
    <w:rsid w:val="00BA0AE1"/>
    <w:rsid w:val="00BA3412"/>
    <w:rsid w:val="00BA7DA1"/>
    <w:rsid w:val="00BB2B25"/>
    <w:rsid w:val="00BB5312"/>
    <w:rsid w:val="00BC0727"/>
    <w:rsid w:val="00BC2980"/>
    <w:rsid w:val="00BC31B4"/>
    <w:rsid w:val="00BC3CE4"/>
    <w:rsid w:val="00BC434D"/>
    <w:rsid w:val="00BC4528"/>
    <w:rsid w:val="00BD4FAA"/>
    <w:rsid w:val="00BD66A9"/>
    <w:rsid w:val="00BD72A3"/>
    <w:rsid w:val="00BD7D4C"/>
    <w:rsid w:val="00BE00DA"/>
    <w:rsid w:val="00BE07CD"/>
    <w:rsid w:val="00BE1DB5"/>
    <w:rsid w:val="00BE28A8"/>
    <w:rsid w:val="00BE34F1"/>
    <w:rsid w:val="00BE673F"/>
    <w:rsid w:val="00BF0766"/>
    <w:rsid w:val="00BF0A31"/>
    <w:rsid w:val="00BF0E05"/>
    <w:rsid w:val="00BF1294"/>
    <w:rsid w:val="00BF7721"/>
    <w:rsid w:val="00BF7EF3"/>
    <w:rsid w:val="00C00B79"/>
    <w:rsid w:val="00C02B84"/>
    <w:rsid w:val="00C050B0"/>
    <w:rsid w:val="00C059A4"/>
    <w:rsid w:val="00C05B9A"/>
    <w:rsid w:val="00C05EED"/>
    <w:rsid w:val="00C07E50"/>
    <w:rsid w:val="00C10993"/>
    <w:rsid w:val="00C10CFE"/>
    <w:rsid w:val="00C11577"/>
    <w:rsid w:val="00C25002"/>
    <w:rsid w:val="00C278B4"/>
    <w:rsid w:val="00C300BE"/>
    <w:rsid w:val="00C31E08"/>
    <w:rsid w:val="00C3201D"/>
    <w:rsid w:val="00C34F8E"/>
    <w:rsid w:val="00C36DAE"/>
    <w:rsid w:val="00C466BB"/>
    <w:rsid w:val="00C468A2"/>
    <w:rsid w:val="00C56C47"/>
    <w:rsid w:val="00C57E70"/>
    <w:rsid w:val="00C6577E"/>
    <w:rsid w:val="00C6667F"/>
    <w:rsid w:val="00C6751A"/>
    <w:rsid w:val="00C67C11"/>
    <w:rsid w:val="00C706BD"/>
    <w:rsid w:val="00C74136"/>
    <w:rsid w:val="00C745FE"/>
    <w:rsid w:val="00C7475C"/>
    <w:rsid w:val="00C8081F"/>
    <w:rsid w:val="00C82E9D"/>
    <w:rsid w:val="00C8508F"/>
    <w:rsid w:val="00C85FED"/>
    <w:rsid w:val="00C86DAF"/>
    <w:rsid w:val="00C87E30"/>
    <w:rsid w:val="00C90C10"/>
    <w:rsid w:val="00C9104E"/>
    <w:rsid w:val="00C94427"/>
    <w:rsid w:val="00C95C10"/>
    <w:rsid w:val="00C962E2"/>
    <w:rsid w:val="00C96F2E"/>
    <w:rsid w:val="00C9771D"/>
    <w:rsid w:val="00CA467A"/>
    <w:rsid w:val="00CA7150"/>
    <w:rsid w:val="00CB15A0"/>
    <w:rsid w:val="00CB2361"/>
    <w:rsid w:val="00CB5B20"/>
    <w:rsid w:val="00CB6E74"/>
    <w:rsid w:val="00CC0B46"/>
    <w:rsid w:val="00CC186F"/>
    <w:rsid w:val="00CC251F"/>
    <w:rsid w:val="00CC451D"/>
    <w:rsid w:val="00CC4E5F"/>
    <w:rsid w:val="00CC5D08"/>
    <w:rsid w:val="00CD05F3"/>
    <w:rsid w:val="00CD1231"/>
    <w:rsid w:val="00CD12DE"/>
    <w:rsid w:val="00CE0A21"/>
    <w:rsid w:val="00CE2445"/>
    <w:rsid w:val="00CE4B81"/>
    <w:rsid w:val="00CF2E23"/>
    <w:rsid w:val="00CF4488"/>
    <w:rsid w:val="00CF70EA"/>
    <w:rsid w:val="00CF7EB2"/>
    <w:rsid w:val="00D03831"/>
    <w:rsid w:val="00D0389E"/>
    <w:rsid w:val="00D0603D"/>
    <w:rsid w:val="00D06A75"/>
    <w:rsid w:val="00D0710A"/>
    <w:rsid w:val="00D07D58"/>
    <w:rsid w:val="00D10BA6"/>
    <w:rsid w:val="00D116F3"/>
    <w:rsid w:val="00D125B0"/>
    <w:rsid w:val="00D16CDC"/>
    <w:rsid w:val="00D205D1"/>
    <w:rsid w:val="00D2132D"/>
    <w:rsid w:val="00D21DB4"/>
    <w:rsid w:val="00D2212A"/>
    <w:rsid w:val="00D32E52"/>
    <w:rsid w:val="00D35637"/>
    <w:rsid w:val="00D40C76"/>
    <w:rsid w:val="00D411DC"/>
    <w:rsid w:val="00D4141E"/>
    <w:rsid w:val="00D4150E"/>
    <w:rsid w:val="00D43205"/>
    <w:rsid w:val="00D4382B"/>
    <w:rsid w:val="00D450AA"/>
    <w:rsid w:val="00D456FD"/>
    <w:rsid w:val="00D459D1"/>
    <w:rsid w:val="00D46FDD"/>
    <w:rsid w:val="00D478C7"/>
    <w:rsid w:val="00D549E1"/>
    <w:rsid w:val="00D55B23"/>
    <w:rsid w:val="00D568BA"/>
    <w:rsid w:val="00D64752"/>
    <w:rsid w:val="00D64F78"/>
    <w:rsid w:val="00D7296F"/>
    <w:rsid w:val="00D73B24"/>
    <w:rsid w:val="00D75DF1"/>
    <w:rsid w:val="00D76E55"/>
    <w:rsid w:val="00D77984"/>
    <w:rsid w:val="00D83861"/>
    <w:rsid w:val="00D849FA"/>
    <w:rsid w:val="00D85732"/>
    <w:rsid w:val="00D90A81"/>
    <w:rsid w:val="00D92773"/>
    <w:rsid w:val="00D9305F"/>
    <w:rsid w:val="00DA28C0"/>
    <w:rsid w:val="00DA6BF2"/>
    <w:rsid w:val="00DB13FE"/>
    <w:rsid w:val="00DB30DD"/>
    <w:rsid w:val="00DB3AB3"/>
    <w:rsid w:val="00DB7742"/>
    <w:rsid w:val="00DB7E0F"/>
    <w:rsid w:val="00DB7E9D"/>
    <w:rsid w:val="00DC0940"/>
    <w:rsid w:val="00DC358F"/>
    <w:rsid w:val="00DC6151"/>
    <w:rsid w:val="00DC6617"/>
    <w:rsid w:val="00DD09EF"/>
    <w:rsid w:val="00DD393E"/>
    <w:rsid w:val="00DD3C62"/>
    <w:rsid w:val="00DD422F"/>
    <w:rsid w:val="00DD6173"/>
    <w:rsid w:val="00DD7DA9"/>
    <w:rsid w:val="00DE1D0C"/>
    <w:rsid w:val="00DE280D"/>
    <w:rsid w:val="00DE3168"/>
    <w:rsid w:val="00DE3D2A"/>
    <w:rsid w:val="00DF0D98"/>
    <w:rsid w:val="00DF2551"/>
    <w:rsid w:val="00DF5B65"/>
    <w:rsid w:val="00DF5BC4"/>
    <w:rsid w:val="00E003D7"/>
    <w:rsid w:val="00E045EF"/>
    <w:rsid w:val="00E167B5"/>
    <w:rsid w:val="00E17617"/>
    <w:rsid w:val="00E17AAA"/>
    <w:rsid w:val="00E238EA"/>
    <w:rsid w:val="00E33C87"/>
    <w:rsid w:val="00E343AE"/>
    <w:rsid w:val="00E41AD0"/>
    <w:rsid w:val="00E42FE0"/>
    <w:rsid w:val="00E46246"/>
    <w:rsid w:val="00E55B9A"/>
    <w:rsid w:val="00E55F55"/>
    <w:rsid w:val="00E60E5C"/>
    <w:rsid w:val="00E63F48"/>
    <w:rsid w:val="00E67B9B"/>
    <w:rsid w:val="00E714F0"/>
    <w:rsid w:val="00E7238D"/>
    <w:rsid w:val="00E72636"/>
    <w:rsid w:val="00E74282"/>
    <w:rsid w:val="00E74770"/>
    <w:rsid w:val="00E816AB"/>
    <w:rsid w:val="00E828DF"/>
    <w:rsid w:val="00E94EB1"/>
    <w:rsid w:val="00E950BE"/>
    <w:rsid w:val="00E96766"/>
    <w:rsid w:val="00E967C3"/>
    <w:rsid w:val="00EA0231"/>
    <w:rsid w:val="00EA17F4"/>
    <w:rsid w:val="00EA2521"/>
    <w:rsid w:val="00EA310E"/>
    <w:rsid w:val="00EB290B"/>
    <w:rsid w:val="00EB4C5D"/>
    <w:rsid w:val="00EB6388"/>
    <w:rsid w:val="00EB7865"/>
    <w:rsid w:val="00EC1CCF"/>
    <w:rsid w:val="00EC1E05"/>
    <w:rsid w:val="00EC2F4C"/>
    <w:rsid w:val="00EC3325"/>
    <w:rsid w:val="00EC375C"/>
    <w:rsid w:val="00EC5367"/>
    <w:rsid w:val="00EC600E"/>
    <w:rsid w:val="00ED22A2"/>
    <w:rsid w:val="00ED564D"/>
    <w:rsid w:val="00EE05C9"/>
    <w:rsid w:val="00EE1690"/>
    <w:rsid w:val="00EE17CA"/>
    <w:rsid w:val="00EE2187"/>
    <w:rsid w:val="00EE7248"/>
    <w:rsid w:val="00EF0D79"/>
    <w:rsid w:val="00EF33E5"/>
    <w:rsid w:val="00EF643D"/>
    <w:rsid w:val="00F0236D"/>
    <w:rsid w:val="00F035CB"/>
    <w:rsid w:val="00F059FC"/>
    <w:rsid w:val="00F05FFE"/>
    <w:rsid w:val="00F127EB"/>
    <w:rsid w:val="00F1384B"/>
    <w:rsid w:val="00F16759"/>
    <w:rsid w:val="00F21953"/>
    <w:rsid w:val="00F22CA0"/>
    <w:rsid w:val="00F23A28"/>
    <w:rsid w:val="00F24886"/>
    <w:rsid w:val="00F24ACB"/>
    <w:rsid w:val="00F2610C"/>
    <w:rsid w:val="00F266F3"/>
    <w:rsid w:val="00F272A9"/>
    <w:rsid w:val="00F27C42"/>
    <w:rsid w:val="00F27D4B"/>
    <w:rsid w:val="00F27EB5"/>
    <w:rsid w:val="00F30498"/>
    <w:rsid w:val="00F33E22"/>
    <w:rsid w:val="00F40DBC"/>
    <w:rsid w:val="00F43450"/>
    <w:rsid w:val="00F43977"/>
    <w:rsid w:val="00F5355B"/>
    <w:rsid w:val="00F54F41"/>
    <w:rsid w:val="00F550E1"/>
    <w:rsid w:val="00F569AC"/>
    <w:rsid w:val="00F63173"/>
    <w:rsid w:val="00F633CE"/>
    <w:rsid w:val="00F635AF"/>
    <w:rsid w:val="00F64E4A"/>
    <w:rsid w:val="00F6580D"/>
    <w:rsid w:val="00F66B44"/>
    <w:rsid w:val="00F713B1"/>
    <w:rsid w:val="00F74027"/>
    <w:rsid w:val="00F744B7"/>
    <w:rsid w:val="00F761D4"/>
    <w:rsid w:val="00F769C2"/>
    <w:rsid w:val="00F769DD"/>
    <w:rsid w:val="00F821CC"/>
    <w:rsid w:val="00F8350C"/>
    <w:rsid w:val="00F90006"/>
    <w:rsid w:val="00F93556"/>
    <w:rsid w:val="00FA203B"/>
    <w:rsid w:val="00FA2B8D"/>
    <w:rsid w:val="00FA3124"/>
    <w:rsid w:val="00FA3358"/>
    <w:rsid w:val="00FA3ABA"/>
    <w:rsid w:val="00FA6880"/>
    <w:rsid w:val="00FB09F3"/>
    <w:rsid w:val="00FB2240"/>
    <w:rsid w:val="00FB5AD0"/>
    <w:rsid w:val="00FB6BE9"/>
    <w:rsid w:val="00FB736E"/>
    <w:rsid w:val="00FC50C9"/>
    <w:rsid w:val="00FD5DC1"/>
    <w:rsid w:val="00FD604F"/>
    <w:rsid w:val="00FD686D"/>
    <w:rsid w:val="00FE1C7C"/>
    <w:rsid w:val="00FE2200"/>
    <w:rsid w:val="00FE354E"/>
    <w:rsid w:val="00FE48D7"/>
    <w:rsid w:val="00FE4B96"/>
    <w:rsid w:val="00FE683F"/>
    <w:rsid w:val="00FF084D"/>
    <w:rsid w:val="00FF1B21"/>
    <w:rsid w:val="00FF3F33"/>
    <w:rsid w:val="00FF7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6E603B4"/>
  <w15:chartTrackingRefBased/>
  <w15:docId w15:val="{BE7DAF16-96C0-4B97-B984-CE69AC78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5406"/>
    <w:pPr>
      <w:widowControl w:val="0"/>
      <w:autoSpaceDE w:val="0"/>
      <w:autoSpaceDN w:val="0"/>
      <w:adjustRightInd w:val="0"/>
      <w:spacing w:after="0" w:line="240" w:lineRule="auto"/>
    </w:pPr>
  </w:style>
  <w:style w:type="paragraph" w:styleId="Heading1">
    <w:name w:val="heading 1"/>
    <w:basedOn w:val="ListParagraph"/>
    <w:next w:val="Normal"/>
    <w:link w:val="Heading1Char"/>
    <w:uiPriority w:val="9"/>
    <w:qFormat/>
    <w:rsid w:val="002B7B2B"/>
    <w:pPr>
      <w:keepNext/>
      <w:keepLines/>
      <w:numPr>
        <w:numId w:val="4"/>
      </w:numPr>
      <w:autoSpaceDE/>
      <w:autoSpaceDN/>
      <w:adjustRightInd/>
      <w:spacing w:after="240" w:line="240" w:lineRule="auto"/>
      <w:ind w:left="1620"/>
      <w:contextualSpacing w:val="0"/>
      <w:jc w:val="both"/>
      <w:outlineLvl w:val="0"/>
    </w:pPr>
    <w:rPr>
      <w:b/>
      <w:u w:val="single"/>
    </w:rPr>
  </w:style>
  <w:style w:type="paragraph" w:styleId="Heading2">
    <w:name w:val="heading 2"/>
    <w:basedOn w:val="Heading1"/>
    <w:next w:val="Normal"/>
    <w:link w:val="Heading2Char"/>
    <w:uiPriority w:val="9"/>
    <w:unhideWhenUsed/>
    <w:qFormat/>
    <w:rsid w:val="00B836E5"/>
    <w:pPr>
      <w:numPr>
        <w:numId w:val="17"/>
      </w:numPr>
      <w:outlineLvl w:val="1"/>
    </w:pPr>
  </w:style>
  <w:style w:type="paragraph" w:styleId="Heading3">
    <w:name w:val="heading 3"/>
    <w:basedOn w:val="Heading2"/>
    <w:next w:val="Normal"/>
    <w:link w:val="Heading3Char"/>
    <w:uiPriority w:val="9"/>
    <w:unhideWhenUsed/>
    <w:qFormat/>
    <w:rsid w:val="009E3F19"/>
    <w:pPr>
      <w:numPr>
        <w:ilvl w:val="1"/>
      </w:numPr>
      <w:ind w:left="2340"/>
      <w:outlineLvl w:val="2"/>
    </w:pPr>
    <w:rPr>
      <w:i/>
      <w:u w: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125406"/>
    <w:rPr>
      <w:sz w:val="16"/>
      <w:szCs w:val="16"/>
    </w:rPr>
  </w:style>
  <w:style w:type="paragraph" w:styleId="CommentText">
    <w:name w:val="annotation text"/>
    <w:basedOn w:val="Normal"/>
    <w:link w:val="CommentTextChar"/>
    <w:rsid w:val="00125406"/>
    <w:rPr>
      <w:sz w:val="20"/>
      <w:szCs w:val="20"/>
    </w:rPr>
  </w:style>
  <w:style w:type="character" w:customStyle="1" w:styleId="CommentTextChar">
    <w:name w:val="Comment Text Char"/>
    <w:basedOn w:val="DefaultParagraphFont"/>
    <w:link w:val="CommentText"/>
    <w:rsid w:val="00125406"/>
    <w:rPr>
      <w:rFonts w:ascii="Times New Roman" w:eastAsia="Times New Roman" w:hAnsi="Times New Roman" w:cs="Times New Roman"/>
      <w:sz w:val="20"/>
      <w:szCs w:val="20"/>
    </w:rPr>
  </w:style>
  <w:style w:type="paragraph" w:styleId="ListParagraph">
    <w:name w:val="List Paragraph"/>
    <w:basedOn w:val="Normal"/>
    <w:link w:val="ListParagraphChar"/>
    <w:uiPriority w:val="34"/>
    <w:qFormat/>
    <w:rsid w:val="00D459D1"/>
    <w:pPr>
      <w:widowControl/>
      <w:numPr>
        <w:numId w:val="1"/>
      </w:numPr>
      <w:spacing w:line="480" w:lineRule="auto"/>
      <w:ind w:left="0" w:firstLine="0"/>
      <w:contextualSpacing/>
    </w:pPr>
  </w:style>
  <w:style w:type="character" w:styleId="Hyperlink">
    <w:name w:val="Hyperlink"/>
    <w:basedOn w:val="DefaultParagraphFont"/>
    <w:rsid w:val="00125406"/>
    <w:rPr>
      <w:color w:val="0563C1" w:themeColor="hyperlink"/>
      <w:u w:val="single"/>
    </w:rPr>
  </w:style>
  <w:style w:type="paragraph" w:styleId="NoSpacing">
    <w:name w:val="No Spacing"/>
    <w:uiPriority w:val="1"/>
    <w:qFormat/>
    <w:rsid w:val="00125406"/>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254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406"/>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2B7B2B"/>
    <w:rPr>
      <w:rFonts w:ascii="Times New Roman" w:hAnsi="Times New Roman"/>
      <w:b/>
      <w:sz w:val="24"/>
      <w:szCs w:val="24"/>
      <w:u w:val="single"/>
    </w:rPr>
  </w:style>
  <w:style w:type="character" w:customStyle="1" w:styleId="Heading2Char">
    <w:name w:val="Heading 2 Char"/>
    <w:basedOn w:val="DefaultParagraphFont"/>
    <w:link w:val="Heading2"/>
    <w:uiPriority w:val="9"/>
    <w:rsid w:val="00B836E5"/>
    <w:rPr>
      <w:rFonts w:ascii="Times New Roman" w:hAnsi="Times New Roman"/>
      <w:b/>
      <w:sz w:val="24"/>
      <w:szCs w:val="24"/>
      <w:u w:val="single"/>
    </w:rPr>
  </w:style>
  <w:style w:type="paragraph" w:styleId="Header">
    <w:name w:val="header"/>
    <w:basedOn w:val="Normal"/>
    <w:link w:val="HeaderChar"/>
    <w:uiPriority w:val="99"/>
    <w:unhideWhenUsed/>
    <w:rsid w:val="00CE0A21"/>
    <w:pPr>
      <w:tabs>
        <w:tab w:val="center" w:pos="4680"/>
        <w:tab w:val="right" w:pos="9360"/>
      </w:tabs>
    </w:pPr>
  </w:style>
  <w:style w:type="character" w:customStyle="1" w:styleId="HeaderChar">
    <w:name w:val="Header Char"/>
    <w:basedOn w:val="DefaultParagraphFont"/>
    <w:link w:val="Header"/>
    <w:uiPriority w:val="99"/>
    <w:rsid w:val="00CE0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E0A21"/>
    <w:pPr>
      <w:tabs>
        <w:tab w:val="center" w:pos="4680"/>
        <w:tab w:val="right" w:pos="9360"/>
      </w:tabs>
    </w:pPr>
  </w:style>
  <w:style w:type="character" w:customStyle="1" w:styleId="FooterChar">
    <w:name w:val="Footer Char"/>
    <w:basedOn w:val="DefaultParagraphFont"/>
    <w:link w:val="Footer"/>
    <w:uiPriority w:val="99"/>
    <w:rsid w:val="00CE0A21"/>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9E3F19"/>
    <w:rPr>
      <w:rFonts w:ascii="Times New Roman" w:hAnsi="Times New Roman"/>
      <w:b/>
      <w:i/>
      <w:sz w:val="24"/>
      <w:szCs w:val="24"/>
    </w:rPr>
  </w:style>
  <w:style w:type="paragraph" w:customStyle="1" w:styleId="ListParagraph2">
    <w:name w:val="List Paragraph 2"/>
    <w:basedOn w:val="ListParagraph"/>
    <w:link w:val="ListParagraph2Char"/>
    <w:qFormat/>
    <w:rsid w:val="00007AE0"/>
    <w:pPr>
      <w:numPr>
        <w:ilvl w:val="1"/>
      </w:numPr>
      <w:spacing w:after="240" w:line="240" w:lineRule="auto"/>
      <w:contextualSpacing w:val="0"/>
    </w:pPr>
  </w:style>
  <w:style w:type="paragraph" w:styleId="CommentSubject">
    <w:name w:val="annotation subject"/>
    <w:basedOn w:val="CommentText"/>
    <w:next w:val="CommentText"/>
    <w:link w:val="CommentSubjectChar"/>
    <w:uiPriority w:val="99"/>
    <w:semiHidden/>
    <w:unhideWhenUsed/>
    <w:rsid w:val="00DF5BC4"/>
    <w:rPr>
      <w:b/>
      <w:bCs/>
    </w:rPr>
  </w:style>
  <w:style w:type="character" w:customStyle="1" w:styleId="ListParagraphChar">
    <w:name w:val="List Paragraph Char"/>
    <w:basedOn w:val="DefaultParagraphFont"/>
    <w:link w:val="ListParagraph"/>
    <w:uiPriority w:val="34"/>
    <w:rsid w:val="00D459D1"/>
    <w:rPr>
      <w:rFonts w:ascii="Times New Roman" w:eastAsia="Times New Roman" w:hAnsi="Times New Roman" w:cs="Times New Roman"/>
      <w:sz w:val="24"/>
      <w:szCs w:val="24"/>
    </w:rPr>
  </w:style>
  <w:style w:type="character" w:customStyle="1" w:styleId="ListParagraph2Char">
    <w:name w:val="List Paragraph 2 Char"/>
    <w:basedOn w:val="ListParagraphChar"/>
    <w:link w:val="ListParagraph2"/>
    <w:rsid w:val="00007AE0"/>
    <w:rPr>
      <w:rFonts w:ascii="Times New Roman" w:eastAsia="Times New Roman" w:hAnsi="Times New Roman" w:cs="Times New Roman"/>
      <w:sz w:val="24"/>
      <w:szCs w:val="24"/>
    </w:rPr>
  </w:style>
  <w:style w:type="character" w:customStyle="1" w:styleId="CommentSubjectChar">
    <w:name w:val="Comment Subject Char"/>
    <w:basedOn w:val="CommentTextChar"/>
    <w:link w:val="CommentSubject"/>
    <w:uiPriority w:val="99"/>
    <w:semiHidden/>
    <w:rsid w:val="00DF5BC4"/>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C706BD"/>
    <w:rPr>
      <w:color w:val="954F72" w:themeColor="followedHyperlink"/>
      <w:u w:val="single"/>
    </w:rPr>
  </w:style>
  <w:style w:type="table" w:styleId="TableGrid">
    <w:name w:val="Table Grid"/>
    <w:basedOn w:val="TableNormal"/>
    <w:uiPriority w:val="39"/>
    <w:rsid w:val="00F835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E3148"/>
    <w:pPr>
      <w:spacing w:after="0" w:line="240" w:lineRule="auto"/>
    </w:pPr>
  </w:style>
  <w:style w:type="character" w:customStyle="1" w:styleId="1">
    <w:name w:val="未处理的提及1"/>
    <w:basedOn w:val="DefaultParagraphFont"/>
    <w:uiPriority w:val="99"/>
    <w:semiHidden/>
    <w:unhideWhenUsed/>
    <w:rsid w:val="00563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etacapitals.com/" TargetMode="External"/><Relationship Id="rId5" Type="http://schemas.openxmlformats.org/officeDocument/2006/relationships/numbering" Target="numbering.xml"/><Relationship Id="rId15" Type="http://schemas.openxmlformats.org/officeDocument/2006/relationships/hyperlink" Target="https://tfxlimited.liv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ragonmarket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06A57AD23304340BD9A1D6120387C28" ma:contentTypeVersion="7" ma:contentTypeDescription="Create a new document." ma:contentTypeScope="" ma:versionID="5643abd131f3bd8cbe0262bdb6937091">
  <xsd:schema xmlns:xsd="http://www.w3.org/2001/XMLSchema" xmlns:xs="http://www.w3.org/2001/XMLSchema" xmlns:p="http://schemas.microsoft.com/office/2006/metadata/properties" xmlns:ns3="f86bb0f0-9ec0-4550-9e62-f7ad5ebd9643" targetNamespace="http://schemas.microsoft.com/office/2006/metadata/properties" ma:root="true" ma:fieldsID="4e3d23be6dc01f6797dab53f58a21da4" ns3:_="">
    <xsd:import namespace="f86bb0f0-9ec0-4550-9e62-f7ad5ebd96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6bb0f0-9ec0-4550-9e62-f7ad5ebd96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2FF1F7-D139-4111-BD4C-E9ACB380CBCC}">
  <ds:schemaRefs>
    <ds:schemaRef ds:uri="http://schemas.microsoft.com/sharepoint/v3/contenttype/forms"/>
  </ds:schemaRefs>
</ds:datastoreItem>
</file>

<file path=customXml/itemProps2.xml><?xml version="1.0" encoding="utf-8"?>
<ds:datastoreItem xmlns:ds="http://schemas.openxmlformats.org/officeDocument/2006/customXml" ds:itemID="{513AFA72-761C-4EC1-82AE-EABFDCFE94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6bb0f0-9ec0-4550-9e62-f7ad5ebd9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E0FFF-A209-4B3E-BDE1-9767354AFF37}">
  <ds:schemaRefs>
    <ds:schemaRef ds:uri="http://purl.org/dc/terms/"/>
    <ds:schemaRef ds:uri="f86bb0f0-9ec0-4550-9e62-f7ad5ebd9643"/>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C5B3B3C2-D48D-48E0-B060-4F85A3BC1D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1847</Words>
  <Characters>10530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DCA</Company>
  <LinksUpToDate>false</LinksUpToDate>
  <CharactersWithSpaces>12353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 Ruiwen</dc:creator>
  <cp:keywords/>
  <dc:description/>
  <cp:lastModifiedBy>Amy Kopleton</cp:lastModifiedBy>
  <cp:revision>3</cp:revision>
  <cp:lastPrinted>2021-10-20T15:11:00Z</cp:lastPrinted>
  <dcterms:created xsi:type="dcterms:W3CDTF">2023-02-01T20:45:00Z</dcterms:created>
  <dcterms:modified xsi:type="dcterms:W3CDTF">2023-02-01T20:45:00Z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0x010100306A57AD23304340BD9A1D6120387C28</vt:lpwstr>
  </property>
</Properties>
</file>