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CA6C1" w14:textId="576D628A" w:rsidR="00050737" w:rsidRDefault="00676A4C" w:rsidP="00907F2B">
      <w:pPr>
        <w:pStyle w:val="Heading1"/>
        <w:jc w:val="center"/>
        <w:rPr>
          <w:rStyle w:val="Emphasis"/>
          <w:rFonts w:asciiTheme="minorHAnsi" w:hAnsiTheme="minorHAnsi" w:cstheme="minorHAnsi"/>
        </w:rPr>
      </w:pPr>
      <w:bookmarkStart w:id="0" w:name="_Hlk105970967"/>
      <w:bookmarkStart w:id="1" w:name="_Toc366507259"/>
      <w:bookmarkStart w:id="2" w:name="_Toc378761158"/>
      <w:bookmarkStart w:id="3" w:name="_GoBack"/>
      <w:bookmarkEnd w:id="0"/>
      <w:bookmarkEnd w:id="3"/>
      <w:r w:rsidRPr="00050737">
        <w:rPr>
          <w:rStyle w:val="Emphasis"/>
          <w:rFonts w:asciiTheme="minorHAnsi" w:hAnsiTheme="minorHAnsi" w:cstheme="minorHAnsi"/>
          <w:sz w:val="44"/>
          <w:szCs w:val="44"/>
        </w:rPr>
        <w:t xml:space="preserve"> </w:t>
      </w:r>
      <w:r w:rsidR="00F51379" w:rsidRPr="00050737">
        <w:rPr>
          <w:rStyle w:val="Emphasis"/>
          <w:rFonts w:asciiTheme="minorHAnsi" w:hAnsiTheme="minorHAnsi" w:cstheme="minorHAnsi"/>
          <w:sz w:val="44"/>
          <w:szCs w:val="44"/>
        </w:rPr>
        <w:t xml:space="preserve">Plan Endorsement </w:t>
      </w:r>
      <w:r w:rsidR="007479A6" w:rsidRPr="00050737">
        <w:rPr>
          <w:rStyle w:val="Emphasis"/>
          <w:rFonts w:asciiTheme="minorHAnsi" w:hAnsiTheme="minorHAnsi" w:cstheme="minorHAnsi"/>
          <w:sz w:val="44"/>
          <w:szCs w:val="44"/>
        </w:rPr>
        <w:t xml:space="preserve">Recommendation </w:t>
      </w:r>
      <w:r w:rsidR="00F51379" w:rsidRPr="00050737">
        <w:rPr>
          <w:rStyle w:val="Emphasis"/>
          <w:rFonts w:asciiTheme="minorHAnsi" w:hAnsiTheme="minorHAnsi" w:cstheme="minorHAnsi"/>
          <w:sz w:val="44"/>
          <w:szCs w:val="44"/>
        </w:rPr>
        <w:t>Report</w:t>
      </w:r>
    </w:p>
    <w:bookmarkEnd w:id="1"/>
    <w:bookmarkEnd w:id="2"/>
    <w:p w14:paraId="74B19FB1" w14:textId="16E84F08" w:rsidR="00F51379" w:rsidRDefault="00C94621" w:rsidP="00907F2B">
      <w:pPr>
        <w:pStyle w:val="Heading1"/>
        <w:jc w:val="center"/>
        <w:rPr>
          <w:rStyle w:val="Emphasis"/>
          <w:rFonts w:asciiTheme="minorHAnsi" w:hAnsiTheme="minorHAnsi" w:cstheme="minorHAnsi"/>
          <w:sz w:val="48"/>
          <w:szCs w:val="48"/>
        </w:rPr>
      </w:pPr>
      <w:r>
        <w:rPr>
          <w:rStyle w:val="Emphasis"/>
          <w:rFonts w:asciiTheme="minorHAnsi" w:hAnsiTheme="minorHAnsi" w:cstheme="minorHAnsi"/>
          <w:sz w:val="48"/>
          <w:szCs w:val="48"/>
        </w:rPr>
        <w:t xml:space="preserve">Township of Commercial </w:t>
      </w:r>
    </w:p>
    <w:p w14:paraId="158C2F9C" w14:textId="1EC32221" w:rsidR="00A07067" w:rsidRDefault="00C94621" w:rsidP="00A07067">
      <w:r>
        <w:rPr>
          <w:rStyle w:val="Emphasis"/>
          <w:rFonts w:asciiTheme="minorHAnsi" w:hAnsiTheme="minorHAnsi" w:cstheme="minorHAnsi"/>
          <w:noProof/>
          <w:sz w:val="48"/>
          <w:szCs w:val="48"/>
        </w:rPr>
        <w:t xml:space="preserve"> </w:t>
      </w:r>
    </w:p>
    <w:p w14:paraId="4C0698B1" w14:textId="341CAA59" w:rsidR="00A07067" w:rsidRDefault="00A07067" w:rsidP="00A07067"/>
    <w:p w14:paraId="4ABFEF53" w14:textId="404D1892" w:rsidR="00A07067" w:rsidRDefault="00A07067" w:rsidP="00A07067"/>
    <w:p w14:paraId="68B47593" w14:textId="3A57D6E1" w:rsidR="00A07067" w:rsidRDefault="006C3484" w:rsidP="00A07067">
      <w:r>
        <w:rPr>
          <w:noProof/>
        </w:rPr>
        <w:drawing>
          <wp:inline distT="0" distB="0" distL="0" distR="0" wp14:anchorId="56DB3773" wp14:editId="0C95EDB7">
            <wp:extent cx="6217920" cy="1329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7920" cy="1329690"/>
                    </a:xfrm>
                    <a:prstGeom prst="rect">
                      <a:avLst/>
                    </a:prstGeom>
                  </pic:spPr>
                </pic:pic>
              </a:graphicData>
            </a:graphic>
          </wp:inline>
        </w:drawing>
      </w:r>
    </w:p>
    <w:p w14:paraId="10159944" w14:textId="77777777" w:rsidR="00C35F60" w:rsidRDefault="00C35F60" w:rsidP="00A07067"/>
    <w:p w14:paraId="7C20E4D4" w14:textId="07C4D48C" w:rsidR="00DC06BD" w:rsidRDefault="00ED4CC0" w:rsidP="005E5892">
      <w:r w:rsidRPr="00ED4CC0">
        <w:rPr>
          <w:noProof/>
        </w:rPr>
        <w:drawing>
          <wp:anchor distT="0" distB="0" distL="114300" distR="114300" simplePos="0" relativeHeight="251658240" behindDoc="1" locked="0" layoutInCell="1" allowOverlap="1" wp14:anchorId="3A7D8454" wp14:editId="32E529AF">
            <wp:simplePos x="0" y="0"/>
            <wp:positionH relativeFrom="column">
              <wp:posOffset>-1905</wp:posOffset>
            </wp:positionH>
            <wp:positionV relativeFrom="paragraph">
              <wp:posOffset>2117725</wp:posOffset>
            </wp:positionV>
            <wp:extent cx="3116231" cy="1905000"/>
            <wp:effectExtent l="0" t="0" r="8255" b="0"/>
            <wp:wrapNone/>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0997" cy="19079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4E1905" wp14:editId="3E117D76">
            <wp:extent cx="3095625" cy="2076108"/>
            <wp:effectExtent l="0" t="0" r="0" b="635"/>
            <wp:docPr id="17" name="Picture 17" descr="A picture containing outdoor, sky, old,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sky, old, outdoor object&#10;&#10;Description automatically generated"/>
                    <pic:cNvPicPr/>
                  </pic:nvPicPr>
                  <pic:blipFill>
                    <a:blip r:embed="rId10"/>
                    <a:stretch>
                      <a:fillRect/>
                    </a:stretch>
                  </pic:blipFill>
                  <pic:spPr>
                    <a:xfrm>
                      <a:off x="0" y="0"/>
                      <a:ext cx="3105630" cy="2082818"/>
                    </a:xfrm>
                    <a:prstGeom prst="rect">
                      <a:avLst/>
                    </a:prstGeom>
                  </pic:spPr>
                </pic:pic>
              </a:graphicData>
            </a:graphic>
          </wp:inline>
        </w:drawing>
      </w:r>
      <w:r w:rsidRPr="00ED4CC0">
        <w:rPr>
          <w:noProof/>
        </w:rPr>
        <w:t xml:space="preserve"> </w:t>
      </w:r>
      <w:r w:rsidRPr="00ED4CC0">
        <w:rPr>
          <w:noProof/>
        </w:rPr>
        <w:drawing>
          <wp:inline distT="0" distB="0" distL="0" distR="0" wp14:anchorId="6CE6E487" wp14:editId="42E680D8">
            <wp:extent cx="2905708" cy="2114550"/>
            <wp:effectExtent l="0" t="0" r="9525" b="0"/>
            <wp:docPr id="18" name="Picture 18"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on a boat&#10;&#10;Description automatically generated with medium confidence"/>
                    <pic:cNvPicPr/>
                  </pic:nvPicPr>
                  <pic:blipFill>
                    <a:blip r:embed="rId11"/>
                    <a:stretch>
                      <a:fillRect/>
                    </a:stretch>
                  </pic:blipFill>
                  <pic:spPr>
                    <a:xfrm>
                      <a:off x="0" y="0"/>
                      <a:ext cx="2915553" cy="2121714"/>
                    </a:xfrm>
                    <a:prstGeom prst="rect">
                      <a:avLst/>
                    </a:prstGeom>
                  </pic:spPr>
                </pic:pic>
              </a:graphicData>
            </a:graphic>
          </wp:inline>
        </w:drawing>
      </w:r>
    </w:p>
    <w:p w14:paraId="7A3C4566" w14:textId="5CD04588" w:rsidR="00DC06BD" w:rsidRDefault="00ED4CC0" w:rsidP="00B27D2E">
      <w:pPr>
        <w:jc w:val="center"/>
      </w:pPr>
      <w:r w:rsidRPr="00ED4CC0">
        <w:rPr>
          <w:noProof/>
        </w:rPr>
        <w:drawing>
          <wp:anchor distT="0" distB="0" distL="114300" distR="114300" simplePos="0" relativeHeight="251659264" behindDoc="1" locked="0" layoutInCell="1" allowOverlap="1" wp14:anchorId="7DE3FC71" wp14:editId="6B172703">
            <wp:simplePos x="0" y="0"/>
            <wp:positionH relativeFrom="column">
              <wp:posOffset>3132455</wp:posOffset>
            </wp:positionH>
            <wp:positionV relativeFrom="paragraph">
              <wp:posOffset>13335</wp:posOffset>
            </wp:positionV>
            <wp:extent cx="2847975" cy="189527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47975" cy="1895272"/>
                    </a:xfrm>
                    <a:prstGeom prst="rect">
                      <a:avLst/>
                    </a:prstGeom>
                  </pic:spPr>
                </pic:pic>
              </a:graphicData>
            </a:graphic>
          </wp:anchor>
        </w:drawing>
      </w:r>
    </w:p>
    <w:p w14:paraId="17432CA9" w14:textId="4187E5AB" w:rsidR="00DC06BD" w:rsidRDefault="00DC06BD" w:rsidP="005E5892"/>
    <w:p w14:paraId="0B7EDC5C" w14:textId="335E2CA1" w:rsidR="006C3484" w:rsidRDefault="006C3484" w:rsidP="005E5892"/>
    <w:p w14:paraId="201C2620" w14:textId="236E62C8" w:rsidR="006C3484" w:rsidRDefault="006C3484" w:rsidP="005E5892"/>
    <w:p w14:paraId="4C937E9D" w14:textId="47E9C4C6" w:rsidR="006C3484" w:rsidRDefault="006C3484" w:rsidP="005E5892"/>
    <w:p w14:paraId="334AC225" w14:textId="5B089017" w:rsidR="006C3484" w:rsidRDefault="006C3484" w:rsidP="005E5892"/>
    <w:p w14:paraId="728CBBE3" w14:textId="6CFF529B" w:rsidR="006C3484" w:rsidRDefault="006C3484" w:rsidP="005E5892"/>
    <w:p w14:paraId="1A10F06F" w14:textId="7D7CE708" w:rsidR="006C3484" w:rsidRDefault="006C3484" w:rsidP="005E5892"/>
    <w:p w14:paraId="3BB81139" w14:textId="22A6CE06" w:rsidR="006C3484" w:rsidRDefault="006C3484" w:rsidP="005E5892"/>
    <w:p w14:paraId="743A8382" w14:textId="77777777" w:rsidR="006C3484" w:rsidRDefault="006C3484" w:rsidP="005E5892"/>
    <w:p w14:paraId="4BEDF8C1" w14:textId="52AB51B4" w:rsidR="00DC06BD" w:rsidRDefault="00DC06BD" w:rsidP="005E5892"/>
    <w:p w14:paraId="61CAA81D" w14:textId="29E717B5" w:rsidR="00DC06BD" w:rsidRDefault="00DC06BD" w:rsidP="005E5892"/>
    <w:p w14:paraId="3C634F54" w14:textId="48E72228" w:rsidR="00DC06BD" w:rsidRDefault="00DC06BD" w:rsidP="005E5892"/>
    <w:p w14:paraId="27EB33B1" w14:textId="77777777" w:rsidR="00A42428" w:rsidRDefault="00A42428" w:rsidP="00907F2B">
      <w:pPr>
        <w:jc w:val="both"/>
        <w:rPr>
          <w:rFonts w:asciiTheme="minorHAnsi" w:hAnsiTheme="minorHAnsi" w:cstheme="minorHAnsi"/>
          <w:b/>
          <w:bCs/>
        </w:rPr>
      </w:pPr>
    </w:p>
    <w:p w14:paraId="1E4D26C0" w14:textId="3036230B" w:rsidR="00887059" w:rsidRPr="00D1668E" w:rsidRDefault="00907F2B" w:rsidP="00907F2B">
      <w:pPr>
        <w:jc w:val="both"/>
        <w:rPr>
          <w:rFonts w:asciiTheme="minorHAnsi" w:hAnsiTheme="minorHAnsi" w:cstheme="minorHAnsi"/>
          <w:b/>
          <w:bCs/>
        </w:rPr>
      </w:pPr>
      <w:r w:rsidRPr="00D1668E">
        <w:rPr>
          <w:rFonts w:asciiTheme="minorHAnsi" w:hAnsiTheme="minorHAnsi" w:cstheme="minorHAnsi"/>
          <w:b/>
          <w:bCs/>
        </w:rPr>
        <w:t>N</w:t>
      </w:r>
      <w:r w:rsidR="00887059" w:rsidRPr="00D1668E">
        <w:rPr>
          <w:rFonts w:asciiTheme="minorHAnsi" w:hAnsiTheme="minorHAnsi" w:cstheme="minorHAnsi"/>
          <w:b/>
          <w:bCs/>
        </w:rPr>
        <w:t>ew Jersey Department of State</w:t>
      </w:r>
    </w:p>
    <w:p w14:paraId="3B2D68B3" w14:textId="07A66C03" w:rsidR="00887059" w:rsidRPr="00D1668E" w:rsidRDefault="00887059" w:rsidP="0007758B">
      <w:pPr>
        <w:jc w:val="both"/>
        <w:rPr>
          <w:rFonts w:asciiTheme="minorHAnsi" w:hAnsiTheme="minorHAnsi" w:cstheme="minorHAnsi"/>
          <w:b/>
          <w:bCs/>
        </w:rPr>
      </w:pPr>
      <w:r w:rsidRPr="00D1668E">
        <w:rPr>
          <w:rFonts w:asciiTheme="minorHAnsi" w:hAnsiTheme="minorHAnsi" w:cstheme="minorHAnsi"/>
          <w:b/>
          <w:bCs/>
        </w:rPr>
        <w:t xml:space="preserve">Office </w:t>
      </w:r>
      <w:r w:rsidR="00050737" w:rsidRPr="00D1668E">
        <w:rPr>
          <w:rFonts w:asciiTheme="minorHAnsi" w:hAnsiTheme="minorHAnsi" w:cstheme="minorHAnsi"/>
          <w:b/>
          <w:bCs/>
        </w:rPr>
        <w:t>of</w:t>
      </w:r>
      <w:r w:rsidRPr="00D1668E">
        <w:rPr>
          <w:rFonts w:asciiTheme="minorHAnsi" w:hAnsiTheme="minorHAnsi" w:cstheme="minorHAnsi"/>
          <w:b/>
          <w:bCs/>
        </w:rPr>
        <w:t xml:space="preserve"> Planning Advocacy</w:t>
      </w:r>
    </w:p>
    <w:p w14:paraId="60DAE033" w14:textId="2462EA95" w:rsidR="00402D3A" w:rsidRPr="00D1668E" w:rsidRDefault="00E56D55" w:rsidP="0007758B">
      <w:pPr>
        <w:jc w:val="both"/>
        <w:rPr>
          <w:rFonts w:asciiTheme="minorHAnsi" w:hAnsiTheme="minorHAnsi" w:cstheme="minorHAnsi"/>
          <w:b/>
          <w:bCs/>
        </w:rPr>
      </w:pPr>
      <w:r w:rsidRPr="00D1668E">
        <w:rPr>
          <w:rFonts w:asciiTheme="minorHAnsi" w:hAnsiTheme="minorHAnsi" w:cstheme="minorHAnsi"/>
          <w:b/>
          <w:bCs/>
        </w:rPr>
        <w:t>Meghan Wren, AICP,</w:t>
      </w:r>
      <w:r w:rsidR="001B006C" w:rsidRPr="00D1668E">
        <w:rPr>
          <w:rFonts w:asciiTheme="minorHAnsi" w:hAnsiTheme="minorHAnsi" w:cstheme="minorHAnsi"/>
          <w:b/>
          <w:bCs/>
        </w:rPr>
        <w:t xml:space="preserve"> CFM,</w:t>
      </w:r>
      <w:r w:rsidRPr="00D1668E">
        <w:rPr>
          <w:rFonts w:asciiTheme="minorHAnsi" w:hAnsiTheme="minorHAnsi" w:cstheme="minorHAnsi"/>
          <w:b/>
          <w:bCs/>
        </w:rPr>
        <w:t xml:space="preserve"> </w:t>
      </w:r>
      <w:r w:rsidR="00402D3A" w:rsidRPr="00D1668E">
        <w:rPr>
          <w:rFonts w:asciiTheme="minorHAnsi" w:hAnsiTheme="minorHAnsi" w:cstheme="minorHAnsi"/>
          <w:b/>
          <w:bCs/>
        </w:rPr>
        <w:t>Area Planner</w:t>
      </w:r>
    </w:p>
    <w:p w14:paraId="58166D26" w14:textId="2AFCF2DE" w:rsidR="00887059" w:rsidRPr="00D1668E" w:rsidRDefault="006C3484" w:rsidP="0007758B">
      <w:pPr>
        <w:jc w:val="both"/>
        <w:rPr>
          <w:rFonts w:asciiTheme="minorHAnsi" w:hAnsiTheme="minorHAnsi" w:cstheme="minorHAnsi"/>
        </w:rPr>
      </w:pPr>
      <w:r>
        <w:rPr>
          <w:rFonts w:asciiTheme="minorHAnsi" w:hAnsiTheme="minorHAnsi" w:cstheme="minorHAnsi"/>
          <w:b/>
          <w:bCs/>
        </w:rPr>
        <w:t>October 1</w:t>
      </w:r>
      <w:r w:rsidR="0004710D">
        <w:rPr>
          <w:rFonts w:asciiTheme="minorHAnsi" w:hAnsiTheme="minorHAnsi" w:cstheme="minorHAnsi"/>
          <w:b/>
          <w:bCs/>
        </w:rPr>
        <w:t>4</w:t>
      </w:r>
      <w:r w:rsidR="00050737" w:rsidRPr="00D1668E">
        <w:rPr>
          <w:rFonts w:asciiTheme="minorHAnsi" w:hAnsiTheme="minorHAnsi" w:cstheme="minorHAnsi"/>
          <w:b/>
          <w:bCs/>
        </w:rPr>
        <w:t>, 202</w:t>
      </w:r>
      <w:r w:rsidR="0001074D" w:rsidRPr="00D1668E">
        <w:rPr>
          <w:rFonts w:asciiTheme="minorHAnsi" w:hAnsiTheme="minorHAnsi" w:cstheme="minorHAnsi"/>
          <w:b/>
          <w:bCs/>
        </w:rPr>
        <w:t>2</w:t>
      </w:r>
    </w:p>
    <w:p w14:paraId="25ED59CC" w14:textId="1D9AA873" w:rsidR="005C19B7" w:rsidRDefault="005C19B7" w:rsidP="0007758B">
      <w:pPr>
        <w:jc w:val="both"/>
        <w:rPr>
          <w:rFonts w:asciiTheme="minorHAnsi" w:hAnsiTheme="minorHAnsi" w:cstheme="minorHAnsi"/>
        </w:rPr>
      </w:pPr>
    </w:p>
    <w:p w14:paraId="513D063D" w14:textId="2D25306C" w:rsidR="005C19B7" w:rsidRDefault="005C19B7" w:rsidP="0007758B">
      <w:pPr>
        <w:jc w:val="both"/>
        <w:rPr>
          <w:rFonts w:asciiTheme="minorHAnsi" w:hAnsiTheme="minorHAnsi" w:cstheme="minorHAnsi"/>
        </w:rPr>
      </w:pPr>
    </w:p>
    <w:p w14:paraId="06BF660C" w14:textId="77BA806B" w:rsidR="005C19B7" w:rsidRDefault="005C19B7" w:rsidP="0007758B">
      <w:pPr>
        <w:jc w:val="both"/>
        <w:rPr>
          <w:rFonts w:asciiTheme="minorHAnsi" w:hAnsiTheme="minorHAnsi" w:cstheme="minorHAnsi"/>
        </w:rPr>
      </w:pPr>
    </w:p>
    <w:p w14:paraId="48DD9390" w14:textId="1DC02039" w:rsidR="005C19B7" w:rsidRDefault="005C19B7" w:rsidP="0007758B">
      <w:pPr>
        <w:jc w:val="both"/>
        <w:rPr>
          <w:rFonts w:asciiTheme="minorHAnsi" w:hAnsiTheme="minorHAnsi" w:cstheme="minorHAnsi"/>
        </w:rPr>
      </w:pPr>
    </w:p>
    <w:p w14:paraId="6EA0F482" w14:textId="77777777" w:rsidR="00DC06BD" w:rsidRDefault="00DC06BD" w:rsidP="0007758B">
      <w:pPr>
        <w:jc w:val="both"/>
        <w:rPr>
          <w:rFonts w:asciiTheme="minorHAnsi" w:hAnsiTheme="minorHAnsi" w:cstheme="minorHAnsi"/>
        </w:rPr>
      </w:pPr>
    </w:p>
    <w:p w14:paraId="0CA9FC5C" w14:textId="77777777" w:rsidR="005C19B7" w:rsidRPr="0007758B" w:rsidRDefault="005C19B7" w:rsidP="0007758B">
      <w:pPr>
        <w:jc w:val="both"/>
        <w:rPr>
          <w:rFonts w:asciiTheme="minorHAnsi" w:hAnsiTheme="minorHAnsi" w:cstheme="minorHAnsi"/>
        </w:rPr>
      </w:pPr>
    </w:p>
    <w:p w14:paraId="6F6627A3" w14:textId="578AD513" w:rsidR="00DE7D7B" w:rsidRPr="0007758B" w:rsidRDefault="00D632B9" w:rsidP="0007758B">
      <w:pPr>
        <w:jc w:val="both"/>
        <w:rPr>
          <w:rFonts w:asciiTheme="minorHAnsi" w:hAnsiTheme="minorHAnsi" w:cstheme="minorHAnsi"/>
        </w:rPr>
      </w:pPr>
      <w:r w:rsidRPr="0007758B">
        <w:rPr>
          <w:rFonts w:asciiTheme="minorHAnsi" w:hAnsiTheme="minorHAnsi" w:cstheme="minorHAnsi"/>
        </w:rPr>
        <w:t>This document is a recommendation report prepared by the Office for Planning Advocacy (OPA) as staff to the State Planning Commission (SPC</w:t>
      </w:r>
      <w:r w:rsidR="008F5D3F">
        <w:rPr>
          <w:rFonts w:asciiTheme="minorHAnsi" w:hAnsiTheme="minorHAnsi" w:cstheme="minorHAnsi"/>
        </w:rPr>
        <w:t xml:space="preserve"> or Commission</w:t>
      </w:r>
      <w:r w:rsidRPr="0007758B">
        <w:rPr>
          <w:rFonts w:asciiTheme="minorHAnsi" w:hAnsiTheme="minorHAnsi" w:cstheme="minorHAnsi"/>
        </w:rPr>
        <w:t>)</w:t>
      </w:r>
      <w:r w:rsidR="008014F8">
        <w:rPr>
          <w:rFonts w:asciiTheme="minorHAnsi" w:hAnsiTheme="minorHAnsi" w:cstheme="minorHAnsi"/>
        </w:rPr>
        <w:t>,</w:t>
      </w:r>
      <w:r w:rsidR="008014F8" w:rsidRPr="0007758B">
        <w:rPr>
          <w:rFonts w:asciiTheme="minorHAnsi" w:hAnsiTheme="minorHAnsi" w:cstheme="minorHAnsi"/>
        </w:rPr>
        <w:t xml:space="preserve"> based</w:t>
      </w:r>
      <w:r w:rsidRPr="0007758B">
        <w:rPr>
          <w:rFonts w:asciiTheme="minorHAnsi" w:hAnsiTheme="minorHAnsi" w:cstheme="minorHAnsi"/>
        </w:rPr>
        <w:t xml:space="preserve"> on inp</w:t>
      </w:r>
      <w:r w:rsidR="002C10B8" w:rsidRPr="0007758B">
        <w:rPr>
          <w:rFonts w:asciiTheme="minorHAnsi" w:hAnsiTheme="minorHAnsi" w:cstheme="minorHAnsi"/>
        </w:rPr>
        <w:t xml:space="preserve">ut of our partner agencies, </w:t>
      </w:r>
      <w:r w:rsidR="00C04385">
        <w:rPr>
          <w:rFonts w:asciiTheme="minorHAnsi" w:hAnsiTheme="minorHAnsi" w:cstheme="minorHAnsi"/>
        </w:rPr>
        <w:t>Township of Commercial</w:t>
      </w:r>
      <w:r w:rsidR="00E571F9" w:rsidRPr="0007758B">
        <w:rPr>
          <w:rFonts w:asciiTheme="minorHAnsi" w:hAnsiTheme="minorHAnsi" w:cstheme="minorHAnsi"/>
        </w:rPr>
        <w:t>,</w:t>
      </w:r>
      <w:r w:rsidR="00DC06BD">
        <w:rPr>
          <w:rFonts w:asciiTheme="minorHAnsi" w:hAnsiTheme="minorHAnsi" w:cstheme="minorHAnsi"/>
        </w:rPr>
        <w:t xml:space="preserve"> </w:t>
      </w:r>
      <w:r w:rsidR="00C04385">
        <w:rPr>
          <w:rFonts w:asciiTheme="minorHAnsi" w:hAnsiTheme="minorHAnsi" w:cstheme="minorHAnsi"/>
        </w:rPr>
        <w:t>Cumberland County</w:t>
      </w:r>
      <w:r w:rsidRPr="0007758B">
        <w:rPr>
          <w:rFonts w:asciiTheme="minorHAnsi" w:hAnsiTheme="minorHAnsi" w:cstheme="minorHAnsi"/>
        </w:rPr>
        <w:t xml:space="preserve"> and members of the public. </w:t>
      </w:r>
      <w:r w:rsidR="005C10DB" w:rsidRPr="0007758B">
        <w:rPr>
          <w:rFonts w:asciiTheme="minorHAnsi" w:hAnsiTheme="minorHAnsi" w:cstheme="minorHAnsi"/>
        </w:rPr>
        <w:t>OPA will post this report and other material related to the</w:t>
      </w:r>
      <w:r w:rsidR="001B55CE">
        <w:rPr>
          <w:rFonts w:asciiTheme="minorHAnsi" w:hAnsiTheme="minorHAnsi" w:cstheme="minorHAnsi"/>
        </w:rPr>
        <w:t xml:space="preserve"> </w:t>
      </w:r>
      <w:r w:rsidR="00C04385">
        <w:rPr>
          <w:rFonts w:asciiTheme="minorHAnsi" w:hAnsiTheme="minorHAnsi" w:cstheme="minorHAnsi"/>
        </w:rPr>
        <w:t xml:space="preserve">Township of Commercial </w:t>
      </w:r>
      <w:r w:rsidR="005C10DB" w:rsidRPr="0007758B">
        <w:rPr>
          <w:rFonts w:asciiTheme="minorHAnsi" w:hAnsiTheme="minorHAnsi" w:cstheme="minorHAnsi"/>
        </w:rPr>
        <w:t xml:space="preserve">Plan Endorsement </w:t>
      </w:r>
      <w:r w:rsidR="00366B5D" w:rsidRPr="0007758B">
        <w:rPr>
          <w:rFonts w:asciiTheme="minorHAnsi" w:hAnsiTheme="minorHAnsi" w:cstheme="minorHAnsi"/>
        </w:rPr>
        <w:t xml:space="preserve">petition on our website.  You can contact our office by email </w:t>
      </w:r>
      <w:r w:rsidRPr="0007758B">
        <w:rPr>
          <w:rFonts w:asciiTheme="minorHAnsi" w:hAnsiTheme="minorHAnsi" w:cstheme="minorHAnsi"/>
        </w:rPr>
        <w:t>regarding petitions for Plan Endorsement by providing contact information, including name, organization, address</w:t>
      </w:r>
      <w:r w:rsidR="00C63E0D">
        <w:rPr>
          <w:rFonts w:asciiTheme="minorHAnsi" w:hAnsiTheme="minorHAnsi" w:cstheme="minorHAnsi"/>
        </w:rPr>
        <w:t>,</w:t>
      </w:r>
      <w:r w:rsidRPr="0007758B">
        <w:rPr>
          <w:rFonts w:asciiTheme="minorHAnsi" w:hAnsiTheme="minorHAnsi" w:cstheme="minorHAnsi"/>
        </w:rPr>
        <w:t xml:space="preserve"> and e-mail address to </w:t>
      </w:r>
      <w:hyperlink r:id="rId13" w:history="1">
        <w:r w:rsidR="00C95A9C" w:rsidRPr="00012F3F">
          <w:rPr>
            <w:rStyle w:val="Hyperlink"/>
            <w:rFonts w:asciiTheme="minorHAnsi" w:hAnsiTheme="minorHAnsi" w:cstheme="minorHAnsi"/>
          </w:rPr>
          <w:t>osgmail@sos.state.nj.us</w:t>
        </w:r>
      </w:hyperlink>
      <w:r w:rsidRPr="00012F3F">
        <w:rPr>
          <w:rFonts w:asciiTheme="minorHAnsi" w:hAnsiTheme="minorHAnsi" w:cstheme="minorHAnsi"/>
        </w:rPr>
        <w:t>.</w:t>
      </w:r>
      <w:r w:rsidR="00C95A9C" w:rsidRPr="0007758B">
        <w:rPr>
          <w:rFonts w:asciiTheme="minorHAnsi" w:hAnsiTheme="minorHAnsi" w:cstheme="minorHAnsi"/>
        </w:rPr>
        <w:t xml:space="preserve"> </w:t>
      </w:r>
    </w:p>
    <w:p w14:paraId="3D0B9A71" w14:textId="77777777" w:rsidR="00DE7D7B" w:rsidRPr="0007758B" w:rsidRDefault="00DE7D7B" w:rsidP="0007758B">
      <w:pPr>
        <w:jc w:val="both"/>
        <w:rPr>
          <w:rFonts w:asciiTheme="minorHAnsi" w:hAnsiTheme="minorHAnsi" w:cstheme="minorHAnsi"/>
        </w:rPr>
      </w:pPr>
    </w:p>
    <w:p w14:paraId="43BE22AD" w14:textId="0FD65B2B" w:rsidR="009B436E" w:rsidRPr="0007758B" w:rsidRDefault="00E313BB" w:rsidP="0007758B">
      <w:pPr>
        <w:jc w:val="both"/>
        <w:rPr>
          <w:rFonts w:asciiTheme="minorHAnsi" w:hAnsiTheme="minorHAnsi" w:cstheme="minorHAnsi"/>
        </w:rPr>
      </w:pPr>
      <w:r w:rsidRPr="0007758B">
        <w:rPr>
          <w:rFonts w:asciiTheme="minorHAnsi" w:hAnsiTheme="minorHAnsi" w:cstheme="minorHAnsi"/>
        </w:rPr>
        <w:t xml:space="preserve">Documents submitted by the </w:t>
      </w:r>
      <w:r w:rsidR="00C04385">
        <w:rPr>
          <w:rFonts w:asciiTheme="minorHAnsi" w:hAnsiTheme="minorHAnsi" w:cstheme="minorHAnsi"/>
        </w:rPr>
        <w:t xml:space="preserve">Township of Commercial </w:t>
      </w:r>
      <w:r w:rsidR="00C04385" w:rsidRPr="0007758B">
        <w:rPr>
          <w:rFonts w:asciiTheme="minorHAnsi" w:hAnsiTheme="minorHAnsi" w:cstheme="minorHAnsi"/>
        </w:rPr>
        <w:t>for</w:t>
      </w:r>
      <w:r w:rsidR="009A1B55" w:rsidRPr="0007758B">
        <w:rPr>
          <w:rFonts w:asciiTheme="minorHAnsi" w:hAnsiTheme="minorHAnsi" w:cstheme="minorHAnsi"/>
        </w:rPr>
        <w:t xml:space="preserve"> Plan Endorsement </w:t>
      </w:r>
      <w:r w:rsidRPr="0007758B">
        <w:rPr>
          <w:rFonts w:asciiTheme="minorHAnsi" w:hAnsiTheme="minorHAnsi" w:cstheme="minorHAnsi"/>
        </w:rPr>
        <w:t>can be found here</w:t>
      </w:r>
      <w:r w:rsidR="00FF3017" w:rsidRPr="0007758B">
        <w:rPr>
          <w:rFonts w:asciiTheme="minorHAnsi" w:hAnsiTheme="minorHAnsi" w:cstheme="minorHAnsi"/>
        </w:rPr>
        <w:t>:</w:t>
      </w:r>
      <w:r w:rsidR="00CE75D9" w:rsidRPr="0007758B">
        <w:rPr>
          <w:rFonts w:asciiTheme="minorHAnsi" w:hAnsiTheme="minorHAnsi" w:cstheme="minorHAnsi"/>
        </w:rPr>
        <w:t xml:space="preserve"> </w:t>
      </w:r>
      <w:hyperlink r:id="rId14" w:history="1">
        <w:r w:rsidR="00CE75D9" w:rsidRPr="0007758B">
          <w:rPr>
            <w:rStyle w:val="Hyperlink"/>
            <w:rFonts w:asciiTheme="minorHAnsi" w:hAnsiTheme="minorHAnsi" w:cstheme="minorHAnsi"/>
          </w:rPr>
          <w:t>https://nj.gov/state/planning/plan-endorsement.shtml</w:t>
        </w:r>
      </w:hyperlink>
      <w:r w:rsidR="00CE75D9" w:rsidRPr="0007758B">
        <w:rPr>
          <w:rFonts w:asciiTheme="minorHAnsi" w:hAnsiTheme="minorHAnsi" w:cstheme="minorHAnsi"/>
        </w:rPr>
        <w:t xml:space="preserve"> </w:t>
      </w:r>
      <w:r w:rsidR="00C63E0D">
        <w:rPr>
          <w:rFonts w:asciiTheme="minorHAnsi" w:hAnsiTheme="minorHAnsi" w:cstheme="minorHAnsi"/>
        </w:rPr>
        <w:t xml:space="preserve">and include the </w:t>
      </w:r>
      <w:r w:rsidR="00C04385">
        <w:rPr>
          <w:rFonts w:asciiTheme="minorHAnsi" w:hAnsiTheme="minorHAnsi" w:cstheme="minorHAnsi"/>
        </w:rPr>
        <w:t>Township</w:t>
      </w:r>
      <w:r w:rsidR="002E295B">
        <w:rPr>
          <w:rFonts w:asciiTheme="minorHAnsi" w:hAnsiTheme="minorHAnsi" w:cstheme="minorHAnsi"/>
        </w:rPr>
        <w:t>’s</w:t>
      </w:r>
      <w:r w:rsidR="00C63E0D">
        <w:rPr>
          <w:rFonts w:asciiTheme="minorHAnsi" w:hAnsiTheme="minorHAnsi" w:cstheme="minorHAnsi"/>
        </w:rPr>
        <w:t xml:space="preserve"> </w:t>
      </w:r>
      <w:r w:rsidR="009B436E" w:rsidRPr="0007758B">
        <w:rPr>
          <w:rFonts w:asciiTheme="minorHAnsi" w:hAnsiTheme="minorHAnsi" w:cstheme="minorHAnsi"/>
        </w:rPr>
        <w:t>Master Plan, Amendments</w:t>
      </w:r>
      <w:proofErr w:type="gramStart"/>
      <w:r w:rsidR="009B436E" w:rsidRPr="0007758B">
        <w:rPr>
          <w:rFonts w:asciiTheme="minorHAnsi" w:hAnsiTheme="minorHAnsi" w:cstheme="minorHAnsi"/>
        </w:rPr>
        <w:t xml:space="preserve">, </w:t>
      </w:r>
      <w:r w:rsidR="00224AB2" w:rsidRPr="0007758B">
        <w:rPr>
          <w:rFonts w:asciiTheme="minorHAnsi" w:hAnsiTheme="minorHAnsi" w:cstheme="minorHAnsi"/>
        </w:rPr>
        <w:t xml:space="preserve"> </w:t>
      </w:r>
      <w:r w:rsidR="001B55CE">
        <w:rPr>
          <w:rFonts w:asciiTheme="minorHAnsi" w:hAnsiTheme="minorHAnsi" w:cstheme="minorHAnsi"/>
        </w:rPr>
        <w:t>Redevelopment</w:t>
      </w:r>
      <w:proofErr w:type="gramEnd"/>
      <w:r w:rsidR="001B55CE">
        <w:rPr>
          <w:rFonts w:asciiTheme="minorHAnsi" w:hAnsiTheme="minorHAnsi" w:cstheme="minorHAnsi"/>
        </w:rPr>
        <w:t xml:space="preserve"> Plans</w:t>
      </w:r>
      <w:r w:rsidR="00A81512">
        <w:rPr>
          <w:rFonts w:asciiTheme="minorHAnsi" w:hAnsiTheme="minorHAnsi" w:cstheme="minorHAnsi"/>
        </w:rPr>
        <w:t xml:space="preserve">, </w:t>
      </w:r>
      <w:r w:rsidR="001F0058" w:rsidRPr="0007758B">
        <w:rPr>
          <w:rFonts w:asciiTheme="minorHAnsi" w:hAnsiTheme="minorHAnsi" w:cstheme="minorHAnsi"/>
        </w:rPr>
        <w:t>etc.</w:t>
      </w:r>
    </w:p>
    <w:p w14:paraId="704516F2" w14:textId="77777777" w:rsidR="00046F23" w:rsidRPr="0007758B" w:rsidRDefault="00046F23" w:rsidP="0007758B">
      <w:pPr>
        <w:jc w:val="both"/>
        <w:rPr>
          <w:rFonts w:asciiTheme="minorHAnsi" w:hAnsiTheme="minorHAnsi" w:cstheme="minorHAnsi"/>
        </w:rPr>
      </w:pPr>
    </w:p>
    <w:p w14:paraId="258E2DE3" w14:textId="77777777" w:rsidR="00FF3017" w:rsidRPr="0007758B" w:rsidRDefault="00FF3017" w:rsidP="0007758B">
      <w:pPr>
        <w:jc w:val="both"/>
        <w:rPr>
          <w:rFonts w:asciiTheme="minorHAnsi" w:hAnsiTheme="minorHAnsi" w:cstheme="minorHAnsi"/>
        </w:rPr>
      </w:pPr>
    </w:p>
    <w:p w14:paraId="5A832D90" w14:textId="77777777" w:rsidR="00D632B9" w:rsidRPr="0007758B" w:rsidRDefault="00D632B9" w:rsidP="0007758B">
      <w:pPr>
        <w:jc w:val="both"/>
        <w:rPr>
          <w:rFonts w:asciiTheme="minorHAnsi" w:hAnsiTheme="minorHAnsi" w:cstheme="minorHAnsi"/>
        </w:rPr>
      </w:pPr>
    </w:p>
    <w:p w14:paraId="7577CDD1" w14:textId="77777777" w:rsidR="00D632B9" w:rsidRPr="0007758B" w:rsidRDefault="00D632B9" w:rsidP="0007758B">
      <w:pPr>
        <w:jc w:val="both"/>
        <w:rPr>
          <w:rFonts w:asciiTheme="minorHAnsi" w:hAnsiTheme="minorHAnsi" w:cstheme="minorHAnsi"/>
        </w:rPr>
      </w:pPr>
    </w:p>
    <w:p w14:paraId="101FC955" w14:textId="77777777" w:rsidR="00D632B9" w:rsidRPr="0007758B" w:rsidRDefault="00D632B9" w:rsidP="0007758B">
      <w:pPr>
        <w:jc w:val="both"/>
        <w:rPr>
          <w:rFonts w:asciiTheme="minorHAnsi" w:hAnsiTheme="minorHAnsi" w:cstheme="minorHAnsi"/>
        </w:rPr>
      </w:pPr>
    </w:p>
    <w:p w14:paraId="2E7B85D7" w14:textId="77777777" w:rsidR="00D632B9" w:rsidRPr="0007758B" w:rsidRDefault="00D632B9" w:rsidP="0007758B">
      <w:pPr>
        <w:jc w:val="both"/>
        <w:rPr>
          <w:rFonts w:asciiTheme="minorHAnsi" w:hAnsiTheme="minorHAnsi" w:cstheme="minorHAnsi"/>
        </w:rPr>
      </w:pPr>
    </w:p>
    <w:p w14:paraId="53CA5947" w14:textId="77777777" w:rsidR="00D632B9" w:rsidRPr="0007758B" w:rsidRDefault="00D632B9" w:rsidP="0007758B">
      <w:pPr>
        <w:jc w:val="both"/>
        <w:rPr>
          <w:rFonts w:asciiTheme="minorHAnsi" w:hAnsiTheme="minorHAnsi" w:cstheme="minorHAnsi"/>
        </w:rPr>
      </w:pPr>
    </w:p>
    <w:p w14:paraId="14CFE046" w14:textId="77777777" w:rsidR="00D632B9" w:rsidRPr="0007758B" w:rsidRDefault="00D632B9" w:rsidP="0007758B">
      <w:pPr>
        <w:jc w:val="both"/>
        <w:rPr>
          <w:rFonts w:asciiTheme="minorHAnsi" w:hAnsiTheme="minorHAnsi" w:cstheme="minorHAnsi"/>
        </w:rPr>
      </w:pPr>
    </w:p>
    <w:p w14:paraId="05DB8AFD" w14:textId="77777777" w:rsidR="00D632B9" w:rsidRPr="0007758B" w:rsidRDefault="00D632B9" w:rsidP="0007758B">
      <w:pPr>
        <w:jc w:val="both"/>
        <w:rPr>
          <w:rFonts w:asciiTheme="minorHAnsi" w:hAnsiTheme="minorHAnsi" w:cstheme="minorHAnsi"/>
        </w:rPr>
      </w:pPr>
    </w:p>
    <w:p w14:paraId="526FD02B" w14:textId="77777777" w:rsidR="00D632B9" w:rsidRPr="0007758B" w:rsidRDefault="00D632B9" w:rsidP="0007758B">
      <w:pPr>
        <w:jc w:val="both"/>
        <w:rPr>
          <w:rFonts w:asciiTheme="minorHAnsi" w:hAnsiTheme="minorHAnsi" w:cstheme="minorHAnsi"/>
        </w:rPr>
      </w:pPr>
    </w:p>
    <w:p w14:paraId="2691EDAB" w14:textId="77777777" w:rsidR="00D632B9" w:rsidRPr="0007758B" w:rsidRDefault="00D632B9" w:rsidP="0007758B">
      <w:pPr>
        <w:jc w:val="both"/>
        <w:rPr>
          <w:rFonts w:asciiTheme="minorHAnsi" w:hAnsiTheme="minorHAnsi" w:cstheme="minorHAnsi"/>
        </w:rPr>
      </w:pPr>
    </w:p>
    <w:p w14:paraId="4757901D" w14:textId="77777777" w:rsidR="00D632B9" w:rsidRPr="0007758B" w:rsidRDefault="00D632B9" w:rsidP="0007758B">
      <w:pPr>
        <w:jc w:val="both"/>
        <w:rPr>
          <w:rFonts w:asciiTheme="minorHAnsi" w:hAnsiTheme="minorHAnsi" w:cstheme="minorHAnsi"/>
        </w:rPr>
      </w:pPr>
    </w:p>
    <w:p w14:paraId="05407DF5" w14:textId="77777777" w:rsidR="00D632B9" w:rsidRPr="0007758B" w:rsidRDefault="00D632B9" w:rsidP="0007758B">
      <w:pPr>
        <w:jc w:val="both"/>
        <w:rPr>
          <w:rFonts w:asciiTheme="minorHAnsi" w:hAnsiTheme="minorHAnsi" w:cstheme="minorHAnsi"/>
        </w:rPr>
      </w:pPr>
    </w:p>
    <w:p w14:paraId="162CD62E" w14:textId="77777777" w:rsidR="00D632B9" w:rsidRPr="0007758B" w:rsidRDefault="00D632B9" w:rsidP="0007758B">
      <w:pPr>
        <w:jc w:val="both"/>
        <w:rPr>
          <w:rFonts w:asciiTheme="minorHAnsi" w:hAnsiTheme="minorHAnsi" w:cstheme="minorHAnsi"/>
        </w:rPr>
      </w:pPr>
    </w:p>
    <w:p w14:paraId="512162B3" w14:textId="77777777" w:rsidR="00D632B9" w:rsidRPr="0007758B" w:rsidRDefault="00D632B9" w:rsidP="0007758B">
      <w:pPr>
        <w:jc w:val="both"/>
        <w:rPr>
          <w:rFonts w:asciiTheme="minorHAnsi" w:hAnsiTheme="minorHAnsi" w:cstheme="minorHAnsi"/>
        </w:rPr>
      </w:pPr>
    </w:p>
    <w:p w14:paraId="08D44B84" w14:textId="77777777" w:rsidR="00D632B9" w:rsidRPr="0007758B" w:rsidRDefault="00D632B9" w:rsidP="0007758B">
      <w:pPr>
        <w:jc w:val="both"/>
        <w:rPr>
          <w:rFonts w:asciiTheme="minorHAnsi" w:hAnsiTheme="minorHAnsi" w:cstheme="minorHAnsi"/>
        </w:rPr>
      </w:pPr>
    </w:p>
    <w:p w14:paraId="5361BC4D" w14:textId="77777777" w:rsidR="00D632B9" w:rsidRPr="0007758B" w:rsidRDefault="00D632B9" w:rsidP="0007758B">
      <w:pPr>
        <w:jc w:val="both"/>
        <w:rPr>
          <w:rFonts w:asciiTheme="minorHAnsi" w:hAnsiTheme="minorHAnsi" w:cstheme="minorHAnsi"/>
        </w:rPr>
      </w:pPr>
    </w:p>
    <w:p w14:paraId="6781BC66" w14:textId="77777777" w:rsidR="00D632B9" w:rsidRPr="0007758B" w:rsidRDefault="00D632B9" w:rsidP="0007758B">
      <w:pPr>
        <w:jc w:val="both"/>
        <w:rPr>
          <w:rFonts w:asciiTheme="minorHAnsi" w:hAnsiTheme="minorHAnsi" w:cstheme="minorHAnsi"/>
        </w:rPr>
      </w:pPr>
    </w:p>
    <w:p w14:paraId="77257A81" w14:textId="77777777" w:rsidR="00D632B9" w:rsidRPr="0007758B" w:rsidRDefault="00D632B9" w:rsidP="0007758B">
      <w:pPr>
        <w:jc w:val="both"/>
        <w:rPr>
          <w:rFonts w:asciiTheme="minorHAnsi" w:hAnsiTheme="minorHAnsi" w:cstheme="minorHAnsi"/>
        </w:rPr>
      </w:pPr>
    </w:p>
    <w:p w14:paraId="73D9A4D1" w14:textId="77777777" w:rsidR="00D632B9" w:rsidRPr="0007758B" w:rsidRDefault="00D632B9" w:rsidP="0007758B">
      <w:pPr>
        <w:jc w:val="both"/>
        <w:rPr>
          <w:rFonts w:asciiTheme="minorHAnsi" w:hAnsiTheme="minorHAnsi" w:cstheme="minorHAnsi"/>
        </w:rPr>
      </w:pPr>
    </w:p>
    <w:p w14:paraId="7F94CCCC" w14:textId="77777777" w:rsidR="00D632B9" w:rsidRPr="0007758B" w:rsidRDefault="00D632B9" w:rsidP="0007758B">
      <w:pPr>
        <w:jc w:val="both"/>
        <w:rPr>
          <w:rFonts w:asciiTheme="minorHAnsi" w:hAnsiTheme="minorHAnsi" w:cstheme="minorHAnsi"/>
        </w:rPr>
      </w:pPr>
    </w:p>
    <w:p w14:paraId="0A81BD73" w14:textId="77777777" w:rsidR="00D632B9" w:rsidRPr="0007758B" w:rsidRDefault="00D632B9" w:rsidP="0007758B">
      <w:pPr>
        <w:jc w:val="both"/>
        <w:rPr>
          <w:rFonts w:asciiTheme="minorHAnsi" w:hAnsiTheme="minorHAnsi" w:cstheme="minorHAnsi"/>
        </w:rPr>
      </w:pPr>
    </w:p>
    <w:p w14:paraId="2E4DAAB0" w14:textId="77777777" w:rsidR="00D632B9" w:rsidRPr="0007758B" w:rsidRDefault="00D632B9" w:rsidP="0007758B">
      <w:pPr>
        <w:jc w:val="both"/>
        <w:rPr>
          <w:rFonts w:asciiTheme="minorHAnsi" w:hAnsiTheme="minorHAnsi" w:cstheme="minorHAnsi"/>
        </w:rPr>
      </w:pPr>
    </w:p>
    <w:p w14:paraId="4F51D603" w14:textId="77777777" w:rsidR="00BA2F4D" w:rsidRPr="0007758B" w:rsidRDefault="00361C61" w:rsidP="0007758B">
      <w:pPr>
        <w:jc w:val="both"/>
        <w:rPr>
          <w:rFonts w:asciiTheme="minorHAnsi" w:hAnsiTheme="minorHAnsi" w:cstheme="minorHAnsi"/>
        </w:rPr>
      </w:pPr>
      <w:r w:rsidRPr="0007758B">
        <w:rPr>
          <w:rFonts w:asciiTheme="minorHAnsi" w:hAnsiTheme="minorHAnsi" w:cstheme="minorHAnsi"/>
        </w:rPr>
        <w:br w:type="page"/>
      </w:r>
    </w:p>
    <w:p w14:paraId="118C0ED4" w14:textId="77777777" w:rsidR="00BA2F4D" w:rsidRPr="0007758B" w:rsidRDefault="00BA2F4D" w:rsidP="0007758B">
      <w:pPr>
        <w:pStyle w:val="TOCHeading"/>
        <w:spacing w:line="240" w:lineRule="auto"/>
        <w:jc w:val="both"/>
        <w:rPr>
          <w:rFonts w:asciiTheme="minorHAnsi" w:hAnsiTheme="minorHAnsi" w:cstheme="minorHAnsi"/>
        </w:rPr>
      </w:pPr>
      <w:r w:rsidRPr="0007758B">
        <w:rPr>
          <w:rFonts w:asciiTheme="minorHAnsi" w:hAnsiTheme="minorHAnsi" w:cstheme="minorHAnsi"/>
        </w:rPr>
        <w:lastRenderedPageBreak/>
        <w:t>Contents</w:t>
      </w:r>
    </w:p>
    <w:p w14:paraId="45219768" w14:textId="463A0FCE" w:rsidR="0085571F" w:rsidRPr="0007758B" w:rsidRDefault="000A3A21" w:rsidP="00C379E0">
      <w:pPr>
        <w:pStyle w:val="TOC1"/>
        <w:rPr>
          <w:noProof/>
        </w:rPr>
      </w:pPr>
      <w:r w:rsidRPr="0007758B">
        <w:fldChar w:fldCharType="begin"/>
      </w:r>
      <w:r w:rsidR="00BA2F4D" w:rsidRPr="0007758B">
        <w:instrText xml:space="preserve"> TOC \o "1-3" \h \z \u </w:instrText>
      </w:r>
      <w:r w:rsidRPr="0007758B">
        <w:fldChar w:fldCharType="separate"/>
      </w:r>
      <w:hyperlink w:anchor="_Toc378761158" w:history="1"/>
    </w:p>
    <w:p w14:paraId="6C1DACCA" w14:textId="60534020" w:rsidR="0085571F" w:rsidRDefault="00037B1A" w:rsidP="00C379E0">
      <w:pPr>
        <w:pStyle w:val="TOC1"/>
        <w:rPr>
          <w:noProof/>
        </w:rPr>
      </w:pPr>
      <w:hyperlink w:anchor="_Toc378761160" w:history="1">
        <w:r w:rsidR="0085571F" w:rsidRPr="0007758B">
          <w:rPr>
            <w:rStyle w:val="Hyperlink"/>
            <w:noProof/>
          </w:rPr>
          <w:t>INTRODUCTION</w:t>
        </w:r>
        <w:r w:rsidR="0085571F" w:rsidRPr="0007758B">
          <w:rPr>
            <w:noProof/>
            <w:webHidden/>
          </w:rPr>
          <w:tab/>
        </w:r>
        <w:r w:rsidR="0006557D">
          <w:rPr>
            <w:noProof/>
            <w:webHidden/>
          </w:rPr>
          <w:t>3</w:t>
        </w:r>
      </w:hyperlink>
    </w:p>
    <w:p w14:paraId="497ABC31" w14:textId="611B25E8" w:rsidR="0085571F" w:rsidRDefault="00C379E0" w:rsidP="00C379E0">
      <w:pPr>
        <w:pStyle w:val="TOC1"/>
      </w:pPr>
      <w:r w:rsidRPr="00C379E0">
        <w:t>B</w:t>
      </w:r>
      <w:r>
        <w:t>ACKGROUND</w:t>
      </w:r>
      <w:r w:rsidR="00E77ECA">
        <w:t>/</w:t>
      </w:r>
      <w:hyperlink w:anchor="_Toc378761161" w:history="1">
        <w:r w:rsidR="00E77ECA">
          <w:rPr>
            <w:rStyle w:val="Hyperlink"/>
            <w:noProof/>
          </w:rPr>
          <w:t>CHRONOLOGY</w:t>
        </w:r>
        <w:r w:rsidR="00E77ECA" w:rsidRPr="0007758B">
          <w:rPr>
            <w:noProof/>
            <w:webHidden/>
          </w:rPr>
          <w:tab/>
        </w:r>
      </w:hyperlink>
      <w:r>
        <w:t>………………</w:t>
      </w:r>
      <w:r w:rsidRPr="00C379E0">
        <w:t>…………………………………………………………………………………..</w:t>
      </w:r>
      <w:r w:rsidR="0006557D">
        <w:t>3</w:t>
      </w:r>
    </w:p>
    <w:p w14:paraId="01416165" w14:textId="044D6873" w:rsidR="00532455" w:rsidRPr="0007758B" w:rsidRDefault="00037B1A" w:rsidP="00C379E0">
      <w:pPr>
        <w:pStyle w:val="TOC1"/>
        <w:rPr>
          <w:noProof/>
        </w:rPr>
      </w:pPr>
      <w:hyperlink w:anchor="_Toc378761164" w:history="1">
        <w:r w:rsidR="00532455" w:rsidRPr="0007758B">
          <w:rPr>
            <w:rStyle w:val="Hyperlink"/>
            <w:noProof/>
          </w:rPr>
          <w:t>PUBLIC PARTICIPATION</w:t>
        </w:r>
        <w:r w:rsidR="00532455" w:rsidRPr="0007758B">
          <w:rPr>
            <w:noProof/>
            <w:webHidden/>
          </w:rPr>
          <w:tab/>
        </w:r>
        <w:r w:rsidR="00F96DD0">
          <w:rPr>
            <w:noProof/>
            <w:webHidden/>
          </w:rPr>
          <w:t xml:space="preserve"> </w:t>
        </w:r>
        <w:r w:rsidR="00737158" w:rsidRPr="0007758B">
          <w:rPr>
            <w:noProof/>
            <w:webHidden/>
          </w:rPr>
          <w:t xml:space="preserve"> </w:t>
        </w:r>
        <w:r w:rsidR="00ED4CC0">
          <w:rPr>
            <w:noProof/>
            <w:webHidden/>
          </w:rPr>
          <w:t>4</w:t>
        </w:r>
      </w:hyperlink>
    </w:p>
    <w:p w14:paraId="44420ED2" w14:textId="02CE8382" w:rsidR="0019225F" w:rsidRPr="0007758B" w:rsidRDefault="00037B1A" w:rsidP="00C379E0">
      <w:pPr>
        <w:pStyle w:val="TOC1"/>
        <w:rPr>
          <w:noProof/>
        </w:rPr>
      </w:pPr>
      <w:hyperlink w:anchor="_Toc378761164" w:history="1">
        <w:r w:rsidR="0019225F" w:rsidRPr="0007758B">
          <w:rPr>
            <w:rStyle w:val="Hyperlink"/>
            <w:noProof/>
          </w:rPr>
          <w:t>LOCATION &amp; REGIONAL CONTEXT</w:t>
        </w:r>
        <w:r w:rsidR="0019225F" w:rsidRPr="0007758B">
          <w:rPr>
            <w:noProof/>
            <w:webHidden/>
          </w:rPr>
          <w:tab/>
        </w:r>
        <w:r w:rsidR="00ED4CC0">
          <w:rPr>
            <w:noProof/>
            <w:webHidden/>
          </w:rPr>
          <w:t>4</w:t>
        </w:r>
      </w:hyperlink>
    </w:p>
    <w:p w14:paraId="353F71CC" w14:textId="30FEDD45" w:rsidR="0085571F" w:rsidRPr="0007758B" w:rsidRDefault="00FA0CFB" w:rsidP="00C379E0">
      <w:pPr>
        <w:pStyle w:val="TOC1"/>
        <w:rPr>
          <w:noProof/>
        </w:rPr>
      </w:pPr>
      <w:r>
        <w:t>LAND USE</w:t>
      </w:r>
      <w:r w:rsidR="004413CB">
        <w:t xml:space="preserve">, </w:t>
      </w:r>
      <w:hyperlink w:anchor="_Toc378761165" w:history="1">
        <w:r w:rsidR="0085571F" w:rsidRPr="0007758B">
          <w:rPr>
            <w:rStyle w:val="Hyperlink"/>
            <w:noProof/>
          </w:rPr>
          <w:t xml:space="preserve">DEMOGRAPHICS AND </w:t>
        </w:r>
        <w:r w:rsidR="00E401C5">
          <w:rPr>
            <w:rStyle w:val="Hyperlink"/>
            <w:noProof/>
          </w:rPr>
          <w:t>BOROUGH</w:t>
        </w:r>
        <w:r w:rsidR="006D4E30">
          <w:rPr>
            <w:rStyle w:val="Hyperlink"/>
            <w:noProof/>
          </w:rPr>
          <w:t xml:space="preserve"> OF </w:t>
        </w:r>
        <w:r w:rsidR="00E401C5">
          <w:rPr>
            <w:rStyle w:val="Hyperlink"/>
            <w:noProof/>
          </w:rPr>
          <w:t>RIVERTON</w:t>
        </w:r>
        <w:r w:rsidR="00406EE3">
          <w:rPr>
            <w:rStyle w:val="Hyperlink"/>
            <w:noProof/>
          </w:rPr>
          <w:t>’</w:t>
        </w:r>
        <w:r w:rsidR="005522B3">
          <w:rPr>
            <w:rStyle w:val="Hyperlink"/>
            <w:noProof/>
          </w:rPr>
          <w:t>S</w:t>
        </w:r>
        <w:r w:rsidR="008365A1" w:rsidRPr="0007758B">
          <w:rPr>
            <w:rStyle w:val="Hyperlink"/>
            <w:noProof/>
          </w:rPr>
          <w:t xml:space="preserve"> </w:t>
        </w:r>
        <w:r w:rsidR="0085571F" w:rsidRPr="0007758B">
          <w:rPr>
            <w:rStyle w:val="Hyperlink"/>
            <w:noProof/>
          </w:rPr>
          <w:t>FUTURE</w:t>
        </w:r>
        <w:r w:rsidR="0085571F" w:rsidRPr="0007758B">
          <w:rPr>
            <w:noProof/>
            <w:webHidden/>
          </w:rPr>
          <w:tab/>
        </w:r>
        <w:r w:rsidR="002D7933">
          <w:rPr>
            <w:noProof/>
            <w:webHidden/>
          </w:rPr>
          <w:t>4</w:t>
        </w:r>
      </w:hyperlink>
    </w:p>
    <w:p w14:paraId="5DFD6671" w14:textId="65F8425C" w:rsidR="0085571F" w:rsidRPr="0007758B" w:rsidRDefault="00037B1A" w:rsidP="00C379E0">
      <w:pPr>
        <w:pStyle w:val="TOC1"/>
        <w:rPr>
          <w:noProof/>
        </w:rPr>
      </w:pPr>
      <w:hyperlink w:anchor="_Toc378761166" w:history="1">
        <w:r w:rsidR="0085571F" w:rsidRPr="0007758B">
          <w:rPr>
            <w:rStyle w:val="Hyperlink"/>
            <w:noProof/>
          </w:rPr>
          <w:t>INFRASTRUCTURE</w:t>
        </w:r>
        <w:r w:rsidR="0085571F" w:rsidRPr="0007758B">
          <w:rPr>
            <w:noProof/>
            <w:webHidden/>
          </w:rPr>
          <w:tab/>
        </w:r>
        <w:r w:rsidR="002D7933">
          <w:rPr>
            <w:noProof/>
            <w:webHidden/>
          </w:rPr>
          <w:t>7</w:t>
        </w:r>
      </w:hyperlink>
    </w:p>
    <w:p w14:paraId="5D4FD3E4" w14:textId="20650916" w:rsidR="0085571F" w:rsidRPr="0007758B" w:rsidRDefault="005522B3" w:rsidP="00C379E0">
      <w:pPr>
        <w:pStyle w:val="TOC1"/>
        <w:rPr>
          <w:noProof/>
        </w:rPr>
      </w:pPr>
      <w:r>
        <w:t xml:space="preserve">     </w:t>
      </w:r>
      <w:hyperlink w:anchor="_Toc378761167" w:history="1">
        <w:r w:rsidR="0085571F" w:rsidRPr="0007758B">
          <w:rPr>
            <w:rStyle w:val="Hyperlink"/>
            <w:noProof/>
          </w:rPr>
          <w:t>W</w:t>
        </w:r>
        <w:r w:rsidR="002D7933">
          <w:rPr>
            <w:rStyle w:val="Hyperlink"/>
            <w:noProof/>
          </w:rPr>
          <w:t>astewater</w:t>
        </w:r>
        <w:r w:rsidR="0085571F" w:rsidRPr="0007758B">
          <w:rPr>
            <w:noProof/>
            <w:webHidden/>
          </w:rPr>
          <w:tab/>
        </w:r>
        <w:r w:rsidR="002D7933">
          <w:rPr>
            <w:noProof/>
            <w:webHidden/>
          </w:rPr>
          <w:t>7</w:t>
        </w:r>
      </w:hyperlink>
    </w:p>
    <w:p w14:paraId="18460E44" w14:textId="738C9F1C" w:rsidR="0085571F" w:rsidRPr="0007758B" w:rsidRDefault="005522B3" w:rsidP="00C379E0">
      <w:pPr>
        <w:pStyle w:val="TOC1"/>
        <w:rPr>
          <w:noProof/>
        </w:rPr>
      </w:pPr>
      <w:r>
        <w:t xml:space="preserve">     </w:t>
      </w:r>
      <w:r w:rsidR="002D7933">
        <w:t>Water</w:t>
      </w:r>
      <w:hyperlink w:anchor="_Toc378761168" w:history="1">
        <w:r w:rsidR="005E28E6">
          <w:rPr>
            <w:rStyle w:val="Hyperlink"/>
            <w:noProof/>
          </w:rPr>
          <w:t>s</w:t>
        </w:r>
        <w:r w:rsidR="0085571F" w:rsidRPr="0007758B">
          <w:rPr>
            <w:noProof/>
            <w:webHidden/>
          </w:rPr>
          <w:tab/>
        </w:r>
        <w:r w:rsidR="002D7933">
          <w:rPr>
            <w:noProof/>
            <w:webHidden/>
          </w:rPr>
          <w:t>8</w:t>
        </w:r>
      </w:hyperlink>
    </w:p>
    <w:p w14:paraId="14428175" w14:textId="26FA336C" w:rsidR="000E52F2" w:rsidRDefault="00037B1A" w:rsidP="00C379E0">
      <w:pPr>
        <w:pStyle w:val="TOC1"/>
        <w:rPr>
          <w:noProof/>
        </w:rPr>
      </w:pPr>
      <w:hyperlink w:anchor="_Toc378761171" w:history="1">
        <w:r w:rsidR="000E52F2">
          <w:rPr>
            <w:rStyle w:val="Hyperlink"/>
            <w:noProof/>
          </w:rPr>
          <w:t>FU</w:t>
        </w:r>
        <w:r w:rsidR="006D7F30">
          <w:rPr>
            <w:rStyle w:val="Hyperlink"/>
            <w:noProof/>
          </w:rPr>
          <w:t>TUR</w:t>
        </w:r>
        <w:r w:rsidR="000E52F2">
          <w:rPr>
            <w:rStyle w:val="Hyperlink"/>
            <w:noProof/>
          </w:rPr>
          <w:t xml:space="preserve">E LAND USE </w:t>
        </w:r>
        <w:r w:rsidR="000E52F2" w:rsidRPr="0007758B">
          <w:rPr>
            <w:rStyle w:val="Hyperlink"/>
            <w:noProof/>
          </w:rPr>
          <w:t>MAP</w:t>
        </w:r>
        <w:r w:rsidR="000E52F2" w:rsidRPr="0007758B">
          <w:rPr>
            <w:noProof/>
            <w:webHidden/>
          </w:rPr>
          <w:tab/>
        </w:r>
        <w:r w:rsidR="002D7933">
          <w:rPr>
            <w:noProof/>
            <w:webHidden/>
          </w:rPr>
          <w:t>8</w:t>
        </w:r>
      </w:hyperlink>
    </w:p>
    <w:p w14:paraId="5E829E24" w14:textId="5B688C55" w:rsidR="000E52F2" w:rsidRPr="0007758B" w:rsidRDefault="00037B1A" w:rsidP="00C379E0">
      <w:pPr>
        <w:pStyle w:val="TOC1"/>
        <w:rPr>
          <w:noProof/>
        </w:rPr>
      </w:pPr>
      <w:hyperlink w:anchor="_Toc378761171" w:history="1">
        <w:r w:rsidR="000E52F2" w:rsidRPr="0007758B">
          <w:rPr>
            <w:rStyle w:val="Hyperlink"/>
            <w:noProof/>
          </w:rPr>
          <w:t>PROPOSED MAP AMENDMENTS</w:t>
        </w:r>
        <w:r w:rsidR="000E52F2" w:rsidRPr="0007758B">
          <w:rPr>
            <w:noProof/>
            <w:webHidden/>
          </w:rPr>
          <w:tab/>
        </w:r>
        <w:r w:rsidR="00597638">
          <w:rPr>
            <w:noProof/>
            <w:webHidden/>
          </w:rPr>
          <w:t>9</w:t>
        </w:r>
      </w:hyperlink>
    </w:p>
    <w:p w14:paraId="0512E1D4" w14:textId="77777777" w:rsidR="0085571F" w:rsidRPr="0007758B" w:rsidRDefault="00037B1A" w:rsidP="00C379E0">
      <w:pPr>
        <w:pStyle w:val="TOC1"/>
        <w:rPr>
          <w:noProof/>
        </w:rPr>
      </w:pPr>
      <w:hyperlink w:anchor="_Toc378761172" w:history="1">
        <w:r w:rsidR="0085571F" w:rsidRPr="0007758B">
          <w:rPr>
            <w:rStyle w:val="Hyperlink"/>
            <w:noProof/>
          </w:rPr>
          <w:t>STATE PLAN GOALS REVIEW</w:t>
        </w:r>
        <w:r w:rsidR="0085571F" w:rsidRPr="0007758B">
          <w:rPr>
            <w:noProof/>
            <w:webHidden/>
          </w:rPr>
          <w:tab/>
        </w:r>
      </w:hyperlink>
    </w:p>
    <w:p w14:paraId="406E3E55" w14:textId="6A5EB830" w:rsidR="0085571F" w:rsidRPr="0007758B" w:rsidRDefault="00037B1A" w:rsidP="000D6580">
      <w:pPr>
        <w:pStyle w:val="TOC2"/>
        <w:rPr>
          <w:rFonts w:eastAsiaTheme="minorEastAsia"/>
          <w:noProof/>
        </w:rPr>
      </w:pPr>
      <w:hyperlink w:anchor="_Toc378761173" w:history="1">
        <w:r w:rsidR="0085571F" w:rsidRPr="0007758B">
          <w:rPr>
            <w:rStyle w:val="Hyperlink"/>
            <w:rFonts w:asciiTheme="minorHAnsi" w:hAnsiTheme="minorHAnsi" w:cstheme="minorHAnsi"/>
            <w:noProof/>
          </w:rPr>
          <w:t>GOAL 1: R</w:t>
        </w:r>
        <w:r w:rsidR="00E80E09">
          <w:rPr>
            <w:rStyle w:val="Hyperlink"/>
            <w:rFonts w:asciiTheme="minorHAnsi" w:hAnsiTheme="minorHAnsi" w:cstheme="minorHAnsi"/>
            <w:noProof/>
          </w:rPr>
          <w:t>evi</w:t>
        </w:r>
        <w:r w:rsidR="00D92774">
          <w:rPr>
            <w:rStyle w:val="Hyperlink"/>
            <w:rFonts w:asciiTheme="minorHAnsi" w:hAnsiTheme="minorHAnsi" w:cstheme="minorHAnsi"/>
            <w:noProof/>
          </w:rPr>
          <w:t>talize the State’s Cities and Towns</w:t>
        </w:r>
        <w:r w:rsidR="0085571F" w:rsidRPr="0007758B">
          <w:rPr>
            <w:noProof/>
            <w:webHidden/>
          </w:rPr>
          <w:tab/>
        </w:r>
        <w:r w:rsidR="00597638">
          <w:rPr>
            <w:noProof/>
            <w:webHidden/>
          </w:rPr>
          <w:t>13</w:t>
        </w:r>
      </w:hyperlink>
    </w:p>
    <w:p w14:paraId="605A252F" w14:textId="2AC10CB5" w:rsidR="0085571F" w:rsidRPr="0007758B" w:rsidRDefault="00037B1A" w:rsidP="000D6580">
      <w:pPr>
        <w:pStyle w:val="TOC2"/>
        <w:rPr>
          <w:rFonts w:eastAsiaTheme="minorEastAsia"/>
          <w:noProof/>
        </w:rPr>
      </w:pPr>
      <w:hyperlink w:anchor="_Toc378761174" w:history="1">
        <w:r w:rsidR="0085571F" w:rsidRPr="0007758B">
          <w:rPr>
            <w:rStyle w:val="Hyperlink"/>
            <w:rFonts w:asciiTheme="minorHAnsi" w:hAnsiTheme="minorHAnsi" w:cstheme="minorHAnsi"/>
            <w:noProof/>
          </w:rPr>
          <w:t>GOAL 2: C</w:t>
        </w:r>
        <w:r w:rsidR="00D92774">
          <w:rPr>
            <w:rStyle w:val="Hyperlink"/>
            <w:rFonts w:asciiTheme="minorHAnsi" w:hAnsiTheme="minorHAnsi" w:cstheme="minorHAnsi"/>
            <w:noProof/>
          </w:rPr>
          <w:t>onserve the State’s Natural Resources and Systems</w:t>
        </w:r>
        <w:r w:rsidR="0085571F" w:rsidRPr="0007758B">
          <w:rPr>
            <w:noProof/>
            <w:webHidden/>
          </w:rPr>
          <w:tab/>
        </w:r>
        <w:r w:rsidR="00601743" w:rsidRPr="0007758B">
          <w:rPr>
            <w:noProof/>
            <w:webHidden/>
          </w:rPr>
          <w:t>1</w:t>
        </w:r>
        <w:r w:rsidR="00597638">
          <w:rPr>
            <w:noProof/>
            <w:webHidden/>
          </w:rPr>
          <w:t>4</w:t>
        </w:r>
      </w:hyperlink>
    </w:p>
    <w:p w14:paraId="7D5161E6" w14:textId="24F1F5BD" w:rsidR="0085571F" w:rsidRPr="0007758B" w:rsidRDefault="00037B1A" w:rsidP="000D6580">
      <w:pPr>
        <w:pStyle w:val="TOC2"/>
        <w:rPr>
          <w:rFonts w:eastAsiaTheme="minorEastAsia"/>
          <w:noProof/>
        </w:rPr>
      </w:pPr>
      <w:hyperlink w:anchor="_Toc378761175" w:history="1">
        <w:r w:rsidR="0085571F" w:rsidRPr="0007758B">
          <w:rPr>
            <w:rStyle w:val="Hyperlink"/>
            <w:rFonts w:asciiTheme="minorHAnsi" w:hAnsiTheme="minorHAnsi" w:cstheme="minorHAnsi"/>
            <w:noProof/>
          </w:rPr>
          <w:t>GOAL</w:t>
        </w:r>
        <w:r w:rsidR="008158EB" w:rsidRPr="0007758B">
          <w:rPr>
            <w:rStyle w:val="Hyperlink"/>
            <w:rFonts w:asciiTheme="minorHAnsi" w:hAnsiTheme="minorHAnsi" w:cstheme="minorHAnsi"/>
            <w:noProof/>
          </w:rPr>
          <w:t xml:space="preserve"> </w:t>
        </w:r>
        <w:r w:rsidR="0085571F" w:rsidRPr="0007758B">
          <w:rPr>
            <w:rStyle w:val="Hyperlink"/>
            <w:rFonts w:asciiTheme="minorHAnsi" w:hAnsiTheme="minorHAnsi" w:cstheme="minorHAnsi"/>
            <w:noProof/>
          </w:rPr>
          <w:t>3: P</w:t>
        </w:r>
        <w:r w:rsidR="00D92774">
          <w:rPr>
            <w:rStyle w:val="Hyperlink"/>
            <w:rFonts w:asciiTheme="minorHAnsi" w:hAnsiTheme="minorHAnsi" w:cstheme="minorHAnsi"/>
            <w:noProof/>
          </w:rPr>
          <w:t>romote Beneficial Economic Growth</w:t>
        </w:r>
        <w:r w:rsidR="006236CC">
          <w:rPr>
            <w:rStyle w:val="Hyperlink"/>
            <w:rFonts w:asciiTheme="minorHAnsi" w:hAnsiTheme="minorHAnsi" w:cstheme="minorHAnsi"/>
            <w:noProof/>
          </w:rPr>
          <w:t>, Development and Renewal</w:t>
        </w:r>
        <w:r w:rsidR="0085571F" w:rsidRPr="0007758B">
          <w:rPr>
            <w:rStyle w:val="Hyperlink"/>
            <w:rFonts w:asciiTheme="minorHAnsi" w:hAnsiTheme="minorHAnsi" w:cstheme="minorHAnsi"/>
            <w:noProof/>
          </w:rPr>
          <w:t xml:space="preserve"> </w:t>
        </w:r>
        <w:r w:rsidR="006236CC">
          <w:rPr>
            <w:rStyle w:val="Hyperlink"/>
            <w:rFonts w:asciiTheme="minorHAnsi" w:hAnsiTheme="minorHAnsi" w:cstheme="minorHAnsi"/>
            <w:noProof/>
          </w:rPr>
          <w:t xml:space="preserve">for all Residents </w:t>
        </w:r>
        <w:r w:rsidR="00824B01">
          <w:rPr>
            <w:rStyle w:val="Hyperlink"/>
            <w:rFonts w:asciiTheme="minorHAnsi" w:hAnsiTheme="minorHAnsi" w:cstheme="minorHAnsi"/>
            <w:noProof/>
          </w:rPr>
          <w:t xml:space="preserve">      </w:t>
        </w:r>
        <w:r w:rsidR="000D6580">
          <w:rPr>
            <w:rStyle w:val="Hyperlink"/>
            <w:rFonts w:asciiTheme="minorHAnsi" w:hAnsiTheme="minorHAnsi" w:cstheme="minorHAnsi"/>
            <w:noProof/>
          </w:rPr>
          <w:t xml:space="preserve">   </w:t>
        </w:r>
        <w:r w:rsidR="006236CC">
          <w:rPr>
            <w:rStyle w:val="Hyperlink"/>
            <w:rFonts w:asciiTheme="minorHAnsi" w:hAnsiTheme="minorHAnsi" w:cstheme="minorHAnsi"/>
            <w:noProof/>
          </w:rPr>
          <w:t>of New Jersey</w:t>
        </w:r>
        <w:r w:rsidR="0085571F" w:rsidRPr="0007758B">
          <w:rPr>
            <w:noProof/>
            <w:webHidden/>
          </w:rPr>
          <w:tab/>
        </w:r>
        <w:r w:rsidR="00601743" w:rsidRPr="0007758B">
          <w:rPr>
            <w:noProof/>
            <w:webHidden/>
          </w:rPr>
          <w:t>1</w:t>
        </w:r>
        <w:r w:rsidR="005E28E6">
          <w:rPr>
            <w:noProof/>
            <w:webHidden/>
          </w:rPr>
          <w:t>5</w:t>
        </w:r>
      </w:hyperlink>
    </w:p>
    <w:p w14:paraId="3625AEFD" w14:textId="67A99C8D" w:rsidR="0085571F" w:rsidRPr="0007758B" w:rsidRDefault="00037B1A" w:rsidP="000D6580">
      <w:pPr>
        <w:pStyle w:val="TOC2"/>
        <w:rPr>
          <w:rFonts w:eastAsiaTheme="minorEastAsia"/>
          <w:noProof/>
        </w:rPr>
      </w:pPr>
      <w:hyperlink w:anchor="_Toc378761176" w:history="1">
        <w:r w:rsidR="0085571F" w:rsidRPr="0007758B">
          <w:rPr>
            <w:rStyle w:val="Hyperlink"/>
            <w:rFonts w:asciiTheme="minorHAnsi" w:hAnsiTheme="minorHAnsi" w:cstheme="minorHAnsi"/>
            <w:noProof/>
          </w:rPr>
          <w:t>GOAL 4: P</w:t>
        </w:r>
        <w:r w:rsidR="00824B01">
          <w:rPr>
            <w:rStyle w:val="Hyperlink"/>
            <w:rFonts w:asciiTheme="minorHAnsi" w:hAnsiTheme="minorHAnsi" w:cstheme="minorHAnsi"/>
            <w:noProof/>
          </w:rPr>
          <w:t>rotect the Environment</w:t>
        </w:r>
        <w:r w:rsidR="00486569">
          <w:rPr>
            <w:rStyle w:val="Hyperlink"/>
            <w:rFonts w:asciiTheme="minorHAnsi" w:hAnsiTheme="minorHAnsi" w:cstheme="minorHAnsi"/>
            <w:noProof/>
          </w:rPr>
          <w:t>, Prevent and Clean Up Pollution</w:t>
        </w:r>
        <w:r w:rsidR="0085571F" w:rsidRPr="0007758B">
          <w:rPr>
            <w:noProof/>
            <w:webHidden/>
          </w:rPr>
          <w:tab/>
        </w:r>
        <w:r w:rsidR="00601743" w:rsidRPr="0007758B">
          <w:rPr>
            <w:noProof/>
            <w:webHidden/>
          </w:rPr>
          <w:t>1</w:t>
        </w:r>
        <w:r w:rsidR="0051746C">
          <w:rPr>
            <w:noProof/>
            <w:webHidden/>
          </w:rPr>
          <w:t>5</w:t>
        </w:r>
      </w:hyperlink>
    </w:p>
    <w:p w14:paraId="5EB6F241" w14:textId="05A71875" w:rsidR="0085571F" w:rsidRPr="0007758B" w:rsidRDefault="00037B1A" w:rsidP="000D6580">
      <w:pPr>
        <w:pStyle w:val="TOC2"/>
        <w:rPr>
          <w:rFonts w:eastAsiaTheme="minorEastAsia"/>
          <w:noProof/>
        </w:rPr>
      </w:pPr>
      <w:hyperlink w:anchor="_Toc378761177" w:history="1">
        <w:r w:rsidR="0085571F" w:rsidRPr="0007758B">
          <w:rPr>
            <w:rStyle w:val="Hyperlink"/>
            <w:rFonts w:asciiTheme="minorHAnsi" w:hAnsiTheme="minorHAnsi" w:cstheme="minorHAnsi"/>
            <w:noProof/>
          </w:rPr>
          <w:t>GOAL 5: P</w:t>
        </w:r>
        <w:r w:rsidR="00486569">
          <w:rPr>
            <w:rStyle w:val="Hyperlink"/>
            <w:rFonts w:asciiTheme="minorHAnsi" w:hAnsiTheme="minorHAnsi" w:cstheme="minorHAnsi"/>
            <w:noProof/>
          </w:rPr>
          <w:t>rovide Adequ</w:t>
        </w:r>
        <w:r w:rsidR="00C96B4A">
          <w:rPr>
            <w:rStyle w:val="Hyperlink"/>
            <w:rFonts w:asciiTheme="minorHAnsi" w:hAnsiTheme="minorHAnsi" w:cstheme="minorHAnsi"/>
            <w:noProof/>
          </w:rPr>
          <w:t xml:space="preserve">ate </w:t>
        </w:r>
        <w:r w:rsidR="00D66A1A">
          <w:rPr>
            <w:rStyle w:val="Hyperlink"/>
            <w:rFonts w:asciiTheme="minorHAnsi" w:hAnsiTheme="minorHAnsi" w:cstheme="minorHAnsi"/>
            <w:noProof/>
          </w:rPr>
          <w:t>Public Facilities</w:t>
        </w:r>
        <w:r w:rsidR="00556E9B">
          <w:rPr>
            <w:rStyle w:val="Hyperlink"/>
            <w:rFonts w:asciiTheme="minorHAnsi" w:hAnsiTheme="minorHAnsi" w:cstheme="minorHAnsi"/>
            <w:noProof/>
          </w:rPr>
          <w:t xml:space="preserve"> and Services at a Reasonable Cost</w:t>
        </w:r>
        <w:r w:rsidR="0085571F" w:rsidRPr="0007758B">
          <w:rPr>
            <w:noProof/>
            <w:webHidden/>
          </w:rPr>
          <w:tab/>
        </w:r>
        <w:r w:rsidR="002C6906" w:rsidRPr="0007758B">
          <w:rPr>
            <w:noProof/>
            <w:webHidden/>
          </w:rPr>
          <w:t>1</w:t>
        </w:r>
      </w:hyperlink>
      <w:r w:rsidR="0051746C">
        <w:rPr>
          <w:noProof/>
        </w:rPr>
        <w:t>6</w:t>
      </w:r>
    </w:p>
    <w:p w14:paraId="2B78995B" w14:textId="274CB0AF" w:rsidR="0085571F" w:rsidRPr="0007758B" w:rsidRDefault="00037B1A" w:rsidP="000D6580">
      <w:pPr>
        <w:pStyle w:val="TOC2"/>
        <w:rPr>
          <w:rFonts w:eastAsiaTheme="minorEastAsia"/>
          <w:noProof/>
        </w:rPr>
      </w:pPr>
      <w:hyperlink w:anchor="_Toc378761178" w:history="1">
        <w:r w:rsidR="0085571F" w:rsidRPr="0007758B">
          <w:rPr>
            <w:rStyle w:val="Hyperlink"/>
            <w:rFonts w:asciiTheme="minorHAnsi" w:hAnsiTheme="minorHAnsi" w:cstheme="minorHAnsi"/>
            <w:noProof/>
          </w:rPr>
          <w:t>GOAL 6: P</w:t>
        </w:r>
        <w:r w:rsidR="00532E94">
          <w:rPr>
            <w:rStyle w:val="Hyperlink"/>
            <w:rFonts w:asciiTheme="minorHAnsi" w:hAnsiTheme="minorHAnsi" w:cstheme="minorHAnsi"/>
            <w:noProof/>
          </w:rPr>
          <w:t>r</w:t>
        </w:r>
        <w:r w:rsidR="00532E94" w:rsidRPr="00532E94">
          <w:rPr>
            <w:rStyle w:val="Hyperlink"/>
            <w:rFonts w:asciiTheme="minorHAnsi" w:hAnsiTheme="minorHAnsi" w:cstheme="minorHAnsi"/>
            <w:noProof/>
          </w:rPr>
          <w:t>ovide Adequate</w:t>
        </w:r>
        <w:r w:rsidR="00D66A1A">
          <w:rPr>
            <w:rStyle w:val="Hyperlink"/>
            <w:rFonts w:asciiTheme="minorHAnsi" w:hAnsiTheme="minorHAnsi" w:cstheme="minorHAnsi"/>
            <w:noProof/>
          </w:rPr>
          <w:t xml:space="preserve"> </w:t>
        </w:r>
        <w:r w:rsidR="0085571F" w:rsidRPr="0007758B">
          <w:rPr>
            <w:rStyle w:val="Hyperlink"/>
            <w:rFonts w:asciiTheme="minorHAnsi" w:hAnsiTheme="minorHAnsi" w:cstheme="minorHAnsi"/>
            <w:noProof/>
          </w:rPr>
          <w:t>H</w:t>
        </w:r>
        <w:r w:rsidR="00D66A1A">
          <w:rPr>
            <w:rStyle w:val="Hyperlink"/>
            <w:rFonts w:asciiTheme="minorHAnsi" w:hAnsiTheme="minorHAnsi" w:cstheme="minorHAnsi"/>
            <w:noProof/>
          </w:rPr>
          <w:t>o</w:t>
        </w:r>
        <w:r w:rsidR="00D66A1A" w:rsidRPr="00D66A1A">
          <w:rPr>
            <w:rStyle w:val="Hyperlink"/>
            <w:rFonts w:asciiTheme="minorHAnsi" w:hAnsiTheme="minorHAnsi" w:cstheme="minorHAnsi"/>
            <w:noProof/>
          </w:rPr>
          <w:t>using at a Reasonable Cost</w:t>
        </w:r>
        <w:r w:rsidR="0085571F" w:rsidRPr="0007758B">
          <w:rPr>
            <w:noProof/>
            <w:webHidden/>
          </w:rPr>
          <w:tab/>
        </w:r>
        <w:r w:rsidR="002C6906" w:rsidRPr="0007758B">
          <w:rPr>
            <w:noProof/>
            <w:webHidden/>
          </w:rPr>
          <w:t>1</w:t>
        </w:r>
        <w:r w:rsidR="0051746C">
          <w:rPr>
            <w:noProof/>
            <w:webHidden/>
          </w:rPr>
          <w:t>6</w:t>
        </w:r>
      </w:hyperlink>
    </w:p>
    <w:p w14:paraId="4CA0078F" w14:textId="733897F3" w:rsidR="0085571F" w:rsidRPr="0007758B" w:rsidRDefault="00037B1A" w:rsidP="000D6580">
      <w:pPr>
        <w:pStyle w:val="TOC2"/>
        <w:rPr>
          <w:rFonts w:eastAsiaTheme="minorEastAsia"/>
          <w:noProof/>
        </w:rPr>
      </w:pPr>
      <w:hyperlink w:anchor="_Toc378761179" w:history="1">
        <w:r w:rsidR="0085571F" w:rsidRPr="0007758B">
          <w:rPr>
            <w:rStyle w:val="Hyperlink"/>
            <w:rFonts w:asciiTheme="minorHAnsi" w:hAnsiTheme="minorHAnsi" w:cstheme="minorHAnsi"/>
            <w:noProof/>
          </w:rPr>
          <w:t>GOAL 7: P</w:t>
        </w:r>
        <w:r w:rsidR="00556E9B">
          <w:rPr>
            <w:rStyle w:val="Hyperlink"/>
            <w:rFonts w:asciiTheme="minorHAnsi" w:hAnsiTheme="minorHAnsi" w:cstheme="minorHAnsi"/>
            <w:noProof/>
          </w:rPr>
          <w:t>reserve and Enhance Areas With Historic</w:t>
        </w:r>
        <w:r w:rsidR="0085571F" w:rsidRPr="0007758B">
          <w:rPr>
            <w:rStyle w:val="Hyperlink"/>
            <w:rFonts w:asciiTheme="minorHAnsi" w:hAnsiTheme="minorHAnsi" w:cstheme="minorHAnsi"/>
            <w:noProof/>
          </w:rPr>
          <w:t>,</w:t>
        </w:r>
        <w:r w:rsidR="00556E9B">
          <w:rPr>
            <w:rStyle w:val="Hyperlink"/>
            <w:rFonts w:asciiTheme="minorHAnsi" w:hAnsiTheme="minorHAnsi" w:cstheme="minorHAnsi"/>
            <w:noProof/>
          </w:rPr>
          <w:t xml:space="preserve"> Cultural</w:t>
        </w:r>
        <w:r w:rsidR="0085571F" w:rsidRPr="0007758B">
          <w:rPr>
            <w:rStyle w:val="Hyperlink"/>
            <w:rFonts w:asciiTheme="minorHAnsi" w:hAnsiTheme="minorHAnsi" w:cstheme="minorHAnsi"/>
            <w:noProof/>
          </w:rPr>
          <w:t>, S</w:t>
        </w:r>
        <w:r w:rsidR="00697ED8">
          <w:rPr>
            <w:rStyle w:val="Hyperlink"/>
            <w:rFonts w:asciiTheme="minorHAnsi" w:hAnsiTheme="minorHAnsi" w:cstheme="minorHAnsi"/>
            <w:noProof/>
          </w:rPr>
          <w:t>cenic, Open Space and</w:t>
        </w:r>
        <w:r w:rsidR="0085571F" w:rsidRPr="0007758B">
          <w:rPr>
            <w:rStyle w:val="Hyperlink"/>
            <w:rFonts w:asciiTheme="minorHAnsi" w:hAnsiTheme="minorHAnsi" w:cstheme="minorHAnsi"/>
            <w:noProof/>
          </w:rPr>
          <w:t xml:space="preserve"> </w:t>
        </w:r>
        <w:r w:rsidR="000D6580">
          <w:rPr>
            <w:rStyle w:val="Hyperlink"/>
            <w:rFonts w:asciiTheme="minorHAnsi" w:hAnsiTheme="minorHAnsi" w:cstheme="minorHAnsi"/>
            <w:noProof/>
          </w:rPr>
          <w:t xml:space="preserve">   </w:t>
        </w:r>
        <w:r w:rsidR="0085571F" w:rsidRPr="0007758B">
          <w:rPr>
            <w:rStyle w:val="Hyperlink"/>
            <w:rFonts w:asciiTheme="minorHAnsi" w:hAnsiTheme="minorHAnsi" w:cstheme="minorHAnsi"/>
            <w:noProof/>
          </w:rPr>
          <w:t>R</w:t>
        </w:r>
        <w:r w:rsidR="00697ED8">
          <w:rPr>
            <w:rStyle w:val="Hyperlink"/>
            <w:rFonts w:asciiTheme="minorHAnsi" w:hAnsiTheme="minorHAnsi" w:cstheme="minorHAnsi"/>
            <w:noProof/>
          </w:rPr>
          <w:t>ecreational Value</w:t>
        </w:r>
        <w:r w:rsidR="0085571F" w:rsidRPr="0007758B">
          <w:rPr>
            <w:noProof/>
            <w:webHidden/>
          </w:rPr>
          <w:tab/>
        </w:r>
        <w:r w:rsidR="002C6906" w:rsidRPr="0007758B">
          <w:rPr>
            <w:noProof/>
            <w:webHidden/>
          </w:rPr>
          <w:t>1</w:t>
        </w:r>
        <w:r w:rsidR="00597638">
          <w:rPr>
            <w:noProof/>
            <w:webHidden/>
          </w:rPr>
          <w:t>6</w:t>
        </w:r>
      </w:hyperlink>
    </w:p>
    <w:p w14:paraId="324EC813" w14:textId="4B643D0A" w:rsidR="0085571F" w:rsidRPr="0007758B" w:rsidRDefault="00037B1A" w:rsidP="000D6580">
      <w:pPr>
        <w:pStyle w:val="TOC2"/>
        <w:rPr>
          <w:rFonts w:eastAsiaTheme="minorEastAsia"/>
          <w:noProof/>
        </w:rPr>
      </w:pPr>
      <w:hyperlink w:anchor="_Toc378761180" w:history="1">
        <w:r w:rsidR="0085571F" w:rsidRPr="0007758B">
          <w:rPr>
            <w:rStyle w:val="Hyperlink"/>
            <w:rFonts w:asciiTheme="minorHAnsi" w:hAnsiTheme="minorHAnsi" w:cstheme="minorHAnsi"/>
            <w:noProof/>
          </w:rPr>
          <w:t>GOAL 8: E</w:t>
        </w:r>
        <w:r w:rsidR="00FE3D1D">
          <w:rPr>
            <w:rStyle w:val="Hyperlink"/>
            <w:rFonts w:asciiTheme="minorHAnsi" w:hAnsiTheme="minorHAnsi" w:cstheme="minorHAnsi"/>
            <w:noProof/>
          </w:rPr>
          <w:t>nsure Sound</w:t>
        </w:r>
        <w:r w:rsidR="0085571F" w:rsidRPr="0007758B">
          <w:rPr>
            <w:rStyle w:val="Hyperlink"/>
            <w:rFonts w:asciiTheme="minorHAnsi" w:hAnsiTheme="minorHAnsi" w:cstheme="minorHAnsi"/>
            <w:noProof/>
          </w:rPr>
          <w:t>, I</w:t>
        </w:r>
        <w:r w:rsidR="00FE3D1D">
          <w:rPr>
            <w:rStyle w:val="Hyperlink"/>
            <w:rFonts w:asciiTheme="minorHAnsi" w:hAnsiTheme="minorHAnsi" w:cstheme="minorHAnsi"/>
            <w:noProof/>
          </w:rPr>
          <w:t xml:space="preserve">ntegrated Planning and Implementation </w:t>
        </w:r>
        <w:r w:rsidR="0085571F" w:rsidRPr="0007758B">
          <w:rPr>
            <w:rStyle w:val="Hyperlink"/>
            <w:rFonts w:asciiTheme="minorHAnsi" w:hAnsiTheme="minorHAnsi" w:cstheme="minorHAnsi"/>
            <w:noProof/>
          </w:rPr>
          <w:t>S</w:t>
        </w:r>
        <w:r w:rsidR="00FE3D1D">
          <w:rPr>
            <w:rStyle w:val="Hyperlink"/>
            <w:rFonts w:asciiTheme="minorHAnsi" w:hAnsiTheme="minorHAnsi" w:cstheme="minorHAnsi"/>
            <w:noProof/>
          </w:rPr>
          <w:t>tatewide</w:t>
        </w:r>
        <w:r w:rsidR="0085571F" w:rsidRPr="0007758B">
          <w:rPr>
            <w:noProof/>
            <w:webHidden/>
          </w:rPr>
          <w:tab/>
        </w:r>
        <w:r w:rsidR="002C6906" w:rsidRPr="0007758B">
          <w:rPr>
            <w:noProof/>
            <w:webHidden/>
          </w:rPr>
          <w:t>1</w:t>
        </w:r>
        <w:r w:rsidR="0051746C">
          <w:rPr>
            <w:noProof/>
            <w:webHidden/>
          </w:rPr>
          <w:t>7</w:t>
        </w:r>
      </w:hyperlink>
    </w:p>
    <w:p w14:paraId="43425C8D" w14:textId="36235A9C" w:rsidR="00BA2F4D" w:rsidRDefault="000A3A21" w:rsidP="0007758B">
      <w:pPr>
        <w:tabs>
          <w:tab w:val="right" w:leader="dot" w:pos="9450"/>
        </w:tabs>
        <w:ind w:right="180"/>
        <w:jc w:val="both"/>
        <w:rPr>
          <w:rFonts w:asciiTheme="minorHAnsi" w:hAnsiTheme="minorHAnsi" w:cstheme="minorHAnsi"/>
        </w:rPr>
      </w:pPr>
      <w:r w:rsidRPr="0007758B">
        <w:rPr>
          <w:rFonts w:asciiTheme="minorHAnsi" w:hAnsiTheme="minorHAnsi" w:cstheme="minorHAnsi"/>
        </w:rPr>
        <w:fldChar w:fldCharType="end"/>
      </w:r>
      <w:r w:rsidR="001520C6">
        <w:rPr>
          <w:rFonts w:asciiTheme="minorHAnsi" w:hAnsiTheme="minorHAnsi" w:cstheme="minorHAnsi"/>
        </w:rPr>
        <w:t>RESILIENCY…………………………………………………………………………………</w:t>
      </w:r>
      <w:r w:rsidR="00E401C5">
        <w:rPr>
          <w:rFonts w:asciiTheme="minorHAnsi" w:hAnsiTheme="minorHAnsi" w:cstheme="minorHAnsi"/>
        </w:rPr>
        <w:t>….</w:t>
      </w:r>
      <w:r w:rsidR="001520C6">
        <w:rPr>
          <w:rFonts w:asciiTheme="minorHAnsi" w:hAnsiTheme="minorHAnsi" w:cstheme="minorHAnsi"/>
        </w:rPr>
        <w:t>………………………………………</w:t>
      </w:r>
      <w:r w:rsidR="00AF608A">
        <w:rPr>
          <w:rFonts w:asciiTheme="minorHAnsi" w:hAnsiTheme="minorHAnsi" w:cstheme="minorHAnsi"/>
        </w:rPr>
        <w:t>.</w:t>
      </w:r>
      <w:r w:rsidR="001520C6">
        <w:rPr>
          <w:rFonts w:asciiTheme="minorHAnsi" w:hAnsiTheme="minorHAnsi" w:cstheme="minorHAnsi"/>
        </w:rPr>
        <w:t>..1</w:t>
      </w:r>
      <w:r w:rsidR="00597638">
        <w:rPr>
          <w:rFonts w:asciiTheme="minorHAnsi" w:hAnsiTheme="minorHAnsi" w:cstheme="minorHAnsi"/>
        </w:rPr>
        <w:t>7</w:t>
      </w:r>
    </w:p>
    <w:p w14:paraId="599D94B9" w14:textId="1A91BE53" w:rsidR="00AF608A" w:rsidRDefault="00AF608A" w:rsidP="0007758B">
      <w:pPr>
        <w:tabs>
          <w:tab w:val="right" w:leader="dot" w:pos="9450"/>
        </w:tabs>
        <w:ind w:right="180"/>
        <w:jc w:val="both"/>
        <w:rPr>
          <w:rFonts w:asciiTheme="minorHAnsi" w:hAnsiTheme="minorHAnsi" w:cstheme="minorHAnsi"/>
        </w:rPr>
      </w:pPr>
      <w:r>
        <w:rPr>
          <w:rFonts w:asciiTheme="minorHAnsi" w:hAnsiTheme="minorHAnsi" w:cstheme="minorHAnsi"/>
        </w:rPr>
        <w:t>STAFF RECOMMENDATION……………………………………………………</w:t>
      </w:r>
      <w:r w:rsidR="00E401C5">
        <w:rPr>
          <w:rFonts w:asciiTheme="minorHAnsi" w:hAnsiTheme="minorHAnsi" w:cstheme="minorHAnsi"/>
        </w:rPr>
        <w:t>….</w:t>
      </w:r>
      <w:r>
        <w:rPr>
          <w:rFonts w:asciiTheme="minorHAnsi" w:hAnsiTheme="minorHAnsi" w:cstheme="minorHAnsi"/>
        </w:rPr>
        <w:t>………………………………………………1</w:t>
      </w:r>
      <w:r w:rsidR="00597638">
        <w:rPr>
          <w:rFonts w:asciiTheme="minorHAnsi" w:hAnsiTheme="minorHAnsi" w:cstheme="minorHAnsi"/>
        </w:rPr>
        <w:t>8</w:t>
      </w:r>
    </w:p>
    <w:p w14:paraId="464816AE" w14:textId="163B3B47" w:rsidR="00AF608A" w:rsidRPr="0007758B" w:rsidRDefault="005315C8" w:rsidP="0007758B">
      <w:pPr>
        <w:tabs>
          <w:tab w:val="right" w:leader="dot" w:pos="9450"/>
        </w:tabs>
        <w:ind w:right="180"/>
        <w:jc w:val="both"/>
        <w:rPr>
          <w:rFonts w:asciiTheme="minorHAnsi" w:hAnsiTheme="minorHAnsi" w:cstheme="minorHAnsi"/>
        </w:rPr>
      </w:pPr>
      <w:r>
        <w:rPr>
          <w:rFonts w:asciiTheme="minorHAnsi" w:hAnsiTheme="minorHAnsi" w:cstheme="minorHAnsi"/>
        </w:rPr>
        <w:t>PLANNING AND IMPLEMETAION AGENDA…………………</w:t>
      </w:r>
      <w:r w:rsidR="00E401C5">
        <w:rPr>
          <w:rFonts w:asciiTheme="minorHAnsi" w:hAnsiTheme="minorHAnsi" w:cstheme="minorHAnsi"/>
        </w:rPr>
        <w:t>………………………</w:t>
      </w:r>
      <w:r>
        <w:rPr>
          <w:rFonts w:asciiTheme="minorHAnsi" w:hAnsiTheme="minorHAnsi" w:cstheme="minorHAnsi"/>
        </w:rPr>
        <w:t>…………………………</w:t>
      </w:r>
      <w:r w:rsidR="00D45B87">
        <w:rPr>
          <w:rFonts w:asciiTheme="minorHAnsi" w:hAnsiTheme="minorHAnsi" w:cstheme="minorHAnsi"/>
        </w:rPr>
        <w:t>ATTACHED</w:t>
      </w:r>
    </w:p>
    <w:p w14:paraId="63E55DD8" w14:textId="7834D932" w:rsidR="00F70F77" w:rsidRPr="0007758B" w:rsidRDefault="00F70F77" w:rsidP="00907F2B">
      <w:pPr>
        <w:jc w:val="both"/>
        <w:rPr>
          <w:rFonts w:asciiTheme="minorHAnsi" w:hAnsiTheme="minorHAnsi" w:cstheme="minorHAnsi"/>
        </w:rPr>
      </w:pPr>
    </w:p>
    <w:p w14:paraId="714E1264" w14:textId="77777777" w:rsidR="00361C61" w:rsidRPr="0007758B" w:rsidRDefault="00361C61" w:rsidP="00C63E0D">
      <w:pPr>
        <w:jc w:val="both"/>
        <w:rPr>
          <w:rFonts w:asciiTheme="minorHAnsi" w:hAnsiTheme="minorHAnsi" w:cstheme="minorHAnsi"/>
        </w:rPr>
      </w:pPr>
    </w:p>
    <w:p w14:paraId="7FE76636" w14:textId="66F02E78" w:rsidR="00500020" w:rsidRPr="00EE07C5" w:rsidRDefault="00D83F58" w:rsidP="00EE07C5">
      <w:pPr>
        <w:jc w:val="both"/>
        <w:rPr>
          <w:rStyle w:val="Heading4Char"/>
          <w:rFonts w:asciiTheme="minorHAnsi" w:hAnsiTheme="minorHAnsi" w:cstheme="minorHAnsi"/>
          <w:b w:val="0"/>
          <w:bCs w:val="0"/>
          <w:sz w:val="24"/>
          <w:szCs w:val="24"/>
        </w:rPr>
      </w:pPr>
      <w:bookmarkStart w:id="4" w:name="_Toc364926389"/>
      <w:r w:rsidRPr="0007758B">
        <w:rPr>
          <w:rStyle w:val="Emphasis"/>
          <w:rFonts w:asciiTheme="minorHAnsi" w:hAnsiTheme="minorHAnsi" w:cstheme="minorHAnsi"/>
        </w:rPr>
        <w:br w:type="page"/>
      </w:r>
      <w:bookmarkStart w:id="5" w:name="_Toc378761160"/>
      <w:r w:rsidR="00500020" w:rsidRPr="00911663">
        <w:rPr>
          <w:rStyle w:val="Heading4Char"/>
          <w:rFonts w:asciiTheme="minorHAnsi" w:hAnsiTheme="minorHAnsi" w:cstheme="minorHAnsi"/>
        </w:rPr>
        <w:lastRenderedPageBreak/>
        <w:t>INTRODUCTION</w:t>
      </w:r>
      <w:bookmarkEnd w:id="4"/>
      <w:bookmarkEnd w:id="5"/>
    </w:p>
    <w:p w14:paraId="20CC1CE8" w14:textId="5859FBAC" w:rsidR="008059F9" w:rsidRPr="00B27D2E" w:rsidRDefault="008059F9" w:rsidP="00E736CE">
      <w:pPr>
        <w:rPr>
          <w:rFonts w:asciiTheme="minorHAnsi" w:hAnsiTheme="minorHAnsi" w:cstheme="minorHAnsi"/>
        </w:rPr>
      </w:pPr>
      <w:r w:rsidRPr="00B27D2E">
        <w:rPr>
          <w:rFonts w:asciiTheme="minorHAnsi" w:hAnsiTheme="minorHAnsi" w:cstheme="minorHAnsi"/>
        </w:rPr>
        <w:t xml:space="preserve">The </w:t>
      </w:r>
      <w:r w:rsidR="00C04385">
        <w:rPr>
          <w:rFonts w:asciiTheme="minorHAnsi" w:hAnsiTheme="minorHAnsi" w:cstheme="minorHAnsi"/>
        </w:rPr>
        <w:t>Township of Commercial</w:t>
      </w:r>
      <w:r w:rsidR="00230691" w:rsidRPr="00B27D2E">
        <w:rPr>
          <w:rFonts w:asciiTheme="minorHAnsi" w:hAnsiTheme="minorHAnsi" w:cstheme="minorHAnsi"/>
        </w:rPr>
        <w:t xml:space="preserve"> (hereafter </w:t>
      </w:r>
      <w:r w:rsidR="00C04385">
        <w:rPr>
          <w:rFonts w:asciiTheme="minorHAnsi" w:hAnsiTheme="minorHAnsi" w:cstheme="minorHAnsi"/>
        </w:rPr>
        <w:t>Commercial or Township</w:t>
      </w:r>
      <w:r w:rsidR="00230691" w:rsidRPr="00B27D2E">
        <w:rPr>
          <w:rFonts w:asciiTheme="minorHAnsi" w:hAnsiTheme="minorHAnsi" w:cstheme="minorHAnsi"/>
        </w:rPr>
        <w:t>)</w:t>
      </w:r>
      <w:r w:rsidRPr="00B27D2E">
        <w:rPr>
          <w:rFonts w:asciiTheme="minorHAnsi" w:hAnsiTheme="minorHAnsi" w:cstheme="minorHAnsi"/>
        </w:rPr>
        <w:t xml:space="preserve"> first </w:t>
      </w:r>
      <w:r w:rsidR="00012F3F" w:rsidRPr="00B27D2E">
        <w:rPr>
          <w:rFonts w:asciiTheme="minorHAnsi" w:hAnsiTheme="minorHAnsi" w:cstheme="minorHAnsi"/>
        </w:rPr>
        <w:t xml:space="preserve">had its </w:t>
      </w:r>
      <w:r w:rsidR="009E3B74" w:rsidRPr="00B27D2E">
        <w:rPr>
          <w:rFonts w:asciiTheme="minorHAnsi" w:hAnsiTheme="minorHAnsi" w:cstheme="minorHAnsi"/>
        </w:rPr>
        <w:t>c</w:t>
      </w:r>
      <w:r w:rsidR="00012F3F" w:rsidRPr="00B27D2E">
        <w:rPr>
          <w:rFonts w:asciiTheme="minorHAnsi" w:hAnsiTheme="minorHAnsi" w:cstheme="minorHAnsi"/>
        </w:rPr>
        <w:t xml:space="preserve">enters </w:t>
      </w:r>
      <w:r w:rsidR="009E3B74" w:rsidRPr="00B27D2E">
        <w:rPr>
          <w:rFonts w:asciiTheme="minorHAnsi" w:hAnsiTheme="minorHAnsi" w:cstheme="minorHAnsi"/>
        </w:rPr>
        <w:t xml:space="preserve">designated </w:t>
      </w:r>
      <w:r w:rsidR="0004710D">
        <w:rPr>
          <w:rFonts w:asciiTheme="minorHAnsi" w:hAnsiTheme="minorHAnsi" w:cstheme="minorHAnsi"/>
        </w:rPr>
        <w:t xml:space="preserve">February 2000 and </w:t>
      </w:r>
      <w:r w:rsidR="00C04385">
        <w:rPr>
          <w:rFonts w:asciiTheme="minorHAnsi" w:hAnsiTheme="minorHAnsi" w:cstheme="minorHAnsi"/>
        </w:rPr>
        <w:t>June 2002</w:t>
      </w:r>
      <w:r w:rsidR="00F6638E">
        <w:rPr>
          <w:rFonts w:asciiTheme="minorHAnsi" w:hAnsiTheme="minorHAnsi" w:cstheme="minorHAnsi"/>
        </w:rPr>
        <w:t xml:space="preserve">, prior to when the formal Plan Endorsement process was </w:t>
      </w:r>
      <w:r w:rsidR="00617B5A">
        <w:rPr>
          <w:rFonts w:asciiTheme="minorHAnsi" w:hAnsiTheme="minorHAnsi" w:cstheme="minorHAnsi"/>
        </w:rPr>
        <w:t>in place</w:t>
      </w:r>
      <w:r w:rsidR="00F6638E">
        <w:rPr>
          <w:rFonts w:asciiTheme="minorHAnsi" w:hAnsiTheme="minorHAnsi" w:cstheme="minorHAnsi"/>
        </w:rPr>
        <w:t xml:space="preserve">. </w:t>
      </w:r>
      <w:r w:rsidR="0073110C" w:rsidRPr="00B27D2E">
        <w:rPr>
          <w:rFonts w:asciiTheme="minorHAnsi" w:hAnsiTheme="minorHAnsi" w:cstheme="minorHAnsi"/>
        </w:rPr>
        <w:t xml:space="preserve"> It </w:t>
      </w:r>
      <w:r w:rsidRPr="00B27D2E">
        <w:rPr>
          <w:rFonts w:asciiTheme="minorHAnsi" w:hAnsiTheme="minorHAnsi" w:cstheme="minorHAnsi"/>
        </w:rPr>
        <w:t xml:space="preserve">received </w:t>
      </w:r>
      <w:r w:rsidR="00F6638E">
        <w:rPr>
          <w:rFonts w:asciiTheme="minorHAnsi" w:hAnsiTheme="minorHAnsi" w:cstheme="minorHAnsi"/>
        </w:rPr>
        <w:t xml:space="preserve">various </w:t>
      </w:r>
      <w:r w:rsidRPr="00B27D2E">
        <w:rPr>
          <w:rFonts w:asciiTheme="minorHAnsi" w:hAnsiTheme="minorHAnsi" w:cstheme="minorHAnsi"/>
        </w:rPr>
        <w:t xml:space="preserve">extensions </w:t>
      </w:r>
      <w:r w:rsidR="00F6638E">
        <w:rPr>
          <w:rFonts w:asciiTheme="minorHAnsi" w:hAnsiTheme="minorHAnsi" w:cstheme="minorHAnsi"/>
        </w:rPr>
        <w:t xml:space="preserve">over the ensuing years </w:t>
      </w:r>
      <w:r w:rsidRPr="00B27D2E">
        <w:rPr>
          <w:rFonts w:asciiTheme="minorHAnsi" w:hAnsiTheme="minorHAnsi" w:cstheme="minorHAnsi"/>
        </w:rPr>
        <w:t>th</w:t>
      </w:r>
      <w:r w:rsidR="003E4393" w:rsidRPr="00B27D2E">
        <w:rPr>
          <w:rFonts w:asciiTheme="minorHAnsi" w:hAnsiTheme="minorHAnsi" w:cstheme="minorHAnsi"/>
        </w:rPr>
        <w:t xml:space="preserve">at are </w:t>
      </w:r>
      <w:r w:rsidR="00F6638E">
        <w:rPr>
          <w:rFonts w:asciiTheme="minorHAnsi" w:hAnsiTheme="minorHAnsi" w:cstheme="minorHAnsi"/>
        </w:rPr>
        <w:t xml:space="preserve">scheduled to expire on March 31, 2023. </w:t>
      </w:r>
      <w:r w:rsidRPr="00B27D2E">
        <w:rPr>
          <w:rFonts w:asciiTheme="minorHAnsi" w:hAnsiTheme="minorHAnsi" w:cstheme="minorHAnsi"/>
        </w:rPr>
        <w:t xml:space="preserve"> </w:t>
      </w:r>
    </w:p>
    <w:p w14:paraId="0E3FACE2" w14:textId="77777777" w:rsidR="007A3C8B" w:rsidRPr="00B27D2E" w:rsidRDefault="007A3C8B" w:rsidP="00E736CE">
      <w:pPr>
        <w:rPr>
          <w:rFonts w:asciiTheme="minorHAnsi" w:hAnsiTheme="minorHAnsi" w:cstheme="minorHAnsi"/>
        </w:rPr>
      </w:pPr>
    </w:p>
    <w:p w14:paraId="22794E62" w14:textId="7D0094D6" w:rsidR="00DE589B" w:rsidRPr="00B27D2E" w:rsidRDefault="001B15BB" w:rsidP="00E736CE">
      <w:pPr>
        <w:rPr>
          <w:rFonts w:asciiTheme="minorHAnsi" w:hAnsiTheme="minorHAnsi" w:cstheme="minorHAnsi"/>
        </w:rPr>
      </w:pPr>
      <w:r w:rsidRPr="00B27D2E">
        <w:rPr>
          <w:rFonts w:asciiTheme="minorHAnsi" w:hAnsiTheme="minorHAnsi" w:cstheme="minorHAnsi"/>
        </w:rPr>
        <w:t xml:space="preserve">The </w:t>
      </w:r>
      <w:r w:rsidR="00C04385">
        <w:rPr>
          <w:rFonts w:asciiTheme="minorHAnsi" w:hAnsiTheme="minorHAnsi" w:cstheme="minorHAnsi"/>
        </w:rPr>
        <w:t>Township’</w:t>
      </w:r>
      <w:r w:rsidRPr="00B27D2E">
        <w:rPr>
          <w:rFonts w:asciiTheme="minorHAnsi" w:hAnsiTheme="minorHAnsi" w:cstheme="minorHAnsi"/>
        </w:rPr>
        <w:t xml:space="preserve">s interest in </w:t>
      </w:r>
      <w:r w:rsidR="00F6638E">
        <w:rPr>
          <w:rFonts w:asciiTheme="minorHAnsi" w:hAnsiTheme="minorHAnsi" w:cstheme="minorHAnsi"/>
        </w:rPr>
        <w:t xml:space="preserve">pursuing formal </w:t>
      </w:r>
      <w:r w:rsidRPr="00B27D2E">
        <w:rPr>
          <w:rFonts w:asciiTheme="minorHAnsi" w:hAnsiTheme="minorHAnsi" w:cstheme="minorHAnsi"/>
        </w:rPr>
        <w:t xml:space="preserve">Plan Endorsement was discussed on </w:t>
      </w:r>
      <w:r w:rsidR="0073110C" w:rsidRPr="00B27D2E">
        <w:rPr>
          <w:rFonts w:asciiTheme="minorHAnsi" w:hAnsiTheme="minorHAnsi" w:cstheme="minorHAnsi"/>
        </w:rPr>
        <w:t>March 1</w:t>
      </w:r>
      <w:r w:rsidR="006C3484">
        <w:rPr>
          <w:rFonts w:asciiTheme="minorHAnsi" w:hAnsiTheme="minorHAnsi" w:cstheme="minorHAnsi"/>
        </w:rPr>
        <w:t>7</w:t>
      </w:r>
      <w:r w:rsidR="0073110C" w:rsidRPr="00B27D2E">
        <w:rPr>
          <w:rFonts w:asciiTheme="minorHAnsi" w:hAnsiTheme="minorHAnsi" w:cstheme="minorHAnsi"/>
        </w:rPr>
        <w:t>, 2020</w:t>
      </w:r>
      <w:r w:rsidRPr="00B27D2E">
        <w:rPr>
          <w:rFonts w:asciiTheme="minorHAnsi" w:hAnsiTheme="minorHAnsi" w:cstheme="minorHAnsi"/>
        </w:rPr>
        <w:t xml:space="preserve"> at </w:t>
      </w:r>
      <w:proofErr w:type="gramStart"/>
      <w:r w:rsidRPr="00B27D2E">
        <w:rPr>
          <w:rFonts w:asciiTheme="minorHAnsi" w:hAnsiTheme="minorHAnsi" w:cstheme="minorHAnsi"/>
        </w:rPr>
        <w:t xml:space="preserve">a </w:t>
      </w:r>
      <w:r w:rsidR="0073110C" w:rsidRPr="00B27D2E">
        <w:rPr>
          <w:rFonts w:asciiTheme="minorHAnsi" w:hAnsiTheme="minorHAnsi" w:cstheme="minorHAnsi"/>
        </w:rPr>
        <w:t xml:space="preserve"> </w:t>
      </w:r>
      <w:r w:rsidRPr="00B27D2E">
        <w:rPr>
          <w:rFonts w:asciiTheme="minorHAnsi" w:hAnsiTheme="minorHAnsi" w:cstheme="minorHAnsi"/>
        </w:rPr>
        <w:t>prepetition</w:t>
      </w:r>
      <w:proofErr w:type="gramEnd"/>
      <w:r w:rsidRPr="00B27D2E">
        <w:rPr>
          <w:rFonts w:asciiTheme="minorHAnsi" w:hAnsiTheme="minorHAnsi" w:cstheme="minorHAnsi"/>
        </w:rPr>
        <w:t xml:space="preserve"> meeting</w:t>
      </w:r>
      <w:r w:rsidR="0073110C" w:rsidRPr="00B27D2E">
        <w:rPr>
          <w:rFonts w:asciiTheme="minorHAnsi" w:hAnsiTheme="minorHAnsi" w:cstheme="minorHAnsi"/>
        </w:rPr>
        <w:t xml:space="preserve"> with </w:t>
      </w:r>
      <w:r w:rsidR="00617B5A" w:rsidRPr="00B27D2E">
        <w:rPr>
          <w:rFonts w:asciiTheme="minorHAnsi" w:hAnsiTheme="minorHAnsi" w:cstheme="minorHAnsi"/>
        </w:rPr>
        <w:t xml:space="preserve">representatives from </w:t>
      </w:r>
      <w:r w:rsidR="0073110C" w:rsidRPr="00B27D2E">
        <w:rPr>
          <w:rFonts w:asciiTheme="minorHAnsi" w:hAnsiTheme="minorHAnsi" w:cstheme="minorHAnsi"/>
        </w:rPr>
        <w:t xml:space="preserve">the </w:t>
      </w:r>
      <w:r w:rsidR="00482F75">
        <w:rPr>
          <w:rFonts w:asciiTheme="minorHAnsi" w:hAnsiTheme="minorHAnsi" w:cstheme="minorHAnsi"/>
        </w:rPr>
        <w:t xml:space="preserve">state agencies </w:t>
      </w:r>
      <w:r w:rsidR="00482F75" w:rsidRPr="00D70299">
        <w:rPr>
          <w:rFonts w:asciiTheme="minorHAnsi" w:hAnsiTheme="minorHAnsi" w:cstheme="minorHAnsi"/>
        </w:rPr>
        <w:t>and the</w:t>
      </w:r>
      <w:r w:rsidR="006C3484" w:rsidRPr="00D70299">
        <w:rPr>
          <w:rFonts w:asciiTheme="minorHAnsi" w:hAnsiTheme="minorHAnsi" w:cstheme="minorHAnsi"/>
        </w:rPr>
        <w:t xml:space="preserve"> Cumberland County Planning Department.</w:t>
      </w:r>
      <w:r w:rsidR="00EF417F" w:rsidRPr="00D70299">
        <w:rPr>
          <w:rFonts w:asciiTheme="minorHAnsi" w:hAnsiTheme="minorHAnsi" w:cstheme="minorHAnsi"/>
        </w:rPr>
        <w:t xml:space="preserve"> </w:t>
      </w:r>
      <w:r w:rsidR="00C04385" w:rsidRPr="00D70299">
        <w:rPr>
          <w:rFonts w:asciiTheme="minorHAnsi" w:hAnsiTheme="minorHAnsi" w:cstheme="minorHAnsi"/>
        </w:rPr>
        <w:t>Commercial’s pr</w:t>
      </w:r>
      <w:r w:rsidRPr="00D70299">
        <w:rPr>
          <w:rFonts w:asciiTheme="minorHAnsi" w:hAnsiTheme="minorHAnsi" w:cstheme="minorHAnsi"/>
        </w:rPr>
        <w:t>imary objective in seeking P</w:t>
      </w:r>
      <w:r w:rsidRPr="00B27D2E">
        <w:rPr>
          <w:rFonts w:asciiTheme="minorHAnsi" w:hAnsiTheme="minorHAnsi" w:cstheme="minorHAnsi"/>
        </w:rPr>
        <w:t xml:space="preserve">lan Endorsement </w:t>
      </w:r>
      <w:r w:rsidR="00DE589B" w:rsidRPr="00B27D2E">
        <w:rPr>
          <w:rFonts w:asciiTheme="minorHAnsi" w:hAnsiTheme="minorHAnsi" w:cstheme="minorHAnsi"/>
        </w:rPr>
        <w:t>was</w:t>
      </w:r>
      <w:r w:rsidRPr="00B27D2E">
        <w:rPr>
          <w:rFonts w:asciiTheme="minorHAnsi" w:hAnsiTheme="minorHAnsi" w:cstheme="minorHAnsi"/>
        </w:rPr>
        <w:t xml:space="preserve"> to</w:t>
      </w:r>
      <w:r w:rsidR="00C04877" w:rsidRPr="00B27D2E">
        <w:rPr>
          <w:rFonts w:asciiTheme="minorHAnsi" w:hAnsiTheme="minorHAnsi" w:cstheme="minorHAnsi"/>
        </w:rPr>
        <w:t xml:space="preserve"> </w:t>
      </w:r>
      <w:r w:rsidR="006876DD" w:rsidRPr="00B27D2E">
        <w:rPr>
          <w:rFonts w:asciiTheme="minorHAnsi" w:hAnsiTheme="minorHAnsi" w:cstheme="minorHAnsi"/>
        </w:rPr>
        <w:t>plan</w:t>
      </w:r>
      <w:r w:rsidR="005A39F1" w:rsidRPr="00B27D2E">
        <w:rPr>
          <w:rFonts w:asciiTheme="minorHAnsi" w:hAnsiTheme="minorHAnsi" w:cstheme="minorHAnsi"/>
        </w:rPr>
        <w:t xml:space="preserve"> and grow</w:t>
      </w:r>
      <w:r w:rsidR="006876DD" w:rsidRPr="00B27D2E">
        <w:rPr>
          <w:rFonts w:asciiTheme="minorHAnsi" w:hAnsiTheme="minorHAnsi" w:cstheme="minorHAnsi"/>
        </w:rPr>
        <w:t xml:space="preserve"> in a manner consistent with the State Plan</w:t>
      </w:r>
      <w:r w:rsidR="005A39F1" w:rsidRPr="00B27D2E">
        <w:rPr>
          <w:rFonts w:asciiTheme="minorHAnsi" w:hAnsiTheme="minorHAnsi" w:cstheme="minorHAnsi"/>
        </w:rPr>
        <w:t xml:space="preserve">; </w:t>
      </w:r>
      <w:r w:rsidR="006876DD" w:rsidRPr="00B27D2E">
        <w:rPr>
          <w:rFonts w:asciiTheme="minorHAnsi" w:hAnsiTheme="minorHAnsi" w:cstheme="minorHAnsi"/>
        </w:rPr>
        <w:t xml:space="preserve">to </w:t>
      </w:r>
      <w:r w:rsidR="00C04877" w:rsidRPr="00B27D2E">
        <w:rPr>
          <w:rFonts w:asciiTheme="minorHAnsi" w:hAnsiTheme="minorHAnsi" w:cstheme="minorHAnsi"/>
        </w:rPr>
        <w:t>update the map</w:t>
      </w:r>
      <w:r w:rsidR="006876DD" w:rsidRPr="00B27D2E">
        <w:rPr>
          <w:rFonts w:asciiTheme="minorHAnsi" w:hAnsiTheme="minorHAnsi" w:cstheme="minorHAnsi"/>
        </w:rPr>
        <w:t xml:space="preserve"> with resiliency and </w:t>
      </w:r>
      <w:r w:rsidR="00C04877" w:rsidRPr="00B27D2E">
        <w:rPr>
          <w:rFonts w:asciiTheme="minorHAnsi" w:hAnsiTheme="minorHAnsi" w:cstheme="minorHAnsi"/>
        </w:rPr>
        <w:t>equity considerations</w:t>
      </w:r>
      <w:r w:rsidR="005A39F1" w:rsidRPr="00B27D2E">
        <w:rPr>
          <w:rFonts w:asciiTheme="minorHAnsi" w:hAnsiTheme="minorHAnsi" w:cstheme="minorHAnsi"/>
        </w:rPr>
        <w:t>;</w:t>
      </w:r>
      <w:r w:rsidR="00746581" w:rsidRPr="00B27D2E">
        <w:rPr>
          <w:rFonts w:asciiTheme="minorHAnsi" w:hAnsiTheme="minorHAnsi" w:cstheme="minorHAnsi"/>
        </w:rPr>
        <w:t xml:space="preserve"> </w:t>
      </w:r>
      <w:r w:rsidR="00C04385">
        <w:rPr>
          <w:rFonts w:asciiTheme="minorHAnsi" w:hAnsiTheme="minorHAnsi" w:cstheme="minorHAnsi"/>
        </w:rPr>
        <w:t xml:space="preserve">to have the working waterfront recognized as a Node, </w:t>
      </w:r>
      <w:r w:rsidR="00746581" w:rsidRPr="00B27D2E">
        <w:rPr>
          <w:rFonts w:asciiTheme="minorHAnsi" w:hAnsiTheme="minorHAnsi" w:cstheme="minorHAnsi"/>
        </w:rPr>
        <w:t xml:space="preserve">and </w:t>
      </w:r>
      <w:r w:rsidR="005A39F1" w:rsidRPr="00B27D2E">
        <w:rPr>
          <w:rFonts w:asciiTheme="minorHAnsi" w:hAnsiTheme="minorHAnsi" w:cstheme="minorHAnsi"/>
        </w:rPr>
        <w:t>to gain assistance from the State as</w:t>
      </w:r>
      <w:r w:rsidR="0037793C" w:rsidRPr="00B27D2E">
        <w:rPr>
          <w:rFonts w:asciiTheme="minorHAnsi" w:hAnsiTheme="minorHAnsi" w:cstheme="minorHAnsi"/>
        </w:rPr>
        <w:t xml:space="preserve"> the community strives to redevelop </w:t>
      </w:r>
      <w:r w:rsidR="00D70299">
        <w:rPr>
          <w:rFonts w:asciiTheme="minorHAnsi" w:hAnsiTheme="minorHAnsi" w:cstheme="minorHAnsi"/>
        </w:rPr>
        <w:t xml:space="preserve">resilience and </w:t>
      </w:r>
      <w:r w:rsidR="0037793C" w:rsidRPr="00B27D2E">
        <w:rPr>
          <w:rFonts w:asciiTheme="minorHAnsi" w:hAnsiTheme="minorHAnsi" w:cstheme="minorHAnsi"/>
        </w:rPr>
        <w:t>sustainably, re</w:t>
      </w:r>
      <w:r w:rsidR="006876DD" w:rsidRPr="00B27D2E">
        <w:rPr>
          <w:rFonts w:asciiTheme="minorHAnsi" w:hAnsiTheme="minorHAnsi" w:cstheme="minorHAnsi"/>
        </w:rPr>
        <w:t>vitaliz</w:t>
      </w:r>
      <w:r w:rsidR="0037793C" w:rsidRPr="00B27D2E">
        <w:rPr>
          <w:rFonts w:asciiTheme="minorHAnsi" w:hAnsiTheme="minorHAnsi" w:cstheme="minorHAnsi"/>
        </w:rPr>
        <w:t>e the</w:t>
      </w:r>
      <w:r w:rsidR="006876DD" w:rsidRPr="00B27D2E">
        <w:rPr>
          <w:rFonts w:asciiTheme="minorHAnsi" w:hAnsiTheme="minorHAnsi" w:cstheme="minorHAnsi"/>
        </w:rPr>
        <w:t xml:space="preserve"> </w:t>
      </w:r>
      <w:r w:rsidR="0037793C" w:rsidRPr="00B27D2E">
        <w:rPr>
          <w:rFonts w:asciiTheme="minorHAnsi" w:hAnsiTheme="minorHAnsi" w:cstheme="minorHAnsi"/>
        </w:rPr>
        <w:t xml:space="preserve">local economy, increase </w:t>
      </w:r>
      <w:r w:rsidR="006876DD" w:rsidRPr="00B27D2E">
        <w:rPr>
          <w:rFonts w:asciiTheme="minorHAnsi" w:hAnsiTheme="minorHAnsi" w:cstheme="minorHAnsi"/>
        </w:rPr>
        <w:t xml:space="preserve">pedestrian safety, improve circulation, </w:t>
      </w:r>
      <w:proofErr w:type="spellStart"/>
      <w:r w:rsidR="006876DD" w:rsidRPr="00B27D2E">
        <w:rPr>
          <w:rFonts w:asciiTheme="minorHAnsi" w:hAnsiTheme="minorHAnsi" w:cstheme="minorHAnsi"/>
        </w:rPr>
        <w:t>stormwater</w:t>
      </w:r>
      <w:proofErr w:type="spellEnd"/>
      <w:r w:rsidR="006876DD" w:rsidRPr="00B27D2E">
        <w:rPr>
          <w:rFonts w:asciiTheme="minorHAnsi" w:hAnsiTheme="minorHAnsi" w:cstheme="minorHAnsi"/>
        </w:rPr>
        <w:t xml:space="preserve"> management and </w:t>
      </w:r>
      <w:r w:rsidR="005A39F1" w:rsidRPr="00B27D2E">
        <w:rPr>
          <w:rFonts w:asciiTheme="minorHAnsi" w:hAnsiTheme="minorHAnsi" w:cstheme="minorHAnsi"/>
        </w:rPr>
        <w:t>quality of life</w:t>
      </w:r>
      <w:r w:rsidR="006876DD" w:rsidRPr="00B27D2E">
        <w:rPr>
          <w:rFonts w:asciiTheme="minorHAnsi" w:hAnsiTheme="minorHAnsi" w:cstheme="minorHAnsi"/>
        </w:rPr>
        <w:t xml:space="preserve">. </w:t>
      </w:r>
    </w:p>
    <w:p w14:paraId="59F2DE9F" w14:textId="77777777" w:rsidR="00DE589B" w:rsidRPr="00B27D2E" w:rsidRDefault="00DE589B" w:rsidP="00E736CE">
      <w:pPr>
        <w:rPr>
          <w:rFonts w:asciiTheme="minorHAnsi" w:hAnsiTheme="minorHAnsi" w:cstheme="minorHAnsi"/>
        </w:rPr>
      </w:pPr>
    </w:p>
    <w:p w14:paraId="7AA3B6A1" w14:textId="75FC4CD0" w:rsidR="00DE589B" w:rsidRPr="00B27D2E" w:rsidRDefault="001B15BB" w:rsidP="00E736CE">
      <w:pPr>
        <w:rPr>
          <w:rFonts w:asciiTheme="minorHAnsi" w:hAnsiTheme="minorHAnsi" w:cstheme="minorHAnsi"/>
        </w:rPr>
      </w:pPr>
      <w:r w:rsidRPr="00B27D2E">
        <w:rPr>
          <w:rFonts w:asciiTheme="minorHAnsi" w:hAnsiTheme="minorHAnsi" w:cstheme="minorHAnsi"/>
        </w:rPr>
        <w:t>The local goals</w:t>
      </w:r>
      <w:r w:rsidR="00C03931">
        <w:rPr>
          <w:rFonts w:asciiTheme="minorHAnsi" w:hAnsiTheme="minorHAnsi" w:cstheme="minorHAnsi"/>
        </w:rPr>
        <w:t xml:space="preserve">, </w:t>
      </w:r>
      <w:r w:rsidR="000F01D3" w:rsidRPr="00B27D2E">
        <w:rPr>
          <w:rFonts w:asciiTheme="minorHAnsi" w:hAnsiTheme="minorHAnsi" w:cstheme="minorHAnsi"/>
        </w:rPr>
        <w:t>objectives</w:t>
      </w:r>
      <w:r w:rsidR="00C03931">
        <w:rPr>
          <w:rFonts w:asciiTheme="minorHAnsi" w:hAnsiTheme="minorHAnsi" w:cstheme="minorHAnsi"/>
        </w:rPr>
        <w:t xml:space="preserve"> and vision </w:t>
      </w:r>
      <w:r w:rsidRPr="00B27D2E">
        <w:rPr>
          <w:rFonts w:asciiTheme="minorHAnsi" w:hAnsiTheme="minorHAnsi" w:cstheme="minorHAnsi"/>
        </w:rPr>
        <w:t xml:space="preserve">for </w:t>
      </w:r>
      <w:r w:rsidR="00C03931">
        <w:rPr>
          <w:rFonts w:asciiTheme="minorHAnsi" w:hAnsiTheme="minorHAnsi" w:cstheme="minorHAnsi"/>
        </w:rPr>
        <w:t xml:space="preserve">the </w:t>
      </w:r>
      <w:r w:rsidR="00C04385">
        <w:rPr>
          <w:rFonts w:asciiTheme="minorHAnsi" w:hAnsiTheme="minorHAnsi" w:cstheme="minorHAnsi"/>
        </w:rPr>
        <w:t>Township</w:t>
      </w:r>
      <w:r w:rsidRPr="00B27D2E">
        <w:rPr>
          <w:rFonts w:asciiTheme="minorHAnsi" w:hAnsiTheme="minorHAnsi" w:cstheme="minorHAnsi"/>
        </w:rPr>
        <w:t xml:space="preserve"> remain consistent with the State Plan</w:t>
      </w:r>
      <w:r w:rsidR="00C03931">
        <w:rPr>
          <w:rFonts w:asciiTheme="minorHAnsi" w:hAnsiTheme="minorHAnsi" w:cstheme="minorHAnsi"/>
        </w:rPr>
        <w:t xml:space="preserve">, though some of the Center, </w:t>
      </w:r>
      <w:r w:rsidR="00EF417F">
        <w:rPr>
          <w:rFonts w:asciiTheme="minorHAnsi" w:hAnsiTheme="minorHAnsi" w:cstheme="minorHAnsi"/>
        </w:rPr>
        <w:t>N</w:t>
      </w:r>
      <w:r w:rsidR="00C03931">
        <w:rPr>
          <w:rFonts w:asciiTheme="minorHAnsi" w:hAnsiTheme="minorHAnsi" w:cstheme="minorHAnsi"/>
        </w:rPr>
        <w:t>ode and Planning Area boundaries are being amended to reflect current habitat data and resiliency considerations</w:t>
      </w:r>
      <w:r w:rsidRPr="00B27D2E">
        <w:rPr>
          <w:rFonts w:asciiTheme="minorHAnsi" w:hAnsiTheme="minorHAnsi" w:cstheme="minorHAnsi"/>
        </w:rPr>
        <w:t xml:space="preserve">. The </w:t>
      </w:r>
      <w:r w:rsidR="00C04385">
        <w:rPr>
          <w:rFonts w:asciiTheme="minorHAnsi" w:hAnsiTheme="minorHAnsi" w:cstheme="minorHAnsi"/>
        </w:rPr>
        <w:t>Township</w:t>
      </w:r>
      <w:r w:rsidRPr="00B27D2E">
        <w:rPr>
          <w:rFonts w:asciiTheme="minorHAnsi" w:hAnsiTheme="minorHAnsi" w:cstheme="minorHAnsi"/>
        </w:rPr>
        <w:t xml:space="preserve"> </w:t>
      </w:r>
      <w:r w:rsidR="00A55533">
        <w:rPr>
          <w:rFonts w:asciiTheme="minorHAnsi" w:hAnsiTheme="minorHAnsi" w:cstheme="minorHAnsi"/>
        </w:rPr>
        <w:t>is diligently working on its fair sha</w:t>
      </w:r>
      <w:r w:rsidR="0044416C">
        <w:rPr>
          <w:rFonts w:asciiTheme="minorHAnsi" w:hAnsiTheme="minorHAnsi" w:cstheme="minorHAnsi"/>
        </w:rPr>
        <w:t>re</w:t>
      </w:r>
      <w:r w:rsidR="00A55533">
        <w:rPr>
          <w:rFonts w:asciiTheme="minorHAnsi" w:hAnsiTheme="minorHAnsi" w:cstheme="minorHAnsi"/>
        </w:rPr>
        <w:t xml:space="preserve"> housing obligation</w:t>
      </w:r>
      <w:r w:rsidR="0088166E" w:rsidRPr="00B27D2E">
        <w:rPr>
          <w:rFonts w:asciiTheme="minorHAnsi" w:hAnsiTheme="minorHAnsi" w:cstheme="minorHAnsi"/>
        </w:rPr>
        <w:t xml:space="preserve">, </w:t>
      </w:r>
      <w:r w:rsidRPr="00B27D2E">
        <w:rPr>
          <w:rFonts w:asciiTheme="minorHAnsi" w:hAnsiTheme="minorHAnsi" w:cstheme="minorHAnsi"/>
        </w:rPr>
        <w:t xml:space="preserve">completed a Master Plan Reexamination in </w:t>
      </w:r>
      <w:r w:rsidRPr="0044416C">
        <w:rPr>
          <w:rFonts w:asciiTheme="minorHAnsi" w:hAnsiTheme="minorHAnsi" w:cstheme="minorHAnsi"/>
        </w:rPr>
        <w:t>201</w:t>
      </w:r>
      <w:r w:rsidR="0044416C">
        <w:rPr>
          <w:rFonts w:asciiTheme="minorHAnsi" w:hAnsiTheme="minorHAnsi" w:cstheme="minorHAnsi"/>
        </w:rPr>
        <w:t>7</w:t>
      </w:r>
      <w:r w:rsidR="00C03931">
        <w:rPr>
          <w:rFonts w:asciiTheme="minorHAnsi" w:hAnsiTheme="minorHAnsi" w:cstheme="minorHAnsi"/>
        </w:rPr>
        <w:t>, has made great strides in its redevelopment efforts</w:t>
      </w:r>
      <w:r w:rsidR="0088166E" w:rsidRPr="00B27D2E">
        <w:rPr>
          <w:rFonts w:asciiTheme="minorHAnsi" w:hAnsiTheme="minorHAnsi" w:cstheme="minorHAnsi"/>
        </w:rPr>
        <w:t xml:space="preserve"> and is diligent at </w:t>
      </w:r>
      <w:r w:rsidR="00B27D2E" w:rsidRPr="00B27D2E">
        <w:rPr>
          <w:rFonts w:asciiTheme="minorHAnsi" w:hAnsiTheme="minorHAnsi" w:cstheme="minorHAnsi"/>
        </w:rPr>
        <w:t>implementing</w:t>
      </w:r>
      <w:r w:rsidR="0088166E" w:rsidRPr="00B27D2E">
        <w:rPr>
          <w:rFonts w:asciiTheme="minorHAnsi" w:hAnsiTheme="minorHAnsi" w:cstheme="minorHAnsi"/>
        </w:rPr>
        <w:t xml:space="preserve"> its vision </w:t>
      </w:r>
      <w:r w:rsidR="00C03931">
        <w:rPr>
          <w:rFonts w:asciiTheme="minorHAnsi" w:hAnsiTheme="minorHAnsi" w:cstheme="minorHAnsi"/>
          <w:color w:val="000000"/>
          <w:shd w:val="clear" w:color="auto" w:fill="FFFFFF"/>
        </w:rPr>
        <w:t xml:space="preserve">for </w:t>
      </w:r>
      <w:r w:rsidR="0088166E" w:rsidRPr="00B27D2E">
        <w:rPr>
          <w:rFonts w:asciiTheme="minorHAnsi" w:hAnsiTheme="minorHAnsi" w:cstheme="minorHAnsi"/>
          <w:color w:val="000000"/>
          <w:shd w:val="clear" w:color="auto" w:fill="FFFFFF"/>
        </w:rPr>
        <w:t>future quality of life, economic viability, and land use stewardship.</w:t>
      </w:r>
    </w:p>
    <w:p w14:paraId="24FA69D9" w14:textId="73168D6A" w:rsidR="0006267E" w:rsidRPr="00F9472B" w:rsidRDefault="00481C53" w:rsidP="00E736CE">
      <w:pPr>
        <w:pStyle w:val="Heading1"/>
        <w:rPr>
          <w:rFonts w:asciiTheme="minorHAnsi" w:hAnsiTheme="minorHAnsi" w:cstheme="minorHAnsi"/>
          <w:sz w:val="28"/>
          <w:szCs w:val="28"/>
        </w:rPr>
      </w:pPr>
      <w:bookmarkStart w:id="6" w:name="_Toc364926390"/>
      <w:bookmarkStart w:id="7" w:name="_Toc378761161"/>
      <w:r w:rsidRPr="00F9472B">
        <w:rPr>
          <w:rFonts w:asciiTheme="minorHAnsi" w:hAnsiTheme="minorHAnsi" w:cstheme="minorHAnsi"/>
          <w:sz w:val="28"/>
          <w:szCs w:val="28"/>
        </w:rPr>
        <w:t>BACKGROUND</w:t>
      </w:r>
      <w:bookmarkEnd w:id="6"/>
      <w:bookmarkEnd w:id="7"/>
      <w:r w:rsidR="0006267E" w:rsidRPr="00F9472B">
        <w:rPr>
          <w:rFonts w:asciiTheme="minorHAnsi" w:hAnsiTheme="minorHAnsi" w:cstheme="minorHAnsi"/>
          <w:sz w:val="28"/>
          <w:szCs w:val="28"/>
        </w:rPr>
        <w:t>/ CHRONOLOGY</w:t>
      </w:r>
    </w:p>
    <w:p w14:paraId="03611852" w14:textId="46A849DE" w:rsidR="004C6197" w:rsidRPr="002D7933" w:rsidRDefault="00196102" w:rsidP="00A3752E">
      <w:pPr>
        <w:pStyle w:val="Bodytext10"/>
        <w:shd w:val="clear" w:color="auto" w:fill="auto"/>
        <w:spacing w:after="0" w:line="240" w:lineRule="auto"/>
        <w:ind w:firstLine="0"/>
        <w:rPr>
          <w:rFonts w:asciiTheme="minorHAnsi" w:hAnsiTheme="minorHAnsi" w:cstheme="minorHAnsi"/>
          <w:sz w:val="22"/>
          <w:szCs w:val="22"/>
        </w:rPr>
      </w:pPr>
      <w:r w:rsidRPr="002D7933">
        <w:rPr>
          <w:rFonts w:asciiTheme="minorHAnsi" w:hAnsiTheme="minorHAnsi" w:cstheme="minorHAnsi"/>
          <w:sz w:val="22"/>
          <w:szCs w:val="22"/>
        </w:rPr>
        <w:t xml:space="preserve">The </w:t>
      </w:r>
      <w:r w:rsidR="008305F7" w:rsidRPr="002D7933">
        <w:rPr>
          <w:rFonts w:asciiTheme="minorHAnsi" w:hAnsiTheme="minorHAnsi" w:cstheme="minorHAnsi"/>
          <w:sz w:val="22"/>
          <w:szCs w:val="22"/>
        </w:rPr>
        <w:t>Mayor</w:t>
      </w:r>
      <w:r w:rsidRPr="002D7933">
        <w:rPr>
          <w:rFonts w:asciiTheme="minorHAnsi" w:hAnsiTheme="minorHAnsi" w:cstheme="minorHAnsi"/>
          <w:sz w:val="22"/>
          <w:szCs w:val="22"/>
        </w:rPr>
        <w:t xml:space="preserve"> forwarded </w:t>
      </w:r>
      <w:r w:rsidR="008B0DB7" w:rsidRPr="002D7933">
        <w:rPr>
          <w:rFonts w:asciiTheme="minorHAnsi" w:hAnsiTheme="minorHAnsi" w:cstheme="minorHAnsi"/>
          <w:sz w:val="22"/>
          <w:szCs w:val="22"/>
        </w:rPr>
        <w:t xml:space="preserve">the </w:t>
      </w:r>
      <w:r w:rsidR="008305F7" w:rsidRPr="002D7933">
        <w:rPr>
          <w:rFonts w:asciiTheme="minorHAnsi" w:hAnsiTheme="minorHAnsi" w:cstheme="minorHAnsi"/>
          <w:sz w:val="22"/>
          <w:szCs w:val="22"/>
        </w:rPr>
        <w:t xml:space="preserve">Township of Commercial’s </w:t>
      </w:r>
      <w:r w:rsidR="00CE70C5" w:rsidRPr="002D7933">
        <w:rPr>
          <w:rFonts w:asciiTheme="minorHAnsi" w:hAnsiTheme="minorHAnsi" w:cstheme="minorHAnsi"/>
          <w:sz w:val="22"/>
          <w:szCs w:val="22"/>
        </w:rPr>
        <w:t xml:space="preserve">petition for </w:t>
      </w:r>
      <w:r w:rsidR="008305F7" w:rsidRPr="002D7933">
        <w:rPr>
          <w:rFonts w:asciiTheme="minorHAnsi" w:hAnsiTheme="minorHAnsi" w:cstheme="minorHAnsi"/>
          <w:sz w:val="22"/>
          <w:szCs w:val="22"/>
        </w:rPr>
        <w:t xml:space="preserve">endorsement </w:t>
      </w:r>
      <w:r w:rsidR="00CE70C5" w:rsidRPr="002D7933">
        <w:rPr>
          <w:rFonts w:asciiTheme="minorHAnsi" w:hAnsiTheme="minorHAnsi" w:cstheme="minorHAnsi"/>
          <w:sz w:val="22"/>
          <w:szCs w:val="22"/>
        </w:rPr>
        <w:t xml:space="preserve">in </w:t>
      </w:r>
      <w:r w:rsidRPr="002D7933">
        <w:rPr>
          <w:rFonts w:asciiTheme="minorHAnsi" w:hAnsiTheme="minorHAnsi" w:cstheme="minorHAnsi"/>
          <w:sz w:val="22"/>
          <w:szCs w:val="22"/>
        </w:rPr>
        <w:t>October</w:t>
      </w:r>
      <w:r w:rsidR="00CE70C5" w:rsidRPr="002D7933">
        <w:rPr>
          <w:rFonts w:asciiTheme="minorHAnsi" w:hAnsiTheme="minorHAnsi" w:cstheme="minorHAnsi"/>
          <w:sz w:val="22"/>
          <w:szCs w:val="22"/>
        </w:rPr>
        <w:t xml:space="preserve"> 2019</w:t>
      </w:r>
      <w:r w:rsidR="008B0DB7" w:rsidRPr="002D7933">
        <w:rPr>
          <w:rFonts w:asciiTheme="minorHAnsi" w:hAnsiTheme="minorHAnsi" w:cstheme="minorHAnsi"/>
          <w:sz w:val="22"/>
          <w:szCs w:val="22"/>
        </w:rPr>
        <w:t xml:space="preserve">. </w:t>
      </w:r>
    </w:p>
    <w:p w14:paraId="4BFFD815" w14:textId="77777777" w:rsidR="004C6197" w:rsidRPr="002D7933" w:rsidRDefault="004C6197" w:rsidP="00A3752E">
      <w:pPr>
        <w:pStyle w:val="Bodytext10"/>
        <w:shd w:val="clear" w:color="auto" w:fill="auto"/>
        <w:spacing w:after="0" w:line="240" w:lineRule="auto"/>
        <w:ind w:firstLine="0"/>
        <w:rPr>
          <w:rFonts w:asciiTheme="minorHAnsi" w:hAnsiTheme="minorHAnsi" w:cstheme="minorHAnsi"/>
          <w:sz w:val="22"/>
          <w:szCs w:val="22"/>
        </w:rPr>
      </w:pPr>
    </w:p>
    <w:p w14:paraId="3615BFC1" w14:textId="6611DACC" w:rsidR="00D556DE" w:rsidRPr="002D7933" w:rsidRDefault="004C6197" w:rsidP="00A3752E">
      <w:pPr>
        <w:pStyle w:val="Bodytext10"/>
        <w:shd w:val="clear" w:color="auto" w:fill="auto"/>
        <w:spacing w:after="0" w:line="240" w:lineRule="auto"/>
        <w:ind w:firstLine="0"/>
        <w:rPr>
          <w:rFonts w:asciiTheme="minorHAnsi" w:hAnsiTheme="minorHAnsi" w:cstheme="minorHAnsi"/>
          <w:sz w:val="22"/>
          <w:szCs w:val="22"/>
        </w:rPr>
      </w:pPr>
      <w:r w:rsidRPr="002D7933">
        <w:rPr>
          <w:rFonts w:asciiTheme="minorHAnsi" w:hAnsiTheme="minorHAnsi" w:cstheme="minorHAnsi"/>
          <w:sz w:val="22"/>
          <w:szCs w:val="22"/>
        </w:rPr>
        <w:t>In</w:t>
      </w:r>
      <w:r w:rsidR="00CE70C5" w:rsidRPr="002D7933">
        <w:rPr>
          <w:rFonts w:asciiTheme="minorHAnsi" w:hAnsiTheme="minorHAnsi" w:cstheme="minorHAnsi"/>
          <w:sz w:val="22"/>
          <w:szCs w:val="22"/>
        </w:rPr>
        <w:t xml:space="preserve"> </w:t>
      </w:r>
      <w:r w:rsidR="00D950F6" w:rsidRPr="002D7933">
        <w:rPr>
          <w:rFonts w:asciiTheme="minorHAnsi" w:hAnsiTheme="minorHAnsi" w:cstheme="minorHAnsi"/>
          <w:sz w:val="22"/>
          <w:szCs w:val="22"/>
        </w:rPr>
        <w:t>March</w:t>
      </w:r>
      <w:r w:rsidR="00EF417F" w:rsidRPr="002D7933">
        <w:rPr>
          <w:rFonts w:asciiTheme="minorHAnsi" w:hAnsiTheme="minorHAnsi" w:cstheme="minorHAnsi"/>
          <w:sz w:val="22"/>
          <w:szCs w:val="22"/>
        </w:rPr>
        <w:t xml:space="preserve">, </w:t>
      </w:r>
      <w:r w:rsidR="00D950F6" w:rsidRPr="002D7933">
        <w:rPr>
          <w:rFonts w:asciiTheme="minorHAnsi" w:hAnsiTheme="minorHAnsi" w:cstheme="minorHAnsi"/>
          <w:sz w:val="22"/>
          <w:szCs w:val="22"/>
        </w:rPr>
        <w:t>2020</w:t>
      </w:r>
      <w:r w:rsidRPr="002D7933">
        <w:rPr>
          <w:rFonts w:asciiTheme="minorHAnsi" w:hAnsiTheme="minorHAnsi" w:cstheme="minorHAnsi"/>
          <w:sz w:val="22"/>
          <w:szCs w:val="22"/>
        </w:rPr>
        <w:t>,</w:t>
      </w:r>
      <w:r w:rsidR="0044416C" w:rsidRPr="002D7933">
        <w:rPr>
          <w:rFonts w:asciiTheme="minorHAnsi" w:hAnsiTheme="minorHAnsi" w:cstheme="minorHAnsi"/>
          <w:sz w:val="22"/>
          <w:szCs w:val="22"/>
        </w:rPr>
        <w:t xml:space="preserve"> a</w:t>
      </w:r>
      <w:r w:rsidRPr="002D7933">
        <w:rPr>
          <w:rFonts w:asciiTheme="minorHAnsi" w:hAnsiTheme="minorHAnsi" w:cstheme="minorHAnsi"/>
          <w:sz w:val="22"/>
          <w:szCs w:val="22"/>
        </w:rPr>
        <w:t xml:space="preserve"> Prepetition meeting</w:t>
      </w:r>
      <w:r w:rsidR="0044416C" w:rsidRPr="002D7933">
        <w:rPr>
          <w:rFonts w:asciiTheme="minorHAnsi" w:hAnsiTheme="minorHAnsi" w:cstheme="minorHAnsi"/>
          <w:sz w:val="22"/>
          <w:szCs w:val="22"/>
        </w:rPr>
        <w:t xml:space="preserve"> was held, the Township </w:t>
      </w:r>
      <w:r w:rsidR="00D950F6" w:rsidRPr="002D7933">
        <w:rPr>
          <w:rFonts w:asciiTheme="minorHAnsi" w:hAnsiTheme="minorHAnsi" w:cstheme="minorHAnsi"/>
          <w:sz w:val="22"/>
          <w:szCs w:val="22"/>
        </w:rPr>
        <w:t xml:space="preserve">authorized a Plan </w:t>
      </w:r>
      <w:r w:rsidR="008B0DB7" w:rsidRPr="002D7933">
        <w:rPr>
          <w:rFonts w:asciiTheme="minorHAnsi" w:hAnsiTheme="minorHAnsi" w:cstheme="minorHAnsi"/>
          <w:sz w:val="22"/>
          <w:szCs w:val="22"/>
        </w:rPr>
        <w:t>E</w:t>
      </w:r>
      <w:r w:rsidR="00354970" w:rsidRPr="002D7933">
        <w:rPr>
          <w:rFonts w:asciiTheme="minorHAnsi" w:hAnsiTheme="minorHAnsi" w:cstheme="minorHAnsi"/>
          <w:sz w:val="22"/>
          <w:szCs w:val="22"/>
        </w:rPr>
        <w:t>ndorsement</w:t>
      </w:r>
      <w:r w:rsidR="00D950F6" w:rsidRPr="002D7933">
        <w:rPr>
          <w:rFonts w:asciiTheme="minorHAnsi" w:hAnsiTheme="minorHAnsi" w:cstheme="minorHAnsi"/>
          <w:sz w:val="22"/>
          <w:szCs w:val="22"/>
        </w:rPr>
        <w:t xml:space="preserve"> Advisory Committee </w:t>
      </w:r>
      <w:r w:rsidR="00196102" w:rsidRPr="002D7933">
        <w:rPr>
          <w:rFonts w:asciiTheme="minorHAnsi" w:hAnsiTheme="minorHAnsi" w:cstheme="minorHAnsi"/>
          <w:sz w:val="22"/>
          <w:szCs w:val="22"/>
        </w:rPr>
        <w:t>in</w:t>
      </w:r>
      <w:r w:rsidR="0044416C" w:rsidRPr="002D7933">
        <w:rPr>
          <w:rFonts w:asciiTheme="minorHAnsi" w:hAnsiTheme="minorHAnsi" w:cstheme="minorHAnsi"/>
          <w:sz w:val="22"/>
          <w:szCs w:val="22"/>
        </w:rPr>
        <w:t xml:space="preserve"> December</w:t>
      </w:r>
      <w:r w:rsidR="00406D9C" w:rsidRPr="002D7933">
        <w:rPr>
          <w:rFonts w:asciiTheme="minorHAnsi" w:hAnsiTheme="minorHAnsi" w:cstheme="minorHAnsi"/>
          <w:sz w:val="22"/>
          <w:szCs w:val="22"/>
        </w:rPr>
        <w:t xml:space="preserve"> 2021</w:t>
      </w:r>
      <w:r w:rsidR="00196102" w:rsidRPr="002D7933">
        <w:rPr>
          <w:rFonts w:asciiTheme="minorHAnsi" w:hAnsiTheme="minorHAnsi" w:cstheme="minorHAnsi"/>
          <w:sz w:val="22"/>
          <w:szCs w:val="22"/>
        </w:rPr>
        <w:t xml:space="preserve">; </w:t>
      </w:r>
      <w:r w:rsidR="0044416C" w:rsidRPr="002D7933">
        <w:rPr>
          <w:rFonts w:asciiTheme="minorHAnsi" w:hAnsiTheme="minorHAnsi" w:cstheme="minorHAnsi"/>
          <w:sz w:val="22"/>
          <w:szCs w:val="22"/>
        </w:rPr>
        <w:t xml:space="preserve">and </w:t>
      </w:r>
      <w:r w:rsidR="00D950F6" w:rsidRPr="002D7933">
        <w:rPr>
          <w:rFonts w:asciiTheme="minorHAnsi" w:hAnsiTheme="minorHAnsi" w:cstheme="minorHAnsi"/>
          <w:sz w:val="22"/>
          <w:szCs w:val="22"/>
        </w:rPr>
        <w:t>s</w:t>
      </w:r>
      <w:r w:rsidR="00CE70C5" w:rsidRPr="002D7933">
        <w:rPr>
          <w:rFonts w:asciiTheme="minorHAnsi" w:hAnsiTheme="minorHAnsi" w:cstheme="minorHAnsi"/>
          <w:sz w:val="22"/>
          <w:szCs w:val="22"/>
        </w:rPr>
        <w:t xml:space="preserve">ubmitted </w:t>
      </w:r>
      <w:proofErr w:type="gramStart"/>
      <w:r w:rsidR="00CE70C5" w:rsidRPr="002D7933">
        <w:rPr>
          <w:rFonts w:asciiTheme="minorHAnsi" w:hAnsiTheme="minorHAnsi" w:cstheme="minorHAnsi"/>
          <w:sz w:val="22"/>
          <w:szCs w:val="22"/>
        </w:rPr>
        <w:t xml:space="preserve">a </w:t>
      </w:r>
      <w:r w:rsidR="0044416C" w:rsidRPr="002D7933">
        <w:rPr>
          <w:rFonts w:asciiTheme="minorHAnsi" w:hAnsiTheme="minorHAnsi" w:cstheme="minorHAnsi"/>
          <w:sz w:val="22"/>
          <w:szCs w:val="22"/>
        </w:rPr>
        <w:t>their</w:t>
      </w:r>
      <w:proofErr w:type="gramEnd"/>
      <w:r w:rsidR="0044416C" w:rsidRPr="002D7933">
        <w:rPr>
          <w:rFonts w:asciiTheme="minorHAnsi" w:hAnsiTheme="minorHAnsi" w:cstheme="minorHAnsi"/>
          <w:sz w:val="22"/>
          <w:szCs w:val="22"/>
        </w:rPr>
        <w:t xml:space="preserve"> </w:t>
      </w:r>
      <w:r w:rsidR="00CE70C5" w:rsidRPr="002D7933">
        <w:rPr>
          <w:rFonts w:asciiTheme="minorHAnsi" w:hAnsiTheme="minorHAnsi" w:cstheme="minorHAnsi"/>
          <w:sz w:val="22"/>
          <w:szCs w:val="22"/>
        </w:rPr>
        <w:t xml:space="preserve">Municipal Self-Assessment Report </w:t>
      </w:r>
      <w:r w:rsidR="00D950F6" w:rsidRPr="002D7933">
        <w:rPr>
          <w:rFonts w:asciiTheme="minorHAnsi" w:hAnsiTheme="minorHAnsi" w:cstheme="minorHAnsi"/>
          <w:sz w:val="22"/>
          <w:szCs w:val="22"/>
        </w:rPr>
        <w:t xml:space="preserve">in </w:t>
      </w:r>
      <w:r w:rsidR="0044416C" w:rsidRPr="002D7933">
        <w:rPr>
          <w:rFonts w:asciiTheme="minorHAnsi" w:hAnsiTheme="minorHAnsi" w:cstheme="minorHAnsi"/>
          <w:sz w:val="22"/>
          <w:szCs w:val="22"/>
        </w:rPr>
        <w:t>December</w:t>
      </w:r>
      <w:r w:rsidR="00CE70C5" w:rsidRPr="002D7933">
        <w:rPr>
          <w:rFonts w:asciiTheme="minorHAnsi" w:hAnsiTheme="minorHAnsi" w:cstheme="minorHAnsi"/>
          <w:sz w:val="22"/>
          <w:szCs w:val="22"/>
        </w:rPr>
        <w:t>,</w:t>
      </w:r>
      <w:r w:rsidR="0044416C" w:rsidRPr="002D7933">
        <w:rPr>
          <w:rFonts w:asciiTheme="minorHAnsi" w:hAnsiTheme="minorHAnsi" w:cstheme="minorHAnsi"/>
          <w:sz w:val="22"/>
          <w:szCs w:val="22"/>
        </w:rPr>
        <w:t xml:space="preserve"> 2021. </w:t>
      </w:r>
      <w:r w:rsidRPr="002D7933">
        <w:rPr>
          <w:rFonts w:asciiTheme="minorHAnsi" w:hAnsiTheme="minorHAnsi" w:cstheme="minorHAnsi"/>
          <w:sz w:val="22"/>
          <w:szCs w:val="22"/>
        </w:rPr>
        <w:t xml:space="preserve">OPA </w:t>
      </w:r>
      <w:r w:rsidR="0044416C" w:rsidRPr="002D7933">
        <w:rPr>
          <w:rFonts w:asciiTheme="minorHAnsi" w:hAnsiTheme="minorHAnsi" w:cstheme="minorHAnsi"/>
          <w:sz w:val="22"/>
          <w:szCs w:val="22"/>
        </w:rPr>
        <w:t xml:space="preserve">co-hosted </w:t>
      </w:r>
      <w:r w:rsidR="00D04AA0" w:rsidRPr="002D7933">
        <w:rPr>
          <w:rFonts w:asciiTheme="minorHAnsi" w:hAnsiTheme="minorHAnsi" w:cstheme="minorHAnsi"/>
          <w:sz w:val="22"/>
          <w:szCs w:val="22"/>
        </w:rPr>
        <w:t xml:space="preserve">a local visioning session </w:t>
      </w:r>
      <w:r w:rsidR="0044416C" w:rsidRPr="002D7933">
        <w:rPr>
          <w:rFonts w:asciiTheme="minorHAnsi" w:hAnsiTheme="minorHAnsi" w:cstheme="minorHAnsi"/>
          <w:sz w:val="22"/>
          <w:szCs w:val="22"/>
        </w:rPr>
        <w:t xml:space="preserve">in person </w:t>
      </w:r>
      <w:r w:rsidR="00D04AA0" w:rsidRPr="002D7933">
        <w:rPr>
          <w:rFonts w:asciiTheme="minorHAnsi" w:hAnsiTheme="minorHAnsi" w:cstheme="minorHAnsi"/>
          <w:sz w:val="22"/>
          <w:szCs w:val="22"/>
        </w:rPr>
        <w:t xml:space="preserve">on </w:t>
      </w:r>
      <w:r w:rsidR="0044416C" w:rsidRPr="002D7933">
        <w:rPr>
          <w:rFonts w:asciiTheme="minorHAnsi" w:hAnsiTheme="minorHAnsi" w:cstheme="minorHAnsi"/>
          <w:sz w:val="22"/>
          <w:szCs w:val="22"/>
        </w:rPr>
        <w:t xml:space="preserve">March 14, </w:t>
      </w:r>
      <w:r w:rsidR="00D04AA0" w:rsidRPr="002D7933">
        <w:rPr>
          <w:rFonts w:asciiTheme="minorHAnsi" w:hAnsiTheme="minorHAnsi" w:cstheme="minorHAnsi"/>
          <w:sz w:val="22"/>
          <w:szCs w:val="22"/>
        </w:rPr>
        <w:t>2022</w:t>
      </w:r>
      <w:r w:rsidR="008014F8" w:rsidRPr="002D7933">
        <w:rPr>
          <w:rFonts w:asciiTheme="minorHAnsi" w:hAnsiTheme="minorHAnsi" w:cstheme="minorHAnsi"/>
          <w:sz w:val="22"/>
          <w:szCs w:val="22"/>
        </w:rPr>
        <w:t>.</w:t>
      </w:r>
      <w:r w:rsidR="00A3752E" w:rsidRPr="002D7933">
        <w:rPr>
          <w:rFonts w:asciiTheme="minorHAnsi" w:hAnsiTheme="minorHAnsi" w:cstheme="minorHAnsi"/>
          <w:sz w:val="22"/>
          <w:szCs w:val="22"/>
        </w:rPr>
        <w:t xml:space="preserve"> </w:t>
      </w:r>
    </w:p>
    <w:p w14:paraId="1AB5DD87" w14:textId="77777777" w:rsidR="00196102" w:rsidRPr="002D7933" w:rsidRDefault="00196102" w:rsidP="00A3752E">
      <w:pPr>
        <w:pStyle w:val="Bodytext10"/>
        <w:shd w:val="clear" w:color="auto" w:fill="auto"/>
        <w:spacing w:after="0" w:line="240" w:lineRule="auto"/>
        <w:ind w:firstLine="0"/>
        <w:rPr>
          <w:rFonts w:asciiTheme="minorHAnsi" w:hAnsiTheme="minorHAnsi" w:cstheme="minorHAnsi"/>
          <w:sz w:val="22"/>
          <w:szCs w:val="22"/>
        </w:rPr>
      </w:pPr>
    </w:p>
    <w:p w14:paraId="19800636" w14:textId="4FB57670" w:rsidR="00C5257C" w:rsidRPr="002D7933" w:rsidRDefault="0044416C" w:rsidP="00C5257C">
      <w:pPr>
        <w:rPr>
          <w:rFonts w:asciiTheme="minorHAnsi" w:hAnsiTheme="minorHAnsi" w:cstheme="minorHAnsi"/>
          <w:sz w:val="22"/>
          <w:szCs w:val="22"/>
        </w:rPr>
      </w:pPr>
      <w:r w:rsidRPr="002D7933">
        <w:rPr>
          <w:rFonts w:asciiTheme="minorHAnsi" w:hAnsiTheme="minorHAnsi" w:cstheme="minorHAnsi"/>
          <w:sz w:val="22"/>
          <w:szCs w:val="22"/>
        </w:rPr>
        <w:t>Commercial Township</w:t>
      </w:r>
      <w:r w:rsidR="00C5257C" w:rsidRPr="002D7933">
        <w:rPr>
          <w:rFonts w:asciiTheme="minorHAnsi" w:hAnsiTheme="minorHAnsi" w:cstheme="minorHAnsi"/>
          <w:sz w:val="22"/>
          <w:szCs w:val="22"/>
        </w:rPr>
        <w:t xml:space="preserve"> has been steadily building on its planning foundation, with efforts toward sustainability and smart growth as follows:</w:t>
      </w:r>
    </w:p>
    <w:p w14:paraId="5F7B08D4" w14:textId="77777777" w:rsidR="00C5257C" w:rsidRPr="002D7933" w:rsidRDefault="00C5257C" w:rsidP="00C5257C">
      <w:pPr>
        <w:rPr>
          <w:rFonts w:asciiTheme="minorHAnsi" w:hAnsiTheme="minorHAnsi" w:cstheme="minorHAnsi"/>
          <w:sz w:val="22"/>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2430"/>
        <w:gridCol w:w="3330"/>
      </w:tblGrid>
      <w:tr w:rsidR="00C5257C" w:rsidRPr="002D7933" w14:paraId="6CE2FEC7" w14:textId="77777777" w:rsidTr="00152652">
        <w:tc>
          <w:tcPr>
            <w:tcW w:w="3955" w:type="dxa"/>
          </w:tcPr>
          <w:p w14:paraId="0E0E843C" w14:textId="77777777" w:rsidR="00C5257C" w:rsidRPr="002D7933" w:rsidRDefault="00C5257C" w:rsidP="00152652">
            <w:pPr>
              <w:jc w:val="both"/>
              <w:rPr>
                <w:rFonts w:asciiTheme="minorHAnsi" w:hAnsiTheme="minorHAnsi" w:cstheme="minorHAnsi"/>
                <w:b/>
                <w:sz w:val="22"/>
                <w:szCs w:val="22"/>
              </w:rPr>
            </w:pPr>
            <w:r w:rsidRPr="002D7933">
              <w:rPr>
                <w:rFonts w:asciiTheme="minorHAnsi" w:hAnsiTheme="minorHAnsi" w:cstheme="minorHAnsi"/>
                <w:b/>
                <w:sz w:val="22"/>
                <w:szCs w:val="22"/>
              </w:rPr>
              <w:t>Event(s)</w:t>
            </w:r>
          </w:p>
        </w:tc>
        <w:tc>
          <w:tcPr>
            <w:tcW w:w="2430" w:type="dxa"/>
          </w:tcPr>
          <w:p w14:paraId="5DF3B5C1" w14:textId="77777777" w:rsidR="00C5257C" w:rsidRPr="002D7933" w:rsidRDefault="00C5257C" w:rsidP="00152652">
            <w:pPr>
              <w:jc w:val="both"/>
              <w:rPr>
                <w:rFonts w:asciiTheme="minorHAnsi" w:hAnsiTheme="minorHAnsi" w:cstheme="minorHAnsi"/>
                <w:b/>
                <w:sz w:val="22"/>
                <w:szCs w:val="22"/>
              </w:rPr>
            </w:pPr>
            <w:r w:rsidRPr="002D7933">
              <w:rPr>
                <w:rFonts w:asciiTheme="minorHAnsi" w:hAnsiTheme="minorHAnsi" w:cstheme="minorHAnsi"/>
                <w:b/>
                <w:sz w:val="22"/>
                <w:szCs w:val="22"/>
              </w:rPr>
              <w:t>Date</w:t>
            </w:r>
          </w:p>
        </w:tc>
        <w:tc>
          <w:tcPr>
            <w:tcW w:w="3330" w:type="dxa"/>
          </w:tcPr>
          <w:p w14:paraId="6990A3A6" w14:textId="77777777" w:rsidR="00C5257C" w:rsidRPr="002D7933" w:rsidRDefault="00C5257C" w:rsidP="00152652">
            <w:pPr>
              <w:jc w:val="both"/>
              <w:rPr>
                <w:rFonts w:asciiTheme="minorHAnsi" w:hAnsiTheme="minorHAnsi" w:cstheme="minorHAnsi"/>
                <w:b/>
                <w:sz w:val="22"/>
                <w:szCs w:val="22"/>
              </w:rPr>
            </w:pPr>
            <w:r w:rsidRPr="002D7933">
              <w:rPr>
                <w:rFonts w:asciiTheme="minorHAnsi" w:hAnsiTheme="minorHAnsi" w:cstheme="minorHAnsi"/>
                <w:b/>
                <w:sz w:val="22"/>
                <w:szCs w:val="22"/>
              </w:rPr>
              <w:t>Notes</w:t>
            </w:r>
          </w:p>
        </w:tc>
      </w:tr>
      <w:tr w:rsidR="002913EA" w:rsidRPr="002D7933" w14:paraId="2E0159E4" w14:textId="77777777" w:rsidTr="00152652">
        <w:tc>
          <w:tcPr>
            <w:tcW w:w="3955" w:type="dxa"/>
          </w:tcPr>
          <w:p w14:paraId="12FFF9E7" w14:textId="5C9FB4E7" w:rsidR="002913EA" w:rsidRPr="002D7933" w:rsidRDefault="002D7933" w:rsidP="00C04385">
            <w:pPr>
              <w:rPr>
                <w:rFonts w:asciiTheme="minorHAnsi" w:hAnsiTheme="minorHAnsi" w:cstheme="minorHAnsi"/>
                <w:sz w:val="22"/>
                <w:szCs w:val="22"/>
              </w:rPr>
            </w:pPr>
            <w:r w:rsidRPr="002D7933">
              <w:rPr>
                <w:rFonts w:asciiTheme="minorHAnsi" w:hAnsiTheme="minorHAnsi" w:cstheme="minorHAnsi"/>
                <w:sz w:val="22"/>
                <w:szCs w:val="22"/>
              </w:rPr>
              <w:t>Centers Designated</w:t>
            </w:r>
            <w:r w:rsidR="00E54BA7" w:rsidRPr="002D7933">
              <w:rPr>
                <w:rFonts w:asciiTheme="minorHAnsi" w:hAnsiTheme="minorHAnsi" w:cstheme="minorHAnsi"/>
                <w:sz w:val="22"/>
                <w:szCs w:val="22"/>
              </w:rPr>
              <w:t xml:space="preserve"> </w:t>
            </w:r>
          </w:p>
        </w:tc>
        <w:tc>
          <w:tcPr>
            <w:tcW w:w="2430" w:type="dxa"/>
          </w:tcPr>
          <w:p w14:paraId="0122BF0E" w14:textId="35CB4953" w:rsidR="002913EA" w:rsidRPr="002D7933" w:rsidRDefault="00C04385" w:rsidP="00152652">
            <w:pPr>
              <w:rPr>
                <w:rFonts w:asciiTheme="minorHAnsi" w:hAnsiTheme="minorHAnsi" w:cstheme="minorHAnsi"/>
                <w:sz w:val="22"/>
                <w:szCs w:val="22"/>
              </w:rPr>
            </w:pPr>
            <w:r w:rsidRPr="002D7933">
              <w:rPr>
                <w:rFonts w:asciiTheme="minorHAnsi" w:hAnsiTheme="minorHAnsi" w:cstheme="minorHAnsi"/>
                <w:sz w:val="22"/>
                <w:szCs w:val="22"/>
              </w:rPr>
              <w:t>200</w:t>
            </w:r>
            <w:r w:rsidR="002D7933" w:rsidRPr="002D7933">
              <w:rPr>
                <w:rFonts w:asciiTheme="minorHAnsi" w:hAnsiTheme="minorHAnsi" w:cstheme="minorHAnsi"/>
                <w:sz w:val="22"/>
                <w:szCs w:val="22"/>
              </w:rPr>
              <w:t>0, 2002</w:t>
            </w:r>
          </w:p>
        </w:tc>
        <w:tc>
          <w:tcPr>
            <w:tcW w:w="3330" w:type="dxa"/>
          </w:tcPr>
          <w:p w14:paraId="2D082F0A" w14:textId="7703C10C" w:rsidR="002913EA" w:rsidRPr="002D7933" w:rsidRDefault="002D7933" w:rsidP="00152652">
            <w:pPr>
              <w:rPr>
                <w:rFonts w:asciiTheme="minorHAnsi" w:hAnsiTheme="minorHAnsi" w:cstheme="minorHAnsi"/>
                <w:sz w:val="22"/>
                <w:szCs w:val="22"/>
              </w:rPr>
            </w:pPr>
            <w:r w:rsidRPr="002D7933">
              <w:rPr>
                <w:rFonts w:asciiTheme="minorHAnsi" w:hAnsiTheme="minorHAnsi" w:cstheme="minorHAnsi"/>
                <w:sz w:val="22"/>
                <w:szCs w:val="22"/>
              </w:rPr>
              <w:t>Through Cross Acceptance</w:t>
            </w:r>
          </w:p>
        </w:tc>
      </w:tr>
      <w:tr w:rsidR="00C5257C" w:rsidRPr="002D7933" w14:paraId="0724040D" w14:textId="77777777" w:rsidTr="00152652">
        <w:tc>
          <w:tcPr>
            <w:tcW w:w="3955" w:type="dxa"/>
          </w:tcPr>
          <w:p w14:paraId="1965F13C" w14:textId="2738DE46" w:rsidR="00C5257C" w:rsidRPr="002D7933" w:rsidRDefault="002D7933" w:rsidP="00152652">
            <w:pPr>
              <w:rPr>
                <w:rFonts w:asciiTheme="minorHAnsi" w:hAnsiTheme="minorHAnsi" w:cstheme="minorHAnsi"/>
                <w:sz w:val="22"/>
                <w:szCs w:val="22"/>
              </w:rPr>
            </w:pPr>
            <w:r w:rsidRPr="002D7933">
              <w:rPr>
                <w:rFonts w:asciiTheme="minorHAnsi" w:hAnsiTheme="minorHAnsi" w:cstheme="minorHAnsi"/>
                <w:sz w:val="22"/>
                <w:szCs w:val="22"/>
              </w:rPr>
              <w:t>Master Plan</w:t>
            </w:r>
          </w:p>
        </w:tc>
        <w:tc>
          <w:tcPr>
            <w:tcW w:w="2430" w:type="dxa"/>
          </w:tcPr>
          <w:p w14:paraId="76E440F8" w14:textId="68C15FA5" w:rsidR="00C5257C" w:rsidRPr="002D7933" w:rsidRDefault="00C04385" w:rsidP="00152652">
            <w:pPr>
              <w:rPr>
                <w:rFonts w:asciiTheme="minorHAnsi" w:hAnsiTheme="minorHAnsi" w:cstheme="minorHAnsi"/>
                <w:sz w:val="22"/>
                <w:szCs w:val="22"/>
              </w:rPr>
            </w:pPr>
            <w:r w:rsidRPr="002D7933">
              <w:rPr>
                <w:rFonts w:asciiTheme="minorHAnsi" w:hAnsiTheme="minorHAnsi" w:cstheme="minorHAnsi"/>
                <w:sz w:val="22"/>
                <w:szCs w:val="22"/>
              </w:rPr>
              <w:t xml:space="preserve"> </w:t>
            </w:r>
            <w:r w:rsidR="002D7933" w:rsidRPr="002D7933">
              <w:rPr>
                <w:rFonts w:asciiTheme="minorHAnsi" w:hAnsiTheme="minorHAnsi" w:cstheme="minorHAnsi"/>
                <w:sz w:val="22"/>
                <w:szCs w:val="22"/>
              </w:rPr>
              <w:t>2006</w:t>
            </w:r>
          </w:p>
        </w:tc>
        <w:tc>
          <w:tcPr>
            <w:tcW w:w="3330" w:type="dxa"/>
          </w:tcPr>
          <w:p w14:paraId="2D9D5072" w14:textId="4AF01288" w:rsidR="00C5257C" w:rsidRPr="002D7933" w:rsidRDefault="00C5257C" w:rsidP="00152652">
            <w:pPr>
              <w:rPr>
                <w:rFonts w:asciiTheme="minorHAnsi" w:hAnsiTheme="minorHAnsi" w:cstheme="minorHAnsi"/>
                <w:sz w:val="22"/>
                <w:szCs w:val="22"/>
              </w:rPr>
            </w:pPr>
          </w:p>
        </w:tc>
      </w:tr>
      <w:tr w:rsidR="00A55533" w:rsidRPr="002D7933" w14:paraId="419E103C" w14:textId="77777777" w:rsidTr="00152652">
        <w:tc>
          <w:tcPr>
            <w:tcW w:w="3955" w:type="dxa"/>
          </w:tcPr>
          <w:p w14:paraId="5FB47C5D" w14:textId="230F9908" w:rsidR="00A55533" w:rsidRPr="002D7933" w:rsidRDefault="00A55533" w:rsidP="00A55533">
            <w:pPr>
              <w:rPr>
                <w:rFonts w:asciiTheme="minorHAnsi" w:hAnsiTheme="minorHAnsi" w:cstheme="minorHAnsi"/>
                <w:sz w:val="22"/>
                <w:szCs w:val="22"/>
                <w:highlight w:val="yellow"/>
              </w:rPr>
            </w:pPr>
            <w:r w:rsidRPr="002D7933">
              <w:rPr>
                <w:rFonts w:asciiTheme="minorHAnsi" w:hAnsiTheme="minorHAnsi" w:cstheme="minorHAnsi"/>
                <w:sz w:val="22"/>
                <w:szCs w:val="22"/>
              </w:rPr>
              <w:t>Fair Share Plan</w:t>
            </w:r>
          </w:p>
        </w:tc>
        <w:tc>
          <w:tcPr>
            <w:tcW w:w="2430" w:type="dxa"/>
          </w:tcPr>
          <w:p w14:paraId="2A13D3C1" w14:textId="36EF71AE" w:rsidR="00A55533" w:rsidRPr="002D7933" w:rsidRDefault="00A55533" w:rsidP="00A55533">
            <w:pPr>
              <w:rPr>
                <w:rFonts w:asciiTheme="minorHAnsi" w:hAnsiTheme="minorHAnsi" w:cstheme="minorHAnsi"/>
                <w:sz w:val="22"/>
                <w:szCs w:val="22"/>
                <w:highlight w:val="yellow"/>
              </w:rPr>
            </w:pPr>
            <w:r w:rsidRPr="002D7933">
              <w:rPr>
                <w:rFonts w:asciiTheme="minorHAnsi" w:hAnsiTheme="minorHAnsi" w:cstheme="minorHAnsi"/>
                <w:sz w:val="22"/>
                <w:szCs w:val="22"/>
              </w:rPr>
              <w:t>2006</w:t>
            </w:r>
          </w:p>
        </w:tc>
        <w:tc>
          <w:tcPr>
            <w:tcW w:w="3330" w:type="dxa"/>
          </w:tcPr>
          <w:p w14:paraId="55AF5007" w14:textId="77777777" w:rsidR="00A55533" w:rsidRPr="002D7933" w:rsidRDefault="00A55533" w:rsidP="00A55533">
            <w:pPr>
              <w:rPr>
                <w:rFonts w:asciiTheme="minorHAnsi" w:hAnsiTheme="minorHAnsi" w:cstheme="minorHAnsi"/>
                <w:sz w:val="22"/>
                <w:szCs w:val="22"/>
              </w:rPr>
            </w:pPr>
          </w:p>
        </w:tc>
      </w:tr>
      <w:tr w:rsidR="00E0786F" w:rsidRPr="002D7933" w14:paraId="1125B1D9" w14:textId="77777777" w:rsidTr="00152652">
        <w:tc>
          <w:tcPr>
            <w:tcW w:w="3955" w:type="dxa"/>
          </w:tcPr>
          <w:p w14:paraId="363AB9BC" w14:textId="679C2B37" w:rsidR="00E0786F" w:rsidRPr="002D7933" w:rsidRDefault="00C04385" w:rsidP="00C04385">
            <w:pPr>
              <w:rPr>
                <w:rFonts w:asciiTheme="minorHAnsi" w:hAnsiTheme="minorHAnsi" w:cstheme="minorHAnsi"/>
                <w:sz w:val="22"/>
                <w:szCs w:val="22"/>
              </w:rPr>
            </w:pPr>
            <w:r w:rsidRPr="002D7933">
              <w:rPr>
                <w:rFonts w:asciiTheme="minorHAnsi" w:hAnsiTheme="minorHAnsi" w:cstheme="minorHAnsi"/>
                <w:sz w:val="22"/>
                <w:szCs w:val="22"/>
              </w:rPr>
              <w:t>Cumberland County Bike</w:t>
            </w:r>
            <w:r w:rsidR="008305F7" w:rsidRPr="002D7933">
              <w:rPr>
                <w:rFonts w:asciiTheme="minorHAnsi" w:hAnsiTheme="minorHAnsi" w:cstheme="minorHAnsi"/>
                <w:sz w:val="22"/>
                <w:szCs w:val="22"/>
              </w:rPr>
              <w:t>/</w:t>
            </w:r>
            <w:proofErr w:type="spellStart"/>
            <w:r w:rsidRPr="002D7933">
              <w:rPr>
                <w:rFonts w:asciiTheme="minorHAnsi" w:hAnsiTheme="minorHAnsi" w:cstheme="minorHAnsi"/>
                <w:sz w:val="22"/>
                <w:szCs w:val="22"/>
              </w:rPr>
              <w:t>P</w:t>
            </w:r>
            <w:r w:rsidR="00E0786F" w:rsidRPr="002D7933">
              <w:rPr>
                <w:rFonts w:asciiTheme="minorHAnsi" w:hAnsiTheme="minorHAnsi" w:cstheme="minorHAnsi"/>
                <w:sz w:val="22"/>
                <w:szCs w:val="22"/>
              </w:rPr>
              <w:t>ed</w:t>
            </w:r>
            <w:proofErr w:type="spellEnd"/>
            <w:r w:rsidR="00E0786F" w:rsidRPr="002D7933">
              <w:rPr>
                <w:rFonts w:asciiTheme="minorHAnsi" w:hAnsiTheme="minorHAnsi" w:cstheme="minorHAnsi"/>
                <w:sz w:val="22"/>
                <w:szCs w:val="22"/>
              </w:rPr>
              <w:t xml:space="preserve"> Plan</w:t>
            </w:r>
          </w:p>
        </w:tc>
        <w:tc>
          <w:tcPr>
            <w:tcW w:w="2430" w:type="dxa"/>
          </w:tcPr>
          <w:p w14:paraId="05F4258F" w14:textId="1506CE5C" w:rsidR="00E0786F" w:rsidRPr="002D7933" w:rsidRDefault="00E0786F" w:rsidP="00576026">
            <w:pPr>
              <w:rPr>
                <w:rFonts w:asciiTheme="minorHAnsi" w:hAnsiTheme="minorHAnsi" w:cstheme="minorHAnsi"/>
                <w:sz w:val="22"/>
                <w:szCs w:val="22"/>
              </w:rPr>
            </w:pPr>
            <w:r w:rsidRPr="002D7933">
              <w:rPr>
                <w:rFonts w:asciiTheme="minorHAnsi" w:hAnsiTheme="minorHAnsi" w:cstheme="minorHAnsi"/>
                <w:sz w:val="22"/>
                <w:szCs w:val="22"/>
              </w:rPr>
              <w:t>2007</w:t>
            </w:r>
          </w:p>
        </w:tc>
        <w:tc>
          <w:tcPr>
            <w:tcW w:w="3330" w:type="dxa"/>
          </w:tcPr>
          <w:p w14:paraId="0251A4A3" w14:textId="77777777" w:rsidR="00E0786F" w:rsidRPr="002D7933" w:rsidRDefault="00E0786F" w:rsidP="00576026">
            <w:pPr>
              <w:rPr>
                <w:rFonts w:asciiTheme="minorHAnsi" w:hAnsiTheme="minorHAnsi" w:cstheme="minorHAnsi"/>
                <w:sz w:val="22"/>
                <w:szCs w:val="22"/>
              </w:rPr>
            </w:pPr>
          </w:p>
        </w:tc>
      </w:tr>
      <w:tr w:rsidR="00576026" w:rsidRPr="002D7933" w14:paraId="260A69A2" w14:textId="77777777" w:rsidTr="00152652">
        <w:tc>
          <w:tcPr>
            <w:tcW w:w="3955" w:type="dxa"/>
          </w:tcPr>
          <w:p w14:paraId="0E610BDC" w14:textId="75F61ABC" w:rsidR="00576026" w:rsidRPr="002D7933" w:rsidRDefault="00576026" w:rsidP="00576026">
            <w:pPr>
              <w:rPr>
                <w:rFonts w:asciiTheme="minorHAnsi" w:hAnsiTheme="minorHAnsi" w:cstheme="minorHAnsi"/>
                <w:sz w:val="22"/>
                <w:szCs w:val="22"/>
              </w:rPr>
            </w:pPr>
            <w:r w:rsidRPr="002D7933">
              <w:rPr>
                <w:rFonts w:asciiTheme="minorHAnsi" w:hAnsiTheme="minorHAnsi" w:cstheme="minorHAnsi"/>
                <w:sz w:val="22"/>
                <w:szCs w:val="22"/>
              </w:rPr>
              <w:t>O</w:t>
            </w:r>
            <w:r w:rsidR="00D63A42" w:rsidRPr="002D7933">
              <w:rPr>
                <w:rFonts w:asciiTheme="minorHAnsi" w:hAnsiTheme="minorHAnsi" w:cstheme="minorHAnsi"/>
                <w:sz w:val="22"/>
                <w:szCs w:val="22"/>
              </w:rPr>
              <w:t xml:space="preserve">pen Space and Recreation Element </w:t>
            </w:r>
          </w:p>
        </w:tc>
        <w:tc>
          <w:tcPr>
            <w:tcW w:w="2430" w:type="dxa"/>
          </w:tcPr>
          <w:p w14:paraId="3C10A5D4" w14:textId="02B9F399" w:rsidR="00576026" w:rsidRPr="002D7933" w:rsidRDefault="00576026" w:rsidP="00576026">
            <w:pPr>
              <w:rPr>
                <w:rFonts w:asciiTheme="minorHAnsi" w:hAnsiTheme="minorHAnsi" w:cstheme="minorHAnsi"/>
                <w:sz w:val="22"/>
                <w:szCs w:val="22"/>
              </w:rPr>
            </w:pPr>
            <w:r w:rsidRPr="002D7933">
              <w:rPr>
                <w:rFonts w:asciiTheme="minorHAnsi" w:hAnsiTheme="minorHAnsi" w:cstheme="minorHAnsi"/>
                <w:sz w:val="22"/>
                <w:szCs w:val="22"/>
              </w:rPr>
              <w:t>200</w:t>
            </w:r>
            <w:r w:rsidR="00D63A42" w:rsidRPr="002D7933">
              <w:rPr>
                <w:rFonts w:asciiTheme="minorHAnsi" w:hAnsiTheme="minorHAnsi" w:cstheme="minorHAnsi"/>
                <w:sz w:val="22"/>
                <w:szCs w:val="22"/>
              </w:rPr>
              <w:t>8</w:t>
            </w:r>
          </w:p>
        </w:tc>
        <w:tc>
          <w:tcPr>
            <w:tcW w:w="3330" w:type="dxa"/>
          </w:tcPr>
          <w:p w14:paraId="65B6849D" w14:textId="4A5CEE02" w:rsidR="00576026" w:rsidRPr="002D7933" w:rsidRDefault="00D63A42" w:rsidP="00576026">
            <w:pPr>
              <w:rPr>
                <w:rFonts w:asciiTheme="minorHAnsi" w:hAnsiTheme="minorHAnsi" w:cstheme="minorHAnsi"/>
                <w:sz w:val="22"/>
                <w:szCs w:val="22"/>
              </w:rPr>
            </w:pPr>
            <w:r w:rsidRPr="002D7933">
              <w:rPr>
                <w:rFonts w:asciiTheme="minorHAnsi" w:hAnsiTheme="minorHAnsi" w:cstheme="minorHAnsi"/>
                <w:sz w:val="22"/>
                <w:szCs w:val="22"/>
              </w:rPr>
              <w:t xml:space="preserve"> </w:t>
            </w:r>
          </w:p>
        </w:tc>
      </w:tr>
      <w:tr w:rsidR="00576026" w:rsidRPr="002D7933" w14:paraId="7A0AA535" w14:textId="77777777" w:rsidTr="00152652">
        <w:tc>
          <w:tcPr>
            <w:tcW w:w="3955" w:type="dxa"/>
          </w:tcPr>
          <w:p w14:paraId="175A3A2A" w14:textId="77777777" w:rsidR="00576026" w:rsidRPr="002D7933" w:rsidRDefault="00576026" w:rsidP="00576026">
            <w:pPr>
              <w:rPr>
                <w:rFonts w:asciiTheme="minorHAnsi" w:hAnsiTheme="minorHAnsi" w:cstheme="minorHAnsi"/>
                <w:sz w:val="22"/>
                <w:szCs w:val="22"/>
              </w:rPr>
            </w:pPr>
            <w:r w:rsidRPr="002D7933">
              <w:rPr>
                <w:rFonts w:asciiTheme="minorHAnsi" w:hAnsiTheme="minorHAnsi" w:cstheme="minorHAnsi"/>
                <w:sz w:val="22"/>
                <w:szCs w:val="22"/>
              </w:rPr>
              <w:t>Comprehensive Recycling ordinance</w:t>
            </w:r>
          </w:p>
        </w:tc>
        <w:tc>
          <w:tcPr>
            <w:tcW w:w="2430" w:type="dxa"/>
          </w:tcPr>
          <w:p w14:paraId="7B762795" w14:textId="3D77FE23" w:rsidR="00576026" w:rsidRPr="002D7933" w:rsidRDefault="00576026" w:rsidP="00576026">
            <w:pPr>
              <w:rPr>
                <w:rFonts w:asciiTheme="minorHAnsi" w:hAnsiTheme="minorHAnsi" w:cstheme="minorHAnsi"/>
                <w:sz w:val="22"/>
                <w:szCs w:val="22"/>
              </w:rPr>
            </w:pPr>
            <w:r w:rsidRPr="002D7933">
              <w:rPr>
                <w:rFonts w:asciiTheme="minorHAnsi" w:hAnsiTheme="minorHAnsi" w:cstheme="minorHAnsi"/>
                <w:sz w:val="22"/>
                <w:szCs w:val="22"/>
              </w:rPr>
              <w:t>2010</w:t>
            </w:r>
          </w:p>
        </w:tc>
        <w:tc>
          <w:tcPr>
            <w:tcW w:w="3330" w:type="dxa"/>
          </w:tcPr>
          <w:p w14:paraId="7ED98685" w14:textId="77777777" w:rsidR="00576026" w:rsidRPr="002D7933" w:rsidRDefault="00576026" w:rsidP="00576026">
            <w:pPr>
              <w:rPr>
                <w:rFonts w:asciiTheme="minorHAnsi" w:hAnsiTheme="minorHAnsi" w:cstheme="minorHAnsi"/>
                <w:sz w:val="22"/>
                <w:szCs w:val="22"/>
              </w:rPr>
            </w:pPr>
          </w:p>
        </w:tc>
      </w:tr>
      <w:tr w:rsidR="0044416C" w:rsidRPr="002D7933" w14:paraId="48FA17F9" w14:textId="77777777" w:rsidTr="00152652">
        <w:tc>
          <w:tcPr>
            <w:tcW w:w="3955" w:type="dxa"/>
          </w:tcPr>
          <w:p w14:paraId="3AB8479A" w14:textId="6626DC36" w:rsidR="0044416C" w:rsidRPr="002D7933" w:rsidRDefault="002E046B" w:rsidP="00576026">
            <w:pPr>
              <w:rPr>
                <w:rFonts w:asciiTheme="minorHAnsi" w:hAnsiTheme="minorHAnsi" w:cstheme="minorHAnsi"/>
                <w:sz w:val="22"/>
                <w:szCs w:val="22"/>
              </w:rPr>
            </w:pPr>
            <w:r w:rsidRPr="002D7933">
              <w:rPr>
                <w:rFonts w:asciiTheme="minorHAnsi" w:hAnsiTheme="minorHAnsi" w:cstheme="minorHAnsi"/>
                <w:sz w:val="22"/>
                <w:szCs w:val="22"/>
              </w:rPr>
              <w:t>Landfill Redevelopment Plan</w:t>
            </w:r>
          </w:p>
        </w:tc>
        <w:tc>
          <w:tcPr>
            <w:tcW w:w="2430" w:type="dxa"/>
          </w:tcPr>
          <w:p w14:paraId="4A9FBB55" w14:textId="3E714DE4" w:rsidR="0044416C" w:rsidRPr="002D7933" w:rsidRDefault="002E046B" w:rsidP="00576026">
            <w:pPr>
              <w:rPr>
                <w:rFonts w:asciiTheme="minorHAnsi" w:hAnsiTheme="minorHAnsi" w:cstheme="minorHAnsi"/>
                <w:sz w:val="22"/>
                <w:szCs w:val="22"/>
                <w:highlight w:val="yellow"/>
              </w:rPr>
            </w:pPr>
            <w:r w:rsidRPr="002D7933">
              <w:rPr>
                <w:rFonts w:asciiTheme="minorHAnsi" w:hAnsiTheme="minorHAnsi" w:cstheme="minorHAnsi"/>
                <w:sz w:val="22"/>
                <w:szCs w:val="22"/>
              </w:rPr>
              <w:t>2011</w:t>
            </w:r>
          </w:p>
        </w:tc>
        <w:tc>
          <w:tcPr>
            <w:tcW w:w="3330" w:type="dxa"/>
          </w:tcPr>
          <w:p w14:paraId="6CE2844B" w14:textId="77777777" w:rsidR="0044416C" w:rsidRPr="002D7933" w:rsidRDefault="0044416C" w:rsidP="00576026">
            <w:pPr>
              <w:rPr>
                <w:rFonts w:asciiTheme="minorHAnsi" w:hAnsiTheme="minorHAnsi" w:cstheme="minorHAnsi"/>
                <w:sz w:val="22"/>
                <w:szCs w:val="22"/>
                <w:highlight w:val="yellow"/>
              </w:rPr>
            </w:pPr>
          </w:p>
        </w:tc>
      </w:tr>
      <w:tr w:rsidR="00576026" w:rsidRPr="002D7933" w14:paraId="6FB7F38F" w14:textId="77777777" w:rsidTr="00152652">
        <w:tc>
          <w:tcPr>
            <w:tcW w:w="3955" w:type="dxa"/>
          </w:tcPr>
          <w:p w14:paraId="178F8D6E" w14:textId="7563E1A3" w:rsidR="00576026" w:rsidRPr="002D7933" w:rsidRDefault="00576026" w:rsidP="00576026">
            <w:pPr>
              <w:rPr>
                <w:rFonts w:asciiTheme="minorHAnsi" w:hAnsiTheme="minorHAnsi" w:cstheme="minorHAnsi"/>
                <w:sz w:val="22"/>
                <w:szCs w:val="22"/>
              </w:rPr>
            </w:pPr>
            <w:r w:rsidRPr="002D7933">
              <w:rPr>
                <w:rFonts w:asciiTheme="minorHAnsi" w:hAnsiTheme="minorHAnsi" w:cstheme="minorHAnsi"/>
                <w:sz w:val="22"/>
                <w:szCs w:val="22"/>
              </w:rPr>
              <w:t xml:space="preserve">Recreation </w:t>
            </w:r>
            <w:r w:rsidR="002D7933" w:rsidRPr="002D7933">
              <w:rPr>
                <w:rFonts w:asciiTheme="minorHAnsi" w:hAnsiTheme="minorHAnsi" w:cstheme="minorHAnsi"/>
                <w:sz w:val="22"/>
                <w:szCs w:val="22"/>
              </w:rPr>
              <w:t xml:space="preserve">&amp; </w:t>
            </w:r>
            <w:r w:rsidRPr="002D7933">
              <w:rPr>
                <w:rFonts w:asciiTheme="minorHAnsi" w:hAnsiTheme="minorHAnsi" w:cstheme="minorHAnsi"/>
                <w:sz w:val="22"/>
                <w:szCs w:val="22"/>
              </w:rPr>
              <w:t xml:space="preserve">Open Space Inventory </w:t>
            </w:r>
          </w:p>
        </w:tc>
        <w:tc>
          <w:tcPr>
            <w:tcW w:w="2430" w:type="dxa"/>
          </w:tcPr>
          <w:p w14:paraId="79316D74" w14:textId="6782673F" w:rsidR="00576026" w:rsidRPr="002D7933" w:rsidRDefault="00576026" w:rsidP="00576026">
            <w:pPr>
              <w:rPr>
                <w:rFonts w:asciiTheme="minorHAnsi" w:hAnsiTheme="minorHAnsi" w:cstheme="minorHAnsi"/>
                <w:sz w:val="22"/>
                <w:szCs w:val="22"/>
              </w:rPr>
            </w:pPr>
            <w:r w:rsidRPr="002D7933">
              <w:rPr>
                <w:rFonts w:asciiTheme="minorHAnsi" w:hAnsiTheme="minorHAnsi" w:cstheme="minorHAnsi"/>
                <w:sz w:val="22"/>
                <w:szCs w:val="22"/>
              </w:rPr>
              <w:t xml:space="preserve">2012 </w:t>
            </w:r>
            <w:r w:rsidR="002D7933" w:rsidRPr="002D7933">
              <w:rPr>
                <w:rFonts w:asciiTheme="minorHAnsi" w:hAnsiTheme="minorHAnsi" w:cstheme="minorHAnsi"/>
                <w:sz w:val="22"/>
                <w:szCs w:val="22"/>
              </w:rPr>
              <w:t xml:space="preserve"> </w:t>
            </w:r>
          </w:p>
        </w:tc>
        <w:tc>
          <w:tcPr>
            <w:tcW w:w="3330" w:type="dxa"/>
          </w:tcPr>
          <w:p w14:paraId="7840F9B1" w14:textId="5603C49C" w:rsidR="00576026" w:rsidRPr="002D7933" w:rsidRDefault="00576026" w:rsidP="00576026">
            <w:pPr>
              <w:rPr>
                <w:rFonts w:asciiTheme="minorHAnsi" w:hAnsiTheme="minorHAnsi" w:cstheme="minorHAnsi"/>
                <w:sz w:val="22"/>
                <w:szCs w:val="22"/>
              </w:rPr>
            </w:pPr>
          </w:p>
        </w:tc>
      </w:tr>
      <w:tr w:rsidR="002E046B" w:rsidRPr="002D7933" w14:paraId="2B5905D6" w14:textId="77777777" w:rsidTr="00152652">
        <w:tc>
          <w:tcPr>
            <w:tcW w:w="3955" w:type="dxa"/>
          </w:tcPr>
          <w:p w14:paraId="1363F55E" w14:textId="50BABBC7" w:rsidR="002E046B" w:rsidRPr="002D7933" w:rsidRDefault="002E046B" w:rsidP="00576026">
            <w:pPr>
              <w:rPr>
                <w:rFonts w:asciiTheme="minorHAnsi" w:hAnsiTheme="minorHAnsi" w:cstheme="minorHAnsi"/>
                <w:sz w:val="22"/>
                <w:szCs w:val="22"/>
              </w:rPr>
            </w:pPr>
            <w:r w:rsidRPr="002D7933">
              <w:rPr>
                <w:rFonts w:asciiTheme="minorHAnsi" w:hAnsiTheme="minorHAnsi" w:cstheme="minorHAnsi"/>
                <w:sz w:val="22"/>
                <w:szCs w:val="22"/>
              </w:rPr>
              <w:t>Cumberland Co Transportation Plan</w:t>
            </w:r>
          </w:p>
        </w:tc>
        <w:tc>
          <w:tcPr>
            <w:tcW w:w="2430" w:type="dxa"/>
          </w:tcPr>
          <w:p w14:paraId="7CC8C454" w14:textId="1E80E2BC" w:rsidR="002E046B" w:rsidRPr="002D7933" w:rsidRDefault="002E046B" w:rsidP="00C04385">
            <w:pPr>
              <w:rPr>
                <w:rFonts w:asciiTheme="minorHAnsi" w:hAnsiTheme="minorHAnsi" w:cstheme="minorHAnsi"/>
                <w:sz w:val="22"/>
                <w:szCs w:val="22"/>
              </w:rPr>
            </w:pPr>
            <w:r w:rsidRPr="002D7933">
              <w:rPr>
                <w:rFonts w:asciiTheme="minorHAnsi" w:hAnsiTheme="minorHAnsi" w:cstheme="minorHAnsi"/>
                <w:sz w:val="22"/>
                <w:szCs w:val="22"/>
              </w:rPr>
              <w:t>2013</w:t>
            </w:r>
          </w:p>
        </w:tc>
        <w:tc>
          <w:tcPr>
            <w:tcW w:w="3330" w:type="dxa"/>
          </w:tcPr>
          <w:p w14:paraId="3D20B8A9" w14:textId="77777777" w:rsidR="002E046B" w:rsidRPr="002D7933" w:rsidRDefault="002E046B" w:rsidP="00576026">
            <w:pPr>
              <w:rPr>
                <w:rFonts w:asciiTheme="minorHAnsi" w:hAnsiTheme="minorHAnsi" w:cstheme="minorHAnsi"/>
                <w:sz w:val="22"/>
                <w:szCs w:val="22"/>
              </w:rPr>
            </w:pPr>
          </w:p>
        </w:tc>
      </w:tr>
      <w:tr w:rsidR="002E046B" w:rsidRPr="002D7933" w14:paraId="3FA3B3D5" w14:textId="77777777" w:rsidTr="00152652">
        <w:tc>
          <w:tcPr>
            <w:tcW w:w="3955" w:type="dxa"/>
          </w:tcPr>
          <w:p w14:paraId="43324E2C" w14:textId="3E9BC1E8" w:rsidR="002E046B" w:rsidRPr="002D7933" w:rsidRDefault="002E046B" w:rsidP="00576026">
            <w:pPr>
              <w:rPr>
                <w:rFonts w:asciiTheme="minorHAnsi" w:hAnsiTheme="minorHAnsi" w:cstheme="minorHAnsi"/>
                <w:sz w:val="22"/>
                <w:szCs w:val="22"/>
              </w:rPr>
            </w:pPr>
            <w:r w:rsidRPr="002D7933">
              <w:rPr>
                <w:rFonts w:asciiTheme="minorHAnsi" w:hAnsiTheme="minorHAnsi" w:cstheme="minorHAnsi"/>
                <w:sz w:val="22"/>
                <w:szCs w:val="22"/>
              </w:rPr>
              <w:t>Tree Protection Ordinance</w:t>
            </w:r>
          </w:p>
        </w:tc>
        <w:tc>
          <w:tcPr>
            <w:tcW w:w="2430" w:type="dxa"/>
          </w:tcPr>
          <w:p w14:paraId="7BEDD8C1" w14:textId="399EEA1A" w:rsidR="002E046B" w:rsidRPr="002D7933" w:rsidRDefault="002E046B" w:rsidP="00C04385">
            <w:pPr>
              <w:rPr>
                <w:rFonts w:asciiTheme="minorHAnsi" w:hAnsiTheme="minorHAnsi" w:cstheme="minorHAnsi"/>
                <w:sz w:val="22"/>
                <w:szCs w:val="22"/>
              </w:rPr>
            </w:pPr>
            <w:r w:rsidRPr="002D7933">
              <w:rPr>
                <w:rFonts w:asciiTheme="minorHAnsi" w:hAnsiTheme="minorHAnsi" w:cstheme="minorHAnsi"/>
                <w:sz w:val="22"/>
                <w:szCs w:val="22"/>
              </w:rPr>
              <w:t>2013</w:t>
            </w:r>
          </w:p>
        </w:tc>
        <w:tc>
          <w:tcPr>
            <w:tcW w:w="3330" w:type="dxa"/>
          </w:tcPr>
          <w:p w14:paraId="6EA15E18" w14:textId="77777777" w:rsidR="002E046B" w:rsidRPr="002D7933" w:rsidRDefault="002E046B" w:rsidP="00576026">
            <w:pPr>
              <w:rPr>
                <w:rFonts w:asciiTheme="minorHAnsi" w:hAnsiTheme="minorHAnsi" w:cstheme="minorHAnsi"/>
                <w:sz w:val="22"/>
                <w:szCs w:val="22"/>
              </w:rPr>
            </w:pPr>
          </w:p>
        </w:tc>
      </w:tr>
      <w:tr w:rsidR="002E046B" w:rsidRPr="002D7933" w14:paraId="4879CA75" w14:textId="77777777" w:rsidTr="00152652">
        <w:tc>
          <w:tcPr>
            <w:tcW w:w="3955" w:type="dxa"/>
          </w:tcPr>
          <w:p w14:paraId="498B3463" w14:textId="79C4EBDD" w:rsidR="002E046B" w:rsidRPr="002D7933" w:rsidRDefault="002E046B" w:rsidP="00576026">
            <w:pPr>
              <w:rPr>
                <w:rFonts w:asciiTheme="minorHAnsi" w:hAnsiTheme="minorHAnsi" w:cstheme="minorHAnsi"/>
                <w:sz w:val="22"/>
                <w:szCs w:val="22"/>
              </w:rPr>
            </w:pPr>
            <w:r w:rsidRPr="002D7933">
              <w:rPr>
                <w:rFonts w:asciiTheme="minorHAnsi" w:hAnsiTheme="minorHAnsi" w:cstheme="minorHAnsi"/>
                <w:sz w:val="22"/>
                <w:szCs w:val="22"/>
              </w:rPr>
              <w:t xml:space="preserve">NJ Delaware </w:t>
            </w:r>
            <w:proofErr w:type="spellStart"/>
            <w:r w:rsidRPr="002D7933">
              <w:rPr>
                <w:rFonts w:asciiTheme="minorHAnsi" w:hAnsiTheme="minorHAnsi" w:cstheme="minorHAnsi"/>
                <w:sz w:val="22"/>
                <w:szCs w:val="22"/>
              </w:rPr>
              <w:t>Bayshore</w:t>
            </w:r>
            <w:proofErr w:type="spellEnd"/>
            <w:r w:rsidRPr="002D7933">
              <w:rPr>
                <w:rFonts w:asciiTheme="minorHAnsi" w:hAnsiTheme="minorHAnsi" w:cstheme="minorHAnsi"/>
                <w:sz w:val="22"/>
                <w:szCs w:val="22"/>
              </w:rPr>
              <w:t xml:space="preserve"> Recovery Plan</w:t>
            </w:r>
          </w:p>
        </w:tc>
        <w:tc>
          <w:tcPr>
            <w:tcW w:w="2430" w:type="dxa"/>
          </w:tcPr>
          <w:p w14:paraId="7C659347" w14:textId="03DB5C70" w:rsidR="002E046B" w:rsidRPr="002D7933" w:rsidRDefault="002E046B" w:rsidP="00C04385">
            <w:pPr>
              <w:rPr>
                <w:rFonts w:asciiTheme="minorHAnsi" w:hAnsiTheme="minorHAnsi" w:cstheme="minorHAnsi"/>
                <w:sz w:val="22"/>
                <w:szCs w:val="22"/>
              </w:rPr>
            </w:pPr>
            <w:r w:rsidRPr="002D7933">
              <w:rPr>
                <w:rFonts w:asciiTheme="minorHAnsi" w:hAnsiTheme="minorHAnsi" w:cstheme="minorHAnsi"/>
                <w:sz w:val="22"/>
                <w:szCs w:val="22"/>
              </w:rPr>
              <w:t>2014</w:t>
            </w:r>
          </w:p>
        </w:tc>
        <w:tc>
          <w:tcPr>
            <w:tcW w:w="3330" w:type="dxa"/>
          </w:tcPr>
          <w:p w14:paraId="5FCFF869" w14:textId="10203BD6" w:rsidR="002E046B" w:rsidRPr="002D7933" w:rsidRDefault="002E046B" w:rsidP="00576026">
            <w:pPr>
              <w:rPr>
                <w:rFonts w:asciiTheme="minorHAnsi" w:hAnsiTheme="minorHAnsi" w:cstheme="minorHAnsi"/>
                <w:sz w:val="22"/>
                <w:szCs w:val="22"/>
              </w:rPr>
            </w:pPr>
            <w:r w:rsidRPr="002D7933">
              <w:rPr>
                <w:rFonts w:asciiTheme="minorHAnsi" w:hAnsiTheme="minorHAnsi" w:cstheme="minorHAnsi"/>
                <w:sz w:val="22"/>
                <w:szCs w:val="22"/>
              </w:rPr>
              <w:t xml:space="preserve">W/FEMA, </w:t>
            </w:r>
            <w:proofErr w:type="spellStart"/>
            <w:r w:rsidRPr="002D7933">
              <w:rPr>
                <w:rFonts w:asciiTheme="minorHAnsi" w:hAnsiTheme="minorHAnsi" w:cstheme="minorHAnsi"/>
                <w:sz w:val="22"/>
                <w:szCs w:val="22"/>
              </w:rPr>
              <w:t>Cumb</w:t>
            </w:r>
            <w:proofErr w:type="spellEnd"/>
            <w:r w:rsidRPr="002D7933">
              <w:rPr>
                <w:rFonts w:asciiTheme="minorHAnsi" w:hAnsiTheme="minorHAnsi" w:cstheme="minorHAnsi"/>
                <w:sz w:val="22"/>
                <w:szCs w:val="22"/>
              </w:rPr>
              <w:t xml:space="preserve"> Co &amp; Partners</w:t>
            </w:r>
          </w:p>
        </w:tc>
      </w:tr>
      <w:tr w:rsidR="002E046B" w:rsidRPr="002D7933" w14:paraId="30292ECF" w14:textId="77777777" w:rsidTr="00152652">
        <w:tc>
          <w:tcPr>
            <w:tcW w:w="3955" w:type="dxa"/>
          </w:tcPr>
          <w:p w14:paraId="63F31411" w14:textId="278DD72D" w:rsidR="002E046B" w:rsidRPr="002D7933" w:rsidRDefault="002E046B" w:rsidP="00576026">
            <w:pPr>
              <w:rPr>
                <w:rFonts w:asciiTheme="minorHAnsi" w:hAnsiTheme="minorHAnsi" w:cstheme="minorHAnsi"/>
                <w:sz w:val="22"/>
                <w:szCs w:val="22"/>
              </w:rPr>
            </w:pPr>
            <w:r w:rsidRPr="002D7933">
              <w:rPr>
                <w:rFonts w:asciiTheme="minorHAnsi" w:hAnsiTheme="minorHAnsi" w:cstheme="minorHAnsi"/>
                <w:sz w:val="22"/>
                <w:szCs w:val="22"/>
              </w:rPr>
              <w:t>Flood Hazard Protection Ordinance</w:t>
            </w:r>
          </w:p>
        </w:tc>
        <w:tc>
          <w:tcPr>
            <w:tcW w:w="2430" w:type="dxa"/>
          </w:tcPr>
          <w:p w14:paraId="7F55C223" w14:textId="1EB88332" w:rsidR="002E046B" w:rsidRPr="002D7933" w:rsidRDefault="002E046B" w:rsidP="00C04385">
            <w:pPr>
              <w:rPr>
                <w:rFonts w:asciiTheme="minorHAnsi" w:hAnsiTheme="minorHAnsi" w:cstheme="minorHAnsi"/>
                <w:sz w:val="22"/>
                <w:szCs w:val="22"/>
              </w:rPr>
            </w:pPr>
            <w:r w:rsidRPr="002D7933">
              <w:rPr>
                <w:rFonts w:asciiTheme="minorHAnsi" w:hAnsiTheme="minorHAnsi" w:cstheme="minorHAnsi"/>
                <w:sz w:val="22"/>
                <w:szCs w:val="22"/>
              </w:rPr>
              <w:t>2016</w:t>
            </w:r>
          </w:p>
        </w:tc>
        <w:tc>
          <w:tcPr>
            <w:tcW w:w="3330" w:type="dxa"/>
          </w:tcPr>
          <w:p w14:paraId="1805C37C" w14:textId="77777777" w:rsidR="002E046B" w:rsidRPr="002D7933" w:rsidRDefault="002E046B" w:rsidP="00576026">
            <w:pPr>
              <w:rPr>
                <w:rFonts w:asciiTheme="minorHAnsi" w:hAnsiTheme="minorHAnsi" w:cstheme="minorHAnsi"/>
                <w:sz w:val="22"/>
                <w:szCs w:val="22"/>
              </w:rPr>
            </w:pPr>
          </w:p>
        </w:tc>
      </w:tr>
      <w:tr w:rsidR="00576026" w:rsidRPr="002D7933" w14:paraId="72085D0D" w14:textId="77777777" w:rsidTr="00152652">
        <w:tc>
          <w:tcPr>
            <w:tcW w:w="3955" w:type="dxa"/>
          </w:tcPr>
          <w:p w14:paraId="443E8BCD" w14:textId="666BD80D" w:rsidR="00576026" w:rsidRPr="002D7933" w:rsidRDefault="00C04385" w:rsidP="00576026">
            <w:pPr>
              <w:rPr>
                <w:rFonts w:asciiTheme="minorHAnsi" w:hAnsiTheme="minorHAnsi" w:cstheme="minorHAnsi"/>
                <w:sz w:val="22"/>
                <w:szCs w:val="22"/>
              </w:rPr>
            </w:pPr>
            <w:proofErr w:type="spellStart"/>
            <w:r w:rsidRPr="002D7933">
              <w:rPr>
                <w:rFonts w:asciiTheme="minorHAnsi" w:hAnsiTheme="minorHAnsi" w:cstheme="minorHAnsi"/>
                <w:sz w:val="22"/>
                <w:szCs w:val="22"/>
              </w:rPr>
              <w:t>Cumb</w:t>
            </w:r>
            <w:proofErr w:type="spellEnd"/>
            <w:r w:rsidR="00576026" w:rsidRPr="002D7933">
              <w:rPr>
                <w:rFonts w:asciiTheme="minorHAnsi" w:hAnsiTheme="minorHAnsi" w:cstheme="minorHAnsi"/>
                <w:sz w:val="22"/>
                <w:szCs w:val="22"/>
              </w:rPr>
              <w:t xml:space="preserve"> Co Wastewater </w:t>
            </w:r>
            <w:proofErr w:type="spellStart"/>
            <w:r w:rsidR="00576026" w:rsidRPr="002D7933">
              <w:rPr>
                <w:rFonts w:asciiTheme="minorHAnsi" w:hAnsiTheme="minorHAnsi" w:cstheme="minorHAnsi"/>
                <w:sz w:val="22"/>
                <w:szCs w:val="22"/>
              </w:rPr>
              <w:t>M</w:t>
            </w:r>
            <w:r w:rsidR="002E046B" w:rsidRPr="002D7933">
              <w:rPr>
                <w:rFonts w:asciiTheme="minorHAnsi" w:hAnsiTheme="minorHAnsi" w:cstheme="minorHAnsi"/>
                <w:sz w:val="22"/>
                <w:szCs w:val="22"/>
              </w:rPr>
              <w:t>gt</w:t>
            </w:r>
            <w:proofErr w:type="spellEnd"/>
            <w:r w:rsidR="00576026" w:rsidRPr="002D7933">
              <w:rPr>
                <w:rFonts w:asciiTheme="minorHAnsi" w:hAnsiTheme="minorHAnsi" w:cstheme="minorHAnsi"/>
                <w:sz w:val="22"/>
                <w:szCs w:val="22"/>
              </w:rPr>
              <w:t xml:space="preserve"> Plan </w:t>
            </w:r>
          </w:p>
        </w:tc>
        <w:tc>
          <w:tcPr>
            <w:tcW w:w="2430" w:type="dxa"/>
          </w:tcPr>
          <w:p w14:paraId="2E861313" w14:textId="0B52386E" w:rsidR="00576026" w:rsidRPr="002D7933" w:rsidRDefault="00576026" w:rsidP="00C04385">
            <w:pPr>
              <w:rPr>
                <w:rFonts w:asciiTheme="minorHAnsi" w:hAnsiTheme="minorHAnsi" w:cstheme="minorHAnsi"/>
                <w:sz w:val="22"/>
                <w:szCs w:val="22"/>
              </w:rPr>
            </w:pPr>
            <w:r w:rsidRPr="002D7933">
              <w:rPr>
                <w:rFonts w:asciiTheme="minorHAnsi" w:hAnsiTheme="minorHAnsi" w:cstheme="minorHAnsi"/>
                <w:sz w:val="22"/>
                <w:szCs w:val="22"/>
              </w:rPr>
              <w:t>201</w:t>
            </w:r>
            <w:r w:rsidR="00C04385" w:rsidRPr="002D7933">
              <w:rPr>
                <w:rFonts w:asciiTheme="minorHAnsi" w:hAnsiTheme="minorHAnsi" w:cstheme="minorHAnsi"/>
                <w:sz w:val="22"/>
                <w:szCs w:val="22"/>
              </w:rPr>
              <w:t>9</w:t>
            </w:r>
          </w:p>
        </w:tc>
        <w:tc>
          <w:tcPr>
            <w:tcW w:w="3330" w:type="dxa"/>
          </w:tcPr>
          <w:p w14:paraId="689688BB" w14:textId="2EC9CFC9" w:rsidR="00576026" w:rsidRPr="002D7933" w:rsidRDefault="00576026" w:rsidP="00576026">
            <w:pPr>
              <w:rPr>
                <w:rFonts w:asciiTheme="minorHAnsi" w:hAnsiTheme="minorHAnsi" w:cstheme="minorHAnsi"/>
                <w:sz w:val="22"/>
                <w:szCs w:val="22"/>
              </w:rPr>
            </w:pPr>
            <w:r w:rsidRPr="002D7933">
              <w:rPr>
                <w:rFonts w:asciiTheme="minorHAnsi" w:hAnsiTheme="minorHAnsi" w:cstheme="minorHAnsi"/>
                <w:sz w:val="22"/>
                <w:szCs w:val="22"/>
              </w:rPr>
              <w:t xml:space="preserve">With Build out </w:t>
            </w:r>
            <w:r w:rsidR="00EF72E0" w:rsidRPr="002D7933">
              <w:rPr>
                <w:rFonts w:asciiTheme="minorHAnsi" w:hAnsiTheme="minorHAnsi" w:cstheme="minorHAnsi"/>
                <w:sz w:val="22"/>
                <w:szCs w:val="22"/>
              </w:rPr>
              <w:t>analysis</w:t>
            </w:r>
          </w:p>
        </w:tc>
      </w:tr>
      <w:tr w:rsidR="00100D96" w:rsidRPr="002D7933" w14:paraId="27246AE8" w14:textId="77777777" w:rsidTr="00152652">
        <w:tc>
          <w:tcPr>
            <w:tcW w:w="3955" w:type="dxa"/>
          </w:tcPr>
          <w:p w14:paraId="7B6CA045" w14:textId="4ED0274E"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t>Natural Resource Inventory</w:t>
            </w:r>
          </w:p>
        </w:tc>
        <w:tc>
          <w:tcPr>
            <w:tcW w:w="2430" w:type="dxa"/>
          </w:tcPr>
          <w:p w14:paraId="114D80CA" w14:textId="3CB967C8"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t>2017 (1993)</w:t>
            </w:r>
          </w:p>
        </w:tc>
        <w:tc>
          <w:tcPr>
            <w:tcW w:w="3330" w:type="dxa"/>
          </w:tcPr>
          <w:p w14:paraId="65527376" w14:textId="77777777" w:rsidR="00100D96" w:rsidRPr="002D7933" w:rsidRDefault="00100D96" w:rsidP="00100D96">
            <w:pPr>
              <w:rPr>
                <w:rFonts w:asciiTheme="minorHAnsi" w:hAnsiTheme="minorHAnsi" w:cstheme="minorHAnsi"/>
                <w:sz w:val="22"/>
                <w:szCs w:val="22"/>
              </w:rPr>
            </w:pPr>
          </w:p>
        </w:tc>
      </w:tr>
      <w:tr w:rsidR="002E046B" w:rsidRPr="002D7933" w14:paraId="53AE04B4" w14:textId="77777777" w:rsidTr="00B32CD0">
        <w:tc>
          <w:tcPr>
            <w:tcW w:w="3955" w:type="dxa"/>
          </w:tcPr>
          <w:p w14:paraId="5EF0D220" w14:textId="34A00018" w:rsidR="002E046B" w:rsidRPr="002D7933" w:rsidRDefault="002E046B" w:rsidP="00100D96">
            <w:pPr>
              <w:rPr>
                <w:rFonts w:asciiTheme="minorHAnsi" w:hAnsiTheme="minorHAnsi" w:cstheme="minorHAnsi"/>
                <w:sz w:val="22"/>
                <w:szCs w:val="22"/>
              </w:rPr>
            </w:pPr>
            <w:r w:rsidRPr="002D7933">
              <w:rPr>
                <w:rFonts w:asciiTheme="minorHAnsi" w:hAnsiTheme="minorHAnsi" w:cstheme="minorHAnsi"/>
                <w:sz w:val="22"/>
                <w:szCs w:val="22"/>
              </w:rPr>
              <w:t>Official Map</w:t>
            </w:r>
          </w:p>
        </w:tc>
        <w:tc>
          <w:tcPr>
            <w:tcW w:w="2430" w:type="dxa"/>
            <w:shd w:val="clear" w:color="auto" w:fill="auto"/>
          </w:tcPr>
          <w:p w14:paraId="57B9FB87" w14:textId="731815D9" w:rsidR="002E046B" w:rsidRPr="002D7933" w:rsidRDefault="002E046B" w:rsidP="00100D96">
            <w:pPr>
              <w:rPr>
                <w:rFonts w:asciiTheme="minorHAnsi" w:hAnsiTheme="minorHAnsi" w:cstheme="minorHAnsi"/>
                <w:sz w:val="22"/>
                <w:szCs w:val="22"/>
              </w:rPr>
            </w:pPr>
            <w:r w:rsidRPr="002D7933">
              <w:rPr>
                <w:rFonts w:asciiTheme="minorHAnsi" w:hAnsiTheme="minorHAnsi" w:cstheme="minorHAnsi"/>
                <w:sz w:val="22"/>
                <w:szCs w:val="22"/>
              </w:rPr>
              <w:t>2017</w:t>
            </w:r>
          </w:p>
        </w:tc>
        <w:tc>
          <w:tcPr>
            <w:tcW w:w="3330" w:type="dxa"/>
          </w:tcPr>
          <w:p w14:paraId="14F34515" w14:textId="77777777" w:rsidR="002E046B" w:rsidRPr="002D7933" w:rsidRDefault="002E046B" w:rsidP="00100D96">
            <w:pPr>
              <w:rPr>
                <w:rFonts w:asciiTheme="minorHAnsi" w:hAnsiTheme="minorHAnsi" w:cstheme="minorHAnsi"/>
                <w:sz w:val="22"/>
                <w:szCs w:val="22"/>
              </w:rPr>
            </w:pPr>
          </w:p>
        </w:tc>
      </w:tr>
      <w:tr w:rsidR="00100D96" w:rsidRPr="002D7933" w14:paraId="0B923BBD" w14:textId="77777777" w:rsidTr="00B32CD0">
        <w:tc>
          <w:tcPr>
            <w:tcW w:w="3955" w:type="dxa"/>
          </w:tcPr>
          <w:p w14:paraId="315B7325" w14:textId="77777777"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lastRenderedPageBreak/>
              <w:t>Submitted PE Petition</w:t>
            </w:r>
          </w:p>
        </w:tc>
        <w:tc>
          <w:tcPr>
            <w:tcW w:w="2430" w:type="dxa"/>
            <w:shd w:val="clear" w:color="auto" w:fill="auto"/>
          </w:tcPr>
          <w:p w14:paraId="1C5D2C0F" w14:textId="5B80C2F1" w:rsidR="00100D96" w:rsidRPr="002D7933" w:rsidRDefault="00B32CD0" w:rsidP="00100D96">
            <w:pPr>
              <w:rPr>
                <w:rFonts w:asciiTheme="minorHAnsi" w:hAnsiTheme="minorHAnsi" w:cstheme="minorHAnsi"/>
                <w:sz w:val="22"/>
                <w:szCs w:val="22"/>
                <w:highlight w:val="yellow"/>
              </w:rPr>
            </w:pPr>
            <w:r w:rsidRPr="002D7933">
              <w:rPr>
                <w:rFonts w:asciiTheme="minorHAnsi" w:hAnsiTheme="minorHAnsi" w:cstheme="minorHAnsi"/>
                <w:sz w:val="22"/>
                <w:szCs w:val="22"/>
              </w:rPr>
              <w:t>February, 2020</w:t>
            </w:r>
          </w:p>
        </w:tc>
        <w:tc>
          <w:tcPr>
            <w:tcW w:w="3330" w:type="dxa"/>
          </w:tcPr>
          <w:p w14:paraId="3D6FF837" w14:textId="77777777" w:rsidR="00100D96" w:rsidRPr="002D7933" w:rsidRDefault="00100D96" w:rsidP="00100D96">
            <w:pPr>
              <w:rPr>
                <w:rFonts w:asciiTheme="minorHAnsi" w:hAnsiTheme="minorHAnsi" w:cstheme="minorHAnsi"/>
                <w:sz w:val="22"/>
                <w:szCs w:val="22"/>
              </w:rPr>
            </w:pPr>
          </w:p>
        </w:tc>
      </w:tr>
      <w:tr w:rsidR="00100D96" w:rsidRPr="002D7933" w14:paraId="3D08C15A" w14:textId="77777777" w:rsidTr="00152652">
        <w:tc>
          <w:tcPr>
            <w:tcW w:w="3955" w:type="dxa"/>
          </w:tcPr>
          <w:p w14:paraId="3910008B" w14:textId="7A43F6D2"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t xml:space="preserve">Master Plan Reexamination </w:t>
            </w:r>
          </w:p>
        </w:tc>
        <w:tc>
          <w:tcPr>
            <w:tcW w:w="2430" w:type="dxa"/>
          </w:tcPr>
          <w:p w14:paraId="35F1AC50" w14:textId="41F09511"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t>2016/17</w:t>
            </w:r>
          </w:p>
        </w:tc>
        <w:tc>
          <w:tcPr>
            <w:tcW w:w="3330" w:type="dxa"/>
          </w:tcPr>
          <w:p w14:paraId="136C4E69" w14:textId="7E660DFD" w:rsidR="00100D96" w:rsidRPr="002D7933" w:rsidRDefault="00100D96" w:rsidP="00100D96">
            <w:pPr>
              <w:rPr>
                <w:rFonts w:asciiTheme="minorHAnsi" w:hAnsiTheme="minorHAnsi" w:cstheme="minorHAnsi"/>
                <w:sz w:val="22"/>
                <w:szCs w:val="22"/>
              </w:rPr>
            </w:pPr>
          </w:p>
        </w:tc>
      </w:tr>
      <w:tr w:rsidR="00100D96" w:rsidRPr="002D7933" w14:paraId="462F4EED" w14:textId="77777777" w:rsidTr="00152652">
        <w:tc>
          <w:tcPr>
            <w:tcW w:w="3955" w:type="dxa"/>
          </w:tcPr>
          <w:p w14:paraId="5FB406A7" w14:textId="7AC63C33"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t>Zoning Map</w:t>
            </w:r>
          </w:p>
        </w:tc>
        <w:tc>
          <w:tcPr>
            <w:tcW w:w="2430" w:type="dxa"/>
          </w:tcPr>
          <w:p w14:paraId="187029EF" w14:textId="1B16DD25"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t>20</w:t>
            </w:r>
            <w:r w:rsidR="00ED4CC0" w:rsidRPr="002D7933">
              <w:rPr>
                <w:rFonts w:asciiTheme="minorHAnsi" w:hAnsiTheme="minorHAnsi" w:cstheme="minorHAnsi"/>
                <w:sz w:val="22"/>
                <w:szCs w:val="22"/>
              </w:rPr>
              <w:t>17</w:t>
            </w:r>
          </w:p>
        </w:tc>
        <w:tc>
          <w:tcPr>
            <w:tcW w:w="3330" w:type="dxa"/>
          </w:tcPr>
          <w:p w14:paraId="22057391" w14:textId="77777777" w:rsidR="00100D96" w:rsidRPr="002D7933" w:rsidRDefault="00100D96" w:rsidP="00100D96">
            <w:pPr>
              <w:rPr>
                <w:rFonts w:asciiTheme="minorHAnsi" w:hAnsiTheme="minorHAnsi" w:cstheme="minorHAnsi"/>
                <w:sz w:val="22"/>
                <w:szCs w:val="22"/>
              </w:rPr>
            </w:pPr>
          </w:p>
        </w:tc>
      </w:tr>
      <w:tr w:rsidR="00100D96" w:rsidRPr="002D7933" w14:paraId="2F2858CB" w14:textId="77777777" w:rsidTr="00152652">
        <w:tc>
          <w:tcPr>
            <w:tcW w:w="3955" w:type="dxa"/>
          </w:tcPr>
          <w:p w14:paraId="3EB18D3E" w14:textId="367155E5" w:rsidR="00100D96" w:rsidRPr="002D7933" w:rsidRDefault="00100D96" w:rsidP="00100D96">
            <w:pPr>
              <w:rPr>
                <w:rFonts w:asciiTheme="minorHAnsi" w:hAnsiTheme="minorHAnsi" w:cstheme="minorHAnsi"/>
                <w:sz w:val="22"/>
                <w:szCs w:val="22"/>
              </w:rPr>
            </w:pPr>
            <w:proofErr w:type="spellStart"/>
            <w:r w:rsidRPr="002D7933">
              <w:rPr>
                <w:rFonts w:asciiTheme="minorHAnsi" w:hAnsiTheme="minorHAnsi" w:cstheme="minorHAnsi"/>
                <w:sz w:val="22"/>
                <w:szCs w:val="22"/>
              </w:rPr>
              <w:t>Stormwater</w:t>
            </w:r>
            <w:proofErr w:type="spellEnd"/>
            <w:r w:rsidRPr="002D7933">
              <w:rPr>
                <w:rFonts w:asciiTheme="minorHAnsi" w:hAnsiTheme="minorHAnsi" w:cstheme="minorHAnsi"/>
                <w:sz w:val="22"/>
                <w:szCs w:val="22"/>
              </w:rPr>
              <w:t xml:space="preserve"> </w:t>
            </w:r>
            <w:r w:rsidR="002E046B" w:rsidRPr="002D7933">
              <w:rPr>
                <w:rFonts w:asciiTheme="minorHAnsi" w:hAnsiTheme="minorHAnsi" w:cstheme="minorHAnsi"/>
                <w:sz w:val="22"/>
                <w:szCs w:val="22"/>
              </w:rPr>
              <w:t>Ordinance</w:t>
            </w:r>
            <w:r w:rsidRPr="002D7933">
              <w:rPr>
                <w:rFonts w:asciiTheme="minorHAnsi" w:hAnsiTheme="minorHAnsi" w:cstheme="minorHAnsi"/>
                <w:sz w:val="22"/>
                <w:szCs w:val="22"/>
              </w:rPr>
              <w:t xml:space="preserve"> </w:t>
            </w:r>
          </w:p>
        </w:tc>
        <w:tc>
          <w:tcPr>
            <w:tcW w:w="2430" w:type="dxa"/>
          </w:tcPr>
          <w:p w14:paraId="3C846BD3" w14:textId="716EDCFA"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t>20</w:t>
            </w:r>
            <w:r w:rsidR="002E046B" w:rsidRPr="002D7933">
              <w:rPr>
                <w:rFonts w:asciiTheme="minorHAnsi" w:hAnsiTheme="minorHAnsi" w:cstheme="minorHAnsi"/>
                <w:sz w:val="22"/>
                <w:szCs w:val="22"/>
              </w:rPr>
              <w:t>05</w:t>
            </w:r>
          </w:p>
        </w:tc>
        <w:tc>
          <w:tcPr>
            <w:tcW w:w="3330" w:type="dxa"/>
          </w:tcPr>
          <w:p w14:paraId="3F29517F" w14:textId="28980123" w:rsidR="00100D96" w:rsidRPr="002D7933" w:rsidRDefault="00100D96" w:rsidP="00100D96">
            <w:pPr>
              <w:rPr>
                <w:rFonts w:asciiTheme="minorHAnsi" w:hAnsiTheme="minorHAnsi" w:cstheme="minorHAnsi"/>
                <w:sz w:val="22"/>
                <w:szCs w:val="22"/>
              </w:rPr>
            </w:pPr>
            <w:r w:rsidRPr="002D7933">
              <w:rPr>
                <w:rFonts w:asciiTheme="minorHAnsi" w:hAnsiTheme="minorHAnsi" w:cstheme="minorHAnsi"/>
                <w:sz w:val="22"/>
                <w:szCs w:val="22"/>
              </w:rPr>
              <w:t>Recently updated</w:t>
            </w:r>
          </w:p>
        </w:tc>
      </w:tr>
      <w:tr w:rsidR="00B32CD0" w:rsidRPr="002D7933" w14:paraId="28FE5152" w14:textId="77777777" w:rsidTr="00152652">
        <w:tc>
          <w:tcPr>
            <w:tcW w:w="3955" w:type="dxa"/>
          </w:tcPr>
          <w:p w14:paraId="13CC96C1" w14:textId="76D7BD14" w:rsidR="00B32CD0" w:rsidRPr="002D7933" w:rsidRDefault="00B32CD0" w:rsidP="00B32CD0">
            <w:pPr>
              <w:rPr>
                <w:rFonts w:asciiTheme="minorHAnsi" w:hAnsiTheme="minorHAnsi" w:cstheme="minorHAnsi"/>
                <w:sz w:val="22"/>
                <w:szCs w:val="22"/>
              </w:rPr>
            </w:pPr>
            <w:proofErr w:type="spellStart"/>
            <w:r w:rsidRPr="002D7933">
              <w:rPr>
                <w:rFonts w:asciiTheme="minorHAnsi" w:hAnsiTheme="minorHAnsi" w:cstheme="minorHAnsi"/>
                <w:sz w:val="22"/>
                <w:szCs w:val="22"/>
              </w:rPr>
              <w:t>Cumb</w:t>
            </w:r>
            <w:proofErr w:type="spellEnd"/>
            <w:r w:rsidRPr="002D7933">
              <w:rPr>
                <w:rFonts w:asciiTheme="minorHAnsi" w:hAnsiTheme="minorHAnsi" w:cstheme="minorHAnsi"/>
                <w:sz w:val="22"/>
                <w:szCs w:val="22"/>
              </w:rPr>
              <w:t xml:space="preserve"> Co Hazard Mitigation Plan</w:t>
            </w:r>
          </w:p>
        </w:tc>
        <w:tc>
          <w:tcPr>
            <w:tcW w:w="2430" w:type="dxa"/>
          </w:tcPr>
          <w:p w14:paraId="2AC034F8" w14:textId="4D7DAB64"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2021</w:t>
            </w:r>
          </w:p>
        </w:tc>
        <w:tc>
          <w:tcPr>
            <w:tcW w:w="3330" w:type="dxa"/>
          </w:tcPr>
          <w:p w14:paraId="2ABCD32E" w14:textId="77777777" w:rsidR="00B32CD0" w:rsidRPr="002D7933" w:rsidRDefault="00B32CD0" w:rsidP="00B32CD0">
            <w:pPr>
              <w:rPr>
                <w:rFonts w:asciiTheme="minorHAnsi" w:hAnsiTheme="minorHAnsi" w:cstheme="minorHAnsi"/>
                <w:sz w:val="22"/>
                <w:szCs w:val="22"/>
              </w:rPr>
            </w:pPr>
          </w:p>
        </w:tc>
      </w:tr>
      <w:tr w:rsidR="00B32CD0" w:rsidRPr="002D7933" w14:paraId="6F20D84A" w14:textId="77777777" w:rsidTr="00152652">
        <w:tc>
          <w:tcPr>
            <w:tcW w:w="3955" w:type="dxa"/>
          </w:tcPr>
          <w:p w14:paraId="7A736ADF" w14:textId="123F4FDC"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Prepetition Meeting</w:t>
            </w:r>
          </w:p>
        </w:tc>
        <w:tc>
          <w:tcPr>
            <w:tcW w:w="2430" w:type="dxa"/>
          </w:tcPr>
          <w:p w14:paraId="38D7D709" w14:textId="4D03668C"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March, 2020</w:t>
            </w:r>
          </w:p>
        </w:tc>
        <w:tc>
          <w:tcPr>
            <w:tcW w:w="3330" w:type="dxa"/>
          </w:tcPr>
          <w:p w14:paraId="4B614F02" w14:textId="77777777" w:rsidR="00B32CD0" w:rsidRPr="002D7933" w:rsidRDefault="00B32CD0" w:rsidP="00B32CD0">
            <w:pPr>
              <w:rPr>
                <w:rFonts w:asciiTheme="minorHAnsi" w:hAnsiTheme="minorHAnsi" w:cstheme="minorHAnsi"/>
                <w:sz w:val="22"/>
                <w:szCs w:val="22"/>
              </w:rPr>
            </w:pPr>
          </w:p>
        </w:tc>
      </w:tr>
      <w:tr w:rsidR="00B32CD0" w:rsidRPr="002D7933" w14:paraId="7ED2848E" w14:textId="77777777" w:rsidTr="00152652">
        <w:tc>
          <w:tcPr>
            <w:tcW w:w="3955" w:type="dxa"/>
          </w:tcPr>
          <w:p w14:paraId="1D04A9FE" w14:textId="69B44551"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Appointed PE Advisory Committee</w:t>
            </w:r>
          </w:p>
        </w:tc>
        <w:tc>
          <w:tcPr>
            <w:tcW w:w="2430" w:type="dxa"/>
          </w:tcPr>
          <w:p w14:paraId="56FA4226" w14:textId="0C039431"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December 2021</w:t>
            </w:r>
          </w:p>
        </w:tc>
        <w:tc>
          <w:tcPr>
            <w:tcW w:w="3330" w:type="dxa"/>
          </w:tcPr>
          <w:p w14:paraId="59C89394" w14:textId="77777777" w:rsidR="00B32CD0" w:rsidRPr="002D7933" w:rsidRDefault="00B32CD0" w:rsidP="00B32CD0">
            <w:pPr>
              <w:rPr>
                <w:rFonts w:asciiTheme="minorHAnsi" w:hAnsiTheme="minorHAnsi" w:cstheme="minorHAnsi"/>
                <w:sz w:val="22"/>
                <w:szCs w:val="22"/>
              </w:rPr>
            </w:pPr>
          </w:p>
        </w:tc>
      </w:tr>
      <w:tr w:rsidR="00B32CD0" w:rsidRPr="002D7933" w14:paraId="790FED58" w14:textId="77777777" w:rsidTr="00152652">
        <w:tc>
          <w:tcPr>
            <w:tcW w:w="3955" w:type="dxa"/>
          </w:tcPr>
          <w:p w14:paraId="616FB33A" w14:textId="77777777"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Submitted MSA</w:t>
            </w:r>
          </w:p>
        </w:tc>
        <w:tc>
          <w:tcPr>
            <w:tcW w:w="2430" w:type="dxa"/>
          </w:tcPr>
          <w:p w14:paraId="153BB1C2" w14:textId="601E32DB"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December 2021</w:t>
            </w:r>
          </w:p>
        </w:tc>
        <w:tc>
          <w:tcPr>
            <w:tcW w:w="3330" w:type="dxa"/>
          </w:tcPr>
          <w:p w14:paraId="2E1F125B" w14:textId="77777777" w:rsidR="00B32CD0" w:rsidRPr="002D7933" w:rsidRDefault="00B32CD0" w:rsidP="00B32CD0">
            <w:pPr>
              <w:rPr>
                <w:rFonts w:asciiTheme="minorHAnsi" w:hAnsiTheme="minorHAnsi" w:cstheme="minorHAnsi"/>
                <w:sz w:val="22"/>
                <w:szCs w:val="22"/>
              </w:rPr>
            </w:pPr>
          </w:p>
        </w:tc>
      </w:tr>
      <w:tr w:rsidR="00B32CD0" w:rsidRPr="002D7933" w14:paraId="5557AF3E" w14:textId="77777777" w:rsidTr="00152652">
        <w:tc>
          <w:tcPr>
            <w:tcW w:w="3955" w:type="dxa"/>
          </w:tcPr>
          <w:p w14:paraId="482F94D9" w14:textId="6675CBB5"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 xml:space="preserve">Visioning Sessions </w:t>
            </w:r>
          </w:p>
        </w:tc>
        <w:tc>
          <w:tcPr>
            <w:tcW w:w="2430" w:type="dxa"/>
          </w:tcPr>
          <w:p w14:paraId="646E34F4" w14:textId="55BA568C" w:rsidR="00B32CD0" w:rsidRPr="002D7933" w:rsidRDefault="000A7339" w:rsidP="00B32CD0">
            <w:pPr>
              <w:rPr>
                <w:rFonts w:asciiTheme="minorHAnsi" w:hAnsiTheme="minorHAnsi" w:cstheme="minorHAnsi"/>
                <w:sz w:val="22"/>
                <w:szCs w:val="22"/>
              </w:rPr>
            </w:pPr>
            <w:r w:rsidRPr="002D7933">
              <w:rPr>
                <w:rFonts w:asciiTheme="minorHAnsi" w:hAnsiTheme="minorHAnsi" w:cstheme="minorHAnsi"/>
                <w:sz w:val="22"/>
                <w:szCs w:val="22"/>
              </w:rPr>
              <w:t>March 2022</w:t>
            </w:r>
          </w:p>
        </w:tc>
        <w:tc>
          <w:tcPr>
            <w:tcW w:w="3330" w:type="dxa"/>
          </w:tcPr>
          <w:p w14:paraId="72F25299" w14:textId="03B7BC60"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 xml:space="preserve">With </w:t>
            </w:r>
            <w:proofErr w:type="spellStart"/>
            <w:r w:rsidRPr="002D7933">
              <w:rPr>
                <w:rFonts w:asciiTheme="minorHAnsi" w:hAnsiTheme="minorHAnsi" w:cstheme="minorHAnsi"/>
                <w:sz w:val="22"/>
                <w:szCs w:val="22"/>
              </w:rPr>
              <w:t>Cumb</w:t>
            </w:r>
            <w:proofErr w:type="spellEnd"/>
            <w:r w:rsidRPr="002D7933">
              <w:rPr>
                <w:rFonts w:asciiTheme="minorHAnsi" w:hAnsiTheme="minorHAnsi" w:cstheme="minorHAnsi"/>
                <w:sz w:val="22"/>
                <w:szCs w:val="22"/>
              </w:rPr>
              <w:t xml:space="preserve"> Co &amp; OPA support</w:t>
            </w:r>
          </w:p>
        </w:tc>
      </w:tr>
      <w:tr w:rsidR="00B32CD0" w:rsidRPr="002D7933" w14:paraId="5D2FA0EE" w14:textId="77777777" w:rsidTr="00152652">
        <w:tc>
          <w:tcPr>
            <w:tcW w:w="3955" w:type="dxa"/>
          </w:tcPr>
          <w:p w14:paraId="1FEABA83" w14:textId="34DE722D"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PIC Recommendation (Scheduled)</w:t>
            </w:r>
          </w:p>
        </w:tc>
        <w:tc>
          <w:tcPr>
            <w:tcW w:w="2430" w:type="dxa"/>
          </w:tcPr>
          <w:p w14:paraId="0B01F707" w14:textId="07282988"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October 1</w:t>
            </w:r>
            <w:r w:rsidR="000A7339" w:rsidRPr="002D7933">
              <w:rPr>
                <w:rFonts w:asciiTheme="minorHAnsi" w:hAnsiTheme="minorHAnsi" w:cstheme="minorHAnsi"/>
                <w:sz w:val="22"/>
                <w:szCs w:val="22"/>
              </w:rPr>
              <w:t>9</w:t>
            </w:r>
            <w:r w:rsidRPr="002D7933">
              <w:rPr>
                <w:rFonts w:asciiTheme="minorHAnsi" w:hAnsiTheme="minorHAnsi" w:cstheme="minorHAnsi"/>
                <w:sz w:val="22"/>
                <w:szCs w:val="22"/>
              </w:rPr>
              <w:t>, 2022</w:t>
            </w:r>
          </w:p>
        </w:tc>
        <w:tc>
          <w:tcPr>
            <w:tcW w:w="3330" w:type="dxa"/>
          </w:tcPr>
          <w:p w14:paraId="656E8D4D" w14:textId="77777777" w:rsidR="00B32CD0" w:rsidRPr="002D7933" w:rsidRDefault="00B32CD0" w:rsidP="00B32CD0">
            <w:pPr>
              <w:rPr>
                <w:rFonts w:asciiTheme="minorHAnsi" w:hAnsiTheme="minorHAnsi" w:cstheme="minorHAnsi"/>
                <w:sz w:val="22"/>
                <w:szCs w:val="22"/>
              </w:rPr>
            </w:pPr>
          </w:p>
        </w:tc>
      </w:tr>
      <w:tr w:rsidR="00B32CD0" w:rsidRPr="002D7933" w14:paraId="4AD949CE" w14:textId="77777777" w:rsidTr="00152652">
        <w:tc>
          <w:tcPr>
            <w:tcW w:w="3955" w:type="dxa"/>
          </w:tcPr>
          <w:p w14:paraId="073DC220" w14:textId="77777777"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SPC ADOPTION (scheduled)</w:t>
            </w:r>
          </w:p>
        </w:tc>
        <w:tc>
          <w:tcPr>
            <w:tcW w:w="2430" w:type="dxa"/>
          </w:tcPr>
          <w:p w14:paraId="674CFC2C" w14:textId="64595D31" w:rsidR="00B32CD0" w:rsidRPr="002D7933" w:rsidRDefault="00B32CD0" w:rsidP="00B32CD0">
            <w:pPr>
              <w:rPr>
                <w:rFonts w:asciiTheme="minorHAnsi" w:hAnsiTheme="minorHAnsi" w:cstheme="minorHAnsi"/>
                <w:sz w:val="22"/>
                <w:szCs w:val="22"/>
              </w:rPr>
            </w:pPr>
            <w:r w:rsidRPr="002D7933">
              <w:rPr>
                <w:rFonts w:asciiTheme="minorHAnsi" w:hAnsiTheme="minorHAnsi" w:cstheme="minorHAnsi"/>
                <w:sz w:val="22"/>
                <w:szCs w:val="22"/>
              </w:rPr>
              <w:t>November 2, 2022</w:t>
            </w:r>
          </w:p>
        </w:tc>
        <w:tc>
          <w:tcPr>
            <w:tcW w:w="3330" w:type="dxa"/>
          </w:tcPr>
          <w:p w14:paraId="0F7306D1" w14:textId="77777777" w:rsidR="00B32CD0" w:rsidRPr="002D7933" w:rsidRDefault="00B32CD0" w:rsidP="00B32CD0">
            <w:pPr>
              <w:rPr>
                <w:rFonts w:asciiTheme="minorHAnsi" w:hAnsiTheme="minorHAnsi" w:cstheme="minorHAnsi"/>
                <w:sz w:val="22"/>
                <w:szCs w:val="22"/>
              </w:rPr>
            </w:pPr>
          </w:p>
        </w:tc>
      </w:tr>
    </w:tbl>
    <w:p w14:paraId="0CF1416D" w14:textId="77777777" w:rsidR="00C5257C" w:rsidRDefault="00C5257C" w:rsidP="00C5257C">
      <w:pPr>
        <w:jc w:val="both"/>
        <w:rPr>
          <w:rFonts w:asciiTheme="minorHAnsi" w:hAnsiTheme="minorHAnsi" w:cstheme="minorHAnsi"/>
        </w:rPr>
      </w:pPr>
    </w:p>
    <w:p w14:paraId="1E67A10E" w14:textId="77777777" w:rsidR="00C5257C" w:rsidRDefault="00C5257C" w:rsidP="00A42428">
      <w:pPr>
        <w:pStyle w:val="Heading1"/>
        <w:rPr>
          <w:rStyle w:val="Heading4Char"/>
          <w:rFonts w:asciiTheme="minorHAnsi" w:hAnsiTheme="minorHAnsi" w:cstheme="minorHAnsi"/>
          <w:b/>
          <w:bCs/>
        </w:rPr>
      </w:pPr>
      <w:r w:rsidRPr="00911663">
        <w:rPr>
          <w:rStyle w:val="Heading4Char"/>
          <w:rFonts w:asciiTheme="minorHAnsi" w:hAnsiTheme="minorHAnsi" w:cstheme="minorHAnsi"/>
          <w:b/>
          <w:bCs/>
        </w:rPr>
        <w:t>PUBLIC PARTICIPATION</w:t>
      </w:r>
    </w:p>
    <w:p w14:paraId="3B29AF40" w14:textId="3305237C" w:rsidR="00C2545E" w:rsidRPr="002D7933" w:rsidRDefault="00C5257C" w:rsidP="00A42428">
      <w:pPr>
        <w:rPr>
          <w:rFonts w:asciiTheme="minorHAnsi" w:hAnsiTheme="minorHAnsi" w:cstheme="minorHAnsi"/>
          <w:sz w:val="22"/>
          <w:szCs w:val="22"/>
        </w:rPr>
      </w:pPr>
      <w:r w:rsidRPr="002D7933">
        <w:rPr>
          <w:rFonts w:asciiTheme="minorHAnsi" w:hAnsiTheme="minorHAnsi" w:cstheme="minorHAnsi"/>
          <w:sz w:val="22"/>
          <w:szCs w:val="22"/>
        </w:rPr>
        <w:t xml:space="preserve">As part of the Plan Endorsement process the </w:t>
      </w:r>
      <w:r w:rsidR="00B32CD0" w:rsidRPr="002D7933">
        <w:rPr>
          <w:rFonts w:asciiTheme="minorHAnsi" w:hAnsiTheme="minorHAnsi" w:cstheme="minorHAnsi"/>
          <w:sz w:val="22"/>
          <w:szCs w:val="22"/>
        </w:rPr>
        <w:t>Township</w:t>
      </w:r>
      <w:r w:rsidRPr="002D7933">
        <w:rPr>
          <w:rFonts w:asciiTheme="minorHAnsi" w:hAnsiTheme="minorHAnsi" w:cstheme="minorHAnsi"/>
          <w:sz w:val="22"/>
          <w:szCs w:val="22"/>
        </w:rPr>
        <w:t xml:space="preserve"> appointed a PE Advisory Committee in </w:t>
      </w:r>
      <w:r w:rsidR="004C73D8" w:rsidRPr="002D7933">
        <w:rPr>
          <w:rFonts w:asciiTheme="minorHAnsi" w:hAnsiTheme="minorHAnsi" w:cstheme="minorHAnsi"/>
          <w:sz w:val="22"/>
          <w:szCs w:val="22"/>
        </w:rPr>
        <w:t>December</w:t>
      </w:r>
      <w:r w:rsidR="00C47261" w:rsidRPr="002D7933">
        <w:rPr>
          <w:rFonts w:asciiTheme="minorHAnsi" w:hAnsiTheme="minorHAnsi" w:cstheme="minorHAnsi"/>
          <w:sz w:val="22"/>
          <w:szCs w:val="22"/>
        </w:rPr>
        <w:t xml:space="preserve"> 2021</w:t>
      </w:r>
      <w:r w:rsidRPr="002D7933">
        <w:rPr>
          <w:rFonts w:asciiTheme="minorHAnsi" w:hAnsiTheme="minorHAnsi" w:cstheme="minorHAnsi"/>
          <w:sz w:val="22"/>
          <w:szCs w:val="22"/>
        </w:rPr>
        <w:t xml:space="preserve"> and hosted a</w:t>
      </w:r>
      <w:r w:rsidR="00C47261" w:rsidRPr="002D7933">
        <w:rPr>
          <w:rFonts w:asciiTheme="minorHAnsi" w:hAnsiTheme="minorHAnsi" w:cstheme="minorHAnsi"/>
          <w:sz w:val="22"/>
          <w:szCs w:val="22"/>
        </w:rPr>
        <w:t xml:space="preserve"> local</w:t>
      </w:r>
      <w:r w:rsidRPr="002D7933">
        <w:rPr>
          <w:rFonts w:asciiTheme="minorHAnsi" w:hAnsiTheme="minorHAnsi" w:cstheme="minorHAnsi"/>
          <w:sz w:val="22"/>
          <w:szCs w:val="22"/>
        </w:rPr>
        <w:t xml:space="preserve"> visioning session</w:t>
      </w:r>
      <w:r w:rsidR="0029148C" w:rsidRPr="002D7933">
        <w:rPr>
          <w:rFonts w:asciiTheme="minorHAnsi" w:hAnsiTheme="minorHAnsi" w:cstheme="minorHAnsi"/>
          <w:sz w:val="22"/>
          <w:szCs w:val="22"/>
        </w:rPr>
        <w:t xml:space="preserve"> </w:t>
      </w:r>
      <w:r w:rsidR="008305F7" w:rsidRPr="002D7933">
        <w:rPr>
          <w:rFonts w:asciiTheme="minorHAnsi" w:hAnsiTheme="minorHAnsi" w:cstheme="minorHAnsi"/>
          <w:sz w:val="22"/>
          <w:szCs w:val="22"/>
        </w:rPr>
        <w:t>in person on March 14, 2022</w:t>
      </w:r>
      <w:r w:rsidR="004C73D8" w:rsidRPr="002D7933">
        <w:rPr>
          <w:rFonts w:asciiTheme="minorHAnsi" w:hAnsiTheme="minorHAnsi" w:cstheme="minorHAnsi"/>
          <w:sz w:val="22"/>
          <w:szCs w:val="22"/>
        </w:rPr>
        <w:t xml:space="preserve"> in addition to its visioning conducted as part of its master plan </w:t>
      </w:r>
      <w:proofErr w:type="spellStart"/>
      <w:r w:rsidR="004C73D8" w:rsidRPr="002D7933">
        <w:rPr>
          <w:rFonts w:asciiTheme="minorHAnsi" w:hAnsiTheme="minorHAnsi" w:cstheme="minorHAnsi"/>
          <w:sz w:val="22"/>
          <w:szCs w:val="22"/>
        </w:rPr>
        <w:t>reexam</w:t>
      </w:r>
      <w:proofErr w:type="spellEnd"/>
      <w:r w:rsidR="004C73D8" w:rsidRPr="002D7933">
        <w:rPr>
          <w:rFonts w:asciiTheme="minorHAnsi" w:hAnsiTheme="minorHAnsi" w:cstheme="minorHAnsi"/>
          <w:sz w:val="22"/>
          <w:szCs w:val="22"/>
        </w:rPr>
        <w:t>.</w:t>
      </w:r>
      <w:bookmarkStart w:id="8" w:name="_Toc364926393"/>
      <w:bookmarkStart w:id="9" w:name="_Toc378761164"/>
      <w:r w:rsidR="00C2545E" w:rsidRPr="002D7933">
        <w:rPr>
          <w:rFonts w:asciiTheme="minorHAnsi" w:hAnsiTheme="minorHAnsi" w:cstheme="minorHAnsi"/>
          <w:sz w:val="22"/>
          <w:szCs w:val="22"/>
        </w:rPr>
        <w:t xml:space="preserve"> </w:t>
      </w:r>
    </w:p>
    <w:p w14:paraId="714F366C" w14:textId="3E566042" w:rsidR="00A42428" w:rsidRPr="00A42428" w:rsidRDefault="00AE68E8" w:rsidP="00A42428">
      <w:pPr>
        <w:pStyle w:val="Heading1"/>
        <w:rPr>
          <w:rFonts w:asciiTheme="minorHAnsi" w:hAnsiTheme="minorHAnsi" w:cstheme="minorHAnsi"/>
          <w:sz w:val="28"/>
          <w:szCs w:val="28"/>
        </w:rPr>
      </w:pPr>
      <w:r>
        <w:rPr>
          <w:rStyle w:val="Heading4Char"/>
          <w:rFonts w:asciiTheme="minorHAnsi" w:hAnsiTheme="minorHAnsi" w:cstheme="minorHAnsi"/>
          <w:b/>
          <w:bCs/>
        </w:rPr>
        <w:t>L</w:t>
      </w:r>
      <w:r w:rsidR="00C5257C" w:rsidRPr="00911663">
        <w:rPr>
          <w:rStyle w:val="Heading4Char"/>
          <w:rFonts w:asciiTheme="minorHAnsi" w:hAnsiTheme="minorHAnsi" w:cstheme="minorHAnsi"/>
          <w:b/>
          <w:bCs/>
        </w:rPr>
        <w:t>OCATION &amp; REGIONAL CONTEXT</w:t>
      </w:r>
      <w:bookmarkEnd w:id="8"/>
      <w:bookmarkEnd w:id="9"/>
    </w:p>
    <w:p w14:paraId="05B0C7FC" w14:textId="026CFD81" w:rsidR="009B6F3A" w:rsidRPr="0044416C" w:rsidRDefault="0044416C" w:rsidP="00A42428">
      <w:pPr>
        <w:rPr>
          <w:rFonts w:asciiTheme="minorHAnsi" w:hAnsiTheme="minorHAnsi" w:cstheme="minorHAnsi"/>
          <w:sz w:val="22"/>
          <w:szCs w:val="22"/>
        </w:rPr>
      </w:pPr>
      <w:bookmarkStart w:id="10" w:name="_Toc364926394"/>
      <w:r w:rsidRPr="0044416C">
        <w:rPr>
          <w:rFonts w:asciiTheme="minorHAnsi" w:hAnsiTheme="minorHAnsi" w:cstheme="minorHAnsi"/>
          <w:sz w:val="22"/>
          <w:szCs w:val="22"/>
        </w:rPr>
        <w:t>Situated along the banks and marshlands of the Maurice River, Commercial Township, in southeastern Cumberland County, is first and foremost a community evolved from its natural setting. The existing land use patterns of its three villages and the several corridors of residential and commercial activity connecting them are subject to the natural sensitive environment with which they coexist. Significant tidal marshes, woodlands, and freshwater wetlands have and continue to dictate the community's pattern of development. The land use activity has been developed based on these natural conditions, the commercial opportunities they offer, and the historical settlement patterns so intertwined with them. The community's traditional industries are dependent upon the natural environment. Earth extraction, shell fishing (historically oysters), sand barging, and farming have and continue to be sources of employment.</w:t>
      </w:r>
    </w:p>
    <w:p w14:paraId="2A45F8D5" w14:textId="77777777" w:rsidR="0044416C" w:rsidRPr="00D203FA" w:rsidRDefault="0044416C" w:rsidP="00A42428">
      <w:pPr>
        <w:rPr>
          <w:rFonts w:asciiTheme="minorHAnsi" w:hAnsiTheme="minorHAnsi" w:cstheme="minorHAnsi"/>
        </w:rPr>
      </w:pPr>
    </w:p>
    <w:p w14:paraId="64CF9833" w14:textId="5D7F1B32" w:rsidR="00AC1E4B" w:rsidRPr="00D203FA" w:rsidRDefault="00A42428" w:rsidP="00A42D30">
      <w:pPr>
        <w:jc w:val="both"/>
        <w:rPr>
          <w:rFonts w:asciiTheme="minorHAnsi" w:hAnsiTheme="minorHAnsi" w:cstheme="minorHAnsi"/>
          <w:b/>
          <w:bCs/>
          <w:sz w:val="28"/>
          <w:szCs w:val="28"/>
        </w:rPr>
      </w:pPr>
      <w:r w:rsidRPr="00D203FA">
        <w:rPr>
          <w:rFonts w:asciiTheme="minorHAnsi" w:hAnsiTheme="minorHAnsi" w:cstheme="minorHAnsi"/>
          <w:b/>
          <w:bCs/>
          <w:sz w:val="28"/>
          <w:szCs w:val="28"/>
        </w:rPr>
        <w:t>LAND USE, DEMOGRAPHICS AND FUTURE</w:t>
      </w:r>
    </w:p>
    <w:p w14:paraId="781FB3A8" w14:textId="0ADDEB1D" w:rsidR="00A42428" w:rsidRDefault="000A7339" w:rsidP="00A42D30">
      <w:pPr>
        <w:jc w:val="both"/>
        <w:rPr>
          <w:rFonts w:asciiTheme="minorHAnsi" w:hAnsiTheme="minorHAnsi" w:cstheme="minorHAnsi"/>
          <w:b/>
          <w:bCs/>
          <w:sz w:val="28"/>
          <w:szCs w:val="28"/>
        </w:rPr>
      </w:pPr>
      <w:r>
        <w:rPr>
          <w:noProof/>
        </w:rPr>
        <w:drawing>
          <wp:inline distT="0" distB="0" distL="0" distR="0" wp14:anchorId="7E9163AA" wp14:editId="38D4B4FF">
            <wp:extent cx="4400550" cy="3075711"/>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5"/>
                    <a:stretch>
                      <a:fillRect/>
                    </a:stretch>
                  </pic:blipFill>
                  <pic:spPr>
                    <a:xfrm>
                      <a:off x="0" y="0"/>
                      <a:ext cx="4403948" cy="3078086"/>
                    </a:xfrm>
                    <a:prstGeom prst="rect">
                      <a:avLst/>
                    </a:prstGeom>
                  </pic:spPr>
                </pic:pic>
              </a:graphicData>
            </a:graphic>
          </wp:inline>
        </w:drawing>
      </w:r>
    </w:p>
    <w:bookmarkEnd w:id="10"/>
    <w:p w14:paraId="713D5FE3" w14:textId="04426F75" w:rsidR="00A42428" w:rsidRDefault="00A42428" w:rsidP="00C5257C">
      <w:pPr>
        <w:jc w:val="both"/>
        <w:rPr>
          <w:noProof/>
        </w:rPr>
      </w:pPr>
    </w:p>
    <w:p w14:paraId="0F2E1C8F" w14:textId="2B450D3D" w:rsidR="00A42428" w:rsidRDefault="00A42428" w:rsidP="00C5257C">
      <w:pPr>
        <w:jc w:val="both"/>
        <w:rPr>
          <w:noProof/>
        </w:rPr>
      </w:pPr>
    </w:p>
    <w:p w14:paraId="61743E54" w14:textId="307D0CEE" w:rsidR="00A42428" w:rsidRDefault="000A7339" w:rsidP="00C5257C">
      <w:pPr>
        <w:jc w:val="both"/>
        <w:rPr>
          <w:noProof/>
        </w:rPr>
      </w:pPr>
      <w:r>
        <w:rPr>
          <w:noProof/>
        </w:rPr>
        <w:drawing>
          <wp:inline distT="0" distB="0" distL="0" distR="0" wp14:anchorId="58A7C780" wp14:editId="64C49160">
            <wp:extent cx="5331822" cy="4000500"/>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6"/>
                    <a:stretch>
                      <a:fillRect/>
                    </a:stretch>
                  </pic:blipFill>
                  <pic:spPr>
                    <a:xfrm>
                      <a:off x="0" y="0"/>
                      <a:ext cx="5335343" cy="4003142"/>
                    </a:xfrm>
                    <a:prstGeom prst="rect">
                      <a:avLst/>
                    </a:prstGeom>
                  </pic:spPr>
                </pic:pic>
              </a:graphicData>
            </a:graphic>
          </wp:inline>
        </w:drawing>
      </w:r>
    </w:p>
    <w:p w14:paraId="4865DD9A" w14:textId="06F3404E" w:rsidR="009C7D53" w:rsidRDefault="009C7D53" w:rsidP="00C5257C">
      <w:pPr>
        <w:jc w:val="both"/>
        <w:rPr>
          <w:noProof/>
        </w:rPr>
      </w:pPr>
    </w:p>
    <w:p w14:paraId="3CF69E44" w14:textId="0759BFA9" w:rsidR="009C7D53" w:rsidRDefault="009C7D53" w:rsidP="00C5257C">
      <w:pPr>
        <w:jc w:val="both"/>
        <w:rPr>
          <w:noProof/>
        </w:rPr>
      </w:pPr>
    </w:p>
    <w:p w14:paraId="191A7A35" w14:textId="124ACCF1" w:rsidR="009C7D53" w:rsidRPr="004C73D8" w:rsidRDefault="009C7D53" w:rsidP="009C7D53">
      <w:pPr>
        <w:rPr>
          <w:rFonts w:asciiTheme="minorHAnsi" w:hAnsiTheme="minorHAnsi" w:cstheme="minorHAnsi"/>
          <w:sz w:val="22"/>
          <w:szCs w:val="22"/>
        </w:rPr>
      </w:pPr>
      <w:r w:rsidRPr="004C73D8">
        <w:rPr>
          <w:rFonts w:asciiTheme="minorHAnsi" w:hAnsiTheme="minorHAnsi" w:cstheme="minorHAnsi"/>
          <w:sz w:val="22"/>
          <w:szCs w:val="22"/>
        </w:rPr>
        <w:t xml:space="preserve">The unemployment rate in Commercial Township remains significantly higher than the state average to date. Commercial Township has historically had significantly higher unemployment rates than even Cumberland County as a whole, which has one of the highest rates of unemployment in the State. The workforce industry in Commercial Township shows high educational services, health care, and social assistance programs, which lines up with County and State trends. The next largest industry in the Township remains retail trade, </w:t>
      </w:r>
      <w:proofErr w:type="spellStart"/>
      <w:r w:rsidRPr="004C73D8">
        <w:rPr>
          <w:rFonts w:asciiTheme="minorHAnsi" w:hAnsiTheme="minorHAnsi" w:cstheme="minorHAnsi"/>
          <w:sz w:val="22"/>
          <w:szCs w:val="22"/>
        </w:rPr>
        <w:t>where as</w:t>
      </w:r>
      <w:proofErr w:type="spellEnd"/>
      <w:r w:rsidRPr="004C73D8">
        <w:rPr>
          <w:rFonts w:asciiTheme="minorHAnsi" w:hAnsiTheme="minorHAnsi" w:cstheme="minorHAnsi"/>
          <w:sz w:val="22"/>
          <w:szCs w:val="22"/>
        </w:rPr>
        <w:t xml:space="preserve"> the County tends to have more manufacturing. An industry to note is the agriculture, forestry, fishing and hunting, and mining being a predominate industry within the Township. This industry has the lowest impact on the State totals, which in turn reflects the significant industry of agriculture throughout the Township.</w:t>
      </w:r>
    </w:p>
    <w:p w14:paraId="5AA4E66E" w14:textId="77777777" w:rsidR="009C7D53" w:rsidRPr="004C73D8" w:rsidRDefault="009C7D53" w:rsidP="009C7D53">
      <w:pPr>
        <w:rPr>
          <w:rFonts w:asciiTheme="minorHAnsi" w:hAnsiTheme="minorHAnsi" w:cstheme="minorHAnsi"/>
          <w:sz w:val="22"/>
          <w:szCs w:val="22"/>
        </w:rPr>
      </w:pPr>
    </w:p>
    <w:p w14:paraId="7020EB07" w14:textId="050DC801" w:rsidR="009C7D53" w:rsidRPr="004C73D8" w:rsidRDefault="009C7D53" w:rsidP="009C7D53">
      <w:pPr>
        <w:rPr>
          <w:rFonts w:asciiTheme="minorHAnsi" w:hAnsiTheme="minorHAnsi" w:cstheme="minorHAnsi"/>
          <w:sz w:val="22"/>
          <w:szCs w:val="22"/>
        </w:rPr>
      </w:pPr>
      <w:r w:rsidRPr="004C73D8">
        <w:rPr>
          <w:rFonts w:asciiTheme="minorHAnsi" w:hAnsiTheme="minorHAnsi" w:cstheme="minorHAnsi"/>
          <w:sz w:val="22"/>
          <w:szCs w:val="22"/>
        </w:rPr>
        <w:t>Another demographic concern for the Township is the low household income. The 2010 census lists Commercial as below the County average in all indicators of income and poverty, including household income, family income, per capita income and mean social security income. Commercial's median household income of $44,856 was one of the lowest in Cumberland County which, in turn, is the poorest county in New Jersey with a median income of only $54,587; $31,164 below the median of $85,751 statewide. The Township average is significantly lower than both the County and State.</w:t>
      </w:r>
    </w:p>
    <w:p w14:paraId="3917F43C" w14:textId="77777777" w:rsidR="004C73D8" w:rsidRPr="004C73D8" w:rsidRDefault="004C73D8" w:rsidP="009C7D53">
      <w:pPr>
        <w:rPr>
          <w:rFonts w:asciiTheme="minorHAnsi" w:hAnsiTheme="minorHAnsi" w:cstheme="minorHAnsi"/>
          <w:sz w:val="22"/>
          <w:szCs w:val="22"/>
        </w:rPr>
      </w:pPr>
    </w:p>
    <w:p w14:paraId="7CBE873B" w14:textId="15B22200" w:rsidR="004C73D8" w:rsidRPr="004C73D8" w:rsidRDefault="004C73D8" w:rsidP="009C7D53">
      <w:pPr>
        <w:rPr>
          <w:rFonts w:asciiTheme="minorHAnsi" w:hAnsiTheme="minorHAnsi" w:cstheme="minorHAnsi"/>
          <w:noProof/>
          <w:sz w:val="22"/>
          <w:szCs w:val="22"/>
        </w:rPr>
      </w:pPr>
      <w:r w:rsidRPr="004C73D8">
        <w:rPr>
          <w:rFonts w:asciiTheme="minorHAnsi" w:hAnsiTheme="minorHAnsi" w:cstheme="minorHAnsi"/>
          <w:sz w:val="22"/>
          <w:szCs w:val="22"/>
        </w:rPr>
        <w:t>One quarter of Commercial Township's population is living below the federal poverty level. In addition, over one third (34%) of children under 18 years are living in poverty in Commercial. This is double the New Jersey level and almost 1.4 times the County level.</w:t>
      </w:r>
    </w:p>
    <w:p w14:paraId="2DD41F15" w14:textId="514261CF" w:rsidR="00C43404" w:rsidRDefault="000A7339" w:rsidP="00362A90">
      <w:pPr>
        <w:pStyle w:val="Heading1"/>
        <w:spacing w:before="0" w:after="0"/>
        <w:jc w:val="both"/>
        <w:rPr>
          <w:rFonts w:asciiTheme="minorHAnsi" w:hAnsiTheme="minorHAnsi" w:cstheme="minorHAnsi"/>
        </w:rPr>
      </w:pPr>
      <w:bookmarkStart w:id="11" w:name="_Toc328582903"/>
      <w:bookmarkStart w:id="12" w:name="_Toc364926395"/>
      <w:bookmarkStart w:id="13" w:name="_Toc378761166"/>
      <w:r>
        <w:rPr>
          <w:noProof/>
        </w:rPr>
        <w:lastRenderedPageBreak/>
        <w:drawing>
          <wp:inline distT="0" distB="0" distL="0" distR="0" wp14:anchorId="7AAF1AB0" wp14:editId="113BD1B4">
            <wp:extent cx="3779605" cy="2800350"/>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7"/>
                    <a:stretch>
                      <a:fillRect/>
                    </a:stretch>
                  </pic:blipFill>
                  <pic:spPr>
                    <a:xfrm>
                      <a:off x="0" y="0"/>
                      <a:ext cx="3794727" cy="2811554"/>
                    </a:xfrm>
                    <a:prstGeom prst="rect">
                      <a:avLst/>
                    </a:prstGeom>
                  </pic:spPr>
                </pic:pic>
              </a:graphicData>
            </a:graphic>
          </wp:inline>
        </w:drawing>
      </w:r>
    </w:p>
    <w:p w14:paraId="07C8145E" w14:textId="77777777" w:rsidR="000A7339" w:rsidRDefault="000A7339" w:rsidP="00362A90">
      <w:pPr>
        <w:pStyle w:val="Heading1"/>
        <w:spacing w:before="0" w:after="0"/>
        <w:jc w:val="both"/>
        <w:rPr>
          <w:rFonts w:asciiTheme="minorHAnsi" w:hAnsiTheme="minorHAnsi" w:cstheme="minorHAnsi"/>
        </w:rPr>
      </w:pPr>
    </w:p>
    <w:p w14:paraId="016872C1" w14:textId="6500F1BF" w:rsidR="000A7339" w:rsidRDefault="000A7339" w:rsidP="00362A90">
      <w:pPr>
        <w:pStyle w:val="Heading1"/>
        <w:spacing w:before="0" w:after="0"/>
        <w:jc w:val="both"/>
        <w:rPr>
          <w:rFonts w:asciiTheme="minorHAnsi" w:hAnsiTheme="minorHAnsi" w:cstheme="minorHAnsi"/>
        </w:rPr>
      </w:pPr>
      <w:r>
        <w:rPr>
          <w:noProof/>
        </w:rPr>
        <w:drawing>
          <wp:inline distT="0" distB="0" distL="0" distR="0" wp14:anchorId="70472312" wp14:editId="4FA07180">
            <wp:extent cx="6931025" cy="5543550"/>
            <wp:effectExtent l="0" t="0" r="3175" b="0"/>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18"/>
                    <a:stretch>
                      <a:fillRect/>
                    </a:stretch>
                  </pic:blipFill>
                  <pic:spPr>
                    <a:xfrm>
                      <a:off x="0" y="0"/>
                      <a:ext cx="6936244" cy="5547724"/>
                    </a:xfrm>
                    <a:prstGeom prst="rect">
                      <a:avLst/>
                    </a:prstGeom>
                  </pic:spPr>
                </pic:pic>
              </a:graphicData>
            </a:graphic>
          </wp:inline>
        </w:drawing>
      </w:r>
    </w:p>
    <w:p w14:paraId="6933581E" w14:textId="77777777" w:rsidR="000A7339" w:rsidRDefault="000A7339" w:rsidP="00362A90">
      <w:pPr>
        <w:pStyle w:val="Heading1"/>
        <w:spacing w:before="0" w:after="0"/>
        <w:jc w:val="both"/>
        <w:rPr>
          <w:rFonts w:asciiTheme="minorHAnsi" w:hAnsiTheme="minorHAnsi" w:cstheme="minorHAnsi"/>
        </w:rPr>
      </w:pPr>
    </w:p>
    <w:p w14:paraId="2EDDACA4" w14:textId="01F6C0DB" w:rsidR="000A7339" w:rsidRDefault="00642699" w:rsidP="00362A90">
      <w:pPr>
        <w:pStyle w:val="Heading1"/>
        <w:spacing w:before="0" w:after="0"/>
        <w:jc w:val="both"/>
        <w:rPr>
          <w:rFonts w:asciiTheme="minorHAnsi" w:hAnsiTheme="minorHAnsi" w:cstheme="minorHAnsi"/>
        </w:rPr>
      </w:pPr>
      <w:r>
        <w:rPr>
          <w:noProof/>
        </w:rPr>
        <w:drawing>
          <wp:inline distT="0" distB="0" distL="0" distR="0" wp14:anchorId="72514675" wp14:editId="2947B860">
            <wp:extent cx="5289550" cy="3697607"/>
            <wp:effectExtent l="0" t="0" r="635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9"/>
                    <a:stretch>
                      <a:fillRect/>
                    </a:stretch>
                  </pic:blipFill>
                  <pic:spPr>
                    <a:xfrm>
                      <a:off x="0" y="0"/>
                      <a:ext cx="5305060" cy="3708449"/>
                    </a:xfrm>
                    <a:prstGeom prst="rect">
                      <a:avLst/>
                    </a:prstGeom>
                  </pic:spPr>
                </pic:pic>
              </a:graphicData>
            </a:graphic>
          </wp:inline>
        </w:drawing>
      </w:r>
    </w:p>
    <w:p w14:paraId="4A482972" w14:textId="533078D2" w:rsidR="000A7339" w:rsidRDefault="00642699" w:rsidP="00362A90">
      <w:pPr>
        <w:pStyle w:val="Heading1"/>
        <w:spacing w:before="0" w:after="0"/>
        <w:jc w:val="both"/>
        <w:rPr>
          <w:rFonts w:asciiTheme="minorHAnsi" w:hAnsiTheme="minorHAnsi" w:cstheme="minorHAnsi"/>
        </w:rPr>
      </w:pPr>
      <w:r>
        <w:rPr>
          <w:noProof/>
        </w:rPr>
        <w:drawing>
          <wp:inline distT="0" distB="0" distL="0" distR="0" wp14:anchorId="7BAFFEB7" wp14:editId="2325D2D0">
            <wp:extent cx="5289872" cy="3800475"/>
            <wp:effectExtent l="0" t="0" r="635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20"/>
                    <a:srcRect b="1745"/>
                    <a:stretch/>
                  </pic:blipFill>
                  <pic:spPr bwMode="auto">
                    <a:xfrm>
                      <a:off x="0" y="0"/>
                      <a:ext cx="5293281" cy="3802924"/>
                    </a:xfrm>
                    <a:prstGeom prst="rect">
                      <a:avLst/>
                    </a:prstGeom>
                    <a:ln>
                      <a:noFill/>
                    </a:ln>
                    <a:extLst>
                      <a:ext uri="{53640926-AAD7-44D8-BBD7-CCE9431645EC}">
                        <a14:shadowObscured xmlns:a14="http://schemas.microsoft.com/office/drawing/2010/main"/>
                      </a:ext>
                    </a:extLst>
                  </pic:spPr>
                </pic:pic>
              </a:graphicData>
            </a:graphic>
          </wp:inline>
        </w:drawing>
      </w:r>
    </w:p>
    <w:p w14:paraId="0597F67F" w14:textId="31D81053" w:rsidR="002D7933" w:rsidRDefault="002D7933" w:rsidP="002D7933"/>
    <w:p w14:paraId="59C424B6" w14:textId="0934D125" w:rsidR="00362A90" w:rsidRPr="0007758B" w:rsidRDefault="00362A90" w:rsidP="00362A90">
      <w:pPr>
        <w:pStyle w:val="Heading1"/>
        <w:spacing w:before="0" w:after="0"/>
        <w:jc w:val="both"/>
        <w:rPr>
          <w:rFonts w:asciiTheme="minorHAnsi" w:hAnsiTheme="minorHAnsi" w:cstheme="minorHAnsi"/>
        </w:rPr>
      </w:pPr>
      <w:r w:rsidRPr="0007758B">
        <w:rPr>
          <w:rFonts w:asciiTheme="minorHAnsi" w:hAnsiTheme="minorHAnsi" w:cstheme="minorHAnsi"/>
        </w:rPr>
        <w:t>INFRASTRUCTURE</w:t>
      </w:r>
    </w:p>
    <w:p w14:paraId="54C14FFA" w14:textId="46BC9C83" w:rsidR="00362A90" w:rsidRDefault="00A571BE" w:rsidP="00362A90">
      <w:pPr>
        <w:pStyle w:val="Heading1"/>
        <w:spacing w:before="0" w:after="0"/>
        <w:rPr>
          <w:rFonts w:asciiTheme="minorHAnsi" w:hAnsiTheme="minorHAnsi" w:cstheme="minorHAnsi"/>
          <w:b w:val="0"/>
          <w:bCs w:val="0"/>
          <w:sz w:val="22"/>
          <w:szCs w:val="22"/>
        </w:rPr>
      </w:pPr>
      <w:bookmarkStart w:id="14" w:name="_Toc378761167"/>
      <w:r w:rsidRPr="00A55533">
        <w:rPr>
          <w:rFonts w:asciiTheme="minorHAnsi" w:hAnsiTheme="minorHAnsi" w:cstheme="minorHAnsi"/>
        </w:rPr>
        <w:t xml:space="preserve">Waste Water </w:t>
      </w:r>
      <w:proofErr w:type="gramStart"/>
      <w:r w:rsidRPr="00A55533">
        <w:rPr>
          <w:rFonts w:asciiTheme="minorHAnsi" w:hAnsiTheme="minorHAnsi" w:cstheme="minorHAnsi"/>
        </w:rPr>
        <w:t>Treatment  -</w:t>
      </w:r>
      <w:proofErr w:type="gramEnd"/>
      <w:r w:rsidRPr="00A55533">
        <w:rPr>
          <w:rFonts w:asciiTheme="minorHAnsi" w:hAnsiTheme="minorHAnsi" w:cstheme="minorHAnsi"/>
        </w:rPr>
        <w:t xml:space="preserve"> </w:t>
      </w:r>
      <w:r w:rsidR="008305F7">
        <w:rPr>
          <w:rFonts w:asciiTheme="minorHAnsi" w:hAnsiTheme="minorHAnsi" w:cstheme="minorHAnsi"/>
          <w:b w:val="0"/>
          <w:bCs w:val="0"/>
          <w:sz w:val="24"/>
          <w:szCs w:val="24"/>
        </w:rPr>
        <w:t xml:space="preserve">Commercial </w:t>
      </w:r>
      <w:r w:rsidR="00362A90" w:rsidRPr="00625EE8">
        <w:rPr>
          <w:rFonts w:asciiTheme="minorHAnsi" w:hAnsiTheme="minorHAnsi" w:cstheme="minorHAnsi"/>
          <w:b w:val="0"/>
          <w:bCs w:val="0"/>
          <w:sz w:val="24"/>
          <w:szCs w:val="24"/>
        </w:rPr>
        <w:t xml:space="preserve">is fully served by </w:t>
      </w:r>
      <w:r w:rsidR="008305F7">
        <w:rPr>
          <w:rFonts w:asciiTheme="minorHAnsi" w:hAnsiTheme="minorHAnsi" w:cstheme="minorHAnsi"/>
          <w:b w:val="0"/>
          <w:bCs w:val="0"/>
          <w:sz w:val="24"/>
          <w:szCs w:val="24"/>
        </w:rPr>
        <w:t xml:space="preserve">private septic systems and private wells </w:t>
      </w:r>
      <w:r>
        <w:rPr>
          <w:rFonts w:asciiTheme="minorHAnsi" w:hAnsiTheme="minorHAnsi" w:cstheme="minorHAnsi"/>
          <w:b w:val="0"/>
          <w:bCs w:val="0"/>
          <w:sz w:val="24"/>
          <w:szCs w:val="24"/>
        </w:rPr>
        <w:t>except for</w:t>
      </w:r>
      <w:r w:rsidR="008305F7">
        <w:rPr>
          <w:rFonts w:asciiTheme="minorHAnsi" w:hAnsiTheme="minorHAnsi" w:cstheme="minorHAnsi"/>
          <w:b w:val="0"/>
          <w:bCs w:val="0"/>
          <w:sz w:val="24"/>
          <w:szCs w:val="24"/>
        </w:rPr>
        <w:t xml:space="preserve"> several sand mines and seafood processors with individual systems</w:t>
      </w:r>
      <w:r>
        <w:rPr>
          <w:rFonts w:asciiTheme="minorHAnsi" w:hAnsiTheme="minorHAnsi" w:cstheme="minorHAnsi"/>
          <w:b w:val="0"/>
          <w:bCs w:val="0"/>
          <w:sz w:val="24"/>
          <w:szCs w:val="24"/>
        </w:rPr>
        <w:t xml:space="preserve">. </w:t>
      </w:r>
      <w:r w:rsidRPr="00A571BE">
        <w:rPr>
          <w:rFonts w:asciiTheme="minorHAnsi" w:hAnsiTheme="minorHAnsi" w:cstheme="minorHAnsi"/>
          <w:b w:val="0"/>
          <w:bCs w:val="0"/>
          <w:sz w:val="22"/>
          <w:szCs w:val="22"/>
        </w:rPr>
        <w:t xml:space="preserve">Residential </w:t>
      </w:r>
      <w:r w:rsidRPr="00A571BE">
        <w:rPr>
          <w:rFonts w:asciiTheme="minorHAnsi" w:hAnsiTheme="minorHAnsi" w:cstheme="minorHAnsi"/>
          <w:b w:val="0"/>
          <w:bCs w:val="0"/>
          <w:sz w:val="22"/>
          <w:szCs w:val="22"/>
        </w:rPr>
        <w:lastRenderedPageBreak/>
        <w:t>wastewater</w:t>
      </w:r>
      <w:r w:rsidRPr="00A571BE">
        <w:rPr>
          <w:rFonts w:asciiTheme="minorHAnsi" w:hAnsiTheme="minorHAnsi" w:cstheme="minorHAnsi"/>
          <w:b w:val="0"/>
          <w:bCs w:val="0"/>
          <w:spacing w:val="40"/>
          <w:sz w:val="22"/>
          <w:szCs w:val="22"/>
        </w:rPr>
        <w:t xml:space="preserve"> </w:t>
      </w:r>
      <w:r w:rsidRPr="00A571BE">
        <w:rPr>
          <w:rFonts w:asciiTheme="minorHAnsi" w:hAnsiTheme="minorHAnsi" w:cstheme="minorHAnsi"/>
          <w:b w:val="0"/>
          <w:bCs w:val="0"/>
          <w:sz w:val="22"/>
          <w:szCs w:val="22"/>
        </w:rPr>
        <w:t>management is Commercial Township in the Rural District consists of individual subsurface septic systems under the jurisdiction of the Cumberland County Health Department. Some commercial and industrial facilities have their own sewage facilities and the lack of wastewater infrastructure in Commercial Township to date has been because of economic and environmental constraints and limited demand.</w:t>
      </w:r>
      <w:r w:rsidRPr="00A571BE">
        <w:rPr>
          <w:rFonts w:asciiTheme="minorHAnsi" w:hAnsiTheme="minorHAnsi" w:cstheme="minorHAnsi"/>
          <w:b w:val="0"/>
          <w:bCs w:val="0"/>
          <w:spacing w:val="40"/>
          <w:sz w:val="22"/>
          <w:szCs w:val="22"/>
        </w:rPr>
        <w:t xml:space="preserve"> </w:t>
      </w:r>
      <w:r w:rsidRPr="00A571BE">
        <w:rPr>
          <w:rFonts w:asciiTheme="minorHAnsi" w:hAnsiTheme="minorHAnsi" w:cstheme="minorHAnsi"/>
          <w:b w:val="0"/>
          <w:bCs w:val="0"/>
          <w:sz w:val="22"/>
          <w:szCs w:val="22"/>
        </w:rPr>
        <w:t>However, to serve the existing community and industry in Port Norris, a wastewater treatment plant was under consideration for Port Norris at one time that would discharge more than 600,000 GPD of treated wastewater to the Maurice River.</w:t>
      </w:r>
    </w:p>
    <w:p w14:paraId="4CCD366A" w14:textId="77777777" w:rsidR="00A571BE" w:rsidRPr="00A571BE" w:rsidRDefault="00A571BE" w:rsidP="00A571BE"/>
    <w:p w14:paraId="69B4D300" w14:textId="09B2226B" w:rsidR="00A571BE" w:rsidRDefault="00A571BE" w:rsidP="00A571BE">
      <w:pPr>
        <w:pStyle w:val="Heading2"/>
        <w:shd w:val="clear" w:color="auto" w:fill="FFFFFF"/>
        <w:spacing w:before="40" w:after="0"/>
        <w:rPr>
          <w:rFonts w:asciiTheme="minorHAnsi" w:hAnsiTheme="minorHAnsi" w:cstheme="minorHAnsi"/>
          <w:b w:val="0"/>
          <w:bCs w:val="0"/>
          <w:i w:val="0"/>
          <w:iCs w:val="0"/>
          <w:sz w:val="22"/>
          <w:szCs w:val="22"/>
        </w:rPr>
      </w:pPr>
      <w:r w:rsidRPr="00A55533">
        <w:rPr>
          <w:rFonts w:asciiTheme="minorHAnsi" w:hAnsiTheme="minorHAnsi" w:cstheme="minorHAnsi"/>
          <w:b w:val="0"/>
          <w:bCs w:val="0"/>
          <w:i w:val="0"/>
          <w:iCs w:val="0"/>
          <w:sz w:val="22"/>
          <w:szCs w:val="22"/>
        </w:rPr>
        <w:t xml:space="preserve">The Township of Commercial would like to pursue the potential construction of a wastewater treatment </w:t>
      </w:r>
      <w:r w:rsidRPr="00A571BE">
        <w:rPr>
          <w:rFonts w:asciiTheme="minorHAnsi" w:hAnsiTheme="minorHAnsi" w:cstheme="minorHAnsi"/>
          <w:b w:val="0"/>
          <w:bCs w:val="0"/>
          <w:i w:val="0"/>
          <w:iCs w:val="0"/>
          <w:sz w:val="22"/>
          <w:szCs w:val="22"/>
        </w:rPr>
        <w:t>facility. This would include securing funding and determining a way to get public buy-in to the idea as it will greatly benefit the Township. Non-compliant septic systems are a major problem that stimulate development in the Township and prevent the sale of properties and cause many to lie vacant and abandoned. Many lots in Laurel Lake are too small to allow for the construction of a compliant septic system and this makes it impossible to develop these areas and/or sell older existing properties.</w:t>
      </w:r>
    </w:p>
    <w:p w14:paraId="11DF18E6" w14:textId="77777777" w:rsidR="00A571BE" w:rsidRPr="00A571BE" w:rsidRDefault="00A571BE" w:rsidP="00A571BE"/>
    <w:p w14:paraId="5119725F" w14:textId="245FE439" w:rsidR="00A571BE" w:rsidRPr="00A571BE" w:rsidRDefault="00A571BE" w:rsidP="00A571BE">
      <w:pPr>
        <w:rPr>
          <w:rFonts w:asciiTheme="minorHAnsi" w:hAnsiTheme="minorHAnsi" w:cstheme="minorHAnsi"/>
          <w:sz w:val="22"/>
          <w:szCs w:val="22"/>
        </w:rPr>
      </w:pPr>
      <w:r w:rsidRPr="00A571BE">
        <w:rPr>
          <w:rFonts w:asciiTheme="minorHAnsi" w:hAnsiTheme="minorHAnsi" w:cstheme="minorHAnsi"/>
          <w:sz w:val="22"/>
          <w:szCs w:val="22"/>
        </w:rPr>
        <w:t>The</w:t>
      </w:r>
      <w:r>
        <w:rPr>
          <w:rFonts w:asciiTheme="minorHAnsi" w:hAnsiTheme="minorHAnsi" w:cstheme="minorHAnsi"/>
          <w:sz w:val="22"/>
          <w:szCs w:val="22"/>
        </w:rPr>
        <w:t xml:space="preserve"> </w:t>
      </w:r>
      <w:r w:rsidRPr="00A571BE">
        <w:rPr>
          <w:rFonts w:asciiTheme="minorHAnsi" w:hAnsiTheme="minorHAnsi" w:cstheme="minorHAnsi"/>
          <w:sz w:val="22"/>
          <w:szCs w:val="22"/>
        </w:rPr>
        <w:t xml:space="preserve">densely populated village of Laurel Lake has been mapped as PA2 as it connects with the other half of the village across the bridge in the City of Millville. This is intended to make it easier for Commercial Township to utilize some of Millville’s excess wastewater capacity should that prove to be a feasible plan. </w:t>
      </w:r>
    </w:p>
    <w:p w14:paraId="590F9B10" w14:textId="77777777" w:rsidR="00A571BE" w:rsidRPr="00A571BE" w:rsidRDefault="00A571BE" w:rsidP="00A571BE">
      <w:pPr>
        <w:rPr>
          <w:rFonts w:asciiTheme="minorHAnsi" w:hAnsiTheme="minorHAnsi" w:cstheme="minorHAnsi"/>
          <w:sz w:val="22"/>
          <w:szCs w:val="22"/>
        </w:rPr>
      </w:pPr>
    </w:p>
    <w:p w14:paraId="6457556B" w14:textId="1565DC99" w:rsidR="00A571BE" w:rsidRDefault="00362A90" w:rsidP="0092056A">
      <w:pPr>
        <w:pStyle w:val="BodyText"/>
        <w:spacing w:before="57" w:line="259" w:lineRule="auto"/>
        <w:ind w:right="1122"/>
      </w:pPr>
      <w:r w:rsidRPr="00A571BE">
        <w:rPr>
          <w:rFonts w:asciiTheme="minorHAnsi" w:hAnsiTheme="minorHAnsi" w:cstheme="minorHAnsi"/>
          <w:b/>
          <w:bCs/>
          <w:sz w:val="32"/>
          <w:szCs w:val="32"/>
        </w:rPr>
        <w:t>Water</w:t>
      </w:r>
      <w:bookmarkEnd w:id="14"/>
      <w:r w:rsidRPr="00A571BE">
        <w:rPr>
          <w:rFonts w:asciiTheme="minorHAnsi" w:hAnsiTheme="minorHAnsi" w:cstheme="minorHAnsi"/>
          <w:b/>
          <w:bCs/>
          <w:sz w:val="32"/>
          <w:szCs w:val="32"/>
        </w:rPr>
        <w:t xml:space="preserve"> -</w:t>
      </w:r>
      <w:r>
        <w:rPr>
          <w:rFonts w:asciiTheme="minorHAnsi" w:hAnsiTheme="minorHAnsi" w:cstheme="minorHAnsi"/>
        </w:rPr>
        <w:t xml:space="preserve"> </w:t>
      </w:r>
      <w:bookmarkStart w:id="15" w:name="_Toc378761168"/>
      <w:r w:rsidR="00A571BE" w:rsidRPr="00A571BE">
        <w:rPr>
          <w:rFonts w:asciiTheme="minorHAnsi" w:hAnsiTheme="minorHAnsi" w:cstheme="minorHAnsi"/>
          <w:sz w:val="22"/>
          <w:szCs w:val="22"/>
        </w:rPr>
        <w:t>Commercial Township has no public service area</w:t>
      </w:r>
      <w:r w:rsidR="00A571BE" w:rsidRPr="00A571BE">
        <w:rPr>
          <w:rFonts w:asciiTheme="minorHAnsi" w:hAnsiTheme="minorHAnsi" w:cstheme="minorHAnsi"/>
          <w:spacing w:val="-2"/>
          <w:sz w:val="22"/>
          <w:szCs w:val="22"/>
        </w:rPr>
        <w:t xml:space="preserve"> </w:t>
      </w:r>
      <w:r w:rsidR="00A571BE" w:rsidRPr="00A571BE">
        <w:rPr>
          <w:rFonts w:asciiTheme="minorHAnsi" w:hAnsiTheme="minorHAnsi" w:cstheme="minorHAnsi"/>
          <w:sz w:val="22"/>
          <w:szCs w:val="22"/>
        </w:rPr>
        <w:t>for</w:t>
      </w:r>
      <w:r w:rsidR="00A571BE" w:rsidRPr="00A571BE">
        <w:rPr>
          <w:rFonts w:asciiTheme="minorHAnsi" w:hAnsiTheme="minorHAnsi" w:cstheme="minorHAnsi"/>
          <w:spacing w:val="-2"/>
          <w:sz w:val="22"/>
          <w:szCs w:val="22"/>
        </w:rPr>
        <w:t xml:space="preserve"> </w:t>
      </w:r>
      <w:r w:rsidR="00A571BE" w:rsidRPr="00A571BE">
        <w:rPr>
          <w:rFonts w:asciiTheme="minorHAnsi" w:hAnsiTheme="minorHAnsi" w:cstheme="minorHAnsi"/>
          <w:sz w:val="22"/>
          <w:szCs w:val="22"/>
        </w:rPr>
        <w:t>potable</w:t>
      </w:r>
      <w:r w:rsidR="00A571BE" w:rsidRPr="00A571BE">
        <w:rPr>
          <w:rFonts w:asciiTheme="minorHAnsi" w:hAnsiTheme="minorHAnsi" w:cstheme="minorHAnsi"/>
          <w:spacing w:val="-4"/>
          <w:sz w:val="22"/>
          <w:szCs w:val="22"/>
        </w:rPr>
        <w:t xml:space="preserve"> </w:t>
      </w:r>
      <w:r w:rsidR="00A571BE" w:rsidRPr="00A571BE">
        <w:rPr>
          <w:rFonts w:asciiTheme="minorHAnsi" w:hAnsiTheme="minorHAnsi" w:cstheme="minorHAnsi"/>
          <w:sz w:val="22"/>
          <w:szCs w:val="22"/>
        </w:rPr>
        <w:t>water</w:t>
      </w:r>
      <w:r w:rsidR="00A571BE" w:rsidRPr="00A571BE">
        <w:rPr>
          <w:rFonts w:asciiTheme="minorHAnsi" w:hAnsiTheme="minorHAnsi" w:cstheme="minorHAnsi"/>
          <w:spacing w:val="-4"/>
          <w:sz w:val="22"/>
          <w:szCs w:val="22"/>
        </w:rPr>
        <w:t xml:space="preserve"> </w:t>
      </w:r>
      <w:r w:rsidR="00A571BE" w:rsidRPr="00A571BE">
        <w:rPr>
          <w:rFonts w:asciiTheme="minorHAnsi" w:hAnsiTheme="minorHAnsi" w:cstheme="minorHAnsi"/>
          <w:sz w:val="22"/>
          <w:szCs w:val="22"/>
        </w:rPr>
        <w:t>supply.</w:t>
      </w:r>
      <w:r w:rsidR="00A571BE" w:rsidRPr="00A571BE">
        <w:rPr>
          <w:rFonts w:asciiTheme="minorHAnsi" w:hAnsiTheme="minorHAnsi" w:cstheme="minorHAnsi"/>
          <w:spacing w:val="-2"/>
          <w:sz w:val="22"/>
          <w:szCs w:val="22"/>
        </w:rPr>
        <w:t xml:space="preserve"> </w:t>
      </w:r>
      <w:r w:rsidR="00A571BE" w:rsidRPr="00A571BE">
        <w:rPr>
          <w:rFonts w:asciiTheme="minorHAnsi" w:hAnsiTheme="minorHAnsi" w:cstheme="minorHAnsi"/>
          <w:sz w:val="22"/>
          <w:szCs w:val="22"/>
        </w:rPr>
        <w:t>The</w:t>
      </w:r>
      <w:r w:rsidR="00A571BE" w:rsidRPr="00A571BE">
        <w:rPr>
          <w:rFonts w:asciiTheme="minorHAnsi" w:hAnsiTheme="minorHAnsi" w:cstheme="minorHAnsi"/>
          <w:spacing w:val="-4"/>
          <w:sz w:val="22"/>
          <w:szCs w:val="22"/>
        </w:rPr>
        <w:t xml:space="preserve"> </w:t>
      </w:r>
      <w:r w:rsidR="0092056A">
        <w:rPr>
          <w:rFonts w:asciiTheme="minorHAnsi" w:hAnsiTheme="minorHAnsi" w:cstheme="minorHAnsi"/>
          <w:spacing w:val="-4"/>
          <w:sz w:val="22"/>
          <w:szCs w:val="22"/>
        </w:rPr>
        <w:t>T</w:t>
      </w:r>
      <w:r w:rsidR="00A571BE" w:rsidRPr="00A571BE">
        <w:rPr>
          <w:rFonts w:asciiTheme="minorHAnsi" w:hAnsiTheme="minorHAnsi" w:cstheme="minorHAnsi"/>
          <w:sz w:val="22"/>
          <w:szCs w:val="22"/>
        </w:rPr>
        <w:t>ownship</w:t>
      </w:r>
      <w:r w:rsidR="00A571BE" w:rsidRPr="00A571BE">
        <w:rPr>
          <w:rFonts w:asciiTheme="minorHAnsi" w:hAnsiTheme="minorHAnsi" w:cstheme="minorHAnsi"/>
          <w:spacing w:val="-3"/>
          <w:sz w:val="22"/>
          <w:szCs w:val="22"/>
        </w:rPr>
        <w:t xml:space="preserve"> </w:t>
      </w:r>
      <w:r w:rsidR="00A571BE" w:rsidRPr="00A571BE">
        <w:rPr>
          <w:rFonts w:asciiTheme="minorHAnsi" w:hAnsiTheme="minorHAnsi" w:cstheme="minorHAnsi"/>
          <w:sz w:val="22"/>
          <w:szCs w:val="22"/>
        </w:rPr>
        <w:t>is</w:t>
      </w:r>
      <w:r w:rsidR="00A571BE" w:rsidRPr="00A571BE">
        <w:rPr>
          <w:rFonts w:asciiTheme="minorHAnsi" w:hAnsiTheme="minorHAnsi" w:cstheme="minorHAnsi"/>
          <w:spacing w:val="-2"/>
          <w:sz w:val="22"/>
          <w:szCs w:val="22"/>
        </w:rPr>
        <w:t xml:space="preserve"> </w:t>
      </w:r>
      <w:r w:rsidR="00A571BE" w:rsidRPr="00A571BE">
        <w:rPr>
          <w:rFonts w:asciiTheme="minorHAnsi" w:hAnsiTheme="minorHAnsi" w:cstheme="minorHAnsi"/>
          <w:sz w:val="22"/>
          <w:szCs w:val="22"/>
        </w:rPr>
        <w:t>served</w:t>
      </w:r>
      <w:r w:rsidR="00A571BE" w:rsidRPr="00A571BE">
        <w:rPr>
          <w:rFonts w:asciiTheme="minorHAnsi" w:hAnsiTheme="minorHAnsi" w:cstheme="minorHAnsi"/>
          <w:spacing w:val="-2"/>
          <w:sz w:val="22"/>
          <w:szCs w:val="22"/>
        </w:rPr>
        <w:t xml:space="preserve"> </w:t>
      </w:r>
      <w:r w:rsidR="00A571BE" w:rsidRPr="00A571BE">
        <w:rPr>
          <w:rFonts w:asciiTheme="minorHAnsi" w:hAnsiTheme="minorHAnsi" w:cstheme="minorHAnsi"/>
          <w:sz w:val="22"/>
          <w:szCs w:val="22"/>
        </w:rPr>
        <w:t>by</w:t>
      </w:r>
      <w:r w:rsidR="00A571BE" w:rsidRPr="00A571BE">
        <w:rPr>
          <w:rFonts w:asciiTheme="minorHAnsi" w:hAnsiTheme="minorHAnsi" w:cstheme="minorHAnsi"/>
          <w:spacing w:val="-2"/>
          <w:sz w:val="22"/>
          <w:szCs w:val="22"/>
        </w:rPr>
        <w:t xml:space="preserve"> </w:t>
      </w:r>
      <w:r w:rsidR="00A571BE" w:rsidRPr="00A571BE">
        <w:rPr>
          <w:rFonts w:asciiTheme="minorHAnsi" w:hAnsiTheme="minorHAnsi" w:cstheme="minorHAnsi"/>
          <w:sz w:val="22"/>
          <w:szCs w:val="22"/>
        </w:rPr>
        <w:t>private</w:t>
      </w:r>
      <w:r w:rsidR="00A571BE" w:rsidRPr="00A571BE">
        <w:rPr>
          <w:rFonts w:asciiTheme="minorHAnsi" w:hAnsiTheme="minorHAnsi" w:cstheme="minorHAnsi"/>
          <w:spacing w:val="-4"/>
          <w:sz w:val="22"/>
          <w:szCs w:val="22"/>
        </w:rPr>
        <w:t xml:space="preserve"> </w:t>
      </w:r>
      <w:r w:rsidR="00A571BE" w:rsidRPr="00A571BE">
        <w:rPr>
          <w:rFonts w:asciiTheme="minorHAnsi" w:hAnsiTheme="minorHAnsi" w:cstheme="minorHAnsi"/>
          <w:sz w:val="22"/>
          <w:szCs w:val="22"/>
        </w:rPr>
        <w:t>wells.</w:t>
      </w:r>
      <w:r w:rsidR="00A571BE" w:rsidRPr="00A571BE">
        <w:rPr>
          <w:rFonts w:asciiTheme="minorHAnsi" w:hAnsiTheme="minorHAnsi" w:cstheme="minorHAnsi"/>
          <w:spacing w:val="-2"/>
          <w:sz w:val="22"/>
          <w:szCs w:val="22"/>
        </w:rPr>
        <w:t xml:space="preserve"> </w:t>
      </w:r>
      <w:r w:rsidR="00A571BE" w:rsidRPr="00A571BE">
        <w:rPr>
          <w:rFonts w:asciiTheme="minorHAnsi" w:hAnsiTheme="minorHAnsi" w:cstheme="minorHAnsi"/>
          <w:sz w:val="22"/>
          <w:szCs w:val="22"/>
        </w:rPr>
        <w:t>According</w:t>
      </w:r>
      <w:r w:rsidR="00A571BE" w:rsidRPr="00A571BE">
        <w:rPr>
          <w:rFonts w:asciiTheme="minorHAnsi" w:hAnsiTheme="minorHAnsi" w:cstheme="minorHAnsi"/>
          <w:spacing w:val="-3"/>
          <w:sz w:val="22"/>
          <w:szCs w:val="22"/>
        </w:rPr>
        <w:t xml:space="preserve"> </w:t>
      </w:r>
      <w:r w:rsidR="00A571BE" w:rsidRPr="00A571BE">
        <w:rPr>
          <w:rFonts w:asciiTheme="minorHAnsi" w:hAnsiTheme="minorHAnsi" w:cstheme="minorHAnsi"/>
          <w:sz w:val="22"/>
          <w:szCs w:val="22"/>
        </w:rPr>
        <w:t>to</w:t>
      </w:r>
      <w:r w:rsidR="00A571BE" w:rsidRPr="00A571BE">
        <w:rPr>
          <w:rFonts w:asciiTheme="minorHAnsi" w:hAnsiTheme="minorHAnsi" w:cstheme="minorHAnsi"/>
          <w:spacing w:val="-3"/>
          <w:sz w:val="22"/>
          <w:szCs w:val="22"/>
        </w:rPr>
        <w:t xml:space="preserve"> </w:t>
      </w:r>
      <w:r w:rsidR="00A571BE" w:rsidRPr="00A571BE">
        <w:rPr>
          <w:rFonts w:asciiTheme="minorHAnsi" w:hAnsiTheme="minorHAnsi" w:cstheme="minorHAnsi"/>
          <w:sz w:val="22"/>
          <w:szCs w:val="22"/>
        </w:rPr>
        <w:t>the</w:t>
      </w:r>
      <w:r w:rsidR="00A571BE" w:rsidRPr="00A571BE">
        <w:rPr>
          <w:rFonts w:asciiTheme="minorHAnsi" w:hAnsiTheme="minorHAnsi" w:cstheme="minorHAnsi"/>
          <w:spacing w:val="-4"/>
          <w:sz w:val="22"/>
          <w:szCs w:val="22"/>
        </w:rPr>
        <w:t xml:space="preserve"> </w:t>
      </w:r>
      <w:r w:rsidR="00A571BE" w:rsidRPr="00A571BE">
        <w:rPr>
          <w:rFonts w:asciiTheme="minorHAnsi" w:hAnsiTheme="minorHAnsi" w:cstheme="minorHAnsi"/>
          <w:sz w:val="22"/>
          <w:szCs w:val="22"/>
        </w:rPr>
        <w:t>Well</w:t>
      </w:r>
      <w:r w:rsidR="00A571BE" w:rsidRPr="00A571BE">
        <w:rPr>
          <w:rFonts w:asciiTheme="minorHAnsi" w:hAnsiTheme="minorHAnsi" w:cstheme="minorHAnsi"/>
          <w:spacing w:val="-5"/>
          <w:sz w:val="22"/>
          <w:szCs w:val="22"/>
        </w:rPr>
        <w:t xml:space="preserve"> </w:t>
      </w:r>
      <w:r w:rsidR="00A571BE" w:rsidRPr="00A571BE">
        <w:rPr>
          <w:rFonts w:asciiTheme="minorHAnsi" w:hAnsiTheme="minorHAnsi" w:cstheme="minorHAnsi"/>
          <w:sz w:val="22"/>
          <w:szCs w:val="22"/>
        </w:rPr>
        <w:t>Permitting section of the Bureau of Water Allocation and Well Permitting (Bureau), approximately 618 permits to drill domestic wells have been issued in Commercial Township</w:t>
      </w:r>
      <w:r w:rsidR="00A571BE">
        <w:t xml:space="preserve">. There would need to be analysis of the health of the Kirkwood </w:t>
      </w:r>
      <w:proofErr w:type="spellStart"/>
      <w:r w:rsidR="00A571BE">
        <w:t>C</w:t>
      </w:r>
      <w:r w:rsidR="0092056A">
        <w:t>o</w:t>
      </w:r>
      <w:r w:rsidR="00A571BE">
        <w:t>hansey</w:t>
      </w:r>
      <w:proofErr w:type="spellEnd"/>
      <w:r w:rsidR="00A571BE">
        <w:t xml:space="preserve"> Aquifer in this area should a public </w:t>
      </w:r>
      <w:r w:rsidR="0092056A">
        <w:t>water</w:t>
      </w:r>
      <w:r w:rsidR="00A571BE">
        <w:t xml:space="preserve"> source be </w:t>
      </w:r>
      <w:r w:rsidR="0092056A">
        <w:t xml:space="preserve">pursued, and the vulnerability assessment should speak to the safety of the private wells in light of sea level rise. </w:t>
      </w:r>
    </w:p>
    <w:bookmarkEnd w:id="15"/>
    <w:bookmarkEnd w:id="11"/>
    <w:bookmarkEnd w:id="12"/>
    <w:bookmarkEnd w:id="13"/>
    <w:p w14:paraId="3EDBD524" w14:textId="6CA1AD69" w:rsidR="007D39AF" w:rsidRDefault="007D39AF" w:rsidP="00C5257C">
      <w:pPr>
        <w:rPr>
          <w:rFonts w:asciiTheme="minorHAnsi" w:hAnsiTheme="minorHAnsi" w:cstheme="minorHAnsi"/>
        </w:rPr>
      </w:pPr>
    </w:p>
    <w:p w14:paraId="588796AE" w14:textId="65C4479D" w:rsidR="00494339" w:rsidRPr="004F0D4F" w:rsidRDefault="00494339" w:rsidP="00494339">
      <w:pPr>
        <w:rPr>
          <w:rFonts w:asciiTheme="minorHAnsi" w:hAnsiTheme="minorHAnsi" w:cstheme="minorHAnsi"/>
          <w:noProof/>
          <w:sz w:val="28"/>
          <w:szCs w:val="28"/>
        </w:rPr>
      </w:pPr>
      <w:r w:rsidRPr="004F0D4F">
        <w:rPr>
          <w:rFonts w:asciiTheme="minorHAnsi" w:hAnsiTheme="minorHAnsi" w:cstheme="minorHAnsi"/>
          <w:b/>
          <w:bCs/>
          <w:noProof/>
          <w:sz w:val="28"/>
          <w:szCs w:val="28"/>
        </w:rPr>
        <w:t>FUTURE LAND USE /ZONING MAP (</w:t>
      </w:r>
      <w:r>
        <w:rPr>
          <w:rFonts w:asciiTheme="minorHAnsi" w:hAnsiTheme="minorHAnsi" w:cstheme="minorHAnsi"/>
          <w:b/>
          <w:bCs/>
          <w:noProof/>
          <w:sz w:val="28"/>
          <w:szCs w:val="28"/>
        </w:rPr>
        <w:t>Below</w:t>
      </w:r>
      <w:r w:rsidRPr="004F0D4F">
        <w:rPr>
          <w:rFonts w:asciiTheme="minorHAnsi" w:hAnsiTheme="minorHAnsi" w:cstheme="minorHAnsi"/>
          <w:b/>
          <w:bCs/>
          <w:noProof/>
          <w:sz w:val="28"/>
          <w:szCs w:val="28"/>
        </w:rPr>
        <w:t>)</w:t>
      </w:r>
    </w:p>
    <w:p w14:paraId="11867D13" w14:textId="2B75A093" w:rsidR="00494339" w:rsidRDefault="002D7933" w:rsidP="00C5257C">
      <w:pPr>
        <w:rPr>
          <w:rFonts w:asciiTheme="minorHAnsi" w:hAnsiTheme="minorHAnsi" w:cstheme="minorHAnsi"/>
        </w:rPr>
      </w:pPr>
      <w:r>
        <w:rPr>
          <w:noProof/>
        </w:rPr>
        <w:drawing>
          <wp:inline distT="0" distB="0" distL="0" distR="0" wp14:anchorId="5A9DEF8F" wp14:editId="2163A4F8">
            <wp:extent cx="3986021" cy="317182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21"/>
                    <a:srcRect l="3523" t="6160" r="10233" b="1861"/>
                    <a:stretch/>
                  </pic:blipFill>
                  <pic:spPr bwMode="auto">
                    <a:xfrm>
                      <a:off x="0" y="0"/>
                      <a:ext cx="4001441" cy="3184096"/>
                    </a:xfrm>
                    <a:prstGeom prst="rect">
                      <a:avLst/>
                    </a:prstGeom>
                    <a:ln>
                      <a:noFill/>
                    </a:ln>
                    <a:extLst>
                      <a:ext uri="{53640926-AAD7-44D8-BBD7-CCE9431645EC}">
                        <a14:shadowObscured xmlns:a14="http://schemas.microsoft.com/office/drawing/2010/main"/>
                      </a:ext>
                    </a:extLst>
                  </pic:spPr>
                </pic:pic>
              </a:graphicData>
            </a:graphic>
          </wp:inline>
        </w:drawing>
      </w:r>
    </w:p>
    <w:p w14:paraId="7450F1FB" w14:textId="644EB749" w:rsidR="00494339" w:rsidRDefault="009B546A" w:rsidP="00C5257C">
      <w:pPr>
        <w:rPr>
          <w:rFonts w:asciiTheme="minorHAnsi" w:hAnsiTheme="minorHAnsi" w:cstheme="minorHAnsi"/>
        </w:rPr>
      </w:pPr>
      <w:r>
        <w:rPr>
          <w:noProof/>
        </w:rPr>
        <w:lastRenderedPageBreak/>
        <w:drawing>
          <wp:inline distT="0" distB="0" distL="0" distR="0" wp14:anchorId="25DFDDA3" wp14:editId="4C42BDBB">
            <wp:extent cx="6955790" cy="4851976"/>
            <wp:effectExtent l="0" t="0" r="0" b="635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rotWithShape="1">
                    <a:blip r:embed="rId22"/>
                    <a:srcRect l="1780" t="10657" r="4496" b="1721"/>
                    <a:stretch/>
                  </pic:blipFill>
                  <pic:spPr bwMode="auto">
                    <a:xfrm>
                      <a:off x="0" y="0"/>
                      <a:ext cx="7088728" cy="4944706"/>
                    </a:xfrm>
                    <a:prstGeom prst="rect">
                      <a:avLst/>
                    </a:prstGeom>
                    <a:ln>
                      <a:noFill/>
                    </a:ln>
                    <a:extLst>
                      <a:ext uri="{53640926-AAD7-44D8-BBD7-CCE9431645EC}">
                        <a14:shadowObscured xmlns:a14="http://schemas.microsoft.com/office/drawing/2010/main"/>
                      </a:ext>
                    </a:extLst>
                  </pic:spPr>
                </pic:pic>
              </a:graphicData>
            </a:graphic>
          </wp:inline>
        </w:drawing>
      </w:r>
    </w:p>
    <w:p w14:paraId="1BC95552" w14:textId="36C9EB49" w:rsidR="00494339" w:rsidRDefault="00494339" w:rsidP="00C5257C">
      <w:pPr>
        <w:rPr>
          <w:rFonts w:asciiTheme="minorHAnsi" w:hAnsiTheme="minorHAnsi" w:cstheme="minorHAnsi"/>
        </w:rPr>
      </w:pPr>
    </w:p>
    <w:p w14:paraId="04B3EA1B" w14:textId="77777777" w:rsidR="00C5257C" w:rsidRPr="004F0D4F" w:rsidRDefault="00C5257C" w:rsidP="00C5257C">
      <w:pPr>
        <w:jc w:val="both"/>
        <w:rPr>
          <w:rFonts w:asciiTheme="minorHAnsi" w:hAnsiTheme="minorHAnsi" w:cstheme="minorHAnsi"/>
          <w:b/>
          <w:bCs/>
          <w:sz w:val="28"/>
          <w:szCs w:val="28"/>
        </w:rPr>
      </w:pPr>
      <w:bookmarkStart w:id="16" w:name="_Toc378761171"/>
      <w:bookmarkStart w:id="17" w:name="_Toc364926398"/>
      <w:r w:rsidRPr="004F0D4F">
        <w:rPr>
          <w:rFonts w:asciiTheme="minorHAnsi" w:hAnsiTheme="minorHAnsi" w:cstheme="minorHAnsi"/>
          <w:b/>
          <w:bCs/>
          <w:sz w:val="28"/>
          <w:szCs w:val="28"/>
        </w:rPr>
        <w:t>PROPOSED MAP AMENDMENTS</w:t>
      </w:r>
    </w:p>
    <w:p w14:paraId="5793E7C4" w14:textId="7470649A" w:rsidR="00C5257C" w:rsidRPr="002D7933" w:rsidRDefault="009B546A" w:rsidP="002D7933">
      <w:pPr>
        <w:jc w:val="both"/>
        <w:rPr>
          <w:rFonts w:asciiTheme="minorHAnsi" w:hAnsiTheme="minorHAnsi" w:cstheme="minorHAnsi"/>
          <w:sz w:val="16"/>
          <w:szCs w:val="16"/>
        </w:rPr>
      </w:pPr>
      <w:r>
        <w:rPr>
          <w:rFonts w:asciiTheme="minorHAnsi" w:hAnsiTheme="minorHAnsi" w:cstheme="minorHAnsi"/>
        </w:rPr>
        <w:t xml:space="preserve">Commercial Township </w:t>
      </w:r>
      <w:r w:rsidR="00CF34E6" w:rsidRPr="004F0D4F">
        <w:rPr>
          <w:rFonts w:asciiTheme="minorHAnsi" w:hAnsiTheme="minorHAnsi" w:cstheme="minorHAnsi"/>
        </w:rPr>
        <w:t>has reached consensus on their map’s Planning Areas and Center/Node boundaries. Existing SDRP mapping is below:</w:t>
      </w:r>
      <w:r w:rsidR="002D7933">
        <w:rPr>
          <w:rFonts w:asciiTheme="minorHAnsi" w:hAnsiTheme="minorHAnsi" w:cstheme="minorHAnsi"/>
        </w:rPr>
        <w:t xml:space="preserve"> </w:t>
      </w:r>
      <w:r w:rsidR="00D869EC" w:rsidRPr="00597638">
        <w:rPr>
          <w:rFonts w:asciiTheme="minorHAnsi" w:hAnsiTheme="minorHAnsi" w:cstheme="minorHAnsi"/>
          <w:i/>
          <w:iCs/>
          <w:sz w:val="18"/>
          <w:szCs w:val="18"/>
        </w:rPr>
        <w:t xml:space="preserve">Existing </w:t>
      </w:r>
      <w:r w:rsidR="00105A25" w:rsidRPr="00597638">
        <w:rPr>
          <w:rFonts w:asciiTheme="minorHAnsi" w:hAnsiTheme="minorHAnsi" w:cstheme="minorHAnsi"/>
          <w:i/>
          <w:iCs/>
          <w:sz w:val="18"/>
          <w:szCs w:val="18"/>
        </w:rPr>
        <w:t>Planning Areas (PA4, PA5</w:t>
      </w:r>
      <w:r w:rsidR="002D7933" w:rsidRPr="00597638">
        <w:rPr>
          <w:rFonts w:asciiTheme="minorHAnsi" w:hAnsiTheme="minorHAnsi" w:cstheme="minorHAnsi"/>
          <w:i/>
          <w:iCs/>
          <w:sz w:val="18"/>
          <w:szCs w:val="18"/>
        </w:rPr>
        <w:t xml:space="preserve"> </w:t>
      </w:r>
      <w:r w:rsidR="00105A25" w:rsidRPr="00597638">
        <w:rPr>
          <w:rFonts w:asciiTheme="minorHAnsi" w:hAnsiTheme="minorHAnsi" w:cstheme="minorHAnsi"/>
          <w:i/>
          <w:iCs/>
          <w:sz w:val="18"/>
          <w:szCs w:val="18"/>
        </w:rPr>
        <w:t xml:space="preserve">and Open Space) and </w:t>
      </w:r>
      <w:r w:rsidR="00D869EC" w:rsidRPr="00597638">
        <w:rPr>
          <w:rFonts w:asciiTheme="minorHAnsi" w:hAnsiTheme="minorHAnsi" w:cstheme="minorHAnsi"/>
          <w:i/>
          <w:iCs/>
          <w:sz w:val="18"/>
          <w:szCs w:val="18"/>
        </w:rPr>
        <w:t xml:space="preserve">Centers </w:t>
      </w:r>
      <w:r w:rsidR="00105A25" w:rsidRPr="00597638">
        <w:rPr>
          <w:rFonts w:asciiTheme="minorHAnsi" w:hAnsiTheme="minorHAnsi" w:cstheme="minorHAnsi"/>
          <w:i/>
          <w:iCs/>
          <w:sz w:val="18"/>
          <w:szCs w:val="18"/>
        </w:rPr>
        <w:t>(in Pink).</w:t>
      </w:r>
    </w:p>
    <w:p w14:paraId="2336E92C" w14:textId="420E64BD" w:rsidR="00D22BCF" w:rsidRDefault="00105A25" w:rsidP="00D22BCF">
      <w:r>
        <w:rPr>
          <w:noProof/>
        </w:rPr>
        <w:drawing>
          <wp:inline distT="0" distB="0" distL="0" distR="0" wp14:anchorId="3D3B7C88" wp14:editId="6B40ED04">
            <wp:extent cx="2457450" cy="2919903"/>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3"/>
                    <a:stretch>
                      <a:fillRect/>
                    </a:stretch>
                  </pic:blipFill>
                  <pic:spPr>
                    <a:xfrm>
                      <a:off x="0" y="0"/>
                      <a:ext cx="2481945" cy="2949008"/>
                    </a:xfrm>
                    <a:prstGeom prst="rect">
                      <a:avLst/>
                    </a:prstGeom>
                  </pic:spPr>
                </pic:pic>
              </a:graphicData>
            </a:graphic>
          </wp:inline>
        </w:drawing>
      </w:r>
    </w:p>
    <w:p w14:paraId="5C6B457B" w14:textId="6A455B5B" w:rsidR="00D22BCF" w:rsidRDefault="00105A25" w:rsidP="00D22BCF">
      <w:r>
        <w:lastRenderedPageBreak/>
        <w:t>Port Norris Bivalve existing Center</w:t>
      </w:r>
    </w:p>
    <w:p w14:paraId="2D499EBB" w14:textId="47240CC5" w:rsidR="00105A25" w:rsidRDefault="00105A25" w:rsidP="00D22BCF">
      <w:r>
        <w:rPr>
          <w:noProof/>
        </w:rPr>
        <w:drawing>
          <wp:inline distT="0" distB="0" distL="0" distR="0" wp14:anchorId="4D0AC200" wp14:editId="5BFCD70E">
            <wp:extent cx="3771900" cy="3319272"/>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4"/>
                    <a:stretch>
                      <a:fillRect/>
                    </a:stretch>
                  </pic:blipFill>
                  <pic:spPr>
                    <a:xfrm>
                      <a:off x="0" y="0"/>
                      <a:ext cx="3774233" cy="3321325"/>
                    </a:xfrm>
                    <a:prstGeom prst="rect">
                      <a:avLst/>
                    </a:prstGeom>
                  </pic:spPr>
                </pic:pic>
              </a:graphicData>
            </a:graphic>
          </wp:inline>
        </w:drawing>
      </w:r>
    </w:p>
    <w:p w14:paraId="583B5122" w14:textId="77777777" w:rsidR="00D22BCF" w:rsidRDefault="00D22BCF" w:rsidP="00D22BCF"/>
    <w:p w14:paraId="2FF01F52" w14:textId="29DD9779" w:rsidR="00D22BCF" w:rsidRDefault="00597638" w:rsidP="006A3A73">
      <w:pPr>
        <w:keepNext/>
        <w:jc w:val="both"/>
      </w:pPr>
      <w:r>
        <w:lastRenderedPageBreak/>
        <w:t>Proposed Planning Areas, Centers and Working Waterfront Node</w:t>
      </w:r>
    </w:p>
    <w:p w14:paraId="3BDFEB1C" w14:textId="0ADF098D" w:rsidR="0004710D" w:rsidRDefault="0004710D" w:rsidP="0004710D">
      <w:r w:rsidRPr="0004710D">
        <w:rPr>
          <w:noProof/>
        </w:rPr>
        <w:drawing>
          <wp:inline distT="0" distB="0" distL="0" distR="0" wp14:anchorId="297E1FC5" wp14:editId="04D4FCE1">
            <wp:extent cx="6583260" cy="8353425"/>
            <wp:effectExtent l="0" t="0" r="825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5"/>
                    <a:stretch>
                      <a:fillRect/>
                    </a:stretch>
                  </pic:blipFill>
                  <pic:spPr>
                    <a:xfrm>
                      <a:off x="0" y="0"/>
                      <a:ext cx="6595818" cy="8369360"/>
                    </a:xfrm>
                    <a:prstGeom prst="rect">
                      <a:avLst/>
                    </a:prstGeom>
                  </pic:spPr>
                </pic:pic>
              </a:graphicData>
            </a:graphic>
          </wp:inline>
        </w:drawing>
      </w:r>
    </w:p>
    <w:p w14:paraId="215AB7FF" w14:textId="30516D48" w:rsidR="0004710D" w:rsidRDefault="0004710D" w:rsidP="0004710D"/>
    <w:p w14:paraId="3EDA2D1C" w14:textId="03ADD3BC" w:rsidR="0004710D" w:rsidRDefault="00597638" w:rsidP="0004710D">
      <w:r>
        <w:t>Laurel Lake Center</w:t>
      </w:r>
    </w:p>
    <w:p w14:paraId="79280344" w14:textId="0BCD7F44" w:rsidR="0004710D" w:rsidRDefault="0004710D" w:rsidP="0004710D">
      <w:r>
        <w:rPr>
          <w:noProof/>
        </w:rPr>
        <w:drawing>
          <wp:inline distT="0" distB="0" distL="0" distR="0" wp14:anchorId="65981231" wp14:editId="709177E2">
            <wp:extent cx="4640773" cy="3705225"/>
            <wp:effectExtent l="0" t="0" r="762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6"/>
                    <a:stretch>
                      <a:fillRect/>
                    </a:stretch>
                  </pic:blipFill>
                  <pic:spPr>
                    <a:xfrm>
                      <a:off x="0" y="0"/>
                      <a:ext cx="4645736" cy="3709188"/>
                    </a:xfrm>
                    <a:prstGeom prst="rect">
                      <a:avLst/>
                    </a:prstGeom>
                  </pic:spPr>
                </pic:pic>
              </a:graphicData>
            </a:graphic>
          </wp:inline>
        </w:drawing>
      </w:r>
    </w:p>
    <w:p w14:paraId="493859A7" w14:textId="3EA0978F" w:rsidR="0004710D" w:rsidRDefault="0004710D" w:rsidP="0004710D"/>
    <w:p w14:paraId="31E30EA2" w14:textId="06FE16EA" w:rsidR="00597638" w:rsidRDefault="00597638" w:rsidP="0004710D">
      <w:proofErr w:type="spellStart"/>
      <w:r>
        <w:t>Mauricetown</w:t>
      </w:r>
      <w:proofErr w:type="spellEnd"/>
      <w:r>
        <w:t xml:space="preserve">/Haleyville </w:t>
      </w:r>
      <w:proofErr w:type="spellStart"/>
      <w:r>
        <w:t>Cneter</w:t>
      </w:r>
      <w:proofErr w:type="spellEnd"/>
    </w:p>
    <w:p w14:paraId="17FE0C68" w14:textId="2E91FFAE" w:rsidR="0004710D" w:rsidRPr="0004710D" w:rsidRDefault="0004710D" w:rsidP="0004710D">
      <w:r>
        <w:rPr>
          <w:noProof/>
        </w:rPr>
        <w:drawing>
          <wp:inline distT="0" distB="0" distL="0" distR="0" wp14:anchorId="320A9320" wp14:editId="5ABAEF17">
            <wp:extent cx="6086475" cy="3981450"/>
            <wp:effectExtent l="0" t="0" r="952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7"/>
                    <a:stretch>
                      <a:fillRect/>
                    </a:stretch>
                  </pic:blipFill>
                  <pic:spPr>
                    <a:xfrm>
                      <a:off x="0" y="0"/>
                      <a:ext cx="6086475" cy="3981450"/>
                    </a:xfrm>
                    <a:prstGeom prst="rect">
                      <a:avLst/>
                    </a:prstGeom>
                  </pic:spPr>
                </pic:pic>
              </a:graphicData>
            </a:graphic>
          </wp:inline>
        </w:drawing>
      </w:r>
    </w:p>
    <w:p w14:paraId="6046D254" w14:textId="3C714D92" w:rsidR="0004710D" w:rsidRPr="00597638" w:rsidRDefault="00597638" w:rsidP="00EB17F0">
      <w:pPr>
        <w:spacing w:before="100" w:beforeAutospacing="1" w:after="100" w:afterAutospacing="1"/>
        <w:rPr>
          <w:rFonts w:asciiTheme="minorHAnsi" w:hAnsiTheme="minorHAnsi" w:cstheme="minorHAnsi"/>
          <w:color w:val="000000"/>
          <w:sz w:val="28"/>
          <w:szCs w:val="28"/>
        </w:rPr>
      </w:pPr>
      <w:r w:rsidRPr="00597638">
        <w:rPr>
          <w:rFonts w:asciiTheme="minorHAnsi" w:hAnsiTheme="minorHAnsi" w:cstheme="minorHAnsi"/>
          <w:color w:val="000000"/>
          <w:sz w:val="28"/>
          <w:szCs w:val="28"/>
        </w:rPr>
        <w:lastRenderedPageBreak/>
        <w:t>Port Norris Center and Bivalve/</w:t>
      </w:r>
      <w:proofErr w:type="spellStart"/>
      <w:r w:rsidRPr="00597638">
        <w:rPr>
          <w:rFonts w:asciiTheme="minorHAnsi" w:hAnsiTheme="minorHAnsi" w:cstheme="minorHAnsi"/>
          <w:color w:val="000000"/>
          <w:sz w:val="28"/>
          <w:szCs w:val="28"/>
        </w:rPr>
        <w:t>Shellpile</w:t>
      </w:r>
      <w:proofErr w:type="spellEnd"/>
      <w:r w:rsidRPr="00597638">
        <w:rPr>
          <w:rFonts w:asciiTheme="minorHAnsi" w:hAnsiTheme="minorHAnsi" w:cstheme="minorHAnsi"/>
          <w:color w:val="000000"/>
          <w:sz w:val="28"/>
          <w:szCs w:val="28"/>
        </w:rPr>
        <w:t xml:space="preserve"> Node</w:t>
      </w:r>
    </w:p>
    <w:p w14:paraId="49270086" w14:textId="5894540C" w:rsidR="0004710D" w:rsidRDefault="0004710D" w:rsidP="00EB17F0">
      <w:pPr>
        <w:spacing w:before="100" w:beforeAutospacing="1" w:after="100" w:afterAutospacing="1"/>
        <w:rPr>
          <w:rFonts w:asciiTheme="minorHAnsi" w:hAnsiTheme="minorHAnsi" w:cstheme="minorHAnsi"/>
          <w:b/>
          <w:bCs/>
          <w:i/>
          <w:iCs/>
          <w:color w:val="000000"/>
          <w:sz w:val="28"/>
          <w:szCs w:val="28"/>
        </w:rPr>
      </w:pPr>
      <w:r>
        <w:rPr>
          <w:noProof/>
        </w:rPr>
        <w:drawing>
          <wp:inline distT="0" distB="0" distL="0" distR="0" wp14:anchorId="4D6944DF" wp14:editId="02EDB106">
            <wp:extent cx="6217920" cy="6267450"/>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8"/>
                    <a:stretch>
                      <a:fillRect/>
                    </a:stretch>
                  </pic:blipFill>
                  <pic:spPr>
                    <a:xfrm>
                      <a:off x="0" y="0"/>
                      <a:ext cx="6217920" cy="6267450"/>
                    </a:xfrm>
                    <a:prstGeom prst="rect">
                      <a:avLst/>
                    </a:prstGeom>
                  </pic:spPr>
                </pic:pic>
              </a:graphicData>
            </a:graphic>
          </wp:inline>
        </w:drawing>
      </w:r>
    </w:p>
    <w:p w14:paraId="39FCDAC3" w14:textId="77777777" w:rsidR="0004710D" w:rsidRDefault="0004710D" w:rsidP="00EB17F0">
      <w:pPr>
        <w:spacing w:before="100" w:beforeAutospacing="1" w:after="100" w:afterAutospacing="1"/>
        <w:rPr>
          <w:rFonts w:asciiTheme="minorHAnsi" w:hAnsiTheme="minorHAnsi" w:cstheme="minorHAnsi"/>
          <w:b/>
          <w:bCs/>
          <w:i/>
          <w:iCs/>
          <w:color w:val="000000"/>
          <w:sz w:val="28"/>
          <w:szCs w:val="28"/>
        </w:rPr>
      </w:pPr>
    </w:p>
    <w:p w14:paraId="38D8AAEF" w14:textId="5B1E71B4" w:rsidR="00EB17F0" w:rsidRPr="00714726" w:rsidRDefault="00EB17F0" w:rsidP="00EB17F0">
      <w:pPr>
        <w:spacing w:before="100" w:beforeAutospacing="1" w:after="100" w:afterAutospacing="1"/>
        <w:rPr>
          <w:rFonts w:asciiTheme="minorHAnsi" w:hAnsiTheme="minorHAnsi" w:cstheme="minorHAnsi"/>
          <w:b/>
          <w:bCs/>
          <w:i/>
          <w:iCs/>
          <w:color w:val="000000"/>
          <w:sz w:val="28"/>
          <w:szCs w:val="28"/>
        </w:rPr>
      </w:pPr>
      <w:r w:rsidRPr="00714726">
        <w:rPr>
          <w:rFonts w:asciiTheme="minorHAnsi" w:hAnsiTheme="minorHAnsi" w:cstheme="minorHAnsi"/>
          <w:b/>
          <w:bCs/>
          <w:i/>
          <w:iCs/>
          <w:color w:val="000000"/>
          <w:sz w:val="28"/>
          <w:szCs w:val="28"/>
        </w:rPr>
        <w:t>STATE PLAN GOALS REVIEW</w:t>
      </w:r>
    </w:p>
    <w:p w14:paraId="2F697639" w14:textId="651B6AEB" w:rsidR="008B23D1" w:rsidRPr="0092056A" w:rsidRDefault="00456541" w:rsidP="00EB17F0">
      <w:pPr>
        <w:spacing w:before="100" w:beforeAutospacing="1" w:after="100" w:afterAutospacing="1"/>
        <w:rPr>
          <w:rFonts w:asciiTheme="minorHAnsi" w:hAnsiTheme="minorHAnsi" w:cstheme="minorHAnsi"/>
          <w:sz w:val="22"/>
          <w:szCs w:val="22"/>
        </w:rPr>
      </w:pPr>
      <w:r w:rsidRPr="00714726">
        <w:rPr>
          <w:rFonts w:asciiTheme="minorHAnsi" w:hAnsiTheme="minorHAnsi" w:cstheme="minorHAnsi"/>
          <w:b/>
          <w:bCs/>
        </w:rPr>
        <w:t xml:space="preserve">Goal #1 Revitalize the State’s Cities and Towns </w:t>
      </w:r>
      <w:r w:rsidR="0092056A" w:rsidRPr="0092056A">
        <w:rPr>
          <w:rFonts w:asciiTheme="minorHAnsi" w:hAnsiTheme="minorHAnsi" w:cstheme="minorHAnsi"/>
          <w:b/>
          <w:bCs/>
          <w:sz w:val="22"/>
          <w:szCs w:val="22"/>
        </w:rPr>
        <w:t xml:space="preserve">- </w:t>
      </w:r>
      <w:r w:rsidR="009B546A" w:rsidRPr="0092056A">
        <w:rPr>
          <w:rFonts w:asciiTheme="minorHAnsi" w:hAnsiTheme="minorHAnsi" w:cstheme="minorHAnsi"/>
          <w:sz w:val="22"/>
          <w:szCs w:val="22"/>
        </w:rPr>
        <w:t xml:space="preserve">The overall vision of the Master Plan </w:t>
      </w:r>
      <w:r w:rsidR="0092056A">
        <w:rPr>
          <w:rFonts w:asciiTheme="minorHAnsi" w:hAnsiTheme="minorHAnsi" w:cstheme="minorHAnsi"/>
          <w:sz w:val="22"/>
          <w:szCs w:val="22"/>
        </w:rPr>
        <w:t>is</w:t>
      </w:r>
      <w:r w:rsidR="009B546A" w:rsidRPr="0092056A">
        <w:rPr>
          <w:rFonts w:asciiTheme="minorHAnsi" w:hAnsiTheme="minorHAnsi" w:cstheme="minorHAnsi"/>
          <w:sz w:val="22"/>
          <w:szCs w:val="22"/>
        </w:rPr>
        <w:t xml:space="preserve"> to preserve and carry on the quality of life which embodies the Township. The Master Plan sums up this perception of community character as: </w:t>
      </w:r>
    </w:p>
    <w:p w14:paraId="1401EB1D" w14:textId="77777777" w:rsidR="00762DE3" w:rsidRPr="0092056A" w:rsidRDefault="009B546A" w:rsidP="00EB17F0">
      <w:pPr>
        <w:spacing w:before="100" w:beforeAutospacing="1" w:after="100" w:afterAutospacing="1"/>
        <w:rPr>
          <w:rFonts w:asciiTheme="minorHAnsi" w:hAnsiTheme="minorHAnsi" w:cstheme="minorHAnsi"/>
          <w:sz w:val="22"/>
          <w:szCs w:val="22"/>
        </w:rPr>
      </w:pPr>
      <w:r w:rsidRPr="0092056A">
        <w:rPr>
          <w:rFonts w:asciiTheme="minorHAnsi" w:hAnsiTheme="minorHAnsi" w:cstheme="minorHAnsi"/>
          <w:sz w:val="22"/>
          <w:szCs w:val="22"/>
        </w:rPr>
        <w:lastRenderedPageBreak/>
        <w:t xml:space="preserve"> A sensitive natural environment within which a rural community has existed and prospered by coexisting and utilizing that environment. </w:t>
      </w:r>
    </w:p>
    <w:p w14:paraId="24091794" w14:textId="77777777" w:rsidR="00762DE3" w:rsidRPr="0092056A" w:rsidRDefault="009B546A" w:rsidP="00EB17F0">
      <w:pPr>
        <w:spacing w:before="100" w:beforeAutospacing="1" w:after="100" w:afterAutospacing="1"/>
        <w:rPr>
          <w:rFonts w:asciiTheme="minorHAnsi" w:hAnsiTheme="minorHAnsi" w:cstheme="minorHAnsi"/>
          <w:sz w:val="22"/>
          <w:szCs w:val="22"/>
        </w:rPr>
      </w:pPr>
      <w:r w:rsidRPr="0092056A">
        <w:rPr>
          <w:rFonts w:asciiTheme="minorHAnsi" w:hAnsiTheme="minorHAnsi" w:cstheme="minorHAnsi"/>
          <w:sz w:val="22"/>
          <w:szCs w:val="22"/>
        </w:rPr>
        <w:t xml:space="preserve">Maintenance of the historical village center development pattern and rural character with emphasis on their ability to evolve and grow and develop a sustainable economic base based on their environment. </w:t>
      </w:r>
    </w:p>
    <w:p w14:paraId="18AE6F73" w14:textId="0ABC2E9A" w:rsidR="00762DE3" w:rsidRPr="0092056A" w:rsidRDefault="00762DE3" w:rsidP="00EB17F0">
      <w:pPr>
        <w:spacing w:before="100" w:beforeAutospacing="1" w:after="100" w:afterAutospacing="1"/>
        <w:rPr>
          <w:rFonts w:asciiTheme="minorHAnsi" w:hAnsiTheme="minorHAnsi" w:cstheme="minorHAnsi"/>
          <w:sz w:val="22"/>
          <w:szCs w:val="22"/>
        </w:rPr>
      </w:pPr>
      <w:r w:rsidRPr="0092056A">
        <w:rPr>
          <w:rFonts w:asciiTheme="minorHAnsi" w:hAnsiTheme="minorHAnsi" w:cstheme="minorHAnsi"/>
          <w:sz w:val="22"/>
          <w:szCs w:val="22"/>
        </w:rPr>
        <w:t>T</w:t>
      </w:r>
      <w:r w:rsidR="009B546A" w:rsidRPr="0092056A">
        <w:rPr>
          <w:rFonts w:asciiTheme="minorHAnsi" w:hAnsiTheme="minorHAnsi" w:cstheme="minorHAnsi"/>
          <w:sz w:val="22"/>
          <w:szCs w:val="22"/>
        </w:rPr>
        <w:t xml:space="preserve">he revitalization of the Towns within Commercial Township </w:t>
      </w:r>
      <w:r w:rsidR="000C2529" w:rsidRPr="0092056A">
        <w:rPr>
          <w:rFonts w:asciiTheme="minorHAnsi" w:hAnsiTheme="minorHAnsi" w:cstheme="minorHAnsi"/>
          <w:sz w:val="22"/>
          <w:szCs w:val="22"/>
        </w:rPr>
        <w:t>remains</w:t>
      </w:r>
      <w:r w:rsidR="009B546A" w:rsidRPr="0092056A">
        <w:rPr>
          <w:rFonts w:asciiTheme="minorHAnsi" w:hAnsiTheme="minorHAnsi" w:cstheme="minorHAnsi"/>
          <w:sz w:val="22"/>
          <w:szCs w:val="22"/>
        </w:rPr>
        <w:t xml:space="preserve"> a key element of </w:t>
      </w:r>
      <w:r w:rsidR="000C2529" w:rsidRPr="0092056A">
        <w:rPr>
          <w:rFonts w:asciiTheme="minorHAnsi" w:hAnsiTheme="minorHAnsi" w:cstheme="minorHAnsi"/>
          <w:sz w:val="22"/>
          <w:szCs w:val="22"/>
        </w:rPr>
        <w:t>its</w:t>
      </w:r>
      <w:r w:rsidR="009B546A" w:rsidRPr="0092056A">
        <w:rPr>
          <w:rFonts w:asciiTheme="minorHAnsi" w:hAnsiTheme="minorHAnsi" w:cstheme="minorHAnsi"/>
          <w:sz w:val="22"/>
          <w:szCs w:val="22"/>
        </w:rPr>
        <w:t xml:space="preserve"> vision and goals. </w:t>
      </w:r>
    </w:p>
    <w:p w14:paraId="4675CC03" w14:textId="77777777" w:rsidR="00556B78" w:rsidRPr="0092056A" w:rsidRDefault="00556B78" w:rsidP="006C618E">
      <w:pPr>
        <w:rPr>
          <w:rFonts w:asciiTheme="minorHAnsi" w:hAnsiTheme="minorHAnsi" w:cstheme="minorHAnsi"/>
          <w:sz w:val="22"/>
          <w:szCs w:val="22"/>
        </w:rPr>
      </w:pPr>
      <w:r w:rsidRPr="0092056A">
        <w:rPr>
          <w:rFonts w:asciiTheme="minorHAnsi" w:hAnsiTheme="minorHAnsi" w:cstheme="minorHAnsi"/>
          <w:sz w:val="22"/>
          <w:szCs w:val="22"/>
        </w:rPr>
        <w:t xml:space="preserve">The Township has established the goal of maintaining the historic development pattern centered </w:t>
      </w:r>
      <w:proofErr w:type="gramStart"/>
      <w:r w:rsidRPr="0092056A">
        <w:rPr>
          <w:rFonts w:asciiTheme="minorHAnsi" w:hAnsiTheme="minorHAnsi" w:cstheme="minorHAnsi"/>
          <w:sz w:val="22"/>
          <w:szCs w:val="22"/>
        </w:rPr>
        <w:t>around</w:t>
      </w:r>
      <w:proofErr w:type="gramEnd"/>
      <w:r w:rsidRPr="0092056A">
        <w:rPr>
          <w:rFonts w:asciiTheme="minorHAnsi" w:hAnsiTheme="minorHAnsi" w:cstheme="minorHAnsi"/>
          <w:sz w:val="22"/>
          <w:szCs w:val="22"/>
        </w:rPr>
        <w:t xml:space="preserve"> the three villages of </w:t>
      </w:r>
      <w:proofErr w:type="spellStart"/>
      <w:r w:rsidRPr="0092056A">
        <w:rPr>
          <w:rFonts w:asciiTheme="minorHAnsi" w:hAnsiTheme="minorHAnsi" w:cstheme="minorHAnsi"/>
          <w:sz w:val="22"/>
          <w:szCs w:val="22"/>
        </w:rPr>
        <w:t>Mauricetown</w:t>
      </w:r>
      <w:proofErr w:type="spellEnd"/>
      <w:r w:rsidRPr="0092056A">
        <w:rPr>
          <w:rFonts w:asciiTheme="minorHAnsi" w:hAnsiTheme="minorHAnsi" w:cstheme="minorHAnsi"/>
          <w:sz w:val="22"/>
          <w:szCs w:val="22"/>
        </w:rPr>
        <w:t xml:space="preserve">-Haleyville, Port Norris, and Laurel Lake, while allowing reasonable growth elsewhere if it respects the natural environment. The objectives to establish this are: </w:t>
      </w:r>
    </w:p>
    <w:p w14:paraId="6688C294" w14:textId="77777777" w:rsidR="00556B78" w:rsidRPr="0092056A" w:rsidRDefault="00556B78" w:rsidP="006C618E">
      <w:pPr>
        <w:ind w:left="720"/>
        <w:rPr>
          <w:rFonts w:asciiTheme="minorHAnsi" w:hAnsiTheme="minorHAnsi" w:cstheme="minorHAnsi"/>
          <w:sz w:val="22"/>
          <w:szCs w:val="22"/>
        </w:rPr>
      </w:pPr>
      <w:r w:rsidRPr="0092056A">
        <w:rPr>
          <w:rFonts w:asciiTheme="minorHAnsi" w:hAnsiTheme="minorHAnsi" w:cstheme="minorHAnsi"/>
          <w:sz w:val="22"/>
          <w:szCs w:val="22"/>
        </w:rPr>
        <w:t xml:space="preserve">1. Support and encourage development within existing villages, providing infrastructure can be constructed which prevents environmental harm. </w:t>
      </w:r>
    </w:p>
    <w:p w14:paraId="6486FAAE" w14:textId="77777777" w:rsidR="00556B78" w:rsidRPr="0092056A" w:rsidRDefault="00556B78" w:rsidP="006C618E">
      <w:pPr>
        <w:ind w:left="720"/>
        <w:rPr>
          <w:rFonts w:asciiTheme="minorHAnsi" w:hAnsiTheme="minorHAnsi" w:cstheme="minorHAnsi"/>
          <w:sz w:val="22"/>
          <w:szCs w:val="22"/>
        </w:rPr>
      </w:pPr>
      <w:r w:rsidRPr="0092056A">
        <w:rPr>
          <w:rFonts w:asciiTheme="minorHAnsi" w:hAnsiTheme="minorHAnsi" w:cstheme="minorHAnsi"/>
          <w:sz w:val="22"/>
          <w:szCs w:val="22"/>
        </w:rPr>
        <w:t xml:space="preserve">2. Preserve historic village character in new development. </w:t>
      </w:r>
    </w:p>
    <w:p w14:paraId="5CFB0437" w14:textId="77777777" w:rsidR="00556B78" w:rsidRPr="0092056A" w:rsidRDefault="00556B78" w:rsidP="006C618E">
      <w:pPr>
        <w:ind w:left="720"/>
        <w:rPr>
          <w:rFonts w:asciiTheme="minorHAnsi" w:hAnsiTheme="minorHAnsi" w:cstheme="minorHAnsi"/>
          <w:sz w:val="22"/>
          <w:szCs w:val="22"/>
        </w:rPr>
      </w:pPr>
      <w:r w:rsidRPr="0092056A">
        <w:rPr>
          <w:rFonts w:asciiTheme="minorHAnsi" w:hAnsiTheme="minorHAnsi" w:cstheme="minorHAnsi"/>
          <w:sz w:val="22"/>
          <w:szCs w:val="22"/>
        </w:rPr>
        <w:t xml:space="preserve">3. Cluster new development if outside villages and only allow development where the environment can accommodate it. </w:t>
      </w:r>
    </w:p>
    <w:p w14:paraId="66B65601" w14:textId="0E1A53B7" w:rsidR="00556B78" w:rsidRPr="0092056A" w:rsidRDefault="00556B78" w:rsidP="006C618E">
      <w:pPr>
        <w:ind w:left="720"/>
        <w:rPr>
          <w:rFonts w:asciiTheme="minorHAnsi" w:hAnsiTheme="minorHAnsi" w:cstheme="minorHAnsi"/>
          <w:sz w:val="22"/>
          <w:szCs w:val="22"/>
        </w:rPr>
      </w:pPr>
      <w:r w:rsidRPr="0092056A">
        <w:rPr>
          <w:rFonts w:asciiTheme="minorHAnsi" w:hAnsiTheme="minorHAnsi" w:cstheme="minorHAnsi"/>
          <w:sz w:val="22"/>
          <w:szCs w:val="22"/>
        </w:rPr>
        <w:t xml:space="preserve">4. Balance reclamation of mining sites to create commercial/public uses </w:t>
      </w:r>
      <w:r w:rsidR="006C618E" w:rsidRPr="0092056A">
        <w:rPr>
          <w:rFonts w:asciiTheme="minorHAnsi" w:hAnsiTheme="minorHAnsi" w:cstheme="minorHAnsi"/>
          <w:sz w:val="22"/>
          <w:szCs w:val="22"/>
        </w:rPr>
        <w:t>and</w:t>
      </w:r>
      <w:r w:rsidRPr="0092056A">
        <w:rPr>
          <w:rFonts w:asciiTheme="minorHAnsi" w:hAnsiTheme="minorHAnsi" w:cstheme="minorHAnsi"/>
          <w:sz w:val="22"/>
          <w:szCs w:val="22"/>
        </w:rPr>
        <w:t xml:space="preserve"> conserv</w:t>
      </w:r>
      <w:r w:rsidR="006C618E" w:rsidRPr="0092056A">
        <w:rPr>
          <w:rFonts w:asciiTheme="minorHAnsi" w:hAnsiTheme="minorHAnsi" w:cstheme="minorHAnsi"/>
          <w:sz w:val="22"/>
          <w:szCs w:val="22"/>
        </w:rPr>
        <w:t xml:space="preserve">ed </w:t>
      </w:r>
      <w:r w:rsidRPr="0092056A">
        <w:rPr>
          <w:rFonts w:asciiTheme="minorHAnsi" w:hAnsiTheme="minorHAnsi" w:cstheme="minorHAnsi"/>
          <w:sz w:val="22"/>
          <w:szCs w:val="22"/>
        </w:rPr>
        <w:t xml:space="preserve">lands. </w:t>
      </w:r>
    </w:p>
    <w:p w14:paraId="4D467697" w14:textId="144318AC" w:rsidR="00556B78" w:rsidRPr="0092056A" w:rsidRDefault="00556B78" w:rsidP="006C618E">
      <w:pPr>
        <w:ind w:left="720"/>
        <w:rPr>
          <w:rFonts w:asciiTheme="minorHAnsi" w:hAnsiTheme="minorHAnsi" w:cstheme="minorHAnsi"/>
          <w:sz w:val="22"/>
          <w:szCs w:val="22"/>
        </w:rPr>
      </w:pPr>
      <w:r w:rsidRPr="0092056A">
        <w:rPr>
          <w:rFonts w:asciiTheme="minorHAnsi" w:hAnsiTheme="minorHAnsi" w:cstheme="minorHAnsi"/>
          <w:sz w:val="22"/>
          <w:szCs w:val="22"/>
        </w:rPr>
        <w:t xml:space="preserve">5. Direct commercial activities, other than farming, mining, and fishing, into the </w:t>
      </w:r>
      <w:r w:rsidR="006C618E" w:rsidRPr="0092056A">
        <w:rPr>
          <w:rFonts w:asciiTheme="minorHAnsi" w:hAnsiTheme="minorHAnsi" w:cstheme="minorHAnsi"/>
          <w:sz w:val="22"/>
          <w:szCs w:val="22"/>
        </w:rPr>
        <w:t>3</w:t>
      </w:r>
      <w:r w:rsidRPr="0092056A">
        <w:rPr>
          <w:rFonts w:asciiTheme="minorHAnsi" w:hAnsiTheme="minorHAnsi" w:cstheme="minorHAnsi"/>
          <w:sz w:val="22"/>
          <w:szCs w:val="22"/>
        </w:rPr>
        <w:t xml:space="preserve"> villages. </w:t>
      </w:r>
    </w:p>
    <w:p w14:paraId="76DA8D31" w14:textId="7C0E57AD" w:rsidR="00556B78" w:rsidRPr="0092056A" w:rsidRDefault="00556B78" w:rsidP="006C618E">
      <w:pPr>
        <w:ind w:left="720"/>
        <w:rPr>
          <w:rFonts w:asciiTheme="minorHAnsi" w:hAnsiTheme="minorHAnsi" w:cstheme="minorHAnsi"/>
          <w:sz w:val="22"/>
          <w:szCs w:val="22"/>
        </w:rPr>
      </w:pPr>
      <w:r w:rsidRPr="0092056A">
        <w:rPr>
          <w:rFonts w:asciiTheme="minorHAnsi" w:hAnsiTheme="minorHAnsi" w:cstheme="minorHAnsi"/>
          <w:sz w:val="22"/>
          <w:szCs w:val="22"/>
        </w:rPr>
        <w:t>6. Create development standards that recognize a site's natural features in terms of intensity of permitted use and establish controls which respect natural, historical and cultural features of the Township.</w:t>
      </w:r>
    </w:p>
    <w:p w14:paraId="70548E0D" w14:textId="77777777" w:rsidR="00556B78" w:rsidRPr="0092056A" w:rsidRDefault="00556B78" w:rsidP="006C618E">
      <w:pPr>
        <w:rPr>
          <w:rFonts w:asciiTheme="minorHAnsi" w:hAnsiTheme="minorHAnsi" w:cstheme="minorHAnsi"/>
          <w:sz w:val="22"/>
          <w:szCs w:val="22"/>
        </w:rPr>
      </w:pPr>
    </w:p>
    <w:p w14:paraId="45752038" w14:textId="0B654CB7" w:rsidR="000C2529" w:rsidRDefault="00456541" w:rsidP="000C2529">
      <w:pPr>
        <w:spacing w:before="100" w:beforeAutospacing="1" w:after="100" w:afterAutospacing="1"/>
        <w:rPr>
          <w:rFonts w:asciiTheme="minorHAnsi" w:hAnsiTheme="minorHAnsi" w:cstheme="minorHAnsi"/>
          <w:sz w:val="22"/>
          <w:szCs w:val="22"/>
        </w:rPr>
      </w:pPr>
      <w:r w:rsidRPr="00714726">
        <w:rPr>
          <w:rFonts w:asciiTheme="minorHAnsi" w:hAnsiTheme="minorHAnsi" w:cstheme="minorHAnsi"/>
          <w:b/>
          <w:bCs/>
        </w:rPr>
        <w:t>Goal #2 Conserve the State’s Natural Resources and Systems</w:t>
      </w:r>
      <w:r w:rsidR="000C2529">
        <w:rPr>
          <w:rFonts w:asciiTheme="minorHAnsi" w:hAnsiTheme="minorHAnsi" w:cstheme="minorHAnsi"/>
          <w:b/>
          <w:bCs/>
        </w:rPr>
        <w:t xml:space="preserve"> - </w:t>
      </w:r>
      <w:r w:rsidR="00994BED" w:rsidRPr="000C2529">
        <w:rPr>
          <w:rFonts w:asciiTheme="minorHAnsi" w:hAnsiTheme="minorHAnsi" w:cstheme="minorHAnsi"/>
          <w:sz w:val="22"/>
          <w:szCs w:val="22"/>
        </w:rPr>
        <w:t>Commercial Township has a prominent wetlands conservation priority and is committed to the preservation of its waterways that contribute to the Maurice River, which has a federal Scenic Designation. Additionally, the Township has a very prominent shellfish and agricultural industry and therefore values the conservation of natural resources, lands and opens spaces. Commercial Township is rich in natural beauty, bordered as it is by the Maurice River to the east and the Delaware Bay to the south. These two water bodies have extensive coastal marshes providing natural habitats for a wide variety of wildlife which is of importance both locally and globally. Inland, the Township also has a significant amount of environmentally sensitive lands including stream corridors, ponds and man-made bodies of water, tidal and freshwater wetlands, flood plains, and soils with high water tables. The Township has also received Bronze Certification in the Sustainable Jersey Certification Report</w:t>
      </w:r>
      <w:r w:rsidR="000C2529">
        <w:rPr>
          <w:rFonts w:asciiTheme="minorHAnsi" w:hAnsiTheme="minorHAnsi" w:cstheme="minorHAnsi"/>
          <w:sz w:val="22"/>
          <w:szCs w:val="22"/>
        </w:rPr>
        <w:t xml:space="preserve"> i</w:t>
      </w:r>
      <w:r w:rsidR="00994BED" w:rsidRPr="000C2529">
        <w:rPr>
          <w:rFonts w:asciiTheme="minorHAnsi" w:hAnsiTheme="minorHAnsi" w:cstheme="minorHAnsi"/>
          <w:sz w:val="22"/>
          <w:szCs w:val="22"/>
        </w:rPr>
        <w:t xml:space="preserve">n </w:t>
      </w:r>
      <w:r w:rsidR="00ED4CC0" w:rsidRPr="000C2529">
        <w:rPr>
          <w:rFonts w:asciiTheme="minorHAnsi" w:hAnsiTheme="minorHAnsi" w:cstheme="minorHAnsi"/>
          <w:sz w:val="22"/>
          <w:szCs w:val="22"/>
        </w:rPr>
        <w:t>January</w:t>
      </w:r>
      <w:r w:rsidR="00994BED" w:rsidRPr="000C2529">
        <w:rPr>
          <w:rFonts w:asciiTheme="minorHAnsi" w:hAnsiTheme="minorHAnsi" w:cstheme="minorHAnsi"/>
          <w:sz w:val="22"/>
          <w:szCs w:val="22"/>
        </w:rPr>
        <w:t xml:space="preserve"> 2021</w:t>
      </w:r>
      <w:r w:rsidR="000C2529">
        <w:rPr>
          <w:rFonts w:asciiTheme="minorHAnsi" w:hAnsiTheme="minorHAnsi" w:cstheme="minorHAnsi"/>
          <w:sz w:val="22"/>
          <w:szCs w:val="22"/>
        </w:rPr>
        <w:t>; key accomplishments include</w:t>
      </w:r>
      <w:r w:rsidR="00ED4CC0">
        <w:rPr>
          <w:rFonts w:asciiTheme="minorHAnsi" w:hAnsiTheme="minorHAnsi" w:cstheme="minorHAnsi"/>
          <w:sz w:val="22"/>
          <w:szCs w:val="22"/>
        </w:rPr>
        <w:t>:</w:t>
      </w:r>
    </w:p>
    <w:p w14:paraId="51B807C6" w14:textId="77777777" w:rsidR="000C2529"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proofErr w:type="gramStart"/>
      <w:r w:rsidRPr="000C2529">
        <w:rPr>
          <w:rFonts w:asciiTheme="minorHAnsi" w:hAnsiTheme="minorHAnsi" w:cstheme="minorHAnsi"/>
          <w:sz w:val="22"/>
          <w:szCs w:val="22"/>
        </w:rPr>
        <w:t>install</w:t>
      </w:r>
      <w:proofErr w:type="gramEnd"/>
      <w:r w:rsidRPr="000C2529">
        <w:rPr>
          <w:rFonts w:asciiTheme="minorHAnsi" w:hAnsiTheme="minorHAnsi" w:cstheme="minorHAnsi"/>
          <w:sz w:val="22"/>
          <w:szCs w:val="22"/>
        </w:rPr>
        <w:t xml:space="preserve"> energy efficient lighting in municipal buildings and the installation of solar panels in three municipal buildings in the township. </w:t>
      </w:r>
    </w:p>
    <w:p w14:paraId="7F35724B" w14:textId="77777777" w:rsidR="000C2529"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t xml:space="preserve">Community Education and Outreach </w:t>
      </w:r>
      <w:r w:rsidR="000C2529">
        <w:rPr>
          <w:rFonts w:asciiTheme="minorHAnsi" w:hAnsiTheme="minorHAnsi" w:cstheme="minorHAnsi"/>
          <w:sz w:val="22"/>
          <w:szCs w:val="22"/>
        </w:rPr>
        <w:t xml:space="preserve">in Climate Change </w:t>
      </w:r>
    </w:p>
    <w:p w14:paraId="6CB69F94" w14:textId="77777777" w:rsidR="000C2529" w:rsidRDefault="000C2529" w:rsidP="000C2529">
      <w:pPr>
        <w:pStyle w:val="ListParagraph"/>
        <w:numPr>
          <w:ilvl w:val="0"/>
          <w:numId w:val="33"/>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M</w:t>
      </w:r>
      <w:r w:rsidR="00994BED" w:rsidRPr="000C2529">
        <w:rPr>
          <w:rFonts w:asciiTheme="minorHAnsi" w:hAnsiTheme="minorHAnsi" w:cstheme="minorHAnsi"/>
          <w:sz w:val="22"/>
          <w:szCs w:val="22"/>
        </w:rPr>
        <w:t xml:space="preserve">unicipal On-Site Solar System - Since 2017 solar panels have been placed at three public facilities: The township hall, both senior centers. A fourth site is being considered. </w:t>
      </w:r>
    </w:p>
    <w:p w14:paraId="3853FC00" w14:textId="77777777" w:rsidR="000C2529"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t>Green Building Policy</w:t>
      </w:r>
    </w:p>
    <w:p w14:paraId="6A557470" w14:textId="462BC41B" w:rsidR="000C2529"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proofErr w:type="gramStart"/>
      <w:r w:rsidRPr="000C2529">
        <w:rPr>
          <w:rFonts w:asciiTheme="minorHAnsi" w:hAnsiTheme="minorHAnsi" w:cstheme="minorHAnsi"/>
          <w:sz w:val="22"/>
          <w:szCs w:val="22"/>
        </w:rPr>
        <w:t>conducted</w:t>
      </w:r>
      <w:proofErr w:type="gramEnd"/>
      <w:r w:rsidRPr="000C2529">
        <w:rPr>
          <w:rFonts w:asciiTheme="minorHAnsi" w:hAnsiTheme="minorHAnsi" w:cstheme="minorHAnsi"/>
          <w:sz w:val="22"/>
          <w:szCs w:val="22"/>
        </w:rPr>
        <w:t xml:space="preserve"> an energy audit of its buildings and installed more efficient heaters, HVAC systems and lights. </w:t>
      </w:r>
    </w:p>
    <w:p w14:paraId="7F80AE93" w14:textId="1FCA8B0B" w:rsidR="000C2529"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t>installed 83 energy efficient LED street lighting to replace the old high intensity discharge lighting along township owned roadways</w:t>
      </w:r>
    </w:p>
    <w:p w14:paraId="585C1951" w14:textId="77777777" w:rsidR="000C2529"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t xml:space="preserve">installed 26 tree identification signs and various other signs indicating boat ramp, parking, and walking trail at Lake Audrey a 120 acre state park </w:t>
      </w:r>
    </w:p>
    <w:p w14:paraId="684163AD" w14:textId="77777777" w:rsidR="000C2529"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t xml:space="preserve">Sustainable Land Use Pledge adopted Feb. 21, 2013 to reinforce our commitment to land use decisions that will increase the sustainability of our municipality. </w:t>
      </w:r>
    </w:p>
    <w:p w14:paraId="08EE4509" w14:textId="77777777" w:rsidR="006C618E"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lastRenderedPageBreak/>
        <w:t xml:space="preserve">Environmental Commission Site Plan Review </w:t>
      </w:r>
      <w:r w:rsidR="006C618E">
        <w:rPr>
          <w:rFonts w:asciiTheme="minorHAnsi" w:hAnsiTheme="minorHAnsi" w:cstheme="minorHAnsi"/>
          <w:sz w:val="22"/>
          <w:szCs w:val="22"/>
        </w:rPr>
        <w:t>using the NRI</w:t>
      </w:r>
    </w:p>
    <w:p w14:paraId="0129EE88" w14:textId="36E3D33D" w:rsidR="006C618E"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t xml:space="preserve">Tree Protection Ordinance -  2014  </w:t>
      </w:r>
    </w:p>
    <w:p w14:paraId="2C156C34" w14:textId="77777777" w:rsidR="006C618E"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t xml:space="preserve">Prescription Drug Safety and Disposal </w:t>
      </w:r>
    </w:p>
    <w:p w14:paraId="7D96E030" w14:textId="77777777" w:rsidR="006C618E" w:rsidRDefault="00994BED" w:rsidP="000C2529">
      <w:pPr>
        <w:pStyle w:val="ListParagraph"/>
        <w:numPr>
          <w:ilvl w:val="0"/>
          <w:numId w:val="33"/>
        </w:numPr>
        <w:spacing w:before="100" w:beforeAutospacing="1" w:after="100" w:afterAutospacing="1"/>
        <w:rPr>
          <w:rFonts w:asciiTheme="minorHAnsi" w:hAnsiTheme="minorHAnsi" w:cstheme="minorHAnsi"/>
          <w:sz w:val="22"/>
          <w:szCs w:val="22"/>
        </w:rPr>
      </w:pPr>
      <w:r w:rsidRPr="000C2529">
        <w:rPr>
          <w:rFonts w:asciiTheme="minorHAnsi" w:hAnsiTheme="minorHAnsi" w:cstheme="minorHAnsi"/>
          <w:sz w:val="22"/>
          <w:szCs w:val="22"/>
        </w:rPr>
        <w:t xml:space="preserve">Non-Mandated Materials Recycling </w:t>
      </w:r>
      <w:r w:rsidR="006C618E">
        <w:rPr>
          <w:rFonts w:asciiTheme="minorHAnsi" w:hAnsiTheme="minorHAnsi" w:cstheme="minorHAnsi"/>
          <w:sz w:val="22"/>
          <w:szCs w:val="22"/>
        </w:rPr>
        <w:t>–</w:t>
      </w:r>
      <w:r w:rsidRPr="000C2529">
        <w:rPr>
          <w:rFonts w:asciiTheme="minorHAnsi" w:hAnsiTheme="minorHAnsi" w:cstheme="minorHAnsi"/>
          <w:sz w:val="22"/>
          <w:szCs w:val="22"/>
        </w:rPr>
        <w:t xml:space="preserve"> </w:t>
      </w:r>
      <w:r w:rsidR="006C618E">
        <w:rPr>
          <w:rFonts w:asciiTheme="minorHAnsi" w:hAnsiTheme="minorHAnsi" w:cstheme="minorHAnsi"/>
          <w:sz w:val="22"/>
          <w:szCs w:val="22"/>
        </w:rPr>
        <w:t>single use plastic bag recycling program</w:t>
      </w:r>
    </w:p>
    <w:p w14:paraId="70980A5D" w14:textId="483CAF25" w:rsidR="006C618E" w:rsidRPr="00ED4CC0" w:rsidRDefault="00994BED" w:rsidP="006C618E">
      <w:pPr>
        <w:pStyle w:val="ListParagraph"/>
        <w:numPr>
          <w:ilvl w:val="0"/>
          <w:numId w:val="33"/>
        </w:numPr>
        <w:spacing w:before="100" w:beforeAutospacing="1" w:after="100" w:afterAutospacing="1"/>
        <w:rPr>
          <w:rFonts w:asciiTheme="minorHAnsi" w:hAnsiTheme="minorHAnsi" w:cstheme="minorHAnsi"/>
          <w:b/>
          <w:bCs/>
        </w:rPr>
      </w:pPr>
      <w:r w:rsidRPr="006C618E">
        <w:rPr>
          <w:rFonts w:asciiTheme="minorHAnsi" w:hAnsiTheme="minorHAnsi" w:cstheme="minorHAnsi"/>
          <w:sz w:val="22"/>
          <w:szCs w:val="22"/>
        </w:rPr>
        <w:t>Recycling Depot -</w:t>
      </w:r>
      <w:r w:rsidR="006C618E" w:rsidRPr="006C618E">
        <w:rPr>
          <w:rFonts w:asciiTheme="minorHAnsi" w:hAnsiTheme="minorHAnsi" w:cstheme="minorHAnsi"/>
          <w:sz w:val="22"/>
          <w:szCs w:val="22"/>
        </w:rPr>
        <w:t xml:space="preserve"> </w:t>
      </w:r>
      <w:r w:rsidRPr="006C618E">
        <w:rPr>
          <w:rFonts w:asciiTheme="minorHAnsi" w:hAnsiTheme="minorHAnsi" w:cstheme="minorHAnsi"/>
          <w:sz w:val="22"/>
          <w:szCs w:val="22"/>
        </w:rPr>
        <w:t xml:space="preserve">with the Cumberland Improvement Authority and expanding </w:t>
      </w:r>
      <w:r w:rsidR="006C618E" w:rsidRPr="006C618E">
        <w:rPr>
          <w:rFonts w:asciiTheme="minorHAnsi" w:hAnsiTheme="minorHAnsi" w:cstheme="minorHAnsi"/>
          <w:sz w:val="22"/>
          <w:szCs w:val="22"/>
        </w:rPr>
        <w:t>recyclable</w:t>
      </w:r>
    </w:p>
    <w:p w14:paraId="5B17EDCA" w14:textId="46ED8206" w:rsidR="00ED4CC0" w:rsidRPr="006C618E" w:rsidRDefault="00ED4CC0" w:rsidP="006C618E">
      <w:pPr>
        <w:pStyle w:val="ListParagraph"/>
        <w:numPr>
          <w:ilvl w:val="0"/>
          <w:numId w:val="33"/>
        </w:numPr>
        <w:spacing w:before="100" w:beforeAutospacing="1" w:after="100" w:afterAutospacing="1"/>
        <w:rPr>
          <w:rFonts w:asciiTheme="minorHAnsi" w:hAnsiTheme="minorHAnsi" w:cstheme="minorHAnsi"/>
          <w:b/>
          <w:bCs/>
        </w:rPr>
      </w:pPr>
      <w:r>
        <w:rPr>
          <w:rFonts w:asciiTheme="minorHAnsi" w:hAnsiTheme="minorHAnsi" w:cstheme="minorHAnsi"/>
          <w:sz w:val="22"/>
          <w:szCs w:val="22"/>
        </w:rPr>
        <w:t>Plant 500 milkweed plants for Monarch butterfly habitat</w:t>
      </w:r>
    </w:p>
    <w:p w14:paraId="3D13C0CD" w14:textId="1F066686" w:rsidR="000C2529" w:rsidRDefault="00456541" w:rsidP="00EB17F0">
      <w:pPr>
        <w:spacing w:before="100" w:beforeAutospacing="1" w:after="100" w:afterAutospacing="1"/>
      </w:pPr>
      <w:r w:rsidRPr="006C618E">
        <w:rPr>
          <w:rFonts w:asciiTheme="minorHAnsi" w:hAnsiTheme="minorHAnsi" w:cstheme="minorHAnsi"/>
          <w:b/>
          <w:bCs/>
        </w:rPr>
        <w:t xml:space="preserve">Goal #3 Promote Beneficial Economic Growth, Development and Renewal for all Residents of New Jersey </w:t>
      </w:r>
      <w:r w:rsidR="006C618E">
        <w:rPr>
          <w:rFonts w:asciiTheme="minorHAnsi" w:hAnsiTheme="minorHAnsi" w:cstheme="minorHAnsi"/>
          <w:b/>
          <w:bCs/>
        </w:rPr>
        <w:t xml:space="preserve">-  </w:t>
      </w:r>
      <w:r w:rsidR="008B23D1">
        <w:t xml:space="preserve">Although Commercial Township does not have substantial farming activity or areas of high-quality agricultural soils, farming was and remains an integral part of this rural coastal community. From its settlement to the present, woodlands and farms have been important land use activities with notable salt hay farming of continuing importance. Preserving these woodlands and farms and assuring their economic well-being is important for maintaining the community's rural character. The Township Master Plan encourages economic development that least intrudes on environmentally sensitive areas and the traditional pattern of village development. Three objectives were formulated for economic development: </w:t>
      </w:r>
    </w:p>
    <w:p w14:paraId="3AAF7AAD" w14:textId="701F5838" w:rsidR="000C2529" w:rsidRDefault="008B23D1" w:rsidP="006C618E">
      <w:pPr>
        <w:ind w:left="720"/>
      </w:pPr>
      <w:r>
        <w:t xml:space="preserve">1. Encourage natural resource industries while requiring appropriate </w:t>
      </w:r>
      <w:r w:rsidR="006C618E">
        <w:t xml:space="preserve">preservation </w:t>
      </w:r>
      <w:r>
        <w:t xml:space="preserve">controls. </w:t>
      </w:r>
    </w:p>
    <w:p w14:paraId="5E2CA41F" w14:textId="7FC49891" w:rsidR="000C2529" w:rsidRDefault="008B23D1" w:rsidP="006C618E">
      <w:pPr>
        <w:ind w:left="720"/>
      </w:pPr>
      <w:r>
        <w:t>2. Commercial activities in villages should fit</w:t>
      </w:r>
      <w:r w:rsidR="006C618E">
        <w:t xml:space="preserve"> its</w:t>
      </w:r>
      <w:r>
        <w:t xml:space="preserve"> historic nature in size, scale, and design. </w:t>
      </w:r>
    </w:p>
    <w:p w14:paraId="4B77DD57" w14:textId="77777777" w:rsidR="000C2529" w:rsidRDefault="008B23D1" w:rsidP="006C618E">
      <w:pPr>
        <w:ind w:left="720"/>
      </w:pPr>
      <w:r>
        <w:t xml:space="preserve">3. Use development regulations to encourage ecotourism and associated economic activities. </w:t>
      </w:r>
    </w:p>
    <w:p w14:paraId="3B896924" w14:textId="2789792B" w:rsidR="000C2529" w:rsidRDefault="0084169E" w:rsidP="00EB17F0">
      <w:pPr>
        <w:spacing w:before="100" w:beforeAutospacing="1" w:after="100" w:afterAutospacing="1"/>
      </w:pPr>
      <w:r>
        <w:t>The 2006 Master Plan recommendations for Agricultural Preservation were a variety of conservation techniques including cluster development and farm activity protection regulations.</w:t>
      </w:r>
    </w:p>
    <w:p w14:paraId="2B146695" w14:textId="621C00FE" w:rsidR="000C2529" w:rsidRDefault="008B23D1" w:rsidP="006C618E">
      <w:pPr>
        <w:ind w:left="720"/>
      </w:pPr>
      <w:r>
        <w:t xml:space="preserve">1. Encourage farming by reducing intrusion of non-agricultural uses into quality soil areas. </w:t>
      </w:r>
    </w:p>
    <w:p w14:paraId="2198F5B5" w14:textId="77777777" w:rsidR="0084169E" w:rsidRDefault="008B23D1" w:rsidP="006C618E">
      <w:pPr>
        <w:ind w:left="720"/>
      </w:pPr>
      <w:r>
        <w:t xml:space="preserve">2. Cluster residential development where proposed for farmland. </w:t>
      </w:r>
    </w:p>
    <w:p w14:paraId="2BF96AC4" w14:textId="14266FBA" w:rsidR="000C2529" w:rsidRDefault="0084169E" w:rsidP="006C618E">
      <w:pPr>
        <w:ind w:left="720"/>
      </w:pPr>
      <w:r>
        <w:t>3</w:t>
      </w:r>
      <w:r w:rsidR="008B23D1">
        <w:t xml:space="preserve">. Sustain the farm economy by permitting farm related businesses. </w:t>
      </w:r>
    </w:p>
    <w:p w14:paraId="1DBBA915" w14:textId="5062201F" w:rsidR="0084169E" w:rsidRPr="006C618E" w:rsidRDefault="00456541" w:rsidP="00EB17F0">
      <w:pPr>
        <w:spacing w:before="100" w:beforeAutospacing="1" w:after="100" w:afterAutospacing="1"/>
        <w:rPr>
          <w:rFonts w:asciiTheme="minorHAnsi" w:hAnsiTheme="minorHAnsi" w:cstheme="minorHAnsi"/>
          <w:b/>
          <w:bCs/>
        </w:rPr>
      </w:pPr>
      <w:r w:rsidRPr="00714726">
        <w:rPr>
          <w:rFonts w:asciiTheme="minorHAnsi" w:hAnsiTheme="minorHAnsi" w:cstheme="minorHAnsi"/>
          <w:b/>
          <w:bCs/>
        </w:rPr>
        <w:t xml:space="preserve">Goal #4 Protect the Environment, Prevent, and Clean Up </w:t>
      </w:r>
      <w:proofErr w:type="gramStart"/>
      <w:r w:rsidRPr="00714726">
        <w:rPr>
          <w:rFonts w:asciiTheme="minorHAnsi" w:hAnsiTheme="minorHAnsi" w:cstheme="minorHAnsi"/>
          <w:b/>
          <w:bCs/>
        </w:rPr>
        <w:t xml:space="preserve">Pollution </w:t>
      </w:r>
      <w:r w:rsidR="006C618E">
        <w:rPr>
          <w:rFonts w:asciiTheme="minorHAnsi" w:hAnsiTheme="minorHAnsi" w:cstheme="minorHAnsi"/>
          <w:b/>
          <w:bCs/>
        </w:rPr>
        <w:t xml:space="preserve"> -</w:t>
      </w:r>
      <w:proofErr w:type="gramEnd"/>
      <w:r w:rsidR="006C618E">
        <w:rPr>
          <w:rFonts w:asciiTheme="minorHAnsi" w:hAnsiTheme="minorHAnsi" w:cstheme="minorHAnsi"/>
          <w:b/>
          <w:bCs/>
        </w:rPr>
        <w:t xml:space="preserve"> </w:t>
      </w:r>
      <w:r w:rsidR="008B23D1">
        <w:t xml:space="preserve">Commercial Township's coastal areas are highly environmentally sensitive lands requiring protection from the encroachment of development and careful land use management practices to preserve their ecology and maintain their natural beauty as viewed from land or river. </w:t>
      </w:r>
    </w:p>
    <w:p w14:paraId="26F2B9F9" w14:textId="2BCB4626" w:rsidR="0084169E" w:rsidRDefault="008B23D1" w:rsidP="00EB17F0">
      <w:pPr>
        <w:spacing w:before="100" w:beforeAutospacing="1" w:after="100" w:afterAutospacing="1"/>
      </w:pPr>
      <w:r>
        <w:t xml:space="preserve">Environmental Protection </w:t>
      </w:r>
      <w:r w:rsidR="0084169E">
        <w:t>-</w:t>
      </w:r>
      <w:r>
        <w:t xml:space="preserve">The Township Master Plan resolved that the "highly environmentally sensitive" coastal area must be protected from development for both ecological and aesthetic reasons. </w:t>
      </w:r>
    </w:p>
    <w:p w14:paraId="38E46441" w14:textId="77777777" w:rsidR="0084169E" w:rsidRDefault="008B23D1" w:rsidP="006C618E">
      <w:pPr>
        <w:ind w:left="720"/>
      </w:pPr>
      <w:r>
        <w:t xml:space="preserve">1. The Township must protect and preserve its extensive wetlands whether publicly or privately owned. </w:t>
      </w:r>
    </w:p>
    <w:p w14:paraId="2F14F325" w14:textId="77777777" w:rsidR="0084169E" w:rsidRDefault="008B23D1" w:rsidP="006C618E">
      <w:pPr>
        <w:ind w:left="720"/>
      </w:pPr>
      <w:r>
        <w:t xml:space="preserve">2. Use innovative zoning to minimize adverse impacts of development on environmentally sensitive areas </w:t>
      </w:r>
    </w:p>
    <w:p w14:paraId="66B8222C" w14:textId="43C426DD" w:rsidR="0084169E" w:rsidRDefault="008B23D1" w:rsidP="006C618E">
      <w:pPr>
        <w:ind w:left="720"/>
      </w:pPr>
      <w:r>
        <w:t xml:space="preserve">3. Use development regulations, such as buffer and setback requirements and conservation easements, to offset the direct and indirect impacts of development. </w:t>
      </w:r>
    </w:p>
    <w:p w14:paraId="5713D2DC" w14:textId="77777777" w:rsidR="006C618E" w:rsidRDefault="006C618E" w:rsidP="006C618E">
      <w:pPr>
        <w:ind w:left="720"/>
      </w:pPr>
    </w:p>
    <w:p w14:paraId="50B73F5F" w14:textId="77777777" w:rsidR="006C618E" w:rsidRDefault="006C618E" w:rsidP="006C618E">
      <w:r>
        <w:t xml:space="preserve">Master Plan </w:t>
      </w:r>
      <w:r w:rsidR="008B23D1">
        <w:t xml:space="preserve">Recycling </w:t>
      </w:r>
      <w:r>
        <w:t>Objectives</w:t>
      </w:r>
    </w:p>
    <w:p w14:paraId="3B027D77" w14:textId="307D4470" w:rsidR="0084169E" w:rsidRDefault="008B23D1" w:rsidP="006C618E">
      <w:pPr>
        <w:ind w:left="720"/>
      </w:pPr>
      <w:r>
        <w:t xml:space="preserve">1. Adopt the recycling goals of the County and State. </w:t>
      </w:r>
    </w:p>
    <w:p w14:paraId="4AE67BE0" w14:textId="77777777" w:rsidR="0084169E" w:rsidRDefault="008B23D1" w:rsidP="006C618E">
      <w:pPr>
        <w:ind w:left="720"/>
      </w:pPr>
      <w:r>
        <w:t xml:space="preserve">2. Undertake the necessary municipal actions to accomplish County and State goals. </w:t>
      </w:r>
    </w:p>
    <w:p w14:paraId="204E74AC" w14:textId="17F9BFE1" w:rsidR="00E22268" w:rsidRPr="0092056A" w:rsidRDefault="00456541" w:rsidP="00EB17F0">
      <w:pPr>
        <w:spacing w:before="100" w:beforeAutospacing="1" w:after="100" w:afterAutospacing="1"/>
        <w:rPr>
          <w:rFonts w:asciiTheme="minorHAnsi" w:hAnsiTheme="minorHAnsi" w:cstheme="minorHAnsi"/>
          <w:sz w:val="22"/>
          <w:szCs w:val="22"/>
        </w:rPr>
      </w:pPr>
      <w:r w:rsidRPr="00714726">
        <w:rPr>
          <w:rFonts w:asciiTheme="minorHAnsi" w:hAnsiTheme="minorHAnsi" w:cstheme="minorHAnsi"/>
          <w:b/>
          <w:bCs/>
        </w:rPr>
        <w:lastRenderedPageBreak/>
        <w:t xml:space="preserve">Goal #5 Provide Adequate Public Facilities and Services at a Reasonable Cost </w:t>
      </w:r>
      <w:r w:rsidR="0092056A">
        <w:rPr>
          <w:rFonts w:asciiTheme="minorHAnsi" w:hAnsiTheme="minorHAnsi" w:cstheme="minorHAnsi"/>
          <w:b/>
          <w:bCs/>
        </w:rPr>
        <w:t xml:space="preserve">- </w:t>
      </w:r>
      <w:r w:rsidR="008B23D1" w:rsidRPr="0092056A">
        <w:rPr>
          <w:rFonts w:asciiTheme="minorHAnsi" w:hAnsiTheme="minorHAnsi" w:cstheme="minorHAnsi"/>
          <w:sz w:val="22"/>
          <w:szCs w:val="22"/>
        </w:rPr>
        <w:t xml:space="preserve">The Township has </w:t>
      </w:r>
      <w:r w:rsidR="006C618E" w:rsidRPr="0092056A">
        <w:rPr>
          <w:rFonts w:asciiTheme="minorHAnsi" w:hAnsiTheme="minorHAnsi" w:cstheme="minorHAnsi"/>
          <w:sz w:val="22"/>
          <w:szCs w:val="22"/>
        </w:rPr>
        <w:t xml:space="preserve">operates a senior center, a community center, </w:t>
      </w:r>
      <w:r w:rsidR="00167B92" w:rsidRPr="0092056A">
        <w:rPr>
          <w:rFonts w:asciiTheme="minorHAnsi" w:hAnsiTheme="minorHAnsi" w:cstheme="minorHAnsi"/>
          <w:sz w:val="22"/>
          <w:szCs w:val="22"/>
        </w:rPr>
        <w:t xml:space="preserve">a school system with one consolidated school, one </w:t>
      </w:r>
      <w:proofErr w:type="spellStart"/>
      <w:r w:rsidR="00167B92" w:rsidRPr="0092056A">
        <w:rPr>
          <w:rFonts w:asciiTheme="minorHAnsi" w:hAnsiTheme="minorHAnsi" w:cstheme="minorHAnsi"/>
          <w:sz w:val="22"/>
          <w:szCs w:val="22"/>
        </w:rPr>
        <w:t>firehall</w:t>
      </w:r>
      <w:proofErr w:type="spellEnd"/>
      <w:r w:rsidR="00167B92" w:rsidRPr="0092056A">
        <w:rPr>
          <w:rFonts w:asciiTheme="minorHAnsi" w:hAnsiTheme="minorHAnsi" w:cstheme="minorHAnsi"/>
          <w:sz w:val="22"/>
          <w:szCs w:val="22"/>
        </w:rPr>
        <w:t xml:space="preserve"> per village (3), a rescue squad a small library and is committed to providing its residents with efficient services and quality programs while keeping its taxes reasonable. </w:t>
      </w:r>
    </w:p>
    <w:p w14:paraId="0A319E08" w14:textId="20BF6590" w:rsidR="008B23D1" w:rsidRPr="0092056A" w:rsidRDefault="00456541" w:rsidP="00EB17F0">
      <w:pPr>
        <w:spacing w:before="100" w:beforeAutospacing="1" w:after="100" w:afterAutospacing="1"/>
        <w:rPr>
          <w:rFonts w:asciiTheme="minorHAnsi" w:hAnsiTheme="minorHAnsi" w:cstheme="minorHAnsi"/>
          <w:b/>
          <w:bCs/>
          <w:sz w:val="22"/>
          <w:szCs w:val="22"/>
        </w:rPr>
      </w:pPr>
      <w:r w:rsidRPr="00714726">
        <w:rPr>
          <w:rFonts w:asciiTheme="minorHAnsi" w:hAnsiTheme="minorHAnsi" w:cstheme="minorHAnsi"/>
          <w:b/>
          <w:bCs/>
        </w:rPr>
        <w:t xml:space="preserve">Goal #6 Provide Adequate Housing at a Reasonable Cost </w:t>
      </w:r>
      <w:r w:rsidR="0092056A">
        <w:rPr>
          <w:rFonts w:asciiTheme="minorHAnsi" w:hAnsiTheme="minorHAnsi" w:cstheme="minorHAnsi"/>
          <w:b/>
          <w:bCs/>
        </w:rPr>
        <w:t xml:space="preserve">- </w:t>
      </w:r>
      <w:r w:rsidR="008B23D1" w:rsidRPr="0092056A">
        <w:rPr>
          <w:rFonts w:asciiTheme="minorHAnsi" w:hAnsiTheme="minorHAnsi" w:cstheme="minorHAnsi"/>
          <w:sz w:val="22"/>
          <w:szCs w:val="22"/>
        </w:rPr>
        <w:t>Commercial Township received certification from the Council on Affordable Housing (COAH) for its fair share affordable housing plan under the Second Round rules in 2001. The certification expired in 2005. The Township formulated a new 2005 Housing Plan but a petition for certification under the third round rules was never submitted to COAH. The 2006 Master Plan listed three objectives related to affordable housing. 1. Provide sufficient housing to meet the Township's fair share requirement. 2. Petition the Council on Affordable Housing for certification of the housing element. 3. Monitor housing and undertake programs to assure renovation, rehabilitation and, where necessary, removal of dilapidated units.</w:t>
      </w:r>
    </w:p>
    <w:p w14:paraId="2C4E7982" w14:textId="3122D38F" w:rsidR="008B23D1" w:rsidRPr="0092056A" w:rsidRDefault="00456541" w:rsidP="0092056A">
      <w:pPr>
        <w:spacing w:before="100" w:beforeAutospacing="1" w:after="100" w:afterAutospacing="1"/>
        <w:rPr>
          <w:rFonts w:asciiTheme="minorHAnsi" w:hAnsiTheme="minorHAnsi" w:cstheme="minorHAnsi"/>
          <w:b/>
          <w:bCs/>
        </w:rPr>
      </w:pPr>
      <w:r w:rsidRPr="00714726">
        <w:rPr>
          <w:rFonts w:asciiTheme="minorHAnsi" w:hAnsiTheme="minorHAnsi" w:cstheme="minorHAnsi"/>
          <w:b/>
          <w:bCs/>
        </w:rPr>
        <w:t xml:space="preserve">Goal #7 Preserve and Enhance Areas with Historic, Cultural, Scenic, Open Space, and Recreational </w:t>
      </w:r>
      <w:proofErr w:type="gramStart"/>
      <w:r w:rsidRPr="00714726">
        <w:rPr>
          <w:rFonts w:asciiTheme="minorHAnsi" w:hAnsiTheme="minorHAnsi" w:cstheme="minorHAnsi"/>
          <w:b/>
          <w:bCs/>
        </w:rPr>
        <w:t xml:space="preserve">Value </w:t>
      </w:r>
      <w:r w:rsidR="0092056A">
        <w:rPr>
          <w:rFonts w:asciiTheme="minorHAnsi" w:hAnsiTheme="minorHAnsi" w:cstheme="minorHAnsi"/>
          <w:b/>
          <w:bCs/>
        </w:rPr>
        <w:t xml:space="preserve"> -</w:t>
      </w:r>
      <w:proofErr w:type="gramEnd"/>
      <w:r w:rsidR="0092056A">
        <w:rPr>
          <w:rFonts w:asciiTheme="minorHAnsi" w:hAnsiTheme="minorHAnsi" w:cstheme="minorHAnsi"/>
          <w:b/>
          <w:bCs/>
        </w:rPr>
        <w:t xml:space="preserve"> </w:t>
      </w:r>
      <w:r w:rsidR="008B23D1">
        <w:t xml:space="preserve">There are a number of historically significant structures within the Township’s three villages. Such structures consist of restored homes, old commercial structures, churches, restored oyster shucking wharves, and a restored </w:t>
      </w:r>
      <w:r w:rsidR="0092056A">
        <w:t>oyster</w:t>
      </w:r>
      <w:r w:rsidR="008B23D1">
        <w:t xml:space="preserve"> schooner. The Township recognizes the importance of preserving these historically significant structures and explains the benefits in the “Historic Preservation” subsection of the Lan</w:t>
      </w:r>
      <w:r w:rsidR="0092056A">
        <w:t>d</w:t>
      </w:r>
      <w:r w:rsidR="008B23D1">
        <w:t xml:space="preserve"> Use chapter of the Township Master Plan. The Master Plan explains that care should be taken to assure that new development is not detrimental to such sites or structures and does not create nuisances or problems for them. The Township also recognizes the economic benefit of maintaining these historic sites because they offer education about the Township’s history and serve as focal points to attract visitors. The historic sites, as listed on the state and national </w:t>
      </w:r>
      <w:proofErr w:type="gramStart"/>
      <w:r w:rsidR="008B23D1">
        <w:t>register, that</w:t>
      </w:r>
      <w:proofErr w:type="gramEnd"/>
      <w:r w:rsidR="008B23D1">
        <w:t xml:space="preserve"> exist within the Township include the following: </w:t>
      </w:r>
    </w:p>
    <w:p w14:paraId="473F6D85" w14:textId="77777777" w:rsidR="008B23D1" w:rsidRDefault="008B23D1" w:rsidP="008B23D1"/>
    <w:p w14:paraId="3EB52A02" w14:textId="77777777" w:rsidR="008B23D1" w:rsidRDefault="008B23D1" w:rsidP="008B23D1">
      <w:pPr>
        <w:ind w:left="720"/>
      </w:pPr>
      <w:r>
        <w:sym w:font="Symbol" w:char="F0B7"/>
      </w:r>
      <w:r>
        <w:t xml:space="preserve"> Berry-Gibson Salt Hay Farm </w:t>
      </w:r>
    </w:p>
    <w:p w14:paraId="34D8D3D5" w14:textId="77777777" w:rsidR="008B23D1" w:rsidRDefault="008B23D1" w:rsidP="008B23D1">
      <w:pPr>
        <w:ind w:left="720"/>
      </w:pPr>
      <w:r>
        <w:sym w:font="Symbol" w:char="F0B7"/>
      </w:r>
      <w:r>
        <w:t xml:space="preserve"> Bird Island Site </w:t>
      </w:r>
    </w:p>
    <w:p w14:paraId="1C11CF3F" w14:textId="77777777" w:rsidR="008B23D1" w:rsidRDefault="008B23D1" w:rsidP="008B23D1">
      <w:pPr>
        <w:ind w:left="720"/>
      </w:pPr>
      <w:r>
        <w:sym w:font="Symbol" w:char="F0B7"/>
      </w:r>
      <w:r>
        <w:t xml:space="preserve"> Bivalve Oyster Packing Houses and Docks </w:t>
      </w:r>
    </w:p>
    <w:p w14:paraId="23B95AB7" w14:textId="77777777" w:rsidR="008B23D1" w:rsidRDefault="008B23D1" w:rsidP="008B23D1">
      <w:pPr>
        <w:ind w:left="720"/>
      </w:pPr>
      <w:r>
        <w:sym w:font="Symbol" w:char="F0B7"/>
      </w:r>
      <w:r>
        <w:t xml:space="preserve"> ‘Cashier’ </w:t>
      </w:r>
    </w:p>
    <w:p w14:paraId="5DD34ADE" w14:textId="5E4F4FE8" w:rsidR="008B23D1" w:rsidRDefault="008B23D1" w:rsidP="008B23D1">
      <w:pPr>
        <w:ind w:left="720"/>
      </w:pPr>
      <w:r>
        <w:sym w:font="Symbol" w:char="F0B7"/>
      </w:r>
      <w:r>
        <w:t xml:space="preserve"> Edward Compton House </w:t>
      </w:r>
    </w:p>
    <w:p w14:paraId="340EF3BC" w14:textId="77777777" w:rsidR="008B23D1" w:rsidRDefault="008B23D1" w:rsidP="008B23D1">
      <w:pPr>
        <w:ind w:left="720"/>
      </w:pPr>
      <w:r>
        <w:sym w:font="Symbol" w:char="F0B7"/>
      </w:r>
      <w:r>
        <w:t xml:space="preserve"> Historic Marine and Architectural Resources of Maurice River Cove </w:t>
      </w:r>
    </w:p>
    <w:p w14:paraId="459F4DC9" w14:textId="77777777" w:rsidR="008B23D1" w:rsidRDefault="008B23D1" w:rsidP="008B23D1">
      <w:pPr>
        <w:ind w:left="720"/>
      </w:pPr>
      <w:r>
        <w:sym w:font="Symbol" w:char="F0B7"/>
      </w:r>
      <w:r>
        <w:t xml:space="preserve"> Caesar Hoskins Log Cabin </w:t>
      </w:r>
    </w:p>
    <w:p w14:paraId="11756E65" w14:textId="30F7009F" w:rsidR="008B23D1" w:rsidRDefault="008B23D1" w:rsidP="008B23D1">
      <w:pPr>
        <w:ind w:left="720"/>
      </w:pPr>
      <w:r>
        <w:sym w:font="Symbol" w:char="F0B7"/>
      </w:r>
      <w:r>
        <w:t xml:space="preserve"> </w:t>
      </w:r>
      <w:proofErr w:type="spellStart"/>
      <w:r>
        <w:t>Mauricetown</w:t>
      </w:r>
      <w:proofErr w:type="spellEnd"/>
      <w:r>
        <w:t xml:space="preserve"> Historic District </w:t>
      </w:r>
    </w:p>
    <w:p w14:paraId="0EDF9DCB" w14:textId="63F01100" w:rsidR="004C73D8" w:rsidRDefault="004C73D8" w:rsidP="004C73D8">
      <w:pPr>
        <w:pStyle w:val="ListParagraph"/>
        <w:numPr>
          <w:ilvl w:val="0"/>
          <w:numId w:val="34"/>
        </w:numPr>
      </w:pPr>
      <w:r>
        <w:t>Port Norris Historic District</w:t>
      </w:r>
    </w:p>
    <w:p w14:paraId="0DF32F97" w14:textId="39BF8B38" w:rsidR="008B23D1" w:rsidRDefault="008B23D1" w:rsidP="008B23D1">
      <w:pPr>
        <w:ind w:left="720"/>
      </w:pPr>
      <w:r>
        <w:sym w:font="Symbol" w:char="F0B7"/>
      </w:r>
      <w:r>
        <w:t xml:space="preserve"> </w:t>
      </w:r>
      <w:r w:rsidR="0092056A">
        <w:t xml:space="preserve">Schooner </w:t>
      </w:r>
      <w:r>
        <w:t xml:space="preserve">A.J. </w:t>
      </w:r>
      <w:proofErr w:type="spellStart"/>
      <w:r>
        <w:t>Meerwald</w:t>
      </w:r>
      <w:proofErr w:type="spellEnd"/>
      <w:r>
        <w:t xml:space="preserve"> </w:t>
      </w:r>
    </w:p>
    <w:p w14:paraId="582C8AB7" w14:textId="77777777" w:rsidR="008B23D1" w:rsidRDefault="008B23D1" w:rsidP="008B23D1"/>
    <w:p w14:paraId="2751A38D" w14:textId="77777777" w:rsidR="00556B78" w:rsidRPr="0092056A" w:rsidRDefault="008B23D1" w:rsidP="008B23D1">
      <w:pPr>
        <w:rPr>
          <w:rFonts w:asciiTheme="minorHAnsi" w:hAnsiTheme="minorHAnsi" w:cstheme="minorHAnsi"/>
          <w:sz w:val="22"/>
          <w:szCs w:val="22"/>
        </w:rPr>
      </w:pPr>
      <w:r w:rsidRPr="0092056A">
        <w:rPr>
          <w:rFonts w:asciiTheme="minorHAnsi" w:hAnsiTheme="minorHAnsi" w:cstheme="minorHAnsi"/>
          <w:sz w:val="22"/>
          <w:szCs w:val="22"/>
        </w:rPr>
        <w:t xml:space="preserve">In addition to historic places, the Township has a large portion of its municipality dedicated to open space and farmland preservation. The Township contains approximately 11,000 acres of open space land within its municipal boundary. The Township itself is about 22,000 acres in total area. Therefore, approximately half of the entire Township is dedicated to open space and farmland preservation. </w:t>
      </w:r>
    </w:p>
    <w:p w14:paraId="5EB65F13" w14:textId="77777777" w:rsidR="00556B78" w:rsidRPr="0092056A" w:rsidRDefault="00556B78" w:rsidP="008B23D1">
      <w:pPr>
        <w:rPr>
          <w:rFonts w:asciiTheme="minorHAnsi" w:hAnsiTheme="minorHAnsi" w:cstheme="minorHAnsi"/>
          <w:sz w:val="22"/>
          <w:szCs w:val="22"/>
        </w:rPr>
      </w:pPr>
    </w:p>
    <w:p w14:paraId="6ED478D0" w14:textId="704273A9" w:rsidR="00E22268" w:rsidRPr="0092056A" w:rsidRDefault="00556B78" w:rsidP="008B23D1">
      <w:pPr>
        <w:rPr>
          <w:rFonts w:asciiTheme="minorHAnsi" w:hAnsiTheme="minorHAnsi" w:cstheme="minorHAnsi"/>
          <w:sz w:val="22"/>
          <w:szCs w:val="22"/>
        </w:rPr>
      </w:pPr>
      <w:r w:rsidRPr="0092056A">
        <w:rPr>
          <w:rFonts w:asciiTheme="minorHAnsi" w:hAnsiTheme="minorHAnsi" w:cstheme="minorHAnsi"/>
          <w:sz w:val="22"/>
          <w:szCs w:val="22"/>
        </w:rPr>
        <w:t xml:space="preserve">Commercial Township partners with PSEG on their Estuary Enhancement Project. Situated along the southern New Jersey shoreline of the Delaware Estuary, the Commercial Township Salt Hay Farm Wetland Restoration Site covers approximately 4,171 acres in Cumberland County and is the largest EEP wetland restoration site. The site includes the preservation of 339 acres of upland buffer habitat and the preservation, restoration and/or enhancement of 2,894 acres of previously diked wetlands. Enhancement began in 1996 and was </w:t>
      </w:r>
      <w:r w:rsidRPr="0092056A">
        <w:rPr>
          <w:rFonts w:asciiTheme="minorHAnsi" w:hAnsiTheme="minorHAnsi" w:cstheme="minorHAnsi"/>
          <w:sz w:val="22"/>
          <w:szCs w:val="22"/>
        </w:rPr>
        <w:lastRenderedPageBreak/>
        <w:t xml:space="preserve">completed in 1997 with the return of daily tidal flow to the site. The EEP also provided the township with two boardwalks, an observation </w:t>
      </w:r>
      <w:r w:rsidR="0092056A" w:rsidRPr="0092056A">
        <w:rPr>
          <w:rFonts w:asciiTheme="minorHAnsi" w:hAnsiTheme="minorHAnsi" w:cstheme="minorHAnsi"/>
          <w:sz w:val="22"/>
          <w:szCs w:val="22"/>
        </w:rPr>
        <w:t>platform,</w:t>
      </w:r>
      <w:r w:rsidRPr="0092056A">
        <w:rPr>
          <w:rFonts w:asciiTheme="minorHAnsi" w:hAnsiTheme="minorHAnsi" w:cstheme="minorHAnsi"/>
          <w:sz w:val="22"/>
          <w:szCs w:val="22"/>
        </w:rPr>
        <w:t xml:space="preserve"> nature trail, car-top boat launch,</w:t>
      </w:r>
      <w:r w:rsidR="0092056A">
        <w:rPr>
          <w:rFonts w:asciiTheme="minorHAnsi" w:hAnsiTheme="minorHAnsi" w:cstheme="minorHAnsi"/>
          <w:sz w:val="22"/>
          <w:szCs w:val="22"/>
        </w:rPr>
        <w:t xml:space="preserve"> and</w:t>
      </w:r>
      <w:r w:rsidRPr="0092056A">
        <w:rPr>
          <w:rFonts w:asciiTheme="minorHAnsi" w:hAnsiTheme="minorHAnsi" w:cstheme="minorHAnsi"/>
          <w:sz w:val="22"/>
          <w:szCs w:val="22"/>
        </w:rPr>
        <w:t xml:space="preserve"> three parking areas</w:t>
      </w:r>
      <w:r w:rsidR="0092056A">
        <w:rPr>
          <w:rFonts w:asciiTheme="minorHAnsi" w:hAnsiTheme="minorHAnsi" w:cstheme="minorHAnsi"/>
          <w:sz w:val="22"/>
          <w:szCs w:val="22"/>
        </w:rPr>
        <w:t>.</w:t>
      </w:r>
    </w:p>
    <w:p w14:paraId="0B16F6A6" w14:textId="3B4882C5" w:rsidR="00C5257C" w:rsidRPr="0092056A" w:rsidRDefault="00456541" w:rsidP="0092056A">
      <w:pPr>
        <w:spacing w:before="100" w:beforeAutospacing="1" w:after="100" w:afterAutospacing="1"/>
        <w:rPr>
          <w:rFonts w:asciiTheme="minorHAnsi" w:hAnsiTheme="minorHAnsi" w:cstheme="minorHAnsi"/>
          <w:b/>
          <w:bCs/>
          <w:sz w:val="22"/>
          <w:szCs w:val="22"/>
        </w:rPr>
      </w:pPr>
      <w:r w:rsidRPr="00714726">
        <w:rPr>
          <w:rFonts w:asciiTheme="minorHAnsi" w:hAnsiTheme="minorHAnsi" w:cstheme="minorHAnsi"/>
          <w:b/>
          <w:bCs/>
        </w:rPr>
        <w:t xml:space="preserve">Goal #8 Ensure Sound and Integrated Planning and Implementation Statewide </w:t>
      </w:r>
      <w:r w:rsidR="0092056A">
        <w:rPr>
          <w:rFonts w:asciiTheme="minorHAnsi" w:hAnsiTheme="minorHAnsi" w:cstheme="minorHAnsi"/>
          <w:b/>
          <w:bCs/>
        </w:rPr>
        <w:t xml:space="preserve">- </w:t>
      </w:r>
      <w:bookmarkEnd w:id="16"/>
      <w:bookmarkEnd w:id="17"/>
      <w:r w:rsidR="008B23D1" w:rsidRPr="0092056A">
        <w:rPr>
          <w:rFonts w:asciiTheme="minorHAnsi" w:hAnsiTheme="minorHAnsi" w:cstheme="minorHAnsi"/>
          <w:sz w:val="22"/>
          <w:szCs w:val="22"/>
        </w:rPr>
        <w:t>The Township of Commercial has always promoted development that is consistent with the State Plan. The Townships follows the precepts of the planning policies for Rural Planning Area and the Environmentally Sensitive Planning Areas and concentrate development in an around the Township’s existing villages and existing developed nodes. The Township is now seeking Plan Endorsement to further align its planning goals, objectives and policies by demonstrating its commitment to comprehensive planning, and its continuing commitment to working with surrounding municipalities, the County, and State Commissions.</w:t>
      </w:r>
    </w:p>
    <w:p w14:paraId="49424806" w14:textId="0ED1FA61" w:rsidR="004C73D8" w:rsidRPr="0092056A" w:rsidRDefault="004C73D8" w:rsidP="00FB7026">
      <w:pPr>
        <w:rPr>
          <w:rFonts w:asciiTheme="minorHAnsi" w:hAnsiTheme="minorHAnsi" w:cstheme="minorHAnsi"/>
          <w:sz w:val="22"/>
          <w:szCs w:val="22"/>
        </w:rPr>
      </w:pPr>
    </w:p>
    <w:p w14:paraId="5CDD5279" w14:textId="77777777" w:rsidR="004C73D8" w:rsidRPr="0092056A" w:rsidRDefault="004C73D8" w:rsidP="00FB7026">
      <w:pPr>
        <w:rPr>
          <w:rFonts w:asciiTheme="minorHAnsi" w:hAnsiTheme="minorHAnsi" w:cstheme="minorHAnsi"/>
          <w:sz w:val="22"/>
          <w:szCs w:val="22"/>
        </w:rPr>
      </w:pPr>
      <w:r w:rsidRPr="0092056A">
        <w:rPr>
          <w:rFonts w:asciiTheme="minorHAnsi" w:hAnsiTheme="minorHAnsi" w:cstheme="minorHAnsi"/>
          <w:sz w:val="22"/>
          <w:szCs w:val="22"/>
        </w:rPr>
        <w:t xml:space="preserve">The Township also works closely to ensure consistency with these surrounding municipalities as well as the County and State on planning and zoning regulations and plans such as: </w:t>
      </w:r>
    </w:p>
    <w:p w14:paraId="0F790CB2" w14:textId="77777777" w:rsidR="004C73D8" w:rsidRPr="0092056A" w:rsidRDefault="004C73D8" w:rsidP="004C73D8">
      <w:pPr>
        <w:ind w:left="720"/>
        <w:rPr>
          <w:rFonts w:asciiTheme="minorHAnsi" w:hAnsiTheme="minorHAnsi" w:cstheme="minorHAnsi"/>
          <w:sz w:val="22"/>
          <w:szCs w:val="22"/>
        </w:rPr>
      </w:pPr>
      <w:r w:rsidRPr="0092056A">
        <w:rPr>
          <w:rFonts w:asciiTheme="minorHAnsi" w:hAnsiTheme="minorHAnsi" w:cstheme="minorHAnsi"/>
          <w:sz w:val="22"/>
          <w:szCs w:val="22"/>
        </w:rPr>
        <w:t xml:space="preserve">• Western/Southern Cumberland Region plan </w:t>
      </w:r>
    </w:p>
    <w:p w14:paraId="46BA9771" w14:textId="77777777" w:rsidR="004C73D8" w:rsidRPr="0092056A" w:rsidRDefault="004C73D8" w:rsidP="004C73D8">
      <w:pPr>
        <w:ind w:left="720"/>
        <w:rPr>
          <w:rFonts w:asciiTheme="minorHAnsi" w:hAnsiTheme="minorHAnsi" w:cstheme="minorHAnsi"/>
          <w:sz w:val="22"/>
          <w:szCs w:val="22"/>
        </w:rPr>
      </w:pPr>
      <w:r w:rsidRPr="0092056A">
        <w:rPr>
          <w:rFonts w:asciiTheme="minorHAnsi" w:hAnsiTheme="minorHAnsi" w:cstheme="minorHAnsi"/>
          <w:sz w:val="22"/>
          <w:szCs w:val="22"/>
        </w:rPr>
        <w:t xml:space="preserve">• State Development and Redevelopment plan </w:t>
      </w:r>
    </w:p>
    <w:p w14:paraId="54AEE7DC" w14:textId="77777777" w:rsidR="004C73D8" w:rsidRPr="0092056A" w:rsidRDefault="004C73D8" w:rsidP="004C73D8">
      <w:pPr>
        <w:ind w:left="720"/>
        <w:rPr>
          <w:rFonts w:asciiTheme="minorHAnsi" w:hAnsiTheme="minorHAnsi" w:cstheme="minorHAnsi"/>
          <w:sz w:val="22"/>
          <w:szCs w:val="22"/>
        </w:rPr>
      </w:pPr>
      <w:r w:rsidRPr="0092056A">
        <w:rPr>
          <w:rFonts w:asciiTheme="minorHAnsi" w:hAnsiTheme="minorHAnsi" w:cstheme="minorHAnsi"/>
          <w:sz w:val="22"/>
          <w:szCs w:val="22"/>
        </w:rPr>
        <w:t xml:space="preserve">• County Solid Waste Management plan </w:t>
      </w:r>
    </w:p>
    <w:p w14:paraId="408AC14D" w14:textId="77777777" w:rsidR="004C73D8" w:rsidRPr="0092056A" w:rsidRDefault="004C73D8" w:rsidP="004C73D8">
      <w:pPr>
        <w:ind w:left="720"/>
        <w:rPr>
          <w:rFonts w:asciiTheme="minorHAnsi" w:hAnsiTheme="minorHAnsi" w:cstheme="minorHAnsi"/>
          <w:sz w:val="22"/>
          <w:szCs w:val="22"/>
        </w:rPr>
      </w:pPr>
      <w:r w:rsidRPr="0092056A">
        <w:rPr>
          <w:rFonts w:asciiTheme="minorHAnsi" w:hAnsiTheme="minorHAnsi" w:cstheme="minorHAnsi"/>
          <w:sz w:val="22"/>
          <w:szCs w:val="22"/>
        </w:rPr>
        <w:t xml:space="preserve">• NJ Delaware </w:t>
      </w:r>
      <w:proofErr w:type="spellStart"/>
      <w:r w:rsidRPr="0092056A">
        <w:rPr>
          <w:rFonts w:asciiTheme="minorHAnsi" w:hAnsiTheme="minorHAnsi" w:cstheme="minorHAnsi"/>
          <w:sz w:val="22"/>
          <w:szCs w:val="22"/>
        </w:rPr>
        <w:t>Bayshore</w:t>
      </w:r>
      <w:proofErr w:type="spellEnd"/>
      <w:r w:rsidRPr="0092056A">
        <w:rPr>
          <w:rFonts w:asciiTheme="minorHAnsi" w:hAnsiTheme="minorHAnsi" w:cstheme="minorHAnsi"/>
          <w:sz w:val="22"/>
          <w:szCs w:val="22"/>
        </w:rPr>
        <w:t xml:space="preserve"> Council which coordinates planning, projects and advocacy with adjoining </w:t>
      </w:r>
      <w:proofErr w:type="spellStart"/>
      <w:r w:rsidRPr="0092056A">
        <w:rPr>
          <w:rFonts w:asciiTheme="minorHAnsi" w:hAnsiTheme="minorHAnsi" w:cstheme="minorHAnsi"/>
          <w:sz w:val="22"/>
          <w:szCs w:val="22"/>
        </w:rPr>
        <w:t>Bayshore</w:t>
      </w:r>
      <w:proofErr w:type="spellEnd"/>
      <w:r w:rsidRPr="0092056A">
        <w:rPr>
          <w:rFonts w:asciiTheme="minorHAnsi" w:hAnsiTheme="minorHAnsi" w:cstheme="minorHAnsi"/>
          <w:sz w:val="22"/>
          <w:szCs w:val="22"/>
        </w:rPr>
        <w:t xml:space="preserve"> communities, the county and regional NGOS </w:t>
      </w:r>
    </w:p>
    <w:p w14:paraId="304AA4AA" w14:textId="77777777" w:rsidR="004C73D8" w:rsidRPr="0092056A" w:rsidRDefault="004C73D8" w:rsidP="004C73D8">
      <w:pPr>
        <w:ind w:left="720"/>
        <w:rPr>
          <w:rFonts w:asciiTheme="minorHAnsi" w:hAnsiTheme="minorHAnsi" w:cstheme="minorHAnsi"/>
          <w:sz w:val="22"/>
          <w:szCs w:val="22"/>
        </w:rPr>
      </w:pPr>
      <w:r w:rsidRPr="0092056A">
        <w:rPr>
          <w:rFonts w:asciiTheme="minorHAnsi" w:hAnsiTheme="minorHAnsi" w:cstheme="minorHAnsi"/>
          <w:sz w:val="22"/>
          <w:szCs w:val="22"/>
        </w:rPr>
        <w:t xml:space="preserve">• Participation in the county wide Hazard Mitigation Plan and Waste Water Management Plan as well as other county lead initiatives like the Bike plan, etc. </w:t>
      </w:r>
    </w:p>
    <w:p w14:paraId="07A3C631" w14:textId="77777777" w:rsidR="004C73D8" w:rsidRPr="0092056A" w:rsidRDefault="004C73D8" w:rsidP="004C73D8">
      <w:pPr>
        <w:ind w:left="720"/>
        <w:rPr>
          <w:rFonts w:asciiTheme="minorHAnsi" w:hAnsiTheme="minorHAnsi" w:cstheme="minorHAnsi"/>
          <w:sz w:val="22"/>
          <w:szCs w:val="22"/>
        </w:rPr>
      </w:pPr>
      <w:r w:rsidRPr="0092056A">
        <w:rPr>
          <w:rFonts w:asciiTheme="minorHAnsi" w:hAnsiTheme="minorHAnsi" w:cstheme="minorHAnsi"/>
          <w:sz w:val="22"/>
          <w:szCs w:val="22"/>
        </w:rPr>
        <w:t xml:space="preserve">• Maurice River Management Plan (Wild &amp; Scenic) </w:t>
      </w:r>
    </w:p>
    <w:p w14:paraId="287F19CE" w14:textId="3A9BD76A" w:rsidR="004C73D8" w:rsidRPr="0092056A" w:rsidRDefault="004C73D8" w:rsidP="004C73D8">
      <w:pPr>
        <w:ind w:left="720"/>
        <w:rPr>
          <w:rFonts w:asciiTheme="minorHAnsi" w:hAnsiTheme="minorHAnsi" w:cstheme="minorHAnsi"/>
          <w:sz w:val="22"/>
          <w:szCs w:val="22"/>
        </w:rPr>
      </w:pPr>
      <w:r w:rsidRPr="0092056A">
        <w:rPr>
          <w:rFonts w:asciiTheme="minorHAnsi" w:hAnsiTheme="minorHAnsi" w:cstheme="minorHAnsi"/>
          <w:sz w:val="22"/>
          <w:szCs w:val="22"/>
        </w:rPr>
        <w:t xml:space="preserve">• Cumberland County Delaware </w:t>
      </w:r>
      <w:proofErr w:type="spellStart"/>
      <w:r w:rsidRPr="0092056A">
        <w:rPr>
          <w:rFonts w:asciiTheme="minorHAnsi" w:hAnsiTheme="minorHAnsi" w:cstheme="minorHAnsi"/>
          <w:sz w:val="22"/>
          <w:szCs w:val="22"/>
        </w:rPr>
        <w:t>Bayshore</w:t>
      </w:r>
      <w:proofErr w:type="spellEnd"/>
      <w:r w:rsidRPr="0092056A">
        <w:rPr>
          <w:rFonts w:asciiTheme="minorHAnsi" w:hAnsiTheme="minorHAnsi" w:cstheme="minorHAnsi"/>
          <w:sz w:val="22"/>
          <w:szCs w:val="22"/>
        </w:rPr>
        <w:t xml:space="preserve"> Recovery Plan</w:t>
      </w:r>
    </w:p>
    <w:p w14:paraId="76C7D6A6" w14:textId="77777777" w:rsidR="00A55533" w:rsidRPr="0092056A" w:rsidRDefault="00A55533" w:rsidP="00FB7026">
      <w:pPr>
        <w:rPr>
          <w:rFonts w:asciiTheme="minorHAnsi" w:hAnsiTheme="minorHAnsi" w:cstheme="minorHAnsi"/>
          <w:bCs/>
          <w:sz w:val="22"/>
          <w:szCs w:val="22"/>
        </w:rPr>
      </w:pPr>
    </w:p>
    <w:p w14:paraId="0B00FA40" w14:textId="77777777" w:rsidR="00C5257C" w:rsidRPr="00714726" w:rsidRDefault="00C5257C" w:rsidP="00FB7026">
      <w:pPr>
        <w:pStyle w:val="Heading2"/>
        <w:spacing w:before="0" w:after="0"/>
        <w:rPr>
          <w:rFonts w:asciiTheme="minorHAnsi" w:hAnsiTheme="minorHAnsi" w:cstheme="minorHAnsi"/>
          <w:sz w:val="24"/>
          <w:szCs w:val="24"/>
        </w:rPr>
      </w:pPr>
      <w:bookmarkStart w:id="18" w:name="_Toc364926414"/>
      <w:bookmarkStart w:id="19" w:name="_Toc378761181"/>
      <w:r w:rsidRPr="00714726">
        <w:rPr>
          <w:rFonts w:asciiTheme="minorHAnsi" w:hAnsiTheme="minorHAnsi" w:cstheme="minorHAnsi"/>
          <w:sz w:val="24"/>
          <w:szCs w:val="24"/>
        </w:rPr>
        <w:t>RESILIENCY</w:t>
      </w:r>
    </w:p>
    <w:p w14:paraId="3F8D28B7" w14:textId="630AEB13" w:rsidR="00C5257C" w:rsidRPr="00714726" w:rsidRDefault="00A55533" w:rsidP="00FB7026">
      <w:pPr>
        <w:pStyle w:val="Heading2"/>
        <w:spacing w:before="0" w:after="0"/>
        <w:rPr>
          <w:rFonts w:asciiTheme="minorHAnsi" w:hAnsiTheme="minorHAnsi" w:cstheme="minorHAnsi"/>
          <w:b w:val="0"/>
          <w:bCs w:val="0"/>
          <w:i w:val="0"/>
          <w:iCs w:val="0"/>
          <w:sz w:val="24"/>
          <w:szCs w:val="24"/>
        </w:rPr>
      </w:pPr>
      <w:r>
        <w:rPr>
          <w:rFonts w:asciiTheme="minorHAnsi" w:hAnsiTheme="minorHAnsi" w:cstheme="minorHAnsi"/>
          <w:b w:val="0"/>
          <w:bCs w:val="0"/>
          <w:i w:val="0"/>
          <w:iCs w:val="0"/>
          <w:sz w:val="24"/>
          <w:szCs w:val="24"/>
        </w:rPr>
        <w:t>Commercial Township participated in</w:t>
      </w:r>
      <w:r w:rsidR="0092056A">
        <w:rPr>
          <w:rFonts w:asciiTheme="minorHAnsi" w:hAnsiTheme="minorHAnsi" w:cstheme="minorHAnsi"/>
          <w:b w:val="0"/>
          <w:bCs w:val="0"/>
          <w:i w:val="0"/>
          <w:iCs w:val="0"/>
          <w:sz w:val="24"/>
          <w:szCs w:val="24"/>
        </w:rPr>
        <w:t xml:space="preserve"> the</w:t>
      </w:r>
      <w:r>
        <w:rPr>
          <w:rFonts w:asciiTheme="minorHAnsi" w:hAnsiTheme="minorHAnsi" w:cstheme="minorHAnsi"/>
          <w:b w:val="0"/>
          <w:bCs w:val="0"/>
          <w:i w:val="0"/>
          <w:iCs w:val="0"/>
          <w:sz w:val="24"/>
          <w:szCs w:val="24"/>
        </w:rPr>
        <w:t xml:space="preserve"> NJ </w:t>
      </w:r>
      <w:proofErr w:type="spellStart"/>
      <w:r>
        <w:rPr>
          <w:rFonts w:asciiTheme="minorHAnsi" w:hAnsiTheme="minorHAnsi" w:cstheme="minorHAnsi"/>
          <w:b w:val="0"/>
          <w:bCs w:val="0"/>
          <w:i w:val="0"/>
          <w:iCs w:val="0"/>
          <w:sz w:val="24"/>
          <w:szCs w:val="24"/>
        </w:rPr>
        <w:t>Bayshore</w:t>
      </w:r>
      <w:proofErr w:type="spellEnd"/>
      <w:r>
        <w:rPr>
          <w:rFonts w:asciiTheme="minorHAnsi" w:hAnsiTheme="minorHAnsi" w:cstheme="minorHAnsi"/>
          <w:b w:val="0"/>
          <w:bCs w:val="0"/>
          <w:i w:val="0"/>
          <w:iCs w:val="0"/>
          <w:sz w:val="24"/>
          <w:szCs w:val="24"/>
        </w:rPr>
        <w:t xml:space="preserve"> Recovery Plan after Sandy and </w:t>
      </w:r>
      <w:r w:rsidR="00C5257C" w:rsidRPr="00714726">
        <w:rPr>
          <w:rFonts w:asciiTheme="minorHAnsi" w:hAnsiTheme="minorHAnsi" w:cstheme="minorHAnsi"/>
          <w:b w:val="0"/>
          <w:bCs w:val="0"/>
          <w:i w:val="0"/>
          <w:iCs w:val="0"/>
          <w:sz w:val="24"/>
          <w:szCs w:val="24"/>
        </w:rPr>
        <w:t>has undertaken several efforts to support a more sustainable and resilient municipality</w:t>
      </w:r>
      <w:r w:rsidR="00394711" w:rsidRPr="00714726">
        <w:rPr>
          <w:rFonts w:asciiTheme="minorHAnsi" w:hAnsiTheme="minorHAnsi" w:cstheme="minorHAnsi"/>
          <w:b w:val="0"/>
          <w:bCs w:val="0"/>
          <w:i w:val="0"/>
          <w:iCs w:val="0"/>
          <w:sz w:val="24"/>
          <w:szCs w:val="24"/>
        </w:rPr>
        <w:t xml:space="preserve"> and is preparing to undertake more</w:t>
      </w:r>
      <w:r w:rsidR="00C5257C" w:rsidRPr="00714726">
        <w:rPr>
          <w:rFonts w:asciiTheme="minorHAnsi" w:hAnsiTheme="minorHAnsi" w:cstheme="minorHAnsi"/>
          <w:b w:val="0"/>
          <w:bCs w:val="0"/>
          <w:i w:val="0"/>
          <w:iCs w:val="0"/>
          <w:sz w:val="24"/>
          <w:szCs w:val="24"/>
        </w:rPr>
        <w:t>:</w:t>
      </w:r>
    </w:p>
    <w:p w14:paraId="255FC88D" w14:textId="6E8EB4A8" w:rsidR="00C5257C" w:rsidRPr="00714726" w:rsidRDefault="00C5257C" w:rsidP="00FB7026">
      <w:pPr>
        <w:pStyle w:val="Heading2"/>
        <w:numPr>
          <w:ilvl w:val="0"/>
          <w:numId w:val="30"/>
        </w:numPr>
        <w:ind w:left="360"/>
        <w:rPr>
          <w:rFonts w:asciiTheme="minorHAnsi" w:hAnsiTheme="minorHAnsi" w:cstheme="minorHAnsi"/>
          <w:b w:val="0"/>
          <w:bCs w:val="0"/>
          <w:i w:val="0"/>
          <w:iCs w:val="0"/>
          <w:sz w:val="24"/>
          <w:szCs w:val="24"/>
        </w:rPr>
      </w:pPr>
      <w:r w:rsidRPr="00714726">
        <w:rPr>
          <w:rFonts w:asciiTheme="minorHAnsi" w:hAnsiTheme="minorHAnsi" w:cstheme="minorHAnsi"/>
          <w:b w:val="0"/>
          <w:bCs w:val="0"/>
          <w:i w:val="0"/>
          <w:iCs w:val="0"/>
          <w:sz w:val="24"/>
          <w:szCs w:val="24"/>
        </w:rPr>
        <w:t xml:space="preserve">The </w:t>
      </w:r>
      <w:r w:rsidR="00762DE3">
        <w:rPr>
          <w:rFonts w:asciiTheme="minorHAnsi" w:hAnsiTheme="minorHAnsi" w:cstheme="minorHAnsi"/>
          <w:b w:val="0"/>
          <w:bCs w:val="0"/>
          <w:i w:val="0"/>
          <w:iCs w:val="0"/>
          <w:sz w:val="24"/>
          <w:szCs w:val="24"/>
        </w:rPr>
        <w:t xml:space="preserve">Township </w:t>
      </w:r>
      <w:r w:rsidRPr="00714726">
        <w:rPr>
          <w:rFonts w:asciiTheme="minorHAnsi" w:hAnsiTheme="minorHAnsi" w:cstheme="minorHAnsi"/>
          <w:b w:val="0"/>
          <w:bCs w:val="0"/>
          <w:i w:val="0"/>
          <w:iCs w:val="0"/>
          <w:sz w:val="24"/>
          <w:szCs w:val="24"/>
        </w:rPr>
        <w:t>is working to update and amend its Flood Hazard Ordinance</w:t>
      </w:r>
      <w:r w:rsidR="00762DE3">
        <w:rPr>
          <w:rFonts w:asciiTheme="minorHAnsi" w:hAnsiTheme="minorHAnsi" w:cstheme="minorHAnsi"/>
          <w:b w:val="0"/>
          <w:bCs w:val="0"/>
          <w:i w:val="0"/>
          <w:iCs w:val="0"/>
          <w:sz w:val="24"/>
          <w:szCs w:val="24"/>
        </w:rPr>
        <w:t xml:space="preserve"> and is considering becoming a CRS community. </w:t>
      </w:r>
    </w:p>
    <w:p w14:paraId="669D9B6B" w14:textId="77777777" w:rsidR="00C5257C" w:rsidRPr="00714726" w:rsidRDefault="00C5257C" w:rsidP="00FB7026">
      <w:pPr>
        <w:rPr>
          <w:rFonts w:asciiTheme="minorHAnsi" w:hAnsiTheme="minorHAnsi" w:cstheme="minorHAnsi"/>
        </w:rPr>
      </w:pPr>
    </w:p>
    <w:p w14:paraId="47603BAD" w14:textId="4D1CDF4F" w:rsidR="00C5257C" w:rsidRPr="00714726" w:rsidRDefault="00762DE3" w:rsidP="00FB7026">
      <w:pPr>
        <w:pStyle w:val="ListParagraph"/>
        <w:numPr>
          <w:ilvl w:val="0"/>
          <w:numId w:val="29"/>
        </w:numPr>
        <w:ind w:left="360"/>
        <w:rPr>
          <w:rFonts w:asciiTheme="minorHAnsi" w:hAnsiTheme="minorHAnsi" w:cstheme="minorHAnsi"/>
        </w:rPr>
      </w:pPr>
      <w:r>
        <w:rPr>
          <w:rFonts w:asciiTheme="minorHAnsi" w:hAnsiTheme="minorHAnsi" w:cstheme="minorHAnsi"/>
        </w:rPr>
        <w:t xml:space="preserve">Commercial Township has a dedicated and active Environmental Commission/Green Team that is increasingly engaged in </w:t>
      </w:r>
      <w:r w:rsidR="00C5257C" w:rsidRPr="00714726">
        <w:rPr>
          <w:rFonts w:asciiTheme="minorHAnsi" w:hAnsiTheme="minorHAnsi" w:cstheme="minorHAnsi"/>
        </w:rPr>
        <w:t>resiliency issues.</w:t>
      </w:r>
    </w:p>
    <w:p w14:paraId="32C0650E" w14:textId="77777777" w:rsidR="00C5257C" w:rsidRPr="00714726" w:rsidRDefault="00C5257C" w:rsidP="00FB7026">
      <w:pPr>
        <w:rPr>
          <w:rFonts w:asciiTheme="minorHAnsi" w:hAnsiTheme="minorHAnsi" w:cstheme="minorHAnsi"/>
        </w:rPr>
      </w:pPr>
    </w:p>
    <w:p w14:paraId="19F19790" w14:textId="04B94B02" w:rsidR="00C5257C" w:rsidRPr="00714726" w:rsidRDefault="00C5257C" w:rsidP="00FB7026">
      <w:pPr>
        <w:pStyle w:val="ListParagraph"/>
        <w:numPr>
          <w:ilvl w:val="0"/>
          <w:numId w:val="29"/>
        </w:numPr>
        <w:ind w:left="360"/>
        <w:rPr>
          <w:rFonts w:asciiTheme="minorHAnsi" w:hAnsiTheme="minorHAnsi" w:cstheme="minorHAnsi"/>
        </w:rPr>
      </w:pPr>
      <w:r w:rsidRPr="00714726">
        <w:rPr>
          <w:rFonts w:asciiTheme="minorHAnsi" w:hAnsiTheme="minorHAnsi" w:cstheme="minorHAnsi"/>
        </w:rPr>
        <w:t>The 20</w:t>
      </w:r>
      <w:r w:rsidR="00762DE3">
        <w:rPr>
          <w:rFonts w:asciiTheme="minorHAnsi" w:hAnsiTheme="minorHAnsi" w:cstheme="minorHAnsi"/>
        </w:rPr>
        <w:t xml:space="preserve">21 Cumberland County </w:t>
      </w:r>
      <w:r w:rsidRPr="00714726">
        <w:rPr>
          <w:rFonts w:asciiTheme="minorHAnsi" w:hAnsiTheme="minorHAnsi" w:cstheme="minorHAnsi"/>
        </w:rPr>
        <w:t xml:space="preserve">All Hazard Mitigation Plan, including the </w:t>
      </w:r>
      <w:r w:rsidR="00762DE3">
        <w:rPr>
          <w:rFonts w:asciiTheme="minorHAnsi" w:hAnsiTheme="minorHAnsi" w:cstheme="minorHAnsi"/>
        </w:rPr>
        <w:t xml:space="preserve">Commercial </w:t>
      </w:r>
      <w:r w:rsidRPr="00714726">
        <w:rPr>
          <w:rFonts w:asciiTheme="minorHAnsi" w:hAnsiTheme="minorHAnsi" w:cstheme="minorHAnsi"/>
        </w:rPr>
        <w:t xml:space="preserve">Annex, </w:t>
      </w:r>
      <w:r w:rsidR="00762DE3">
        <w:rPr>
          <w:rFonts w:asciiTheme="minorHAnsi" w:hAnsiTheme="minorHAnsi" w:cstheme="minorHAnsi"/>
        </w:rPr>
        <w:t>identifies</w:t>
      </w:r>
      <w:r w:rsidRPr="00714726">
        <w:rPr>
          <w:rFonts w:asciiTheme="minorHAnsi" w:hAnsiTheme="minorHAnsi" w:cstheme="minorHAnsi"/>
        </w:rPr>
        <w:t xml:space="preserve"> vulnerable assets and actions to mitigate defined vulnerabilities.</w:t>
      </w:r>
    </w:p>
    <w:p w14:paraId="6450421B" w14:textId="77777777" w:rsidR="00C5257C" w:rsidRPr="00714726" w:rsidRDefault="00C5257C" w:rsidP="00FB7026">
      <w:pPr>
        <w:rPr>
          <w:rFonts w:asciiTheme="minorHAnsi" w:hAnsiTheme="minorHAnsi" w:cstheme="minorHAnsi"/>
        </w:rPr>
      </w:pPr>
    </w:p>
    <w:p w14:paraId="7604FAFE" w14:textId="0FA04AA9" w:rsidR="00C5257C" w:rsidRDefault="00762DE3" w:rsidP="00FB7026">
      <w:pPr>
        <w:pStyle w:val="ListParagraph"/>
        <w:numPr>
          <w:ilvl w:val="0"/>
          <w:numId w:val="29"/>
        </w:numPr>
        <w:ind w:left="360"/>
        <w:rPr>
          <w:rFonts w:asciiTheme="minorHAnsi" w:hAnsiTheme="minorHAnsi" w:cstheme="minorHAnsi"/>
        </w:rPr>
      </w:pPr>
      <w:r>
        <w:rPr>
          <w:rFonts w:asciiTheme="minorHAnsi" w:hAnsiTheme="minorHAnsi" w:cstheme="minorHAnsi"/>
        </w:rPr>
        <w:t>Commercial has been paired with a Rutgers Climate Corp Fellow to undertake its Climate</w:t>
      </w:r>
      <w:r w:rsidR="00C5257C" w:rsidRPr="00714726">
        <w:rPr>
          <w:rFonts w:asciiTheme="minorHAnsi" w:hAnsiTheme="minorHAnsi" w:cstheme="minorHAnsi"/>
        </w:rPr>
        <w:t xml:space="preserve"> Change Related Vulnerability Assessment require</w:t>
      </w:r>
      <w:r>
        <w:rPr>
          <w:rFonts w:asciiTheme="minorHAnsi" w:hAnsiTheme="minorHAnsi" w:cstheme="minorHAnsi"/>
        </w:rPr>
        <w:t xml:space="preserve">d by </w:t>
      </w:r>
      <w:r w:rsidR="00C5257C" w:rsidRPr="00714726">
        <w:rPr>
          <w:rFonts w:asciiTheme="minorHAnsi" w:hAnsiTheme="minorHAnsi" w:cstheme="minorHAnsi"/>
        </w:rPr>
        <w:t>the P</w:t>
      </w:r>
      <w:r>
        <w:rPr>
          <w:rFonts w:asciiTheme="minorHAnsi" w:hAnsiTheme="minorHAnsi" w:cstheme="minorHAnsi"/>
        </w:rPr>
        <w:t>E</w:t>
      </w:r>
      <w:r w:rsidR="00394711" w:rsidRPr="00714726">
        <w:rPr>
          <w:rFonts w:asciiTheme="minorHAnsi" w:hAnsiTheme="minorHAnsi" w:cstheme="minorHAnsi"/>
        </w:rPr>
        <w:t xml:space="preserve"> </w:t>
      </w:r>
      <w:r>
        <w:rPr>
          <w:rFonts w:asciiTheme="minorHAnsi" w:hAnsiTheme="minorHAnsi" w:cstheme="minorHAnsi"/>
        </w:rPr>
        <w:t>(and MLUL)</w:t>
      </w:r>
      <w:r w:rsidR="00394711" w:rsidRPr="00714726">
        <w:rPr>
          <w:rFonts w:asciiTheme="minorHAnsi" w:hAnsiTheme="minorHAnsi" w:cstheme="minorHAnsi"/>
        </w:rPr>
        <w:t>.</w:t>
      </w:r>
    </w:p>
    <w:p w14:paraId="70BD0965" w14:textId="77777777" w:rsidR="000C2529" w:rsidRPr="000C2529" w:rsidRDefault="000C2529" w:rsidP="000C2529">
      <w:pPr>
        <w:pStyle w:val="ListParagraph"/>
        <w:rPr>
          <w:rFonts w:asciiTheme="minorHAnsi" w:hAnsiTheme="minorHAnsi" w:cstheme="minorHAnsi"/>
        </w:rPr>
      </w:pPr>
    </w:p>
    <w:p w14:paraId="135CF8AF" w14:textId="6DCF1DCF" w:rsidR="000C2529" w:rsidRPr="004C73D8" w:rsidRDefault="000C2529" w:rsidP="00FB7026">
      <w:pPr>
        <w:pStyle w:val="ListParagraph"/>
        <w:numPr>
          <w:ilvl w:val="0"/>
          <w:numId w:val="29"/>
        </w:numPr>
        <w:ind w:left="360"/>
        <w:rPr>
          <w:rFonts w:asciiTheme="minorHAnsi" w:hAnsiTheme="minorHAnsi" w:cstheme="minorHAnsi"/>
        </w:rPr>
      </w:pPr>
      <w:r w:rsidRPr="000C2529">
        <w:rPr>
          <w:rFonts w:asciiTheme="minorHAnsi" w:hAnsiTheme="minorHAnsi" w:cstheme="minorHAnsi"/>
          <w:sz w:val="22"/>
          <w:szCs w:val="22"/>
        </w:rPr>
        <w:t xml:space="preserve">In 2019 </w:t>
      </w:r>
      <w:r>
        <w:rPr>
          <w:rFonts w:asciiTheme="minorHAnsi" w:hAnsiTheme="minorHAnsi" w:cstheme="minorHAnsi"/>
          <w:sz w:val="22"/>
          <w:szCs w:val="22"/>
        </w:rPr>
        <w:t>Commercial Township h</w:t>
      </w:r>
      <w:r w:rsidRPr="000C2529">
        <w:rPr>
          <w:rFonts w:asciiTheme="minorHAnsi" w:hAnsiTheme="minorHAnsi" w:cstheme="minorHAnsi"/>
          <w:sz w:val="22"/>
          <w:szCs w:val="22"/>
        </w:rPr>
        <w:t xml:space="preserve">osted a workshop, in partnership with ANJEC and the </w:t>
      </w:r>
      <w:proofErr w:type="spellStart"/>
      <w:r w:rsidRPr="000C2529">
        <w:rPr>
          <w:rFonts w:asciiTheme="minorHAnsi" w:hAnsiTheme="minorHAnsi" w:cstheme="minorHAnsi"/>
          <w:sz w:val="22"/>
          <w:szCs w:val="22"/>
        </w:rPr>
        <w:t>Bayshore</w:t>
      </w:r>
      <w:proofErr w:type="spellEnd"/>
      <w:r w:rsidRPr="000C2529">
        <w:rPr>
          <w:rFonts w:asciiTheme="minorHAnsi" w:hAnsiTheme="minorHAnsi" w:cstheme="minorHAnsi"/>
          <w:sz w:val="22"/>
          <w:szCs w:val="22"/>
        </w:rPr>
        <w:t xml:space="preserve"> Discovery Project on global warming.</w:t>
      </w:r>
    </w:p>
    <w:p w14:paraId="42555FD4" w14:textId="77777777" w:rsidR="004C73D8" w:rsidRPr="004C73D8" w:rsidRDefault="004C73D8" w:rsidP="004C73D8">
      <w:pPr>
        <w:pStyle w:val="ListParagraph"/>
        <w:rPr>
          <w:rFonts w:asciiTheme="minorHAnsi" w:hAnsiTheme="minorHAnsi" w:cstheme="minorHAnsi"/>
        </w:rPr>
      </w:pPr>
    </w:p>
    <w:p w14:paraId="3DB776CD" w14:textId="5181ACCD" w:rsidR="004C73D8" w:rsidRPr="004C73D8" w:rsidRDefault="004C73D8" w:rsidP="00FB7026">
      <w:pPr>
        <w:pStyle w:val="ListParagraph"/>
        <w:numPr>
          <w:ilvl w:val="0"/>
          <w:numId w:val="29"/>
        </w:numPr>
        <w:ind w:left="360"/>
        <w:rPr>
          <w:rFonts w:asciiTheme="minorHAnsi" w:hAnsiTheme="minorHAnsi" w:cstheme="minorHAnsi"/>
        </w:rPr>
      </w:pPr>
      <w:r>
        <w:t>The Township has undergone a series of infrastructure improvements in a handful of its most flood prone areas. These efforts included raising the roads and installing significantly updated and increased drainage structures and facilities.</w:t>
      </w:r>
    </w:p>
    <w:p w14:paraId="019B56C5" w14:textId="77777777" w:rsidR="004C73D8" w:rsidRPr="004C73D8" w:rsidRDefault="004C73D8" w:rsidP="004C73D8">
      <w:pPr>
        <w:pStyle w:val="ListParagraph"/>
        <w:rPr>
          <w:rFonts w:asciiTheme="minorHAnsi" w:hAnsiTheme="minorHAnsi" w:cstheme="minorHAnsi"/>
        </w:rPr>
      </w:pPr>
    </w:p>
    <w:p w14:paraId="76CF1667" w14:textId="77777777" w:rsidR="004C73D8" w:rsidRPr="00714726" w:rsidRDefault="004C73D8" w:rsidP="004C73D8">
      <w:pPr>
        <w:pStyle w:val="ListParagraph"/>
        <w:ind w:left="360"/>
        <w:rPr>
          <w:rFonts w:asciiTheme="minorHAnsi" w:hAnsiTheme="minorHAnsi" w:cstheme="minorHAnsi"/>
        </w:rPr>
      </w:pPr>
    </w:p>
    <w:p w14:paraId="381DE5C6" w14:textId="4E1A8327" w:rsidR="00C5257C" w:rsidRPr="00714726" w:rsidRDefault="00C5257C" w:rsidP="00FB7026">
      <w:pPr>
        <w:pStyle w:val="Heading2"/>
        <w:rPr>
          <w:rFonts w:asciiTheme="minorHAnsi" w:hAnsiTheme="minorHAnsi" w:cstheme="minorHAnsi"/>
        </w:rPr>
      </w:pPr>
      <w:r w:rsidRPr="00714726">
        <w:rPr>
          <w:rFonts w:asciiTheme="minorHAnsi" w:hAnsiTheme="minorHAnsi" w:cstheme="minorHAnsi"/>
        </w:rPr>
        <w:t>STAFF RECOMMENDATION</w:t>
      </w:r>
      <w:bookmarkEnd w:id="18"/>
      <w:bookmarkEnd w:id="19"/>
    </w:p>
    <w:p w14:paraId="6E04AE60" w14:textId="77749239" w:rsidR="00C5257C" w:rsidRPr="00714726" w:rsidRDefault="00C5257C" w:rsidP="00FB7026">
      <w:pPr>
        <w:rPr>
          <w:rFonts w:asciiTheme="minorHAnsi" w:hAnsiTheme="minorHAnsi" w:cstheme="minorHAnsi"/>
        </w:rPr>
      </w:pPr>
      <w:r w:rsidRPr="00714726">
        <w:rPr>
          <w:rFonts w:asciiTheme="minorHAnsi" w:hAnsiTheme="minorHAnsi" w:cstheme="minorHAnsi"/>
        </w:rPr>
        <w:t>The</w:t>
      </w:r>
      <w:r w:rsidR="008B23D1">
        <w:rPr>
          <w:rFonts w:asciiTheme="minorHAnsi" w:hAnsiTheme="minorHAnsi" w:cstheme="minorHAnsi"/>
        </w:rPr>
        <w:t xml:space="preserve"> Township of Commercial </w:t>
      </w:r>
      <w:r w:rsidRPr="00714726">
        <w:rPr>
          <w:rFonts w:asciiTheme="minorHAnsi" w:hAnsiTheme="minorHAnsi" w:cstheme="minorHAnsi"/>
        </w:rPr>
        <w:t xml:space="preserve">has diligently and regularly planned and implemented measures to ensure that their </w:t>
      </w:r>
      <w:r w:rsidR="00220CEC" w:rsidRPr="00714726">
        <w:rPr>
          <w:rFonts w:asciiTheme="minorHAnsi" w:hAnsiTheme="minorHAnsi" w:cstheme="minorHAnsi"/>
        </w:rPr>
        <w:t>centers, and</w:t>
      </w:r>
      <w:r w:rsidRPr="00714726">
        <w:rPr>
          <w:rFonts w:asciiTheme="minorHAnsi" w:hAnsiTheme="minorHAnsi" w:cstheme="minorHAnsi"/>
        </w:rPr>
        <w:t xml:space="preserve"> environs remain sustainable and grow using smart-growth principles. Based on this work, they have demonstrated that their actions and plans, including with the items identified in the </w:t>
      </w:r>
      <w:r w:rsidR="00220CEC" w:rsidRPr="00714726">
        <w:rPr>
          <w:rFonts w:asciiTheme="minorHAnsi" w:hAnsiTheme="minorHAnsi" w:cstheme="minorHAnsi"/>
        </w:rPr>
        <w:t>PIA</w:t>
      </w:r>
      <w:r w:rsidRPr="00714726">
        <w:rPr>
          <w:rFonts w:asciiTheme="minorHAnsi" w:hAnsiTheme="minorHAnsi" w:cstheme="minorHAnsi"/>
        </w:rPr>
        <w:t xml:space="preserve">, are aligned with the State Plan. It is staff’s recommendation that the Commission adopt the Resolution for Plan Endorsement.  Please see the attached PIA for details of their implementation </w:t>
      </w:r>
      <w:r w:rsidR="0092056A">
        <w:rPr>
          <w:rFonts w:asciiTheme="minorHAnsi" w:hAnsiTheme="minorHAnsi" w:cstheme="minorHAnsi"/>
        </w:rPr>
        <w:t>agreement</w:t>
      </w:r>
      <w:r w:rsidRPr="00714726">
        <w:rPr>
          <w:rFonts w:asciiTheme="minorHAnsi" w:hAnsiTheme="minorHAnsi" w:cstheme="minorHAnsi"/>
        </w:rPr>
        <w:t xml:space="preserve">. </w:t>
      </w:r>
    </w:p>
    <w:p w14:paraId="11F1B01A" w14:textId="7FFD8984" w:rsidR="0006724C" w:rsidRPr="00714726" w:rsidRDefault="0006724C" w:rsidP="00C5257C">
      <w:pPr>
        <w:rPr>
          <w:rFonts w:asciiTheme="minorHAnsi" w:hAnsiTheme="minorHAnsi" w:cstheme="minorHAnsi"/>
        </w:rPr>
      </w:pPr>
    </w:p>
    <w:sectPr w:rsidR="0006724C" w:rsidRPr="00714726" w:rsidSect="00A42428">
      <w:footerReference w:type="default" r:id="rId29"/>
      <w:type w:val="nextColumn"/>
      <w:pgSz w:w="12240" w:h="15840"/>
      <w:pgMar w:top="1008" w:right="1440" w:bottom="1080" w:left="1008"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C5CFD" w14:textId="77777777" w:rsidR="00DA4A88" w:rsidRDefault="00DA4A88">
      <w:r>
        <w:separator/>
      </w:r>
    </w:p>
  </w:endnote>
  <w:endnote w:type="continuationSeparator" w:id="0">
    <w:p w14:paraId="17CE7AE8" w14:textId="77777777" w:rsidR="00DA4A88" w:rsidRDefault="00DA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23D12" w14:textId="40FAB47C" w:rsidR="004923AB" w:rsidRDefault="004923AB">
    <w:pPr>
      <w:pStyle w:val="Footer"/>
      <w:jc w:val="center"/>
    </w:pPr>
    <w:r>
      <w:fldChar w:fldCharType="begin"/>
    </w:r>
    <w:r>
      <w:instrText xml:space="preserve"> PAGE  \* Arabic  \* MERGEFORMAT </w:instrText>
    </w:r>
    <w:r>
      <w:fldChar w:fldCharType="separate"/>
    </w:r>
    <w:r w:rsidR="00037B1A">
      <w:rPr>
        <w:noProof/>
      </w:rPr>
      <w:t>0</w:t>
    </w:r>
    <w:r>
      <w:rPr>
        <w:noProof/>
      </w:rPr>
      <w:fldChar w:fldCharType="end"/>
    </w:r>
  </w:p>
  <w:p w14:paraId="1A9DC51E" w14:textId="77777777" w:rsidR="004923AB" w:rsidRDefault="00492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8BCF5" w14:textId="77777777" w:rsidR="00DA4A88" w:rsidRDefault="00DA4A88">
      <w:r>
        <w:separator/>
      </w:r>
    </w:p>
  </w:footnote>
  <w:footnote w:type="continuationSeparator" w:id="0">
    <w:p w14:paraId="42101A42" w14:textId="77777777" w:rsidR="00DA4A88" w:rsidRDefault="00DA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94B"/>
    <w:multiLevelType w:val="hybridMultilevel"/>
    <w:tmpl w:val="5FAA6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B4E3E"/>
    <w:multiLevelType w:val="hybridMultilevel"/>
    <w:tmpl w:val="DC1A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26BD6"/>
    <w:multiLevelType w:val="hybridMultilevel"/>
    <w:tmpl w:val="5F944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25C2"/>
    <w:multiLevelType w:val="hybridMultilevel"/>
    <w:tmpl w:val="7F8A6B6C"/>
    <w:lvl w:ilvl="0" w:tplc="8CA4DE08">
      <w:start w:val="1"/>
      <w:numFmt w:val="bullet"/>
      <w:lvlText w:val=""/>
      <w:lvlJc w:val="left"/>
      <w:pPr>
        <w:tabs>
          <w:tab w:val="num" w:pos="780"/>
        </w:tabs>
        <w:ind w:left="780" w:hanging="360"/>
      </w:pPr>
      <w:rPr>
        <w:rFonts w:ascii="Wingdings" w:hAnsi="Wingdings" w:hint="default"/>
        <w:sz w:val="16"/>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3061B65"/>
    <w:multiLevelType w:val="hybridMultilevel"/>
    <w:tmpl w:val="4684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46005"/>
    <w:multiLevelType w:val="hybridMultilevel"/>
    <w:tmpl w:val="C8BC5C48"/>
    <w:lvl w:ilvl="0" w:tplc="BC8AA538">
      <w:start w:val="1"/>
      <w:numFmt w:val="bullet"/>
      <w:lvlText w:val="•"/>
      <w:lvlJc w:val="left"/>
      <w:pPr>
        <w:tabs>
          <w:tab w:val="num" w:pos="720"/>
        </w:tabs>
        <w:ind w:left="720" w:hanging="360"/>
      </w:pPr>
      <w:rPr>
        <w:rFonts w:ascii="Arial" w:hAnsi="Arial" w:hint="default"/>
      </w:rPr>
    </w:lvl>
    <w:lvl w:ilvl="1" w:tplc="BD90C476">
      <w:start w:val="1"/>
      <w:numFmt w:val="bullet"/>
      <w:lvlText w:val="•"/>
      <w:lvlJc w:val="left"/>
      <w:pPr>
        <w:tabs>
          <w:tab w:val="num" w:pos="1440"/>
        </w:tabs>
        <w:ind w:left="1440" w:hanging="360"/>
      </w:pPr>
      <w:rPr>
        <w:rFonts w:ascii="Arial" w:hAnsi="Arial" w:hint="default"/>
      </w:rPr>
    </w:lvl>
    <w:lvl w:ilvl="2" w:tplc="7B226180" w:tentative="1">
      <w:start w:val="1"/>
      <w:numFmt w:val="bullet"/>
      <w:lvlText w:val="•"/>
      <w:lvlJc w:val="left"/>
      <w:pPr>
        <w:tabs>
          <w:tab w:val="num" w:pos="2160"/>
        </w:tabs>
        <w:ind w:left="2160" w:hanging="360"/>
      </w:pPr>
      <w:rPr>
        <w:rFonts w:ascii="Arial" w:hAnsi="Arial" w:hint="default"/>
      </w:rPr>
    </w:lvl>
    <w:lvl w:ilvl="3" w:tplc="D9AE8832" w:tentative="1">
      <w:start w:val="1"/>
      <w:numFmt w:val="bullet"/>
      <w:lvlText w:val="•"/>
      <w:lvlJc w:val="left"/>
      <w:pPr>
        <w:tabs>
          <w:tab w:val="num" w:pos="2880"/>
        </w:tabs>
        <w:ind w:left="2880" w:hanging="360"/>
      </w:pPr>
      <w:rPr>
        <w:rFonts w:ascii="Arial" w:hAnsi="Arial" w:hint="default"/>
      </w:rPr>
    </w:lvl>
    <w:lvl w:ilvl="4" w:tplc="7EF61AEA" w:tentative="1">
      <w:start w:val="1"/>
      <w:numFmt w:val="bullet"/>
      <w:lvlText w:val="•"/>
      <w:lvlJc w:val="left"/>
      <w:pPr>
        <w:tabs>
          <w:tab w:val="num" w:pos="3600"/>
        </w:tabs>
        <w:ind w:left="3600" w:hanging="360"/>
      </w:pPr>
      <w:rPr>
        <w:rFonts w:ascii="Arial" w:hAnsi="Arial" w:hint="default"/>
      </w:rPr>
    </w:lvl>
    <w:lvl w:ilvl="5" w:tplc="EA568BEE" w:tentative="1">
      <w:start w:val="1"/>
      <w:numFmt w:val="bullet"/>
      <w:lvlText w:val="•"/>
      <w:lvlJc w:val="left"/>
      <w:pPr>
        <w:tabs>
          <w:tab w:val="num" w:pos="4320"/>
        </w:tabs>
        <w:ind w:left="4320" w:hanging="360"/>
      </w:pPr>
      <w:rPr>
        <w:rFonts w:ascii="Arial" w:hAnsi="Arial" w:hint="default"/>
      </w:rPr>
    </w:lvl>
    <w:lvl w:ilvl="6" w:tplc="C5DE74B0" w:tentative="1">
      <w:start w:val="1"/>
      <w:numFmt w:val="bullet"/>
      <w:lvlText w:val="•"/>
      <w:lvlJc w:val="left"/>
      <w:pPr>
        <w:tabs>
          <w:tab w:val="num" w:pos="5040"/>
        </w:tabs>
        <w:ind w:left="5040" w:hanging="360"/>
      </w:pPr>
      <w:rPr>
        <w:rFonts w:ascii="Arial" w:hAnsi="Arial" w:hint="default"/>
      </w:rPr>
    </w:lvl>
    <w:lvl w:ilvl="7" w:tplc="FABE048E" w:tentative="1">
      <w:start w:val="1"/>
      <w:numFmt w:val="bullet"/>
      <w:lvlText w:val="•"/>
      <w:lvlJc w:val="left"/>
      <w:pPr>
        <w:tabs>
          <w:tab w:val="num" w:pos="5760"/>
        </w:tabs>
        <w:ind w:left="5760" w:hanging="360"/>
      </w:pPr>
      <w:rPr>
        <w:rFonts w:ascii="Arial" w:hAnsi="Arial" w:hint="default"/>
      </w:rPr>
    </w:lvl>
    <w:lvl w:ilvl="8" w:tplc="020858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5B282A"/>
    <w:multiLevelType w:val="hybridMultilevel"/>
    <w:tmpl w:val="3D42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D0720"/>
    <w:multiLevelType w:val="hybridMultilevel"/>
    <w:tmpl w:val="EC7CFFD6"/>
    <w:lvl w:ilvl="0" w:tplc="812632B0">
      <w:start w:val="1"/>
      <w:numFmt w:val="bullet"/>
      <w:lvlText w:val="•"/>
      <w:lvlJc w:val="left"/>
      <w:pPr>
        <w:tabs>
          <w:tab w:val="num" w:pos="720"/>
        </w:tabs>
        <w:ind w:left="720" w:hanging="360"/>
      </w:pPr>
      <w:rPr>
        <w:rFonts w:ascii="Arial" w:hAnsi="Arial" w:hint="default"/>
      </w:rPr>
    </w:lvl>
    <w:lvl w:ilvl="1" w:tplc="D0E21AF0">
      <w:start w:val="1"/>
      <w:numFmt w:val="bullet"/>
      <w:lvlText w:val="•"/>
      <w:lvlJc w:val="left"/>
      <w:pPr>
        <w:tabs>
          <w:tab w:val="num" w:pos="1440"/>
        </w:tabs>
        <w:ind w:left="1440" w:hanging="360"/>
      </w:pPr>
      <w:rPr>
        <w:rFonts w:ascii="Arial" w:hAnsi="Arial" w:hint="default"/>
      </w:rPr>
    </w:lvl>
    <w:lvl w:ilvl="2" w:tplc="B7E8CC3C" w:tentative="1">
      <w:start w:val="1"/>
      <w:numFmt w:val="bullet"/>
      <w:lvlText w:val="•"/>
      <w:lvlJc w:val="left"/>
      <w:pPr>
        <w:tabs>
          <w:tab w:val="num" w:pos="2160"/>
        </w:tabs>
        <w:ind w:left="2160" w:hanging="360"/>
      </w:pPr>
      <w:rPr>
        <w:rFonts w:ascii="Arial" w:hAnsi="Arial" w:hint="default"/>
      </w:rPr>
    </w:lvl>
    <w:lvl w:ilvl="3" w:tplc="BD0CE656" w:tentative="1">
      <w:start w:val="1"/>
      <w:numFmt w:val="bullet"/>
      <w:lvlText w:val="•"/>
      <w:lvlJc w:val="left"/>
      <w:pPr>
        <w:tabs>
          <w:tab w:val="num" w:pos="2880"/>
        </w:tabs>
        <w:ind w:left="2880" w:hanging="360"/>
      </w:pPr>
      <w:rPr>
        <w:rFonts w:ascii="Arial" w:hAnsi="Arial" w:hint="default"/>
      </w:rPr>
    </w:lvl>
    <w:lvl w:ilvl="4" w:tplc="1CF06240" w:tentative="1">
      <w:start w:val="1"/>
      <w:numFmt w:val="bullet"/>
      <w:lvlText w:val="•"/>
      <w:lvlJc w:val="left"/>
      <w:pPr>
        <w:tabs>
          <w:tab w:val="num" w:pos="3600"/>
        </w:tabs>
        <w:ind w:left="3600" w:hanging="360"/>
      </w:pPr>
      <w:rPr>
        <w:rFonts w:ascii="Arial" w:hAnsi="Arial" w:hint="default"/>
      </w:rPr>
    </w:lvl>
    <w:lvl w:ilvl="5" w:tplc="95BE1188" w:tentative="1">
      <w:start w:val="1"/>
      <w:numFmt w:val="bullet"/>
      <w:lvlText w:val="•"/>
      <w:lvlJc w:val="left"/>
      <w:pPr>
        <w:tabs>
          <w:tab w:val="num" w:pos="4320"/>
        </w:tabs>
        <w:ind w:left="4320" w:hanging="360"/>
      </w:pPr>
      <w:rPr>
        <w:rFonts w:ascii="Arial" w:hAnsi="Arial" w:hint="default"/>
      </w:rPr>
    </w:lvl>
    <w:lvl w:ilvl="6" w:tplc="025C0188" w:tentative="1">
      <w:start w:val="1"/>
      <w:numFmt w:val="bullet"/>
      <w:lvlText w:val="•"/>
      <w:lvlJc w:val="left"/>
      <w:pPr>
        <w:tabs>
          <w:tab w:val="num" w:pos="5040"/>
        </w:tabs>
        <w:ind w:left="5040" w:hanging="360"/>
      </w:pPr>
      <w:rPr>
        <w:rFonts w:ascii="Arial" w:hAnsi="Arial" w:hint="default"/>
      </w:rPr>
    </w:lvl>
    <w:lvl w:ilvl="7" w:tplc="2760E802" w:tentative="1">
      <w:start w:val="1"/>
      <w:numFmt w:val="bullet"/>
      <w:lvlText w:val="•"/>
      <w:lvlJc w:val="left"/>
      <w:pPr>
        <w:tabs>
          <w:tab w:val="num" w:pos="5760"/>
        </w:tabs>
        <w:ind w:left="5760" w:hanging="360"/>
      </w:pPr>
      <w:rPr>
        <w:rFonts w:ascii="Arial" w:hAnsi="Arial" w:hint="default"/>
      </w:rPr>
    </w:lvl>
    <w:lvl w:ilvl="8" w:tplc="18D2B6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B823D3"/>
    <w:multiLevelType w:val="hybridMultilevel"/>
    <w:tmpl w:val="2FEA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74BC3"/>
    <w:multiLevelType w:val="hybridMultilevel"/>
    <w:tmpl w:val="F0D8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85094"/>
    <w:multiLevelType w:val="hybridMultilevel"/>
    <w:tmpl w:val="FAD2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0373F8"/>
    <w:multiLevelType w:val="hybridMultilevel"/>
    <w:tmpl w:val="9B080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055224"/>
    <w:multiLevelType w:val="hybridMultilevel"/>
    <w:tmpl w:val="31FE5AD2"/>
    <w:lvl w:ilvl="0" w:tplc="04090001">
      <w:start w:val="1"/>
      <w:numFmt w:val="bullet"/>
      <w:lvlText w:val=""/>
      <w:lvlJc w:val="left"/>
      <w:pPr>
        <w:ind w:left="720" w:hanging="360"/>
      </w:pPr>
      <w:rPr>
        <w:rFonts w:ascii="Symbol" w:hAnsi="Symbol" w:hint="default"/>
      </w:rPr>
    </w:lvl>
    <w:lvl w:ilvl="1" w:tplc="661CCA7A">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9214A"/>
    <w:multiLevelType w:val="hybridMultilevel"/>
    <w:tmpl w:val="9F283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4D3F7F"/>
    <w:multiLevelType w:val="hybridMultilevel"/>
    <w:tmpl w:val="67FC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80132"/>
    <w:multiLevelType w:val="hybridMultilevel"/>
    <w:tmpl w:val="914A7192"/>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514CE"/>
    <w:multiLevelType w:val="hybridMultilevel"/>
    <w:tmpl w:val="C696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B517D"/>
    <w:multiLevelType w:val="hybridMultilevel"/>
    <w:tmpl w:val="19E48E6A"/>
    <w:lvl w:ilvl="0" w:tplc="C646079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04633"/>
    <w:multiLevelType w:val="hybridMultilevel"/>
    <w:tmpl w:val="A22E4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541BE"/>
    <w:multiLevelType w:val="hybridMultilevel"/>
    <w:tmpl w:val="A5C4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C552F"/>
    <w:multiLevelType w:val="hybridMultilevel"/>
    <w:tmpl w:val="888CDC24"/>
    <w:lvl w:ilvl="0" w:tplc="D392490A">
      <w:start w:val="1"/>
      <w:numFmt w:val="bullet"/>
      <w:lvlText w:val="•"/>
      <w:lvlJc w:val="left"/>
      <w:pPr>
        <w:tabs>
          <w:tab w:val="num" w:pos="720"/>
        </w:tabs>
        <w:ind w:left="720" w:hanging="360"/>
      </w:pPr>
      <w:rPr>
        <w:rFonts w:ascii="Arial" w:hAnsi="Arial" w:hint="default"/>
      </w:rPr>
    </w:lvl>
    <w:lvl w:ilvl="1" w:tplc="8DAA246E">
      <w:start w:val="1"/>
      <w:numFmt w:val="bullet"/>
      <w:lvlText w:val="•"/>
      <w:lvlJc w:val="left"/>
      <w:pPr>
        <w:tabs>
          <w:tab w:val="num" w:pos="1440"/>
        </w:tabs>
        <w:ind w:left="1440" w:hanging="360"/>
      </w:pPr>
      <w:rPr>
        <w:rFonts w:ascii="Arial" w:hAnsi="Arial" w:hint="default"/>
      </w:rPr>
    </w:lvl>
    <w:lvl w:ilvl="2" w:tplc="0F84971E" w:tentative="1">
      <w:start w:val="1"/>
      <w:numFmt w:val="bullet"/>
      <w:lvlText w:val="•"/>
      <w:lvlJc w:val="left"/>
      <w:pPr>
        <w:tabs>
          <w:tab w:val="num" w:pos="2160"/>
        </w:tabs>
        <w:ind w:left="2160" w:hanging="360"/>
      </w:pPr>
      <w:rPr>
        <w:rFonts w:ascii="Arial" w:hAnsi="Arial" w:hint="default"/>
      </w:rPr>
    </w:lvl>
    <w:lvl w:ilvl="3" w:tplc="CF2EA572" w:tentative="1">
      <w:start w:val="1"/>
      <w:numFmt w:val="bullet"/>
      <w:lvlText w:val="•"/>
      <w:lvlJc w:val="left"/>
      <w:pPr>
        <w:tabs>
          <w:tab w:val="num" w:pos="2880"/>
        </w:tabs>
        <w:ind w:left="2880" w:hanging="360"/>
      </w:pPr>
      <w:rPr>
        <w:rFonts w:ascii="Arial" w:hAnsi="Arial" w:hint="default"/>
      </w:rPr>
    </w:lvl>
    <w:lvl w:ilvl="4" w:tplc="9426F118" w:tentative="1">
      <w:start w:val="1"/>
      <w:numFmt w:val="bullet"/>
      <w:lvlText w:val="•"/>
      <w:lvlJc w:val="left"/>
      <w:pPr>
        <w:tabs>
          <w:tab w:val="num" w:pos="3600"/>
        </w:tabs>
        <w:ind w:left="3600" w:hanging="360"/>
      </w:pPr>
      <w:rPr>
        <w:rFonts w:ascii="Arial" w:hAnsi="Arial" w:hint="default"/>
      </w:rPr>
    </w:lvl>
    <w:lvl w:ilvl="5" w:tplc="F0CA12D6" w:tentative="1">
      <w:start w:val="1"/>
      <w:numFmt w:val="bullet"/>
      <w:lvlText w:val="•"/>
      <w:lvlJc w:val="left"/>
      <w:pPr>
        <w:tabs>
          <w:tab w:val="num" w:pos="4320"/>
        </w:tabs>
        <w:ind w:left="4320" w:hanging="360"/>
      </w:pPr>
      <w:rPr>
        <w:rFonts w:ascii="Arial" w:hAnsi="Arial" w:hint="default"/>
      </w:rPr>
    </w:lvl>
    <w:lvl w:ilvl="6" w:tplc="DC2E61FE" w:tentative="1">
      <w:start w:val="1"/>
      <w:numFmt w:val="bullet"/>
      <w:lvlText w:val="•"/>
      <w:lvlJc w:val="left"/>
      <w:pPr>
        <w:tabs>
          <w:tab w:val="num" w:pos="5040"/>
        </w:tabs>
        <w:ind w:left="5040" w:hanging="360"/>
      </w:pPr>
      <w:rPr>
        <w:rFonts w:ascii="Arial" w:hAnsi="Arial" w:hint="default"/>
      </w:rPr>
    </w:lvl>
    <w:lvl w:ilvl="7" w:tplc="AF1694BA" w:tentative="1">
      <w:start w:val="1"/>
      <w:numFmt w:val="bullet"/>
      <w:lvlText w:val="•"/>
      <w:lvlJc w:val="left"/>
      <w:pPr>
        <w:tabs>
          <w:tab w:val="num" w:pos="5760"/>
        </w:tabs>
        <w:ind w:left="5760" w:hanging="360"/>
      </w:pPr>
      <w:rPr>
        <w:rFonts w:ascii="Arial" w:hAnsi="Arial" w:hint="default"/>
      </w:rPr>
    </w:lvl>
    <w:lvl w:ilvl="8" w:tplc="16E227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685988"/>
    <w:multiLevelType w:val="hybridMultilevel"/>
    <w:tmpl w:val="C3F0491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57B95"/>
    <w:multiLevelType w:val="hybridMultilevel"/>
    <w:tmpl w:val="A432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57E6A"/>
    <w:multiLevelType w:val="hybridMultilevel"/>
    <w:tmpl w:val="E16EF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C46B17"/>
    <w:multiLevelType w:val="hybridMultilevel"/>
    <w:tmpl w:val="29A29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BF02EC"/>
    <w:multiLevelType w:val="hybridMultilevel"/>
    <w:tmpl w:val="9F169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90115"/>
    <w:multiLevelType w:val="hybridMultilevel"/>
    <w:tmpl w:val="43B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627C5"/>
    <w:multiLevelType w:val="hybridMultilevel"/>
    <w:tmpl w:val="E0FC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E02951"/>
    <w:multiLevelType w:val="hybridMultilevel"/>
    <w:tmpl w:val="7426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C40C1"/>
    <w:multiLevelType w:val="hybridMultilevel"/>
    <w:tmpl w:val="C576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6F62B0"/>
    <w:multiLevelType w:val="hybridMultilevel"/>
    <w:tmpl w:val="7914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64EAB"/>
    <w:multiLevelType w:val="hybridMultilevel"/>
    <w:tmpl w:val="7DF47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6777B6C"/>
    <w:multiLevelType w:val="hybridMultilevel"/>
    <w:tmpl w:val="59B0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CE0DC5"/>
    <w:multiLevelType w:val="hybridMultilevel"/>
    <w:tmpl w:val="D7B862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4"/>
  </w:num>
  <w:num w:numId="3">
    <w:abstractNumId w:val="33"/>
  </w:num>
  <w:num w:numId="4">
    <w:abstractNumId w:val="11"/>
  </w:num>
  <w:num w:numId="5">
    <w:abstractNumId w:val="15"/>
  </w:num>
  <w:num w:numId="6">
    <w:abstractNumId w:val="21"/>
  </w:num>
  <w:num w:numId="7">
    <w:abstractNumId w:val="12"/>
  </w:num>
  <w:num w:numId="8">
    <w:abstractNumId w:val="6"/>
  </w:num>
  <w:num w:numId="9">
    <w:abstractNumId w:val="18"/>
  </w:num>
  <w:num w:numId="10">
    <w:abstractNumId w:val="25"/>
  </w:num>
  <w:num w:numId="11">
    <w:abstractNumId w:val="4"/>
  </w:num>
  <w:num w:numId="12">
    <w:abstractNumId w:val="8"/>
  </w:num>
  <w:num w:numId="13">
    <w:abstractNumId w:val="10"/>
  </w:num>
  <w:num w:numId="14">
    <w:abstractNumId w:val="23"/>
  </w:num>
  <w:num w:numId="15">
    <w:abstractNumId w:val="26"/>
  </w:num>
  <w:num w:numId="16">
    <w:abstractNumId w:val="30"/>
  </w:num>
  <w:num w:numId="17">
    <w:abstractNumId w:val="14"/>
  </w:num>
  <w:num w:numId="18">
    <w:abstractNumId w:val="32"/>
  </w:num>
  <w:num w:numId="19">
    <w:abstractNumId w:val="0"/>
  </w:num>
  <w:num w:numId="20">
    <w:abstractNumId w:val="19"/>
  </w:num>
  <w:num w:numId="21">
    <w:abstractNumId w:val="9"/>
  </w:num>
  <w:num w:numId="22">
    <w:abstractNumId w:val="1"/>
  </w:num>
  <w:num w:numId="23">
    <w:abstractNumId w:val="2"/>
  </w:num>
  <w:num w:numId="24">
    <w:abstractNumId w:val="22"/>
  </w:num>
  <w:num w:numId="25">
    <w:abstractNumId w:val="29"/>
  </w:num>
  <w:num w:numId="26">
    <w:abstractNumId w:val="5"/>
  </w:num>
  <w:num w:numId="27">
    <w:abstractNumId w:val="7"/>
  </w:num>
  <w:num w:numId="28">
    <w:abstractNumId w:val="20"/>
  </w:num>
  <w:num w:numId="29">
    <w:abstractNumId w:val="16"/>
  </w:num>
  <w:num w:numId="30">
    <w:abstractNumId w:val="17"/>
  </w:num>
  <w:num w:numId="31">
    <w:abstractNumId w:val="28"/>
  </w:num>
  <w:num w:numId="32">
    <w:abstractNumId w:val="13"/>
  </w:num>
  <w:num w:numId="33">
    <w:abstractNumId w:val="27"/>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EEE"/>
    <w:rsid w:val="0000002B"/>
    <w:rsid w:val="0000016E"/>
    <w:rsid w:val="00002737"/>
    <w:rsid w:val="00003746"/>
    <w:rsid w:val="00003F4B"/>
    <w:rsid w:val="000051F1"/>
    <w:rsid w:val="000060D0"/>
    <w:rsid w:val="000067D5"/>
    <w:rsid w:val="0000794D"/>
    <w:rsid w:val="00007D6E"/>
    <w:rsid w:val="0001074D"/>
    <w:rsid w:val="00011BA0"/>
    <w:rsid w:val="00012F3F"/>
    <w:rsid w:val="000138A8"/>
    <w:rsid w:val="000144A6"/>
    <w:rsid w:val="00014806"/>
    <w:rsid w:val="00015C55"/>
    <w:rsid w:val="00015D66"/>
    <w:rsid w:val="0001688F"/>
    <w:rsid w:val="000174A3"/>
    <w:rsid w:val="00017E42"/>
    <w:rsid w:val="0002029E"/>
    <w:rsid w:val="00020458"/>
    <w:rsid w:val="00020FE2"/>
    <w:rsid w:val="0002212D"/>
    <w:rsid w:val="000234C5"/>
    <w:rsid w:val="000239A5"/>
    <w:rsid w:val="000239F2"/>
    <w:rsid w:val="00025086"/>
    <w:rsid w:val="00025626"/>
    <w:rsid w:val="0002592D"/>
    <w:rsid w:val="0002596C"/>
    <w:rsid w:val="0002730E"/>
    <w:rsid w:val="00027B4B"/>
    <w:rsid w:val="00027BBB"/>
    <w:rsid w:val="000303B6"/>
    <w:rsid w:val="000303F9"/>
    <w:rsid w:val="00030550"/>
    <w:rsid w:val="00030C0E"/>
    <w:rsid w:val="00031CB3"/>
    <w:rsid w:val="00032C62"/>
    <w:rsid w:val="00036330"/>
    <w:rsid w:val="0003677B"/>
    <w:rsid w:val="00037B1A"/>
    <w:rsid w:val="000400F0"/>
    <w:rsid w:val="00040B36"/>
    <w:rsid w:val="00041C17"/>
    <w:rsid w:val="00042CC4"/>
    <w:rsid w:val="00043148"/>
    <w:rsid w:val="00043591"/>
    <w:rsid w:val="00043EEC"/>
    <w:rsid w:val="00044D60"/>
    <w:rsid w:val="000459F1"/>
    <w:rsid w:val="00046420"/>
    <w:rsid w:val="000466D8"/>
    <w:rsid w:val="00046B17"/>
    <w:rsid w:val="00046F23"/>
    <w:rsid w:val="0004710D"/>
    <w:rsid w:val="00047C80"/>
    <w:rsid w:val="00047FEC"/>
    <w:rsid w:val="000500D1"/>
    <w:rsid w:val="00050737"/>
    <w:rsid w:val="00051049"/>
    <w:rsid w:val="00051CB2"/>
    <w:rsid w:val="000521D1"/>
    <w:rsid w:val="00052A1E"/>
    <w:rsid w:val="000541C2"/>
    <w:rsid w:val="00054A2B"/>
    <w:rsid w:val="00054DBF"/>
    <w:rsid w:val="0005518C"/>
    <w:rsid w:val="00057D6D"/>
    <w:rsid w:val="00060AF1"/>
    <w:rsid w:val="00061AB6"/>
    <w:rsid w:val="0006267E"/>
    <w:rsid w:val="00064A83"/>
    <w:rsid w:val="0006557D"/>
    <w:rsid w:val="00066123"/>
    <w:rsid w:val="00066406"/>
    <w:rsid w:val="0006667C"/>
    <w:rsid w:val="000670BF"/>
    <w:rsid w:val="0006724C"/>
    <w:rsid w:val="0007151B"/>
    <w:rsid w:val="00071F00"/>
    <w:rsid w:val="000726D0"/>
    <w:rsid w:val="00072F2A"/>
    <w:rsid w:val="000730E4"/>
    <w:rsid w:val="00073317"/>
    <w:rsid w:val="0007345A"/>
    <w:rsid w:val="00074288"/>
    <w:rsid w:val="00074AE4"/>
    <w:rsid w:val="00075A7E"/>
    <w:rsid w:val="0007650F"/>
    <w:rsid w:val="00076904"/>
    <w:rsid w:val="000772F4"/>
    <w:rsid w:val="0007758B"/>
    <w:rsid w:val="00077B1B"/>
    <w:rsid w:val="00080826"/>
    <w:rsid w:val="0008090F"/>
    <w:rsid w:val="00080A68"/>
    <w:rsid w:val="00081C46"/>
    <w:rsid w:val="00081CF4"/>
    <w:rsid w:val="000829BD"/>
    <w:rsid w:val="000844D7"/>
    <w:rsid w:val="000850B7"/>
    <w:rsid w:val="00087170"/>
    <w:rsid w:val="00087302"/>
    <w:rsid w:val="000875F9"/>
    <w:rsid w:val="000876CF"/>
    <w:rsid w:val="0009050F"/>
    <w:rsid w:val="000915AC"/>
    <w:rsid w:val="000918DE"/>
    <w:rsid w:val="00093087"/>
    <w:rsid w:val="00093C51"/>
    <w:rsid w:val="00094C04"/>
    <w:rsid w:val="00094D05"/>
    <w:rsid w:val="000957AF"/>
    <w:rsid w:val="00096639"/>
    <w:rsid w:val="00096BA9"/>
    <w:rsid w:val="000973C9"/>
    <w:rsid w:val="0009765A"/>
    <w:rsid w:val="000977D8"/>
    <w:rsid w:val="000A18CC"/>
    <w:rsid w:val="000A1C79"/>
    <w:rsid w:val="000A1D07"/>
    <w:rsid w:val="000A279E"/>
    <w:rsid w:val="000A2D7C"/>
    <w:rsid w:val="000A30F4"/>
    <w:rsid w:val="000A3582"/>
    <w:rsid w:val="000A3A21"/>
    <w:rsid w:val="000A4C7E"/>
    <w:rsid w:val="000A5164"/>
    <w:rsid w:val="000A6C31"/>
    <w:rsid w:val="000A7339"/>
    <w:rsid w:val="000A7A85"/>
    <w:rsid w:val="000B1B51"/>
    <w:rsid w:val="000B2B73"/>
    <w:rsid w:val="000B2BFE"/>
    <w:rsid w:val="000B33C7"/>
    <w:rsid w:val="000B4B39"/>
    <w:rsid w:val="000B5D24"/>
    <w:rsid w:val="000B62DF"/>
    <w:rsid w:val="000B6455"/>
    <w:rsid w:val="000B77BC"/>
    <w:rsid w:val="000C2529"/>
    <w:rsid w:val="000C33A6"/>
    <w:rsid w:val="000C3930"/>
    <w:rsid w:val="000C6591"/>
    <w:rsid w:val="000C7316"/>
    <w:rsid w:val="000C7576"/>
    <w:rsid w:val="000C7C41"/>
    <w:rsid w:val="000D08AA"/>
    <w:rsid w:val="000D0B51"/>
    <w:rsid w:val="000D0B76"/>
    <w:rsid w:val="000D0E12"/>
    <w:rsid w:val="000D1149"/>
    <w:rsid w:val="000D236C"/>
    <w:rsid w:val="000D242C"/>
    <w:rsid w:val="000D4FCD"/>
    <w:rsid w:val="000D6435"/>
    <w:rsid w:val="000D650E"/>
    <w:rsid w:val="000D6580"/>
    <w:rsid w:val="000D6C9D"/>
    <w:rsid w:val="000D6CA7"/>
    <w:rsid w:val="000E1758"/>
    <w:rsid w:val="000E2C4B"/>
    <w:rsid w:val="000E3176"/>
    <w:rsid w:val="000E31F4"/>
    <w:rsid w:val="000E4C94"/>
    <w:rsid w:val="000E52F2"/>
    <w:rsid w:val="000E787A"/>
    <w:rsid w:val="000F01D3"/>
    <w:rsid w:val="000F0449"/>
    <w:rsid w:val="000F0C7F"/>
    <w:rsid w:val="000F1D43"/>
    <w:rsid w:val="000F43BB"/>
    <w:rsid w:val="000F4DF8"/>
    <w:rsid w:val="000F610A"/>
    <w:rsid w:val="000F69A4"/>
    <w:rsid w:val="000F6E77"/>
    <w:rsid w:val="000F7424"/>
    <w:rsid w:val="000F7BF2"/>
    <w:rsid w:val="000F7CA8"/>
    <w:rsid w:val="0010091B"/>
    <w:rsid w:val="00100D96"/>
    <w:rsid w:val="00100E44"/>
    <w:rsid w:val="00101A50"/>
    <w:rsid w:val="001023E0"/>
    <w:rsid w:val="00102948"/>
    <w:rsid w:val="00102C60"/>
    <w:rsid w:val="0010340B"/>
    <w:rsid w:val="001043F9"/>
    <w:rsid w:val="00105580"/>
    <w:rsid w:val="00105869"/>
    <w:rsid w:val="00105A25"/>
    <w:rsid w:val="0010600F"/>
    <w:rsid w:val="00106016"/>
    <w:rsid w:val="001062E8"/>
    <w:rsid w:val="0010680B"/>
    <w:rsid w:val="00107873"/>
    <w:rsid w:val="00110BE2"/>
    <w:rsid w:val="00111B99"/>
    <w:rsid w:val="00111D95"/>
    <w:rsid w:val="0011303F"/>
    <w:rsid w:val="001134F4"/>
    <w:rsid w:val="0011440E"/>
    <w:rsid w:val="00114D98"/>
    <w:rsid w:val="00115224"/>
    <w:rsid w:val="001164B6"/>
    <w:rsid w:val="00116991"/>
    <w:rsid w:val="00116D41"/>
    <w:rsid w:val="00117E3C"/>
    <w:rsid w:val="00120B2B"/>
    <w:rsid w:val="00121C6A"/>
    <w:rsid w:val="0012230B"/>
    <w:rsid w:val="00122606"/>
    <w:rsid w:val="0012277E"/>
    <w:rsid w:val="001237D9"/>
    <w:rsid w:val="00123A79"/>
    <w:rsid w:val="00123A8A"/>
    <w:rsid w:val="00123FF1"/>
    <w:rsid w:val="0012436B"/>
    <w:rsid w:val="00124A5F"/>
    <w:rsid w:val="00126A56"/>
    <w:rsid w:val="00126C07"/>
    <w:rsid w:val="001276FF"/>
    <w:rsid w:val="001300B7"/>
    <w:rsid w:val="001313AD"/>
    <w:rsid w:val="00132338"/>
    <w:rsid w:val="00132393"/>
    <w:rsid w:val="00132FCF"/>
    <w:rsid w:val="00132FFD"/>
    <w:rsid w:val="00133E32"/>
    <w:rsid w:val="00134786"/>
    <w:rsid w:val="001350FF"/>
    <w:rsid w:val="00136C76"/>
    <w:rsid w:val="001375FC"/>
    <w:rsid w:val="00140080"/>
    <w:rsid w:val="0014013D"/>
    <w:rsid w:val="001401CA"/>
    <w:rsid w:val="00141036"/>
    <w:rsid w:val="00141088"/>
    <w:rsid w:val="0014171D"/>
    <w:rsid w:val="00141E42"/>
    <w:rsid w:val="001440A3"/>
    <w:rsid w:val="001449C6"/>
    <w:rsid w:val="00144CA8"/>
    <w:rsid w:val="001453F8"/>
    <w:rsid w:val="0014555C"/>
    <w:rsid w:val="0014630F"/>
    <w:rsid w:val="00146BC7"/>
    <w:rsid w:val="00146CEC"/>
    <w:rsid w:val="00150BA2"/>
    <w:rsid w:val="001519A7"/>
    <w:rsid w:val="00151AFC"/>
    <w:rsid w:val="001520C6"/>
    <w:rsid w:val="00152118"/>
    <w:rsid w:val="00152849"/>
    <w:rsid w:val="00152CCB"/>
    <w:rsid w:val="0015329C"/>
    <w:rsid w:val="001532EA"/>
    <w:rsid w:val="00154DE9"/>
    <w:rsid w:val="00155831"/>
    <w:rsid w:val="001565E1"/>
    <w:rsid w:val="0015755D"/>
    <w:rsid w:val="001578C9"/>
    <w:rsid w:val="001604E3"/>
    <w:rsid w:val="00161632"/>
    <w:rsid w:val="0016270C"/>
    <w:rsid w:val="0016361A"/>
    <w:rsid w:val="00165091"/>
    <w:rsid w:val="001650BE"/>
    <w:rsid w:val="00166594"/>
    <w:rsid w:val="0016684B"/>
    <w:rsid w:val="00166A3D"/>
    <w:rsid w:val="001671D1"/>
    <w:rsid w:val="00167930"/>
    <w:rsid w:val="00167B92"/>
    <w:rsid w:val="00170C24"/>
    <w:rsid w:val="00170F94"/>
    <w:rsid w:val="00171198"/>
    <w:rsid w:val="00171323"/>
    <w:rsid w:val="00173668"/>
    <w:rsid w:val="001737C6"/>
    <w:rsid w:val="0017382B"/>
    <w:rsid w:val="00174916"/>
    <w:rsid w:val="00175050"/>
    <w:rsid w:val="00176322"/>
    <w:rsid w:val="00176FA0"/>
    <w:rsid w:val="00180C5E"/>
    <w:rsid w:val="00181BDA"/>
    <w:rsid w:val="00182138"/>
    <w:rsid w:val="001846BA"/>
    <w:rsid w:val="00184A75"/>
    <w:rsid w:val="00184FA3"/>
    <w:rsid w:val="0018572D"/>
    <w:rsid w:val="001866AD"/>
    <w:rsid w:val="00186D77"/>
    <w:rsid w:val="00190C3B"/>
    <w:rsid w:val="00191328"/>
    <w:rsid w:val="001915DE"/>
    <w:rsid w:val="00192107"/>
    <w:rsid w:val="0019225F"/>
    <w:rsid w:val="00192559"/>
    <w:rsid w:val="0019282A"/>
    <w:rsid w:val="00193823"/>
    <w:rsid w:val="00194D26"/>
    <w:rsid w:val="001960E6"/>
    <w:rsid w:val="00196102"/>
    <w:rsid w:val="00196689"/>
    <w:rsid w:val="00197F5F"/>
    <w:rsid w:val="001A0678"/>
    <w:rsid w:val="001A22F7"/>
    <w:rsid w:val="001A3C91"/>
    <w:rsid w:val="001A4095"/>
    <w:rsid w:val="001A50BD"/>
    <w:rsid w:val="001A74B2"/>
    <w:rsid w:val="001B006C"/>
    <w:rsid w:val="001B02D7"/>
    <w:rsid w:val="001B15BB"/>
    <w:rsid w:val="001B36A8"/>
    <w:rsid w:val="001B399C"/>
    <w:rsid w:val="001B47E0"/>
    <w:rsid w:val="001B55CE"/>
    <w:rsid w:val="001B70F7"/>
    <w:rsid w:val="001B716A"/>
    <w:rsid w:val="001B757F"/>
    <w:rsid w:val="001C0162"/>
    <w:rsid w:val="001C06BC"/>
    <w:rsid w:val="001C0A1B"/>
    <w:rsid w:val="001C0F86"/>
    <w:rsid w:val="001C16BD"/>
    <w:rsid w:val="001C181C"/>
    <w:rsid w:val="001C2F21"/>
    <w:rsid w:val="001C43D8"/>
    <w:rsid w:val="001C44DB"/>
    <w:rsid w:val="001C5744"/>
    <w:rsid w:val="001C58A1"/>
    <w:rsid w:val="001C5B95"/>
    <w:rsid w:val="001C5D3A"/>
    <w:rsid w:val="001C67C0"/>
    <w:rsid w:val="001C6BDC"/>
    <w:rsid w:val="001C6C0E"/>
    <w:rsid w:val="001C74CE"/>
    <w:rsid w:val="001C7DC2"/>
    <w:rsid w:val="001D18EE"/>
    <w:rsid w:val="001D1BAE"/>
    <w:rsid w:val="001D3CF6"/>
    <w:rsid w:val="001D4B3B"/>
    <w:rsid w:val="001D5A9D"/>
    <w:rsid w:val="001D665E"/>
    <w:rsid w:val="001D6F64"/>
    <w:rsid w:val="001D71D0"/>
    <w:rsid w:val="001D7DC6"/>
    <w:rsid w:val="001E120B"/>
    <w:rsid w:val="001E1466"/>
    <w:rsid w:val="001E39C0"/>
    <w:rsid w:val="001E4092"/>
    <w:rsid w:val="001E40BA"/>
    <w:rsid w:val="001E4F7D"/>
    <w:rsid w:val="001E5FFD"/>
    <w:rsid w:val="001E6005"/>
    <w:rsid w:val="001E69C2"/>
    <w:rsid w:val="001E726A"/>
    <w:rsid w:val="001E7F55"/>
    <w:rsid w:val="001F0058"/>
    <w:rsid w:val="001F00DB"/>
    <w:rsid w:val="001F2D62"/>
    <w:rsid w:val="001F2E98"/>
    <w:rsid w:val="001F3DB4"/>
    <w:rsid w:val="001F415D"/>
    <w:rsid w:val="001F4B33"/>
    <w:rsid w:val="001F4C82"/>
    <w:rsid w:val="001F4E8D"/>
    <w:rsid w:val="001F55E5"/>
    <w:rsid w:val="001F5A8D"/>
    <w:rsid w:val="001F6177"/>
    <w:rsid w:val="001F6DEF"/>
    <w:rsid w:val="001F73FC"/>
    <w:rsid w:val="001F74EE"/>
    <w:rsid w:val="00201276"/>
    <w:rsid w:val="0020127B"/>
    <w:rsid w:val="002020A9"/>
    <w:rsid w:val="0020219E"/>
    <w:rsid w:val="00204685"/>
    <w:rsid w:val="00204839"/>
    <w:rsid w:val="0020497A"/>
    <w:rsid w:val="00204E75"/>
    <w:rsid w:val="00205579"/>
    <w:rsid w:val="00206721"/>
    <w:rsid w:val="0020697A"/>
    <w:rsid w:val="00206B63"/>
    <w:rsid w:val="0021007C"/>
    <w:rsid w:val="0021029B"/>
    <w:rsid w:val="00210BF5"/>
    <w:rsid w:val="00210E1D"/>
    <w:rsid w:val="002116FC"/>
    <w:rsid w:val="00212303"/>
    <w:rsid w:val="00212ABB"/>
    <w:rsid w:val="00213693"/>
    <w:rsid w:val="00214D90"/>
    <w:rsid w:val="002173FF"/>
    <w:rsid w:val="002174D5"/>
    <w:rsid w:val="002177A7"/>
    <w:rsid w:val="002206CB"/>
    <w:rsid w:val="00220CEC"/>
    <w:rsid w:val="0022153A"/>
    <w:rsid w:val="00221AE8"/>
    <w:rsid w:val="00222DE2"/>
    <w:rsid w:val="00223FE5"/>
    <w:rsid w:val="00224AB2"/>
    <w:rsid w:val="00224BA2"/>
    <w:rsid w:val="00224DE5"/>
    <w:rsid w:val="00227159"/>
    <w:rsid w:val="002272D7"/>
    <w:rsid w:val="00227800"/>
    <w:rsid w:val="00227EF0"/>
    <w:rsid w:val="00230691"/>
    <w:rsid w:val="002312A0"/>
    <w:rsid w:val="0023216D"/>
    <w:rsid w:val="00233056"/>
    <w:rsid w:val="00233219"/>
    <w:rsid w:val="00234759"/>
    <w:rsid w:val="0023537F"/>
    <w:rsid w:val="00235A76"/>
    <w:rsid w:val="002365F3"/>
    <w:rsid w:val="00236BC1"/>
    <w:rsid w:val="00237408"/>
    <w:rsid w:val="0023765B"/>
    <w:rsid w:val="00237FB4"/>
    <w:rsid w:val="00240FE2"/>
    <w:rsid w:val="0024113D"/>
    <w:rsid w:val="00241316"/>
    <w:rsid w:val="00241DC0"/>
    <w:rsid w:val="00242BB6"/>
    <w:rsid w:val="00242EA0"/>
    <w:rsid w:val="002443D3"/>
    <w:rsid w:val="002445F7"/>
    <w:rsid w:val="00245343"/>
    <w:rsid w:val="00245881"/>
    <w:rsid w:val="00247831"/>
    <w:rsid w:val="00251385"/>
    <w:rsid w:val="00251C86"/>
    <w:rsid w:val="00252802"/>
    <w:rsid w:val="00252D28"/>
    <w:rsid w:val="00252FAC"/>
    <w:rsid w:val="00254A9D"/>
    <w:rsid w:val="00255CD0"/>
    <w:rsid w:val="0025624F"/>
    <w:rsid w:val="002562FD"/>
    <w:rsid w:val="00257044"/>
    <w:rsid w:val="00257141"/>
    <w:rsid w:val="002579CB"/>
    <w:rsid w:val="002610A4"/>
    <w:rsid w:val="00261E84"/>
    <w:rsid w:val="0026330C"/>
    <w:rsid w:val="00264073"/>
    <w:rsid w:val="00267F5E"/>
    <w:rsid w:val="00270AAF"/>
    <w:rsid w:val="00271B37"/>
    <w:rsid w:val="00271DE7"/>
    <w:rsid w:val="00272031"/>
    <w:rsid w:val="00272154"/>
    <w:rsid w:val="00272DDB"/>
    <w:rsid w:val="00273327"/>
    <w:rsid w:val="00275FDE"/>
    <w:rsid w:val="002760B7"/>
    <w:rsid w:val="00276136"/>
    <w:rsid w:val="00276329"/>
    <w:rsid w:val="002765E6"/>
    <w:rsid w:val="00276BBF"/>
    <w:rsid w:val="00276C3C"/>
    <w:rsid w:val="00276F34"/>
    <w:rsid w:val="00277CD7"/>
    <w:rsid w:val="00280384"/>
    <w:rsid w:val="0028150F"/>
    <w:rsid w:val="002855C9"/>
    <w:rsid w:val="00285951"/>
    <w:rsid w:val="002866F4"/>
    <w:rsid w:val="00286768"/>
    <w:rsid w:val="00287A6E"/>
    <w:rsid w:val="002903AF"/>
    <w:rsid w:val="002913EA"/>
    <w:rsid w:val="0029148C"/>
    <w:rsid w:val="0029243E"/>
    <w:rsid w:val="00292D15"/>
    <w:rsid w:val="0029485B"/>
    <w:rsid w:val="00295E1B"/>
    <w:rsid w:val="00296B21"/>
    <w:rsid w:val="00296C00"/>
    <w:rsid w:val="002A07FD"/>
    <w:rsid w:val="002A16D7"/>
    <w:rsid w:val="002A198D"/>
    <w:rsid w:val="002A1B8F"/>
    <w:rsid w:val="002A3796"/>
    <w:rsid w:val="002A5ECD"/>
    <w:rsid w:val="002A7358"/>
    <w:rsid w:val="002A76CC"/>
    <w:rsid w:val="002A7FC0"/>
    <w:rsid w:val="002B011F"/>
    <w:rsid w:val="002B049B"/>
    <w:rsid w:val="002B13D5"/>
    <w:rsid w:val="002B29BF"/>
    <w:rsid w:val="002B2EC7"/>
    <w:rsid w:val="002B4449"/>
    <w:rsid w:val="002B4B2E"/>
    <w:rsid w:val="002B4E89"/>
    <w:rsid w:val="002B547C"/>
    <w:rsid w:val="002B5EE6"/>
    <w:rsid w:val="002B626F"/>
    <w:rsid w:val="002B633C"/>
    <w:rsid w:val="002B77B2"/>
    <w:rsid w:val="002C04B4"/>
    <w:rsid w:val="002C0FE3"/>
    <w:rsid w:val="002C10B8"/>
    <w:rsid w:val="002C1426"/>
    <w:rsid w:val="002C29C6"/>
    <w:rsid w:val="002C2AE7"/>
    <w:rsid w:val="002C413C"/>
    <w:rsid w:val="002C560A"/>
    <w:rsid w:val="002C6906"/>
    <w:rsid w:val="002C7FDE"/>
    <w:rsid w:val="002D018C"/>
    <w:rsid w:val="002D0376"/>
    <w:rsid w:val="002D0445"/>
    <w:rsid w:val="002D0586"/>
    <w:rsid w:val="002D0C9B"/>
    <w:rsid w:val="002D1294"/>
    <w:rsid w:val="002D184E"/>
    <w:rsid w:val="002D325F"/>
    <w:rsid w:val="002D3444"/>
    <w:rsid w:val="002D3876"/>
    <w:rsid w:val="002D7567"/>
    <w:rsid w:val="002D7830"/>
    <w:rsid w:val="002D7933"/>
    <w:rsid w:val="002E046B"/>
    <w:rsid w:val="002E15E8"/>
    <w:rsid w:val="002E1F54"/>
    <w:rsid w:val="002E295B"/>
    <w:rsid w:val="002E3817"/>
    <w:rsid w:val="002E4585"/>
    <w:rsid w:val="002E4D9C"/>
    <w:rsid w:val="002E60F0"/>
    <w:rsid w:val="002F0670"/>
    <w:rsid w:val="002F0A5B"/>
    <w:rsid w:val="002F0B1C"/>
    <w:rsid w:val="002F14A3"/>
    <w:rsid w:val="002F15D3"/>
    <w:rsid w:val="002F2373"/>
    <w:rsid w:val="002F3D94"/>
    <w:rsid w:val="002F440A"/>
    <w:rsid w:val="002F6082"/>
    <w:rsid w:val="002F6777"/>
    <w:rsid w:val="002F6ED1"/>
    <w:rsid w:val="002F77CD"/>
    <w:rsid w:val="003018A5"/>
    <w:rsid w:val="00303632"/>
    <w:rsid w:val="00305C0D"/>
    <w:rsid w:val="00306046"/>
    <w:rsid w:val="0030628F"/>
    <w:rsid w:val="003068BA"/>
    <w:rsid w:val="003072D1"/>
    <w:rsid w:val="00310559"/>
    <w:rsid w:val="00310A3E"/>
    <w:rsid w:val="003112CA"/>
    <w:rsid w:val="00312030"/>
    <w:rsid w:val="003126A5"/>
    <w:rsid w:val="003133C4"/>
    <w:rsid w:val="00313B5B"/>
    <w:rsid w:val="003148F2"/>
    <w:rsid w:val="00314AF7"/>
    <w:rsid w:val="00316253"/>
    <w:rsid w:val="00316A4D"/>
    <w:rsid w:val="003170D8"/>
    <w:rsid w:val="003178EB"/>
    <w:rsid w:val="00320E96"/>
    <w:rsid w:val="00321931"/>
    <w:rsid w:val="00321DCA"/>
    <w:rsid w:val="00322BCE"/>
    <w:rsid w:val="00322EF0"/>
    <w:rsid w:val="003231AB"/>
    <w:rsid w:val="003234CD"/>
    <w:rsid w:val="003239B6"/>
    <w:rsid w:val="00324779"/>
    <w:rsid w:val="003247C1"/>
    <w:rsid w:val="00324F7B"/>
    <w:rsid w:val="00325254"/>
    <w:rsid w:val="00325818"/>
    <w:rsid w:val="00326F1E"/>
    <w:rsid w:val="003301A1"/>
    <w:rsid w:val="0033043C"/>
    <w:rsid w:val="00330BE1"/>
    <w:rsid w:val="00330EDD"/>
    <w:rsid w:val="00330F2B"/>
    <w:rsid w:val="00331BE6"/>
    <w:rsid w:val="00332C45"/>
    <w:rsid w:val="00333E7C"/>
    <w:rsid w:val="0033661B"/>
    <w:rsid w:val="00336B0F"/>
    <w:rsid w:val="003400B5"/>
    <w:rsid w:val="00340396"/>
    <w:rsid w:val="00341359"/>
    <w:rsid w:val="00341461"/>
    <w:rsid w:val="00341BEF"/>
    <w:rsid w:val="00344454"/>
    <w:rsid w:val="00345786"/>
    <w:rsid w:val="00345C91"/>
    <w:rsid w:val="00346091"/>
    <w:rsid w:val="0034639D"/>
    <w:rsid w:val="00346A20"/>
    <w:rsid w:val="00346A9E"/>
    <w:rsid w:val="00347A18"/>
    <w:rsid w:val="00347E00"/>
    <w:rsid w:val="003500B6"/>
    <w:rsid w:val="003520F9"/>
    <w:rsid w:val="00352219"/>
    <w:rsid w:val="00352EA3"/>
    <w:rsid w:val="003544C8"/>
    <w:rsid w:val="00354970"/>
    <w:rsid w:val="0035543C"/>
    <w:rsid w:val="003567A8"/>
    <w:rsid w:val="00356F25"/>
    <w:rsid w:val="003578A2"/>
    <w:rsid w:val="00357D82"/>
    <w:rsid w:val="003615F0"/>
    <w:rsid w:val="00361C61"/>
    <w:rsid w:val="00362A90"/>
    <w:rsid w:val="00362F11"/>
    <w:rsid w:val="003635AA"/>
    <w:rsid w:val="003652C2"/>
    <w:rsid w:val="003654F0"/>
    <w:rsid w:val="00366B5D"/>
    <w:rsid w:val="0037117C"/>
    <w:rsid w:val="0037338F"/>
    <w:rsid w:val="003734F5"/>
    <w:rsid w:val="00373EC3"/>
    <w:rsid w:val="00374226"/>
    <w:rsid w:val="0037422B"/>
    <w:rsid w:val="00374849"/>
    <w:rsid w:val="0037557E"/>
    <w:rsid w:val="00376E1B"/>
    <w:rsid w:val="0037793C"/>
    <w:rsid w:val="0038185B"/>
    <w:rsid w:val="0038197A"/>
    <w:rsid w:val="00381FD0"/>
    <w:rsid w:val="00382561"/>
    <w:rsid w:val="00382DFE"/>
    <w:rsid w:val="00382E3D"/>
    <w:rsid w:val="00382F78"/>
    <w:rsid w:val="003842CD"/>
    <w:rsid w:val="003846B2"/>
    <w:rsid w:val="003848D8"/>
    <w:rsid w:val="003848DC"/>
    <w:rsid w:val="00384905"/>
    <w:rsid w:val="0038523C"/>
    <w:rsid w:val="00385A55"/>
    <w:rsid w:val="00385CFF"/>
    <w:rsid w:val="00386CEA"/>
    <w:rsid w:val="00390A46"/>
    <w:rsid w:val="00391A92"/>
    <w:rsid w:val="00391AC6"/>
    <w:rsid w:val="00391BE6"/>
    <w:rsid w:val="0039239D"/>
    <w:rsid w:val="0039255F"/>
    <w:rsid w:val="00392B4A"/>
    <w:rsid w:val="00392F43"/>
    <w:rsid w:val="0039363B"/>
    <w:rsid w:val="00393785"/>
    <w:rsid w:val="00394711"/>
    <w:rsid w:val="00394ED6"/>
    <w:rsid w:val="003961A3"/>
    <w:rsid w:val="0039741B"/>
    <w:rsid w:val="003A0FD5"/>
    <w:rsid w:val="003A2695"/>
    <w:rsid w:val="003A281A"/>
    <w:rsid w:val="003A358A"/>
    <w:rsid w:val="003A3F83"/>
    <w:rsid w:val="003A4356"/>
    <w:rsid w:val="003A43B0"/>
    <w:rsid w:val="003A4647"/>
    <w:rsid w:val="003A4F67"/>
    <w:rsid w:val="003A55FF"/>
    <w:rsid w:val="003A5D52"/>
    <w:rsid w:val="003A5EAF"/>
    <w:rsid w:val="003A67E4"/>
    <w:rsid w:val="003A6E47"/>
    <w:rsid w:val="003A735D"/>
    <w:rsid w:val="003B0222"/>
    <w:rsid w:val="003B0BD4"/>
    <w:rsid w:val="003B10CE"/>
    <w:rsid w:val="003B1584"/>
    <w:rsid w:val="003B2EB1"/>
    <w:rsid w:val="003B3621"/>
    <w:rsid w:val="003B430F"/>
    <w:rsid w:val="003B4546"/>
    <w:rsid w:val="003B4F34"/>
    <w:rsid w:val="003B6BE5"/>
    <w:rsid w:val="003B79CD"/>
    <w:rsid w:val="003B7D98"/>
    <w:rsid w:val="003C123C"/>
    <w:rsid w:val="003C1F5D"/>
    <w:rsid w:val="003C2F61"/>
    <w:rsid w:val="003C40A4"/>
    <w:rsid w:val="003C5006"/>
    <w:rsid w:val="003D11CC"/>
    <w:rsid w:val="003D273B"/>
    <w:rsid w:val="003D2C38"/>
    <w:rsid w:val="003D3256"/>
    <w:rsid w:val="003D5AD8"/>
    <w:rsid w:val="003D710B"/>
    <w:rsid w:val="003E0812"/>
    <w:rsid w:val="003E0EC4"/>
    <w:rsid w:val="003E12AD"/>
    <w:rsid w:val="003E1860"/>
    <w:rsid w:val="003E3983"/>
    <w:rsid w:val="003E4393"/>
    <w:rsid w:val="003E5DA4"/>
    <w:rsid w:val="003E6BFC"/>
    <w:rsid w:val="003E78F3"/>
    <w:rsid w:val="003E7E35"/>
    <w:rsid w:val="003F1579"/>
    <w:rsid w:val="003F3040"/>
    <w:rsid w:val="003F67D0"/>
    <w:rsid w:val="003F728D"/>
    <w:rsid w:val="003F7A04"/>
    <w:rsid w:val="00401655"/>
    <w:rsid w:val="00401A03"/>
    <w:rsid w:val="00401D64"/>
    <w:rsid w:val="00402002"/>
    <w:rsid w:val="00402D3A"/>
    <w:rsid w:val="0040402B"/>
    <w:rsid w:val="00404867"/>
    <w:rsid w:val="00406D9C"/>
    <w:rsid w:val="00406EE3"/>
    <w:rsid w:val="00407B53"/>
    <w:rsid w:val="00410587"/>
    <w:rsid w:val="00411CB4"/>
    <w:rsid w:val="00411D35"/>
    <w:rsid w:val="00412873"/>
    <w:rsid w:val="0041289E"/>
    <w:rsid w:val="004130AA"/>
    <w:rsid w:val="0041404B"/>
    <w:rsid w:val="00414FC3"/>
    <w:rsid w:val="00415F7F"/>
    <w:rsid w:val="00416228"/>
    <w:rsid w:val="00421ADE"/>
    <w:rsid w:val="00424082"/>
    <w:rsid w:val="0042512E"/>
    <w:rsid w:val="0042543A"/>
    <w:rsid w:val="004259F8"/>
    <w:rsid w:val="0042721F"/>
    <w:rsid w:val="00427EA8"/>
    <w:rsid w:val="0043066C"/>
    <w:rsid w:val="00431BCF"/>
    <w:rsid w:val="00431F35"/>
    <w:rsid w:val="00435A75"/>
    <w:rsid w:val="00435F11"/>
    <w:rsid w:val="004366ED"/>
    <w:rsid w:val="004409EB"/>
    <w:rsid w:val="00440F8E"/>
    <w:rsid w:val="004413CB"/>
    <w:rsid w:val="0044156F"/>
    <w:rsid w:val="004417FA"/>
    <w:rsid w:val="0044416C"/>
    <w:rsid w:val="00444B40"/>
    <w:rsid w:val="00445BF0"/>
    <w:rsid w:val="0044604A"/>
    <w:rsid w:val="0044694F"/>
    <w:rsid w:val="004473BB"/>
    <w:rsid w:val="00450156"/>
    <w:rsid w:val="00450FA2"/>
    <w:rsid w:val="004517D5"/>
    <w:rsid w:val="004519DC"/>
    <w:rsid w:val="00451D1D"/>
    <w:rsid w:val="00452100"/>
    <w:rsid w:val="004530E4"/>
    <w:rsid w:val="004533D7"/>
    <w:rsid w:val="00454B35"/>
    <w:rsid w:val="00455D81"/>
    <w:rsid w:val="0045615E"/>
    <w:rsid w:val="00456541"/>
    <w:rsid w:val="004579EA"/>
    <w:rsid w:val="00457AD0"/>
    <w:rsid w:val="0046124C"/>
    <w:rsid w:val="00461AD1"/>
    <w:rsid w:val="00462025"/>
    <w:rsid w:val="00462453"/>
    <w:rsid w:val="00464462"/>
    <w:rsid w:val="004648B8"/>
    <w:rsid w:val="00464B10"/>
    <w:rsid w:val="00466F52"/>
    <w:rsid w:val="00470A47"/>
    <w:rsid w:val="00471291"/>
    <w:rsid w:val="00471E35"/>
    <w:rsid w:val="00471E83"/>
    <w:rsid w:val="0047339A"/>
    <w:rsid w:val="00473F78"/>
    <w:rsid w:val="00477CEE"/>
    <w:rsid w:val="00477E0F"/>
    <w:rsid w:val="00481071"/>
    <w:rsid w:val="004818D3"/>
    <w:rsid w:val="00481C53"/>
    <w:rsid w:val="00482F75"/>
    <w:rsid w:val="004831DC"/>
    <w:rsid w:val="00484EA1"/>
    <w:rsid w:val="0048533D"/>
    <w:rsid w:val="00486569"/>
    <w:rsid w:val="00486FF4"/>
    <w:rsid w:val="004872F3"/>
    <w:rsid w:val="00487597"/>
    <w:rsid w:val="00487D7E"/>
    <w:rsid w:val="004908F5"/>
    <w:rsid w:val="00491747"/>
    <w:rsid w:val="00491820"/>
    <w:rsid w:val="00491893"/>
    <w:rsid w:val="004923AB"/>
    <w:rsid w:val="00492628"/>
    <w:rsid w:val="004929BC"/>
    <w:rsid w:val="00493435"/>
    <w:rsid w:val="00494339"/>
    <w:rsid w:val="00495770"/>
    <w:rsid w:val="004A02F7"/>
    <w:rsid w:val="004A0558"/>
    <w:rsid w:val="004A0F9B"/>
    <w:rsid w:val="004A2180"/>
    <w:rsid w:val="004A29DC"/>
    <w:rsid w:val="004A2C1D"/>
    <w:rsid w:val="004A315A"/>
    <w:rsid w:val="004A56D3"/>
    <w:rsid w:val="004A57EB"/>
    <w:rsid w:val="004A5E0B"/>
    <w:rsid w:val="004A5F33"/>
    <w:rsid w:val="004A621E"/>
    <w:rsid w:val="004A6507"/>
    <w:rsid w:val="004A7158"/>
    <w:rsid w:val="004A7C61"/>
    <w:rsid w:val="004A7CE0"/>
    <w:rsid w:val="004B01F2"/>
    <w:rsid w:val="004B2238"/>
    <w:rsid w:val="004B25BF"/>
    <w:rsid w:val="004B3204"/>
    <w:rsid w:val="004B404F"/>
    <w:rsid w:val="004B43E0"/>
    <w:rsid w:val="004B574B"/>
    <w:rsid w:val="004B611F"/>
    <w:rsid w:val="004B7755"/>
    <w:rsid w:val="004C0668"/>
    <w:rsid w:val="004C0A22"/>
    <w:rsid w:val="004C17BC"/>
    <w:rsid w:val="004C26FE"/>
    <w:rsid w:val="004C2ADC"/>
    <w:rsid w:val="004C4CB5"/>
    <w:rsid w:val="004C6197"/>
    <w:rsid w:val="004C6A3A"/>
    <w:rsid w:val="004C6C26"/>
    <w:rsid w:val="004C73D8"/>
    <w:rsid w:val="004C7C97"/>
    <w:rsid w:val="004D0E2E"/>
    <w:rsid w:val="004D113C"/>
    <w:rsid w:val="004D11C5"/>
    <w:rsid w:val="004D1340"/>
    <w:rsid w:val="004D147A"/>
    <w:rsid w:val="004D2D8A"/>
    <w:rsid w:val="004D390B"/>
    <w:rsid w:val="004D4CC9"/>
    <w:rsid w:val="004D514A"/>
    <w:rsid w:val="004D51D9"/>
    <w:rsid w:val="004D6A0D"/>
    <w:rsid w:val="004D6EFA"/>
    <w:rsid w:val="004D74DF"/>
    <w:rsid w:val="004E00FB"/>
    <w:rsid w:val="004E09D9"/>
    <w:rsid w:val="004E0ABC"/>
    <w:rsid w:val="004E0C9D"/>
    <w:rsid w:val="004E2112"/>
    <w:rsid w:val="004E2313"/>
    <w:rsid w:val="004E26C5"/>
    <w:rsid w:val="004E33B6"/>
    <w:rsid w:val="004E6D1B"/>
    <w:rsid w:val="004E70A5"/>
    <w:rsid w:val="004E7ACF"/>
    <w:rsid w:val="004F0D4F"/>
    <w:rsid w:val="004F1076"/>
    <w:rsid w:val="004F1E8D"/>
    <w:rsid w:val="004F2D75"/>
    <w:rsid w:val="004F3D12"/>
    <w:rsid w:val="004F3FE1"/>
    <w:rsid w:val="004F432B"/>
    <w:rsid w:val="004F4A41"/>
    <w:rsid w:val="004F555A"/>
    <w:rsid w:val="004F5C88"/>
    <w:rsid w:val="004F651B"/>
    <w:rsid w:val="004F6E85"/>
    <w:rsid w:val="004F7F12"/>
    <w:rsid w:val="00500020"/>
    <w:rsid w:val="00500E30"/>
    <w:rsid w:val="0050109C"/>
    <w:rsid w:val="005030A8"/>
    <w:rsid w:val="005039C1"/>
    <w:rsid w:val="005043AD"/>
    <w:rsid w:val="00504FE4"/>
    <w:rsid w:val="00505952"/>
    <w:rsid w:val="005059DB"/>
    <w:rsid w:val="005062A6"/>
    <w:rsid w:val="00506560"/>
    <w:rsid w:val="0050658B"/>
    <w:rsid w:val="00506833"/>
    <w:rsid w:val="005070C7"/>
    <w:rsid w:val="005074EF"/>
    <w:rsid w:val="005113FB"/>
    <w:rsid w:val="00511D71"/>
    <w:rsid w:val="00512AFE"/>
    <w:rsid w:val="005158D3"/>
    <w:rsid w:val="00516822"/>
    <w:rsid w:val="0051746C"/>
    <w:rsid w:val="005202BA"/>
    <w:rsid w:val="0052106C"/>
    <w:rsid w:val="005224D3"/>
    <w:rsid w:val="0052334D"/>
    <w:rsid w:val="00525651"/>
    <w:rsid w:val="00525D3F"/>
    <w:rsid w:val="00527886"/>
    <w:rsid w:val="00527BED"/>
    <w:rsid w:val="00530780"/>
    <w:rsid w:val="005315C8"/>
    <w:rsid w:val="0053164E"/>
    <w:rsid w:val="00532455"/>
    <w:rsid w:val="00532E94"/>
    <w:rsid w:val="0053465A"/>
    <w:rsid w:val="005353BA"/>
    <w:rsid w:val="00535F3A"/>
    <w:rsid w:val="00536C6F"/>
    <w:rsid w:val="00537A04"/>
    <w:rsid w:val="00537E99"/>
    <w:rsid w:val="005400CF"/>
    <w:rsid w:val="005407C1"/>
    <w:rsid w:val="00540E4B"/>
    <w:rsid w:val="00541093"/>
    <w:rsid w:val="0054117D"/>
    <w:rsid w:val="0054265E"/>
    <w:rsid w:val="00542660"/>
    <w:rsid w:val="00542E66"/>
    <w:rsid w:val="00543DF1"/>
    <w:rsid w:val="00545439"/>
    <w:rsid w:val="00545B2F"/>
    <w:rsid w:val="00545C59"/>
    <w:rsid w:val="005462B2"/>
    <w:rsid w:val="00546E76"/>
    <w:rsid w:val="00547705"/>
    <w:rsid w:val="00550577"/>
    <w:rsid w:val="00551344"/>
    <w:rsid w:val="005522B3"/>
    <w:rsid w:val="00553FFB"/>
    <w:rsid w:val="00554092"/>
    <w:rsid w:val="00554694"/>
    <w:rsid w:val="00554A1A"/>
    <w:rsid w:val="0055524E"/>
    <w:rsid w:val="005555EE"/>
    <w:rsid w:val="00556717"/>
    <w:rsid w:val="00556B78"/>
    <w:rsid w:val="00556D75"/>
    <w:rsid w:val="00556E9B"/>
    <w:rsid w:val="00560ACA"/>
    <w:rsid w:val="0056105B"/>
    <w:rsid w:val="0056229B"/>
    <w:rsid w:val="00564693"/>
    <w:rsid w:val="00564A8F"/>
    <w:rsid w:val="005650CC"/>
    <w:rsid w:val="0056527E"/>
    <w:rsid w:val="0056529F"/>
    <w:rsid w:val="00565C2B"/>
    <w:rsid w:val="0056767E"/>
    <w:rsid w:val="00570461"/>
    <w:rsid w:val="00570CC3"/>
    <w:rsid w:val="00570FFE"/>
    <w:rsid w:val="005712C6"/>
    <w:rsid w:val="00571959"/>
    <w:rsid w:val="00571D50"/>
    <w:rsid w:val="00571DBF"/>
    <w:rsid w:val="00572D0F"/>
    <w:rsid w:val="0057374E"/>
    <w:rsid w:val="00573E49"/>
    <w:rsid w:val="00574034"/>
    <w:rsid w:val="005744B5"/>
    <w:rsid w:val="005745E2"/>
    <w:rsid w:val="00576026"/>
    <w:rsid w:val="0057672A"/>
    <w:rsid w:val="00576AD8"/>
    <w:rsid w:val="0057729E"/>
    <w:rsid w:val="00577E81"/>
    <w:rsid w:val="0058108A"/>
    <w:rsid w:val="00581415"/>
    <w:rsid w:val="00581FCB"/>
    <w:rsid w:val="00582D93"/>
    <w:rsid w:val="0058525E"/>
    <w:rsid w:val="00585E85"/>
    <w:rsid w:val="00587AEF"/>
    <w:rsid w:val="00587D71"/>
    <w:rsid w:val="00590A5A"/>
    <w:rsid w:val="00590CB4"/>
    <w:rsid w:val="005921FF"/>
    <w:rsid w:val="00592B68"/>
    <w:rsid w:val="005938B1"/>
    <w:rsid w:val="00593CF9"/>
    <w:rsid w:val="00596359"/>
    <w:rsid w:val="00596542"/>
    <w:rsid w:val="00596EAE"/>
    <w:rsid w:val="00597638"/>
    <w:rsid w:val="005978E7"/>
    <w:rsid w:val="005A01CC"/>
    <w:rsid w:val="005A096F"/>
    <w:rsid w:val="005A0FB0"/>
    <w:rsid w:val="005A2F01"/>
    <w:rsid w:val="005A3048"/>
    <w:rsid w:val="005A34FD"/>
    <w:rsid w:val="005A39F1"/>
    <w:rsid w:val="005A4D4E"/>
    <w:rsid w:val="005A717A"/>
    <w:rsid w:val="005A73E4"/>
    <w:rsid w:val="005A78F3"/>
    <w:rsid w:val="005B0D84"/>
    <w:rsid w:val="005B1489"/>
    <w:rsid w:val="005B176F"/>
    <w:rsid w:val="005B1D87"/>
    <w:rsid w:val="005B2598"/>
    <w:rsid w:val="005B2F16"/>
    <w:rsid w:val="005B3C0B"/>
    <w:rsid w:val="005B3C64"/>
    <w:rsid w:val="005B5E18"/>
    <w:rsid w:val="005B626A"/>
    <w:rsid w:val="005B63C9"/>
    <w:rsid w:val="005B7C28"/>
    <w:rsid w:val="005B7C3B"/>
    <w:rsid w:val="005B7D18"/>
    <w:rsid w:val="005B7D1B"/>
    <w:rsid w:val="005C10DB"/>
    <w:rsid w:val="005C165F"/>
    <w:rsid w:val="005C19B7"/>
    <w:rsid w:val="005C1D32"/>
    <w:rsid w:val="005C1DF4"/>
    <w:rsid w:val="005C2B21"/>
    <w:rsid w:val="005C3292"/>
    <w:rsid w:val="005C4A86"/>
    <w:rsid w:val="005C4D17"/>
    <w:rsid w:val="005C5406"/>
    <w:rsid w:val="005C5603"/>
    <w:rsid w:val="005C68C5"/>
    <w:rsid w:val="005C768D"/>
    <w:rsid w:val="005C7D90"/>
    <w:rsid w:val="005D0BDE"/>
    <w:rsid w:val="005D1A40"/>
    <w:rsid w:val="005D1E9D"/>
    <w:rsid w:val="005D1F0D"/>
    <w:rsid w:val="005D3C64"/>
    <w:rsid w:val="005D3E23"/>
    <w:rsid w:val="005D58B9"/>
    <w:rsid w:val="005E0D87"/>
    <w:rsid w:val="005E15DA"/>
    <w:rsid w:val="005E206D"/>
    <w:rsid w:val="005E2735"/>
    <w:rsid w:val="005E28E6"/>
    <w:rsid w:val="005E2F01"/>
    <w:rsid w:val="005E30DE"/>
    <w:rsid w:val="005E4ABB"/>
    <w:rsid w:val="005E4D02"/>
    <w:rsid w:val="005E51CA"/>
    <w:rsid w:val="005E5892"/>
    <w:rsid w:val="005E5897"/>
    <w:rsid w:val="005E5A79"/>
    <w:rsid w:val="005E673F"/>
    <w:rsid w:val="005E739A"/>
    <w:rsid w:val="005E73B7"/>
    <w:rsid w:val="005F0710"/>
    <w:rsid w:val="005F1F5D"/>
    <w:rsid w:val="005F4A06"/>
    <w:rsid w:val="005F5127"/>
    <w:rsid w:val="005F5281"/>
    <w:rsid w:val="005F6FF1"/>
    <w:rsid w:val="005F7786"/>
    <w:rsid w:val="00600DC4"/>
    <w:rsid w:val="00601743"/>
    <w:rsid w:val="00601E95"/>
    <w:rsid w:val="00601F6D"/>
    <w:rsid w:val="00601FAF"/>
    <w:rsid w:val="0060238A"/>
    <w:rsid w:val="00602EB3"/>
    <w:rsid w:val="0060360A"/>
    <w:rsid w:val="006042E1"/>
    <w:rsid w:val="0060472E"/>
    <w:rsid w:val="00604E77"/>
    <w:rsid w:val="0060719F"/>
    <w:rsid w:val="00607364"/>
    <w:rsid w:val="00607660"/>
    <w:rsid w:val="00611CDA"/>
    <w:rsid w:val="00611E38"/>
    <w:rsid w:val="006136E8"/>
    <w:rsid w:val="00614323"/>
    <w:rsid w:val="00614CD7"/>
    <w:rsid w:val="00616C17"/>
    <w:rsid w:val="00617B5A"/>
    <w:rsid w:val="00620538"/>
    <w:rsid w:val="00620848"/>
    <w:rsid w:val="00620A1C"/>
    <w:rsid w:val="0062111F"/>
    <w:rsid w:val="006216F0"/>
    <w:rsid w:val="00621C38"/>
    <w:rsid w:val="00622446"/>
    <w:rsid w:val="006231FB"/>
    <w:rsid w:val="006236CC"/>
    <w:rsid w:val="006256E9"/>
    <w:rsid w:val="00625EE8"/>
    <w:rsid w:val="006261D1"/>
    <w:rsid w:val="00626F25"/>
    <w:rsid w:val="00630047"/>
    <w:rsid w:val="00630746"/>
    <w:rsid w:val="0063080C"/>
    <w:rsid w:val="00633439"/>
    <w:rsid w:val="006334DB"/>
    <w:rsid w:val="00634375"/>
    <w:rsid w:val="006344C3"/>
    <w:rsid w:val="00634E10"/>
    <w:rsid w:val="00635AB3"/>
    <w:rsid w:val="00635B5F"/>
    <w:rsid w:val="006372AB"/>
    <w:rsid w:val="00637537"/>
    <w:rsid w:val="0063777A"/>
    <w:rsid w:val="00637905"/>
    <w:rsid w:val="00640D79"/>
    <w:rsid w:val="00642699"/>
    <w:rsid w:val="0064292D"/>
    <w:rsid w:val="006437CE"/>
    <w:rsid w:val="00643E20"/>
    <w:rsid w:val="00644BC1"/>
    <w:rsid w:val="006456CA"/>
    <w:rsid w:val="00646183"/>
    <w:rsid w:val="006463E9"/>
    <w:rsid w:val="00646693"/>
    <w:rsid w:val="006468BA"/>
    <w:rsid w:val="00646E7A"/>
    <w:rsid w:val="00650D76"/>
    <w:rsid w:val="00651165"/>
    <w:rsid w:val="00651718"/>
    <w:rsid w:val="0065179F"/>
    <w:rsid w:val="00651DB7"/>
    <w:rsid w:val="006539DC"/>
    <w:rsid w:val="00653F4F"/>
    <w:rsid w:val="006557D5"/>
    <w:rsid w:val="00655B32"/>
    <w:rsid w:val="00655C18"/>
    <w:rsid w:val="006566D3"/>
    <w:rsid w:val="0065734F"/>
    <w:rsid w:val="00657CB5"/>
    <w:rsid w:val="006625BE"/>
    <w:rsid w:val="00662607"/>
    <w:rsid w:val="006633B3"/>
    <w:rsid w:val="00663A04"/>
    <w:rsid w:val="00663FEE"/>
    <w:rsid w:val="006640D3"/>
    <w:rsid w:val="0066594F"/>
    <w:rsid w:val="00665F6A"/>
    <w:rsid w:val="00667143"/>
    <w:rsid w:val="0066715F"/>
    <w:rsid w:val="006718F1"/>
    <w:rsid w:val="006721AF"/>
    <w:rsid w:val="00672BB7"/>
    <w:rsid w:val="0067303D"/>
    <w:rsid w:val="00673396"/>
    <w:rsid w:val="0067343A"/>
    <w:rsid w:val="00674B9F"/>
    <w:rsid w:val="006757AB"/>
    <w:rsid w:val="00675957"/>
    <w:rsid w:val="00675A1D"/>
    <w:rsid w:val="0067699A"/>
    <w:rsid w:val="00676A4C"/>
    <w:rsid w:val="00676A7B"/>
    <w:rsid w:val="00677CE5"/>
    <w:rsid w:val="00680C8A"/>
    <w:rsid w:val="006815FC"/>
    <w:rsid w:val="0068292C"/>
    <w:rsid w:val="00682DE0"/>
    <w:rsid w:val="00683366"/>
    <w:rsid w:val="00683C18"/>
    <w:rsid w:val="00684367"/>
    <w:rsid w:val="0068698F"/>
    <w:rsid w:val="00686BEB"/>
    <w:rsid w:val="006874E9"/>
    <w:rsid w:val="006876DD"/>
    <w:rsid w:val="00690617"/>
    <w:rsid w:val="006914E4"/>
    <w:rsid w:val="00691647"/>
    <w:rsid w:val="00692293"/>
    <w:rsid w:val="00692681"/>
    <w:rsid w:val="006926EC"/>
    <w:rsid w:val="00693692"/>
    <w:rsid w:val="00693BC2"/>
    <w:rsid w:val="00693F73"/>
    <w:rsid w:val="006966EC"/>
    <w:rsid w:val="00696776"/>
    <w:rsid w:val="00696914"/>
    <w:rsid w:val="00697ED8"/>
    <w:rsid w:val="006A0B23"/>
    <w:rsid w:val="006A1720"/>
    <w:rsid w:val="006A17A3"/>
    <w:rsid w:val="006A2272"/>
    <w:rsid w:val="006A375B"/>
    <w:rsid w:val="006A3A73"/>
    <w:rsid w:val="006A4134"/>
    <w:rsid w:val="006A51EB"/>
    <w:rsid w:val="006A7E15"/>
    <w:rsid w:val="006B009F"/>
    <w:rsid w:val="006B187D"/>
    <w:rsid w:val="006B258F"/>
    <w:rsid w:val="006B281A"/>
    <w:rsid w:val="006B2822"/>
    <w:rsid w:val="006B2855"/>
    <w:rsid w:val="006B4554"/>
    <w:rsid w:val="006B49C7"/>
    <w:rsid w:val="006B6362"/>
    <w:rsid w:val="006B6419"/>
    <w:rsid w:val="006B64F3"/>
    <w:rsid w:val="006B7FE0"/>
    <w:rsid w:val="006C064F"/>
    <w:rsid w:val="006C1411"/>
    <w:rsid w:val="006C16E1"/>
    <w:rsid w:val="006C1FC9"/>
    <w:rsid w:val="006C2F51"/>
    <w:rsid w:val="006C3484"/>
    <w:rsid w:val="006C37C2"/>
    <w:rsid w:val="006C38A3"/>
    <w:rsid w:val="006C3DB6"/>
    <w:rsid w:val="006C5983"/>
    <w:rsid w:val="006C618E"/>
    <w:rsid w:val="006C61ED"/>
    <w:rsid w:val="006D06BB"/>
    <w:rsid w:val="006D07A2"/>
    <w:rsid w:val="006D0F2E"/>
    <w:rsid w:val="006D171D"/>
    <w:rsid w:val="006D1B23"/>
    <w:rsid w:val="006D2097"/>
    <w:rsid w:val="006D2C23"/>
    <w:rsid w:val="006D3E8F"/>
    <w:rsid w:val="006D45C6"/>
    <w:rsid w:val="006D4A86"/>
    <w:rsid w:val="006D4BA7"/>
    <w:rsid w:val="006D4E30"/>
    <w:rsid w:val="006D50FA"/>
    <w:rsid w:val="006D6D85"/>
    <w:rsid w:val="006D76E3"/>
    <w:rsid w:val="006D7F30"/>
    <w:rsid w:val="006E168D"/>
    <w:rsid w:val="006E2C02"/>
    <w:rsid w:val="006E3E33"/>
    <w:rsid w:val="006E3ED1"/>
    <w:rsid w:val="006E57B2"/>
    <w:rsid w:val="006E5EC3"/>
    <w:rsid w:val="006E651A"/>
    <w:rsid w:val="006E685F"/>
    <w:rsid w:val="006E6983"/>
    <w:rsid w:val="006F28EE"/>
    <w:rsid w:val="006F3D44"/>
    <w:rsid w:val="006F4A35"/>
    <w:rsid w:val="006F4F7A"/>
    <w:rsid w:val="006F5AF3"/>
    <w:rsid w:val="00701B17"/>
    <w:rsid w:val="00701BC2"/>
    <w:rsid w:val="00701C22"/>
    <w:rsid w:val="00702F1B"/>
    <w:rsid w:val="007034D3"/>
    <w:rsid w:val="007035C4"/>
    <w:rsid w:val="0070397F"/>
    <w:rsid w:val="00703AB5"/>
    <w:rsid w:val="007040DB"/>
    <w:rsid w:val="007046D1"/>
    <w:rsid w:val="00707676"/>
    <w:rsid w:val="007119F4"/>
    <w:rsid w:val="00711EA9"/>
    <w:rsid w:val="00712419"/>
    <w:rsid w:val="0071332A"/>
    <w:rsid w:val="00714136"/>
    <w:rsid w:val="00714726"/>
    <w:rsid w:val="00715548"/>
    <w:rsid w:val="00715A1C"/>
    <w:rsid w:val="007166A2"/>
    <w:rsid w:val="007168CF"/>
    <w:rsid w:val="00716B3D"/>
    <w:rsid w:val="00717CA1"/>
    <w:rsid w:val="00720F3C"/>
    <w:rsid w:val="00722B9B"/>
    <w:rsid w:val="00723285"/>
    <w:rsid w:val="00723631"/>
    <w:rsid w:val="00725369"/>
    <w:rsid w:val="007256DC"/>
    <w:rsid w:val="00725AC6"/>
    <w:rsid w:val="00726356"/>
    <w:rsid w:val="007265E0"/>
    <w:rsid w:val="00726649"/>
    <w:rsid w:val="00730625"/>
    <w:rsid w:val="0073110C"/>
    <w:rsid w:val="00731F93"/>
    <w:rsid w:val="00733AF9"/>
    <w:rsid w:val="0073443C"/>
    <w:rsid w:val="007344F6"/>
    <w:rsid w:val="00734A5B"/>
    <w:rsid w:val="00735464"/>
    <w:rsid w:val="007355D8"/>
    <w:rsid w:val="00736633"/>
    <w:rsid w:val="00736B5F"/>
    <w:rsid w:val="00737158"/>
    <w:rsid w:val="00737BD2"/>
    <w:rsid w:val="00741339"/>
    <w:rsid w:val="00741947"/>
    <w:rsid w:val="00741F9E"/>
    <w:rsid w:val="00742689"/>
    <w:rsid w:val="007429AE"/>
    <w:rsid w:val="00744483"/>
    <w:rsid w:val="0074463D"/>
    <w:rsid w:val="007449B0"/>
    <w:rsid w:val="00744F13"/>
    <w:rsid w:val="0074505F"/>
    <w:rsid w:val="0074588D"/>
    <w:rsid w:val="00746392"/>
    <w:rsid w:val="00746581"/>
    <w:rsid w:val="00746600"/>
    <w:rsid w:val="00746FDC"/>
    <w:rsid w:val="00747030"/>
    <w:rsid w:val="007479A6"/>
    <w:rsid w:val="00750023"/>
    <w:rsid w:val="00751B77"/>
    <w:rsid w:val="00752C4A"/>
    <w:rsid w:val="00753182"/>
    <w:rsid w:val="00753575"/>
    <w:rsid w:val="00755074"/>
    <w:rsid w:val="00755203"/>
    <w:rsid w:val="0075584B"/>
    <w:rsid w:val="00755D42"/>
    <w:rsid w:val="00755F24"/>
    <w:rsid w:val="00756004"/>
    <w:rsid w:val="00756957"/>
    <w:rsid w:val="00757B7D"/>
    <w:rsid w:val="00760E38"/>
    <w:rsid w:val="00762B7A"/>
    <w:rsid w:val="00762DE3"/>
    <w:rsid w:val="00762F58"/>
    <w:rsid w:val="0076303E"/>
    <w:rsid w:val="00763C02"/>
    <w:rsid w:val="00763E14"/>
    <w:rsid w:val="00763FB5"/>
    <w:rsid w:val="007643B6"/>
    <w:rsid w:val="00765727"/>
    <w:rsid w:val="0076624F"/>
    <w:rsid w:val="00766608"/>
    <w:rsid w:val="007667D7"/>
    <w:rsid w:val="0077060D"/>
    <w:rsid w:val="00770901"/>
    <w:rsid w:val="0077099D"/>
    <w:rsid w:val="00771DB0"/>
    <w:rsid w:val="0077267C"/>
    <w:rsid w:val="00772DD5"/>
    <w:rsid w:val="00773548"/>
    <w:rsid w:val="00773649"/>
    <w:rsid w:val="00774B52"/>
    <w:rsid w:val="00774EE2"/>
    <w:rsid w:val="00775611"/>
    <w:rsid w:val="00777F46"/>
    <w:rsid w:val="007800AC"/>
    <w:rsid w:val="00780419"/>
    <w:rsid w:val="007809A9"/>
    <w:rsid w:val="007812A4"/>
    <w:rsid w:val="007817A6"/>
    <w:rsid w:val="0078195E"/>
    <w:rsid w:val="00781EAF"/>
    <w:rsid w:val="00782806"/>
    <w:rsid w:val="0078400F"/>
    <w:rsid w:val="007867F6"/>
    <w:rsid w:val="00787561"/>
    <w:rsid w:val="00790ADD"/>
    <w:rsid w:val="00791170"/>
    <w:rsid w:val="0079211B"/>
    <w:rsid w:val="00793518"/>
    <w:rsid w:val="00795020"/>
    <w:rsid w:val="007956D3"/>
    <w:rsid w:val="007959B0"/>
    <w:rsid w:val="007A1827"/>
    <w:rsid w:val="007A1E61"/>
    <w:rsid w:val="007A2F31"/>
    <w:rsid w:val="007A341B"/>
    <w:rsid w:val="007A3840"/>
    <w:rsid w:val="007A3B8E"/>
    <w:rsid w:val="007A3C8B"/>
    <w:rsid w:val="007A40C6"/>
    <w:rsid w:val="007A423D"/>
    <w:rsid w:val="007A46E1"/>
    <w:rsid w:val="007A4E57"/>
    <w:rsid w:val="007A4FFA"/>
    <w:rsid w:val="007A6822"/>
    <w:rsid w:val="007A6E7A"/>
    <w:rsid w:val="007A714B"/>
    <w:rsid w:val="007A7A85"/>
    <w:rsid w:val="007B1CA9"/>
    <w:rsid w:val="007B1DF5"/>
    <w:rsid w:val="007B2529"/>
    <w:rsid w:val="007B27A7"/>
    <w:rsid w:val="007B2987"/>
    <w:rsid w:val="007B2F01"/>
    <w:rsid w:val="007B3227"/>
    <w:rsid w:val="007B4485"/>
    <w:rsid w:val="007B5138"/>
    <w:rsid w:val="007B68F5"/>
    <w:rsid w:val="007B6D15"/>
    <w:rsid w:val="007B7E18"/>
    <w:rsid w:val="007C0CD0"/>
    <w:rsid w:val="007C1D0D"/>
    <w:rsid w:val="007C2129"/>
    <w:rsid w:val="007C26B7"/>
    <w:rsid w:val="007C26DE"/>
    <w:rsid w:val="007C27E3"/>
    <w:rsid w:val="007C3E63"/>
    <w:rsid w:val="007C3F7A"/>
    <w:rsid w:val="007C405B"/>
    <w:rsid w:val="007C4A96"/>
    <w:rsid w:val="007C595F"/>
    <w:rsid w:val="007C5BE7"/>
    <w:rsid w:val="007C6ECE"/>
    <w:rsid w:val="007C70BA"/>
    <w:rsid w:val="007C72C1"/>
    <w:rsid w:val="007C73FC"/>
    <w:rsid w:val="007D0038"/>
    <w:rsid w:val="007D0342"/>
    <w:rsid w:val="007D149A"/>
    <w:rsid w:val="007D1B21"/>
    <w:rsid w:val="007D1C3E"/>
    <w:rsid w:val="007D1C95"/>
    <w:rsid w:val="007D2320"/>
    <w:rsid w:val="007D247A"/>
    <w:rsid w:val="007D39AF"/>
    <w:rsid w:val="007D3C37"/>
    <w:rsid w:val="007D63F6"/>
    <w:rsid w:val="007D649F"/>
    <w:rsid w:val="007D694E"/>
    <w:rsid w:val="007E0995"/>
    <w:rsid w:val="007E2850"/>
    <w:rsid w:val="007E6B97"/>
    <w:rsid w:val="007E6CC3"/>
    <w:rsid w:val="007E730B"/>
    <w:rsid w:val="007E7BB2"/>
    <w:rsid w:val="007F074B"/>
    <w:rsid w:val="007F29A6"/>
    <w:rsid w:val="007F2BF6"/>
    <w:rsid w:val="007F3080"/>
    <w:rsid w:val="007F3AEB"/>
    <w:rsid w:val="007F403D"/>
    <w:rsid w:val="007F4130"/>
    <w:rsid w:val="007F4951"/>
    <w:rsid w:val="007F4CF9"/>
    <w:rsid w:val="007F4E1B"/>
    <w:rsid w:val="007F5A6E"/>
    <w:rsid w:val="007F6406"/>
    <w:rsid w:val="007F653A"/>
    <w:rsid w:val="007F6DB7"/>
    <w:rsid w:val="007F744E"/>
    <w:rsid w:val="007F7895"/>
    <w:rsid w:val="008000B2"/>
    <w:rsid w:val="00800A43"/>
    <w:rsid w:val="00800FD2"/>
    <w:rsid w:val="008014F8"/>
    <w:rsid w:val="008018EE"/>
    <w:rsid w:val="00802592"/>
    <w:rsid w:val="008025BB"/>
    <w:rsid w:val="008027F7"/>
    <w:rsid w:val="0080381A"/>
    <w:rsid w:val="008055C5"/>
    <w:rsid w:val="008059F9"/>
    <w:rsid w:val="00806065"/>
    <w:rsid w:val="00806103"/>
    <w:rsid w:val="0080646B"/>
    <w:rsid w:val="0081365B"/>
    <w:rsid w:val="00814115"/>
    <w:rsid w:val="00814864"/>
    <w:rsid w:val="0081486C"/>
    <w:rsid w:val="00814C0D"/>
    <w:rsid w:val="00814F5E"/>
    <w:rsid w:val="008158EB"/>
    <w:rsid w:val="00816F9D"/>
    <w:rsid w:val="00817309"/>
    <w:rsid w:val="008174B7"/>
    <w:rsid w:val="00820CEE"/>
    <w:rsid w:val="0082109C"/>
    <w:rsid w:val="00822E54"/>
    <w:rsid w:val="00823894"/>
    <w:rsid w:val="00824599"/>
    <w:rsid w:val="00824B01"/>
    <w:rsid w:val="00825C23"/>
    <w:rsid w:val="00825F71"/>
    <w:rsid w:val="00826B2C"/>
    <w:rsid w:val="008305F7"/>
    <w:rsid w:val="00830952"/>
    <w:rsid w:val="008311A8"/>
    <w:rsid w:val="00832774"/>
    <w:rsid w:val="00833732"/>
    <w:rsid w:val="00833E45"/>
    <w:rsid w:val="008351F1"/>
    <w:rsid w:val="00835613"/>
    <w:rsid w:val="008365A1"/>
    <w:rsid w:val="008372BE"/>
    <w:rsid w:val="00840E9F"/>
    <w:rsid w:val="0084169E"/>
    <w:rsid w:val="00842A96"/>
    <w:rsid w:val="00843AC3"/>
    <w:rsid w:val="00843F0E"/>
    <w:rsid w:val="0084525C"/>
    <w:rsid w:val="00846142"/>
    <w:rsid w:val="00846EF8"/>
    <w:rsid w:val="0085056F"/>
    <w:rsid w:val="00850DC4"/>
    <w:rsid w:val="0085571F"/>
    <w:rsid w:val="00855C7F"/>
    <w:rsid w:val="008565F4"/>
    <w:rsid w:val="008570A5"/>
    <w:rsid w:val="008601E5"/>
    <w:rsid w:val="0086023C"/>
    <w:rsid w:val="00860DE7"/>
    <w:rsid w:val="00861267"/>
    <w:rsid w:val="0086152D"/>
    <w:rsid w:val="00861AD3"/>
    <w:rsid w:val="0086335D"/>
    <w:rsid w:val="00863549"/>
    <w:rsid w:val="008639FC"/>
    <w:rsid w:val="00863F01"/>
    <w:rsid w:val="00864EB1"/>
    <w:rsid w:val="00864FAE"/>
    <w:rsid w:val="00866F4F"/>
    <w:rsid w:val="008708AB"/>
    <w:rsid w:val="00870C88"/>
    <w:rsid w:val="008715A7"/>
    <w:rsid w:val="008717C2"/>
    <w:rsid w:val="00871818"/>
    <w:rsid w:val="00871850"/>
    <w:rsid w:val="00872395"/>
    <w:rsid w:val="0087267C"/>
    <w:rsid w:val="00874816"/>
    <w:rsid w:val="00874F97"/>
    <w:rsid w:val="00875641"/>
    <w:rsid w:val="0087612F"/>
    <w:rsid w:val="008763EF"/>
    <w:rsid w:val="00876CBC"/>
    <w:rsid w:val="00876FB8"/>
    <w:rsid w:val="00880941"/>
    <w:rsid w:val="00880A7C"/>
    <w:rsid w:val="0088166E"/>
    <w:rsid w:val="00881B59"/>
    <w:rsid w:val="00881F39"/>
    <w:rsid w:val="008821AD"/>
    <w:rsid w:val="0088243B"/>
    <w:rsid w:val="008826EC"/>
    <w:rsid w:val="00882CCD"/>
    <w:rsid w:val="00882F10"/>
    <w:rsid w:val="008837AF"/>
    <w:rsid w:val="00885617"/>
    <w:rsid w:val="008867A6"/>
    <w:rsid w:val="00887059"/>
    <w:rsid w:val="0088784B"/>
    <w:rsid w:val="00887AC6"/>
    <w:rsid w:val="0089121C"/>
    <w:rsid w:val="00892DAA"/>
    <w:rsid w:val="008943AA"/>
    <w:rsid w:val="008946A4"/>
    <w:rsid w:val="00894ECA"/>
    <w:rsid w:val="00895822"/>
    <w:rsid w:val="00895A6C"/>
    <w:rsid w:val="00896776"/>
    <w:rsid w:val="00896A62"/>
    <w:rsid w:val="008974DE"/>
    <w:rsid w:val="008976AF"/>
    <w:rsid w:val="00897B27"/>
    <w:rsid w:val="008A050C"/>
    <w:rsid w:val="008A0E38"/>
    <w:rsid w:val="008A176D"/>
    <w:rsid w:val="008A273E"/>
    <w:rsid w:val="008A27E6"/>
    <w:rsid w:val="008A4BA0"/>
    <w:rsid w:val="008A5D94"/>
    <w:rsid w:val="008A6D96"/>
    <w:rsid w:val="008A7B62"/>
    <w:rsid w:val="008A7F29"/>
    <w:rsid w:val="008B00AE"/>
    <w:rsid w:val="008B01CF"/>
    <w:rsid w:val="008B05AF"/>
    <w:rsid w:val="008B0DB7"/>
    <w:rsid w:val="008B18CB"/>
    <w:rsid w:val="008B23D1"/>
    <w:rsid w:val="008B2715"/>
    <w:rsid w:val="008B2A14"/>
    <w:rsid w:val="008B454E"/>
    <w:rsid w:val="008B471C"/>
    <w:rsid w:val="008B5DEA"/>
    <w:rsid w:val="008B5EC6"/>
    <w:rsid w:val="008B5F29"/>
    <w:rsid w:val="008B6C9E"/>
    <w:rsid w:val="008B74ED"/>
    <w:rsid w:val="008C00D0"/>
    <w:rsid w:val="008C14B2"/>
    <w:rsid w:val="008C1775"/>
    <w:rsid w:val="008C21CE"/>
    <w:rsid w:val="008C3516"/>
    <w:rsid w:val="008C35E1"/>
    <w:rsid w:val="008C3CF6"/>
    <w:rsid w:val="008C64BF"/>
    <w:rsid w:val="008C70BD"/>
    <w:rsid w:val="008C7501"/>
    <w:rsid w:val="008D0BC9"/>
    <w:rsid w:val="008D1000"/>
    <w:rsid w:val="008D1046"/>
    <w:rsid w:val="008D2248"/>
    <w:rsid w:val="008D300D"/>
    <w:rsid w:val="008D33E3"/>
    <w:rsid w:val="008D3670"/>
    <w:rsid w:val="008D464C"/>
    <w:rsid w:val="008D7824"/>
    <w:rsid w:val="008E0B0B"/>
    <w:rsid w:val="008E0CD2"/>
    <w:rsid w:val="008E1E55"/>
    <w:rsid w:val="008E1FA6"/>
    <w:rsid w:val="008E2780"/>
    <w:rsid w:val="008E2889"/>
    <w:rsid w:val="008E294C"/>
    <w:rsid w:val="008E315F"/>
    <w:rsid w:val="008E3F16"/>
    <w:rsid w:val="008E4934"/>
    <w:rsid w:val="008E51A3"/>
    <w:rsid w:val="008E70EA"/>
    <w:rsid w:val="008E73F4"/>
    <w:rsid w:val="008E7D85"/>
    <w:rsid w:val="008F16A7"/>
    <w:rsid w:val="008F16CC"/>
    <w:rsid w:val="008F1C97"/>
    <w:rsid w:val="008F30D7"/>
    <w:rsid w:val="008F31BD"/>
    <w:rsid w:val="008F3726"/>
    <w:rsid w:val="008F377F"/>
    <w:rsid w:val="008F3C98"/>
    <w:rsid w:val="008F4E8B"/>
    <w:rsid w:val="008F56BC"/>
    <w:rsid w:val="008F5D3F"/>
    <w:rsid w:val="008F6258"/>
    <w:rsid w:val="008F74E6"/>
    <w:rsid w:val="008F78F8"/>
    <w:rsid w:val="00902412"/>
    <w:rsid w:val="009032A6"/>
    <w:rsid w:val="00903708"/>
    <w:rsid w:val="00904822"/>
    <w:rsid w:val="00905FB2"/>
    <w:rsid w:val="00907F2B"/>
    <w:rsid w:val="009111DA"/>
    <w:rsid w:val="00911472"/>
    <w:rsid w:val="00911663"/>
    <w:rsid w:val="009116B1"/>
    <w:rsid w:val="00911C58"/>
    <w:rsid w:val="0091295F"/>
    <w:rsid w:val="00912E8D"/>
    <w:rsid w:val="0091372C"/>
    <w:rsid w:val="00914274"/>
    <w:rsid w:val="00914753"/>
    <w:rsid w:val="009149F3"/>
    <w:rsid w:val="0091513B"/>
    <w:rsid w:val="00915997"/>
    <w:rsid w:val="00915F44"/>
    <w:rsid w:val="009172FE"/>
    <w:rsid w:val="00917346"/>
    <w:rsid w:val="00917B1B"/>
    <w:rsid w:val="0092056A"/>
    <w:rsid w:val="0092068E"/>
    <w:rsid w:val="00921056"/>
    <w:rsid w:val="0092398D"/>
    <w:rsid w:val="009248DF"/>
    <w:rsid w:val="00924CE3"/>
    <w:rsid w:val="009258B3"/>
    <w:rsid w:val="0092665C"/>
    <w:rsid w:val="009315A3"/>
    <w:rsid w:val="00932D82"/>
    <w:rsid w:val="00932F20"/>
    <w:rsid w:val="00933006"/>
    <w:rsid w:val="009334AF"/>
    <w:rsid w:val="00935838"/>
    <w:rsid w:val="00935D11"/>
    <w:rsid w:val="00936ECF"/>
    <w:rsid w:val="00937081"/>
    <w:rsid w:val="00940849"/>
    <w:rsid w:val="00940AC9"/>
    <w:rsid w:val="00940D8B"/>
    <w:rsid w:val="00941CBC"/>
    <w:rsid w:val="00941D41"/>
    <w:rsid w:val="00942BD7"/>
    <w:rsid w:val="00944643"/>
    <w:rsid w:val="00945FF3"/>
    <w:rsid w:val="0095133D"/>
    <w:rsid w:val="00951BE6"/>
    <w:rsid w:val="00952950"/>
    <w:rsid w:val="00954587"/>
    <w:rsid w:val="009545A4"/>
    <w:rsid w:val="009548E1"/>
    <w:rsid w:val="00954AC0"/>
    <w:rsid w:val="009569AF"/>
    <w:rsid w:val="00956A5C"/>
    <w:rsid w:val="009573A2"/>
    <w:rsid w:val="009574E7"/>
    <w:rsid w:val="0095754D"/>
    <w:rsid w:val="00960DDE"/>
    <w:rsid w:val="00961269"/>
    <w:rsid w:val="0096167C"/>
    <w:rsid w:val="0096223E"/>
    <w:rsid w:val="00963006"/>
    <w:rsid w:val="00963930"/>
    <w:rsid w:val="00964726"/>
    <w:rsid w:val="00964E6B"/>
    <w:rsid w:val="009656E7"/>
    <w:rsid w:val="0096581D"/>
    <w:rsid w:val="00970007"/>
    <w:rsid w:val="00971D00"/>
    <w:rsid w:val="00973245"/>
    <w:rsid w:val="00973587"/>
    <w:rsid w:val="009736E2"/>
    <w:rsid w:val="00974F1B"/>
    <w:rsid w:val="009750F4"/>
    <w:rsid w:val="00976E31"/>
    <w:rsid w:val="0097701F"/>
    <w:rsid w:val="0098117C"/>
    <w:rsid w:val="009838FC"/>
    <w:rsid w:val="0098704F"/>
    <w:rsid w:val="009903A9"/>
    <w:rsid w:val="00990A38"/>
    <w:rsid w:val="0099297A"/>
    <w:rsid w:val="00992D22"/>
    <w:rsid w:val="00992D4B"/>
    <w:rsid w:val="0099331C"/>
    <w:rsid w:val="00994BED"/>
    <w:rsid w:val="00994D2F"/>
    <w:rsid w:val="00995113"/>
    <w:rsid w:val="00995865"/>
    <w:rsid w:val="00996036"/>
    <w:rsid w:val="00996A55"/>
    <w:rsid w:val="00997D35"/>
    <w:rsid w:val="00997E10"/>
    <w:rsid w:val="009A0365"/>
    <w:rsid w:val="009A0522"/>
    <w:rsid w:val="009A138D"/>
    <w:rsid w:val="009A18C5"/>
    <w:rsid w:val="009A1B55"/>
    <w:rsid w:val="009A1D9D"/>
    <w:rsid w:val="009A4FF7"/>
    <w:rsid w:val="009A5173"/>
    <w:rsid w:val="009A545F"/>
    <w:rsid w:val="009A55F8"/>
    <w:rsid w:val="009B15EF"/>
    <w:rsid w:val="009B36DC"/>
    <w:rsid w:val="009B38E5"/>
    <w:rsid w:val="009B4148"/>
    <w:rsid w:val="009B436E"/>
    <w:rsid w:val="009B546A"/>
    <w:rsid w:val="009B6639"/>
    <w:rsid w:val="009B6F3A"/>
    <w:rsid w:val="009B74E0"/>
    <w:rsid w:val="009B7A30"/>
    <w:rsid w:val="009C03E3"/>
    <w:rsid w:val="009C111E"/>
    <w:rsid w:val="009C20AB"/>
    <w:rsid w:val="009C274B"/>
    <w:rsid w:val="009C5762"/>
    <w:rsid w:val="009C5830"/>
    <w:rsid w:val="009C5A16"/>
    <w:rsid w:val="009C6D3F"/>
    <w:rsid w:val="009C7B87"/>
    <w:rsid w:val="009C7D53"/>
    <w:rsid w:val="009D1006"/>
    <w:rsid w:val="009D225C"/>
    <w:rsid w:val="009D3CCE"/>
    <w:rsid w:val="009D3E10"/>
    <w:rsid w:val="009D3EF6"/>
    <w:rsid w:val="009D4C3C"/>
    <w:rsid w:val="009D64A7"/>
    <w:rsid w:val="009D7B76"/>
    <w:rsid w:val="009D7B96"/>
    <w:rsid w:val="009E00A1"/>
    <w:rsid w:val="009E0268"/>
    <w:rsid w:val="009E0D5E"/>
    <w:rsid w:val="009E0F93"/>
    <w:rsid w:val="009E1AF2"/>
    <w:rsid w:val="009E1F3F"/>
    <w:rsid w:val="009E25D2"/>
    <w:rsid w:val="009E28A1"/>
    <w:rsid w:val="009E2AF9"/>
    <w:rsid w:val="009E33B1"/>
    <w:rsid w:val="009E3B74"/>
    <w:rsid w:val="009E45D8"/>
    <w:rsid w:val="009E476B"/>
    <w:rsid w:val="009E6722"/>
    <w:rsid w:val="009E6C4F"/>
    <w:rsid w:val="009E7803"/>
    <w:rsid w:val="009E7893"/>
    <w:rsid w:val="009F0131"/>
    <w:rsid w:val="009F2E8F"/>
    <w:rsid w:val="009F4752"/>
    <w:rsid w:val="009F55F9"/>
    <w:rsid w:val="009F5A64"/>
    <w:rsid w:val="009F68AF"/>
    <w:rsid w:val="009F6D46"/>
    <w:rsid w:val="009F6D9C"/>
    <w:rsid w:val="009F7176"/>
    <w:rsid w:val="009F7984"/>
    <w:rsid w:val="009F7BD5"/>
    <w:rsid w:val="00A00099"/>
    <w:rsid w:val="00A00FDB"/>
    <w:rsid w:val="00A02C01"/>
    <w:rsid w:val="00A03FD9"/>
    <w:rsid w:val="00A043EE"/>
    <w:rsid w:val="00A05BE6"/>
    <w:rsid w:val="00A06746"/>
    <w:rsid w:val="00A07067"/>
    <w:rsid w:val="00A07341"/>
    <w:rsid w:val="00A101A0"/>
    <w:rsid w:val="00A1033F"/>
    <w:rsid w:val="00A118AE"/>
    <w:rsid w:val="00A12BA9"/>
    <w:rsid w:val="00A136A8"/>
    <w:rsid w:val="00A14E2E"/>
    <w:rsid w:val="00A15283"/>
    <w:rsid w:val="00A17F32"/>
    <w:rsid w:val="00A20876"/>
    <w:rsid w:val="00A20DB6"/>
    <w:rsid w:val="00A21263"/>
    <w:rsid w:val="00A2241D"/>
    <w:rsid w:val="00A22979"/>
    <w:rsid w:val="00A2504E"/>
    <w:rsid w:val="00A25F7F"/>
    <w:rsid w:val="00A272BC"/>
    <w:rsid w:val="00A2732C"/>
    <w:rsid w:val="00A27687"/>
    <w:rsid w:val="00A30417"/>
    <w:rsid w:val="00A31265"/>
    <w:rsid w:val="00A322A4"/>
    <w:rsid w:val="00A32FFC"/>
    <w:rsid w:val="00A3426D"/>
    <w:rsid w:val="00A3435C"/>
    <w:rsid w:val="00A3540D"/>
    <w:rsid w:val="00A36399"/>
    <w:rsid w:val="00A3678E"/>
    <w:rsid w:val="00A3689C"/>
    <w:rsid w:val="00A3752E"/>
    <w:rsid w:val="00A400C1"/>
    <w:rsid w:val="00A4077E"/>
    <w:rsid w:val="00A40994"/>
    <w:rsid w:val="00A41E3E"/>
    <w:rsid w:val="00A42428"/>
    <w:rsid w:val="00A42D30"/>
    <w:rsid w:val="00A43307"/>
    <w:rsid w:val="00A43D66"/>
    <w:rsid w:val="00A43F31"/>
    <w:rsid w:val="00A440F8"/>
    <w:rsid w:val="00A44CD2"/>
    <w:rsid w:val="00A45D59"/>
    <w:rsid w:val="00A45EC7"/>
    <w:rsid w:val="00A46393"/>
    <w:rsid w:val="00A473EF"/>
    <w:rsid w:val="00A474D7"/>
    <w:rsid w:val="00A50A40"/>
    <w:rsid w:val="00A50ED1"/>
    <w:rsid w:val="00A50F99"/>
    <w:rsid w:val="00A51E86"/>
    <w:rsid w:val="00A523C3"/>
    <w:rsid w:val="00A524C7"/>
    <w:rsid w:val="00A52C62"/>
    <w:rsid w:val="00A52F18"/>
    <w:rsid w:val="00A54B96"/>
    <w:rsid w:val="00A54F20"/>
    <w:rsid w:val="00A5503A"/>
    <w:rsid w:val="00A55482"/>
    <w:rsid w:val="00A55533"/>
    <w:rsid w:val="00A56F24"/>
    <w:rsid w:val="00A571BE"/>
    <w:rsid w:val="00A57518"/>
    <w:rsid w:val="00A57D08"/>
    <w:rsid w:val="00A60D9E"/>
    <w:rsid w:val="00A60EC5"/>
    <w:rsid w:val="00A619B1"/>
    <w:rsid w:val="00A628FB"/>
    <w:rsid w:val="00A62E23"/>
    <w:rsid w:val="00A63A76"/>
    <w:rsid w:val="00A63E0E"/>
    <w:rsid w:val="00A643D6"/>
    <w:rsid w:val="00A64CE9"/>
    <w:rsid w:val="00A660FF"/>
    <w:rsid w:val="00A66194"/>
    <w:rsid w:val="00A67E5B"/>
    <w:rsid w:val="00A71EF1"/>
    <w:rsid w:val="00A7365B"/>
    <w:rsid w:val="00A73BE4"/>
    <w:rsid w:val="00A749F2"/>
    <w:rsid w:val="00A7633D"/>
    <w:rsid w:val="00A81111"/>
    <w:rsid w:val="00A81436"/>
    <w:rsid w:val="00A81512"/>
    <w:rsid w:val="00A816DE"/>
    <w:rsid w:val="00A82B12"/>
    <w:rsid w:val="00A83E15"/>
    <w:rsid w:val="00A83FA5"/>
    <w:rsid w:val="00A84905"/>
    <w:rsid w:val="00A84FA9"/>
    <w:rsid w:val="00A86AC0"/>
    <w:rsid w:val="00A87860"/>
    <w:rsid w:val="00A87C4C"/>
    <w:rsid w:val="00A91AF9"/>
    <w:rsid w:val="00A930BE"/>
    <w:rsid w:val="00A93451"/>
    <w:rsid w:val="00A94176"/>
    <w:rsid w:val="00A943BC"/>
    <w:rsid w:val="00A94951"/>
    <w:rsid w:val="00A94C7F"/>
    <w:rsid w:val="00A954E4"/>
    <w:rsid w:val="00A960AE"/>
    <w:rsid w:val="00A977C3"/>
    <w:rsid w:val="00AA07E1"/>
    <w:rsid w:val="00AA0B2D"/>
    <w:rsid w:val="00AA228E"/>
    <w:rsid w:val="00AA3A23"/>
    <w:rsid w:val="00AA3B0D"/>
    <w:rsid w:val="00AA689F"/>
    <w:rsid w:val="00AA6DDE"/>
    <w:rsid w:val="00AA7DD9"/>
    <w:rsid w:val="00AA7E63"/>
    <w:rsid w:val="00AA7F51"/>
    <w:rsid w:val="00AB0DDC"/>
    <w:rsid w:val="00AB11CE"/>
    <w:rsid w:val="00AB2C31"/>
    <w:rsid w:val="00AB3AA3"/>
    <w:rsid w:val="00AB5158"/>
    <w:rsid w:val="00AB60E7"/>
    <w:rsid w:val="00AB6D05"/>
    <w:rsid w:val="00AB7899"/>
    <w:rsid w:val="00AC1326"/>
    <w:rsid w:val="00AC1E4B"/>
    <w:rsid w:val="00AC327C"/>
    <w:rsid w:val="00AC3A3F"/>
    <w:rsid w:val="00AC3F73"/>
    <w:rsid w:val="00AC4432"/>
    <w:rsid w:val="00AC6C92"/>
    <w:rsid w:val="00AC7439"/>
    <w:rsid w:val="00AC7E3A"/>
    <w:rsid w:val="00AD0097"/>
    <w:rsid w:val="00AD01C7"/>
    <w:rsid w:val="00AD0554"/>
    <w:rsid w:val="00AD0867"/>
    <w:rsid w:val="00AD1537"/>
    <w:rsid w:val="00AD20A4"/>
    <w:rsid w:val="00AD2A9A"/>
    <w:rsid w:val="00AD5ADD"/>
    <w:rsid w:val="00AD6181"/>
    <w:rsid w:val="00AD6FC6"/>
    <w:rsid w:val="00AD7502"/>
    <w:rsid w:val="00AE09B8"/>
    <w:rsid w:val="00AE0C29"/>
    <w:rsid w:val="00AE18C2"/>
    <w:rsid w:val="00AE21CE"/>
    <w:rsid w:val="00AE2B77"/>
    <w:rsid w:val="00AE2C4F"/>
    <w:rsid w:val="00AE324E"/>
    <w:rsid w:val="00AE4C0D"/>
    <w:rsid w:val="00AE5D7F"/>
    <w:rsid w:val="00AE68E8"/>
    <w:rsid w:val="00AE6CA9"/>
    <w:rsid w:val="00AF0C0A"/>
    <w:rsid w:val="00AF1475"/>
    <w:rsid w:val="00AF27C4"/>
    <w:rsid w:val="00AF2F52"/>
    <w:rsid w:val="00AF450E"/>
    <w:rsid w:val="00AF5ACF"/>
    <w:rsid w:val="00AF601B"/>
    <w:rsid w:val="00AF6076"/>
    <w:rsid w:val="00AF608A"/>
    <w:rsid w:val="00AF730E"/>
    <w:rsid w:val="00AF7B4C"/>
    <w:rsid w:val="00B0028B"/>
    <w:rsid w:val="00B00399"/>
    <w:rsid w:val="00B00E7B"/>
    <w:rsid w:val="00B02611"/>
    <w:rsid w:val="00B02DA9"/>
    <w:rsid w:val="00B04DD6"/>
    <w:rsid w:val="00B109EA"/>
    <w:rsid w:val="00B10E98"/>
    <w:rsid w:val="00B110B3"/>
    <w:rsid w:val="00B12D77"/>
    <w:rsid w:val="00B130BF"/>
    <w:rsid w:val="00B1390C"/>
    <w:rsid w:val="00B1401C"/>
    <w:rsid w:val="00B16128"/>
    <w:rsid w:val="00B167C2"/>
    <w:rsid w:val="00B21AD8"/>
    <w:rsid w:val="00B21DF3"/>
    <w:rsid w:val="00B234DA"/>
    <w:rsid w:val="00B235CF"/>
    <w:rsid w:val="00B242F1"/>
    <w:rsid w:val="00B24A43"/>
    <w:rsid w:val="00B268CD"/>
    <w:rsid w:val="00B273C9"/>
    <w:rsid w:val="00B27D2E"/>
    <w:rsid w:val="00B30D42"/>
    <w:rsid w:val="00B32752"/>
    <w:rsid w:val="00B32CD0"/>
    <w:rsid w:val="00B32E4D"/>
    <w:rsid w:val="00B33376"/>
    <w:rsid w:val="00B337DC"/>
    <w:rsid w:val="00B33995"/>
    <w:rsid w:val="00B33EDC"/>
    <w:rsid w:val="00B35761"/>
    <w:rsid w:val="00B35B1A"/>
    <w:rsid w:val="00B3656A"/>
    <w:rsid w:val="00B373D9"/>
    <w:rsid w:val="00B37D6B"/>
    <w:rsid w:val="00B4029D"/>
    <w:rsid w:val="00B402BF"/>
    <w:rsid w:val="00B404A6"/>
    <w:rsid w:val="00B40CB3"/>
    <w:rsid w:val="00B40DB8"/>
    <w:rsid w:val="00B40F86"/>
    <w:rsid w:val="00B41B2C"/>
    <w:rsid w:val="00B41BCF"/>
    <w:rsid w:val="00B4374B"/>
    <w:rsid w:val="00B43D06"/>
    <w:rsid w:val="00B444E9"/>
    <w:rsid w:val="00B44655"/>
    <w:rsid w:val="00B4586A"/>
    <w:rsid w:val="00B45909"/>
    <w:rsid w:val="00B459B4"/>
    <w:rsid w:val="00B459BF"/>
    <w:rsid w:val="00B463F6"/>
    <w:rsid w:val="00B4647A"/>
    <w:rsid w:val="00B469A8"/>
    <w:rsid w:val="00B51226"/>
    <w:rsid w:val="00B51875"/>
    <w:rsid w:val="00B5189F"/>
    <w:rsid w:val="00B52F42"/>
    <w:rsid w:val="00B5307A"/>
    <w:rsid w:val="00B55BE3"/>
    <w:rsid w:val="00B5677D"/>
    <w:rsid w:val="00B56B9A"/>
    <w:rsid w:val="00B61E2C"/>
    <w:rsid w:val="00B62B26"/>
    <w:rsid w:val="00B640E6"/>
    <w:rsid w:val="00B64231"/>
    <w:rsid w:val="00B64B38"/>
    <w:rsid w:val="00B6582E"/>
    <w:rsid w:val="00B667A7"/>
    <w:rsid w:val="00B6718A"/>
    <w:rsid w:val="00B67620"/>
    <w:rsid w:val="00B708DE"/>
    <w:rsid w:val="00B70956"/>
    <w:rsid w:val="00B709CD"/>
    <w:rsid w:val="00B71FE0"/>
    <w:rsid w:val="00B727AF"/>
    <w:rsid w:val="00B72B21"/>
    <w:rsid w:val="00B73440"/>
    <w:rsid w:val="00B751A3"/>
    <w:rsid w:val="00B75778"/>
    <w:rsid w:val="00B75F75"/>
    <w:rsid w:val="00B764B8"/>
    <w:rsid w:val="00B81DEE"/>
    <w:rsid w:val="00B8304F"/>
    <w:rsid w:val="00B86069"/>
    <w:rsid w:val="00B875AC"/>
    <w:rsid w:val="00B9009D"/>
    <w:rsid w:val="00B9178C"/>
    <w:rsid w:val="00B923A0"/>
    <w:rsid w:val="00B927D6"/>
    <w:rsid w:val="00B92A96"/>
    <w:rsid w:val="00B92C0B"/>
    <w:rsid w:val="00B9410B"/>
    <w:rsid w:val="00B94CAA"/>
    <w:rsid w:val="00B94CF7"/>
    <w:rsid w:val="00B94D29"/>
    <w:rsid w:val="00B951E0"/>
    <w:rsid w:val="00B96A21"/>
    <w:rsid w:val="00B976A0"/>
    <w:rsid w:val="00B97A4E"/>
    <w:rsid w:val="00BA2055"/>
    <w:rsid w:val="00BA2DF1"/>
    <w:rsid w:val="00BA2F4D"/>
    <w:rsid w:val="00BA3064"/>
    <w:rsid w:val="00BA3361"/>
    <w:rsid w:val="00BA3FB1"/>
    <w:rsid w:val="00BA4960"/>
    <w:rsid w:val="00BA4E3E"/>
    <w:rsid w:val="00BA508C"/>
    <w:rsid w:val="00BA5774"/>
    <w:rsid w:val="00BA5B21"/>
    <w:rsid w:val="00BA6308"/>
    <w:rsid w:val="00BA6A6B"/>
    <w:rsid w:val="00BA6A75"/>
    <w:rsid w:val="00BB229C"/>
    <w:rsid w:val="00BB3677"/>
    <w:rsid w:val="00BB38CB"/>
    <w:rsid w:val="00BB3F95"/>
    <w:rsid w:val="00BB4084"/>
    <w:rsid w:val="00BB64CA"/>
    <w:rsid w:val="00BB6CBC"/>
    <w:rsid w:val="00BB750D"/>
    <w:rsid w:val="00BB7F24"/>
    <w:rsid w:val="00BC0774"/>
    <w:rsid w:val="00BC0F62"/>
    <w:rsid w:val="00BC141F"/>
    <w:rsid w:val="00BC147C"/>
    <w:rsid w:val="00BC21FD"/>
    <w:rsid w:val="00BC371A"/>
    <w:rsid w:val="00BC373A"/>
    <w:rsid w:val="00BC41C8"/>
    <w:rsid w:val="00BC612D"/>
    <w:rsid w:val="00BD01DB"/>
    <w:rsid w:val="00BD0232"/>
    <w:rsid w:val="00BD2B1B"/>
    <w:rsid w:val="00BD3F0F"/>
    <w:rsid w:val="00BD5812"/>
    <w:rsid w:val="00BD5EB0"/>
    <w:rsid w:val="00BD679A"/>
    <w:rsid w:val="00BD747E"/>
    <w:rsid w:val="00BD7B98"/>
    <w:rsid w:val="00BE0463"/>
    <w:rsid w:val="00BE0A68"/>
    <w:rsid w:val="00BE1DBB"/>
    <w:rsid w:val="00BE230A"/>
    <w:rsid w:val="00BE2C2D"/>
    <w:rsid w:val="00BE5EA2"/>
    <w:rsid w:val="00BE6D0D"/>
    <w:rsid w:val="00BE6E53"/>
    <w:rsid w:val="00BF0258"/>
    <w:rsid w:val="00BF20D2"/>
    <w:rsid w:val="00BF24F5"/>
    <w:rsid w:val="00BF31DA"/>
    <w:rsid w:val="00BF445E"/>
    <w:rsid w:val="00BF6638"/>
    <w:rsid w:val="00C0015F"/>
    <w:rsid w:val="00C00FF2"/>
    <w:rsid w:val="00C0251B"/>
    <w:rsid w:val="00C02A90"/>
    <w:rsid w:val="00C02AB0"/>
    <w:rsid w:val="00C03142"/>
    <w:rsid w:val="00C03931"/>
    <w:rsid w:val="00C03A7D"/>
    <w:rsid w:val="00C03CBC"/>
    <w:rsid w:val="00C04385"/>
    <w:rsid w:val="00C04877"/>
    <w:rsid w:val="00C0593B"/>
    <w:rsid w:val="00C0643A"/>
    <w:rsid w:val="00C0723F"/>
    <w:rsid w:val="00C07E21"/>
    <w:rsid w:val="00C100ED"/>
    <w:rsid w:val="00C115D3"/>
    <w:rsid w:val="00C11A1D"/>
    <w:rsid w:val="00C120F9"/>
    <w:rsid w:val="00C123C8"/>
    <w:rsid w:val="00C133E9"/>
    <w:rsid w:val="00C1430A"/>
    <w:rsid w:val="00C157DB"/>
    <w:rsid w:val="00C16B1D"/>
    <w:rsid w:val="00C16D80"/>
    <w:rsid w:val="00C16F22"/>
    <w:rsid w:val="00C17475"/>
    <w:rsid w:val="00C17B24"/>
    <w:rsid w:val="00C17E3D"/>
    <w:rsid w:val="00C17EE6"/>
    <w:rsid w:val="00C20C78"/>
    <w:rsid w:val="00C20EFF"/>
    <w:rsid w:val="00C21070"/>
    <w:rsid w:val="00C211FC"/>
    <w:rsid w:val="00C21A9D"/>
    <w:rsid w:val="00C231D5"/>
    <w:rsid w:val="00C2333C"/>
    <w:rsid w:val="00C23452"/>
    <w:rsid w:val="00C23467"/>
    <w:rsid w:val="00C236C6"/>
    <w:rsid w:val="00C244B7"/>
    <w:rsid w:val="00C2545E"/>
    <w:rsid w:val="00C25B38"/>
    <w:rsid w:val="00C2634A"/>
    <w:rsid w:val="00C26712"/>
    <w:rsid w:val="00C268B1"/>
    <w:rsid w:val="00C26EB1"/>
    <w:rsid w:val="00C303A4"/>
    <w:rsid w:val="00C30EB0"/>
    <w:rsid w:val="00C31E2B"/>
    <w:rsid w:val="00C32851"/>
    <w:rsid w:val="00C32E46"/>
    <w:rsid w:val="00C35F60"/>
    <w:rsid w:val="00C3665C"/>
    <w:rsid w:val="00C369BE"/>
    <w:rsid w:val="00C36C13"/>
    <w:rsid w:val="00C37042"/>
    <w:rsid w:val="00C37307"/>
    <w:rsid w:val="00C3789A"/>
    <w:rsid w:val="00C378D2"/>
    <w:rsid w:val="00C379E0"/>
    <w:rsid w:val="00C41D3F"/>
    <w:rsid w:val="00C43022"/>
    <w:rsid w:val="00C430BC"/>
    <w:rsid w:val="00C43404"/>
    <w:rsid w:val="00C44D29"/>
    <w:rsid w:val="00C46B01"/>
    <w:rsid w:val="00C47261"/>
    <w:rsid w:val="00C47A44"/>
    <w:rsid w:val="00C51B74"/>
    <w:rsid w:val="00C5257C"/>
    <w:rsid w:val="00C54432"/>
    <w:rsid w:val="00C54EEE"/>
    <w:rsid w:val="00C555EE"/>
    <w:rsid w:val="00C55868"/>
    <w:rsid w:val="00C55E4E"/>
    <w:rsid w:val="00C56406"/>
    <w:rsid w:val="00C573E1"/>
    <w:rsid w:val="00C611A1"/>
    <w:rsid w:val="00C61CE5"/>
    <w:rsid w:val="00C63DE2"/>
    <w:rsid w:val="00C63E0D"/>
    <w:rsid w:val="00C63F8C"/>
    <w:rsid w:val="00C64335"/>
    <w:rsid w:val="00C64A6F"/>
    <w:rsid w:val="00C64D60"/>
    <w:rsid w:val="00C65505"/>
    <w:rsid w:val="00C6587F"/>
    <w:rsid w:val="00C65A5E"/>
    <w:rsid w:val="00C7191C"/>
    <w:rsid w:val="00C71B79"/>
    <w:rsid w:val="00C728D4"/>
    <w:rsid w:val="00C73B23"/>
    <w:rsid w:val="00C7524E"/>
    <w:rsid w:val="00C758BC"/>
    <w:rsid w:val="00C75EAE"/>
    <w:rsid w:val="00C770BA"/>
    <w:rsid w:val="00C802CC"/>
    <w:rsid w:val="00C80C37"/>
    <w:rsid w:val="00C80F99"/>
    <w:rsid w:val="00C83D3D"/>
    <w:rsid w:val="00C8486B"/>
    <w:rsid w:val="00C84F3E"/>
    <w:rsid w:val="00C85B68"/>
    <w:rsid w:val="00C860E2"/>
    <w:rsid w:val="00C8627D"/>
    <w:rsid w:val="00C86A62"/>
    <w:rsid w:val="00C8776A"/>
    <w:rsid w:val="00C87912"/>
    <w:rsid w:val="00C87BEC"/>
    <w:rsid w:val="00C901BD"/>
    <w:rsid w:val="00C9032C"/>
    <w:rsid w:val="00C90DB8"/>
    <w:rsid w:val="00C913A3"/>
    <w:rsid w:val="00C923B8"/>
    <w:rsid w:val="00C94467"/>
    <w:rsid w:val="00C94621"/>
    <w:rsid w:val="00C94848"/>
    <w:rsid w:val="00C957A9"/>
    <w:rsid w:val="00C95A9C"/>
    <w:rsid w:val="00C96765"/>
    <w:rsid w:val="00C96B4A"/>
    <w:rsid w:val="00CA0873"/>
    <w:rsid w:val="00CA0A9A"/>
    <w:rsid w:val="00CA0DC9"/>
    <w:rsid w:val="00CA163F"/>
    <w:rsid w:val="00CA1EA7"/>
    <w:rsid w:val="00CA263E"/>
    <w:rsid w:val="00CA36F4"/>
    <w:rsid w:val="00CA3AD5"/>
    <w:rsid w:val="00CA6E11"/>
    <w:rsid w:val="00CB002C"/>
    <w:rsid w:val="00CB07A0"/>
    <w:rsid w:val="00CB1C8A"/>
    <w:rsid w:val="00CB34B7"/>
    <w:rsid w:val="00CB4262"/>
    <w:rsid w:val="00CB4804"/>
    <w:rsid w:val="00CB519E"/>
    <w:rsid w:val="00CB5751"/>
    <w:rsid w:val="00CB5C32"/>
    <w:rsid w:val="00CB713F"/>
    <w:rsid w:val="00CB744C"/>
    <w:rsid w:val="00CC08F6"/>
    <w:rsid w:val="00CC1C04"/>
    <w:rsid w:val="00CC2F08"/>
    <w:rsid w:val="00CC2F25"/>
    <w:rsid w:val="00CC3039"/>
    <w:rsid w:val="00CC4CC8"/>
    <w:rsid w:val="00CC5874"/>
    <w:rsid w:val="00CC58C6"/>
    <w:rsid w:val="00CC68F7"/>
    <w:rsid w:val="00CC69EF"/>
    <w:rsid w:val="00CD0943"/>
    <w:rsid w:val="00CD235E"/>
    <w:rsid w:val="00CD27EC"/>
    <w:rsid w:val="00CD3367"/>
    <w:rsid w:val="00CD34D3"/>
    <w:rsid w:val="00CD47EA"/>
    <w:rsid w:val="00CD4AB0"/>
    <w:rsid w:val="00CD5647"/>
    <w:rsid w:val="00CD59EF"/>
    <w:rsid w:val="00CD5D0B"/>
    <w:rsid w:val="00CD6228"/>
    <w:rsid w:val="00CD764B"/>
    <w:rsid w:val="00CD7E70"/>
    <w:rsid w:val="00CE0C23"/>
    <w:rsid w:val="00CE1BBE"/>
    <w:rsid w:val="00CE1C87"/>
    <w:rsid w:val="00CE1F6E"/>
    <w:rsid w:val="00CE2818"/>
    <w:rsid w:val="00CE4BB3"/>
    <w:rsid w:val="00CE5146"/>
    <w:rsid w:val="00CE5338"/>
    <w:rsid w:val="00CE553E"/>
    <w:rsid w:val="00CE554B"/>
    <w:rsid w:val="00CE568D"/>
    <w:rsid w:val="00CE5AB2"/>
    <w:rsid w:val="00CE63DF"/>
    <w:rsid w:val="00CE6C7E"/>
    <w:rsid w:val="00CE6DEB"/>
    <w:rsid w:val="00CE70C3"/>
    <w:rsid w:val="00CE70C5"/>
    <w:rsid w:val="00CE75D9"/>
    <w:rsid w:val="00CE7801"/>
    <w:rsid w:val="00CE7BC6"/>
    <w:rsid w:val="00CE7DCD"/>
    <w:rsid w:val="00CE7EEA"/>
    <w:rsid w:val="00CF03E4"/>
    <w:rsid w:val="00CF0A56"/>
    <w:rsid w:val="00CF2CDF"/>
    <w:rsid w:val="00CF2F2A"/>
    <w:rsid w:val="00CF3248"/>
    <w:rsid w:val="00CF34E6"/>
    <w:rsid w:val="00CF3572"/>
    <w:rsid w:val="00CF3C95"/>
    <w:rsid w:val="00CF4694"/>
    <w:rsid w:val="00CF4708"/>
    <w:rsid w:val="00CF4AA2"/>
    <w:rsid w:val="00CF5694"/>
    <w:rsid w:val="00CF66B2"/>
    <w:rsid w:val="00CF7D0A"/>
    <w:rsid w:val="00CF7F08"/>
    <w:rsid w:val="00D010D7"/>
    <w:rsid w:val="00D027EE"/>
    <w:rsid w:val="00D02973"/>
    <w:rsid w:val="00D030C4"/>
    <w:rsid w:val="00D035B9"/>
    <w:rsid w:val="00D03B90"/>
    <w:rsid w:val="00D041FB"/>
    <w:rsid w:val="00D0443B"/>
    <w:rsid w:val="00D04AA0"/>
    <w:rsid w:val="00D04CFF"/>
    <w:rsid w:val="00D04F01"/>
    <w:rsid w:val="00D05C84"/>
    <w:rsid w:val="00D06357"/>
    <w:rsid w:val="00D071BC"/>
    <w:rsid w:val="00D074E4"/>
    <w:rsid w:val="00D0778D"/>
    <w:rsid w:val="00D0784C"/>
    <w:rsid w:val="00D106FA"/>
    <w:rsid w:val="00D10BC7"/>
    <w:rsid w:val="00D119EA"/>
    <w:rsid w:val="00D11C8E"/>
    <w:rsid w:val="00D1230B"/>
    <w:rsid w:val="00D13698"/>
    <w:rsid w:val="00D139A5"/>
    <w:rsid w:val="00D13A36"/>
    <w:rsid w:val="00D143C3"/>
    <w:rsid w:val="00D1586E"/>
    <w:rsid w:val="00D1668E"/>
    <w:rsid w:val="00D167CF"/>
    <w:rsid w:val="00D16885"/>
    <w:rsid w:val="00D175B8"/>
    <w:rsid w:val="00D203FA"/>
    <w:rsid w:val="00D20AEB"/>
    <w:rsid w:val="00D20D16"/>
    <w:rsid w:val="00D21851"/>
    <w:rsid w:val="00D21C15"/>
    <w:rsid w:val="00D21EB7"/>
    <w:rsid w:val="00D22BCF"/>
    <w:rsid w:val="00D22DCD"/>
    <w:rsid w:val="00D23334"/>
    <w:rsid w:val="00D23895"/>
    <w:rsid w:val="00D23F94"/>
    <w:rsid w:val="00D24F6F"/>
    <w:rsid w:val="00D25438"/>
    <w:rsid w:val="00D25B1A"/>
    <w:rsid w:val="00D26FCF"/>
    <w:rsid w:val="00D311D2"/>
    <w:rsid w:val="00D31318"/>
    <w:rsid w:val="00D31A2F"/>
    <w:rsid w:val="00D32457"/>
    <w:rsid w:val="00D32685"/>
    <w:rsid w:val="00D3312F"/>
    <w:rsid w:val="00D33C00"/>
    <w:rsid w:val="00D36610"/>
    <w:rsid w:val="00D37369"/>
    <w:rsid w:val="00D375D5"/>
    <w:rsid w:val="00D4022A"/>
    <w:rsid w:val="00D40FDD"/>
    <w:rsid w:val="00D4260A"/>
    <w:rsid w:val="00D43C1F"/>
    <w:rsid w:val="00D4449A"/>
    <w:rsid w:val="00D459CD"/>
    <w:rsid w:val="00D45B87"/>
    <w:rsid w:val="00D45C6B"/>
    <w:rsid w:val="00D47EBE"/>
    <w:rsid w:val="00D50A78"/>
    <w:rsid w:val="00D50E13"/>
    <w:rsid w:val="00D51704"/>
    <w:rsid w:val="00D51F15"/>
    <w:rsid w:val="00D52102"/>
    <w:rsid w:val="00D53249"/>
    <w:rsid w:val="00D53997"/>
    <w:rsid w:val="00D543F0"/>
    <w:rsid w:val="00D551CC"/>
    <w:rsid w:val="00D556DE"/>
    <w:rsid w:val="00D55CFA"/>
    <w:rsid w:val="00D6097E"/>
    <w:rsid w:val="00D62390"/>
    <w:rsid w:val="00D62A07"/>
    <w:rsid w:val="00D632B9"/>
    <w:rsid w:val="00D63501"/>
    <w:rsid w:val="00D63A42"/>
    <w:rsid w:val="00D63DB4"/>
    <w:rsid w:val="00D64492"/>
    <w:rsid w:val="00D646DE"/>
    <w:rsid w:val="00D66662"/>
    <w:rsid w:val="00D66A1A"/>
    <w:rsid w:val="00D70299"/>
    <w:rsid w:val="00D71943"/>
    <w:rsid w:val="00D72525"/>
    <w:rsid w:val="00D72BEF"/>
    <w:rsid w:val="00D7446E"/>
    <w:rsid w:val="00D7455B"/>
    <w:rsid w:val="00D74625"/>
    <w:rsid w:val="00D748CA"/>
    <w:rsid w:val="00D74B11"/>
    <w:rsid w:val="00D75274"/>
    <w:rsid w:val="00D75691"/>
    <w:rsid w:val="00D757BA"/>
    <w:rsid w:val="00D75D1A"/>
    <w:rsid w:val="00D7681B"/>
    <w:rsid w:val="00D77D35"/>
    <w:rsid w:val="00D77DBF"/>
    <w:rsid w:val="00D816D4"/>
    <w:rsid w:val="00D82217"/>
    <w:rsid w:val="00D83194"/>
    <w:rsid w:val="00D83F58"/>
    <w:rsid w:val="00D84BDD"/>
    <w:rsid w:val="00D86438"/>
    <w:rsid w:val="00D86446"/>
    <w:rsid w:val="00D869EC"/>
    <w:rsid w:val="00D875E4"/>
    <w:rsid w:val="00D87B97"/>
    <w:rsid w:val="00D9155C"/>
    <w:rsid w:val="00D92774"/>
    <w:rsid w:val="00D93246"/>
    <w:rsid w:val="00D950F6"/>
    <w:rsid w:val="00D96A66"/>
    <w:rsid w:val="00D97942"/>
    <w:rsid w:val="00DA1256"/>
    <w:rsid w:val="00DA2C95"/>
    <w:rsid w:val="00DA2D22"/>
    <w:rsid w:val="00DA49E5"/>
    <w:rsid w:val="00DA4A88"/>
    <w:rsid w:val="00DA4E23"/>
    <w:rsid w:val="00DA5E7D"/>
    <w:rsid w:val="00DA6FF1"/>
    <w:rsid w:val="00DB1955"/>
    <w:rsid w:val="00DB27CC"/>
    <w:rsid w:val="00DB32C6"/>
    <w:rsid w:val="00DB4032"/>
    <w:rsid w:val="00DB4408"/>
    <w:rsid w:val="00DB5344"/>
    <w:rsid w:val="00DB6140"/>
    <w:rsid w:val="00DB69F9"/>
    <w:rsid w:val="00DC06BD"/>
    <w:rsid w:val="00DC1618"/>
    <w:rsid w:val="00DC1DCB"/>
    <w:rsid w:val="00DC32F4"/>
    <w:rsid w:val="00DC787C"/>
    <w:rsid w:val="00DC7FAA"/>
    <w:rsid w:val="00DD0252"/>
    <w:rsid w:val="00DD12A7"/>
    <w:rsid w:val="00DD230D"/>
    <w:rsid w:val="00DD39EC"/>
    <w:rsid w:val="00DD3A3F"/>
    <w:rsid w:val="00DD40D5"/>
    <w:rsid w:val="00DD47C9"/>
    <w:rsid w:val="00DD5053"/>
    <w:rsid w:val="00DD6BD0"/>
    <w:rsid w:val="00DD6FE2"/>
    <w:rsid w:val="00DD7536"/>
    <w:rsid w:val="00DD7B96"/>
    <w:rsid w:val="00DE03BD"/>
    <w:rsid w:val="00DE19F5"/>
    <w:rsid w:val="00DE24C2"/>
    <w:rsid w:val="00DE2DAD"/>
    <w:rsid w:val="00DE3C77"/>
    <w:rsid w:val="00DE49A3"/>
    <w:rsid w:val="00DE4ECB"/>
    <w:rsid w:val="00DE506D"/>
    <w:rsid w:val="00DE589B"/>
    <w:rsid w:val="00DE6D23"/>
    <w:rsid w:val="00DE7642"/>
    <w:rsid w:val="00DE77EC"/>
    <w:rsid w:val="00DE7BBB"/>
    <w:rsid w:val="00DE7D7B"/>
    <w:rsid w:val="00DE7ED8"/>
    <w:rsid w:val="00DF0CEC"/>
    <w:rsid w:val="00DF1981"/>
    <w:rsid w:val="00DF1E72"/>
    <w:rsid w:val="00DF2DD8"/>
    <w:rsid w:val="00DF3125"/>
    <w:rsid w:val="00DF32C9"/>
    <w:rsid w:val="00DF40B5"/>
    <w:rsid w:val="00DF491A"/>
    <w:rsid w:val="00DF573B"/>
    <w:rsid w:val="00DF73A2"/>
    <w:rsid w:val="00DF75A6"/>
    <w:rsid w:val="00DF7701"/>
    <w:rsid w:val="00DF7916"/>
    <w:rsid w:val="00E001D2"/>
    <w:rsid w:val="00E019AE"/>
    <w:rsid w:val="00E01DCB"/>
    <w:rsid w:val="00E04992"/>
    <w:rsid w:val="00E05F85"/>
    <w:rsid w:val="00E06622"/>
    <w:rsid w:val="00E0786F"/>
    <w:rsid w:val="00E07997"/>
    <w:rsid w:val="00E079D8"/>
    <w:rsid w:val="00E114F2"/>
    <w:rsid w:val="00E1165B"/>
    <w:rsid w:val="00E11663"/>
    <w:rsid w:val="00E11785"/>
    <w:rsid w:val="00E11AB0"/>
    <w:rsid w:val="00E11EA0"/>
    <w:rsid w:val="00E14970"/>
    <w:rsid w:val="00E14C25"/>
    <w:rsid w:val="00E14D80"/>
    <w:rsid w:val="00E15AF7"/>
    <w:rsid w:val="00E1616C"/>
    <w:rsid w:val="00E1635F"/>
    <w:rsid w:val="00E16E76"/>
    <w:rsid w:val="00E1751F"/>
    <w:rsid w:val="00E1760B"/>
    <w:rsid w:val="00E17F75"/>
    <w:rsid w:val="00E21C28"/>
    <w:rsid w:val="00E21EAA"/>
    <w:rsid w:val="00E22268"/>
    <w:rsid w:val="00E22317"/>
    <w:rsid w:val="00E24874"/>
    <w:rsid w:val="00E24D0E"/>
    <w:rsid w:val="00E25496"/>
    <w:rsid w:val="00E25654"/>
    <w:rsid w:val="00E25B70"/>
    <w:rsid w:val="00E264CB"/>
    <w:rsid w:val="00E26A0A"/>
    <w:rsid w:val="00E27C4A"/>
    <w:rsid w:val="00E30D6A"/>
    <w:rsid w:val="00E30FE7"/>
    <w:rsid w:val="00E313BB"/>
    <w:rsid w:val="00E31BB6"/>
    <w:rsid w:val="00E32AD5"/>
    <w:rsid w:val="00E32F9E"/>
    <w:rsid w:val="00E3457A"/>
    <w:rsid w:val="00E36711"/>
    <w:rsid w:val="00E36909"/>
    <w:rsid w:val="00E401C5"/>
    <w:rsid w:val="00E408D6"/>
    <w:rsid w:val="00E40A8F"/>
    <w:rsid w:val="00E454E0"/>
    <w:rsid w:val="00E46E9C"/>
    <w:rsid w:val="00E46F5A"/>
    <w:rsid w:val="00E47033"/>
    <w:rsid w:val="00E475B9"/>
    <w:rsid w:val="00E50800"/>
    <w:rsid w:val="00E5112E"/>
    <w:rsid w:val="00E53806"/>
    <w:rsid w:val="00E53AE8"/>
    <w:rsid w:val="00E54521"/>
    <w:rsid w:val="00E54BA7"/>
    <w:rsid w:val="00E5621F"/>
    <w:rsid w:val="00E56D55"/>
    <w:rsid w:val="00E5702E"/>
    <w:rsid w:val="00E571F9"/>
    <w:rsid w:val="00E579F4"/>
    <w:rsid w:val="00E60A71"/>
    <w:rsid w:val="00E61074"/>
    <w:rsid w:val="00E61F06"/>
    <w:rsid w:val="00E6200A"/>
    <w:rsid w:val="00E62705"/>
    <w:rsid w:val="00E62CE2"/>
    <w:rsid w:val="00E63D98"/>
    <w:rsid w:val="00E6411B"/>
    <w:rsid w:val="00E64C59"/>
    <w:rsid w:val="00E64CEA"/>
    <w:rsid w:val="00E655A4"/>
    <w:rsid w:val="00E65E49"/>
    <w:rsid w:val="00E66A1E"/>
    <w:rsid w:val="00E71A2A"/>
    <w:rsid w:val="00E721F2"/>
    <w:rsid w:val="00E736CE"/>
    <w:rsid w:val="00E7388E"/>
    <w:rsid w:val="00E73DED"/>
    <w:rsid w:val="00E74476"/>
    <w:rsid w:val="00E74EBC"/>
    <w:rsid w:val="00E7528A"/>
    <w:rsid w:val="00E75E53"/>
    <w:rsid w:val="00E76170"/>
    <w:rsid w:val="00E76C58"/>
    <w:rsid w:val="00E76D5E"/>
    <w:rsid w:val="00E770EF"/>
    <w:rsid w:val="00E779AB"/>
    <w:rsid w:val="00E77ECA"/>
    <w:rsid w:val="00E80DA1"/>
    <w:rsid w:val="00E80E09"/>
    <w:rsid w:val="00E832D4"/>
    <w:rsid w:val="00E836EF"/>
    <w:rsid w:val="00E838EA"/>
    <w:rsid w:val="00E84FE1"/>
    <w:rsid w:val="00E85CD1"/>
    <w:rsid w:val="00E860DC"/>
    <w:rsid w:val="00E8695D"/>
    <w:rsid w:val="00E86EE9"/>
    <w:rsid w:val="00E87194"/>
    <w:rsid w:val="00E8725F"/>
    <w:rsid w:val="00E914AF"/>
    <w:rsid w:val="00E91CB5"/>
    <w:rsid w:val="00E920B0"/>
    <w:rsid w:val="00E92299"/>
    <w:rsid w:val="00E9340B"/>
    <w:rsid w:val="00E95856"/>
    <w:rsid w:val="00E95ACE"/>
    <w:rsid w:val="00E95E57"/>
    <w:rsid w:val="00E960BC"/>
    <w:rsid w:val="00E96807"/>
    <w:rsid w:val="00E9766A"/>
    <w:rsid w:val="00EA02FA"/>
    <w:rsid w:val="00EA1BC5"/>
    <w:rsid w:val="00EA2440"/>
    <w:rsid w:val="00EA2C34"/>
    <w:rsid w:val="00EA3F80"/>
    <w:rsid w:val="00EA4A0C"/>
    <w:rsid w:val="00EA4C36"/>
    <w:rsid w:val="00EA4F2F"/>
    <w:rsid w:val="00EA5D09"/>
    <w:rsid w:val="00EA5D13"/>
    <w:rsid w:val="00EA7041"/>
    <w:rsid w:val="00EA7329"/>
    <w:rsid w:val="00EA76F6"/>
    <w:rsid w:val="00EA7B77"/>
    <w:rsid w:val="00EB00CB"/>
    <w:rsid w:val="00EB05EC"/>
    <w:rsid w:val="00EB09C5"/>
    <w:rsid w:val="00EB17F0"/>
    <w:rsid w:val="00EB2239"/>
    <w:rsid w:val="00EB2E34"/>
    <w:rsid w:val="00EB3D1A"/>
    <w:rsid w:val="00EB48A8"/>
    <w:rsid w:val="00EB4A05"/>
    <w:rsid w:val="00EB72A7"/>
    <w:rsid w:val="00EB7E4E"/>
    <w:rsid w:val="00EC05D5"/>
    <w:rsid w:val="00EC1C91"/>
    <w:rsid w:val="00EC2086"/>
    <w:rsid w:val="00EC355E"/>
    <w:rsid w:val="00EC4735"/>
    <w:rsid w:val="00EC4C96"/>
    <w:rsid w:val="00EC665A"/>
    <w:rsid w:val="00EC7745"/>
    <w:rsid w:val="00EC7F99"/>
    <w:rsid w:val="00ED0CF1"/>
    <w:rsid w:val="00ED172F"/>
    <w:rsid w:val="00ED1A84"/>
    <w:rsid w:val="00ED2BF7"/>
    <w:rsid w:val="00ED3579"/>
    <w:rsid w:val="00ED3774"/>
    <w:rsid w:val="00ED47B5"/>
    <w:rsid w:val="00ED4CC0"/>
    <w:rsid w:val="00ED5E63"/>
    <w:rsid w:val="00ED6CB6"/>
    <w:rsid w:val="00ED714D"/>
    <w:rsid w:val="00ED76C3"/>
    <w:rsid w:val="00EE07C5"/>
    <w:rsid w:val="00EE0B8C"/>
    <w:rsid w:val="00EE12CD"/>
    <w:rsid w:val="00EE1384"/>
    <w:rsid w:val="00EE2E33"/>
    <w:rsid w:val="00EE3C09"/>
    <w:rsid w:val="00EE47B8"/>
    <w:rsid w:val="00EE521D"/>
    <w:rsid w:val="00EE5534"/>
    <w:rsid w:val="00EE560C"/>
    <w:rsid w:val="00EE5791"/>
    <w:rsid w:val="00EE57AB"/>
    <w:rsid w:val="00EE58F9"/>
    <w:rsid w:val="00EE5AB8"/>
    <w:rsid w:val="00EE7171"/>
    <w:rsid w:val="00EE72F0"/>
    <w:rsid w:val="00EE7867"/>
    <w:rsid w:val="00EF08A5"/>
    <w:rsid w:val="00EF1670"/>
    <w:rsid w:val="00EF18B5"/>
    <w:rsid w:val="00EF3E9A"/>
    <w:rsid w:val="00EF417F"/>
    <w:rsid w:val="00EF449D"/>
    <w:rsid w:val="00EF4946"/>
    <w:rsid w:val="00EF4F07"/>
    <w:rsid w:val="00EF51AB"/>
    <w:rsid w:val="00EF64B3"/>
    <w:rsid w:val="00EF6760"/>
    <w:rsid w:val="00EF6784"/>
    <w:rsid w:val="00EF6EE5"/>
    <w:rsid w:val="00EF72D4"/>
    <w:rsid w:val="00EF72E0"/>
    <w:rsid w:val="00F00BC4"/>
    <w:rsid w:val="00F02338"/>
    <w:rsid w:val="00F02C48"/>
    <w:rsid w:val="00F032C2"/>
    <w:rsid w:val="00F0799E"/>
    <w:rsid w:val="00F07A1D"/>
    <w:rsid w:val="00F07D3A"/>
    <w:rsid w:val="00F07EBC"/>
    <w:rsid w:val="00F10835"/>
    <w:rsid w:val="00F13235"/>
    <w:rsid w:val="00F138B6"/>
    <w:rsid w:val="00F147C1"/>
    <w:rsid w:val="00F15DC1"/>
    <w:rsid w:val="00F1670D"/>
    <w:rsid w:val="00F167CA"/>
    <w:rsid w:val="00F17339"/>
    <w:rsid w:val="00F17DF4"/>
    <w:rsid w:val="00F20666"/>
    <w:rsid w:val="00F209CF"/>
    <w:rsid w:val="00F211C5"/>
    <w:rsid w:val="00F214CE"/>
    <w:rsid w:val="00F216B8"/>
    <w:rsid w:val="00F2174D"/>
    <w:rsid w:val="00F23339"/>
    <w:rsid w:val="00F2349A"/>
    <w:rsid w:val="00F244A4"/>
    <w:rsid w:val="00F24621"/>
    <w:rsid w:val="00F2507A"/>
    <w:rsid w:val="00F25FF7"/>
    <w:rsid w:val="00F260A2"/>
    <w:rsid w:val="00F26232"/>
    <w:rsid w:val="00F275E2"/>
    <w:rsid w:val="00F30B87"/>
    <w:rsid w:val="00F30BD6"/>
    <w:rsid w:val="00F3295F"/>
    <w:rsid w:val="00F34094"/>
    <w:rsid w:val="00F342B0"/>
    <w:rsid w:val="00F34F1B"/>
    <w:rsid w:val="00F36A83"/>
    <w:rsid w:val="00F36AF3"/>
    <w:rsid w:val="00F37898"/>
    <w:rsid w:val="00F4033D"/>
    <w:rsid w:val="00F40DB4"/>
    <w:rsid w:val="00F40DE7"/>
    <w:rsid w:val="00F41BA8"/>
    <w:rsid w:val="00F4219B"/>
    <w:rsid w:val="00F4288B"/>
    <w:rsid w:val="00F42EE9"/>
    <w:rsid w:val="00F438B2"/>
    <w:rsid w:val="00F45290"/>
    <w:rsid w:val="00F4568B"/>
    <w:rsid w:val="00F464A8"/>
    <w:rsid w:val="00F46BA9"/>
    <w:rsid w:val="00F46E98"/>
    <w:rsid w:val="00F474DA"/>
    <w:rsid w:val="00F501D1"/>
    <w:rsid w:val="00F50788"/>
    <w:rsid w:val="00F51379"/>
    <w:rsid w:val="00F5184C"/>
    <w:rsid w:val="00F51A0F"/>
    <w:rsid w:val="00F51C6B"/>
    <w:rsid w:val="00F53EAC"/>
    <w:rsid w:val="00F54778"/>
    <w:rsid w:val="00F567B0"/>
    <w:rsid w:val="00F56C5E"/>
    <w:rsid w:val="00F5709D"/>
    <w:rsid w:val="00F572AD"/>
    <w:rsid w:val="00F57BEB"/>
    <w:rsid w:val="00F57E85"/>
    <w:rsid w:val="00F62C58"/>
    <w:rsid w:val="00F6425F"/>
    <w:rsid w:val="00F64794"/>
    <w:rsid w:val="00F65723"/>
    <w:rsid w:val="00F65902"/>
    <w:rsid w:val="00F65D1B"/>
    <w:rsid w:val="00F65DD7"/>
    <w:rsid w:val="00F6638E"/>
    <w:rsid w:val="00F673E5"/>
    <w:rsid w:val="00F675AD"/>
    <w:rsid w:val="00F675F5"/>
    <w:rsid w:val="00F67B71"/>
    <w:rsid w:val="00F70F77"/>
    <w:rsid w:val="00F71438"/>
    <w:rsid w:val="00F71F80"/>
    <w:rsid w:val="00F72120"/>
    <w:rsid w:val="00F72FF8"/>
    <w:rsid w:val="00F7300D"/>
    <w:rsid w:val="00F735D1"/>
    <w:rsid w:val="00F74F23"/>
    <w:rsid w:val="00F753D4"/>
    <w:rsid w:val="00F75729"/>
    <w:rsid w:val="00F75BF4"/>
    <w:rsid w:val="00F7620F"/>
    <w:rsid w:val="00F76E93"/>
    <w:rsid w:val="00F80320"/>
    <w:rsid w:val="00F81A08"/>
    <w:rsid w:val="00F828DC"/>
    <w:rsid w:val="00F82D33"/>
    <w:rsid w:val="00F83BAA"/>
    <w:rsid w:val="00F83C4F"/>
    <w:rsid w:val="00F85096"/>
    <w:rsid w:val="00F8516D"/>
    <w:rsid w:val="00F85AB7"/>
    <w:rsid w:val="00F87555"/>
    <w:rsid w:val="00F87B16"/>
    <w:rsid w:val="00F87CDD"/>
    <w:rsid w:val="00F900E1"/>
    <w:rsid w:val="00F90233"/>
    <w:rsid w:val="00F90C63"/>
    <w:rsid w:val="00F92B9C"/>
    <w:rsid w:val="00F94542"/>
    <w:rsid w:val="00F9472B"/>
    <w:rsid w:val="00F94C1E"/>
    <w:rsid w:val="00F95A05"/>
    <w:rsid w:val="00F96DD0"/>
    <w:rsid w:val="00F97651"/>
    <w:rsid w:val="00F97A92"/>
    <w:rsid w:val="00FA0817"/>
    <w:rsid w:val="00FA0CFB"/>
    <w:rsid w:val="00FA33C0"/>
    <w:rsid w:val="00FA43D4"/>
    <w:rsid w:val="00FA4F63"/>
    <w:rsid w:val="00FA528B"/>
    <w:rsid w:val="00FA7956"/>
    <w:rsid w:val="00FA7BDD"/>
    <w:rsid w:val="00FB27FC"/>
    <w:rsid w:val="00FB33B2"/>
    <w:rsid w:val="00FB38F2"/>
    <w:rsid w:val="00FB41C6"/>
    <w:rsid w:val="00FB478D"/>
    <w:rsid w:val="00FB48E2"/>
    <w:rsid w:val="00FB532C"/>
    <w:rsid w:val="00FB7026"/>
    <w:rsid w:val="00FB7109"/>
    <w:rsid w:val="00FC092E"/>
    <w:rsid w:val="00FC158F"/>
    <w:rsid w:val="00FC2890"/>
    <w:rsid w:val="00FC2BF8"/>
    <w:rsid w:val="00FC368E"/>
    <w:rsid w:val="00FC36C0"/>
    <w:rsid w:val="00FC3A1D"/>
    <w:rsid w:val="00FC3BF0"/>
    <w:rsid w:val="00FC4193"/>
    <w:rsid w:val="00FC538C"/>
    <w:rsid w:val="00FD2731"/>
    <w:rsid w:val="00FD35A1"/>
    <w:rsid w:val="00FD35F8"/>
    <w:rsid w:val="00FD4A96"/>
    <w:rsid w:val="00FD623C"/>
    <w:rsid w:val="00FD67BD"/>
    <w:rsid w:val="00FE217A"/>
    <w:rsid w:val="00FE2A73"/>
    <w:rsid w:val="00FE2E59"/>
    <w:rsid w:val="00FE387E"/>
    <w:rsid w:val="00FE3887"/>
    <w:rsid w:val="00FE3D1D"/>
    <w:rsid w:val="00FE41FC"/>
    <w:rsid w:val="00FE42E1"/>
    <w:rsid w:val="00FE454E"/>
    <w:rsid w:val="00FE5207"/>
    <w:rsid w:val="00FF0799"/>
    <w:rsid w:val="00FF0E51"/>
    <w:rsid w:val="00FF16F9"/>
    <w:rsid w:val="00FF1FB7"/>
    <w:rsid w:val="00FF2736"/>
    <w:rsid w:val="00FF2A9A"/>
    <w:rsid w:val="00FF3017"/>
    <w:rsid w:val="00FF341B"/>
    <w:rsid w:val="00FF49E9"/>
    <w:rsid w:val="00FF5A9C"/>
    <w:rsid w:val="00FF7099"/>
    <w:rsid w:val="00FF7375"/>
    <w:rsid w:val="00FF74BD"/>
    <w:rsid w:val="00FF7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15DE2"/>
  <w15:docId w15:val="{59251DFE-666B-479B-94EC-4F81CAC0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E8B"/>
    <w:rPr>
      <w:sz w:val="24"/>
      <w:szCs w:val="24"/>
    </w:rPr>
  </w:style>
  <w:style w:type="paragraph" w:styleId="Heading1">
    <w:name w:val="heading 1"/>
    <w:basedOn w:val="Normal"/>
    <w:next w:val="Normal"/>
    <w:link w:val="Heading1Char"/>
    <w:qFormat/>
    <w:rsid w:val="00361C6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61C6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61C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61C6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D1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2D184E"/>
    <w:pPr>
      <w:tabs>
        <w:tab w:val="center" w:pos="4320"/>
        <w:tab w:val="right" w:pos="8640"/>
      </w:tabs>
      <w:spacing w:before="200" w:after="200" w:line="276" w:lineRule="auto"/>
    </w:pPr>
    <w:rPr>
      <w:rFonts w:ascii="Calibri" w:hAnsi="Calibri"/>
      <w:sz w:val="22"/>
      <w:szCs w:val="22"/>
    </w:rPr>
  </w:style>
  <w:style w:type="character" w:customStyle="1" w:styleId="HeaderChar">
    <w:name w:val="Header Char"/>
    <w:link w:val="Header"/>
    <w:semiHidden/>
    <w:rsid w:val="002D184E"/>
    <w:rPr>
      <w:rFonts w:ascii="Calibri" w:hAnsi="Calibri"/>
      <w:sz w:val="22"/>
      <w:szCs w:val="22"/>
      <w:lang w:bidi="ar-SA"/>
    </w:rPr>
  </w:style>
  <w:style w:type="paragraph" w:styleId="TOC3">
    <w:name w:val="toc 3"/>
    <w:basedOn w:val="Normal"/>
    <w:next w:val="Normal"/>
    <w:autoRedefine/>
    <w:semiHidden/>
    <w:rsid w:val="00361C61"/>
    <w:pPr>
      <w:ind w:left="480"/>
    </w:pPr>
  </w:style>
  <w:style w:type="character" w:styleId="Hyperlink">
    <w:name w:val="Hyperlink"/>
    <w:uiPriority w:val="99"/>
    <w:rsid w:val="00361C61"/>
    <w:rPr>
      <w:color w:val="0000FF"/>
      <w:u w:val="single"/>
    </w:rPr>
  </w:style>
  <w:style w:type="paragraph" w:styleId="TOC1">
    <w:name w:val="toc 1"/>
    <w:basedOn w:val="Normal"/>
    <w:next w:val="Normal"/>
    <w:autoRedefine/>
    <w:uiPriority w:val="39"/>
    <w:rsid w:val="00C379E0"/>
    <w:pPr>
      <w:tabs>
        <w:tab w:val="right" w:leader="dot" w:pos="9360"/>
      </w:tabs>
      <w:ind w:right="-180"/>
      <w:jc w:val="both"/>
    </w:pPr>
    <w:rPr>
      <w:rFonts w:asciiTheme="minorHAnsi" w:eastAsiaTheme="minorEastAsia" w:hAnsiTheme="minorHAnsi" w:cstheme="minorHAnsi"/>
    </w:rPr>
  </w:style>
  <w:style w:type="paragraph" w:styleId="TOC6">
    <w:name w:val="toc 6"/>
    <w:basedOn w:val="Normal"/>
    <w:next w:val="Normal"/>
    <w:autoRedefine/>
    <w:semiHidden/>
    <w:rsid w:val="0082109C"/>
    <w:pPr>
      <w:ind w:left="1200"/>
    </w:pPr>
  </w:style>
  <w:style w:type="character" w:customStyle="1" w:styleId="Heading4Char">
    <w:name w:val="Heading 4 Char"/>
    <w:link w:val="Heading4"/>
    <w:rsid w:val="0082109C"/>
    <w:rPr>
      <w:b/>
      <w:bCs/>
      <w:sz w:val="28"/>
      <w:szCs w:val="28"/>
      <w:lang w:val="en-US" w:eastAsia="en-US" w:bidi="ar-SA"/>
    </w:rPr>
  </w:style>
  <w:style w:type="character" w:styleId="FollowedHyperlink">
    <w:name w:val="FollowedHyperlink"/>
    <w:rsid w:val="00A62E23"/>
    <w:rPr>
      <w:color w:val="800080"/>
      <w:u w:val="single"/>
    </w:rPr>
  </w:style>
  <w:style w:type="paragraph" w:styleId="BodyText3">
    <w:name w:val="Body Text 3"/>
    <w:basedOn w:val="Normal"/>
    <w:rsid w:val="00A62E23"/>
    <w:rPr>
      <w:rFonts w:ascii="Arial" w:hAnsi="Arial" w:cs="Arial"/>
      <w:sz w:val="20"/>
    </w:rPr>
  </w:style>
  <w:style w:type="character" w:styleId="CommentReference">
    <w:name w:val="annotation reference"/>
    <w:uiPriority w:val="99"/>
    <w:rsid w:val="00E73DED"/>
    <w:rPr>
      <w:sz w:val="16"/>
      <w:szCs w:val="16"/>
    </w:rPr>
  </w:style>
  <w:style w:type="paragraph" w:styleId="CommentText">
    <w:name w:val="annotation text"/>
    <w:basedOn w:val="Normal"/>
    <w:link w:val="CommentTextChar"/>
    <w:uiPriority w:val="99"/>
    <w:rsid w:val="00E73DED"/>
    <w:rPr>
      <w:sz w:val="20"/>
      <w:szCs w:val="20"/>
    </w:rPr>
  </w:style>
  <w:style w:type="paragraph" w:styleId="CommentSubject">
    <w:name w:val="annotation subject"/>
    <w:basedOn w:val="CommentText"/>
    <w:next w:val="CommentText"/>
    <w:semiHidden/>
    <w:rsid w:val="00E73DED"/>
    <w:rPr>
      <w:b/>
      <w:bCs/>
    </w:rPr>
  </w:style>
  <w:style w:type="paragraph" w:styleId="BalloonText">
    <w:name w:val="Balloon Text"/>
    <w:basedOn w:val="Normal"/>
    <w:semiHidden/>
    <w:rsid w:val="00E73DED"/>
    <w:rPr>
      <w:rFonts w:ascii="Tahoma" w:hAnsi="Tahoma" w:cs="Tahoma"/>
      <w:sz w:val="16"/>
      <w:szCs w:val="16"/>
    </w:rPr>
  </w:style>
  <w:style w:type="paragraph" w:styleId="Footer">
    <w:name w:val="footer"/>
    <w:basedOn w:val="Normal"/>
    <w:link w:val="FooterChar"/>
    <w:uiPriority w:val="99"/>
    <w:rsid w:val="00E6411B"/>
    <w:pPr>
      <w:tabs>
        <w:tab w:val="center" w:pos="4680"/>
        <w:tab w:val="right" w:pos="9360"/>
      </w:tabs>
    </w:pPr>
  </w:style>
  <w:style w:type="character" w:customStyle="1" w:styleId="FooterChar">
    <w:name w:val="Footer Char"/>
    <w:link w:val="Footer"/>
    <w:uiPriority w:val="99"/>
    <w:rsid w:val="00E6411B"/>
    <w:rPr>
      <w:sz w:val="24"/>
      <w:szCs w:val="24"/>
    </w:rPr>
  </w:style>
  <w:style w:type="paragraph" w:styleId="TOCHeading">
    <w:name w:val="TOC Heading"/>
    <w:basedOn w:val="Heading1"/>
    <w:next w:val="Normal"/>
    <w:uiPriority w:val="39"/>
    <w:semiHidden/>
    <w:unhideWhenUsed/>
    <w:qFormat/>
    <w:rsid w:val="00BA2F4D"/>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rsid w:val="000D6580"/>
    <w:pPr>
      <w:tabs>
        <w:tab w:val="right" w:leader="dot" w:pos="9360"/>
      </w:tabs>
      <w:ind w:left="240"/>
    </w:pPr>
  </w:style>
  <w:style w:type="character" w:styleId="Emphasis">
    <w:name w:val="Emphasis"/>
    <w:basedOn w:val="DefaultParagraphFont"/>
    <w:qFormat/>
    <w:rsid w:val="00BA2F4D"/>
    <w:rPr>
      <w:i/>
      <w:iCs/>
    </w:rPr>
  </w:style>
  <w:style w:type="character" w:customStyle="1" w:styleId="Heading1Char">
    <w:name w:val="Heading 1 Char"/>
    <w:basedOn w:val="DefaultParagraphFont"/>
    <w:link w:val="Heading1"/>
    <w:rsid w:val="009F68AF"/>
    <w:rPr>
      <w:rFonts w:ascii="Arial" w:hAnsi="Arial" w:cs="Arial"/>
      <w:b/>
      <w:bCs/>
      <w:kern w:val="32"/>
      <w:sz w:val="32"/>
      <w:szCs w:val="32"/>
    </w:rPr>
  </w:style>
  <w:style w:type="paragraph" w:styleId="ListParagraph">
    <w:name w:val="List Paragraph"/>
    <w:basedOn w:val="Normal"/>
    <w:uiPriority w:val="34"/>
    <w:qFormat/>
    <w:rsid w:val="008F31BD"/>
    <w:pPr>
      <w:ind w:left="720"/>
      <w:contextualSpacing/>
    </w:pPr>
  </w:style>
  <w:style w:type="paragraph" w:styleId="HTMLPreformatted">
    <w:name w:val="HTML Preformatted"/>
    <w:basedOn w:val="Normal"/>
    <w:link w:val="HTMLPreformattedChar"/>
    <w:uiPriority w:val="99"/>
    <w:unhideWhenUsed/>
    <w:rsid w:val="00DE4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E49A3"/>
    <w:rPr>
      <w:rFonts w:ascii="Courier New" w:hAnsi="Courier New" w:cs="Courier New"/>
    </w:rPr>
  </w:style>
  <w:style w:type="paragraph" w:styleId="DocumentMap">
    <w:name w:val="Document Map"/>
    <w:basedOn w:val="Normal"/>
    <w:link w:val="DocumentMapChar"/>
    <w:rsid w:val="00A322A4"/>
    <w:rPr>
      <w:rFonts w:ascii="Tahoma" w:hAnsi="Tahoma" w:cs="Tahoma"/>
      <w:sz w:val="16"/>
      <w:szCs w:val="16"/>
    </w:rPr>
  </w:style>
  <w:style w:type="character" w:customStyle="1" w:styleId="DocumentMapChar">
    <w:name w:val="Document Map Char"/>
    <w:basedOn w:val="DefaultParagraphFont"/>
    <w:link w:val="DocumentMap"/>
    <w:rsid w:val="00A322A4"/>
    <w:rPr>
      <w:rFonts w:ascii="Tahoma" w:hAnsi="Tahoma" w:cs="Tahoma"/>
      <w:sz w:val="16"/>
      <w:szCs w:val="16"/>
    </w:rPr>
  </w:style>
  <w:style w:type="character" w:customStyle="1" w:styleId="UnresolvedMention1">
    <w:name w:val="Unresolved Mention1"/>
    <w:basedOn w:val="DefaultParagraphFont"/>
    <w:uiPriority w:val="99"/>
    <w:semiHidden/>
    <w:unhideWhenUsed/>
    <w:rsid w:val="00CE75D9"/>
    <w:rPr>
      <w:color w:val="605E5C"/>
      <w:shd w:val="clear" w:color="auto" w:fill="E1DFDD"/>
    </w:rPr>
  </w:style>
  <w:style w:type="character" w:customStyle="1" w:styleId="CommentTextChar">
    <w:name w:val="Comment Text Char"/>
    <w:basedOn w:val="DefaultParagraphFont"/>
    <w:link w:val="CommentText"/>
    <w:uiPriority w:val="99"/>
    <w:rsid w:val="00CE70C5"/>
  </w:style>
  <w:style w:type="character" w:customStyle="1" w:styleId="Bodytext1">
    <w:name w:val="Body text|1_"/>
    <w:basedOn w:val="DefaultParagraphFont"/>
    <w:link w:val="Bodytext10"/>
    <w:locked/>
    <w:rsid w:val="00CE70C5"/>
    <w:rPr>
      <w:rFonts w:ascii="Arial" w:eastAsia="Arial" w:hAnsi="Arial" w:cs="Arial"/>
      <w:shd w:val="clear" w:color="auto" w:fill="FFFFFF"/>
    </w:rPr>
  </w:style>
  <w:style w:type="paragraph" w:customStyle="1" w:styleId="Bodytext10">
    <w:name w:val="Body text|1"/>
    <w:basedOn w:val="Normal"/>
    <w:link w:val="Bodytext1"/>
    <w:rsid w:val="00CE70C5"/>
    <w:pPr>
      <w:widowControl w:val="0"/>
      <w:shd w:val="clear" w:color="auto" w:fill="FFFFFF"/>
      <w:spacing w:after="260" w:line="276" w:lineRule="auto"/>
      <w:ind w:firstLine="400"/>
    </w:pPr>
    <w:rPr>
      <w:rFonts w:ascii="Arial" w:eastAsia="Arial" w:hAnsi="Arial" w:cs="Arial"/>
      <w:sz w:val="20"/>
      <w:szCs w:val="20"/>
    </w:rPr>
  </w:style>
  <w:style w:type="paragraph" w:customStyle="1" w:styleId="Default">
    <w:name w:val="Default"/>
    <w:rsid w:val="00D106FA"/>
    <w:pPr>
      <w:autoSpaceDE w:val="0"/>
      <w:autoSpaceDN w:val="0"/>
      <w:adjustRightInd w:val="0"/>
    </w:pPr>
    <w:rPr>
      <w:color w:val="000000"/>
      <w:sz w:val="24"/>
      <w:szCs w:val="24"/>
    </w:rPr>
  </w:style>
  <w:style w:type="character" w:customStyle="1" w:styleId="highlight">
    <w:name w:val="highlight"/>
    <w:basedOn w:val="DefaultParagraphFont"/>
    <w:rsid w:val="005B3C0B"/>
  </w:style>
  <w:style w:type="paragraph" w:styleId="NormalWeb">
    <w:name w:val="Normal (Web)"/>
    <w:basedOn w:val="Normal"/>
    <w:uiPriority w:val="99"/>
    <w:semiHidden/>
    <w:unhideWhenUsed/>
    <w:rsid w:val="00D071BC"/>
    <w:pPr>
      <w:spacing w:before="100" w:beforeAutospacing="1" w:after="100" w:afterAutospacing="1"/>
    </w:pPr>
    <w:rPr>
      <w:rFonts w:eastAsiaTheme="minorEastAsia"/>
    </w:rPr>
  </w:style>
  <w:style w:type="character" w:customStyle="1" w:styleId="Heading2Char">
    <w:name w:val="Heading 2 Char"/>
    <w:basedOn w:val="DefaultParagraphFont"/>
    <w:link w:val="Heading2"/>
    <w:rsid w:val="00C5257C"/>
    <w:rPr>
      <w:rFonts w:ascii="Arial" w:hAnsi="Arial" w:cs="Arial"/>
      <w:b/>
      <w:bCs/>
      <w:i/>
      <w:iCs/>
      <w:sz w:val="28"/>
      <w:szCs w:val="28"/>
    </w:rPr>
  </w:style>
  <w:style w:type="paragraph" w:styleId="Caption">
    <w:name w:val="caption"/>
    <w:basedOn w:val="Normal"/>
    <w:next w:val="Normal"/>
    <w:unhideWhenUsed/>
    <w:qFormat/>
    <w:rsid w:val="00C5257C"/>
    <w:pPr>
      <w:spacing w:after="200"/>
    </w:pPr>
    <w:rPr>
      <w:i/>
      <w:iCs/>
      <w:color w:val="1F497D" w:themeColor="text2"/>
      <w:sz w:val="18"/>
      <w:szCs w:val="18"/>
    </w:rPr>
  </w:style>
  <w:style w:type="paragraph" w:styleId="BodyText">
    <w:name w:val="Body Text"/>
    <w:basedOn w:val="Normal"/>
    <w:link w:val="BodyTextChar"/>
    <w:semiHidden/>
    <w:unhideWhenUsed/>
    <w:rsid w:val="00A571BE"/>
    <w:pPr>
      <w:spacing w:after="120"/>
    </w:pPr>
  </w:style>
  <w:style w:type="character" w:customStyle="1" w:styleId="BodyTextChar">
    <w:name w:val="Body Text Char"/>
    <w:basedOn w:val="DefaultParagraphFont"/>
    <w:link w:val="BodyText"/>
    <w:semiHidden/>
    <w:rsid w:val="00A571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6240">
      <w:bodyDiv w:val="1"/>
      <w:marLeft w:val="0"/>
      <w:marRight w:val="0"/>
      <w:marTop w:val="0"/>
      <w:marBottom w:val="0"/>
      <w:divBdr>
        <w:top w:val="none" w:sz="0" w:space="0" w:color="auto"/>
        <w:left w:val="none" w:sz="0" w:space="0" w:color="auto"/>
        <w:bottom w:val="none" w:sz="0" w:space="0" w:color="auto"/>
        <w:right w:val="none" w:sz="0" w:space="0" w:color="auto"/>
      </w:divBdr>
    </w:div>
    <w:div w:id="137186291">
      <w:bodyDiv w:val="1"/>
      <w:marLeft w:val="0"/>
      <w:marRight w:val="0"/>
      <w:marTop w:val="0"/>
      <w:marBottom w:val="0"/>
      <w:divBdr>
        <w:top w:val="none" w:sz="0" w:space="0" w:color="auto"/>
        <w:left w:val="none" w:sz="0" w:space="0" w:color="auto"/>
        <w:bottom w:val="none" w:sz="0" w:space="0" w:color="auto"/>
        <w:right w:val="none" w:sz="0" w:space="0" w:color="auto"/>
      </w:divBdr>
    </w:div>
    <w:div w:id="380717911">
      <w:bodyDiv w:val="1"/>
      <w:marLeft w:val="0"/>
      <w:marRight w:val="0"/>
      <w:marTop w:val="0"/>
      <w:marBottom w:val="0"/>
      <w:divBdr>
        <w:top w:val="none" w:sz="0" w:space="0" w:color="auto"/>
        <w:left w:val="none" w:sz="0" w:space="0" w:color="auto"/>
        <w:bottom w:val="none" w:sz="0" w:space="0" w:color="auto"/>
        <w:right w:val="none" w:sz="0" w:space="0" w:color="auto"/>
      </w:divBdr>
    </w:div>
    <w:div w:id="483086166">
      <w:bodyDiv w:val="1"/>
      <w:marLeft w:val="0"/>
      <w:marRight w:val="0"/>
      <w:marTop w:val="0"/>
      <w:marBottom w:val="0"/>
      <w:divBdr>
        <w:top w:val="none" w:sz="0" w:space="0" w:color="auto"/>
        <w:left w:val="none" w:sz="0" w:space="0" w:color="auto"/>
        <w:bottom w:val="none" w:sz="0" w:space="0" w:color="auto"/>
        <w:right w:val="none" w:sz="0" w:space="0" w:color="auto"/>
      </w:divBdr>
    </w:div>
    <w:div w:id="570508014">
      <w:bodyDiv w:val="1"/>
      <w:marLeft w:val="0"/>
      <w:marRight w:val="0"/>
      <w:marTop w:val="0"/>
      <w:marBottom w:val="0"/>
      <w:divBdr>
        <w:top w:val="none" w:sz="0" w:space="0" w:color="auto"/>
        <w:left w:val="none" w:sz="0" w:space="0" w:color="auto"/>
        <w:bottom w:val="none" w:sz="0" w:space="0" w:color="auto"/>
        <w:right w:val="none" w:sz="0" w:space="0" w:color="auto"/>
      </w:divBdr>
    </w:div>
    <w:div w:id="694965072">
      <w:bodyDiv w:val="1"/>
      <w:marLeft w:val="0"/>
      <w:marRight w:val="0"/>
      <w:marTop w:val="0"/>
      <w:marBottom w:val="0"/>
      <w:divBdr>
        <w:top w:val="none" w:sz="0" w:space="0" w:color="auto"/>
        <w:left w:val="none" w:sz="0" w:space="0" w:color="auto"/>
        <w:bottom w:val="none" w:sz="0" w:space="0" w:color="auto"/>
        <w:right w:val="none" w:sz="0" w:space="0" w:color="auto"/>
      </w:divBdr>
    </w:div>
    <w:div w:id="751318818">
      <w:bodyDiv w:val="1"/>
      <w:marLeft w:val="0"/>
      <w:marRight w:val="0"/>
      <w:marTop w:val="0"/>
      <w:marBottom w:val="0"/>
      <w:divBdr>
        <w:top w:val="none" w:sz="0" w:space="0" w:color="auto"/>
        <w:left w:val="none" w:sz="0" w:space="0" w:color="auto"/>
        <w:bottom w:val="none" w:sz="0" w:space="0" w:color="auto"/>
        <w:right w:val="none" w:sz="0" w:space="0" w:color="auto"/>
      </w:divBdr>
    </w:div>
    <w:div w:id="933518360">
      <w:bodyDiv w:val="1"/>
      <w:marLeft w:val="0"/>
      <w:marRight w:val="0"/>
      <w:marTop w:val="0"/>
      <w:marBottom w:val="0"/>
      <w:divBdr>
        <w:top w:val="none" w:sz="0" w:space="0" w:color="auto"/>
        <w:left w:val="none" w:sz="0" w:space="0" w:color="auto"/>
        <w:bottom w:val="none" w:sz="0" w:space="0" w:color="auto"/>
        <w:right w:val="none" w:sz="0" w:space="0" w:color="auto"/>
      </w:divBdr>
    </w:div>
    <w:div w:id="1101414294">
      <w:bodyDiv w:val="1"/>
      <w:marLeft w:val="0"/>
      <w:marRight w:val="0"/>
      <w:marTop w:val="0"/>
      <w:marBottom w:val="0"/>
      <w:divBdr>
        <w:top w:val="none" w:sz="0" w:space="0" w:color="auto"/>
        <w:left w:val="none" w:sz="0" w:space="0" w:color="auto"/>
        <w:bottom w:val="none" w:sz="0" w:space="0" w:color="auto"/>
        <w:right w:val="none" w:sz="0" w:space="0" w:color="auto"/>
      </w:divBdr>
    </w:div>
    <w:div w:id="1320499169">
      <w:bodyDiv w:val="1"/>
      <w:marLeft w:val="0"/>
      <w:marRight w:val="0"/>
      <w:marTop w:val="0"/>
      <w:marBottom w:val="0"/>
      <w:divBdr>
        <w:top w:val="none" w:sz="0" w:space="0" w:color="auto"/>
        <w:left w:val="none" w:sz="0" w:space="0" w:color="auto"/>
        <w:bottom w:val="none" w:sz="0" w:space="0" w:color="auto"/>
        <w:right w:val="none" w:sz="0" w:space="0" w:color="auto"/>
      </w:divBdr>
    </w:div>
    <w:div w:id="1353415349">
      <w:bodyDiv w:val="1"/>
      <w:marLeft w:val="0"/>
      <w:marRight w:val="0"/>
      <w:marTop w:val="0"/>
      <w:marBottom w:val="0"/>
      <w:divBdr>
        <w:top w:val="none" w:sz="0" w:space="0" w:color="auto"/>
        <w:left w:val="none" w:sz="0" w:space="0" w:color="auto"/>
        <w:bottom w:val="none" w:sz="0" w:space="0" w:color="auto"/>
        <w:right w:val="none" w:sz="0" w:space="0" w:color="auto"/>
      </w:divBdr>
    </w:div>
    <w:div w:id="1388920397">
      <w:bodyDiv w:val="1"/>
      <w:marLeft w:val="0"/>
      <w:marRight w:val="0"/>
      <w:marTop w:val="0"/>
      <w:marBottom w:val="0"/>
      <w:divBdr>
        <w:top w:val="none" w:sz="0" w:space="0" w:color="auto"/>
        <w:left w:val="none" w:sz="0" w:space="0" w:color="auto"/>
        <w:bottom w:val="none" w:sz="0" w:space="0" w:color="auto"/>
        <w:right w:val="none" w:sz="0" w:space="0" w:color="auto"/>
      </w:divBdr>
    </w:div>
    <w:div w:id="1400177535">
      <w:bodyDiv w:val="1"/>
      <w:marLeft w:val="0"/>
      <w:marRight w:val="0"/>
      <w:marTop w:val="0"/>
      <w:marBottom w:val="0"/>
      <w:divBdr>
        <w:top w:val="none" w:sz="0" w:space="0" w:color="auto"/>
        <w:left w:val="none" w:sz="0" w:space="0" w:color="auto"/>
        <w:bottom w:val="none" w:sz="0" w:space="0" w:color="auto"/>
        <w:right w:val="none" w:sz="0" w:space="0" w:color="auto"/>
      </w:divBdr>
    </w:div>
    <w:div w:id="1453787118">
      <w:bodyDiv w:val="1"/>
      <w:marLeft w:val="0"/>
      <w:marRight w:val="0"/>
      <w:marTop w:val="0"/>
      <w:marBottom w:val="0"/>
      <w:divBdr>
        <w:top w:val="none" w:sz="0" w:space="0" w:color="auto"/>
        <w:left w:val="none" w:sz="0" w:space="0" w:color="auto"/>
        <w:bottom w:val="none" w:sz="0" w:space="0" w:color="auto"/>
        <w:right w:val="none" w:sz="0" w:space="0" w:color="auto"/>
      </w:divBdr>
    </w:div>
    <w:div w:id="1490049355">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240"/>
          <w:marBottom w:val="60"/>
          <w:divBdr>
            <w:top w:val="none" w:sz="0" w:space="0" w:color="auto"/>
            <w:left w:val="none" w:sz="0" w:space="0" w:color="auto"/>
            <w:bottom w:val="none" w:sz="0" w:space="0" w:color="auto"/>
            <w:right w:val="none" w:sz="0" w:space="0" w:color="auto"/>
          </w:divBdr>
        </w:div>
        <w:div w:id="739595944">
          <w:marLeft w:val="0"/>
          <w:marRight w:val="0"/>
          <w:marTop w:val="240"/>
          <w:marBottom w:val="60"/>
          <w:divBdr>
            <w:top w:val="none" w:sz="0" w:space="0" w:color="auto"/>
            <w:left w:val="none" w:sz="0" w:space="0" w:color="auto"/>
            <w:bottom w:val="none" w:sz="0" w:space="0" w:color="auto"/>
            <w:right w:val="none" w:sz="0" w:space="0" w:color="auto"/>
          </w:divBdr>
        </w:div>
        <w:div w:id="759181718">
          <w:marLeft w:val="0"/>
          <w:marRight w:val="0"/>
          <w:marTop w:val="240"/>
          <w:marBottom w:val="60"/>
          <w:divBdr>
            <w:top w:val="none" w:sz="0" w:space="0" w:color="auto"/>
            <w:left w:val="none" w:sz="0" w:space="0" w:color="auto"/>
            <w:bottom w:val="none" w:sz="0" w:space="0" w:color="auto"/>
            <w:right w:val="none" w:sz="0" w:space="0" w:color="auto"/>
          </w:divBdr>
        </w:div>
        <w:div w:id="1548419630">
          <w:marLeft w:val="0"/>
          <w:marRight w:val="0"/>
          <w:marTop w:val="240"/>
          <w:marBottom w:val="60"/>
          <w:divBdr>
            <w:top w:val="none" w:sz="0" w:space="0" w:color="auto"/>
            <w:left w:val="none" w:sz="0" w:space="0" w:color="auto"/>
            <w:bottom w:val="none" w:sz="0" w:space="0" w:color="auto"/>
            <w:right w:val="none" w:sz="0" w:space="0" w:color="auto"/>
          </w:divBdr>
        </w:div>
        <w:div w:id="2014259248">
          <w:marLeft w:val="0"/>
          <w:marRight w:val="0"/>
          <w:marTop w:val="240"/>
          <w:marBottom w:val="60"/>
          <w:divBdr>
            <w:top w:val="none" w:sz="0" w:space="0" w:color="auto"/>
            <w:left w:val="none" w:sz="0" w:space="0" w:color="auto"/>
            <w:bottom w:val="none" w:sz="0" w:space="0" w:color="auto"/>
            <w:right w:val="none" w:sz="0" w:space="0" w:color="auto"/>
          </w:divBdr>
        </w:div>
      </w:divsChild>
    </w:div>
    <w:div w:id="1567033550">
      <w:bodyDiv w:val="1"/>
      <w:marLeft w:val="0"/>
      <w:marRight w:val="0"/>
      <w:marTop w:val="0"/>
      <w:marBottom w:val="0"/>
      <w:divBdr>
        <w:top w:val="none" w:sz="0" w:space="0" w:color="auto"/>
        <w:left w:val="none" w:sz="0" w:space="0" w:color="auto"/>
        <w:bottom w:val="none" w:sz="0" w:space="0" w:color="auto"/>
        <w:right w:val="none" w:sz="0" w:space="0" w:color="auto"/>
      </w:divBdr>
    </w:div>
    <w:div w:id="1575358508">
      <w:bodyDiv w:val="1"/>
      <w:marLeft w:val="0"/>
      <w:marRight w:val="0"/>
      <w:marTop w:val="0"/>
      <w:marBottom w:val="0"/>
      <w:divBdr>
        <w:top w:val="none" w:sz="0" w:space="0" w:color="auto"/>
        <w:left w:val="none" w:sz="0" w:space="0" w:color="auto"/>
        <w:bottom w:val="none" w:sz="0" w:space="0" w:color="auto"/>
        <w:right w:val="none" w:sz="0" w:space="0" w:color="auto"/>
      </w:divBdr>
    </w:div>
    <w:div w:id="1622569769">
      <w:bodyDiv w:val="1"/>
      <w:marLeft w:val="0"/>
      <w:marRight w:val="0"/>
      <w:marTop w:val="0"/>
      <w:marBottom w:val="0"/>
      <w:divBdr>
        <w:top w:val="none" w:sz="0" w:space="0" w:color="auto"/>
        <w:left w:val="none" w:sz="0" w:space="0" w:color="auto"/>
        <w:bottom w:val="none" w:sz="0" w:space="0" w:color="auto"/>
        <w:right w:val="none" w:sz="0" w:space="0" w:color="auto"/>
      </w:divBdr>
    </w:div>
    <w:div w:id="1633444190">
      <w:bodyDiv w:val="1"/>
      <w:marLeft w:val="0"/>
      <w:marRight w:val="0"/>
      <w:marTop w:val="0"/>
      <w:marBottom w:val="0"/>
      <w:divBdr>
        <w:top w:val="none" w:sz="0" w:space="0" w:color="auto"/>
        <w:left w:val="none" w:sz="0" w:space="0" w:color="auto"/>
        <w:bottom w:val="none" w:sz="0" w:space="0" w:color="auto"/>
        <w:right w:val="none" w:sz="0" w:space="0" w:color="auto"/>
      </w:divBdr>
    </w:div>
    <w:div w:id="1652949731">
      <w:bodyDiv w:val="1"/>
      <w:marLeft w:val="0"/>
      <w:marRight w:val="0"/>
      <w:marTop w:val="0"/>
      <w:marBottom w:val="0"/>
      <w:divBdr>
        <w:top w:val="none" w:sz="0" w:space="0" w:color="auto"/>
        <w:left w:val="none" w:sz="0" w:space="0" w:color="auto"/>
        <w:bottom w:val="none" w:sz="0" w:space="0" w:color="auto"/>
        <w:right w:val="none" w:sz="0" w:space="0" w:color="auto"/>
      </w:divBdr>
    </w:div>
    <w:div w:id="1755397894">
      <w:bodyDiv w:val="1"/>
      <w:marLeft w:val="0"/>
      <w:marRight w:val="0"/>
      <w:marTop w:val="0"/>
      <w:marBottom w:val="0"/>
      <w:divBdr>
        <w:top w:val="none" w:sz="0" w:space="0" w:color="auto"/>
        <w:left w:val="none" w:sz="0" w:space="0" w:color="auto"/>
        <w:bottom w:val="none" w:sz="0" w:space="0" w:color="auto"/>
        <w:right w:val="none" w:sz="0" w:space="0" w:color="auto"/>
      </w:divBdr>
      <w:divsChild>
        <w:div w:id="1051656241">
          <w:marLeft w:val="576"/>
          <w:marRight w:val="0"/>
          <w:marTop w:val="80"/>
          <w:marBottom w:val="0"/>
          <w:divBdr>
            <w:top w:val="none" w:sz="0" w:space="0" w:color="auto"/>
            <w:left w:val="none" w:sz="0" w:space="0" w:color="auto"/>
            <w:bottom w:val="none" w:sz="0" w:space="0" w:color="auto"/>
            <w:right w:val="none" w:sz="0" w:space="0" w:color="auto"/>
          </w:divBdr>
        </w:div>
      </w:divsChild>
    </w:div>
    <w:div w:id="1797025647">
      <w:bodyDiv w:val="1"/>
      <w:marLeft w:val="0"/>
      <w:marRight w:val="0"/>
      <w:marTop w:val="0"/>
      <w:marBottom w:val="0"/>
      <w:divBdr>
        <w:top w:val="none" w:sz="0" w:space="0" w:color="auto"/>
        <w:left w:val="none" w:sz="0" w:space="0" w:color="auto"/>
        <w:bottom w:val="none" w:sz="0" w:space="0" w:color="auto"/>
        <w:right w:val="none" w:sz="0" w:space="0" w:color="auto"/>
      </w:divBdr>
    </w:div>
    <w:div w:id="1854101304">
      <w:bodyDiv w:val="1"/>
      <w:marLeft w:val="0"/>
      <w:marRight w:val="0"/>
      <w:marTop w:val="0"/>
      <w:marBottom w:val="0"/>
      <w:divBdr>
        <w:top w:val="none" w:sz="0" w:space="0" w:color="auto"/>
        <w:left w:val="none" w:sz="0" w:space="0" w:color="auto"/>
        <w:bottom w:val="none" w:sz="0" w:space="0" w:color="auto"/>
        <w:right w:val="none" w:sz="0" w:space="0" w:color="auto"/>
      </w:divBdr>
    </w:div>
    <w:div w:id="1892577091">
      <w:bodyDiv w:val="1"/>
      <w:marLeft w:val="0"/>
      <w:marRight w:val="0"/>
      <w:marTop w:val="0"/>
      <w:marBottom w:val="0"/>
      <w:divBdr>
        <w:top w:val="none" w:sz="0" w:space="0" w:color="auto"/>
        <w:left w:val="none" w:sz="0" w:space="0" w:color="auto"/>
        <w:bottom w:val="none" w:sz="0" w:space="0" w:color="auto"/>
        <w:right w:val="none" w:sz="0" w:space="0" w:color="auto"/>
      </w:divBdr>
    </w:div>
    <w:div w:id="198967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sgmail@sos.state.nj.us"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j.gov/state/planning/plan-endorsement.s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3AF578-5177-4A04-B3DC-138FEC91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3531</Words>
  <Characters>21766</Characters>
  <Application>Microsoft Office Word</Application>
  <DocSecurity>4</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Office of Treasury Technology</Company>
  <LinksUpToDate>false</LinksUpToDate>
  <CharactersWithSpaces>25247</CharactersWithSpaces>
  <SharedDoc>false</SharedDoc>
  <HLinks>
    <vt:vector size="126" baseType="variant">
      <vt:variant>
        <vt:i4>1769527</vt:i4>
      </vt:variant>
      <vt:variant>
        <vt:i4>122</vt:i4>
      </vt:variant>
      <vt:variant>
        <vt:i4>0</vt:i4>
      </vt:variant>
      <vt:variant>
        <vt:i4>5</vt:i4>
      </vt:variant>
      <vt:variant>
        <vt:lpwstr/>
      </vt:variant>
      <vt:variant>
        <vt:lpwstr>_Toc366507281</vt:lpwstr>
      </vt:variant>
      <vt:variant>
        <vt:i4>1769527</vt:i4>
      </vt:variant>
      <vt:variant>
        <vt:i4>116</vt:i4>
      </vt:variant>
      <vt:variant>
        <vt:i4>0</vt:i4>
      </vt:variant>
      <vt:variant>
        <vt:i4>5</vt:i4>
      </vt:variant>
      <vt:variant>
        <vt:lpwstr/>
      </vt:variant>
      <vt:variant>
        <vt:lpwstr>_Toc366507280</vt:lpwstr>
      </vt:variant>
      <vt:variant>
        <vt:i4>1310775</vt:i4>
      </vt:variant>
      <vt:variant>
        <vt:i4>110</vt:i4>
      </vt:variant>
      <vt:variant>
        <vt:i4>0</vt:i4>
      </vt:variant>
      <vt:variant>
        <vt:i4>5</vt:i4>
      </vt:variant>
      <vt:variant>
        <vt:lpwstr/>
      </vt:variant>
      <vt:variant>
        <vt:lpwstr>_Toc366507279</vt:lpwstr>
      </vt:variant>
      <vt:variant>
        <vt:i4>1310775</vt:i4>
      </vt:variant>
      <vt:variant>
        <vt:i4>104</vt:i4>
      </vt:variant>
      <vt:variant>
        <vt:i4>0</vt:i4>
      </vt:variant>
      <vt:variant>
        <vt:i4>5</vt:i4>
      </vt:variant>
      <vt:variant>
        <vt:lpwstr/>
      </vt:variant>
      <vt:variant>
        <vt:lpwstr>_Toc366507278</vt:lpwstr>
      </vt:variant>
      <vt:variant>
        <vt:i4>1310775</vt:i4>
      </vt:variant>
      <vt:variant>
        <vt:i4>98</vt:i4>
      </vt:variant>
      <vt:variant>
        <vt:i4>0</vt:i4>
      </vt:variant>
      <vt:variant>
        <vt:i4>5</vt:i4>
      </vt:variant>
      <vt:variant>
        <vt:lpwstr/>
      </vt:variant>
      <vt:variant>
        <vt:lpwstr>_Toc366507277</vt:lpwstr>
      </vt:variant>
      <vt:variant>
        <vt:i4>1310775</vt:i4>
      </vt:variant>
      <vt:variant>
        <vt:i4>92</vt:i4>
      </vt:variant>
      <vt:variant>
        <vt:i4>0</vt:i4>
      </vt:variant>
      <vt:variant>
        <vt:i4>5</vt:i4>
      </vt:variant>
      <vt:variant>
        <vt:lpwstr/>
      </vt:variant>
      <vt:variant>
        <vt:lpwstr>_Toc366507276</vt:lpwstr>
      </vt:variant>
      <vt:variant>
        <vt:i4>1310775</vt:i4>
      </vt:variant>
      <vt:variant>
        <vt:i4>86</vt:i4>
      </vt:variant>
      <vt:variant>
        <vt:i4>0</vt:i4>
      </vt:variant>
      <vt:variant>
        <vt:i4>5</vt:i4>
      </vt:variant>
      <vt:variant>
        <vt:lpwstr/>
      </vt:variant>
      <vt:variant>
        <vt:lpwstr>_Toc366507275</vt:lpwstr>
      </vt:variant>
      <vt:variant>
        <vt:i4>1310775</vt:i4>
      </vt:variant>
      <vt:variant>
        <vt:i4>80</vt:i4>
      </vt:variant>
      <vt:variant>
        <vt:i4>0</vt:i4>
      </vt:variant>
      <vt:variant>
        <vt:i4>5</vt:i4>
      </vt:variant>
      <vt:variant>
        <vt:lpwstr/>
      </vt:variant>
      <vt:variant>
        <vt:lpwstr>_Toc366507274</vt:lpwstr>
      </vt:variant>
      <vt:variant>
        <vt:i4>1310775</vt:i4>
      </vt:variant>
      <vt:variant>
        <vt:i4>74</vt:i4>
      </vt:variant>
      <vt:variant>
        <vt:i4>0</vt:i4>
      </vt:variant>
      <vt:variant>
        <vt:i4>5</vt:i4>
      </vt:variant>
      <vt:variant>
        <vt:lpwstr/>
      </vt:variant>
      <vt:variant>
        <vt:lpwstr>_Toc366507273</vt:lpwstr>
      </vt:variant>
      <vt:variant>
        <vt:i4>1310775</vt:i4>
      </vt:variant>
      <vt:variant>
        <vt:i4>68</vt:i4>
      </vt:variant>
      <vt:variant>
        <vt:i4>0</vt:i4>
      </vt:variant>
      <vt:variant>
        <vt:i4>5</vt:i4>
      </vt:variant>
      <vt:variant>
        <vt:lpwstr/>
      </vt:variant>
      <vt:variant>
        <vt:lpwstr>_Toc366507272</vt:lpwstr>
      </vt:variant>
      <vt:variant>
        <vt:i4>1310775</vt:i4>
      </vt:variant>
      <vt:variant>
        <vt:i4>62</vt:i4>
      </vt:variant>
      <vt:variant>
        <vt:i4>0</vt:i4>
      </vt:variant>
      <vt:variant>
        <vt:i4>5</vt:i4>
      </vt:variant>
      <vt:variant>
        <vt:lpwstr/>
      </vt:variant>
      <vt:variant>
        <vt:lpwstr>_Toc366507271</vt:lpwstr>
      </vt:variant>
      <vt:variant>
        <vt:i4>1310775</vt:i4>
      </vt:variant>
      <vt:variant>
        <vt:i4>56</vt:i4>
      </vt:variant>
      <vt:variant>
        <vt:i4>0</vt:i4>
      </vt:variant>
      <vt:variant>
        <vt:i4>5</vt:i4>
      </vt:variant>
      <vt:variant>
        <vt:lpwstr/>
      </vt:variant>
      <vt:variant>
        <vt:lpwstr>_Toc366507270</vt:lpwstr>
      </vt:variant>
      <vt:variant>
        <vt:i4>1376311</vt:i4>
      </vt:variant>
      <vt:variant>
        <vt:i4>50</vt:i4>
      </vt:variant>
      <vt:variant>
        <vt:i4>0</vt:i4>
      </vt:variant>
      <vt:variant>
        <vt:i4>5</vt:i4>
      </vt:variant>
      <vt:variant>
        <vt:lpwstr/>
      </vt:variant>
      <vt:variant>
        <vt:lpwstr>_Toc366507269</vt:lpwstr>
      </vt:variant>
      <vt:variant>
        <vt:i4>1376311</vt:i4>
      </vt:variant>
      <vt:variant>
        <vt:i4>44</vt:i4>
      </vt:variant>
      <vt:variant>
        <vt:i4>0</vt:i4>
      </vt:variant>
      <vt:variant>
        <vt:i4>5</vt:i4>
      </vt:variant>
      <vt:variant>
        <vt:lpwstr/>
      </vt:variant>
      <vt:variant>
        <vt:lpwstr>_Toc366507268</vt:lpwstr>
      </vt:variant>
      <vt:variant>
        <vt:i4>1376311</vt:i4>
      </vt:variant>
      <vt:variant>
        <vt:i4>38</vt:i4>
      </vt:variant>
      <vt:variant>
        <vt:i4>0</vt:i4>
      </vt:variant>
      <vt:variant>
        <vt:i4>5</vt:i4>
      </vt:variant>
      <vt:variant>
        <vt:lpwstr/>
      </vt:variant>
      <vt:variant>
        <vt:lpwstr>_Toc366507267</vt:lpwstr>
      </vt:variant>
      <vt:variant>
        <vt:i4>1376311</vt:i4>
      </vt:variant>
      <vt:variant>
        <vt:i4>32</vt:i4>
      </vt:variant>
      <vt:variant>
        <vt:i4>0</vt:i4>
      </vt:variant>
      <vt:variant>
        <vt:i4>5</vt:i4>
      </vt:variant>
      <vt:variant>
        <vt:lpwstr/>
      </vt:variant>
      <vt:variant>
        <vt:lpwstr>_Toc366507266</vt:lpwstr>
      </vt:variant>
      <vt:variant>
        <vt:i4>1376311</vt:i4>
      </vt:variant>
      <vt:variant>
        <vt:i4>26</vt:i4>
      </vt:variant>
      <vt:variant>
        <vt:i4>0</vt:i4>
      </vt:variant>
      <vt:variant>
        <vt:i4>5</vt:i4>
      </vt:variant>
      <vt:variant>
        <vt:lpwstr/>
      </vt:variant>
      <vt:variant>
        <vt:lpwstr>_Toc366507265</vt:lpwstr>
      </vt:variant>
      <vt:variant>
        <vt:i4>1376311</vt:i4>
      </vt:variant>
      <vt:variant>
        <vt:i4>20</vt:i4>
      </vt:variant>
      <vt:variant>
        <vt:i4>0</vt:i4>
      </vt:variant>
      <vt:variant>
        <vt:i4>5</vt:i4>
      </vt:variant>
      <vt:variant>
        <vt:lpwstr/>
      </vt:variant>
      <vt:variant>
        <vt:lpwstr>_Toc366507264</vt:lpwstr>
      </vt:variant>
      <vt:variant>
        <vt:i4>1376311</vt:i4>
      </vt:variant>
      <vt:variant>
        <vt:i4>14</vt:i4>
      </vt:variant>
      <vt:variant>
        <vt:i4>0</vt:i4>
      </vt:variant>
      <vt:variant>
        <vt:i4>5</vt:i4>
      </vt:variant>
      <vt:variant>
        <vt:lpwstr/>
      </vt:variant>
      <vt:variant>
        <vt:lpwstr>_Toc366507263</vt:lpwstr>
      </vt:variant>
      <vt:variant>
        <vt:i4>1376311</vt:i4>
      </vt:variant>
      <vt:variant>
        <vt:i4>8</vt:i4>
      </vt:variant>
      <vt:variant>
        <vt:i4>0</vt:i4>
      </vt:variant>
      <vt:variant>
        <vt:i4>5</vt:i4>
      </vt:variant>
      <vt:variant>
        <vt:lpwstr/>
      </vt:variant>
      <vt:variant>
        <vt:lpwstr>_Toc366507262</vt:lpwstr>
      </vt:variant>
      <vt:variant>
        <vt:i4>1376311</vt:i4>
      </vt:variant>
      <vt:variant>
        <vt:i4>2</vt:i4>
      </vt:variant>
      <vt:variant>
        <vt:i4>0</vt:i4>
      </vt:variant>
      <vt:variant>
        <vt:i4>5</vt:i4>
      </vt:variant>
      <vt:variant>
        <vt:lpwstr/>
      </vt:variant>
      <vt:variant>
        <vt:lpwstr>_Toc366507261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Laurette Kratina</dc:creator>
  <cp:keywords/>
  <cp:lastModifiedBy>Newmeyer, Martha [DOS]</cp:lastModifiedBy>
  <cp:revision>2</cp:revision>
  <cp:lastPrinted>2022-10-14T13:19:00Z</cp:lastPrinted>
  <dcterms:created xsi:type="dcterms:W3CDTF">2022-10-14T21:18:00Z</dcterms:created>
  <dcterms:modified xsi:type="dcterms:W3CDTF">2022-10-14T21:18:00Z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