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CFF" w:rsidRPr="00322196" w:rsidRDefault="00E06CB1" w:rsidP="00E06CB1">
      <w:pPr>
        <w:jc w:val="center"/>
        <w:rPr>
          <w:b/>
          <w:sz w:val="24"/>
          <w:szCs w:val="24"/>
        </w:rPr>
      </w:pPr>
      <w:r w:rsidRPr="00322196">
        <w:rPr>
          <w:b/>
          <w:sz w:val="24"/>
          <w:szCs w:val="24"/>
        </w:rPr>
        <w:t>New Jersey Department of Transportation</w:t>
      </w:r>
    </w:p>
    <w:p w:rsidR="00E06CB1" w:rsidRPr="00322196" w:rsidRDefault="00E06CB1" w:rsidP="00E06CB1">
      <w:pPr>
        <w:jc w:val="center"/>
        <w:rPr>
          <w:b/>
          <w:sz w:val="24"/>
          <w:szCs w:val="24"/>
        </w:rPr>
      </w:pPr>
      <w:r w:rsidRPr="00322196">
        <w:rPr>
          <w:b/>
          <w:sz w:val="24"/>
          <w:szCs w:val="24"/>
        </w:rPr>
        <w:t>Division of Local Aid and Economic Development</w:t>
      </w:r>
    </w:p>
    <w:p w:rsidR="00E06CB1" w:rsidRPr="00322196" w:rsidRDefault="00E06CB1" w:rsidP="00E06CB1">
      <w:pPr>
        <w:jc w:val="center"/>
        <w:rPr>
          <w:b/>
          <w:sz w:val="24"/>
          <w:szCs w:val="24"/>
        </w:rPr>
      </w:pPr>
      <w:r w:rsidRPr="00322196">
        <w:rPr>
          <w:b/>
          <w:sz w:val="24"/>
          <w:szCs w:val="24"/>
        </w:rPr>
        <w:t>Federal Aid Highway Program Administrative Questionnaire</w:t>
      </w:r>
    </w:p>
    <w:p w:rsidR="00E06CB1" w:rsidRDefault="00E06CB1" w:rsidP="00E06CB1">
      <w:pPr>
        <w:jc w:val="center"/>
        <w:rPr>
          <w:b/>
          <w:sz w:val="24"/>
          <w:szCs w:val="24"/>
        </w:rPr>
      </w:pPr>
      <w:r w:rsidRPr="00322196">
        <w:rPr>
          <w:b/>
          <w:sz w:val="24"/>
          <w:szCs w:val="24"/>
        </w:rPr>
        <w:t>State</w:t>
      </w:r>
      <w:r w:rsidR="00247305">
        <w:rPr>
          <w:b/>
          <w:sz w:val="24"/>
          <w:szCs w:val="24"/>
        </w:rPr>
        <w:t>,</w:t>
      </w:r>
      <w:r w:rsidR="00494718">
        <w:rPr>
          <w:b/>
          <w:sz w:val="24"/>
          <w:szCs w:val="24"/>
        </w:rPr>
        <w:t xml:space="preserve"> </w:t>
      </w:r>
      <w:r w:rsidRPr="00322196">
        <w:rPr>
          <w:b/>
          <w:sz w:val="24"/>
          <w:szCs w:val="24"/>
        </w:rPr>
        <w:t xml:space="preserve">Local </w:t>
      </w:r>
      <w:r w:rsidR="00247305">
        <w:rPr>
          <w:b/>
          <w:sz w:val="24"/>
          <w:szCs w:val="24"/>
        </w:rPr>
        <w:t xml:space="preserve">and Indian Tribal </w:t>
      </w:r>
      <w:r w:rsidRPr="00322196">
        <w:rPr>
          <w:b/>
          <w:sz w:val="24"/>
          <w:szCs w:val="24"/>
        </w:rPr>
        <w:t>Governments</w:t>
      </w:r>
    </w:p>
    <w:p w:rsidR="00247305" w:rsidRPr="00322196" w:rsidRDefault="00247305" w:rsidP="00E06CB1">
      <w:pPr>
        <w:jc w:val="center"/>
        <w:rPr>
          <w:b/>
          <w:sz w:val="24"/>
          <w:szCs w:val="24"/>
        </w:rPr>
      </w:pPr>
      <w:r>
        <w:rPr>
          <w:b/>
          <w:sz w:val="24"/>
          <w:szCs w:val="24"/>
        </w:rPr>
        <w:t>Universities and Non-Profits</w:t>
      </w:r>
    </w:p>
    <w:p w:rsidR="00E06CB1" w:rsidRDefault="00E06CB1" w:rsidP="00E06CB1">
      <w:pPr>
        <w:jc w:val="center"/>
        <w:rPr>
          <w:b/>
          <w:sz w:val="24"/>
          <w:szCs w:val="24"/>
        </w:rPr>
      </w:pPr>
    </w:p>
    <w:p w:rsidR="00E06CB1" w:rsidRDefault="00E06CB1" w:rsidP="00E06CB1">
      <w:pPr>
        <w:rPr>
          <w:sz w:val="24"/>
          <w:szCs w:val="24"/>
        </w:rPr>
      </w:pPr>
      <w:r w:rsidRPr="00E06CB1">
        <w:rPr>
          <w:sz w:val="24"/>
          <w:szCs w:val="24"/>
        </w:rPr>
        <w:t>The New Jersey Department of Transportation</w:t>
      </w:r>
      <w:r>
        <w:rPr>
          <w:sz w:val="24"/>
          <w:szCs w:val="24"/>
        </w:rPr>
        <w:t xml:space="preserve"> Division of Local Aid and Economic Development uses the standards set forth in the Code of Federal Regulations 49 CFR Part 18, </w:t>
      </w:r>
      <w:r w:rsidR="00247305">
        <w:rPr>
          <w:sz w:val="24"/>
          <w:szCs w:val="24"/>
        </w:rPr>
        <w:t xml:space="preserve">49 CFR Part 19, </w:t>
      </w:r>
      <w:r>
        <w:rPr>
          <w:sz w:val="24"/>
          <w:szCs w:val="24"/>
        </w:rPr>
        <w:t>2CFR Part 225</w:t>
      </w:r>
      <w:r w:rsidR="00247305">
        <w:rPr>
          <w:sz w:val="24"/>
          <w:szCs w:val="24"/>
        </w:rPr>
        <w:t>, 2 CFR Part 230</w:t>
      </w:r>
      <w:r>
        <w:rPr>
          <w:sz w:val="24"/>
          <w:szCs w:val="24"/>
        </w:rPr>
        <w:t xml:space="preserve"> [Office of Management and Budget (OMB) 87] and the OMB Circular A-133 to assess the adequacy of a potential Federal-aid recipient’s </w:t>
      </w:r>
      <w:r w:rsidR="00414E1C">
        <w:rPr>
          <w:sz w:val="24"/>
          <w:szCs w:val="24"/>
        </w:rPr>
        <w:t xml:space="preserve">accounting controls and </w:t>
      </w:r>
      <w:r>
        <w:rPr>
          <w:sz w:val="24"/>
          <w:szCs w:val="24"/>
        </w:rPr>
        <w:t>administrative</w:t>
      </w:r>
      <w:r w:rsidR="00414E1C">
        <w:rPr>
          <w:sz w:val="24"/>
          <w:szCs w:val="24"/>
        </w:rPr>
        <w:t xml:space="preserve"> and project </w:t>
      </w:r>
      <w:r>
        <w:rPr>
          <w:sz w:val="24"/>
          <w:szCs w:val="24"/>
        </w:rPr>
        <w:t xml:space="preserve">management systems. </w:t>
      </w:r>
    </w:p>
    <w:p w:rsidR="005E2110" w:rsidRDefault="00414E1C" w:rsidP="00E06CB1">
      <w:pPr>
        <w:rPr>
          <w:sz w:val="24"/>
          <w:szCs w:val="24"/>
        </w:rPr>
      </w:pPr>
      <w:r>
        <w:rPr>
          <w:sz w:val="24"/>
          <w:szCs w:val="24"/>
        </w:rPr>
        <w:t xml:space="preserve">To be awarded Federal-aid funds </w:t>
      </w:r>
      <w:r w:rsidR="005E2110">
        <w:rPr>
          <w:sz w:val="24"/>
          <w:szCs w:val="24"/>
        </w:rPr>
        <w:t xml:space="preserve">an </w:t>
      </w:r>
      <w:r>
        <w:rPr>
          <w:sz w:val="24"/>
          <w:szCs w:val="24"/>
        </w:rPr>
        <w:t>organization must have accounting controls and administrative and project management systems that</w:t>
      </w:r>
      <w:r w:rsidR="005E2110">
        <w:rPr>
          <w:sz w:val="24"/>
          <w:szCs w:val="24"/>
        </w:rPr>
        <w:t xml:space="preserve"> fully comply with the requirements identified in this questionnaire</w:t>
      </w:r>
      <w:r>
        <w:rPr>
          <w:sz w:val="24"/>
          <w:szCs w:val="24"/>
        </w:rPr>
        <w:t>. C</w:t>
      </w:r>
      <w:r w:rsidR="005E2110">
        <w:rPr>
          <w:sz w:val="24"/>
          <w:szCs w:val="24"/>
        </w:rPr>
        <w:t xml:space="preserve">orrective action may be necessary to comply with the Federal requirements as a condition for receipt of </w:t>
      </w:r>
      <w:r>
        <w:rPr>
          <w:sz w:val="24"/>
          <w:szCs w:val="24"/>
        </w:rPr>
        <w:t xml:space="preserve">Federal-aid </w:t>
      </w:r>
      <w:r w:rsidR="005E2110">
        <w:rPr>
          <w:sz w:val="24"/>
          <w:szCs w:val="24"/>
        </w:rPr>
        <w:t xml:space="preserve"> funds. </w:t>
      </w:r>
    </w:p>
    <w:p w:rsidR="00E06CB1" w:rsidRDefault="00CF43D4" w:rsidP="00E06CB1">
      <w:pPr>
        <w:rPr>
          <w:sz w:val="24"/>
          <w:szCs w:val="24"/>
        </w:rPr>
      </w:pPr>
      <w:r>
        <w:rPr>
          <w:sz w:val="24"/>
          <w:szCs w:val="24"/>
        </w:rPr>
        <w:t>The reg</w:t>
      </w:r>
      <w:r w:rsidR="005E2110">
        <w:rPr>
          <w:sz w:val="24"/>
          <w:szCs w:val="24"/>
        </w:rPr>
        <w:t xml:space="preserve">ulations cited in this </w:t>
      </w:r>
      <w:r>
        <w:rPr>
          <w:sz w:val="24"/>
          <w:szCs w:val="24"/>
        </w:rPr>
        <w:t xml:space="preserve">document </w:t>
      </w:r>
      <w:r w:rsidR="005E2110">
        <w:rPr>
          <w:sz w:val="24"/>
          <w:szCs w:val="24"/>
        </w:rPr>
        <w:t>can be found at</w:t>
      </w:r>
      <w:r w:rsidR="00E06CB1">
        <w:rPr>
          <w:sz w:val="24"/>
          <w:szCs w:val="24"/>
        </w:rPr>
        <w:t xml:space="preserve"> </w:t>
      </w:r>
      <w:hyperlink r:id="rId8" w:history="1">
        <w:r w:rsidR="005E03A9" w:rsidRPr="00297E09">
          <w:rPr>
            <w:rStyle w:val="Hyperlink"/>
            <w:sz w:val="24"/>
            <w:szCs w:val="24"/>
          </w:rPr>
          <w:t>http://www.dot.gov/ost/m60/grant/49cfr18.htm</w:t>
        </w:r>
      </w:hyperlink>
      <w:r w:rsidR="005E03A9">
        <w:rPr>
          <w:sz w:val="24"/>
          <w:szCs w:val="24"/>
        </w:rPr>
        <w:t xml:space="preserve">; </w:t>
      </w:r>
      <w:hyperlink r:id="rId9" w:history="1">
        <w:r w:rsidR="00247305" w:rsidRPr="00846A7C">
          <w:rPr>
            <w:rStyle w:val="Hyperlink"/>
            <w:sz w:val="24"/>
            <w:szCs w:val="24"/>
          </w:rPr>
          <w:t>http://www.dot.gov/ost/m60/grant/49cfr19.htm</w:t>
        </w:r>
      </w:hyperlink>
      <w:r w:rsidR="00247305">
        <w:rPr>
          <w:sz w:val="24"/>
          <w:szCs w:val="24"/>
        </w:rPr>
        <w:t xml:space="preserve">; </w:t>
      </w:r>
      <w:hyperlink r:id="rId10" w:history="1">
        <w:r w:rsidR="0003017F" w:rsidRPr="00297E09">
          <w:rPr>
            <w:rStyle w:val="Hyperlink"/>
            <w:sz w:val="24"/>
            <w:szCs w:val="24"/>
          </w:rPr>
          <w:t>www.gpoaccess.gov/cfr/index.html</w:t>
        </w:r>
      </w:hyperlink>
      <w:r w:rsidR="0003017F">
        <w:rPr>
          <w:sz w:val="24"/>
          <w:szCs w:val="24"/>
        </w:rPr>
        <w:t xml:space="preserve">; </w:t>
      </w:r>
      <w:hyperlink r:id="rId11" w:history="1">
        <w:r w:rsidR="0003017F" w:rsidRPr="00297E09">
          <w:rPr>
            <w:rStyle w:val="Hyperlink"/>
            <w:sz w:val="24"/>
            <w:szCs w:val="24"/>
          </w:rPr>
          <w:t>http://www.whitehouse.gov/omb/circulars_default</w:t>
        </w:r>
      </w:hyperlink>
      <w:r w:rsidR="0003017F">
        <w:rPr>
          <w:sz w:val="24"/>
          <w:szCs w:val="24"/>
        </w:rPr>
        <w:t xml:space="preserve">. </w:t>
      </w:r>
    </w:p>
    <w:p w:rsidR="0003017F" w:rsidRDefault="0003017F" w:rsidP="003A6C91">
      <w:pPr>
        <w:pStyle w:val="ListParagraph"/>
        <w:keepNext/>
        <w:numPr>
          <w:ilvl w:val="0"/>
          <w:numId w:val="1"/>
        </w:numPr>
        <w:rPr>
          <w:b/>
          <w:sz w:val="24"/>
          <w:szCs w:val="24"/>
        </w:rPr>
      </w:pPr>
      <w:r w:rsidRPr="00965F41">
        <w:rPr>
          <w:b/>
          <w:sz w:val="24"/>
          <w:szCs w:val="24"/>
        </w:rPr>
        <w:t>General</w:t>
      </w:r>
    </w:p>
    <w:tbl>
      <w:tblPr>
        <w:tblStyle w:val="TableGrid"/>
        <w:tblW w:w="13338" w:type="dxa"/>
        <w:tblLook w:val="04A0"/>
      </w:tblPr>
      <w:tblGrid>
        <w:gridCol w:w="399"/>
        <w:gridCol w:w="5199"/>
        <w:gridCol w:w="7740"/>
      </w:tblGrid>
      <w:tr w:rsidR="002E5226" w:rsidTr="004B734F">
        <w:trPr>
          <w:cantSplit/>
        </w:trPr>
        <w:tc>
          <w:tcPr>
            <w:tcW w:w="399" w:type="dxa"/>
          </w:tcPr>
          <w:p w:rsidR="002E5226" w:rsidRPr="002E5226" w:rsidRDefault="002E5226" w:rsidP="00600169">
            <w:pPr>
              <w:jc w:val="both"/>
              <w:rPr>
                <w:sz w:val="24"/>
                <w:szCs w:val="24"/>
              </w:rPr>
            </w:pPr>
            <w:r w:rsidRPr="002E5226">
              <w:rPr>
                <w:sz w:val="24"/>
                <w:szCs w:val="24"/>
              </w:rPr>
              <w:t>1.</w:t>
            </w:r>
          </w:p>
        </w:tc>
        <w:tc>
          <w:tcPr>
            <w:tcW w:w="5199" w:type="dxa"/>
          </w:tcPr>
          <w:p w:rsidR="002E5226" w:rsidRPr="002E5226" w:rsidRDefault="002E5226" w:rsidP="00600169">
            <w:pPr>
              <w:jc w:val="both"/>
              <w:rPr>
                <w:sz w:val="24"/>
                <w:szCs w:val="24"/>
              </w:rPr>
            </w:pPr>
            <w:r w:rsidRPr="002E5226">
              <w:rPr>
                <w:sz w:val="24"/>
                <w:szCs w:val="24"/>
              </w:rPr>
              <w:t>Name of Organization</w:t>
            </w:r>
          </w:p>
        </w:tc>
        <w:tc>
          <w:tcPr>
            <w:tcW w:w="7740" w:type="dxa"/>
          </w:tcPr>
          <w:p w:rsidR="002E5226" w:rsidRDefault="00CE28BD" w:rsidP="00600169">
            <w:pPr>
              <w:jc w:val="both"/>
              <w:rPr>
                <w:sz w:val="24"/>
                <w:szCs w:val="24"/>
              </w:rPr>
            </w:pPr>
            <w:r>
              <w:rPr>
                <w:rFonts w:ascii="Cambria Math" w:hAnsi="Cambria Math" w:cs="Cambria Math"/>
                <w:sz w:val="24"/>
                <w:szCs w:val="24"/>
              </w:rPr>
              <w:fldChar w:fldCharType="begin">
                <w:ffData>
                  <w:name w:val="Text1"/>
                  <w:enabled/>
                  <w:calcOnExit w:val="0"/>
                  <w:textInput/>
                </w:ffData>
              </w:fldChar>
            </w:r>
            <w:bookmarkStart w:id="0" w:name="Text1"/>
            <w:r w:rsidR="00CC0FE4">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Pr>
                <w:rFonts w:ascii="Cambria Math" w:hAnsi="Cambria Math" w:cs="Cambria Math"/>
                <w:sz w:val="24"/>
                <w:szCs w:val="24"/>
              </w:rPr>
              <w:fldChar w:fldCharType="end"/>
            </w:r>
            <w:bookmarkEnd w:id="0"/>
          </w:p>
        </w:tc>
      </w:tr>
      <w:tr w:rsidR="002E5226" w:rsidTr="004B734F">
        <w:trPr>
          <w:cantSplit/>
        </w:trPr>
        <w:tc>
          <w:tcPr>
            <w:tcW w:w="399" w:type="dxa"/>
          </w:tcPr>
          <w:p w:rsidR="002E5226" w:rsidRDefault="002E5226" w:rsidP="00600169">
            <w:pPr>
              <w:jc w:val="both"/>
              <w:rPr>
                <w:sz w:val="24"/>
                <w:szCs w:val="24"/>
              </w:rPr>
            </w:pPr>
            <w:r>
              <w:rPr>
                <w:sz w:val="24"/>
                <w:szCs w:val="24"/>
              </w:rPr>
              <w:t>2.</w:t>
            </w:r>
          </w:p>
        </w:tc>
        <w:tc>
          <w:tcPr>
            <w:tcW w:w="5199" w:type="dxa"/>
          </w:tcPr>
          <w:p w:rsidR="002E5226" w:rsidRDefault="002E5226" w:rsidP="00600169">
            <w:pPr>
              <w:jc w:val="both"/>
              <w:rPr>
                <w:sz w:val="24"/>
                <w:szCs w:val="24"/>
              </w:rPr>
            </w:pPr>
            <w:r>
              <w:rPr>
                <w:sz w:val="24"/>
                <w:szCs w:val="24"/>
              </w:rPr>
              <w:t>DUNS Number</w:t>
            </w:r>
          </w:p>
        </w:tc>
        <w:tc>
          <w:tcPr>
            <w:tcW w:w="7740" w:type="dxa"/>
          </w:tcPr>
          <w:p w:rsidR="002E5226" w:rsidRDefault="00CE28BD" w:rsidP="00600169">
            <w:pPr>
              <w:jc w:val="both"/>
              <w:rPr>
                <w:sz w:val="24"/>
                <w:szCs w:val="24"/>
              </w:rPr>
            </w:pPr>
            <w:r>
              <w:rPr>
                <w:rFonts w:ascii="Cambria Math" w:hAnsi="Cambria Math" w:cs="Cambria Math"/>
                <w:sz w:val="24"/>
                <w:szCs w:val="24"/>
              </w:rPr>
              <w:fldChar w:fldCharType="begin">
                <w:ffData>
                  <w:name w:val="Text1"/>
                  <w:enabled/>
                  <w:calcOnExit w:val="0"/>
                  <w:textInput/>
                </w:ffData>
              </w:fldChar>
            </w:r>
            <w:r w:rsidR="00CC0FE4">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Pr>
                <w:rFonts w:ascii="Cambria Math" w:hAnsi="Cambria Math" w:cs="Cambria Math"/>
                <w:sz w:val="24"/>
                <w:szCs w:val="24"/>
              </w:rPr>
              <w:fldChar w:fldCharType="end"/>
            </w:r>
          </w:p>
        </w:tc>
      </w:tr>
      <w:tr w:rsidR="002E5226" w:rsidTr="004B734F">
        <w:trPr>
          <w:cantSplit/>
        </w:trPr>
        <w:tc>
          <w:tcPr>
            <w:tcW w:w="399" w:type="dxa"/>
          </w:tcPr>
          <w:p w:rsidR="002E5226" w:rsidRDefault="002E5226" w:rsidP="00600169">
            <w:pPr>
              <w:jc w:val="both"/>
              <w:rPr>
                <w:sz w:val="24"/>
                <w:szCs w:val="24"/>
              </w:rPr>
            </w:pPr>
            <w:r>
              <w:rPr>
                <w:sz w:val="24"/>
                <w:szCs w:val="24"/>
              </w:rPr>
              <w:t>3.</w:t>
            </w:r>
          </w:p>
        </w:tc>
        <w:tc>
          <w:tcPr>
            <w:tcW w:w="5199" w:type="dxa"/>
          </w:tcPr>
          <w:p w:rsidR="002E5226" w:rsidRDefault="002E5226" w:rsidP="00600169">
            <w:pPr>
              <w:jc w:val="both"/>
            </w:pPr>
            <w:r>
              <w:t>If your organization has expended more than $500,000 in federal grant funds within a year, has an A-133 audit been performed?</w:t>
            </w:r>
          </w:p>
        </w:tc>
        <w:tc>
          <w:tcPr>
            <w:tcW w:w="7740" w:type="dxa"/>
          </w:tcPr>
          <w:p w:rsidR="002E5226"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CC0FE4">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Pr>
                <w:rFonts w:ascii="Cambria Math" w:hAnsi="Cambria Math" w:cs="Cambria Math"/>
                <w:sz w:val="24"/>
                <w:szCs w:val="24"/>
              </w:rPr>
              <w:fldChar w:fldCharType="end"/>
            </w:r>
          </w:p>
        </w:tc>
      </w:tr>
      <w:tr w:rsidR="002E5226" w:rsidTr="004B734F">
        <w:trPr>
          <w:cantSplit/>
        </w:trPr>
        <w:tc>
          <w:tcPr>
            <w:tcW w:w="399" w:type="dxa"/>
          </w:tcPr>
          <w:p w:rsidR="002E5226" w:rsidRDefault="002E5226" w:rsidP="00600169">
            <w:pPr>
              <w:jc w:val="both"/>
              <w:rPr>
                <w:sz w:val="24"/>
                <w:szCs w:val="24"/>
              </w:rPr>
            </w:pPr>
            <w:r>
              <w:rPr>
                <w:sz w:val="24"/>
                <w:szCs w:val="24"/>
              </w:rPr>
              <w:lastRenderedPageBreak/>
              <w:t>4.</w:t>
            </w:r>
          </w:p>
        </w:tc>
        <w:tc>
          <w:tcPr>
            <w:tcW w:w="5199" w:type="dxa"/>
          </w:tcPr>
          <w:p w:rsidR="002E5226" w:rsidRDefault="002E5226" w:rsidP="00600169">
            <w:pPr>
              <w:jc w:val="both"/>
            </w:pPr>
            <w:r>
              <w:t>If yes, were there any major findings and please provide the electronic link to the report?</w:t>
            </w:r>
          </w:p>
        </w:tc>
        <w:tc>
          <w:tcPr>
            <w:tcW w:w="7740" w:type="dxa"/>
          </w:tcPr>
          <w:p w:rsidR="002E5226"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CC0FE4">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Pr>
                <w:rFonts w:ascii="Cambria Math" w:hAnsi="Cambria Math" w:cs="Cambria Math"/>
                <w:sz w:val="24"/>
                <w:szCs w:val="24"/>
              </w:rPr>
              <w:fldChar w:fldCharType="end"/>
            </w:r>
          </w:p>
        </w:tc>
      </w:tr>
      <w:tr w:rsidR="002E5226" w:rsidTr="004B734F">
        <w:trPr>
          <w:cantSplit/>
        </w:trPr>
        <w:tc>
          <w:tcPr>
            <w:tcW w:w="399" w:type="dxa"/>
          </w:tcPr>
          <w:p w:rsidR="002E5226" w:rsidRDefault="00D3110C" w:rsidP="00D3110C">
            <w:pPr>
              <w:jc w:val="both"/>
              <w:rPr>
                <w:sz w:val="24"/>
                <w:szCs w:val="24"/>
              </w:rPr>
            </w:pPr>
            <w:r>
              <w:rPr>
                <w:sz w:val="24"/>
                <w:szCs w:val="24"/>
              </w:rPr>
              <w:t>5</w:t>
            </w:r>
            <w:r w:rsidR="002E5226">
              <w:rPr>
                <w:sz w:val="24"/>
                <w:szCs w:val="24"/>
              </w:rPr>
              <w:t>.</w:t>
            </w:r>
          </w:p>
        </w:tc>
        <w:tc>
          <w:tcPr>
            <w:tcW w:w="5199" w:type="dxa"/>
          </w:tcPr>
          <w:p w:rsidR="002E5226" w:rsidRPr="000722B2" w:rsidRDefault="002E5226" w:rsidP="00600169">
            <w:pPr>
              <w:jc w:val="both"/>
            </w:pPr>
            <w:r>
              <w:t>Does your organization have an approved indirect cost rate with the Federal Government?</w:t>
            </w:r>
          </w:p>
        </w:tc>
        <w:tc>
          <w:tcPr>
            <w:tcW w:w="7740" w:type="dxa"/>
          </w:tcPr>
          <w:p w:rsidR="002E5226"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CC0FE4">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sidR="00CC0FE4">
              <w:rPr>
                <w:rFonts w:ascii="Cambria Math" w:hAnsi="Cambria Math" w:cs="Cambria Math"/>
                <w:noProof/>
                <w:sz w:val="24"/>
                <w:szCs w:val="24"/>
              </w:rPr>
              <w:t> </w:t>
            </w:r>
            <w:r>
              <w:rPr>
                <w:rFonts w:ascii="Cambria Math" w:hAnsi="Cambria Math" w:cs="Cambria Math"/>
                <w:sz w:val="24"/>
                <w:szCs w:val="24"/>
              </w:rPr>
              <w:fldChar w:fldCharType="end"/>
            </w:r>
          </w:p>
        </w:tc>
      </w:tr>
    </w:tbl>
    <w:p w:rsidR="002E5226" w:rsidRPr="002E5226" w:rsidRDefault="002E5226" w:rsidP="002E5226">
      <w:pPr>
        <w:rPr>
          <w:b/>
          <w:sz w:val="24"/>
          <w:szCs w:val="24"/>
        </w:rPr>
      </w:pPr>
    </w:p>
    <w:p w:rsidR="0003017F" w:rsidRPr="00965F41" w:rsidRDefault="0003017F" w:rsidP="004B734F">
      <w:pPr>
        <w:pStyle w:val="ListParagraph"/>
        <w:keepNext/>
        <w:numPr>
          <w:ilvl w:val="0"/>
          <w:numId w:val="1"/>
        </w:numPr>
        <w:rPr>
          <w:b/>
          <w:sz w:val="24"/>
          <w:szCs w:val="24"/>
        </w:rPr>
      </w:pPr>
      <w:r w:rsidRPr="00965F41">
        <w:rPr>
          <w:b/>
          <w:sz w:val="24"/>
          <w:szCs w:val="24"/>
        </w:rPr>
        <w:t>Administrative Capability</w:t>
      </w:r>
    </w:p>
    <w:tbl>
      <w:tblPr>
        <w:tblStyle w:val="TableGrid"/>
        <w:tblW w:w="13338" w:type="dxa"/>
        <w:tblLook w:val="04A0"/>
      </w:tblPr>
      <w:tblGrid>
        <w:gridCol w:w="495"/>
        <w:gridCol w:w="5152"/>
        <w:gridCol w:w="2140"/>
        <w:gridCol w:w="558"/>
        <w:gridCol w:w="4993"/>
      </w:tblGrid>
      <w:tr w:rsidR="00965F41" w:rsidTr="004B734F">
        <w:trPr>
          <w:cantSplit/>
        </w:trPr>
        <w:tc>
          <w:tcPr>
            <w:tcW w:w="495" w:type="dxa"/>
          </w:tcPr>
          <w:p w:rsidR="00965F41" w:rsidRDefault="00965F41" w:rsidP="004B734F">
            <w:pPr>
              <w:keepNext/>
              <w:jc w:val="both"/>
              <w:rPr>
                <w:sz w:val="24"/>
                <w:szCs w:val="24"/>
              </w:rPr>
            </w:pPr>
          </w:p>
        </w:tc>
        <w:tc>
          <w:tcPr>
            <w:tcW w:w="5152" w:type="dxa"/>
          </w:tcPr>
          <w:p w:rsidR="00965F41" w:rsidRPr="00965F41" w:rsidRDefault="00965F41" w:rsidP="004B734F">
            <w:pPr>
              <w:keepNext/>
              <w:jc w:val="both"/>
              <w:rPr>
                <w:b/>
                <w:sz w:val="24"/>
                <w:szCs w:val="24"/>
              </w:rPr>
            </w:pPr>
            <w:r w:rsidRPr="00965F41">
              <w:rPr>
                <w:b/>
                <w:sz w:val="24"/>
                <w:szCs w:val="24"/>
              </w:rPr>
              <w:t>Financial Management Systems</w:t>
            </w:r>
          </w:p>
        </w:tc>
        <w:tc>
          <w:tcPr>
            <w:tcW w:w="2140" w:type="dxa"/>
          </w:tcPr>
          <w:p w:rsidR="00965F41" w:rsidRDefault="00965F41" w:rsidP="004B734F">
            <w:pPr>
              <w:keepNext/>
              <w:jc w:val="both"/>
              <w:rPr>
                <w:sz w:val="24"/>
                <w:szCs w:val="24"/>
              </w:rPr>
            </w:pPr>
          </w:p>
        </w:tc>
        <w:tc>
          <w:tcPr>
            <w:tcW w:w="558" w:type="dxa"/>
          </w:tcPr>
          <w:p w:rsidR="00965F41" w:rsidRDefault="00965F41" w:rsidP="004B734F">
            <w:pPr>
              <w:keepNext/>
              <w:jc w:val="both"/>
              <w:rPr>
                <w:sz w:val="24"/>
                <w:szCs w:val="24"/>
              </w:rPr>
            </w:pPr>
          </w:p>
        </w:tc>
        <w:tc>
          <w:tcPr>
            <w:tcW w:w="4993" w:type="dxa"/>
          </w:tcPr>
          <w:p w:rsidR="00965F41" w:rsidRDefault="00965F41" w:rsidP="004B734F">
            <w:pPr>
              <w:keepNext/>
              <w:jc w:val="both"/>
              <w:rPr>
                <w:sz w:val="24"/>
                <w:szCs w:val="24"/>
              </w:rPr>
            </w:pPr>
          </w:p>
        </w:tc>
      </w:tr>
      <w:tr w:rsidR="00FC04AA" w:rsidTr="004B734F">
        <w:trPr>
          <w:cantSplit/>
        </w:trPr>
        <w:tc>
          <w:tcPr>
            <w:tcW w:w="495" w:type="dxa"/>
          </w:tcPr>
          <w:p w:rsidR="00FC04AA" w:rsidRDefault="00FC04AA" w:rsidP="004B734F">
            <w:pPr>
              <w:keepNext/>
              <w:jc w:val="both"/>
              <w:rPr>
                <w:sz w:val="24"/>
                <w:szCs w:val="24"/>
              </w:rPr>
            </w:pPr>
          </w:p>
        </w:tc>
        <w:tc>
          <w:tcPr>
            <w:tcW w:w="5152" w:type="dxa"/>
          </w:tcPr>
          <w:p w:rsidR="00FC04AA" w:rsidRPr="002E5226" w:rsidRDefault="00FC04AA" w:rsidP="004B734F">
            <w:pPr>
              <w:keepNext/>
              <w:jc w:val="both"/>
              <w:rPr>
                <w:b/>
                <w:sz w:val="24"/>
                <w:szCs w:val="24"/>
              </w:rPr>
            </w:pPr>
            <w:r w:rsidRPr="002E5226">
              <w:rPr>
                <w:b/>
                <w:sz w:val="24"/>
                <w:szCs w:val="24"/>
              </w:rPr>
              <w:t>Standard</w:t>
            </w:r>
          </w:p>
        </w:tc>
        <w:tc>
          <w:tcPr>
            <w:tcW w:w="2140" w:type="dxa"/>
          </w:tcPr>
          <w:p w:rsidR="00FC04AA" w:rsidRPr="002E5226" w:rsidRDefault="00FC04AA" w:rsidP="00271CDD">
            <w:pPr>
              <w:keepNext/>
              <w:tabs>
                <w:tab w:val="left" w:pos="1216"/>
              </w:tabs>
              <w:jc w:val="both"/>
              <w:rPr>
                <w:b/>
                <w:sz w:val="24"/>
                <w:szCs w:val="24"/>
              </w:rPr>
            </w:pPr>
            <w:r w:rsidRPr="002E5226">
              <w:rPr>
                <w:b/>
                <w:sz w:val="24"/>
                <w:szCs w:val="24"/>
              </w:rPr>
              <w:t>Citation</w:t>
            </w:r>
            <w:r w:rsidR="00271CDD">
              <w:rPr>
                <w:b/>
                <w:sz w:val="24"/>
                <w:szCs w:val="24"/>
              </w:rPr>
              <w:tab/>
            </w:r>
          </w:p>
        </w:tc>
        <w:tc>
          <w:tcPr>
            <w:tcW w:w="558" w:type="dxa"/>
          </w:tcPr>
          <w:p w:rsidR="00FC04AA" w:rsidRPr="002E5226" w:rsidRDefault="00FC04AA" w:rsidP="004B734F">
            <w:pPr>
              <w:keepNext/>
              <w:jc w:val="both"/>
              <w:rPr>
                <w:b/>
                <w:sz w:val="24"/>
                <w:szCs w:val="24"/>
              </w:rPr>
            </w:pPr>
            <w:r w:rsidRPr="002E5226">
              <w:rPr>
                <w:b/>
                <w:sz w:val="24"/>
                <w:szCs w:val="24"/>
              </w:rPr>
              <w:t>Yes</w:t>
            </w:r>
          </w:p>
        </w:tc>
        <w:tc>
          <w:tcPr>
            <w:tcW w:w="4993" w:type="dxa"/>
          </w:tcPr>
          <w:p w:rsidR="00FC04AA" w:rsidRPr="002E5226" w:rsidRDefault="00FC04AA" w:rsidP="004B734F">
            <w:pPr>
              <w:keepNext/>
              <w:jc w:val="both"/>
              <w:rPr>
                <w:b/>
                <w:sz w:val="24"/>
                <w:szCs w:val="24"/>
              </w:rPr>
            </w:pPr>
            <w:r w:rsidRPr="002E5226">
              <w:rPr>
                <w:b/>
                <w:sz w:val="24"/>
                <w:szCs w:val="24"/>
              </w:rPr>
              <w:t>No (Please provide explanation)</w:t>
            </w:r>
          </w:p>
        </w:tc>
      </w:tr>
      <w:tr w:rsidR="00FC04AA" w:rsidTr="004B734F">
        <w:trPr>
          <w:cantSplit/>
        </w:trPr>
        <w:tc>
          <w:tcPr>
            <w:tcW w:w="495" w:type="dxa"/>
          </w:tcPr>
          <w:p w:rsidR="00FC04AA" w:rsidRDefault="00FC04AA" w:rsidP="0003017F">
            <w:pPr>
              <w:jc w:val="both"/>
              <w:rPr>
                <w:sz w:val="24"/>
                <w:szCs w:val="24"/>
              </w:rPr>
            </w:pPr>
            <w:r>
              <w:rPr>
                <w:sz w:val="24"/>
                <w:szCs w:val="24"/>
              </w:rPr>
              <w:t>1.</w:t>
            </w:r>
          </w:p>
        </w:tc>
        <w:tc>
          <w:tcPr>
            <w:tcW w:w="5152" w:type="dxa"/>
          </w:tcPr>
          <w:p w:rsidR="00FC04AA" w:rsidRPr="000722B2" w:rsidRDefault="00FC04AA" w:rsidP="00FC04AA">
            <w:pPr>
              <w:jc w:val="both"/>
            </w:pPr>
            <w:r w:rsidRPr="000722B2">
              <w:t>Does your organization’s accounting and financial management systems follow generally accepted administrative rules, cost principals, and audit requirements?</w:t>
            </w:r>
          </w:p>
        </w:tc>
        <w:tc>
          <w:tcPr>
            <w:tcW w:w="2140" w:type="dxa"/>
          </w:tcPr>
          <w:p w:rsidR="00FC04AA" w:rsidRPr="000722B2" w:rsidRDefault="00FC04AA" w:rsidP="0003017F">
            <w:pPr>
              <w:jc w:val="both"/>
            </w:pPr>
            <w:r w:rsidRPr="000722B2">
              <w:t>OMB Circular A-102</w:t>
            </w:r>
          </w:p>
          <w:p w:rsidR="00FC04AA" w:rsidRPr="000722B2" w:rsidRDefault="00FC04AA" w:rsidP="0003017F">
            <w:pPr>
              <w:jc w:val="both"/>
            </w:pPr>
            <w:r w:rsidRPr="000722B2">
              <w:t>2 CFR, Part 225</w:t>
            </w:r>
          </w:p>
          <w:p w:rsidR="00FC04AA" w:rsidRPr="000722B2" w:rsidRDefault="00FC04AA" w:rsidP="0003017F">
            <w:pPr>
              <w:jc w:val="both"/>
            </w:pPr>
            <w:r w:rsidRPr="000722B2">
              <w:t>OMB Circular A-133</w:t>
            </w:r>
          </w:p>
        </w:tc>
        <w:tc>
          <w:tcPr>
            <w:tcW w:w="558" w:type="dxa"/>
          </w:tcPr>
          <w:p w:rsidR="00FC04AA" w:rsidRDefault="00CE28BD" w:rsidP="0003017F">
            <w:pPr>
              <w:jc w:val="both"/>
              <w:rPr>
                <w:sz w:val="24"/>
                <w:szCs w:val="24"/>
              </w:rPr>
            </w:pPr>
            <w:r>
              <w:rPr>
                <w:sz w:val="24"/>
                <w:szCs w:val="24"/>
              </w:rPr>
              <w:fldChar w:fldCharType="begin">
                <w:ffData>
                  <w:name w:val="Check1"/>
                  <w:enabled/>
                  <w:calcOnExit w:val="0"/>
                  <w:checkBox>
                    <w:sizeAuto/>
                    <w:default w:val="0"/>
                  </w:checkBox>
                </w:ffData>
              </w:fldChar>
            </w:r>
            <w:bookmarkStart w:id="1" w:name="Check1"/>
            <w:r w:rsidR="00E85630">
              <w:rPr>
                <w:sz w:val="24"/>
                <w:szCs w:val="24"/>
              </w:rPr>
              <w:instrText xml:space="preserve"> FORMCHECKBOX </w:instrText>
            </w:r>
            <w:r>
              <w:rPr>
                <w:sz w:val="24"/>
                <w:szCs w:val="24"/>
              </w:rPr>
            </w:r>
            <w:r>
              <w:rPr>
                <w:sz w:val="24"/>
                <w:szCs w:val="24"/>
              </w:rPr>
              <w:fldChar w:fldCharType="end"/>
            </w:r>
            <w:bookmarkEnd w:id="1"/>
          </w:p>
        </w:tc>
        <w:tc>
          <w:tcPr>
            <w:tcW w:w="4993" w:type="dxa"/>
          </w:tcPr>
          <w:p w:rsidR="00FC04AA" w:rsidRDefault="00CE28BD" w:rsidP="0003017F">
            <w:pPr>
              <w:jc w:val="both"/>
              <w:rPr>
                <w:sz w:val="24"/>
                <w:szCs w:val="24"/>
              </w:rPr>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Default="003F23C2" w:rsidP="0003017F">
            <w:pPr>
              <w:jc w:val="both"/>
              <w:rPr>
                <w:sz w:val="24"/>
                <w:szCs w:val="24"/>
              </w:rPr>
            </w:pPr>
            <w:r>
              <w:rPr>
                <w:sz w:val="24"/>
                <w:szCs w:val="24"/>
              </w:rPr>
              <w:t>2.</w:t>
            </w:r>
          </w:p>
        </w:tc>
        <w:tc>
          <w:tcPr>
            <w:tcW w:w="5152" w:type="dxa"/>
          </w:tcPr>
          <w:p w:rsidR="003F23C2" w:rsidRPr="000722B2" w:rsidRDefault="003F23C2" w:rsidP="000722B2">
            <w:pPr>
              <w:jc w:val="both"/>
            </w:pPr>
            <w:r w:rsidRPr="000722B2">
              <w:t>Do</w:t>
            </w:r>
            <w:r>
              <w:t xml:space="preserve"> </w:t>
            </w:r>
            <w:r w:rsidRPr="000722B2">
              <w:t xml:space="preserve">your </w:t>
            </w:r>
            <w:r>
              <w:t xml:space="preserve">systems </w:t>
            </w:r>
            <w:r w:rsidRPr="000722B2">
              <w:t>permit the preparation of reports required by applicable statutes and regulations?</w:t>
            </w:r>
          </w:p>
        </w:tc>
        <w:tc>
          <w:tcPr>
            <w:tcW w:w="2140" w:type="dxa"/>
          </w:tcPr>
          <w:p w:rsidR="003F23C2" w:rsidRPr="000722B2" w:rsidRDefault="003F23C2" w:rsidP="000722B2">
            <w:pPr>
              <w:jc w:val="both"/>
            </w:pPr>
            <w:r w:rsidRPr="000722B2">
              <w:t>49 CFR 18.20(a)(</w:t>
            </w:r>
            <w:r>
              <w:t>1</w:t>
            </w:r>
            <w:r w:rsidRPr="000722B2">
              <w:t>)</w:t>
            </w:r>
          </w:p>
        </w:tc>
        <w:tc>
          <w:tcPr>
            <w:tcW w:w="558" w:type="dxa"/>
          </w:tcPr>
          <w:p w:rsidR="003F23C2" w:rsidRDefault="00CE28BD" w:rsidP="0003017F">
            <w:pPr>
              <w:jc w:val="both"/>
              <w:rPr>
                <w:sz w:val="24"/>
                <w:szCs w:val="24"/>
              </w:rPr>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Default="00CE28BD" w:rsidP="0003017F">
            <w:pPr>
              <w:jc w:val="both"/>
              <w:rPr>
                <w:sz w:val="24"/>
                <w:szCs w:val="24"/>
              </w:rPr>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Pr="000722B2" w:rsidRDefault="003F23C2" w:rsidP="0003017F">
            <w:pPr>
              <w:jc w:val="both"/>
            </w:pPr>
            <w:r w:rsidRPr="000722B2">
              <w:t>3.</w:t>
            </w:r>
          </w:p>
        </w:tc>
        <w:tc>
          <w:tcPr>
            <w:tcW w:w="5152" w:type="dxa"/>
          </w:tcPr>
          <w:p w:rsidR="003F23C2" w:rsidRPr="000722B2" w:rsidRDefault="003F23C2" w:rsidP="0003017F">
            <w:pPr>
              <w:jc w:val="both"/>
            </w:pPr>
            <w:r w:rsidRPr="000722B2">
              <w:t>Do</w:t>
            </w:r>
            <w:r>
              <w:t xml:space="preserve"> </w:t>
            </w:r>
            <w:r w:rsidRPr="000722B2">
              <w:t xml:space="preserve">your </w:t>
            </w:r>
            <w:r>
              <w:t xml:space="preserve">systems </w:t>
            </w:r>
            <w:r w:rsidRPr="000722B2">
              <w:t>permit the tracing of funds to a level of expenditures adequate to establish that funds have not been used in violation of applicable statutes?</w:t>
            </w:r>
          </w:p>
        </w:tc>
        <w:tc>
          <w:tcPr>
            <w:tcW w:w="2140" w:type="dxa"/>
          </w:tcPr>
          <w:p w:rsidR="003F23C2" w:rsidRPr="000722B2" w:rsidRDefault="003F23C2" w:rsidP="0003017F">
            <w:pPr>
              <w:jc w:val="both"/>
            </w:pPr>
            <w:r w:rsidRPr="000722B2">
              <w:t>49 CFR 18.20(a)(2)</w:t>
            </w:r>
          </w:p>
        </w:tc>
        <w:tc>
          <w:tcPr>
            <w:tcW w:w="558" w:type="dxa"/>
          </w:tcPr>
          <w:p w:rsidR="003F23C2" w:rsidRDefault="00CE28BD" w:rsidP="0003017F">
            <w:pPr>
              <w:jc w:val="both"/>
              <w:rPr>
                <w:sz w:val="24"/>
                <w:szCs w:val="24"/>
              </w:rPr>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Default="00CE28BD" w:rsidP="0003017F">
            <w:pPr>
              <w:jc w:val="both"/>
              <w:rPr>
                <w:sz w:val="24"/>
                <w:szCs w:val="24"/>
              </w:rPr>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Pr="000722B2" w:rsidRDefault="003F23C2" w:rsidP="0003017F">
            <w:pPr>
              <w:jc w:val="both"/>
            </w:pPr>
            <w:r>
              <w:t>4.</w:t>
            </w:r>
          </w:p>
        </w:tc>
        <w:tc>
          <w:tcPr>
            <w:tcW w:w="5152" w:type="dxa"/>
          </w:tcPr>
          <w:p w:rsidR="003F23C2" w:rsidRPr="000722B2" w:rsidRDefault="003F23C2" w:rsidP="0003017F">
            <w:pPr>
              <w:jc w:val="both"/>
            </w:pPr>
            <w:r>
              <w:t xml:space="preserve">Do your systems produce accurate, current, and complete disclosure of the financial results of financially assisted activities in accordance with the financial reporting requirements of the grant? </w:t>
            </w:r>
          </w:p>
        </w:tc>
        <w:tc>
          <w:tcPr>
            <w:tcW w:w="2140" w:type="dxa"/>
          </w:tcPr>
          <w:p w:rsidR="003F23C2" w:rsidRDefault="003F23C2" w:rsidP="00AD1259">
            <w:pPr>
              <w:jc w:val="both"/>
            </w:pPr>
            <w:r w:rsidRPr="000722B2">
              <w:t>49 CFR 18.20(</w:t>
            </w:r>
            <w:r>
              <w:t>b</w:t>
            </w:r>
            <w:r w:rsidRPr="000722B2">
              <w:t>)(</w:t>
            </w:r>
            <w:r>
              <w:t>1</w:t>
            </w:r>
            <w:r w:rsidRPr="000722B2">
              <w:t>)</w:t>
            </w:r>
          </w:p>
          <w:p w:rsidR="003F23C2" w:rsidRPr="000722B2" w:rsidRDefault="003F23C2" w:rsidP="00AD1259">
            <w:pPr>
              <w:jc w:val="both"/>
            </w:pPr>
            <w:r>
              <w:t>49 CFR 19.21(b)(1)</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Pr="000722B2" w:rsidRDefault="003F23C2" w:rsidP="0003017F">
            <w:pPr>
              <w:jc w:val="both"/>
            </w:pPr>
            <w:r>
              <w:t>5.</w:t>
            </w:r>
          </w:p>
        </w:tc>
        <w:tc>
          <w:tcPr>
            <w:tcW w:w="5152" w:type="dxa"/>
          </w:tcPr>
          <w:p w:rsidR="003F23C2" w:rsidRPr="000722B2" w:rsidRDefault="003F23C2" w:rsidP="00494718">
            <w:pPr>
              <w:jc w:val="both"/>
            </w:pPr>
            <w:r>
              <w:t xml:space="preserve">Does your system contain information which adequately identifies the source and application of funds provided for financially assisted activities? These records must contain information pertaining to grant or subgrant and authorizations, obligations, unobligated balances, assets, liabilities, outlays or expenditures, and income. </w:t>
            </w:r>
          </w:p>
        </w:tc>
        <w:tc>
          <w:tcPr>
            <w:tcW w:w="2140" w:type="dxa"/>
          </w:tcPr>
          <w:p w:rsidR="003F23C2" w:rsidRDefault="003F23C2" w:rsidP="00AD1259">
            <w:pPr>
              <w:jc w:val="both"/>
            </w:pPr>
            <w:r w:rsidRPr="000722B2">
              <w:t>49 CFR 18.20(</w:t>
            </w:r>
            <w:r>
              <w:t>b</w:t>
            </w:r>
            <w:r w:rsidRPr="000722B2">
              <w:t>)(2)</w:t>
            </w:r>
          </w:p>
          <w:p w:rsidR="003F23C2" w:rsidRPr="000722B2" w:rsidRDefault="003F23C2" w:rsidP="00AD1259">
            <w:pPr>
              <w:jc w:val="both"/>
            </w:pPr>
            <w:r>
              <w:t>49 CFR 19.21(b)(2)</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Pr="000722B2" w:rsidRDefault="003F23C2" w:rsidP="0003017F">
            <w:pPr>
              <w:jc w:val="both"/>
            </w:pPr>
            <w:r>
              <w:t>6.</w:t>
            </w:r>
          </w:p>
        </w:tc>
        <w:tc>
          <w:tcPr>
            <w:tcW w:w="5152" w:type="dxa"/>
          </w:tcPr>
          <w:p w:rsidR="003F23C2" w:rsidRPr="000722B2" w:rsidRDefault="003F23C2" w:rsidP="0003017F">
            <w:pPr>
              <w:jc w:val="both"/>
            </w:pPr>
            <w:r>
              <w:t>Does your system provide effective control over and accountability for all funds, property, and other assets?</w:t>
            </w:r>
          </w:p>
        </w:tc>
        <w:tc>
          <w:tcPr>
            <w:tcW w:w="2140" w:type="dxa"/>
          </w:tcPr>
          <w:p w:rsidR="003F23C2" w:rsidRDefault="003F23C2" w:rsidP="00AD1259">
            <w:pPr>
              <w:jc w:val="both"/>
            </w:pPr>
            <w:r w:rsidRPr="000722B2">
              <w:t>49 CFR 18.20(</w:t>
            </w:r>
            <w:r>
              <w:t>b</w:t>
            </w:r>
            <w:r w:rsidRPr="000722B2">
              <w:t>)(</w:t>
            </w:r>
            <w:r>
              <w:t>3</w:t>
            </w:r>
            <w:r w:rsidRPr="000722B2">
              <w:t>)</w:t>
            </w:r>
          </w:p>
          <w:p w:rsidR="003F23C2" w:rsidRPr="000722B2" w:rsidRDefault="003F23C2" w:rsidP="00AD1259">
            <w:pPr>
              <w:jc w:val="both"/>
            </w:pPr>
            <w:r>
              <w:t>49 CFR 19.21(b)3)</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Pr="000722B2" w:rsidRDefault="003F23C2" w:rsidP="0003017F">
            <w:pPr>
              <w:jc w:val="both"/>
            </w:pPr>
            <w:r>
              <w:lastRenderedPageBreak/>
              <w:t>7.</w:t>
            </w:r>
          </w:p>
        </w:tc>
        <w:tc>
          <w:tcPr>
            <w:tcW w:w="5152" w:type="dxa"/>
          </w:tcPr>
          <w:p w:rsidR="003F23C2" w:rsidRPr="000722B2" w:rsidRDefault="003F23C2" w:rsidP="0003017F">
            <w:pPr>
              <w:jc w:val="both"/>
            </w:pPr>
            <w:r>
              <w:t>Does your system adequately safeguard all property and assure that it is used solely for authorized purposes?</w:t>
            </w:r>
          </w:p>
        </w:tc>
        <w:tc>
          <w:tcPr>
            <w:tcW w:w="2140" w:type="dxa"/>
          </w:tcPr>
          <w:p w:rsidR="003F23C2" w:rsidRDefault="003F23C2" w:rsidP="0003017F">
            <w:pPr>
              <w:jc w:val="both"/>
            </w:pPr>
            <w:r w:rsidRPr="000722B2">
              <w:t>49 CFR 18.20(</w:t>
            </w:r>
            <w:r>
              <w:t>b</w:t>
            </w:r>
            <w:r w:rsidRPr="000722B2">
              <w:t>)(</w:t>
            </w:r>
            <w:r>
              <w:t>3</w:t>
            </w:r>
            <w:r w:rsidRPr="000722B2">
              <w:t>)</w:t>
            </w:r>
          </w:p>
          <w:p w:rsidR="003F23C2" w:rsidRPr="000722B2" w:rsidRDefault="003F23C2" w:rsidP="0003017F">
            <w:pPr>
              <w:jc w:val="both"/>
            </w:pPr>
            <w:r>
              <w:t>49 CFR 19.21(b)(3)</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Pr="000722B2" w:rsidRDefault="003F23C2" w:rsidP="0003017F">
            <w:pPr>
              <w:jc w:val="both"/>
            </w:pPr>
            <w:r>
              <w:t>8.</w:t>
            </w:r>
          </w:p>
        </w:tc>
        <w:tc>
          <w:tcPr>
            <w:tcW w:w="5152" w:type="dxa"/>
          </w:tcPr>
          <w:p w:rsidR="003F23C2" w:rsidRPr="000722B2" w:rsidRDefault="003F23C2" w:rsidP="0003017F">
            <w:pPr>
              <w:jc w:val="both"/>
            </w:pPr>
            <w:r>
              <w:t>Does your system allow for comparison of actual expenditures or outlays with budgeted amounts of each grant?</w:t>
            </w:r>
          </w:p>
        </w:tc>
        <w:tc>
          <w:tcPr>
            <w:tcW w:w="2140" w:type="dxa"/>
          </w:tcPr>
          <w:p w:rsidR="003F23C2" w:rsidRDefault="003F23C2" w:rsidP="00354B41">
            <w:pPr>
              <w:jc w:val="both"/>
            </w:pPr>
            <w:r w:rsidRPr="000722B2">
              <w:t>49 CFR 18.20(</w:t>
            </w:r>
            <w:r>
              <w:t>b</w:t>
            </w:r>
            <w:r w:rsidRPr="000722B2">
              <w:t>)(</w:t>
            </w:r>
            <w:r>
              <w:t>4</w:t>
            </w:r>
            <w:r w:rsidRPr="000722B2">
              <w:t>)</w:t>
            </w:r>
          </w:p>
          <w:p w:rsidR="003F23C2" w:rsidRPr="000722B2" w:rsidRDefault="003F23C2" w:rsidP="00354B41">
            <w:pPr>
              <w:jc w:val="both"/>
            </w:pPr>
            <w:r>
              <w:t>49 CFR 19.21(b)(4)</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Default="003F23C2" w:rsidP="0003017F">
            <w:pPr>
              <w:jc w:val="both"/>
            </w:pPr>
            <w:r>
              <w:t>9.</w:t>
            </w:r>
          </w:p>
        </w:tc>
        <w:tc>
          <w:tcPr>
            <w:tcW w:w="5152" w:type="dxa"/>
          </w:tcPr>
          <w:p w:rsidR="003F23C2" w:rsidRDefault="003F23C2" w:rsidP="0003017F">
            <w:pPr>
              <w:jc w:val="both"/>
            </w:pPr>
            <w:r>
              <w:t>Does your system relate financial information to performance or productivity data, including the development of unit cost information whenever appropriate or specifically required in the grant agreement?</w:t>
            </w:r>
          </w:p>
        </w:tc>
        <w:tc>
          <w:tcPr>
            <w:tcW w:w="2140" w:type="dxa"/>
          </w:tcPr>
          <w:p w:rsidR="003F23C2" w:rsidRDefault="003F23C2" w:rsidP="00354B41">
            <w:pPr>
              <w:jc w:val="both"/>
            </w:pPr>
            <w:r w:rsidRPr="000722B2">
              <w:t>49 CFR 18.20(</w:t>
            </w:r>
            <w:r>
              <w:t>b</w:t>
            </w:r>
            <w:r w:rsidRPr="000722B2">
              <w:t>)(</w:t>
            </w:r>
            <w:r>
              <w:t>4</w:t>
            </w:r>
            <w:r w:rsidRPr="000722B2">
              <w:t>)</w:t>
            </w:r>
          </w:p>
          <w:p w:rsidR="003F23C2" w:rsidRPr="000722B2" w:rsidRDefault="003F23C2" w:rsidP="00354B41">
            <w:pPr>
              <w:jc w:val="both"/>
            </w:pPr>
            <w:r>
              <w:t>49 CFR 19.21(b)(4)</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Default="003F23C2" w:rsidP="0003017F">
            <w:pPr>
              <w:jc w:val="both"/>
            </w:pPr>
            <w:r>
              <w:t>10.</w:t>
            </w:r>
          </w:p>
        </w:tc>
        <w:tc>
          <w:tcPr>
            <w:tcW w:w="5152" w:type="dxa"/>
          </w:tcPr>
          <w:p w:rsidR="003F23C2" w:rsidRDefault="003F23C2" w:rsidP="00354B41">
            <w:pPr>
              <w:jc w:val="both"/>
            </w:pPr>
            <w:r>
              <w:t xml:space="preserve">Does your system provide procedures for determining the reasonableness, allocability and allowability of costs in accordance with 2 CFR Part 225, “Cost Principals for State, Local, and Indian Tribal Governments”? </w:t>
            </w:r>
          </w:p>
        </w:tc>
        <w:tc>
          <w:tcPr>
            <w:tcW w:w="2140" w:type="dxa"/>
          </w:tcPr>
          <w:p w:rsidR="003F23C2" w:rsidRDefault="003F23C2" w:rsidP="00354B41">
            <w:pPr>
              <w:jc w:val="both"/>
            </w:pPr>
            <w:r w:rsidRPr="000722B2">
              <w:t>49 CFR 18.20(</w:t>
            </w:r>
            <w:r>
              <w:t>b</w:t>
            </w:r>
            <w:r w:rsidRPr="000722B2">
              <w:t>)(</w:t>
            </w:r>
            <w:r>
              <w:t>5</w:t>
            </w:r>
            <w:r w:rsidRPr="000722B2">
              <w:t>)</w:t>
            </w:r>
          </w:p>
          <w:p w:rsidR="003F23C2" w:rsidRPr="000722B2" w:rsidRDefault="003F23C2" w:rsidP="00354B41">
            <w:pPr>
              <w:jc w:val="both"/>
            </w:pPr>
            <w:r>
              <w:t>49 CFR 19.21(b)(6)</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3F23C2" w:rsidTr="004B734F">
        <w:trPr>
          <w:cantSplit/>
        </w:trPr>
        <w:tc>
          <w:tcPr>
            <w:tcW w:w="495" w:type="dxa"/>
          </w:tcPr>
          <w:p w:rsidR="003F23C2" w:rsidRDefault="003F23C2" w:rsidP="0003017F">
            <w:pPr>
              <w:jc w:val="both"/>
            </w:pPr>
            <w:r>
              <w:t>11.</w:t>
            </w:r>
          </w:p>
        </w:tc>
        <w:tc>
          <w:tcPr>
            <w:tcW w:w="5152" w:type="dxa"/>
          </w:tcPr>
          <w:p w:rsidR="003F23C2" w:rsidRDefault="003F23C2" w:rsidP="0003017F">
            <w:pPr>
              <w:jc w:val="both"/>
            </w:pPr>
            <w:r>
              <w:t>For recipients paid in advance, do you maintain written procedures for minimizing the time elapsing between the transfer of funds from the U.S. Treasury and disbursement? Are draw downs requested as close as possible to the time of disbursement?</w:t>
            </w:r>
          </w:p>
        </w:tc>
        <w:tc>
          <w:tcPr>
            <w:tcW w:w="2140" w:type="dxa"/>
          </w:tcPr>
          <w:p w:rsidR="003F23C2" w:rsidRDefault="003F23C2" w:rsidP="00965F41">
            <w:pPr>
              <w:jc w:val="both"/>
            </w:pPr>
            <w:r w:rsidRPr="000722B2">
              <w:t>49 CFR 18.20(</w:t>
            </w:r>
            <w:r>
              <w:t>b</w:t>
            </w:r>
            <w:r w:rsidRPr="000722B2">
              <w:t>)(</w:t>
            </w:r>
            <w:r>
              <w:t>7</w:t>
            </w:r>
            <w:r w:rsidRPr="000722B2">
              <w:t>)</w:t>
            </w:r>
          </w:p>
          <w:p w:rsidR="003F23C2" w:rsidRPr="000722B2" w:rsidRDefault="003F23C2" w:rsidP="00965F41">
            <w:pPr>
              <w:jc w:val="both"/>
            </w:pPr>
            <w:r>
              <w:t>49 CFR 19.21(b)(5)</w:t>
            </w:r>
          </w:p>
        </w:tc>
        <w:tc>
          <w:tcPr>
            <w:tcW w:w="558" w:type="dxa"/>
          </w:tcPr>
          <w:p w:rsidR="003F23C2" w:rsidRPr="000722B2" w:rsidRDefault="00CE28BD" w:rsidP="0003017F">
            <w:pPr>
              <w:jc w:val="both"/>
            </w:pPr>
            <w:r>
              <w:rPr>
                <w:sz w:val="24"/>
                <w:szCs w:val="24"/>
              </w:rPr>
              <w:fldChar w:fldCharType="begin">
                <w:ffData>
                  <w:name w:val="Check1"/>
                  <w:enabled/>
                  <w:calcOnExit w:val="0"/>
                  <w:checkBox>
                    <w:sizeAuto/>
                    <w:default w:val="0"/>
                  </w:checkBox>
                </w:ffData>
              </w:fldChar>
            </w:r>
            <w:r w:rsidR="003F23C2">
              <w:rPr>
                <w:sz w:val="24"/>
                <w:szCs w:val="24"/>
              </w:rPr>
              <w:instrText xml:space="preserve"> FORMCHECKBOX </w:instrText>
            </w:r>
            <w:r>
              <w:rPr>
                <w:sz w:val="24"/>
                <w:szCs w:val="24"/>
              </w:rPr>
            </w:r>
            <w:r>
              <w:rPr>
                <w:sz w:val="24"/>
                <w:szCs w:val="24"/>
              </w:rPr>
              <w:fldChar w:fldCharType="end"/>
            </w:r>
          </w:p>
        </w:tc>
        <w:tc>
          <w:tcPr>
            <w:tcW w:w="4993" w:type="dxa"/>
          </w:tcPr>
          <w:p w:rsidR="003F23C2" w:rsidRPr="000722B2" w:rsidRDefault="00CE28BD" w:rsidP="0003017F">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bl>
    <w:p w:rsidR="0003017F" w:rsidRDefault="0003017F" w:rsidP="0003017F">
      <w:pPr>
        <w:jc w:val="both"/>
        <w:rPr>
          <w:sz w:val="24"/>
          <w:szCs w:val="24"/>
        </w:rPr>
      </w:pPr>
    </w:p>
    <w:tbl>
      <w:tblPr>
        <w:tblStyle w:val="TableGrid"/>
        <w:tblW w:w="13338" w:type="dxa"/>
        <w:tblLook w:val="04A0"/>
      </w:tblPr>
      <w:tblGrid>
        <w:gridCol w:w="606"/>
        <w:gridCol w:w="5120"/>
        <w:gridCol w:w="2130"/>
        <w:gridCol w:w="558"/>
        <w:gridCol w:w="4924"/>
      </w:tblGrid>
      <w:tr w:rsidR="00271CDD" w:rsidRPr="000722B2" w:rsidTr="004B734F">
        <w:trPr>
          <w:cantSplit/>
        </w:trPr>
        <w:tc>
          <w:tcPr>
            <w:tcW w:w="607" w:type="dxa"/>
          </w:tcPr>
          <w:p w:rsidR="00271CDD" w:rsidRDefault="00271CDD" w:rsidP="005959A8">
            <w:pPr>
              <w:keepNext/>
              <w:jc w:val="both"/>
            </w:pPr>
          </w:p>
        </w:tc>
        <w:tc>
          <w:tcPr>
            <w:tcW w:w="5127" w:type="dxa"/>
          </w:tcPr>
          <w:p w:rsidR="00271CDD" w:rsidRPr="00C23771" w:rsidRDefault="00271CDD" w:rsidP="005959A8">
            <w:pPr>
              <w:keepNext/>
              <w:jc w:val="both"/>
              <w:rPr>
                <w:b/>
              </w:rPr>
            </w:pPr>
            <w:r w:rsidRPr="00C23771">
              <w:rPr>
                <w:b/>
              </w:rPr>
              <w:t>Procurement</w:t>
            </w:r>
          </w:p>
        </w:tc>
        <w:tc>
          <w:tcPr>
            <w:tcW w:w="2132" w:type="dxa"/>
          </w:tcPr>
          <w:p w:rsidR="00271CDD" w:rsidRPr="000722B2" w:rsidRDefault="00271CDD" w:rsidP="005959A8">
            <w:pPr>
              <w:keepNext/>
              <w:jc w:val="both"/>
            </w:pPr>
            <w:r w:rsidRPr="002E5226">
              <w:rPr>
                <w:b/>
                <w:sz w:val="24"/>
                <w:szCs w:val="24"/>
              </w:rPr>
              <w:t>Citation</w:t>
            </w:r>
            <w:r>
              <w:rPr>
                <w:b/>
                <w:sz w:val="24"/>
                <w:szCs w:val="24"/>
              </w:rPr>
              <w:tab/>
            </w:r>
          </w:p>
        </w:tc>
        <w:tc>
          <w:tcPr>
            <w:tcW w:w="540" w:type="dxa"/>
          </w:tcPr>
          <w:p w:rsidR="00271CDD" w:rsidRPr="000722B2" w:rsidRDefault="00271CDD" w:rsidP="005959A8">
            <w:pPr>
              <w:keepNext/>
              <w:jc w:val="both"/>
            </w:pPr>
            <w:r w:rsidRPr="002E5226">
              <w:rPr>
                <w:b/>
                <w:sz w:val="24"/>
                <w:szCs w:val="24"/>
              </w:rPr>
              <w:t>Yes</w:t>
            </w:r>
          </w:p>
        </w:tc>
        <w:tc>
          <w:tcPr>
            <w:tcW w:w="4932" w:type="dxa"/>
          </w:tcPr>
          <w:p w:rsidR="00271CDD" w:rsidRPr="000722B2" w:rsidRDefault="00271CDD" w:rsidP="005959A8">
            <w:pPr>
              <w:keepNext/>
              <w:jc w:val="both"/>
            </w:pPr>
            <w:r w:rsidRPr="002E5226">
              <w:rPr>
                <w:b/>
                <w:sz w:val="24"/>
                <w:szCs w:val="24"/>
              </w:rPr>
              <w:t>No (Please provide explanation)</w:t>
            </w:r>
          </w:p>
        </w:tc>
      </w:tr>
      <w:tr w:rsidR="00271CDD" w:rsidRPr="000722B2" w:rsidTr="004B734F">
        <w:trPr>
          <w:cantSplit/>
        </w:trPr>
        <w:tc>
          <w:tcPr>
            <w:tcW w:w="607" w:type="dxa"/>
          </w:tcPr>
          <w:p w:rsidR="00271CDD" w:rsidRDefault="00271CDD" w:rsidP="00600169">
            <w:pPr>
              <w:jc w:val="both"/>
            </w:pPr>
            <w:r>
              <w:t>1.</w:t>
            </w:r>
          </w:p>
        </w:tc>
        <w:tc>
          <w:tcPr>
            <w:tcW w:w="5127" w:type="dxa"/>
          </w:tcPr>
          <w:p w:rsidR="00271CDD" w:rsidRDefault="00271CDD" w:rsidP="00600169">
            <w:pPr>
              <w:jc w:val="both"/>
            </w:pPr>
            <w:r>
              <w:t>Do your contract administration systems ensure that contractors perform in accordance with the terms, conditions, and specifications of their contracts or purchase orders?</w:t>
            </w:r>
          </w:p>
        </w:tc>
        <w:tc>
          <w:tcPr>
            <w:tcW w:w="2132" w:type="dxa"/>
          </w:tcPr>
          <w:p w:rsidR="00271CDD" w:rsidRDefault="00271CDD" w:rsidP="00C23771">
            <w:pPr>
              <w:jc w:val="both"/>
            </w:pPr>
            <w:r w:rsidRPr="000722B2">
              <w:t>49 CFR 18.</w:t>
            </w:r>
            <w:r>
              <w:t>36</w:t>
            </w:r>
            <w:r w:rsidRPr="000722B2">
              <w:t>(</w:t>
            </w:r>
            <w:r>
              <w:t>b</w:t>
            </w:r>
            <w:r w:rsidRPr="000722B2">
              <w:t>)(</w:t>
            </w:r>
            <w:r>
              <w:t>2</w:t>
            </w:r>
            <w:r w:rsidRPr="000722B2">
              <w:t>)</w:t>
            </w:r>
          </w:p>
          <w:p w:rsidR="00271CDD" w:rsidRPr="000722B2" w:rsidRDefault="00271CDD" w:rsidP="00C23771">
            <w:pPr>
              <w:jc w:val="both"/>
            </w:pPr>
            <w:r>
              <w:t>49 CFR 19.47</w:t>
            </w:r>
          </w:p>
        </w:tc>
        <w:tc>
          <w:tcPr>
            <w:tcW w:w="540" w:type="dxa"/>
          </w:tcPr>
          <w:p w:rsidR="00271CDD" w:rsidRPr="000722B2" w:rsidRDefault="00CE28BD" w:rsidP="00600169">
            <w:pPr>
              <w:jc w:val="both"/>
            </w:pPr>
            <w:r>
              <w:rPr>
                <w:sz w:val="24"/>
                <w:szCs w:val="24"/>
              </w:rPr>
              <w:fldChar w:fldCharType="begin">
                <w:ffData>
                  <w:name w:val=""/>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2.</w:t>
            </w:r>
          </w:p>
        </w:tc>
        <w:tc>
          <w:tcPr>
            <w:tcW w:w="5127" w:type="dxa"/>
          </w:tcPr>
          <w:p w:rsidR="00271CDD" w:rsidRDefault="00271CDD" w:rsidP="00600169">
            <w:pPr>
              <w:jc w:val="both"/>
            </w:pPr>
            <w:r>
              <w:t>Do you maintain a written code of conduct governing the performance of your employees engaged in awarding and administering contracts?</w:t>
            </w:r>
          </w:p>
        </w:tc>
        <w:tc>
          <w:tcPr>
            <w:tcW w:w="2132" w:type="dxa"/>
          </w:tcPr>
          <w:p w:rsidR="00271CDD" w:rsidRDefault="00271CDD" w:rsidP="00C23771">
            <w:pPr>
              <w:jc w:val="both"/>
            </w:pPr>
            <w:r w:rsidRPr="000722B2">
              <w:t>49 CFR 18.</w:t>
            </w:r>
            <w:r>
              <w:t>36</w:t>
            </w:r>
            <w:r w:rsidRPr="000722B2">
              <w:t>(</w:t>
            </w:r>
            <w:r>
              <w:t>b</w:t>
            </w:r>
            <w:r w:rsidRPr="000722B2">
              <w:t>)(</w:t>
            </w:r>
            <w:r>
              <w:t>3</w:t>
            </w:r>
            <w:r w:rsidRPr="000722B2">
              <w:t>)</w:t>
            </w:r>
          </w:p>
          <w:p w:rsidR="00271CDD" w:rsidRPr="000722B2" w:rsidRDefault="00271CDD" w:rsidP="00C23771">
            <w:pPr>
              <w:jc w:val="both"/>
            </w:pPr>
            <w:r>
              <w:t>49 CFR 19.42</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3.</w:t>
            </w:r>
          </w:p>
        </w:tc>
        <w:tc>
          <w:tcPr>
            <w:tcW w:w="5127" w:type="dxa"/>
          </w:tcPr>
          <w:p w:rsidR="00271CDD" w:rsidRDefault="00271CDD" w:rsidP="00600169">
            <w:pPr>
              <w:jc w:val="both"/>
            </w:pPr>
            <w:r>
              <w:t>Do your procedures require review of proposed procurements to avoid purchasing unnecessary or duplicative items?</w:t>
            </w:r>
          </w:p>
        </w:tc>
        <w:tc>
          <w:tcPr>
            <w:tcW w:w="2132" w:type="dxa"/>
          </w:tcPr>
          <w:p w:rsidR="00271CDD" w:rsidRDefault="00271CDD" w:rsidP="00C23771">
            <w:pPr>
              <w:jc w:val="both"/>
            </w:pPr>
            <w:r w:rsidRPr="000722B2">
              <w:t>49 CFR 18.</w:t>
            </w:r>
            <w:r>
              <w:t>36</w:t>
            </w:r>
            <w:r w:rsidRPr="000722B2">
              <w:t>(</w:t>
            </w:r>
            <w:r>
              <w:t>b</w:t>
            </w:r>
            <w:r w:rsidRPr="000722B2">
              <w:t>)(</w:t>
            </w:r>
            <w:r>
              <w:t>4</w:t>
            </w:r>
            <w:r w:rsidRPr="000722B2">
              <w:t>)</w:t>
            </w:r>
          </w:p>
          <w:p w:rsidR="00271CDD" w:rsidRPr="000722B2" w:rsidRDefault="00271CDD" w:rsidP="00C23771">
            <w:pPr>
              <w:jc w:val="both"/>
            </w:pPr>
            <w:r>
              <w:t>49 CFR 19.44(a)(2)</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lastRenderedPageBreak/>
              <w:t>4.</w:t>
            </w:r>
          </w:p>
        </w:tc>
        <w:tc>
          <w:tcPr>
            <w:tcW w:w="5127" w:type="dxa"/>
          </w:tcPr>
          <w:p w:rsidR="00271CDD" w:rsidRDefault="00271CDD" w:rsidP="00600169">
            <w:pPr>
              <w:jc w:val="both"/>
            </w:pPr>
            <w:r>
              <w:t>Do your procedures require lease vs. purchase analysis?</w:t>
            </w:r>
          </w:p>
        </w:tc>
        <w:tc>
          <w:tcPr>
            <w:tcW w:w="2132" w:type="dxa"/>
          </w:tcPr>
          <w:p w:rsidR="00271CDD" w:rsidRDefault="00271CDD" w:rsidP="00C23771">
            <w:pPr>
              <w:jc w:val="both"/>
            </w:pPr>
            <w:r w:rsidRPr="000722B2">
              <w:t>49 CFR 18.</w:t>
            </w:r>
            <w:r>
              <w:t>36</w:t>
            </w:r>
            <w:r w:rsidRPr="000722B2">
              <w:t>(</w:t>
            </w:r>
            <w:r>
              <w:t>b</w:t>
            </w:r>
            <w:r w:rsidRPr="000722B2">
              <w:t>)(</w:t>
            </w:r>
            <w:r>
              <w:t>4</w:t>
            </w:r>
            <w:r w:rsidRPr="000722B2">
              <w:t>)</w:t>
            </w:r>
          </w:p>
          <w:p w:rsidR="00271CDD" w:rsidRPr="000722B2" w:rsidRDefault="00271CDD" w:rsidP="00C23771">
            <w:pPr>
              <w:jc w:val="both"/>
            </w:pPr>
            <w:r>
              <w:t>49 CFR 19.44(a)(2)</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5.</w:t>
            </w:r>
          </w:p>
        </w:tc>
        <w:tc>
          <w:tcPr>
            <w:tcW w:w="5127" w:type="dxa"/>
          </w:tcPr>
          <w:p w:rsidR="00271CDD" w:rsidRDefault="00271CDD" w:rsidP="00600169">
            <w:pPr>
              <w:jc w:val="both"/>
            </w:pPr>
            <w:r>
              <w:t>For governmental recipients, do you enter into state and local intergovernmental agreements for procurement of common goods and services?</w:t>
            </w:r>
          </w:p>
        </w:tc>
        <w:tc>
          <w:tcPr>
            <w:tcW w:w="2132" w:type="dxa"/>
          </w:tcPr>
          <w:p w:rsidR="00271CDD" w:rsidRDefault="00271CDD" w:rsidP="00C23771">
            <w:pPr>
              <w:jc w:val="both"/>
            </w:pPr>
            <w:r w:rsidRPr="000722B2">
              <w:t>49 CFR 18.</w:t>
            </w:r>
            <w:r>
              <w:t>36</w:t>
            </w:r>
            <w:r w:rsidRPr="000722B2">
              <w:t>(</w:t>
            </w:r>
            <w:r>
              <w:t>b</w:t>
            </w:r>
            <w:r w:rsidRPr="000722B2">
              <w:t>)(</w:t>
            </w:r>
            <w:r>
              <w:t>5</w:t>
            </w:r>
            <w:r w:rsidRPr="000722B2">
              <w:t>)</w:t>
            </w:r>
          </w:p>
          <w:p w:rsidR="00271CDD" w:rsidRPr="000722B2" w:rsidRDefault="00271CDD" w:rsidP="00C23771">
            <w:pPr>
              <w:jc w:val="both"/>
            </w:pP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6.</w:t>
            </w:r>
          </w:p>
        </w:tc>
        <w:tc>
          <w:tcPr>
            <w:tcW w:w="5127" w:type="dxa"/>
          </w:tcPr>
          <w:p w:rsidR="00271CDD" w:rsidRDefault="00271CDD" w:rsidP="00600169">
            <w:pPr>
              <w:jc w:val="both"/>
            </w:pPr>
            <w:r>
              <w:t>For governmental recipients, do you use federal excess and surplus property rather than purchasing new property?</w:t>
            </w:r>
          </w:p>
        </w:tc>
        <w:tc>
          <w:tcPr>
            <w:tcW w:w="2132" w:type="dxa"/>
          </w:tcPr>
          <w:p w:rsidR="00271CDD" w:rsidRPr="000722B2" w:rsidRDefault="00271CDD" w:rsidP="00260776">
            <w:pPr>
              <w:jc w:val="both"/>
            </w:pPr>
            <w:r w:rsidRPr="000722B2">
              <w:t>49 CFR 18.</w:t>
            </w:r>
            <w:r>
              <w:t>36</w:t>
            </w:r>
            <w:r w:rsidRPr="000722B2">
              <w:t>(</w:t>
            </w:r>
            <w:r>
              <w:t>b</w:t>
            </w:r>
            <w:r w:rsidRPr="000722B2">
              <w:t>)(</w:t>
            </w:r>
            <w:r>
              <w:t>6</w:t>
            </w:r>
            <w:r w:rsidRPr="000722B2">
              <w:t>)</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7.</w:t>
            </w:r>
          </w:p>
        </w:tc>
        <w:tc>
          <w:tcPr>
            <w:tcW w:w="5127" w:type="dxa"/>
          </w:tcPr>
          <w:p w:rsidR="00271CDD" w:rsidRDefault="00271CDD" w:rsidP="00600169">
            <w:pPr>
              <w:jc w:val="both"/>
            </w:pPr>
            <w:r>
              <w:t>For governmental recipients, do you use value engineering on large construction projects?</w:t>
            </w:r>
          </w:p>
        </w:tc>
        <w:tc>
          <w:tcPr>
            <w:tcW w:w="2132" w:type="dxa"/>
          </w:tcPr>
          <w:p w:rsidR="00271CDD" w:rsidRPr="000722B2" w:rsidRDefault="00271CDD" w:rsidP="00260776">
            <w:pPr>
              <w:jc w:val="both"/>
            </w:pPr>
            <w:r w:rsidRPr="000722B2">
              <w:t>49 CFR 18.</w:t>
            </w:r>
            <w:r>
              <w:t>36</w:t>
            </w:r>
            <w:r w:rsidRPr="000722B2">
              <w:t>(</w:t>
            </w:r>
            <w:r>
              <w:t>b</w:t>
            </w:r>
            <w:r w:rsidRPr="000722B2">
              <w:t>)(</w:t>
            </w:r>
            <w:r>
              <w:t>7</w:t>
            </w:r>
            <w:r w:rsidRPr="000722B2">
              <w:t>)</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8.</w:t>
            </w:r>
          </w:p>
        </w:tc>
        <w:tc>
          <w:tcPr>
            <w:tcW w:w="5127" w:type="dxa"/>
          </w:tcPr>
          <w:p w:rsidR="00271CDD" w:rsidRDefault="00271CDD" w:rsidP="00600169">
            <w:pPr>
              <w:jc w:val="both"/>
            </w:pPr>
            <w:r>
              <w:t>Are contract awards made only to responsible contractors?</w:t>
            </w:r>
          </w:p>
        </w:tc>
        <w:tc>
          <w:tcPr>
            <w:tcW w:w="2132" w:type="dxa"/>
          </w:tcPr>
          <w:p w:rsidR="00271CDD" w:rsidRDefault="00271CDD" w:rsidP="00260776">
            <w:pPr>
              <w:jc w:val="both"/>
            </w:pPr>
            <w:r w:rsidRPr="000722B2">
              <w:t>49 CFR 18.</w:t>
            </w:r>
            <w:r>
              <w:t>36</w:t>
            </w:r>
            <w:r w:rsidRPr="000722B2">
              <w:t>(</w:t>
            </w:r>
            <w:r>
              <w:t>b</w:t>
            </w:r>
            <w:r w:rsidRPr="000722B2">
              <w:t>)(</w:t>
            </w:r>
            <w:r>
              <w:t>8</w:t>
            </w:r>
            <w:r w:rsidRPr="000722B2">
              <w:t>)</w:t>
            </w:r>
          </w:p>
          <w:p w:rsidR="00271CDD" w:rsidRPr="000722B2" w:rsidRDefault="00271CDD" w:rsidP="00260776">
            <w:pPr>
              <w:jc w:val="both"/>
            </w:pPr>
            <w:r>
              <w:t>49 CFR 19.44(d)</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9.</w:t>
            </w:r>
          </w:p>
        </w:tc>
        <w:tc>
          <w:tcPr>
            <w:tcW w:w="5127" w:type="dxa"/>
          </w:tcPr>
          <w:p w:rsidR="00271CDD" w:rsidRDefault="00271CDD" w:rsidP="00600169">
            <w:pPr>
              <w:jc w:val="both"/>
            </w:pPr>
            <w:r>
              <w:t>Do you conduct a cost and price analysis in connection with every procurement action?</w:t>
            </w:r>
          </w:p>
        </w:tc>
        <w:tc>
          <w:tcPr>
            <w:tcW w:w="2132" w:type="dxa"/>
          </w:tcPr>
          <w:p w:rsidR="00271CDD" w:rsidRDefault="00271CDD" w:rsidP="00260776">
            <w:pPr>
              <w:jc w:val="both"/>
            </w:pPr>
            <w:r w:rsidRPr="000722B2">
              <w:t>49 CFR 18.</w:t>
            </w:r>
            <w:r>
              <w:t>36</w:t>
            </w:r>
            <w:r w:rsidRPr="000722B2">
              <w:t>(</w:t>
            </w:r>
            <w:r>
              <w:t>f</w:t>
            </w:r>
            <w:r w:rsidRPr="000722B2">
              <w:t>)</w:t>
            </w:r>
          </w:p>
          <w:p w:rsidR="00271CDD" w:rsidRPr="000722B2" w:rsidRDefault="00271CDD" w:rsidP="00260776">
            <w:pPr>
              <w:jc w:val="both"/>
            </w:pPr>
            <w:r>
              <w:t>49 CFR 19.45</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10.</w:t>
            </w:r>
          </w:p>
        </w:tc>
        <w:tc>
          <w:tcPr>
            <w:tcW w:w="5127" w:type="dxa"/>
          </w:tcPr>
          <w:p w:rsidR="00271CDD" w:rsidRDefault="00271CDD" w:rsidP="00600169">
            <w:pPr>
              <w:jc w:val="both"/>
            </w:pPr>
            <w:r>
              <w:t>For governmental recipients, do your procurement records include rationale for procurement method, contract type selection, contractor selection or rejection, and contract price basis?</w:t>
            </w:r>
          </w:p>
        </w:tc>
        <w:tc>
          <w:tcPr>
            <w:tcW w:w="2132" w:type="dxa"/>
          </w:tcPr>
          <w:p w:rsidR="00271CDD" w:rsidRPr="000722B2" w:rsidRDefault="00271CDD" w:rsidP="003A751D">
            <w:pPr>
              <w:jc w:val="both"/>
            </w:pPr>
            <w:r w:rsidRPr="000722B2">
              <w:t>49 CFR 18.</w:t>
            </w:r>
            <w:r>
              <w:t>36</w:t>
            </w:r>
            <w:r w:rsidRPr="000722B2">
              <w:t>(</w:t>
            </w:r>
            <w:r>
              <w:t>b</w:t>
            </w:r>
            <w:r w:rsidRPr="000722B2">
              <w:t>)(</w:t>
            </w:r>
            <w:r>
              <w:t>9</w:t>
            </w:r>
            <w:r w:rsidRPr="000722B2">
              <w:t>)</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600169">
            <w:pPr>
              <w:jc w:val="both"/>
            </w:pPr>
            <w:r>
              <w:t>11.</w:t>
            </w:r>
          </w:p>
        </w:tc>
        <w:tc>
          <w:tcPr>
            <w:tcW w:w="5127" w:type="dxa"/>
          </w:tcPr>
          <w:p w:rsidR="00271CDD" w:rsidRDefault="00271CDD" w:rsidP="00600169">
            <w:pPr>
              <w:jc w:val="both"/>
            </w:pPr>
            <w:r>
              <w:t>Do nonprofit/university recipient records for purchases in excess of their small purchase threshold include basis for contractor selection, justification for lack of competition when competitive bids or offers were not obtained, and basis for award cost or price.</w:t>
            </w:r>
          </w:p>
        </w:tc>
        <w:tc>
          <w:tcPr>
            <w:tcW w:w="2132" w:type="dxa"/>
          </w:tcPr>
          <w:p w:rsidR="00271CDD" w:rsidRPr="000722B2" w:rsidRDefault="00271CDD" w:rsidP="003A751D">
            <w:pPr>
              <w:jc w:val="both"/>
            </w:pPr>
            <w:r>
              <w:t>49 CFR 19.46</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FB330D">
            <w:pPr>
              <w:jc w:val="both"/>
            </w:pPr>
            <w:r>
              <w:t>12.</w:t>
            </w:r>
          </w:p>
        </w:tc>
        <w:tc>
          <w:tcPr>
            <w:tcW w:w="5127" w:type="dxa"/>
          </w:tcPr>
          <w:p w:rsidR="00271CDD" w:rsidRDefault="00271CDD" w:rsidP="00600169">
            <w:pPr>
              <w:jc w:val="both"/>
            </w:pPr>
            <w:r>
              <w:t>Do you take the necessary affirmative steps to assure that minority firms, women’s business enterprises, and labor surplus area firms are used when possible?</w:t>
            </w:r>
          </w:p>
        </w:tc>
        <w:tc>
          <w:tcPr>
            <w:tcW w:w="2132" w:type="dxa"/>
          </w:tcPr>
          <w:p w:rsidR="00271CDD" w:rsidRDefault="00271CDD" w:rsidP="003A751D">
            <w:pPr>
              <w:jc w:val="both"/>
            </w:pPr>
            <w:r w:rsidRPr="000722B2">
              <w:t>49 CFR 18.</w:t>
            </w:r>
            <w:r>
              <w:t>36</w:t>
            </w:r>
            <w:r w:rsidRPr="000722B2">
              <w:t>(</w:t>
            </w:r>
            <w:r>
              <w:t>e</w:t>
            </w:r>
            <w:r w:rsidRPr="000722B2">
              <w:t>)</w:t>
            </w:r>
          </w:p>
          <w:p w:rsidR="00271CDD" w:rsidRPr="000722B2" w:rsidRDefault="00271CDD" w:rsidP="003A751D">
            <w:pPr>
              <w:jc w:val="both"/>
            </w:pPr>
            <w:r>
              <w:t>49 CFR 19.44(b)</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795E78">
            <w:pPr>
              <w:jc w:val="both"/>
            </w:pPr>
            <w:r>
              <w:t>13.</w:t>
            </w:r>
          </w:p>
        </w:tc>
        <w:tc>
          <w:tcPr>
            <w:tcW w:w="5127" w:type="dxa"/>
          </w:tcPr>
          <w:p w:rsidR="00271CDD" w:rsidRDefault="00271CDD" w:rsidP="00600169">
            <w:pPr>
              <w:jc w:val="both"/>
            </w:pPr>
            <w:r>
              <w:t>Do your procedures meet the requirements laid out in 49 CFR 18.36(d) for small purchases, sealed bids, competitive proposals, and noncompetitive proposals?</w:t>
            </w:r>
          </w:p>
        </w:tc>
        <w:tc>
          <w:tcPr>
            <w:tcW w:w="2132" w:type="dxa"/>
          </w:tcPr>
          <w:p w:rsidR="00271CDD" w:rsidRDefault="00271CDD" w:rsidP="006702CD">
            <w:pPr>
              <w:jc w:val="both"/>
            </w:pPr>
            <w:r w:rsidRPr="000722B2">
              <w:t>49 CFR 18.</w:t>
            </w:r>
            <w:r>
              <w:t>36</w:t>
            </w:r>
            <w:r w:rsidRPr="000722B2">
              <w:t>(</w:t>
            </w:r>
            <w:r>
              <w:t>d</w:t>
            </w:r>
            <w:r w:rsidRPr="000722B2">
              <w:t>)</w:t>
            </w:r>
          </w:p>
          <w:p w:rsidR="00271CDD" w:rsidRPr="000722B2" w:rsidRDefault="00271CDD" w:rsidP="006702CD">
            <w:pPr>
              <w:jc w:val="both"/>
            </w:pPr>
            <w:r>
              <w:t>49 CFR 19.44(c)</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795E78">
            <w:pPr>
              <w:jc w:val="both"/>
            </w:pPr>
            <w:r>
              <w:t>14.</w:t>
            </w:r>
          </w:p>
        </w:tc>
        <w:tc>
          <w:tcPr>
            <w:tcW w:w="5127" w:type="dxa"/>
          </w:tcPr>
          <w:p w:rsidR="00271CDD" w:rsidRDefault="00271CDD" w:rsidP="00600169">
            <w:pPr>
              <w:jc w:val="both"/>
            </w:pPr>
            <w:r>
              <w:t>To the maximum extent practical, are your procurement actions conducted in a manner providing full and open competition?</w:t>
            </w:r>
          </w:p>
        </w:tc>
        <w:tc>
          <w:tcPr>
            <w:tcW w:w="2132" w:type="dxa"/>
          </w:tcPr>
          <w:p w:rsidR="00271CDD" w:rsidRDefault="00271CDD" w:rsidP="006702CD">
            <w:pPr>
              <w:jc w:val="both"/>
            </w:pPr>
            <w:r w:rsidRPr="000722B2">
              <w:t>49 CFR 18.</w:t>
            </w:r>
            <w:r>
              <w:t>36</w:t>
            </w:r>
            <w:r w:rsidRPr="000722B2">
              <w:t>(</w:t>
            </w:r>
            <w:r>
              <w:t>c</w:t>
            </w:r>
            <w:r w:rsidRPr="000722B2">
              <w:t>)</w:t>
            </w:r>
          </w:p>
          <w:p w:rsidR="00271CDD" w:rsidRPr="000722B2" w:rsidRDefault="00271CDD" w:rsidP="006702CD">
            <w:pPr>
              <w:jc w:val="both"/>
            </w:pPr>
            <w:r>
              <w:t>49 CFR 19.43</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607" w:type="dxa"/>
          </w:tcPr>
          <w:p w:rsidR="00271CDD" w:rsidRDefault="00271CDD" w:rsidP="00795E78">
            <w:pPr>
              <w:jc w:val="both"/>
            </w:pPr>
            <w:r>
              <w:lastRenderedPageBreak/>
              <w:t>15.</w:t>
            </w:r>
          </w:p>
        </w:tc>
        <w:tc>
          <w:tcPr>
            <w:tcW w:w="5127" w:type="dxa"/>
          </w:tcPr>
          <w:p w:rsidR="00271CDD" w:rsidRDefault="00271CDD" w:rsidP="006702CD">
            <w:pPr>
              <w:jc w:val="both"/>
            </w:pPr>
            <w:r>
              <w:t>Do your contracts contain the required provisions in 49 CFR 18.36(i) and Appendix A, as applicable?</w:t>
            </w:r>
          </w:p>
        </w:tc>
        <w:tc>
          <w:tcPr>
            <w:tcW w:w="2132" w:type="dxa"/>
          </w:tcPr>
          <w:p w:rsidR="00271CDD" w:rsidRDefault="00271CDD" w:rsidP="006702CD">
            <w:pPr>
              <w:jc w:val="both"/>
            </w:pPr>
            <w:r w:rsidRPr="000722B2">
              <w:t>49 CFR 18.</w:t>
            </w:r>
            <w:r>
              <w:t>36</w:t>
            </w:r>
            <w:r w:rsidRPr="000722B2">
              <w:t>(</w:t>
            </w:r>
            <w:r>
              <w:t>i</w:t>
            </w:r>
            <w:r w:rsidRPr="000722B2">
              <w:t>)</w:t>
            </w:r>
          </w:p>
          <w:p w:rsidR="00271CDD" w:rsidRPr="000722B2" w:rsidRDefault="00271CDD" w:rsidP="006702CD">
            <w:pPr>
              <w:jc w:val="both"/>
            </w:pPr>
            <w:r>
              <w:t>49 CFR 19.48</w:t>
            </w:r>
          </w:p>
        </w:tc>
        <w:tc>
          <w:tcPr>
            <w:tcW w:w="540"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32"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bl>
    <w:p w:rsidR="00965F41" w:rsidRDefault="00965F41" w:rsidP="0003017F">
      <w:pPr>
        <w:jc w:val="both"/>
        <w:rPr>
          <w:sz w:val="24"/>
          <w:szCs w:val="24"/>
        </w:rPr>
      </w:pPr>
    </w:p>
    <w:tbl>
      <w:tblPr>
        <w:tblStyle w:val="TableGrid"/>
        <w:tblW w:w="13338" w:type="dxa"/>
        <w:tblLook w:val="04A0"/>
      </w:tblPr>
      <w:tblGrid>
        <w:gridCol w:w="399"/>
        <w:gridCol w:w="5194"/>
        <w:gridCol w:w="2152"/>
        <w:gridCol w:w="558"/>
        <w:gridCol w:w="5035"/>
      </w:tblGrid>
      <w:tr w:rsidR="00271CDD" w:rsidRPr="000722B2" w:rsidTr="004B734F">
        <w:trPr>
          <w:cantSplit/>
        </w:trPr>
        <w:tc>
          <w:tcPr>
            <w:tcW w:w="399" w:type="dxa"/>
          </w:tcPr>
          <w:p w:rsidR="00271CDD" w:rsidRDefault="00271CDD" w:rsidP="005959A8">
            <w:pPr>
              <w:keepNext/>
              <w:jc w:val="both"/>
            </w:pPr>
          </w:p>
        </w:tc>
        <w:tc>
          <w:tcPr>
            <w:tcW w:w="5199" w:type="dxa"/>
          </w:tcPr>
          <w:p w:rsidR="00271CDD" w:rsidRPr="00F46177" w:rsidRDefault="00271CDD" w:rsidP="005959A8">
            <w:pPr>
              <w:keepNext/>
              <w:jc w:val="both"/>
              <w:rPr>
                <w:b/>
              </w:rPr>
            </w:pPr>
            <w:r w:rsidRPr="00F46177">
              <w:rPr>
                <w:b/>
              </w:rPr>
              <w:t>Personnel Systems</w:t>
            </w:r>
          </w:p>
        </w:tc>
        <w:tc>
          <w:tcPr>
            <w:tcW w:w="2153" w:type="dxa"/>
          </w:tcPr>
          <w:p w:rsidR="00271CDD" w:rsidRPr="000722B2" w:rsidRDefault="00271CDD" w:rsidP="005959A8">
            <w:pPr>
              <w:keepNext/>
              <w:jc w:val="both"/>
            </w:pPr>
            <w:r w:rsidRPr="002E5226">
              <w:rPr>
                <w:b/>
                <w:sz w:val="24"/>
                <w:szCs w:val="24"/>
              </w:rPr>
              <w:t>Citation</w:t>
            </w:r>
            <w:r>
              <w:rPr>
                <w:b/>
                <w:sz w:val="24"/>
                <w:szCs w:val="24"/>
              </w:rPr>
              <w:tab/>
            </w:r>
          </w:p>
        </w:tc>
        <w:tc>
          <w:tcPr>
            <w:tcW w:w="547" w:type="dxa"/>
          </w:tcPr>
          <w:p w:rsidR="00271CDD" w:rsidRPr="000722B2" w:rsidRDefault="00271CDD" w:rsidP="005959A8">
            <w:pPr>
              <w:keepNext/>
              <w:jc w:val="both"/>
            </w:pPr>
            <w:r w:rsidRPr="002E5226">
              <w:rPr>
                <w:b/>
                <w:sz w:val="24"/>
                <w:szCs w:val="24"/>
              </w:rPr>
              <w:t>Yes</w:t>
            </w:r>
          </w:p>
        </w:tc>
        <w:tc>
          <w:tcPr>
            <w:tcW w:w="5040" w:type="dxa"/>
          </w:tcPr>
          <w:p w:rsidR="00271CDD" w:rsidRPr="000722B2" w:rsidRDefault="00271CDD" w:rsidP="005959A8">
            <w:pPr>
              <w:keepNext/>
              <w:jc w:val="both"/>
            </w:pPr>
            <w:r w:rsidRPr="002E5226">
              <w:rPr>
                <w:b/>
                <w:sz w:val="24"/>
                <w:szCs w:val="24"/>
              </w:rPr>
              <w:t>No (Please provide explanation)</w:t>
            </w:r>
          </w:p>
        </w:tc>
      </w:tr>
      <w:tr w:rsidR="00271CDD" w:rsidRPr="000722B2" w:rsidTr="004B734F">
        <w:trPr>
          <w:cantSplit/>
        </w:trPr>
        <w:tc>
          <w:tcPr>
            <w:tcW w:w="399" w:type="dxa"/>
          </w:tcPr>
          <w:p w:rsidR="00271CDD" w:rsidRDefault="00271CDD" w:rsidP="00600169">
            <w:pPr>
              <w:jc w:val="both"/>
            </w:pPr>
            <w:r>
              <w:t>1.</w:t>
            </w:r>
          </w:p>
        </w:tc>
        <w:tc>
          <w:tcPr>
            <w:tcW w:w="5199" w:type="dxa"/>
          </w:tcPr>
          <w:p w:rsidR="00271CDD" w:rsidRDefault="00271CDD" w:rsidP="00600169">
            <w:pPr>
              <w:jc w:val="both"/>
            </w:pPr>
            <w:r>
              <w:t>Do you maintain an employee handbook or personnel manual</w:t>
            </w:r>
          </w:p>
        </w:tc>
        <w:tc>
          <w:tcPr>
            <w:tcW w:w="2153" w:type="dxa"/>
          </w:tcPr>
          <w:p w:rsidR="00271CDD" w:rsidRDefault="00271CDD" w:rsidP="001F4B1E">
            <w:pPr>
              <w:jc w:val="both"/>
            </w:pPr>
            <w:r>
              <w:t>2 CFR 225, Appendix B, 8(a)(d)(h)</w:t>
            </w:r>
          </w:p>
          <w:p w:rsidR="00271CDD" w:rsidRPr="000722B2" w:rsidRDefault="00271CDD" w:rsidP="00FB330D">
            <w:pPr>
              <w:jc w:val="both"/>
            </w:pPr>
            <w:r>
              <w:t>2 CFR 230, Appendix B, 8(a)(g)(m)</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399" w:type="dxa"/>
          </w:tcPr>
          <w:p w:rsidR="00271CDD" w:rsidRDefault="00271CDD" w:rsidP="00600169">
            <w:pPr>
              <w:jc w:val="both"/>
            </w:pPr>
            <w:r>
              <w:t>2.</w:t>
            </w:r>
          </w:p>
        </w:tc>
        <w:tc>
          <w:tcPr>
            <w:tcW w:w="5199" w:type="dxa"/>
          </w:tcPr>
          <w:p w:rsidR="00271CDD" w:rsidRDefault="00271CDD" w:rsidP="00600169">
            <w:pPr>
              <w:jc w:val="both"/>
            </w:pPr>
            <w:r>
              <w:t>Do you have written, current position descriptions</w:t>
            </w:r>
          </w:p>
        </w:tc>
        <w:tc>
          <w:tcPr>
            <w:tcW w:w="2153" w:type="dxa"/>
          </w:tcPr>
          <w:p w:rsidR="00271CDD" w:rsidRDefault="00271CDD" w:rsidP="00822096">
            <w:pPr>
              <w:jc w:val="both"/>
            </w:pPr>
            <w:r>
              <w:t>2 CFR 225, Appendix B, 8(a)(b)(h)</w:t>
            </w:r>
          </w:p>
          <w:p w:rsidR="00271CDD" w:rsidRPr="000722B2" w:rsidRDefault="00271CDD" w:rsidP="00FB330D">
            <w:pPr>
              <w:jc w:val="both"/>
            </w:pPr>
            <w:r>
              <w:t>2 CFR 230, Appendix B, 8(a)(c)(m)</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399" w:type="dxa"/>
          </w:tcPr>
          <w:p w:rsidR="00271CDD" w:rsidRDefault="00271CDD" w:rsidP="00600169">
            <w:pPr>
              <w:jc w:val="both"/>
            </w:pPr>
            <w:r>
              <w:t>3.</w:t>
            </w:r>
          </w:p>
        </w:tc>
        <w:tc>
          <w:tcPr>
            <w:tcW w:w="5199" w:type="dxa"/>
          </w:tcPr>
          <w:p w:rsidR="00271CDD" w:rsidRDefault="00271CDD" w:rsidP="00CE4CDE">
            <w:pPr>
              <w:jc w:val="both"/>
            </w:pPr>
            <w:r>
              <w:t>Are staff in each position qualified, based on position description?</w:t>
            </w:r>
          </w:p>
        </w:tc>
        <w:tc>
          <w:tcPr>
            <w:tcW w:w="2153" w:type="dxa"/>
          </w:tcPr>
          <w:p w:rsidR="00271CDD" w:rsidRDefault="00271CDD" w:rsidP="00822096">
            <w:pPr>
              <w:jc w:val="both"/>
            </w:pPr>
            <w:r>
              <w:t>2 CFR 225, Appendix B, 8(a)(b)</w:t>
            </w:r>
          </w:p>
          <w:p w:rsidR="00271CDD" w:rsidRPr="000722B2" w:rsidRDefault="00271CDD" w:rsidP="00FB330D">
            <w:pPr>
              <w:jc w:val="both"/>
            </w:pPr>
            <w:r>
              <w:t>2 CFR 230, Appendix B, 8(a)(c)</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399" w:type="dxa"/>
          </w:tcPr>
          <w:p w:rsidR="00271CDD" w:rsidRDefault="00271CDD" w:rsidP="00600169">
            <w:pPr>
              <w:jc w:val="both"/>
            </w:pPr>
            <w:r>
              <w:t>4.</w:t>
            </w:r>
          </w:p>
        </w:tc>
        <w:tc>
          <w:tcPr>
            <w:tcW w:w="5199" w:type="dxa"/>
          </w:tcPr>
          <w:p w:rsidR="00271CDD" w:rsidRDefault="00271CDD" w:rsidP="00600169">
            <w:pPr>
              <w:jc w:val="both"/>
            </w:pPr>
            <w:r>
              <w:t>Do you have a written recruiting and hiring procedure that ensures fairness and compliance with all applicable federal and state requirements?</w:t>
            </w:r>
          </w:p>
        </w:tc>
        <w:tc>
          <w:tcPr>
            <w:tcW w:w="2153" w:type="dxa"/>
          </w:tcPr>
          <w:p w:rsidR="00271CDD" w:rsidRDefault="00271CDD" w:rsidP="001F4B1E">
            <w:pPr>
              <w:jc w:val="both"/>
            </w:pPr>
            <w:r>
              <w:t>2 CFR 225, Appendix B, 8(a)</w:t>
            </w:r>
          </w:p>
          <w:p w:rsidR="00271CDD" w:rsidRPr="000722B2" w:rsidRDefault="00271CDD" w:rsidP="00FB330D">
            <w:pPr>
              <w:jc w:val="both"/>
            </w:pPr>
            <w:r>
              <w:t>2 CFR 230, Appendix B, 8(a)</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399" w:type="dxa"/>
          </w:tcPr>
          <w:p w:rsidR="00271CDD" w:rsidRDefault="00271CDD" w:rsidP="00600169">
            <w:pPr>
              <w:jc w:val="both"/>
            </w:pPr>
            <w:r>
              <w:t>5.</w:t>
            </w:r>
          </w:p>
        </w:tc>
        <w:tc>
          <w:tcPr>
            <w:tcW w:w="5199" w:type="dxa"/>
          </w:tcPr>
          <w:p w:rsidR="00271CDD" w:rsidRDefault="00271CDD" w:rsidP="00600169">
            <w:pPr>
              <w:jc w:val="both"/>
            </w:pPr>
            <w:r>
              <w:t>Is your compensation system reasonably tied to position descriptions and regular performance evaluations? Is it consistently applied, e.g., same pay scale regardless of funding source?</w:t>
            </w:r>
          </w:p>
        </w:tc>
        <w:tc>
          <w:tcPr>
            <w:tcW w:w="2153" w:type="dxa"/>
          </w:tcPr>
          <w:p w:rsidR="00271CDD" w:rsidRDefault="00271CDD" w:rsidP="001F4B1E">
            <w:pPr>
              <w:jc w:val="both"/>
            </w:pPr>
            <w:r>
              <w:t>2 CFR 225, Appendix B, 8(b)</w:t>
            </w:r>
          </w:p>
          <w:p w:rsidR="00271CDD" w:rsidRPr="000722B2" w:rsidRDefault="00271CDD" w:rsidP="00FB330D">
            <w:pPr>
              <w:jc w:val="both"/>
            </w:pPr>
            <w:r>
              <w:t>2 CFR 225, Appendix B, 8(c)</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399" w:type="dxa"/>
          </w:tcPr>
          <w:p w:rsidR="00271CDD" w:rsidRDefault="00271CDD" w:rsidP="00600169">
            <w:pPr>
              <w:jc w:val="both"/>
            </w:pPr>
            <w:r>
              <w:t>6.</w:t>
            </w:r>
          </w:p>
        </w:tc>
        <w:tc>
          <w:tcPr>
            <w:tcW w:w="5199" w:type="dxa"/>
          </w:tcPr>
          <w:p w:rsidR="00271CDD" w:rsidRDefault="00271CDD" w:rsidP="00600169">
            <w:pPr>
              <w:jc w:val="both"/>
            </w:pPr>
            <w:r>
              <w:t>Are your fringe benefits reasonable and consistently applied, e.g., same benefits regardless of funding source for the person’s position?</w:t>
            </w:r>
          </w:p>
        </w:tc>
        <w:tc>
          <w:tcPr>
            <w:tcW w:w="2153" w:type="dxa"/>
          </w:tcPr>
          <w:p w:rsidR="00271CDD" w:rsidRDefault="00271CDD" w:rsidP="00600169">
            <w:pPr>
              <w:jc w:val="both"/>
            </w:pPr>
            <w:r>
              <w:t>2 CFR 225, Appendix B, 8(h)</w:t>
            </w:r>
          </w:p>
          <w:p w:rsidR="00271CDD" w:rsidRPr="000722B2" w:rsidRDefault="00271CDD" w:rsidP="00FB330D">
            <w:pPr>
              <w:jc w:val="both"/>
            </w:pPr>
            <w:r>
              <w:t>2 CFR 230, Appendix B, 8(m)</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399" w:type="dxa"/>
          </w:tcPr>
          <w:p w:rsidR="00271CDD" w:rsidRDefault="00271CDD" w:rsidP="00600169">
            <w:pPr>
              <w:jc w:val="both"/>
            </w:pPr>
            <w:r>
              <w:t>7.</w:t>
            </w:r>
          </w:p>
        </w:tc>
        <w:tc>
          <w:tcPr>
            <w:tcW w:w="5199" w:type="dxa"/>
          </w:tcPr>
          <w:p w:rsidR="00271CDD" w:rsidRDefault="00271CDD" w:rsidP="00600169">
            <w:pPr>
              <w:jc w:val="both"/>
            </w:pPr>
            <w:r>
              <w:t>Does your timekeeping system meet the requirements of the applicable cost principal?</w:t>
            </w:r>
          </w:p>
        </w:tc>
        <w:tc>
          <w:tcPr>
            <w:tcW w:w="2153" w:type="dxa"/>
          </w:tcPr>
          <w:p w:rsidR="00271CDD" w:rsidRDefault="00271CDD" w:rsidP="00600169">
            <w:pPr>
              <w:jc w:val="both"/>
            </w:pPr>
            <w:r>
              <w:t>2 CFR 225, Appendix B, 8(h)</w:t>
            </w:r>
          </w:p>
          <w:p w:rsidR="00271CDD" w:rsidRPr="000722B2" w:rsidRDefault="00271CDD" w:rsidP="00FB330D">
            <w:pPr>
              <w:jc w:val="both"/>
            </w:pPr>
            <w:r>
              <w:t>2 CFR 230, Appendix B, 8(m)</w:t>
            </w:r>
          </w:p>
        </w:tc>
        <w:tc>
          <w:tcPr>
            <w:tcW w:w="547"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5040"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bl>
    <w:p w:rsidR="00E0608D" w:rsidRDefault="00E0608D" w:rsidP="0074670C">
      <w:pPr>
        <w:jc w:val="both"/>
        <w:rPr>
          <w:sz w:val="24"/>
          <w:szCs w:val="24"/>
        </w:rPr>
      </w:pPr>
    </w:p>
    <w:tbl>
      <w:tblPr>
        <w:tblStyle w:val="TableGrid"/>
        <w:tblW w:w="13338" w:type="dxa"/>
        <w:tblLook w:val="04A0"/>
      </w:tblPr>
      <w:tblGrid>
        <w:gridCol w:w="495"/>
        <w:gridCol w:w="5163"/>
        <w:gridCol w:w="2141"/>
        <w:gridCol w:w="558"/>
        <w:gridCol w:w="4981"/>
      </w:tblGrid>
      <w:tr w:rsidR="00271CDD" w:rsidRPr="000722B2" w:rsidTr="004B734F">
        <w:trPr>
          <w:cantSplit/>
        </w:trPr>
        <w:tc>
          <w:tcPr>
            <w:tcW w:w="495" w:type="dxa"/>
          </w:tcPr>
          <w:p w:rsidR="00271CDD" w:rsidRDefault="00271CDD" w:rsidP="005959A8">
            <w:pPr>
              <w:keepNext/>
              <w:jc w:val="both"/>
            </w:pPr>
          </w:p>
        </w:tc>
        <w:tc>
          <w:tcPr>
            <w:tcW w:w="5168" w:type="dxa"/>
          </w:tcPr>
          <w:p w:rsidR="00271CDD" w:rsidRPr="00F46177" w:rsidRDefault="00271CDD" w:rsidP="005959A8">
            <w:pPr>
              <w:keepNext/>
              <w:jc w:val="both"/>
              <w:rPr>
                <w:b/>
              </w:rPr>
            </w:pPr>
            <w:r>
              <w:rPr>
                <w:b/>
              </w:rPr>
              <w:t xml:space="preserve">Property Management </w:t>
            </w:r>
            <w:r w:rsidRPr="00F46177">
              <w:rPr>
                <w:b/>
              </w:rPr>
              <w:t>Systems</w:t>
            </w:r>
          </w:p>
        </w:tc>
        <w:tc>
          <w:tcPr>
            <w:tcW w:w="2143" w:type="dxa"/>
          </w:tcPr>
          <w:p w:rsidR="00271CDD" w:rsidRPr="000722B2" w:rsidRDefault="00271CDD" w:rsidP="005959A8">
            <w:pPr>
              <w:keepNext/>
              <w:jc w:val="both"/>
            </w:pPr>
            <w:r w:rsidRPr="002E5226">
              <w:rPr>
                <w:b/>
                <w:sz w:val="24"/>
                <w:szCs w:val="24"/>
              </w:rPr>
              <w:t>Citation</w:t>
            </w:r>
            <w:r>
              <w:rPr>
                <w:b/>
                <w:sz w:val="24"/>
                <w:szCs w:val="24"/>
              </w:rPr>
              <w:tab/>
            </w:r>
          </w:p>
        </w:tc>
        <w:tc>
          <w:tcPr>
            <w:tcW w:w="544" w:type="dxa"/>
          </w:tcPr>
          <w:p w:rsidR="00271CDD" w:rsidRPr="000722B2" w:rsidRDefault="00271CDD" w:rsidP="005959A8">
            <w:pPr>
              <w:keepNext/>
              <w:jc w:val="both"/>
            </w:pPr>
            <w:r w:rsidRPr="002E5226">
              <w:rPr>
                <w:b/>
                <w:sz w:val="24"/>
                <w:szCs w:val="24"/>
              </w:rPr>
              <w:t>Yes</w:t>
            </w:r>
          </w:p>
        </w:tc>
        <w:tc>
          <w:tcPr>
            <w:tcW w:w="4988" w:type="dxa"/>
          </w:tcPr>
          <w:p w:rsidR="00271CDD" w:rsidRPr="000722B2" w:rsidRDefault="00271CDD" w:rsidP="005959A8">
            <w:pPr>
              <w:keepNext/>
              <w:jc w:val="both"/>
            </w:pPr>
            <w:r w:rsidRPr="002E5226">
              <w:rPr>
                <w:b/>
                <w:sz w:val="24"/>
                <w:szCs w:val="24"/>
              </w:rPr>
              <w:t>No (Please provide explanation)</w:t>
            </w:r>
          </w:p>
        </w:tc>
      </w:tr>
      <w:tr w:rsidR="00271CDD" w:rsidRPr="000722B2" w:rsidTr="004B734F">
        <w:trPr>
          <w:cantSplit/>
        </w:trPr>
        <w:tc>
          <w:tcPr>
            <w:tcW w:w="495" w:type="dxa"/>
          </w:tcPr>
          <w:p w:rsidR="00271CDD" w:rsidRDefault="00271CDD" w:rsidP="00600169">
            <w:pPr>
              <w:jc w:val="both"/>
            </w:pPr>
            <w:r>
              <w:t>1.</w:t>
            </w:r>
          </w:p>
        </w:tc>
        <w:tc>
          <w:tcPr>
            <w:tcW w:w="5168" w:type="dxa"/>
          </w:tcPr>
          <w:p w:rsidR="00271CDD" w:rsidRDefault="00271CDD" w:rsidP="00600169">
            <w:pPr>
              <w:jc w:val="both"/>
            </w:pPr>
            <w:r>
              <w:t>Do you maintain equipment records that include:</w:t>
            </w:r>
          </w:p>
          <w:p w:rsidR="00271CDD" w:rsidRDefault="00271CDD" w:rsidP="003D7511">
            <w:pPr>
              <w:pStyle w:val="ListParagraph"/>
              <w:numPr>
                <w:ilvl w:val="0"/>
                <w:numId w:val="3"/>
              </w:numPr>
              <w:jc w:val="both"/>
            </w:pPr>
            <w:r>
              <w:t>Property description</w:t>
            </w:r>
          </w:p>
          <w:p w:rsidR="00271CDD" w:rsidRDefault="00271CDD" w:rsidP="003D7511">
            <w:pPr>
              <w:pStyle w:val="ListParagraph"/>
              <w:numPr>
                <w:ilvl w:val="0"/>
                <w:numId w:val="3"/>
              </w:numPr>
              <w:jc w:val="both"/>
            </w:pPr>
            <w:r>
              <w:t>Serial or identification number</w:t>
            </w:r>
          </w:p>
          <w:p w:rsidR="00271CDD" w:rsidRDefault="00271CDD" w:rsidP="003D7511">
            <w:pPr>
              <w:pStyle w:val="ListParagraph"/>
              <w:numPr>
                <w:ilvl w:val="0"/>
                <w:numId w:val="3"/>
              </w:numPr>
              <w:jc w:val="both"/>
            </w:pPr>
            <w:r>
              <w:t>Title holder</w:t>
            </w:r>
          </w:p>
          <w:p w:rsidR="00271CDD" w:rsidRDefault="00271CDD" w:rsidP="003D7511">
            <w:pPr>
              <w:pStyle w:val="ListParagraph"/>
              <w:numPr>
                <w:ilvl w:val="0"/>
                <w:numId w:val="3"/>
              </w:numPr>
              <w:jc w:val="both"/>
            </w:pPr>
            <w:r>
              <w:t>Acquisition date</w:t>
            </w:r>
          </w:p>
          <w:p w:rsidR="00271CDD" w:rsidRDefault="00271CDD" w:rsidP="003D7511">
            <w:pPr>
              <w:pStyle w:val="ListParagraph"/>
              <w:numPr>
                <w:ilvl w:val="0"/>
                <w:numId w:val="3"/>
              </w:numPr>
              <w:jc w:val="both"/>
            </w:pPr>
            <w:r>
              <w:t>Cost</w:t>
            </w:r>
          </w:p>
          <w:p w:rsidR="00271CDD" w:rsidRDefault="00271CDD" w:rsidP="003D7511">
            <w:pPr>
              <w:pStyle w:val="ListParagraph"/>
              <w:numPr>
                <w:ilvl w:val="0"/>
                <w:numId w:val="3"/>
              </w:numPr>
              <w:jc w:val="both"/>
            </w:pPr>
            <w:r>
              <w:t>Percentage of federal participation in cost</w:t>
            </w:r>
          </w:p>
          <w:p w:rsidR="00271CDD" w:rsidRDefault="00271CDD" w:rsidP="003D7511">
            <w:pPr>
              <w:pStyle w:val="ListParagraph"/>
              <w:numPr>
                <w:ilvl w:val="0"/>
                <w:numId w:val="3"/>
              </w:numPr>
              <w:jc w:val="both"/>
            </w:pPr>
            <w:r>
              <w:t>Location and condition, including date information was reported</w:t>
            </w:r>
          </w:p>
          <w:p w:rsidR="00271CDD" w:rsidRDefault="00271CDD" w:rsidP="003D7511">
            <w:pPr>
              <w:pStyle w:val="ListParagraph"/>
              <w:numPr>
                <w:ilvl w:val="0"/>
                <w:numId w:val="3"/>
              </w:numPr>
              <w:jc w:val="both"/>
            </w:pPr>
            <w:r>
              <w:t>Disposition date, including disposal date and sales price</w:t>
            </w:r>
          </w:p>
        </w:tc>
        <w:tc>
          <w:tcPr>
            <w:tcW w:w="2143" w:type="dxa"/>
          </w:tcPr>
          <w:p w:rsidR="00271CDD" w:rsidRDefault="00271CDD" w:rsidP="00600169">
            <w:pPr>
              <w:jc w:val="both"/>
            </w:pPr>
            <w:r>
              <w:t>49 CFR 18.32(d)(1)</w:t>
            </w:r>
          </w:p>
          <w:p w:rsidR="00271CDD" w:rsidRPr="000722B2" w:rsidRDefault="00271CDD" w:rsidP="00600169">
            <w:pPr>
              <w:jc w:val="both"/>
            </w:pPr>
            <w:r>
              <w:t>49 CFR 19.34(f)91)</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600169">
            <w:pPr>
              <w:jc w:val="both"/>
            </w:pPr>
            <w:r>
              <w:t>2.</w:t>
            </w:r>
          </w:p>
        </w:tc>
        <w:tc>
          <w:tcPr>
            <w:tcW w:w="5168" w:type="dxa"/>
          </w:tcPr>
          <w:p w:rsidR="00271CDD" w:rsidRDefault="00271CDD" w:rsidP="00600169">
            <w:pPr>
              <w:jc w:val="both"/>
            </w:pPr>
            <w:r>
              <w:t>Do you conduct a physical inventory of equipment at least once every two years, including reconciliation with property records?</w:t>
            </w:r>
          </w:p>
        </w:tc>
        <w:tc>
          <w:tcPr>
            <w:tcW w:w="2143" w:type="dxa"/>
          </w:tcPr>
          <w:p w:rsidR="00271CDD" w:rsidRDefault="00271CDD" w:rsidP="003D7511">
            <w:pPr>
              <w:jc w:val="both"/>
            </w:pPr>
            <w:r>
              <w:t>49 CFR 18.32(d)(2)</w:t>
            </w:r>
          </w:p>
          <w:p w:rsidR="00271CDD" w:rsidRPr="000722B2" w:rsidRDefault="00271CDD" w:rsidP="003D7511">
            <w:pPr>
              <w:jc w:val="both"/>
            </w:pPr>
            <w:r>
              <w:t>49 CFR 19.43(f)(3)</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600169">
            <w:pPr>
              <w:jc w:val="both"/>
            </w:pPr>
            <w:r>
              <w:t>3.</w:t>
            </w:r>
          </w:p>
        </w:tc>
        <w:tc>
          <w:tcPr>
            <w:tcW w:w="5168" w:type="dxa"/>
          </w:tcPr>
          <w:p w:rsidR="00271CDD" w:rsidRDefault="00271CDD" w:rsidP="00494718">
            <w:pPr>
              <w:jc w:val="both"/>
            </w:pPr>
            <w:r>
              <w:t>Do you have a control system to ensure property is safeguarded to prevent loss, damage, and theft?</w:t>
            </w:r>
          </w:p>
        </w:tc>
        <w:tc>
          <w:tcPr>
            <w:tcW w:w="2143" w:type="dxa"/>
          </w:tcPr>
          <w:p w:rsidR="00271CDD" w:rsidRDefault="00271CDD" w:rsidP="00375F80">
            <w:pPr>
              <w:jc w:val="both"/>
            </w:pPr>
            <w:r>
              <w:t>49 CFR 18.32(d)(3)</w:t>
            </w:r>
          </w:p>
          <w:p w:rsidR="00271CDD" w:rsidRPr="000722B2" w:rsidRDefault="00271CDD" w:rsidP="00375F80">
            <w:pPr>
              <w:jc w:val="both"/>
            </w:pPr>
            <w:r>
              <w:t>49 CFR 19.34(f)(4)</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600169">
            <w:pPr>
              <w:jc w:val="both"/>
            </w:pPr>
            <w:r>
              <w:t>4.</w:t>
            </w:r>
          </w:p>
        </w:tc>
        <w:tc>
          <w:tcPr>
            <w:tcW w:w="5168" w:type="dxa"/>
          </w:tcPr>
          <w:p w:rsidR="00271CDD" w:rsidRDefault="00271CDD" w:rsidP="00600169">
            <w:pPr>
              <w:jc w:val="both"/>
            </w:pPr>
            <w:r>
              <w:t>Do you have adequate maintenance procedures to keep the property in good condition?</w:t>
            </w:r>
          </w:p>
        </w:tc>
        <w:tc>
          <w:tcPr>
            <w:tcW w:w="2143" w:type="dxa"/>
          </w:tcPr>
          <w:p w:rsidR="00271CDD" w:rsidRDefault="00271CDD" w:rsidP="00375F80">
            <w:pPr>
              <w:jc w:val="both"/>
            </w:pPr>
            <w:r>
              <w:t>49 CFR 18.32(d)(4)</w:t>
            </w:r>
          </w:p>
          <w:p w:rsidR="00271CDD" w:rsidRPr="000722B2" w:rsidRDefault="00271CDD" w:rsidP="00375F80">
            <w:pPr>
              <w:jc w:val="both"/>
            </w:pPr>
            <w:r>
              <w:t>49 CFR 19.34(f)(5)</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600169">
            <w:pPr>
              <w:jc w:val="both"/>
            </w:pPr>
            <w:r>
              <w:t>5.</w:t>
            </w:r>
          </w:p>
        </w:tc>
        <w:tc>
          <w:tcPr>
            <w:tcW w:w="5168" w:type="dxa"/>
          </w:tcPr>
          <w:p w:rsidR="00271CDD" w:rsidRDefault="00271CDD" w:rsidP="008358C4">
            <w:pPr>
              <w:jc w:val="both"/>
            </w:pPr>
            <w:r>
              <w:t>For federally owned equipment, do governmental recipients manage it according to federal agency requirements?</w:t>
            </w:r>
          </w:p>
        </w:tc>
        <w:tc>
          <w:tcPr>
            <w:tcW w:w="2143" w:type="dxa"/>
          </w:tcPr>
          <w:p w:rsidR="00271CDD" w:rsidRDefault="00271CDD" w:rsidP="00375F80">
            <w:pPr>
              <w:jc w:val="both"/>
            </w:pPr>
            <w:r>
              <w:t>49 CFR 18.32(f)(2)</w:t>
            </w:r>
          </w:p>
          <w:p w:rsidR="00271CDD" w:rsidRPr="000722B2" w:rsidRDefault="00271CDD" w:rsidP="00375F80">
            <w:pPr>
              <w:jc w:val="both"/>
            </w:pP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375F80">
            <w:pPr>
              <w:jc w:val="both"/>
            </w:pPr>
            <w:r>
              <w:t xml:space="preserve">6. </w:t>
            </w:r>
          </w:p>
        </w:tc>
        <w:tc>
          <w:tcPr>
            <w:tcW w:w="5168" w:type="dxa"/>
          </w:tcPr>
          <w:p w:rsidR="00271CDD" w:rsidRDefault="00271CDD" w:rsidP="00600169">
            <w:pPr>
              <w:jc w:val="both"/>
            </w:pPr>
            <w:r>
              <w:t>For federally owned equipment, do you submit annual inventory listings?</w:t>
            </w:r>
          </w:p>
        </w:tc>
        <w:tc>
          <w:tcPr>
            <w:tcW w:w="2143" w:type="dxa"/>
          </w:tcPr>
          <w:p w:rsidR="00271CDD" w:rsidRDefault="00271CDD" w:rsidP="00375F80">
            <w:pPr>
              <w:jc w:val="both"/>
            </w:pPr>
            <w:r>
              <w:t>49 CFR 18.32(f)(3)</w:t>
            </w:r>
          </w:p>
          <w:p w:rsidR="00271CDD" w:rsidRPr="000722B2" w:rsidRDefault="00271CDD" w:rsidP="00375F80">
            <w:pPr>
              <w:jc w:val="both"/>
            </w:pPr>
            <w:r>
              <w:t>49 CFR 19.33(a)</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375F80">
            <w:pPr>
              <w:jc w:val="both"/>
            </w:pPr>
            <w:r>
              <w:t>7.</w:t>
            </w:r>
          </w:p>
        </w:tc>
        <w:tc>
          <w:tcPr>
            <w:tcW w:w="5168" w:type="dxa"/>
          </w:tcPr>
          <w:p w:rsidR="00271CDD" w:rsidRDefault="00271CDD" w:rsidP="00600169">
            <w:pPr>
              <w:jc w:val="both"/>
            </w:pPr>
            <w:r>
              <w:t>For nonprofit/university recipients, do you maintain insurance on equipment and real property acquired with federal funds equivalent to insurance on their own property?</w:t>
            </w:r>
          </w:p>
        </w:tc>
        <w:tc>
          <w:tcPr>
            <w:tcW w:w="2143" w:type="dxa"/>
          </w:tcPr>
          <w:p w:rsidR="00271CDD" w:rsidRDefault="00271CDD" w:rsidP="00375F80">
            <w:pPr>
              <w:jc w:val="both"/>
            </w:pPr>
            <w:r>
              <w:t>49 CFR 19.31</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795E78">
            <w:pPr>
              <w:jc w:val="both"/>
            </w:pPr>
            <w:r>
              <w:t>8.</w:t>
            </w:r>
          </w:p>
        </w:tc>
        <w:tc>
          <w:tcPr>
            <w:tcW w:w="5168" w:type="dxa"/>
          </w:tcPr>
          <w:p w:rsidR="00271CDD" w:rsidRDefault="00271CDD" w:rsidP="00600169">
            <w:pPr>
              <w:jc w:val="both"/>
            </w:pPr>
            <w:r>
              <w:t>Do your procedures cover requesting disposition instructions from the federal agency when real property is no longer needed on the project?</w:t>
            </w:r>
          </w:p>
        </w:tc>
        <w:tc>
          <w:tcPr>
            <w:tcW w:w="2143" w:type="dxa"/>
          </w:tcPr>
          <w:p w:rsidR="00271CDD" w:rsidRDefault="00271CDD" w:rsidP="00375F80">
            <w:pPr>
              <w:jc w:val="both"/>
            </w:pPr>
            <w:r>
              <w:t>49 CFR 18.31(c)</w:t>
            </w:r>
          </w:p>
          <w:p w:rsidR="00271CDD" w:rsidRDefault="00271CDD" w:rsidP="00375F80">
            <w:pPr>
              <w:jc w:val="both"/>
            </w:pPr>
            <w:r>
              <w:t>49 CFR 19.32</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795E78">
            <w:pPr>
              <w:jc w:val="both"/>
            </w:pPr>
            <w:r>
              <w:t>9.</w:t>
            </w:r>
          </w:p>
        </w:tc>
        <w:tc>
          <w:tcPr>
            <w:tcW w:w="5168" w:type="dxa"/>
          </w:tcPr>
          <w:p w:rsidR="00271CDD" w:rsidRDefault="00271CDD" w:rsidP="00600169">
            <w:pPr>
              <w:jc w:val="both"/>
            </w:pPr>
            <w:r>
              <w:t>Do your procedures for equipment disposition require valuation when equipment is no longer needed on federally supported projects?</w:t>
            </w:r>
          </w:p>
        </w:tc>
        <w:tc>
          <w:tcPr>
            <w:tcW w:w="2143" w:type="dxa"/>
          </w:tcPr>
          <w:p w:rsidR="00271CDD" w:rsidRDefault="00271CDD" w:rsidP="00375F80">
            <w:pPr>
              <w:jc w:val="both"/>
            </w:pPr>
            <w:r>
              <w:t>49 CFR 18.31(e)</w:t>
            </w:r>
          </w:p>
          <w:p w:rsidR="00271CDD" w:rsidRDefault="00271CDD" w:rsidP="00375F80">
            <w:pPr>
              <w:jc w:val="both"/>
            </w:pPr>
            <w:r>
              <w:t>49 CFR 18.32(e)</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795E78">
            <w:pPr>
              <w:jc w:val="both"/>
            </w:pPr>
            <w:r>
              <w:lastRenderedPageBreak/>
              <w:t>10.</w:t>
            </w:r>
          </w:p>
        </w:tc>
        <w:tc>
          <w:tcPr>
            <w:tcW w:w="5168" w:type="dxa"/>
          </w:tcPr>
          <w:p w:rsidR="00271CDD" w:rsidRDefault="00271CDD" w:rsidP="00600169">
            <w:pPr>
              <w:jc w:val="both"/>
            </w:pPr>
            <w:r>
              <w:t>Do your procedures require compensation to the federal agency when disposing of equipment with a current fair market value exceeding $5,000?</w:t>
            </w:r>
          </w:p>
        </w:tc>
        <w:tc>
          <w:tcPr>
            <w:tcW w:w="2143" w:type="dxa"/>
          </w:tcPr>
          <w:p w:rsidR="00271CDD" w:rsidRDefault="00271CDD" w:rsidP="00375F80">
            <w:pPr>
              <w:jc w:val="both"/>
            </w:pPr>
            <w:r>
              <w:t>49 CFR 18.32(c)</w:t>
            </w:r>
          </w:p>
          <w:p w:rsidR="00271CDD" w:rsidRDefault="00271CDD" w:rsidP="00375F80">
            <w:pPr>
              <w:jc w:val="both"/>
            </w:pPr>
            <w:r>
              <w:t>49 CFR 19.34(g)</w:t>
            </w:r>
          </w:p>
          <w:p w:rsidR="00271CDD" w:rsidRDefault="00271CDD" w:rsidP="00375F80">
            <w:pPr>
              <w:jc w:val="both"/>
            </w:pP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795E78">
            <w:pPr>
              <w:jc w:val="both"/>
            </w:pPr>
            <w:r>
              <w:t>11</w:t>
            </w:r>
          </w:p>
        </w:tc>
        <w:tc>
          <w:tcPr>
            <w:tcW w:w="5168" w:type="dxa"/>
          </w:tcPr>
          <w:p w:rsidR="00271CDD" w:rsidRDefault="00271CDD" w:rsidP="00600169">
            <w:pPr>
              <w:jc w:val="both"/>
            </w:pPr>
            <w:r>
              <w:t>Do your procedures cover calculating the residual value of supplies at closeout?</w:t>
            </w:r>
          </w:p>
        </w:tc>
        <w:tc>
          <w:tcPr>
            <w:tcW w:w="2143" w:type="dxa"/>
          </w:tcPr>
          <w:p w:rsidR="00271CDD" w:rsidRDefault="00271CDD" w:rsidP="00375F80">
            <w:pPr>
              <w:jc w:val="both"/>
            </w:pPr>
            <w:r>
              <w:t>49 CFR 18.33</w:t>
            </w:r>
          </w:p>
          <w:p w:rsidR="00271CDD" w:rsidRDefault="00271CDD" w:rsidP="00375F80">
            <w:pPr>
              <w:jc w:val="both"/>
            </w:pPr>
            <w:r>
              <w:t>49 CFR 19.35(a)</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r w:rsidR="00271CDD" w:rsidRPr="000722B2" w:rsidTr="004B734F">
        <w:trPr>
          <w:cantSplit/>
        </w:trPr>
        <w:tc>
          <w:tcPr>
            <w:tcW w:w="495" w:type="dxa"/>
          </w:tcPr>
          <w:p w:rsidR="00271CDD" w:rsidRDefault="00271CDD" w:rsidP="00795E78">
            <w:pPr>
              <w:jc w:val="both"/>
            </w:pPr>
            <w:r>
              <w:t>12.</w:t>
            </w:r>
          </w:p>
        </w:tc>
        <w:tc>
          <w:tcPr>
            <w:tcW w:w="5168" w:type="dxa"/>
          </w:tcPr>
          <w:p w:rsidR="00271CDD" w:rsidRDefault="00271CDD" w:rsidP="00795E78">
            <w:pPr>
              <w:jc w:val="both"/>
            </w:pPr>
            <w:r>
              <w:t>For governmental recipients, do your procedures require that disposition instructions are requested where the value of supplies exceeds $5,000?</w:t>
            </w:r>
          </w:p>
        </w:tc>
        <w:tc>
          <w:tcPr>
            <w:tcW w:w="2143" w:type="dxa"/>
          </w:tcPr>
          <w:p w:rsidR="00271CDD" w:rsidRDefault="00271CDD" w:rsidP="00375F80">
            <w:pPr>
              <w:jc w:val="both"/>
            </w:pPr>
            <w:r>
              <w:t>49 CFR 18.33</w:t>
            </w:r>
          </w:p>
        </w:tc>
        <w:tc>
          <w:tcPr>
            <w:tcW w:w="544" w:type="dxa"/>
          </w:tcPr>
          <w:p w:rsidR="00271CDD" w:rsidRPr="000722B2" w:rsidRDefault="00CE28BD" w:rsidP="00600169">
            <w:pPr>
              <w:jc w:val="both"/>
            </w:pPr>
            <w:r>
              <w:rPr>
                <w:sz w:val="24"/>
                <w:szCs w:val="24"/>
              </w:rPr>
              <w:fldChar w:fldCharType="begin">
                <w:ffData>
                  <w:name w:val="Check1"/>
                  <w:enabled/>
                  <w:calcOnExit w:val="0"/>
                  <w:checkBox>
                    <w:sizeAuto/>
                    <w:default w:val="0"/>
                  </w:checkBox>
                </w:ffData>
              </w:fldChar>
            </w:r>
            <w:r w:rsidR="00271CDD">
              <w:rPr>
                <w:sz w:val="24"/>
                <w:szCs w:val="24"/>
              </w:rPr>
              <w:instrText xml:space="preserve"> FORMCHECKBOX </w:instrText>
            </w:r>
            <w:r>
              <w:rPr>
                <w:sz w:val="24"/>
                <w:szCs w:val="24"/>
              </w:rPr>
            </w:r>
            <w:r>
              <w:rPr>
                <w:sz w:val="24"/>
                <w:szCs w:val="24"/>
              </w:rPr>
              <w:fldChar w:fldCharType="end"/>
            </w:r>
          </w:p>
        </w:tc>
        <w:tc>
          <w:tcPr>
            <w:tcW w:w="4988" w:type="dxa"/>
          </w:tcPr>
          <w:p w:rsidR="00271CDD" w:rsidRPr="000722B2" w:rsidRDefault="00CE28BD" w:rsidP="00600169">
            <w:pPr>
              <w:jc w:val="both"/>
            </w:pPr>
            <w:r>
              <w:rPr>
                <w:rFonts w:ascii="Cambria Math" w:hAnsi="Cambria Math" w:cs="Cambria Math"/>
                <w:sz w:val="24"/>
                <w:szCs w:val="24"/>
              </w:rPr>
              <w:fldChar w:fldCharType="begin">
                <w:ffData>
                  <w:name w:val="Text1"/>
                  <w:enabled/>
                  <w:calcOnExit w:val="0"/>
                  <w:textInput/>
                </w:ffData>
              </w:fldChar>
            </w:r>
            <w:r w:rsidR="00A85BEC">
              <w:rPr>
                <w:rFonts w:ascii="Cambria Math" w:hAnsi="Cambria Math" w:cs="Cambria Math"/>
                <w:sz w:val="24"/>
                <w:szCs w:val="24"/>
              </w:rPr>
              <w:instrText xml:space="preserve"> FORMTEXT </w:instrText>
            </w:r>
            <w:r>
              <w:rPr>
                <w:rFonts w:ascii="Cambria Math" w:hAnsi="Cambria Math" w:cs="Cambria Math"/>
                <w:sz w:val="24"/>
                <w:szCs w:val="24"/>
              </w:rPr>
            </w:r>
            <w:r>
              <w:rPr>
                <w:rFonts w:ascii="Cambria Math" w:hAnsi="Cambria Math" w:cs="Cambria Math"/>
                <w:sz w:val="24"/>
                <w:szCs w:val="24"/>
              </w:rPr>
              <w:fldChar w:fldCharType="separate"/>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sidR="00A85BEC">
              <w:rPr>
                <w:rFonts w:ascii="Cambria Math" w:hAnsi="Cambria Math" w:cs="Cambria Math"/>
                <w:noProof/>
                <w:sz w:val="24"/>
                <w:szCs w:val="24"/>
              </w:rPr>
              <w:t> </w:t>
            </w:r>
            <w:r>
              <w:rPr>
                <w:rFonts w:ascii="Cambria Math" w:hAnsi="Cambria Math" w:cs="Cambria Math"/>
                <w:sz w:val="24"/>
                <w:szCs w:val="24"/>
              </w:rPr>
              <w:fldChar w:fldCharType="end"/>
            </w:r>
          </w:p>
        </w:tc>
      </w:tr>
    </w:tbl>
    <w:p w:rsidR="00A138C8" w:rsidRDefault="00A138C8">
      <w:pPr>
        <w:rPr>
          <w:rFonts w:eastAsia="Times New Roman" w:cs="Times New Roman"/>
          <w:b/>
          <w:bCs/>
          <w:color w:val="211D1E"/>
        </w:rPr>
      </w:pPr>
      <w:r>
        <w:rPr>
          <w:b/>
          <w:bCs/>
          <w:color w:val="211D1E"/>
        </w:rPr>
        <w:br w:type="page"/>
      </w:r>
    </w:p>
    <w:p w:rsidR="009821D3" w:rsidRPr="009B6B32" w:rsidRDefault="009821D3" w:rsidP="009821D3">
      <w:pPr>
        <w:pStyle w:val="CM2"/>
        <w:spacing w:after="216"/>
        <w:rPr>
          <w:rFonts w:asciiTheme="minorHAnsi" w:hAnsiTheme="minorHAnsi"/>
          <w:color w:val="211D1E"/>
          <w:sz w:val="22"/>
          <w:szCs w:val="22"/>
        </w:rPr>
      </w:pPr>
      <w:r w:rsidRPr="009B6B32">
        <w:rPr>
          <w:rFonts w:asciiTheme="minorHAnsi" w:hAnsiTheme="minorHAnsi"/>
          <w:b/>
          <w:bCs/>
          <w:color w:val="211D1E"/>
          <w:sz w:val="22"/>
          <w:szCs w:val="22"/>
        </w:rPr>
        <w:lastRenderedPageBreak/>
        <w:t xml:space="preserve">PART III - CERTIFICATION AND SUBMISSION </w:t>
      </w:r>
    </w:p>
    <w:p w:rsidR="009821D3" w:rsidRPr="009B6B32" w:rsidRDefault="009821D3" w:rsidP="009821D3">
      <w:pPr>
        <w:pStyle w:val="CM2"/>
        <w:spacing w:after="220" w:line="256" w:lineRule="atLeast"/>
        <w:rPr>
          <w:rFonts w:asciiTheme="minorHAnsi" w:hAnsiTheme="minorHAnsi"/>
          <w:color w:val="000000"/>
          <w:sz w:val="22"/>
          <w:szCs w:val="22"/>
        </w:rPr>
      </w:pPr>
      <w:r w:rsidRPr="009B6B32">
        <w:rPr>
          <w:rFonts w:asciiTheme="minorHAnsi" w:hAnsiTheme="minorHAnsi"/>
          <w:b/>
          <w:bCs/>
          <w:color w:val="211D1E"/>
          <w:sz w:val="22"/>
          <w:szCs w:val="22"/>
          <w:u w:val="single"/>
        </w:rPr>
        <w:t>CERTIFICATION OF APPLICANT</w:t>
      </w:r>
      <w:r w:rsidRPr="009B6B32">
        <w:rPr>
          <w:rFonts w:asciiTheme="minorHAnsi" w:hAnsiTheme="minorHAnsi"/>
          <w:color w:val="211D1E"/>
          <w:sz w:val="22"/>
          <w:szCs w:val="22"/>
          <w:u w:val="single"/>
        </w:rPr>
        <w:t>’</w:t>
      </w:r>
      <w:r w:rsidRPr="009B6B32">
        <w:rPr>
          <w:rFonts w:asciiTheme="minorHAnsi" w:hAnsiTheme="minorHAnsi"/>
          <w:b/>
          <w:bCs/>
          <w:color w:val="211D1E"/>
          <w:sz w:val="22"/>
          <w:szCs w:val="22"/>
          <w:u w:val="single"/>
        </w:rPr>
        <w:t>S AUTHORIZED REPRESENTATIVE (REQUIRED)</w:t>
      </w:r>
      <w:r w:rsidRPr="009B6B32">
        <w:rPr>
          <w:rFonts w:asciiTheme="minorHAnsi" w:hAnsiTheme="minorHAnsi"/>
          <w:color w:val="211D1E"/>
          <w:sz w:val="22"/>
          <w:szCs w:val="22"/>
          <w:u w:val="single"/>
        </w:rPr>
        <w:t xml:space="preserve">: </w:t>
      </w:r>
    </w:p>
    <w:p w:rsidR="009B6B32" w:rsidRDefault="009821D3" w:rsidP="009B6B32">
      <w:pPr>
        <w:pStyle w:val="CM2"/>
        <w:spacing w:after="260" w:line="256" w:lineRule="atLeast"/>
        <w:ind w:right="592"/>
        <w:rPr>
          <w:rFonts w:asciiTheme="minorHAnsi" w:hAnsiTheme="minorHAnsi"/>
          <w:color w:val="211D1E"/>
          <w:sz w:val="22"/>
          <w:szCs w:val="22"/>
        </w:rPr>
      </w:pPr>
      <w:r w:rsidRPr="009B6B32">
        <w:rPr>
          <w:rFonts w:asciiTheme="minorHAnsi" w:hAnsiTheme="minorHAnsi"/>
          <w:color w:val="211D1E"/>
          <w:sz w:val="22"/>
          <w:szCs w:val="22"/>
        </w:rPr>
        <w:t xml:space="preserve">I hereby certify that the statements I have made on this form and all attachments thereto are true, accurate and complete </w:t>
      </w:r>
      <w:r w:rsidR="009B6B32">
        <w:rPr>
          <w:rFonts w:asciiTheme="minorHAnsi" w:hAnsiTheme="minorHAnsi"/>
          <w:color w:val="211D1E"/>
          <w:sz w:val="22"/>
          <w:szCs w:val="22"/>
        </w:rPr>
        <w:t>.</w:t>
      </w:r>
      <w:r w:rsidR="009B6B32" w:rsidRPr="009B6B32">
        <w:rPr>
          <w:rFonts w:asciiTheme="minorHAnsi" w:hAnsiTheme="minorHAnsi"/>
          <w:color w:val="211D1E"/>
          <w:sz w:val="22"/>
          <w:szCs w:val="22"/>
        </w:rPr>
        <w:t xml:space="preserve">                     </w:t>
      </w:r>
    </w:p>
    <w:p w:rsidR="009B6B32" w:rsidRDefault="009B6B32" w:rsidP="009B6B32">
      <w:pPr>
        <w:pStyle w:val="CM2"/>
        <w:spacing w:after="260" w:line="256" w:lineRule="atLeast"/>
        <w:ind w:right="592"/>
        <w:rPr>
          <w:rFonts w:asciiTheme="minorHAnsi" w:hAnsiTheme="minorHAnsi"/>
          <w:color w:val="211D1E"/>
          <w:sz w:val="22"/>
          <w:szCs w:val="22"/>
        </w:rPr>
      </w:pPr>
    </w:p>
    <w:p w:rsidR="009B6B32" w:rsidRDefault="009B6B32" w:rsidP="009B6B32">
      <w:pPr>
        <w:pStyle w:val="CM2"/>
        <w:spacing w:after="260" w:line="256" w:lineRule="atLeast"/>
        <w:ind w:right="592"/>
        <w:rPr>
          <w:rFonts w:asciiTheme="minorHAnsi" w:hAnsiTheme="minorHAnsi"/>
          <w:color w:val="211D1E"/>
          <w:sz w:val="22"/>
          <w:szCs w:val="22"/>
        </w:rPr>
      </w:pPr>
    </w:p>
    <w:p w:rsidR="009B6B32" w:rsidRPr="00015153" w:rsidRDefault="00015153" w:rsidP="004455C7">
      <w:pPr>
        <w:pStyle w:val="CM2"/>
        <w:tabs>
          <w:tab w:val="right" w:pos="3600"/>
        </w:tabs>
        <w:spacing w:line="256" w:lineRule="atLeast"/>
        <w:ind w:right="592"/>
        <w:rPr>
          <w:rFonts w:asciiTheme="minorHAnsi" w:hAnsiTheme="minorHAnsi"/>
          <w:color w:val="211D1E"/>
          <w:sz w:val="22"/>
          <w:szCs w:val="22"/>
          <w:u w:val="single"/>
        </w:rPr>
      </w:pPr>
      <w:r>
        <w:rPr>
          <w:rFonts w:asciiTheme="minorHAnsi" w:hAnsiTheme="minorHAnsi"/>
          <w:color w:val="211D1E"/>
          <w:sz w:val="22"/>
          <w:szCs w:val="22"/>
          <w:u w:val="single"/>
        </w:rPr>
        <w:tab/>
      </w:r>
    </w:p>
    <w:p w:rsidR="009B6B32" w:rsidRDefault="009B6B32" w:rsidP="00015153">
      <w:pPr>
        <w:pStyle w:val="CM2"/>
        <w:tabs>
          <w:tab w:val="right" w:pos="2880"/>
        </w:tabs>
        <w:spacing w:line="256" w:lineRule="atLeast"/>
        <w:ind w:right="592"/>
        <w:rPr>
          <w:rFonts w:asciiTheme="minorHAnsi" w:hAnsiTheme="minorHAnsi"/>
          <w:color w:val="211D1E"/>
          <w:sz w:val="22"/>
          <w:szCs w:val="22"/>
        </w:rPr>
      </w:pPr>
      <w:r w:rsidRPr="009B6B32">
        <w:rPr>
          <w:rFonts w:asciiTheme="minorHAnsi" w:hAnsiTheme="minorHAnsi"/>
          <w:color w:val="211D1E"/>
          <w:sz w:val="22"/>
          <w:szCs w:val="22"/>
        </w:rPr>
        <w:t>(Signature)</w:t>
      </w:r>
    </w:p>
    <w:p w:rsidR="00015153" w:rsidRDefault="00015153" w:rsidP="00015153">
      <w:pPr>
        <w:pStyle w:val="Default"/>
      </w:pPr>
    </w:p>
    <w:p w:rsidR="00873A36" w:rsidRPr="00015153" w:rsidRDefault="00873A36" w:rsidP="00015153">
      <w:pPr>
        <w:pStyle w:val="Default"/>
      </w:pPr>
    </w:p>
    <w:p w:rsidR="009B6B32" w:rsidRPr="00015153" w:rsidRDefault="00015153" w:rsidP="004455C7">
      <w:pPr>
        <w:pStyle w:val="CM2"/>
        <w:tabs>
          <w:tab w:val="right" w:pos="3600"/>
        </w:tabs>
        <w:spacing w:line="256" w:lineRule="atLeast"/>
        <w:ind w:right="592"/>
        <w:rPr>
          <w:rFonts w:asciiTheme="minorHAnsi" w:hAnsiTheme="minorHAnsi"/>
          <w:color w:val="211D1E"/>
          <w:sz w:val="22"/>
          <w:szCs w:val="22"/>
          <w:u w:val="single"/>
        </w:rPr>
      </w:pPr>
      <w:r>
        <w:rPr>
          <w:rFonts w:asciiTheme="minorHAnsi" w:hAnsiTheme="minorHAnsi"/>
          <w:color w:val="211D1E"/>
          <w:sz w:val="22"/>
          <w:szCs w:val="22"/>
          <w:u w:val="single"/>
        </w:rPr>
        <w:tab/>
      </w:r>
    </w:p>
    <w:p w:rsidR="009821D3" w:rsidRDefault="009B6B32" w:rsidP="00015153">
      <w:pPr>
        <w:pStyle w:val="CM2"/>
        <w:tabs>
          <w:tab w:val="right" w:pos="2880"/>
        </w:tabs>
        <w:spacing w:line="256" w:lineRule="atLeast"/>
        <w:ind w:right="592"/>
        <w:rPr>
          <w:rFonts w:asciiTheme="minorHAnsi" w:hAnsiTheme="minorHAnsi"/>
          <w:sz w:val="22"/>
          <w:szCs w:val="22"/>
        </w:rPr>
      </w:pPr>
      <w:r w:rsidRPr="009B6B32">
        <w:rPr>
          <w:rFonts w:asciiTheme="minorHAnsi" w:hAnsiTheme="minorHAnsi"/>
          <w:sz w:val="22"/>
          <w:szCs w:val="22"/>
        </w:rPr>
        <w:t>(Name</w:t>
      </w:r>
      <w:r w:rsidRPr="009B6B32">
        <w:rPr>
          <w:sz w:val="22"/>
          <w:szCs w:val="22"/>
        </w:rPr>
        <w:t xml:space="preserve"> of Official</w:t>
      </w:r>
      <w:r w:rsidRPr="009B6B32">
        <w:rPr>
          <w:rFonts w:asciiTheme="minorHAnsi" w:hAnsiTheme="minorHAnsi"/>
          <w:sz w:val="22"/>
          <w:szCs w:val="22"/>
        </w:rPr>
        <w:t>)</w:t>
      </w:r>
    </w:p>
    <w:p w:rsidR="00873A36" w:rsidRDefault="00873A36" w:rsidP="00873A36">
      <w:pPr>
        <w:pStyle w:val="Default"/>
      </w:pPr>
    </w:p>
    <w:p w:rsidR="00873A36" w:rsidRPr="00873A36" w:rsidRDefault="00873A36" w:rsidP="00873A36">
      <w:pPr>
        <w:pStyle w:val="Default"/>
      </w:pPr>
    </w:p>
    <w:p w:rsidR="009B6B32" w:rsidRPr="00015153" w:rsidRDefault="00015153" w:rsidP="004455C7">
      <w:pPr>
        <w:tabs>
          <w:tab w:val="right" w:pos="3600"/>
        </w:tabs>
        <w:spacing w:after="0"/>
        <w:rPr>
          <w:u w:val="single"/>
        </w:rPr>
      </w:pPr>
      <w:r>
        <w:rPr>
          <w:u w:val="single"/>
        </w:rPr>
        <w:tab/>
      </w:r>
    </w:p>
    <w:p w:rsidR="009B6B32" w:rsidRDefault="009B6B32" w:rsidP="00015153">
      <w:pPr>
        <w:tabs>
          <w:tab w:val="right" w:pos="2880"/>
        </w:tabs>
        <w:spacing w:after="0"/>
      </w:pPr>
      <w:r w:rsidRPr="009B6B32">
        <w:t>(Title)</w:t>
      </w:r>
    </w:p>
    <w:p w:rsidR="00873A36" w:rsidRDefault="00873A36" w:rsidP="00015153">
      <w:pPr>
        <w:tabs>
          <w:tab w:val="right" w:pos="2880"/>
        </w:tabs>
        <w:spacing w:after="0"/>
      </w:pPr>
    </w:p>
    <w:p w:rsidR="00873A36" w:rsidRDefault="00873A36" w:rsidP="00015153">
      <w:pPr>
        <w:tabs>
          <w:tab w:val="right" w:pos="2880"/>
        </w:tabs>
        <w:spacing w:after="0"/>
      </w:pPr>
    </w:p>
    <w:p w:rsidR="009B6B32" w:rsidRPr="00015153" w:rsidRDefault="00015153" w:rsidP="004455C7">
      <w:pPr>
        <w:tabs>
          <w:tab w:val="right" w:pos="3600"/>
        </w:tabs>
        <w:spacing w:after="0"/>
        <w:rPr>
          <w:u w:val="single"/>
        </w:rPr>
      </w:pPr>
      <w:r>
        <w:rPr>
          <w:u w:val="single"/>
        </w:rPr>
        <w:tab/>
      </w:r>
    </w:p>
    <w:p w:rsidR="009B6B32" w:rsidRPr="00015153" w:rsidRDefault="009B6B32" w:rsidP="00015153">
      <w:pPr>
        <w:tabs>
          <w:tab w:val="right" w:pos="2880"/>
        </w:tabs>
        <w:spacing w:after="0"/>
      </w:pPr>
      <w:r w:rsidRPr="009B6B32">
        <w:t>(Date)</w:t>
      </w:r>
    </w:p>
    <w:sectPr w:rsidR="009B6B32" w:rsidRPr="00015153" w:rsidSect="00200863">
      <w:headerReference w:type="default" r:id="rId12"/>
      <w:footerReference w:type="default" r:id="rId13"/>
      <w:pgSz w:w="15840" w:h="12240" w:orient="landscape"/>
      <w:pgMar w:top="1440" w:right="1440" w:bottom="1440" w:left="1440" w:header="720" w:footer="720" w:gutter="0"/>
      <w:pgBorders w:display="firstPage"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FE" w:rsidRDefault="00DD38FE" w:rsidP="00200863">
      <w:pPr>
        <w:spacing w:after="0" w:line="240" w:lineRule="auto"/>
      </w:pPr>
      <w:r>
        <w:separator/>
      </w:r>
    </w:p>
  </w:endnote>
  <w:endnote w:type="continuationSeparator" w:id="1">
    <w:p w:rsidR="00DD38FE" w:rsidRDefault="00DD38FE" w:rsidP="00200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91" w:rsidRDefault="003A6C91">
    <w:pPr>
      <w:pStyle w:val="Footer"/>
    </w:pPr>
    <w:r>
      <w:t>August 1, 2012</w:t>
    </w:r>
  </w:p>
  <w:p w:rsidR="003A6C91" w:rsidRDefault="003A6C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FE" w:rsidRDefault="00DD38FE" w:rsidP="00200863">
      <w:pPr>
        <w:spacing w:after="0" w:line="240" w:lineRule="auto"/>
      </w:pPr>
      <w:r>
        <w:separator/>
      </w:r>
    </w:p>
  </w:footnote>
  <w:footnote w:type="continuationSeparator" w:id="1">
    <w:p w:rsidR="00DD38FE" w:rsidRDefault="00DD38FE" w:rsidP="00200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3A6C91" w:rsidRDefault="003A6C91">
        <w:pPr>
          <w:pStyle w:val="Header"/>
          <w:jc w:val="right"/>
        </w:pPr>
        <w:r>
          <w:t xml:space="preserve">Page </w:t>
        </w:r>
        <w:r w:rsidR="00CE28BD">
          <w:rPr>
            <w:b/>
            <w:sz w:val="24"/>
            <w:szCs w:val="24"/>
          </w:rPr>
          <w:fldChar w:fldCharType="begin"/>
        </w:r>
        <w:r>
          <w:rPr>
            <w:b/>
          </w:rPr>
          <w:instrText xml:space="preserve"> PAGE </w:instrText>
        </w:r>
        <w:r w:rsidR="00CE28BD">
          <w:rPr>
            <w:b/>
            <w:sz w:val="24"/>
            <w:szCs w:val="24"/>
          </w:rPr>
          <w:fldChar w:fldCharType="separate"/>
        </w:r>
        <w:r w:rsidR="00721D15">
          <w:rPr>
            <w:b/>
            <w:noProof/>
          </w:rPr>
          <w:t>1</w:t>
        </w:r>
        <w:r w:rsidR="00CE28BD">
          <w:rPr>
            <w:b/>
            <w:sz w:val="24"/>
            <w:szCs w:val="24"/>
          </w:rPr>
          <w:fldChar w:fldCharType="end"/>
        </w:r>
        <w:r>
          <w:t xml:space="preserve"> of </w:t>
        </w:r>
        <w:r w:rsidR="00CE28BD">
          <w:rPr>
            <w:b/>
            <w:sz w:val="24"/>
            <w:szCs w:val="24"/>
          </w:rPr>
          <w:fldChar w:fldCharType="begin"/>
        </w:r>
        <w:r>
          <w:rPr>
            <w:b/>
          </w:rPr>
          <w:instrText xml:space="preserve"> NUMPAGES  </w:instrText>
        </w:r>
        <w:r w:rsidR="00CE28BD">
          <w:rPr>
            <w:b/>
            <w:sz w:val="24"/>
            <w:szCs w:val="24"/>
          </w:rPr>
          <w:fldChar w:fldCharType="separate"/>
        </w:r>
        <w:r w:rsidR="00721D15">
          <w:rPr>
            <w:b/>
            <w:noProof/>
          </w:rPr>
          <w:t>8</w:t>
        </w:r>
        <w:r w:rsidR="00CE28BD">
          <w:rPr>
            <w:b/>
            <w:sz w:val="24"/>
            <w:szCs w:val="24"/>
          </w:rPr>
          <w:fldChar w:fldCharType="end"/>
        </w:r>
      </w:p>
    </w:sdtContent>
  </w:sdt>
  <w:p w:rsidR="003A6C91" w:rsidRDefault="003A6C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44415"/>
    <w:multiLevelType w:val="hybridMultilevel"/>
    <w:tmpl w:val="2FBE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0730E9"/>
    <w:multiLevelType w:val="hybridMultilevel"/>
    <w:tmpl w:val="DE24AE0E"/>
    <w:lvl w:ilvl="0" w:tplc="32A42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BF3F86"/>
    <w:multiLevelType w:val="hybridMultilevel"/>
    <w:tmpl w:val="97702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CB1"/>
    <w:rsid w:val="00013AC3"/>
    <w:rsid w:val="00015153"/>
    <w:rsid w:val="0003017F"/>
    <w:rsid w:val="000722B2"/>
    <w:rsid w:val="000B1894"/>
    <w:rsid w:val="000C63ED"/>
    <w:rsid w:val="000E0E12"/>
    <w:rsid w:val="000F5E5E"/>
    <w:rsid w:val="00173645"/>
    <w:rsid w:val="00193F85"/>
    <w:rsid w:val="001F4B1E"/>
    <w:rsid w:val="00200863"/>
    <w:rsid w:val="00247305"/>
    <w:rsid w:val="00260776"/>
    <w:rsid w:val="00271CDD"/>
    <w:rsid w:val="00285C2D"/>
    <w:rsid w:val="002E5226"/>
    <w:rsid w:val="00322196"/>
    <w:rsid w:val="0033291C"/>
    <w:rsid w:val="00333836"/>
    <w:rsid w:val="00354B41"/>
    <w:rsid w:val="00375F80"/>
    <w:rsid w:val="00386253"/>
    <w:rsid w:val="003A6C91"/>
    <w:rsid w:val="003A751D"/>
    <w:rsid w:val="003D7511"/>
    <w:rsid w:val="003E4295"/>
    <w:rsid w:val="003F23C2"/>
    <w:rsid w:val="0040323C"/>
    <w:rsid w:val="00414E1C"/>
    <w:rsid w:val="004455C7"/>
    <w:rsid w:val="00494718"/>
    <w:rsid w:val="004A151B"/>
    <w:rsid w:val="004B0458"/>
    <w:rsid w:val="004B734F"/>
    <w:rsid w:val="004D3CFF"/>
    <w:rsid w:val="004D69A6"/>
    <w:rsid w:val="004E3A77"/>
    <w:rsid w:val="00553D63"/>
    <w:rsid w:val="00561BEA"/>
    <w:rsid w:val="005959A8"/>
    <w:rsid w:val="005A7910"/>
    <w:rsid w:val="005E03A9"/>
    <w:rsid w:val="005E2110"/>
    <w:rsid w:val="005F3534"/>
    <w:rsid w:val="00600169"/>
    <w:rsid w:val="00651695"/>
    <w:rsid w:val="0066635D"/>
    <w:rsid w:val="006702CD"/>
    <w:rsid w:val="0069610A"/>
    <w:rsid w:val="007120A0"/>
    <w:rsid w:val="00721D15"/>
    <w:rsid w:val="00740C00"/>
    <w:rsid w:val="0074670C"/>
    <w:rsid w:val="00795E78"/>
    <w:rsid w:val="007D3C82"/>
    <w:rsid w:val="007E573B"/>
    <w:rsid w:val="00822096"/>
    <w:rsid w:val="008358C4"/>
    <w:rsid w:val="00873A36"/>
    <w:rsid w:val="00895E34"/>
    <w:rsid w:val="00965F41"/>
    <w:rsid w:val="009821D3"/>
    <w:rsid w:val="00993DDC"/>
    <w:rsid w:val="009B6B32"/>
    <w:rsid w:val="009C1068"/>
    <w:rsid w:val="00A138C8"/>
    <w:rsid w:val="00A36CCD"/>
    <w:rsid w:val="00A85BEC"/>
    <w:rsid w:val="00AB3655"/>
    <w:rsid w:val="00AD1259"/>
    <w:rsid w:val="00AD1DFB"/>
    <w:rsid w:val="00AD5896"/>
    <w:rsid w:val="00B07EC2"/>
    <w:rsid w:val="00BA5866"/>
    <w:rsid w:val="00BD15A7"/>
    <w:rsid w:val="00C23771"/>
    <w:rsid w:val="00C412D6"/>
    <w:rsid w:val="00CC0FE4"/>
    <w:rsid w:val="00CE28BD"/>
    <w:rsid w:val="00CE4CDE"/>
    <w:rsid w:val="00CF43D4"/>
    <w:rsid w:val="00D3110C"/>
    <w:rsid w:val="00D5141B"/>
    <w:rsid w:val="00D5215C"/>
    <w:rsid w:val="00DD1DB2"/>
    <w:rsid w:val="00DD38FE"/>
    <w:rsid w:val="00E0608D"/>
    <w:rsid w:val="00E06CB1"/>
    <w:rsid w:val="00E108CE"/>
    <w:rsid w:val="00E85630"/>
    <w:rsid w:val="00E97B02"/>
    <w:rsid w:val="00F21128"/>
    <w:rsid w:val="00F46177"/>
    <w:rsid w:val="00F70117"/>
    <w:rsid w:val="00F70530"/>
    <w:rsid w:val="00F860C8"/>
    <w:rsid w:val="00FA48C0"/>
    <w:rsid w:val="00FB0047"/>
    <w:rsid w:val="00FB2BC6"/>
    <w:rsid w:val="00FB330D"/>
    <w:rsid w:val="00FB3B50"/>
    <w:rsid w:val="00FC04AA"/>
    <w:rsid w:val="00FD2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A9"/>
    <w:rPr>
      <w:color w:val="0000FF" w:themeColor="hyperlink"/>
      <w:u w:val="single"/>
    </w:rPr>
  </w:style>
  <w:style w:type="paragraph" w:styleId="ListParagraph">
    <w:name w:val="List Paragraph"/>
    <w:basedOn w:val="Normal"/>
    <w:uiPriority w:val="34"/>
    <w:qFormat/>
    <w:rsid w:val="0003017F"/>
    <w:pPr>
      <w:ind w:left="720"/>
      <w:contextualSpacing/>
    </w:pPr>
  </w:style>
  <w:style w:type="table" w:styleId="TableGrid">
    <w:name w:val="Table Grid"/>
    <w:basedOn w:val="TableNormal"/>
    <w:uiPriority w:val="59"/>
    <w:rsid w:val="000301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0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63"/>
  </w:style>
  <w:style w:type="paragraph" w:styleId="Footer">
    <w:name w:val="footer"/>
    <w:basedOn w:val="Normal"/>
    <w:link w:val="FooterChar"/>
    <w:uiPriority w:val="99"/>
    <w:unhideWhenUsed/>
    <w:rsid w:val="0020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63"/>
  </w:style>
  <w:style w:type="paragraph" w:customStyle="1" w:styleId="Default">
    <w:name w:val="Default"/>
    <w:rsid w:val="009821D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9821D3"/>
    <w:pPr>
      <w:spacing w:line="280" w:lineRule="atLeast"/>
    </w:pPr>
    <w:rPr>
      <w:color w:val="auto"/>
    </w:rPr>
  </w:style>
  <w:style w:type="paragraph" w:styleId="BalloonText">
    <w:name w:val="Balloon Text"/>
    <w:basedOn w:val="Normal"/>
    <w:link w:val="BalloonTextChar"/>
    <w:uiPriority w:val="99"/>
    <w:semiHidden/>
    <w:unhideWhenUsed/>
    <w:rsid w:val="00982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1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gov/ost/m60/grant/49cfr18.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itehouse.gov/omb/circulars_defa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poaccess.gov/cfr/index.html" TargetMode="External"/><Relationship Id="rId4" Type="http://schemas.openxmlformats.org/officeDocument/2006/relationships/settings" Target="settings.xml"/><Relationship Id="rId9" Type="http://schemas.openxmlformats.org/officeDocument/2006/relationships/hyperlink" Target="http://www.dot.gov/ost/m60/grant/49cfr1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AF3B-56CD-483D-9D69-1481E5DBC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NJDOT</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2014-01-14T21:14:00Z</cp:lastPrinted>
  <dcterms:created xsi:type="dcterms:W3CDTF">2012-08-02T18:39:00Z</dcterms:created>
  <dcterms:modified xsi:type="dcterms:W3CDTF">2014-01-14T21:14:00Z</dcterms:modified>
</cp:coreProperties>
</file>