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1DB22" w14:textId="77777777" w:rsidR="00D635A4" w:rsidRPr="000E1866" w:rsidRDefault="00000000" w:rsidP="00501717">
      <w:pPr>
        <w:pStyle w:val="Heading1"/>
        <w:bidi/>
        <w:spacing w:before="120"/>
        <w:ind w:left="-720"/>
        <w:jc w:val="center"/>
        <w:rPr>
          <w:rFonts w:asciiTheme="minorBidi" w:hAnsiTheme="minorBidi" w:cstheme="minorBidi"/>
          <w:rtl/>
        </w:rPr>
      </w:pPr>
      <w:r w:rsidRPr="000E1866">
        <w:rPr>
          <w:rFonts w:asciiTheme="minorBidi" w:eastAsia="Arial" w:hAnsiTheme="minorBidi" w:cstheme="minorBidi"/>
          <w:color w:val="365F91"/>
          <w:rtl/>
        </w:rPr>
        <w:t xml:space="preserve">برنامج الخدمات الصحية المدرسية (SBHS): </w:t>
      </w:r>
    </w:p>
    <w:p w14:paraId="73D27851" w14:textId="05679D15" w:rsidR="001C02DC" w:rsidRPr="000E1866" w:rsidRDefault="00000000" w:rsidP="00501717">
      <w:pPr>
        <w:pStyle w:val="Heading1"/>
        <w:bidi/>
        <w:spacing w:before="120"/>
        <w:ind w:left="-720"/>
        <w:jc w:val="center"/>
        <w:rPr>
          <w:rFonts w:asciiTheme="minorBidi" w:hAnsiTheme="minorBidi" w:cstheme="minorBidi"/>
          <w:rtl/>
        </w:rPr>
      </w:pPr>
      <w:r w:rsidRPr="000E1866">
        <w:rPr>
          <w:rFonts w:asciiTheme="minorBidi" w:eastAsia="Arial" w:hAnsiTheme="minorBidi" w:cstheme="minorBidi"/>
          <w:color w:val="365F91"/>
          <w:rtl/>
        </w:rPr>
        <w:t>الأسئلة الشائعة لأولياء الأمور ومقدّمي الرعاية</w:t>
      </w:r>
    </w:p>
    <w:p w14:paraId="6C5EADD7" w14:textId="77777777" w:rsidR="001C02DC"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ما المقصود ببرنامج الخدمات الصحية المدرسية (SBHS)؟</w:t>
      </w:r>
    </w:p>
    <w:p w14:paraId="7860763D" w14:textId="2AC23B17" w:rsidR="00116CC1" w:rsidRPr="000E1866" w:rsidRDefault="00000000" w:rsidP="00845B32">
      <w:pPr>
        <w:bidi/>
        <w:ind w:left="-720"/>
        <w:rPr>
          <w:rFonts w:asciiTheme="minorBidi" w:hAnsiTheme="minorBidi"/>
          <w:rtl/>
        </w:rPr>
      </w:pPr>
      <w:r w:rsidRPr="000E1866">
        <w:rPr>
          <w:rFonts w:asciiTheme="minorBidi" w:eastAsia="Arial" w:hAnsiTheme="minorBidi"/>
          <w:rtl/>
        </w:rPr>
        <w:t>برنامج الخدمات الصحية المدرسية (SBHS) هو برنامج تدعمه الحكومة الفيدرالية والولاية، ويتيح للمناطق التعليمية الحصول من برنامج Medicaid على تعويض جزئي عن بعض الخدمات الصحّية التي تُقدَّم في المدارس للطلاب المسجلين في برنامج Medicaid. يهدف برنامج الخدمات الصحية المدرسية (SBHS) إلى تيسير حصول الطلاب على ما يحتاجون إليه من خدمات صحية وخدمات ذات صلة، ومساعدة المناطق التعليمية على طلب التعويض عن الخدمات المقدَّمة.</w:t>
      </w:r>
    </w:p>
    <w:p w14:paraId="3C417F59" w14:textId="77777777" w:rsidR="001C02DC"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ما أنواع الخدمات التي قد تكون مؤهلة للتعويض من برنامج Medicaid؟</w:t>
      </w:r>
    </w:p>
    <w:p w14:paraId="34EC7DCD" w14:textId="55346DF6" w:rsidR="00116CC1" w:rsidRPr="000E1866" w:rsidRDefault="00000000" w:rsidP="00845B32">
      <w:pPr>
        <w:bidi/>
        <w:ind w:left="-720"/>
        <w:rPr>
          <w:rFonts w:asciiTheme="minorBidi" w:hAnsiTheme="minorBidi"/>
          <w:rtl/>
        </w:rPr>
      </w:pPr>
      <w:r w:rsidRPr="000E1866">
        <w:rPr>
          <w:rFonts w:asciiTheme="minorBidi" w:eastAsia="Arial" w:hAnsiTheme="minorBidi"/>
          <w:rtl/>
        </w:rPr>
        <w:t xml:space="preserve">يحق للمنطقة التعليمية الحصول على تعويض من Medicaid عن بعض الخدمات الصحية الضرورية من الناحية الطبية التي تقدّمها المدرسة، ومن بينها خدمات الصحة السلوكية والإرشاد، والتمريض، وعلاج اضطرابات النطق واللغة، والعلاج الوظيفي، والعلاج الطبيعي، والتقييمات، وخدمات التكنولوجيا المساعدة ذات الصلة بتلقي هذه الخدمات، على سبيل المثال لا الحصر. </w:t>
      </w:r>
    </w:p>
    <w:p w14:paraId="36B34A80" w14:textId="1816A194" w:rsidR="00D55FFB" w:rsidRPr="000E1866" w:rsidRDefault="00000000" w:rsidP="00D55FFB">
      <w:pPr>
        <w:bidi/>
        <w:ind w:left="-720"/>
        <w:rPr>
          <w:rFonts w:asciiTheme="minorBidi" w:hAnsiTheme="minorBidi"/>
          <w:rtl/>
        </w:rPr>
      </w:pPr>
      <w:r w:rsidRPr="000E1866">
        <w:rPr>
          <w:rFonts w:asciiTheme="minorBidi" w:eastAsia="Arial" w:hAnsiTheme="minorBidi"/>
          <w:rtl/>
        </w:rPr>
        <w:t>لا تخضع جميع الخدمات للتعويض؛ فقد لا يُنظر في التعويض إلا عن الخدمات التي تستوفي متطلبات Medicaid وتُقدَّم للطلاب المؤهلين للاستفادة من البرنامج.</w:t>
      </w:r>
    </w:p>
    <w:p w14:paraId="76034EB1" w14:textId="6C5E5463" w:rsidR="00D55FFB" w:rsidRPr="000E1866" w:rsidRDefault="00000000" w:rsidP="00D55FFB">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ما المقصود بخطة الرعاية الطبية؟</w:t>
      </w:r>
    </w:p>
    <w:p w14:paraId="113C2C90" w14:textId="3B44D27D" w:rsidR="00D55FFB" w:rsidRPr="000E1866" w:rsidRDefault="00000000" w:rsidP="00D55FFB">
      <w:pPr>
        <w:bidi/>
        <w:ind w:left="-720"/>
        <w:rPr>
          <w:rFonts w:asciiTheme="minorBidi" w:hAnsiTheme="minorBidi"/>
          <w:rtl/>
        </w:rPr>
      </w:pPr>
      <w:r w:rsidRPr="000E1866">
        <w:rPr>
          <w:rFonts w:asciiTheme="minorBidi" w:eastAsia="Arial" w:hAnsiTheme="minorBidi"/>
          <w:rtl/>
        </w:rPr>
        <w:t>تُعرَّف خطة الرعاية الطبية بأنها وثيقة يُعدّها أحد مقدّمي الرعاية الصحية المختصين لتحديد الخدمات التي يحتاجها الطالب والتصريح للمدرسة بتقديمها. في حالة بعض الخدمات، قد تُدرَج هذه الوثيقة ضمن السجلات التي تستند إليها المدرسة في المطالبة بسداد تكلفتها. إذا كانت هذه الوثيقة تنطبق على الخدمات المقدَّمة لطفلك، فقد تتم مشاركتها مع Medicaid لأغراض الفوترة أو التدقيق. تقتصر المشاركة على الحد الأدنى اللازم من المعلومات وعلى الأطراف المصرّح لها فقط.</w:t>
      </w:r>
    </w:p>
    <w:p w14:paraId="41C13256" w14:textId="77777777" w:rsidR="001C02DC"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هل يقتصر ذلك على الطلاب الملتحقين ببرامج التعليم الفردية (IEP)؟</w:t>
      </w:r>
    </w:p>
    <w:p w14:paraId="2BB4F5D8" w14:textId="39B566AD" w:rsidR="001C02DC" w:rsidRPr="000E1866" w:rsidRDefault="00000000" w:rsidP="00845B32">
      <w:pPr>
        <w:bidi/>
        <w:ind w:left="-720"/>
        <w:rPr>
          <w:rFonts w:asciiTheme="minorBidi" w:hAnsiTheme="minorBidi"/>
          <w:rtl/>
        </w:rPr>
      </w:pPr>
      <w:r w:rsidRPr="000E1866">
        <w:rPr>
          <w:rFonts w:asciiTheme="minorBidi" w:eastAsia="Arial" w:hAnsiTheme="minorBidi"/>
          <w:rtl/>
        </w:rPr>
        <w:t xml:space="preserve">لا. قد يشمل تعويض Medicaid الطلاب المؤهلين له والملتحقين ببرامج التعليم الفردية (IEP)، وكذلك الطلاب المؤهلين لبرنامج Medicaid في مسار التعليم العام الذين يتلقون بعض الخدمات الصحية أو السلوكية المؤهلة. </w:t>
      </w:r>
    </w:p>
    <w:p w14:paraId="584828D3" w14:textId="77777777" w:rsidR="001C02DC"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هل سيتعيّن عليّ أو على عائلتي دفع أي تكاليف؟</w:t>
      </w:r>
    </w:p>
    <w:p w14:paraId="6352F9D2" w14:textId="4F4C8F8E" w:rsidR="001C02DC" w:rsidRPr="000E1866" w:rsidRDefault="00000000" w:rsidP="00845B32">
      <w:pPr>
        <w:bidi/>
        <w:ind w:left="-720"/>
        <w:rPr>
          <w:rFonts w:asciiTheme="minorBidi" w:hAnsiTheme="minorBidi"/>
          <w:rtl/>
        </w:rPr>
      </w:pPr>
      <w:r w:rsidRPr="000E1866">
        <w:rPr>
          <w:rFonts w:asciiTheme="minorBidi" w:eastAsia="Arial" w:hAnsiTheme="minorBidi"/>
          <w:rtl/>
        </w:rPr>
        <w:t>لا. تسمح موافقتك للمنطقة التعليمية بأن تطلب من Medicaid تعويضاً عن الخدمات المستوفية للشروط. لن يؤدي ذلك إلى تكبّد عائلتك أي مصروفات مباشرة، كما لن يؤثر في تغطية برنامج Medicaid الخاصة بطفلك أو المزايا التي يحصل عليها من البرنامج.</w:t>
      </w:r>
    </w:p>
    <w:p w14:paraId="0146DEF6" w14:textId="77777777" w:rsidR="001C02DC"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هل سيؤثر ذلك في تعليم طفلي أو في الخدمات التي يتلقاها؟</w:t>
      </w:r>
    </w:p>
    <w:p w14:paraId="16E4258A" w14:textId="078F648A" w:rsidR="001C02DC" w:rsidRPr="000E1866" w:rsidRDefault="00000000" w:rsidP="00845B32">
      <w:pPr>
        <w:bidi/>
        <w:ind w:left="-720"/>
        <w:rPr>
          <w:rFonts w:asciiTheme="minorBidi" w:hAnsiTheme="minorBidi"/>
          <w:rtl/>
        </w:rPr>
      </w:pPr>
      <w:r w:rsidRPr="000E1866">
        <w:rPr>
          <w:rFonts w:asciiTheme="minorBidi" w:eastAsia="Arial" w:hAnsiTheme="minorBidi"/>
          <w:rtl/>
        </w:rPr>
        <w:t>لا. سيواصل طفلك تلقي جميع الخدمات المطلوبة دون أن تتحمّل أي تكلفة، سواء منحت موافقتك أم لم تمنحها.</w:t>
      </w:r>
    </w:p>
    <w:p w14:paraId="4980CC04" w14:textId="77777777" w:rsidR="001C02DC"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هل سيؤثر ذلك في مزايا Medicaid التي يحصل عليها طفلي؟</w:t>
      </w:r>
    </w:p>
    <w:p w14:paraId="6D1F9339" w14:textId="77777777" w:rsidR="001C02DC" w:rsidRPr="000E1866" w:rsidRDefault="00000000" w:rsidP="00845B32">
      <w:pPr>
        <w:bidi/>
        <w:ind w:left="-720"/>
        <w:rPr>
          <w:rFonts w:asciiTheme="minorBidi" w:hAnsiTheme="minorBidi"/>
          <w:rtl/>
        </w:rPr>
      </w:pPr>
      <w:r w:rsidRPr="000E1866">
        <w:rPr>
          <w:rFonts w:asciiTheme="minorBidi" w:eastAsia="Arial" w:hAnsiTheme="minorBidi"/>
          <w:rtl/>
        </w:rPr>
        <w:t>لا. فمطالبة Medicaid بسداد تكاليف الخدمات المقدَّمة في المدرسة لا تقلّل المزايا المتاحة لطفلك، ولا تؤثر في أهليته للبرنامج، ولا في الخدمات التي يحصل عليها خارج المدرسة.</w:t>
      </w:r>
    </w:p>
    <w:p w14:paraId="6F5FEB17" w14:textId="77777777" w:rsidR="001C02DC"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ما الأمور التي يُطلب الحصول على موافقتي بشأنها؟</w:t>
      </w:r>
    </w:p>
    <w:p w14:paraId="4DCAB516" w14:textId="0586E3DC" w:rsidR="001C02DC" w:rsidRPr="000E1866" w:rsidRDefault="00000000" w:rsidP="00845B32">
      <w:pPr>
        <w:bidi/>
        <w:ind w:left="-720"/>
        <w:rPr>
          <w:rFonts w:asciiTheme="minorBidi" w:hAnsiTheme="minorBidi"/>
          <w:rtl/>
        </w:rPr>
      </w:pPr>
      <w:r w:rsidRPr="000E1866">
        <w:rPr>
          <w:rFonts w:asciiTheme="minorBidi" w:eastAsia="Arial" w:hAnsiTheme="minorBidi"/>
          <w:rtl/>
        </w:rPr>
        <w:t>إذا منحت موافقتك، فستسمح للمنطقة التعليمية بالتحقق من أهلية طفلك للاستفادة من برنامج Medicaid، وطلب تعويض من البرنامج عن الخدمات المؤهلة المقدَّمة إليه في المدرسة، ومشاركة قدر محدود من المعلومات اللازمة لأغراض التعويض والتدقيق. لا يُفصَح إلا عن أقل قدر من المعلومات تقتضيه الضرورة.</w:t>
      </w:r>
    </w:p>
    <w:p w14:paraId="7491DDD6" w14:textId="77777777" w:rsidR="001C02DC"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lastRenderedPageBreak/>
        <w:t>ما المعلومات التي يمكن مشاركتها؟</w:t>
      </w:r>
    </w:p>
    <w:p w14:paraId="1AF85A93" w14:textId="59D9A888" w:rsidR="001C02DC" w:rsidRPr="000E1866" w:rsidRDefault="00000000" w:rsidP="00845B32">
      <w:pPr>
        <w:bidi/>
        <w:ind w:left="-720"/>
        <w:rPr>
          <w:rFonts w:asciiTheme="minorBidi" w:hAnsiTheme="minorBidi"/>
          <w:rtl/>
        </w:rPr>
      </w:pPr>
      <w:r w:rsidRPr="000E1866">
        <w:rPr>
          <w:rFonts w:asciiTheme="minorBidi" w:eastAsia="Arial" w:hAnsiTheme="minorBidi"/>
          <w:rtl/>
        </w:rPr>
        <w:t>قد تشمل هذه المعلومات اسم طفلك وتاريخ ميلاده وعنوانه؛ والرقم التعريفي له لدى Medicaid؛ ومعلومات عن الخدمات المقدَّمة إليه، تشمل نوعها وتواريخ تقديمها ومدتها؛ بالإضافة إلى السجلات ذات الصلة، مثل برامج التعليم الفردية (IEP)، إن وُجدت، وخطط الرعاية الطبية، والتقييمات، أو سجلات الخدمات.</w:t>
      </w:r>
    </w:p>
    <w:p w14:paraId="44B76862" w14:textId="77777777" w:rsidR="001C02DC"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هل يتعيّن عليّ تقديم الموافقة؟</w:t>
      </w:r>
    </w:p>
    <w:p w14:paraId="4B2C4D2B" w14:textId="55EE83EC" w:rsidR="001C02DC" w:rsidRPr="000E1866" w:rsidRDefault="00000000" w:rsidP="00845B32">
      <w:pPr>
        <w:bidi/>
        <w:ind w:left="-720"/>
        <w:rPr>
          <w:rFonts w:asciiTheme="minorBidi" w:hAnsiTheme="minorBidi"/>
          <w:rtl/>
        </w:rPr>
      </w:pPr>
      <w:r w:rsidRPr="000E1866">
        <w:rPr>
          <w:rFonts w:asciiTheme="minorBidi" w:eastAsia="Arial" w:hAnsiTheme="minorBidi"/>
          <w:rtl/>
        </w:rPr>
        <w:t>لا. تقديم الموافقة أمر طوعي.</w:t>
      </w:r>
    </w:p>
    <w:p w14:paraId="7D995517" w14:textId="77777777" w:rsidR="001C02DC"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ماذا يترتب على قراري بعدم تقديم الموافقة؟</w:t>
      </w:r>
    </w:p>
    <w:p w14:paraId="7E6257D3" w14:textId="3C13DC04" w:rsidR="001C02DC" w:rsidRPr="000E1866" w:rsidRDefault="00000000" w:rsidP="00845B32">
      <w:pPr>
        <w:bidi/>
        <w:ind w:left="-720"/>
        <w:rPr>
          <w:rFonts w:asciiTheme="minorBidi" w:hAnsiTheme="minorBidi"/>
          <w:rtl/>
        </w:rPr>
      </w:pPr>
      <w:r w:rsidRPr="000E1866">
        <w:rPr>
          <w:rFonts w:asciiTheme="minorBidi" w:eastAsia="Arial" w:hAnsiTheme="minorBidi"/>
          <w:rtl/>
        </w:rPr>
        <w:t xml:space="preserve">لن يترتب على قرارك أي تغيير في ما يخص طفلك. سيواصل طفلك تلقي جميع الخدمات المطلوبة دون أن تتحمّل أي تكلفة. ومع ذلك، لن تتمكن المنطقة التعليمية التي تتبعها مدرسة طفلك من مطالبة Medicaid بتعويضها عن الخدمات المقدَّمة إليه. </w:t>
      </w:r>
    </w:p>
    <w:p w14:paraId="1DD03F40" w14:textId="77777777" w:rsidR="001C02DC"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هل يمكنني تغيير قراري لاحقاً؟</w:t>
      </w:r>
    </w:p>
    <w:p w14:paraId="59174EFE" w14:textId="77777777" w:rsidR="001C02DC" w:rsidRPr="000E1866" w:rsidRDefault="00000000" w:rsidP="00845B32">
      <w:pPr>
        <w:bidi/>
        <w:ind w:left="-720"/>
        <w:rPr>
          <w:rFonts w:asciiTheme="minorBidi" w:hAnsiTheme="minorBidi"/>
          <w:rtl/>
        </w:rPr>
      </w:pPr>
      <w:r w:rsidRPr="000E1866">
        <w:rPr>
          <w:rFonts w:asciiTheme="minorBidi" w:eastAsia="Arial" w:hAnsiTheme="minorBidi"/>
          <w:rtl/>
        </w:rPr>
        <w:t>نعم. يمكنك سحب موافقتك في أي وقت، وذلك بإخطار المنطقة التعليمية كتابياً. عند سحب الموافقة، تتوقف مشاركة أي معلومات جديدة اعتباراً من ذلك التاريخ.</w:t>
      </w:r>
    </w:p>
    <w:p w14:paraId="6E3E50D2" w14:textId="77777777" w:rsidR="001C02DC"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ما الفائدة التي تعود على المنطقة التعليمية من ذلك؟</w:t>
      </w:r>
    </w:p>
    <w:p w14:paraId="67AF6D5E" w14:textId="77777777" w:rsidR="001C02DC" w:rsidRPr="000E1866" w:rsidRDefault="00000000" w:rsidP="00845B32">
      <w:pPr>
        <w:bidi/>
        <w:ind w:left="-720"/>
        <w:rPr>
          <w:rFonts w:asciiTheme="minorBidi" w:hAnsiTheme="minorBidi"/>
          <w:rtl/>
        </w:rPr>
      </w:pPr>
      <w:r w:rsidRPr="000E1866">
        <w:rPr>
          <w:rFonts w:asciiTheme="minorBidi" w:eastAsia="Arial" w:hAnsiTheme="minorBidi"/>
          <w:rtl/>
        </w:rPr>
        <w:t>تساعد التعويضات التي تتلقاها المنطقة التعليمية من Medicaid في تغطية جانب من تكاليف الخدمات المهمة المقدَّمة للطلاب، والحفاظ على إتاحة خدمات الدعم الصحي والسلوكي وتوسيع نطاقها، وتقليل الاعتماد على مصادر التمويل المحلية.</w:t>
      </w:r>
    </w:p>
    <w:p w14:paraId="713A74EA" w14:textId="1FBEEE4D" w:rsidR="000A732F"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ما القوانين التي تسمح للمدارس بطلب تعويض من Medicaid عن الخدمات التي تقدّمها؟</w:t>
      </w:r>
    </w:p>
    <w:p w14:paraId="4ABE650B" w14:textId="39D71849" w:rsidR="00F307D2" w:rsidRPr="000E1866" w:rsidRDefault="00000000" w:rsidP="00845B32">
      <w:pPr>
        <w:bidi/>
        <w:ind w:left="-720"/>
        <w:rPr>
          <w:rFonts w:asciiTheme="minorBidi" w:hAnsiTheme="minorBidi"/>
          <w:rtl/>
        </w:rPr>
      </w:pPr>
      <w:r w:rsidRPr="000E1866">
        <w:rPr>
          <w:rFonts w:asciiTheme="minorBidi" w:eastAsia="Arial" w:hAnsiTheme="minorBidi"/>
          <w:rtl/>
        </w:rPr>
        <w:t>تتيح عدة قوانين فيدرالية وقوانين على مستوى الولاية للمناطق التعليمية طلب تعويض من Medicaid عن بعض الخدمات الصحّية المقدَّمة للطلاب:</w:t>
      </w:r>
    </w:p>
    <w:p w14:paraId="0DF693CF" w14:textId="216141A1" w:rsidR="00F307D2" w:rsidRPr="000E1866" w:rsidRDefault="00000000" w:rsidP="008E62C6">
      <w:pPr>
        <w:pStyle w:val="ListParagraph"/>
        <w:numPr>
          <w:ilvl w:val="0"/>
          <w:numId w:val="11"/>
        </w:numPr>
        <w:bidi/>
        <w:rPr>
          <w:rFonts w:asciiTheme="minorBidi" w:hAnsiTheme="minorBidi"/>
          <w:rtl/>
        </w:rPr>
      </w:pPr>
      <w:r w:rsidRPr="000E1866">
        <w:rPr>
          <w:rFonts w:asciiTheme="minorBidi" w:eastAsia="Arial" w:hAnsiTheme="minorBidi"/>
          <w:b/>
          <w:bCs/>
          <w:rtl/>
        </w:rPr>
        <w:t>يجيز قانون Medicaid الفيدرالي (الباب التاسع عشر من قانون الضمان الاجتماعي)</w:t>
      </w:r>
      <w:r w:rsidRPr="000E1866">
        <w:rPr>
          <w:rFonts w:asciiTheme="minorBidi" w:eastAsia="Arial" w:hAnsiTheme="minorBidi"/>
          <w:rtl/>
        </w:rPr>
        <w:t xml:space="preserve"> للبرنامج دفع تكاليف الخدمات الصحية المشمولة بتغطيته والتي يتلقاها الأطفال المؤهلون، بما في ذلك الخدمات المقدَّمة في المدارس. </w:t>
      </w:r>
      <w:hyperlink r:id="rId11">
        <w:r w:rsidR="00F307D2" w:rsidRPr="000E1866">
          <w:rPr>
            <w:rFonts w:asciiTheme="minorBidi" w:eastAsia="Arial" w:hAnsiTheme="minorBidi"/>
            <w:color w:val="0000FF"/>
            <w:u w:val="single"/>
            <w:rtl/>
          </w:rPr>
          <w:t>https://www.medicaid.gov/federal-policy-guidance/downloads/smd-medicaid-payment-for-services-provided-without-charge-free-care.pdf</w:t>
        </w:r>
      </w:hyperlink>
    </w:p>
    <w:p w14:paraId="0CB65850" w14:textId="66DA9060" w:rsidR="00F307D2" w:rsidRPr="000E1866" w:rsidRDefault="00000000" w:rsidP="008E62C6">
      <w:pPr>
        <w:pStyle w:val="ListParagraph"/>
        <w:numPr>
          <w:ilvl w:val="0"/>
          <w:numId w:val="11"/>
        </w:numPr>
        <w:bidi/>
        <w:rPr>
          <w:rFonts w:asciiTheme="minorBidi" w:hAnsiTheme="minorBidi"/>
          <w:rtl/>
        </w:rPr>
      </w:pPr>
      <w:r w:rsidRPr="000E1866">
        <w:rPr>
          <w:rFonts w:asciiTheme="minorBidi" w:eastAsia="Arial" w:hAnsiTheme="minorBidi"/>
          <w:rtl/>
        </w:rPr>
        <w:t xml:space="preserve">في </w:t>
      </w:r>
      <w:hyperlink r:id="rId12">
        <w:r w:rsidR="00F307D2" w:rsidRPr="000E1866">
          <w:rPr>
            <w:rFonts w:asciiTheme="minorBidi" w:eastAsia="Arial" w:hAnsiTheme="minorBidi"/>
            <w:rtl/>
          </w:rPr>
          <w:t>عام</w:t>
        </w:r>
        <w:r w:rsidR="00F307D2" w:rsidRPr="000E1866">
          <w:rPr>
            <w:rFonts w:asciiTheme="minorBidi" w:eastAsia="Arial" w:hAnsiTheme="minorBidi"/>
            <w:b/>
            <w:bCs/>
            <w:color w:val="0000FF"/>
            <w:rtl/>
          </w:rPr>
          <w:t xml:space="preserve"> </w:t>
        </w:r>
        <w:r w:rsidR="00F307D2" w:rsidRPr="000E1866">
          <w:rPr>
            <w:rFonts w:asciiTheme="minorBidi" w:eastAsia="Arial" w:hAnsiTheme="minorBidi"/>
            <w:b/>
            <w:bCs/>
            <w:color w:val="0000FF"/>
            <w:u w:val="single"/>
            <w:rtl/>
          </w:rPr>
          <w:t>2014</w:t>
        </w:r>
      </w:hyperlink>
      <w:r w:rsidRPr="000E1866">
        <w:rPr>
          <w:rFonts w:asciiTheme="minorBidi" w:eastAsia="Arial" w:hAnsiTheme="minorBidi"/>
          <w:b/>
          <w:bCs/>
          <w:rtl/>
        </w:rPr>
        <w:t>، أوضحت مراكز خدمات Medicare وMedicaid ‏(CMS)</w:t>
      </w:r>
      <w:r w:rsidRPr="000E1866">
        <w:rPr>
          <w:rFonts w:asciiTheme="minorBidi" w:eastAsia="Arial" w:hAnsiTheme="minorBidi"/>
          <w:rtl/>
        </w:rPr>
        <w:t xml:space="preserve"> أنه يحق للمدارس طلب تعويض من Medicaid عن الخدمات المشمولة بالتغطية التي تقدّمها إلى الطلاب المسجلين فيه ضمن برامج التعليم الخاص أو التعليم العام. </w:t>
      </w:r>
    </w:p>
    <w:p w14:paraId="40A93A28" w14:textId="71620AF2" w:rsidR="00700FEF" w:rsidRPr="000E1866" w:rsidRDefault="00000000" w:rsidP="008E62C6">
      <w:pPr>
        <w:pStyle w:val="ListParagraph"/>
        <w:numPr>
          <w:ilvl w:val="0"/>
          <w:numId w:val="11"/>
        </w:numPr>
        <w:bidi/>
        <w:rPr>
          <w:rFonts w:asciiTheme="minorBidi" w:hAnsiTheme="minorBidi"/>
          <w:rtl/>
        </w:rPr>
      </w:pPr>
      <w:r w:rsidRPr="000E1866">
        <w:rPr>
          <w:rFonts w:asciiTheme="minorBidi" w:eastAsia="Arial" w:hAnsiTheme="minorBidi"/>
          <w:bCs/>
          <w:rtl/>
        </w:rPr>
        <w:t xml:space="preserve">يشترط </w:t>
      </w:r>
      <w:r w:rsidRPr="000E1866">
        <w:rPr>
          <w:rFonts w:asciiTheme="minorBidi" w:eastAsia="Arial" w:hAnsiTheme="minorBidi"/>
          <w:b/>
          <w:bCs/>
          <w:rtl/>
        </w:rPr>
        <w:t>قانون التعليم الفيدرالي (</w:t>
      </w:r>
      <w:r w:rsidRPr="000E1866">
        <w:rPr>
          <w:rFonts w:asciiTheme="minorBidi" w:eastAsia="Arial" w:hAnsiTheme="minorBidi"/>
          <w:b/>
          <w:bCs/>
        </w:rPr>
        <w:t>IDEA – 34 CFR §300.154</w:t>
      </w:r>
      <w:r w:rsidRPr="000E1866">
        <w:rPr>
          <w:rFonts w:asciiTheme="minorBidi" w:eastAsia="Arial" w:hAnsiTheme="minorBidi"/>
          <w:b/>
          <w:bCs/>
          <w:rtl/>
        </w:rPr>
        <w:t>)</w:t>
      </w:r>
      <w:r w:rsidRPr="000E1866">
        <w:rPr>
          <w:rFonts w:asciiTheme="minorBidi" w:eastAsia="Arial" w:hAnsiTheme="minorBidi"/>
          <w:rtl/>
        </w:rPr>
        <w:t xml:space="preserve"> أن تحصل المناطق التعليمية على موافقة الوالدين قبل الاستفادة من مزايا الطالب لدى Medicaid، كما يكفل للطلاب المشمولين ببرامج التعليم الفردية (IEP) تلقي جميع الخدمات المطلوبة مجاناً بصرف النظر عن منح الموافقة. </w:t>
      </w:r>
    </w:p>
    <w:p w14:paraId="0E98BA09" w14:textId="02ED3AE7" w:rsidR="000A732F" w:rsidRPr="000E1866" w:rsidRDefault="00000000" w:rsidP="008E62C6">
      <w:pPr>
        <w:pStyle w:val="ListParagraph"/>
        <w:numPr>
          <w:ilvl w:val="0"/>
          <w:numId w:val="11"/>
        </w:numPr>
        <w:bidi/>
        <w:rPr>
          <w:rFonts w:asciiTheme="minorBidi" w:hAnsiTheme="minorBidi"/>
          <w:rtl/>
        </w:rPr>
      </w:pPr>
      <w:r w:rsidRPr="000E1866">
        <w:rPr>
          <w:rFonts w:asciiTheme="minorBidi" w:eastAsia="Arial" w:hAnsiTheme="minorBidi"/>
          <w:rtl/>
        </w:rPr>
        <w:t xml:space="preserve">في </w:t>
      </w:r>
      <w:r w:rsidRPr="000E1866">
        <w:rPr>
          <w:rFonts w:asciiTheme="minorBidi" w:eastAsia="Arial" w:hAnsiTheme="minorBidi"/>
          <w:b/>
          <w:bCs/>
          <w:rtl/>
        </w:rPr>
        <w:t xml:space="preserve">ولاية نيوجيرسي، يُلزم القانون </w:t>
      </w:r>
      <w:hyperlink r:id="rId13" w:history="1">
        <w:r w:rsidR="000A732F" w:rsidRPr="000E1866">
          <w:rPr>
            <w:rFonts w:asciiTheme="minorBidi" w:eastAsia="Arial" w:hAnsiTheme="minorBidi"/>
            <w:b/>
            <w:bCs/>
            <w:color w:val="0000FF"/>
            <w:u w:val="single"/>
            <w:rtl/>
          </w:rPr>
          <w:t>P.L. 2023, c.108</w:t>
        </w:r>
      </w:hyperlink>
      <w:r w:rsidRPr="000E1866">
        <w:rPr>
          <w:rFonts w:asciiTheme="minorBidi" w:eastAsia="Arial" w:hAnsiTheme="minorBidi"/>
          <w:rtl/>
        </w:rPr>
        <w:t xml:space="preserve"> المناطق التعليمية بتقديم مطالبات إلى Medicaid للحصول على تعويض عن بعض خدمات الصحة السلوكية المشمولة بالتغطية والمقدَّمة للطلاب المؤهلين للبرنامج، ومنهم طلاب برامج التعليم العام. </w:t>
      </w:r>
    </w:p>
    <w:p w14:paraId="0403C1C8" w14:textId="0135BAD8" w:rsidR="000A732F" w:rsidRPr="000E1866" w:rsidRDefault="00000000" w:rsidP="00845B32">
      <w:pPr>
        <w:bidi/>
        <w:ind w:left="-720"/>
        <w:rPr>
          <w:rFonts w:asciiTheme="minorBidi" w:hAnsiTheme="minorBidi"/>
          <w:rtl/>
        </w:rPr>
      </w:pPr>
      <w:r w:rsidRPr="000E1866">
        <w:rPr>
          <w:rFonts w:asciiTheme="minorBidi" w:eastAsia="Arial" w:hAnsiTheme="minorBidi"/>
          <w:rtl/>
        </w:rPr>
        <w:t>تسمح هذه القوانين، عند النظر إليها معاً، للمناطق التعليمية بمطالبة Medicaid بالتعويض، بل توجب ذلك في بعض الحالات، مع حماية العائلات بضمان عدم تكبّدها أي نفقات وأن تظل المشاركة طوعية.</w:t>
      </w:r>
    </w:p>
    <w:p w14:paraId="50038A56" w14:textId="77777777" w:rsidR="001C02DC" w:rsidRPr="000E1866" w:rsidRDefault="00000000" w:rsidP="00845B32">
      <w:pPr>
        <w:pStyle w:val="Heading2"/>
        <w:bidi/>
        <w:ind w:left="-720"/>
        <w:rPr>
          <w:rFonts w:asciiTheme="minorBidi" w:hAnsiTheme="minorBidi" w:cstheme="minorBidi"/>
          <w:color w:val="365F91" w:themeColor="accent1" w:themeShade="BF"/>
          <w:rtl/>
        </w:rPr>
      </w:pPr>
      <w:r w:rsidRPr="000E1866">
        <w:rPr>
          <w:rFonts w:asciiTheme="minorBidi" w:eastAsia="Arial" w:hAnsiTheme="minorBidi" w:cstheme="minorBidi"/>
          <w:color w:val="365F91"/>
          <w:rtl/>
        </w:rPr>
        <w:t>بمن يمكنني الاتصال إذا كانت لديّ أسئلة؟</w:t>
      </w:r>
    </w:p>
    <w:p w14:paraId="32DEE141" w14:textId="2983673A" w:rsidR="001C02DC" w:rsidRPr="000E1866" w:rsidRDefault="00000000" w:rsidP="00845B32">
      <w:pPr>
        <w:bidi/>
        <w:ind w:left="-720"/>
        <w:rPr>
          <w:rFonts w:asciiTheme="minorBidi" w:hAnsiTheme="minorBidi"/>
          <w:rtl/>
        </w:rPr>
      </w:pPr>
      <w:r w:rsidRPr="000E1866">
        <w:rPr>
          <w:rFonts w:asciiTheme="minorBidi" w:eastAsia="Arial" w:hAnsiTheme="minorBidi"/>
          <w:rtl/>
        </w:rPr>
        <w:t>إذا كانت لديك أي استفسارات، فيُرجى التواصل مع [</w:t>
      </w:r>
      <w:r w:rsidRPr="000E1866">
        <w:rPr>
          <w:rFonts w:asciiTheme="minorBidi" w:eastAsia="Arial" w:hAnsiTheme="minorBidi"/>
          <w:i/>
          <w:iCs/>
          <w:highlight w:val="yellow"/>
          <w:rtl/>
        </w:rPr>
        <w:t>إضافة بيانات جهة الاتصال المعنية في المنطقة التعليمية</w:t>
      </w:r>
      <w:r w:rsidRPr="000E1866">
        <w:rPr>
          <w:rFonts w:asciiTheme="minorBidi" w:eastAsia="Arial" w:hAnsiTheme="minorBidi"/>
          <w:rtl/>
        </w:rPr>
        <w:t>].</w:t>
      </w:r>
    </w:p>
    <w:sectPr w:rsidR="001C02DC" w:rsidRPr="000E1866"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6A04E" w14:textId="77777777" w:rsidR="004A17D4" w:rsidRDefault="004A17D4" w:rsidP="000E1866">
      <w:pPr>
        <w:spacing w:after="0" w:line="240" w:lineRule="auto"/>
      </w:pPr>
      <w:r>
        <w:separator/>
      </w:r>
    </w:p>
  </w:endnote>
  <w:endnote w:type="continuationSeparator" w:id="0">
    <w:p w14:paraId="2739437B" w14:textId="77777777" w:rsidR="004A17D4" w:rsidRDefault="004A17D4" w:rsidP="000E1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DFC99" w14:textId="77777777" w:rsidR="004A17D4" w:rsidRDefault="004A17D4" w:rsidP="000E1866">
      <w:pPr>
        <w:spacing w:after="0" w:line="240" w:lineRule="auto"/>
      </w:pPr>
      <w:r>
        <w:separator/>
      </w:r>
    </w:p>
  </w:footnote>
  <w:footnote w:type="continuationSeparator" w:id="0">
    <w:p w14:paraId="3377A43B" w14:textId="77777777" w:rsidR="004A17D4" w:rsidRDefault="004A17D4" w:rsidP="000E18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4F753F"/>
    <w:multiLevelType w:val="hybridMultilevel"/>
    <w:tmpl w:val="AAF0692A"/>
    <w:lvl w:ilvl="0" w:tplc="123AB208">
      <w:start w:val="1"/>
      <w:numFmt w:val="bullet"/>
      <w:lvlText w:val=""/>
      <w:lvlJc w:val="left"/>
      <w:pPr>
        <w:ind w:left="0" w:hanging="360"/>
      </w:pPr>
      <w:rPr>
        <w:rFonts w:ascii="Symbol" w:hAnsi="Symbol" w:hint="default"/>
      </w:rPr>
    </w:lvl>
    <w:lvl w:ilvl="1" w:tplc="6D445F42" w:tentative="1">
      <w:start w:val="1"/>
      <w:numFmt w:val="bullet"/>
      <w:lvlText w:val="o"/>
      <w:lvlJc w:val="left"/>
      <w:pPr>
        <w:ind w:left="720" w:hanging="360"/>
      </w:pPr>
      <w:rPr>
        <w:rFonts w:ascii="Courier New" w:hAnsi="Courier New" w:cs="Courier New" w:hint="default"/>
      </w:rPr>
    </w:lvl>
    <w:lvl w:ilvl="2" w:tplc="ECFC13F8" w:tentative="1">
      <w:start w:val="1"/>
      <w:numFmt w:val="bullet"/>
      <w:lvlText w:val=""/>
      <w:lvlJc w:val="left"/>
      <w:pPr>
        <w:ind w:left="1440" w:hanging="360"/>
      </w:pPr>
      <w:rPr>
        <w:rFonts w:ascii="Wingdings" w:hAnsi="Wingdings" w:hint="default"/>
      </w:rPr>
    </w:lvl>
    <w:lvl w:ilvl="3" w:tplc="81922C64" w:tentative="1">
      <w:start w:val="1"/>
      <w:numFmt w:val="bullet"/>
      <w:lvlText w:val=""/>
      <w:lvlJc w:val="left"/>
      <w:pPr>
        <w:ind w:left="2160" w:hanging="360"/>
      </w:pPr>
      <w:rPr>
        <w:rFonts w:ascii="Symbol" w:hAnsi="Symbol" w:hint="default"/>
      </w:rPr>
    </w:lvl>
    <w:lvl w:ilvl="4" w:tplc="3E92F9D6" w:tentative="1">
      <w:start w:val="1"/>
      <w:numFmt w:val="bullet"/>
      <w:lvlText w:val="o"/>
      <w:lvlJc w:val="left"/>
      <w:pPr>
        <w:ind w:left="2880" w:hanging="360"/>
      </w:pPr>
      <w:rPr>
        <w:rFonts w:ascii="Courier New" w:hAnsi="Courier New" w:cs="Courier New" w:hint="default"/>
      </w:rPr>
    </w:lvl>
    <w:lvl w:ilvl="5" w:tplc="4C663404" w:tentative="1">
      <w:start w:val="1"/>
      <w:numFmt w:val="bullet"/>
      <w:lvlText w:val=""/>
      <w:lvlJc w:val="left"/>
      <w:pPr>
        <w:ind w:left="3600" w:hanging="360"/>
      </w:pPr>
      <w:rPr>
        <w:rFonts w:ascii="Wingdings" w:hAnsi="Wingdings" w:hint="default"/>
      </w:rPr>
    </w:lvl>
    <w:lvl w:ilvl="6" w:tplc="F7D2D964" w:tentative="1">
      <w:start w:val="1"/>
      <w:numFmt w:val="bullet"/>
      <w:lvlText w:val=""/>
      <w:lvlJc w:val="left"/>
      <w:pPr>
        <w:ind w:left="4320" w:hanging="360"/>
      </w:pPr>
      <w:rPr>
        <w:rFonts w:ascii="Symbol" w:hAnsi="Symbol" w:hint="default"/>
      </w:rPr>
    </w:lvl>
    <w:lvl w:ilvl="7" w:tplc="784A54A2" w:tentative="1">
      <w:start w:val="1"/>
      <w:numFmt w:val="bullet"/>
      <w:lvlText w:val="o"/>
      <w:lvlJc w:val="left"/>
      <w:pPr>
        <w:ind w:left="5040" w:hanging="360"/>
      </w:pPr>
      <w:rPr>
        <w:rFonts w:ascii="Courier New" w:hAnsi="Courier New" w:cs="Courier New" w:hint="default"/>
      </w:rPr>
    </w:lvl>
    <w:lvl w:ilvl="8" w:tplc="571E87A6" w:tentative="1">
      <w:start w:val="1"/>
      <w:numFmt w:val="bullet"/>
      <w:lvlText w:val=""/>
      <w:lvlJc w:val="left"/>
      <w:pPr>
        <w:ind w:left="5760" w:hanging="360"/>
      </w:pPr>
      <w:rPr>
        <w:rFonts w:ascii="Wingdings" w:hAnsi="Wingdings" w:hint="default"/>
      </w:rPr>
    </w:lvl>
  </w:abstractNum>
  <w:abstractNum w:abstractNumId="10" w15:restartNumberingAfterBreak="0">
    <w:nsid w:val="58143DB4"/>
    <w:multiLevelType w:val="multilevel"/>
    <w:tmpl w:val="AF0283E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595556481">
    <w:abstractNumId w:val="6"/>
  </w:num>
  <w:num w:numId="2" w16cid:durableId="398097360">
    <w:abstractNumId w:val="4"/>
  </w:num>
  <w:num w:numId="3" w16cid:durableId="724793062">
    <w:abstractNumId w:val="8"/>
  </w:num>
  <w:num w:numId="4" w16cid:durableId="2090075716">
    <w:abstractNumId w:val="10"/>
  </w:num>
  <w:num w:numId="5" w16cid:durableId="725764278">
    <w:abstractNumId w:val="1"/>
  </w:num>
  <w:num w:numId="6" w16cid:durableId="1077438424">
    <w:abstractNumId w:val="3"/>
  </w:num>
  <w:num w:numId="7" w16cid:durableId="1989897859">
    <w:abstractNumId w:val="0"/>
  </w:num>
  <w:num w:numId="8" w16cid:durableId="883516589">
    <w:abstractNumId w:val="5"/>
  </w:num>
  <w:num w:numId="9" w16cid:durableId="1914194038">
    <w:abstractNumId w:val="7"/>
  </w:num>
  <w:num w:numId="10" w16cid:durableId="73431139">
    <w:abstractNumId w:val="2"/>
  </w:num>
  <w:num w:numId="11" w16cid:durableId="11933012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889"/>
    <w:rsid w:val="00034616"/>
    <w:rsid w:val="0006063C"/>
    <w:rsid w:val="0006300C"/>
    <w:rsid w:val="000A732F"/>
    <w:rsid w:val="000D2D2C"/>
    <w:rsid w:val="000E1866"/>
    <w:rsid w:val="00116CC1"/>
    <w:rsid w:val="0015074B"/>
    <w:rsid w:val="00152167"/>
    <w:rsid w:val="0015517F"/>
    <w:rsid w:val="0015534F"/>
    <w:rsid w:val="00187C99"/>
    <w:rsid w:val="001C02DC"/>
    <w:rsid w:val="001C5A8A"/>
    <w:rsid w:val="001F3BA5"/>
    <w:rsid w:val="001F624D"/>
    <w:rsid w:val="00256421"/>
    <w:rsid w:val="0029639D"/>
    <w:rsid w:val="002C49F6"/>
    <w:rsid w:val="002D6589"/>
    <w:rsid w:val="0032679F"/>
    <w:rsid w:val="00326F90"/>
    <w:rsid w:val="0039433C"/>
    <w:rsid w:val="00413D33"/>
    <w:rsid w:val="004A17D4"/>
    <w:rsid w:val="004A3840"/>
    <w:rsid w:val="004A7FA3"/>
    <w:rsid w:val="004D0F6E"/>
    <w:rsid w:val="004F43A0"/>
    <w:rsid w:val="00501717"/>
    <w:rsid w:val="005D39D6"/>
    <w:rsid w:val="0067511F"/>
    <w:rsid w:val="00687E76"/>
    <w:rsid w:val="00690E9F"/>
    <w:rsid w:val="006A6974"/>
    <w:rsid w:val="006C1192"/>
    <w:rsid w:val="00700FEF"/>
    <w:rsid w:val="007324D9"/>
    <w:rsid w:val="007E6FFA"/>
    <w:rsid w:val="00830A1E"/>
    <w:rsid w:val="00845B32"/>
    <w:rsid w:val="00853507"/>
    <w:rsid w:val="008E4585"/>
    <w:rsid w:val="008E62C6"/>
    <w:rsid w:val="008F34DE"/>
    <w:rsid w:val="00905EF2"/>
    <w:rsid w:val="00930C49"/>
    <w:rsid w:val="00931785"/>
    <w:rsid w:val="009570BF"/>
    <w:rsid w:val="00976011"/>
    <w:rsid w:val="00A0687B"/>
    <w:rsid w:val="00AA1D8D"/>
    <w:rsid w:val="00AA33B5"/>
    <w:rsid w:val="00AC2711"/>
    <w:rsid w:val="00B47730"/>
    <w:rsid w:val="00B819C7"/>
    <w:rsid w:val="00B958BA"/>
    <w:rsid w:val="00BB75F1"/>
    <w:rsid w:val="00C05F6A"/>
    <w:rsid w:val="00C4335E"/>
    <w:rsid w:val="00C84E8B"/>
    <w:rsid w:val="00CB0664"/>
    <w:rsid w:val="00CB439D"/>
    <w:rsid w:val="00D413C5"/>
    <w:rsid w:val="00D55FFB"/>
    <w:rsid w:val="00D635A4"/>
    <w:rsid w:val="00D721EA"/>
    <w:rsid w:val="00D95877"/>
    <w:rsid w:val="00DC3DE0"/>
    <w:rsid w:val="00E11E98"/>
    <w:rsid w:val="00EA4EB5"/>
    <w:rsid w:val="00EE7045"/>
    <w:rsid w:val="00EF0C02"/>
    <w:rsid w:val="00EF5BBE"/>
    <w:rsid w:val="00F307D2"/>
    <w:rsid w:val="00F34279"/>
    <w:rsid w:val="00F77210"/>
    <w:rsid w:val="00FA0DF6"/>
    <w:rsid w:val="00FA6816"/>
    <w:rsid w:val="00FB3A40"/>
    <w:rsid w:val="00FC693F"/>
    <w:rsid w:val="0879ECC8"/>
    <w:rsid w:val="09A35F53"/>
    <w:rsid w:val="0A905F6A"/>
    <w:rsid w:val="0CDDC8AE"/>
    <w:rsid w:val="13D050BD"/>
    <w:rsid w:val="2DA70B4A"/>
    <w:rsid w:val="3BF7DBFE"/>
    <w:rsid w:val="3D59AE79"/>
    <w:rsid w:val="43AC1B51"/>
    <w:rsid w:val="614FC1F6"/>
    <w:rsid w:val="6602A01F"/>
    <w:rsid w:val="67FEE8FE"/>
    <w:rsid w:val="6CB9BD69"/>
    <w:rsid w:val="6F0DCCCE"/>
    <w:rsid w:val="76F526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62478A"/>
  <w14:defaultImageDpi w14:val="300"/>
  <w15:docId w15:val="{CACE4F5D-5C88-474F-A002-21984E595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C49"/>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1"/>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A732F"/>
    <w:rPr>
      <w:color w:val="0000FF" w:themeColor="hyperlink"/>
      <w:u w:val="single"/>
    </w:rPr>
  </w:style>
  <w:style w:type="character" w:styleId="UnresolvedMention">
    <w:name w:val="Unresolved Mention"/>
    <w:basedOn w:val="DefaultParagraphFont"/>
    <w:uiPriority w:val="99"/>
    <w:semiHidden/>
    <w:unhideWhenUsed/>
    <w:rsid w:val="000A732F"/>
    <w:rPr>
      <w:color w:val="605E5C"/>
      <w:shd w:val="clear" w:color="auto" w:fill="E1DFDD"/>
    </w:rPr>
  </w:style>
  <w:style w:type="character" w:styleId="CommentReference">
    <w:name w:val="annotation reference"/>
    <w:basedOn w:val="DefaultParagraphFont"/>
    <w:uiPriority w:val="99"/>
    <w:semiHidden/>
    <w:unhideWhenUsed/>
    <w:rsid w:val="000A732F"/>
    <w:rPr>
      <w:sz w:val="16"/>
      <w:szCs w:val="16"/>
    </w:rPr>
  </w:style>
  <w:style w:type="paragraph" w:styleId="CommentText">
    <w:name w:val="annotation text"/>
    <w:basedOn w:val="Normal"/>
    <w:link w:val="CommentTextChar"/>
    <w:uiPriority w:val="99"/>
    <w:unhideWhenUsed/>
    <w:rsid w:val="000A732F"/>
    <w:pPr>
      <w:spacing w:line="240" w:lineRule="auto"/>
    </w:pPr>
    <w:rPr>
      <w:sz w:val="20"/>
      <w:szCs w:val="20"/>
    </w:rPr>
  </w:style>
  <w:style w:type="character" w:customStyle="1" w:styleId="CommentTextChar">
    <w:name w:val="Comment Text Char"/>
    <w:basedOn w:val="DefaultParagraphFont"/>
    <w:link w:val="CommentText"/>
    <w:uiPriority w:val="99"/>
    <w:rsid w:val="000A732F"/>
    <w:rPr>
      <w:sz w:val="20"/>
      <w:szCs w:val="20"/>
    </w:rPr>
  </w:style>
  <w:style w:type="paragraph" w:styleId="CommentSubject">
    <w:name w:val="annotation subject"/>
    <w:basedOn w:val="CommentText"/>
    <w:next w:val="CommentText"/>
    <w:link w:val="CommentSubjectChar"/>
    <w:uiPriority w:val="99"/>
    <w:semiHidden/>
    <w:unhideWhenUsed/>
    <w:rsid w:val="000A732F"/>
    <w:rPr>
      <w:b/>
      <w:bCs/>
    </w:rPr>
  </w:style>
  <w:style w:type="character" w:customStyle="1" w:styleId="CommentSubjectChar">
    <w:name w:val="Comment Subject Char"/>
    <w:basedOn w:val="CommentTextChar"/>
    <w:link w:val="CommentSubject"/>
    <w:uiPriority w:val="99"/>
    <w:semiHidden/>
    <w:rsid w:val="000A732F"/>
    <w:rPr>
      <w:b/>
      <w:bCs/>
      <w:sz w:val="20"/>
      <w:szCs w:val="20"/>
    </w:rPr>
  </w:style>
  <w:style w:type="paragraph" w:styleId="Revision">
    <w:name w:val="Revision"/>
    <w:hidden/>
    <w:uiPriority w:val="99"/>
    <w:semiHidden/>
    <w:rsid w:val="007324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ub.njleg.state.nj.us/Bills/2022/PL23/108_.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cpac.gov/wp-content/uploads/2024/04/School-Based-Services-for-Students-Enrolled-in-Medicaid.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dicaid.gov/federal-policy-guidance/downloads/smd-medicaid-payment-for-services-provided-without-charge-free-care.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970AC-67B6-4235-8237-7D4D92882BBB}">
  <ds:schemaRefs>
    <ds:schemaRef ds:uri="http://schemas.microsoft.com/sharepoint/v3/contenttype/forms"/>
  </ds:schemaRefs>
</ds:datastoreItem>
</file>

<file path=customXml/itemProps2.xml><?xml version="1.0" encoding="utf-8"?>
<ds:datastoreItem xmlns:ds="http://schemas.openxmlformats.org/officeDocument/2006/customXml" ds:itemID="{8A7862F7-3491-4950-BF83-212104C2AE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78A7B5-FF8B-423B-A224-C40FC7E97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867</Words>
  <Characters>4944</Characters>
  <Application>Microsoft Office Word</Application>
  <DocSecurity>0</DocSecurity>
  <Lines>41</Lines>
  <Paragraphs>11</Paragraphs>
  <ScaleCrop>false</ScaleCrop>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Pereira, Luiz</dc:creator>
  <cp:lastModifiedBy>Rahma Elramly</cp:lastModifiedBy>
  <cp:revision>7</cp:revision>
  <dcterms:created xsi:type="dcterms:W3CDTF">2026-08-13T14:29:00Z</dcterms:created>
  <dcterms:modified xsi:type="dcterms:W3CDTF">2026-08-31T14:55:00Z</dcterms:modified>
</cp:coreProperties>
</file>